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31840A61"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6D2073">
                              <w:rPr>
                                <w:rFonts w:ascii="Tahoma" w:hAnsi="Tahoma" w:cs="Tahoma"/>
                                <w:b/>
                                <w:sz w:val="60"/>
                                <w:szCs w:val="60"/>
                              </w:rPr>
                              <w:t>UMÁN</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31840A61"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6D2073">
                        <w:rPr>
                          <w:rFonts w:ascii="Tahoma" w:hAnsi="Tahoma" w:cs="Tahoma"/>
                          <w:b/>
                          <w:sz w:val="60"/>
                          <w:szCs w:val="60"/>
                        </w:rPr>
                        <w:t>UMÁN</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2.25pt" o:ole="">
                                  <v:imagedata r:id="rId11" o:title=""/>
                                </v:shape>
                                <o:OLEObject Type="Embed" ProgID="Word.Picture.8" ShapeID="_x0000_i1027" DrawAspect="Content" ObjectID="_183793662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7" type="#_x0000_t75" style="width:127.5pt;height:122.25pt" o:ole="">
                            <v:imagedata r:id="rId11" o:title=""/>
                          </v:shape>
                          <o:OLEObject Type="Embed" ProgID="Word.Picture.8" ShapeID="_x0000_i1027" DrawAspect="Content" ObjectID="_183793662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17F10E46"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AD39E8">
        <w:rPr>
          <w:rFonts w:ascii="Arial" w:eastAsia="Arial" w:hAnsi="Arial"/>
          <w:b/>
          <w:lang w:eastAsia="es-ES" w:bidi="es-ES"/>
        </w:rPr>
        <w:t>2</w:t>
      </w:r>
      <w:r w:rsidRPr="00086586">
        <w:rPr>
          <w:rFonts w:ascii="Arial" w:eastAsia="Arial" w:hAnsi="Arial"/>
          <w:b/>
          <w:lang w:eastAsia="es-ES" w:bidi="es-ES"/>
        </w:rPr>
        <w:t xml:space="preserve">/2025 </w:t>
      </w:r>
      <w:r w:rsidR="00FF2780" w:rsidRPr="00FF2780">
        <w:rPr>
          <w:rFonts w:ascii="Arial" w:eastAsia="Arial" w:hAnsi="Arial"/>
          <w:b/>
          <w:lang w:eastAsia="es-ES" w:bidi="es-ES"/>
        </w:rPr>
        <w:t>por el que se emiten veinte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E43A3F1" w14:textId="77777777" w:rsidR="002C4E0A" w:rsidRPr="002C4E0A" w:rsidRDefault="002C4E0A" w:rsidP="002C4E0A">
      <w:pPr>
        <w:tabs>
          <w:tab w:val="left" w:pos="3975"/>
        </w:tabs>
        <w:spacing w:after="0" w:line="360" w:lineRule="auto"/>
        <w:ind w:firstLine="709"/>
        <w:jc w:val="both"/>
        <w:rPr>
          <w:rFonts w:ascii="Times New Roman" w:eastAsia="Times New Roman" w:hAnsi="Times New Roman" w:cs="Times New Roman"/>
          <w:color w:val="000000"/>
          <w:sz w:val="24"/>
          <w:szCs w:val="24"/>
          <w:lang w:val="es-ES" w:eastAsia="es-ES"/>
        </w:rPr>
      </w:pPr>
      <w:r w:rsidRPr="002C4E0A">
        <w:rPr>
          <w:rFonts w:ascii="Times New Roman" w:eastAsia="Times New Roman" w:hAnsi="Times New Roman" w:cs="Times New Roman"/>
          <w:color w:val="000000"/>
          <w:sz w:val="24"/>
          <w:szCs w:val="24"/>
          <w:lang w:val="es-ES" w:eastAsia="es-ES"/>
        </w:rPr>
        <w:tab/>
      </w:r>
    </w:p>
    <w:p w14:paraId="23F5046F" w14:textId="77777777" w:rsidR="002C4E0A" w:rsidRPr="002C4E0A" w:rsidRDefault="002C4E0A" w:rsidP="002C4E0A">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2C4E0A">
        <w:rPr>
          <w:rFonts w:ascii="Arial" w:eastAsia="Times New Roman" w:hAnsi="Arial"/>
          <w:b/>
          <w:color w:val="000000"/>
          <w:sz w:val="24"/>
          <w:szCs w:val="24"/>
          <w:lang w:val="pt-BR" w:eastAsia="ar-SA"/>
        </w:rPr>
        <w:t>E X P O S I C I Ó N   D E   M O T I V O S</w:t>
      </w:r>
    </w:p>
    <w:p w14:paraId="09B7CC6D" w14:textId="77777777" w:rsidR="002C4E0A" w:rsidRPr="002C4E0A" w:rsidRDefault="002C4E0A" w:rsidP="002C4E0A">
      <w:pPr>
        <w:spacing w:after="0" w:line="360" w:lineRule="auto"/>
        <w:ind w:firstLine="709"/>
        <w:jc w:val="both"/>
        <w:rPr>
          <w:rFonts w:ascii="Arial" w:eastAsia="Times New Roman" w:hAnsi="Arial"/>
          <w:sz w:val="24"/>
          <w:szCs w:val="24"/>
          <w:lang w:val="pt-BR" w:eastAsia="es-ES"/>
        </w:rPr>
      </w:pPr>
    </w:p>
    <w:p w14:paraId="6B2A2A9E"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PRIMERA.</w:t>
      </w:r>
      <w:r w:rsidRPr="002C4E0A">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2C4E0A">
        <w:rPr>
          <w:rFonts w:ascii="Arial" w:eastAsia="Times New Roman" w:hAnsi="Arial"/>
          <w:sz w:val="24"/>
          <w:szCs w:val="24"/>
          <w:lang w:val="es-ES" w:eastAsia="es-ES"/>
        </w:rPr>
        <w:t xml:space="preserve">, </w:t>
      </w:r>
      <w:r w:rsidRPr="002C4E0A">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BB1D201"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7FD24BB3" w14:textId="77777777" w:rsidR="002C4E0A" w:rsidRPr="002C4E0A" w:rsidRDefault="002C4E0A" w:rsidP="002C4E0A">
      <w:pPr>
        <w:spacing w:after="0" w:line="360" w:lineRule="auto"/>
        <w:jc w:val="both"/>
        <w:rPr>
          <w:rFonts w:ascii="Arial" w:eastAsia="Times New Roman" w:hAnsi="Arial"/>
          <w:iCs/>
          <w:sz w:val="24"/>
          <w:szCs w:val="24"/>
          <w:lang w:val="es-ES" w:eastAsia="es-ES"/>
        </w:rPr>
      </w:pPr>
      <w:r w:rsidRPr="002C4E0A">
        <w:rPr>
          <w:rFonts w:ascii="Arial" w:eastAsia="Times New Roman" w:hAnsi="Arial"/>
          <w:b/>
          <w:iCs/>
          <w:sz w:val="24"/>
          <w:szCs w:val="24"/>
          <w:lang w:val="es-ES" w:eastAsia="es-ES"/>
        </w:rPr>
        <w:t>SEGUNDA.</w:t>
      </w:r>
      <w:r w:rsidRPr="002C4E0A">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2C4E0A">
            <w:rPr>
              <w:rFonts w:ascii="Arial" w:eastAsia="Times New Roman" w:hAnsi="Arial"/>
              <w:iCs/>
              <w:sz w:val="24"/>
              <w:szCs w:val="24"/>
              <w:lang w:val="es-ES" w:eastAsia="es-ES"/>
            </w:rPr>
            <w:t>la Constitución</w:t>
          </w:r>
        </w:smartTag>
        <w:r w:rsidRPr="002C4E0A">
          <w:rPr>
            <w:rFonts w:ascii="Arial" w:eastAsia="Times New Roman" w:hAnsi="Arial"/>
            <w:iCs/>
            <w:sz w:val="24"/>
            <w:szCs w:val="24"/>
            <w:lang w:val="es-ES" w:eastAsia="es-ES"/>
          </w:rPr>
          <w:t xml:space="preserve"> Política</w:t>
        </w:r>
      </w:smartTag>
      <w:r w:rsidRPr="002C4E0A">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2C4E0A">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41AEFBF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710579AA"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A195269" w14:textId="77777777" w:rsidR="002C4E0A" w:rsidRPr="002C4E0A" w:rsidRDefault="002C4E0A" w:rsidP="002C4E0A">
      <w:pPr>
        <w:spacing w:after="0" w:line="360" w:lineRule="auto"/>
        <w:ind w:firstLine="540"/>
        <w:jc w:val="both"/>
        <w:rPr>
          <w:rFonts w:ascii="Arial" w:eastAsia="Times New Roman" w:hAnsi="Arial"/>
          <w:iCs/>
          <w:sz w:val="24"/>
          <w:szCs w:val="24"/>
          <w:lang w:val="es-ES" w:eastAsia="es-ES"/>
        </w:rPr>
      </w:pPr>
    </w:p>
    <w:p w14:paraId="387B7676"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37C717E" w14:textId="77777777" w:rsidR="002C4E0A" w:rsidRPr="002C4E0A" w:rsidRDefault="002C4E0A" w:rsidP="002C4E0A">
      <w:pPr>
        <w:spacing w:after="0" w:line="240" w:lineRule="auto"/>
        <w:jc w:val="both"/>
        <w:rPr>
          <w:rFonts w:ascii="Arial" w:eastAsia="Times New Roman" w:hAnsi="Arial"/>
          <w:b/>
          <w:i/>
          <w:iCs/>
          <w:sz w:val="24"/>
          <w:szCs w:val="24"/>
          <w:lang w:val="es-ES" w:eastAsia="es-ES"/>
        </w:rPr>
      </w:pPr>
    </w:p>
    <w:p w14:paraId="081AECCE" w14:textId="77777777" w:rsidR="002C4E0A" w:rsidRPr="002C4E0A" w:rsidRDefault="002C4E0A" w:rsidP="002C4E0A">
      <w:pPr>
        <w:spacing w:after="0" w:line="240" w:lineRule="auto"/>
        <w:jc w:val="both"/>
        <w:rPr>
          <w:rFonts w:ascii="Arial" w:eastAsia="Times New Roman" w:hAnsi="Arial"/>
          <w:b/>
          <w:i/>
          <w:iCs/>
          <w:lang w:val="es-ES" w:eastAsia="es-ES"/>
        </w:rPr>
      </w:pPr>
      <w:r w:rsidRPr="002C4E0A">
        <w:rPr>
          <w:rFonts w:ascii="Arial" w:eastAsia="Times New Roman" w:hAnsi="Arial"/>
          <w:b/>
          <w:i/>
          <w:iCs/>
          <w:lang w:val="es-ES" w:eastAsia="es-ES"/>
        </w:rPr>
        <w:tab/>
      </w:r>
      <w:r w:rsidRPr="002C4E0A">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2C4E0A">
            <w:rPr>
              <w:rFonts w:ascii="Arial" w:eastAsia="Times New Roman" w:hAnsi="Arial"/>
              <w:i/>
              <w:iCs/>
              <w:lang w:val="es-ES" w:eastAsia="es-ES"/>
            </w:rPr>
            <w:t>la Autonomía</w:t>
          </w:r>
        </w:smartTag>
        <w:r w:rsidRPr="002C4E0A">
          <w:rPr>
            <w:rFonts w:ascii="Arial" w:eastAsia="Times New Roman" w:hAnsi="Arial"/>
            <w:i/>
            <w:iCs/>
            <w:lang w:val="es-ES" w:eastAsia="es-ES"/>
          </w:rPr>
          <w:t xml:space="preserve"> Financiera</w:t>
        </w:r>
      </w:smartTag>
      <w:r w:rsidRPr="002C4E0A">
        <w:rPr>
          <w:rFonts w:ascii="Arial" w:eastAsia="Times New Roman" w:hAnsi="Arial"/>
          <w:i/>
          <w:iCs/>
          <w:lang w:val="es-ES" w:eastAsia="es-ES"/>
        </w:rPr>
        <w:t xml:space="preserve"> Municipal</w:t>
      </w:r>
      <w:r w:rsidRPr="002C4E0A">
        <w:rPr>
          <w:rFonts w:ascii="Arial" w:eastAsia="Times New Roman" w:hAnsi="Arial"/>
          <w:b/>
          <w:i/>
          <w:iCs/>
          <w:lang w:val="es-ES" w:eastAsia="es-ES"/>
        </w:rPr>
        <w:t xml:space="preserve"> </w:t>
      </w:r>
    </w:p>
    <w:p w14:paraId="0BFB6265"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45FA8213"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2C4E0A">
          <w:rPr>
            <w:rFonts w:ascii="Arial" w:eastAsia="Times New Roman" w:hAnsi="Arial"/>
            <w:i/>
            <w:lang w:val="es-ES" w:eastAsia="es-ES"/>
          </w:rPr>
          <w:t>la Revolución.”</w:t>
        </w:r>
      </w:smartTag>
    </w:p>
    <w:p w14:paraId="365CF463"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27183982"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762E4E6"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57F43FFE"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2C4E0A">
            <w:rPr>
              <w:rFonts w:ascii="Arial" w:eastAsia="Times New Roman" w:hAnsi="Arial"/>
              <w:i/>
              <w:lang w:val="es-ES" w:eastAsia="es-ES"/>
            </w:rPr>
            <w:t>la Legislatura</w:t>
          </w:r>
        </w:smartTag>
        <w:r w:rsidRPr="002C4E0A">
          <w:rPr>
            <w:rFonts w:ascii="Arial" w:eastAsia="Times New Roman" w:hAnsi="Arial"/>
            <w:i/>
            <w:lang w:val="es-ES" w:eastAsia="es-ES"/>
          </w:rPr>
          <w:t xml:space="preserve"> Estatal.”</w:t>
        </w:r>
      </w:smartTag>
    </w:p>
    <w:p w14:paraId="5047D774" w14:textId="77777777" w:rsidR="002C4E0A" w:rsidRPr="002C4E0A" w:rsidRDefault="002C4E0A" w:rsidP="002C4E0A">
      <w:pPr>
        <w:spacing w:after="0" w:line="240" w:lineRule="auto"/>
        <w:ind w:left="720" w:right="484"/>
        <w:jc w:val="both"/>
        <w:rPr>
          <w:rFonts w:ascii="Arial" w:eastAsia="Times New Roman" w:hAnsi="Arial"/>
          <w:i/>
          <w:lang w:val="es-ES" w:eastAsia="es-ES"/>
        </w:rPr>
      </w:pPr>
    </w:p>
    <w:p w14:paraId="6F21515C" w14:textId="77777777" w:rsidR="002C4E0A" w:rsidRPr="002C4E0A" w:rsidRDefault="002C4E0A" w:rsidP="002C4E0A">
      <w:pPr>
        <w:spacing w:after="0" w:line="240" w:lineRule="auto"/>
        <w:ind w:left="720" w:right="484"/>
        <w:jc w:val="both"/>
        <w:rPr>
          <w:rFonts w:ascii="Arial" w:eastAsia="Times New Roman" w:hAnsi="Arial"/>
          <w:i/>
          <w:lang w:val="es-ES" w:eastAsia="es-ES"/>
        </w:rPr>
      </w:pPr>
      <w:r w:rsidRPr="002C4E0A">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2C4E0A">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2C4E0A">
          <w:rPr>
            <w:rFonts w:ascii="Arial" w:eastAsia="Times New Roman" w:hAnsi="Arial"/>
            <w:i/>
            <w:lang w:val="es-ES" w:eastAsia="es-ES"/>
          </w:rPr>
          <w:t>la Nación</w:t>
        </w:r>
      </w:smartTag>
      <w:r w:rsidRPr="002C4E0A">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C3B168D" w14:textId="77777777" w:rsidR="002C4E0A" w:rsidRPr="002C4E0A" w:rsidRDefault="002C4E0A" w:rsidP="002C4E0A">
      <w:pPr>
        <w:spacing w:after="0" w:line="360" w:lineRule="auto"/>
        <w:ind w:left="720" w:right="484"/>
        <w:jc w:val="both"/>
        <w:rPr>
          <w:rFonts w:ascii="Arial" w:eastAsia="Times New Roman" w:hAnsi="Arial"/>
          <w:i/>
          <w:lang w:val="es-ES" w:eastAsia="es-ES"/>
        </w:rPr>
      </w:pPr>
    </w:p>
    <w:p w14:paraId="31DD2139"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0B50673F"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26957FB4"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050EF7C"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C0052BF"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2C4E0A">
        <w:rPr>
          <w:rFonts w:ascii="Arial" w:eastAsia="Times New Roman" w:hAnsi="Arial"/>
          <w:sz w:val="24"/>
          <w:szCs w:val="24"/>
          <w:vertAlign w:val="superscript"/>
          <w:lang w:val="es-ES" w:eastAsia="es-ES"/>
        </w:rPr>
        <w:footnoteReference w:id="1"/>
      </w:r>
      <w:r w:rsidRPr="002C4E0A">
        <w:rPr>
          <w:rFonts w:ascii="Arial" w:eastAsia="Times New Roman" w:hAnsi="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373360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5ECF08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TERCERA. </w:t>
      </w:r>
      <w:r w:rsidRPr="002C4E0A">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5DD35AA8"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049B80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7726761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98DCA2B" w14:textId="77777777" w:rsidR="002C4E0A" w:rsidRPr="002C4E0A" w:rsidRDefault="002C4E0A" w:rsidP="002C4E0A">
      <w:pPr>
        <w:shd w:val="clear" w:color="auto" w:fill="FFFFFF"/>
        <w:spacing w:after="0" w:line="360" w:lineRule="auto"/>
        <w:jc w:val="both"/>
        <w:rPr>
          <w:rFonts w:ascii="Arial" w:eastAsia="Times New Roman" w:hAnsi="Arial"/>
          <w:sz w:val="24"/>
          <w:szCs w:val="20"/>
          <w:lang w:val="es-ES" w:eastAsia="es-ES"/>
        </w:rPr>
      </w:pPr>
      <w:bookmarkStart w:id="0" w:name="_Hlk184897324"/>
      <w:r w:rsidRPr="002C4E0A">
        <w:rPr>
          <w:rFonts w:ascii="Arial" w:eastAsia="Times New Roman" w:hAnsi="Arial"/>
          <w:b/>
          <w:sz w:val="24"/>
          <w:szCs w:val="20"/>
          <w:lang w:val="es-ES" w:eastAsia="es-ES"/>
        </w:rPr>
        <w:t xml:space="preserve">CUARTA. </w:t>
      </w:r>
      <w:r w:rsidRPr="002C4E0A">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6F919DDF" w14:textId="77777777" w:rsidR="002C4E0A" w:rsidRPr="002C4E0A" w:rsidRDefault="002C4E0A" w:rsidP="002C4E0A">
      <w:pPr>
        <w:shd w:val="clear" w:color="auto" w:fill="FFFFFF"/>
        <w:spacing w:after="0" w:line="360" w:lineRule="auto"/>
        <w:jc w:val="both"/>
        <w:rPr>
          <w:rFonts w:ascii="Arial" w:eastAsia="Times New Roman" w:hAnsi="Arial"/>
          <w:b/>
          <w:sz w:val="24"/>
          <w:szCs w:val="24"/>
          <w:lang w:val="es-ES" w:eastAsia="es-ES"/>
        </w:rPr>
      </w:pPr>
    </w:p>
    <w:p w14:paraId="406274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1C19D36B"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25D06479"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46AB3D10"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325277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2C4E0A">
        <w:rPr>
          <w:rFonts w:ascii="Arial" w:eastAsia="Times New Roman" w:hAnsi="Arial"/>
          <w:i/>
          <w:sz w:val="24"/>
          <w:szCs w:val="24"/>
          <w:lang w:val="es-ES" w:eastAsia="es-ES"/>
        </w:rPr>
        <w:t xml:space="preserve">reforzada </w:t>
      </w:r>
      <w:r w:rsidRPr="002C4E0A">
        <w:rPr>
          <w:rFonts w:ascii="Arial" w:eastAsia="Times New Roman" w:hAnsi="Arial"/>
          <w:sz w:val="24"/>
          <w:szCs w:val="24"/>
          <w:lang w:val="es-ES" w:eastAsia="es-ES"/>
        </w:rPr>
        <w:t>y</w:t>
      </w:r>
      <w:r w:rsidRPr="002C4E0A">
        <w:rPr>
          <w:rFonts w:ascii="Arial" w:eastAsia="Times New Roman" w:hAnsi="Arial"/>
          <w:i/>
          <w:sz w:val="24"/>
          <w:szCs w:val="24"/>
          <w:lang w:val="es-ES" w:eastAsia="es-ES"/>
        </w:rPr>
        <w:t xml:space="preserve"> ordinaria</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20B06762"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2A7AD7E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45B935FF" w14:textId="77777777" w:rsidR="002C4E0A" w:rsidRPr="002C4E0A" w:rsidRDefault="002C4E0A" w:rsidP="002C4E0A">
      <w:pPr>
        <w:spacing w:after="0" w:line="360" w:lineRule="auto"/>
        <w:jc w:val="both"/>
        <w:rPr>
          <w:rFonts w:ascii="Arial" w:eastAsia="Times New Roman" w:hAnsi="Arial"/>
          <w:b/>
          <w:sz w:val="24"/>
          <w:szCs w:val="24"/>
          <w:lang w:val="es-ES" w:eastAsia="es-ES"/>
        </w:rPr>
      </w:pPr>
    </w:p>
    <w:p w14:paraId="6D594E4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es emanado de la jurisprudencia en materia constitucional emitida por el Pleno del máximo tribunal cuyo rubro señala: “MOTIVACIÓN LEGISLATIVA. CLASES, CONCEPTO Y CARACTERÍSTICAS</w:t>
      </w:r>
      <w:r w:rsidRPr="002C4E0A">
        <w:rPr>
          <w:rFonts w:ascii="Arial" w:eastAsia="Times New Roman" w:hAnsi="Arial"/>
          <w:sz w:val="24"/>
          <w:szCs w:val="24"/>
          <w:vertAlign w:val="superscript"/>
          <w:lang w:val="es-ES" w:eastAsia="es-ES"/>
        </w:rPr>
        <w:footnoteReference w:id="2"/>
      </w:r>
      <w:r w:rsidRPr="002C4E0A">
        <w:rPr>
          <w:rFonts w:ascii="Arial" w:eastAsia="Times New Roman" w:hAnsi="Arial"/>
          <w:sz w:val="24"/>
          <w:szCs w:val="24"/>
          <w:lang w:val="es-ES" w:eastAsia="es-ES"/>
        </w:rPr>
        <w:t>”.</w:t>
      </w:r>
    </w:p>
    <w:p w14:paraId="161BEC8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84ECE7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12528A23"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038A2654" w14:textId="77777777" w:rsidR="002C4E0A" w:rsidRPr="002C4E0A" w:rsidRDefault="002C4E0A" w:rsidP="002C4E0A">
      <w:pPr>
        <w:spacing w:after="0" w:line="360" w:lineRule="auto"/>
        <w:ind w:firstLine="708"/>
        <w:jc w:val="both"/>
        <w:rPr>
          <w:rFonts w:ascii="Arial" w:eastAsia="Times New Roman" w:hAnsi="Arial" w:cs="Times New Roman"/>
          <w:sz w:val="24"/>
          <w:szCs w:val="24"/>
          <w:lang w:val="es-ES" w:eastAsia="es-MX"/>
        </w:rPr>
      </w:pPr>
      <w:r w:rsidRPr="002C4E0A">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2C4E0A">
        <w:rPr>
          <w:rFonts w:ascii="Arial" w:eastAsia="Times New Roman" w:hAnsi="Arial" w:cs="Times New Roman"/>
          <w:sz w:val="24"/>
          <w:szCs w:val="24"/>
          <w:lang w:val="es-ES" w:eastAsia="es-MX"/>
        </w:rPr>
        <w:t>sin embargo,</w:t>
      </w:r>
      <w:r w:rsidRPr="002C4E0A">
        <w:rPr>
          <w:rFonts w:ascii="Arial" w:eastAsia="Times New Roman" w:hAnsi="Arial" w:cs="Times New Roman"/>
          <w:sz w:val="30"/>
          <w:szCs w:val="30"/>
          <w:lang w:val="es-ES" w:eastAsia="es-MX"/>
        </w:rPr>
        <w:t xml:space="preserve"> </w:t>
      </w:r>
      <w:r w:rsidRPr="002C4E0A">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2C4E0A">
        <w:rPr>
          <w:rFonts w:ascii="Arial" w:eastAsia="Times New Roman" w:hAnsi="Arial" w:cs="Times New Roman"/>
          <w:sz w:val="24"/>
          <w:szCs w:val="24"/>
          <w:vertAlign w:val="superscript"/>
          <w:lang w:val="es-ES" w:eastAsia="es-MX"/>
        </w:rPr>
        <w:footnoteReference w:id="3"/>
      </w:r>
      <w:r w:rsidRPr="002C4E0A">
        <w:rPr>
          <w:rFonts w:ascii="Arial" w:eastAsia="Times New Roman" w:hAnsi="Arial" w:cs="Times New Roman"/>
          <w:sz w:val="24"/>
          <w:szCs w:val="24"/>
          <w:lang w:val="es-ES" w:eastAsia="es-MX"/>
        </w:rPr>
        <w:t>…”.</w:t>
      </w:r>
    </w:p>
    <w:p w14:paraId="65ED0E2C" w14:textId="77777777" w:rsidR="002C4E0A" w:rsidRPr="002C4E0A" w:rsidRDefault="002C4E0A" w:rsidP="002C4E0A">
      <w:pPr>
        <w:spacing w:after="0" w:line="360" w:lineRule="auto"/>
        <w:jc w:val="both"/>
        <w:rPr>
          <w:rFonts w:ascii="Arial" w:eastAsia="Times New Roman" w:hAnsi="Arial" w:cs="Times New Roman"/>
          <w:sz w:val="24"/>
          <w:szCs w:val="24"/>
          <w:lang w:val="es-ES" w:eastAsia="es-MX"/>
        </w:rPr>
      </w:pPr>
    </w:p>
    <w:p w14:paraId="5245ADE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cs="Times New Roman"/>
          <w:sz w:val="24"/>
          <w:szCs w:val="24"/>
          <w:lang w:val="es-ES" w:eastAsia="es-MX"/>
        </w:rPr>
        <w:t xml:space="preserve">En este sentido, el pleno del alto tribunal de la Nación, estableció que </w:t>
      </w:r>
      <w:r w:rsidRPr="002C4E0A">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62CB9A0"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0CDA190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25FDE1B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7C9766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26D06BD1"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bookmarkEnd w:id="0"/>
    <w:p w14:paraId="24C50A51"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QUINTA. </w:t>
      </w:r>
      <w:r w:rsidRPr="002C4E0A">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362993A7"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7412396B"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7A31B035"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p>
    <w:p w14:paraId="5F41E8A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7E870AD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DB7881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24ED886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796459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percibir durante el ejercicio fiscal 2026, dando cumplimiento con la normatividad federal y estatal antes señalada, en materia de armonización contable. </w:t>
      </w:r>
    </w:p>
    <w:p w14:paraId="6AF85C7D"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55010EC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SEXTA. </w:t>
      </w:r>
      <w:r w:rsidRPr="002C4E0A">
        <w:rPr>
          <w:rFonts w:ascii="Arial" w:eastAsia="Times New Roman" w:hAnsi="Arial"/>
          <w:sz w:val="24"/>
          <w:szCs w:val="24"/>
          <w:lang w:val="es-ES" w:eastAsia="es-ES"/>
        </w:rPr>
        <w:t xml:space="preserve">En lo que se refiere a la </w:t>
      </w:r>
      <w:r w:rsidRPr="002C4E0A">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2C4E0A">
        <w:rPr>
          <w:rFonts w:ascii="Arial" w:eastAsia="Times New Roman" w:hAnsi="Arial"/>
          <w:sz w:val="24"/>
          <w:szCs w:val="24"/>
          <w:lang w:val="es-ES" w:eastAsia="es-ES"/>
        </w:rPr>
        <w:t>que se encuentran en estudio, análisis y dictamen, 2 ayuntamientos solicitaron montos de endeudamiento, siendo los siguientes:</w:t>
      </w:r>
    </w:p>
    <w:p w14:paraId="24A20E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16054B32" w14:textId="77777777" w:rsidTr="001A4A41">
        <w:tc>
          <w:tcPr>
            <w:tcW w:w="846" w:type="dxa"/>
            <w:shd w:val="clear" w:color="auto" w:fill="BFBFBF" w:themeFill="background1" w:themeFillShade="BF"/>
          </w:tcPr>
          <w:p w14:paraId="7813A655"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No.</w:t>
            </w:r>
          </w:p>
        </w:tc>
        <w:tc>
          <w:tcPr>
            <w:tcW w:w="5039" w:type="dxa"/>
            <w:shd w:val="clear" w:color="auto" w:fill="BFBFBF" w:themeFill="background1" w:themeFillShade="BF"/>
          </w:tcPr>
          <w:p w14:paraId="24E0F68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655F59CF"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del empréstito</w:t>
            </w:r>
          </w:p>
        </w:tc>
      </w:tr>
      <w:tr w:rsidR="002C4E0A" w:rsidRPr="002C4E0A" w14:paraId="28E7C5E2" w14:textId="77777777" w:rsidTr="001A4A41">
        <w:tc>
          <w:tcPr>
            <w:tcW w:w="846" w:type="dxa"/>
          </w:tcPr>
          <w:p w14:paraId="64226D57"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17C99AF1"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Motul</w:t>
            </w:r>
          </w:p>
        </w:tc>
        <w:tc>
          <w:tcPr>
            <w:tcW w:w="2943" w:type="dxa"/>
          </w:tcPr>
          <w:p w14:paraId="2C49DE74"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r w:rsidR="002C4E0A" w:rsidRPr="002C4E0A" w14:paraId="60D44E3E" w14:textId="77777777" w:rsidTr="001A4A41">
        <w:tc>
          <w:tcPr>
            <w:tcW w:w="846" w:type="dxa"/>
          </w:tcPr>
          <w:p w14:paraId="5E9F3C5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1DDB2CF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Progreso</w:t>
            </w:r>
          </w:p>
        </w:tc>
        <w:tc>
          <w:tcPr>
            <w:tcW w:w="2943" w:type="dxa"/>
          </w:tcPr>
          <w:p w14:paraId="7C584176" w14:textId="77777777" w:rsidR="002C4E0A" w:rsidRPr="002C4E0A" w:rsidRDefault="002C4E0A" w:rsidP="002C4E0A">
            <w:pPr>
              <w:spacing w:after="0"/>
              <w:rPr>
                <w:rFonts w:ascii="Arial" w:hAnsi="Arial"/>
                <w:bCs/>
                <w:spacing w:val="-10"/>
                <w:lang w:val="es-ES" w:eastAsia="es-ES"/>
              </w:rPr>
            </w:pPr>
            <w:r w:rsidRPr="002C4E0A">
              <w:rPr>
                <w:rFonts w:ascii="Arial" w:hAnsi="Arial"/>
                <w:bCs/>
                <w:spacing w:val="-10"/>
                <w:lang w:val="es-ES" w:eastAsia="es-ES"/>
              </w:rPr>
              <w:t>$    10,000,000.00</w:t>
            </w:r>
          </w:p>
        </w:tc>
      </w:tr>
    </w:tbl>
    <w:p w14:paraId="4BCA7C7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32158F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r w:rsidRPr="002C4E0A">
        <w:rPr>
          <w:rFonts w:ascii="Arial" w:eastAsia="Times New Roman" w:hAnsi="Arial"/>
          <w:bCs/>
          <w:sz w:val="24"/>
          <w:szCs w:val="24"/>
          <w:lang w:val="es-ES" w:eastAsia="es-ES"/>
        </w:rPr>
        <w:t xml:space="preserve">En este contexto, se resalta que los recursos que pretenden obtener dichos </w:t>
      </w:r>
      <w:r w:rsidRPr="002C4E0A">
        <w:rPr>
          <w:rFonts w:ascii="Arial" w:eastAsia="Times New Roman" w:hAnsi="Arial"/>
          <w:bCs/>
          <w:sz w:val="24"/>
          <w:szCs w:val="24"/>
          <w:lang w:val="es-ES" w:eastAsia="es-ES"/>
        </w:rPr>
        <w:br/>
        <w:t xml:space="preserve">ayuntamientos a través de los empréstitos solicitados, se encuentran justificados, toda vez que en fecha </w:t>
      </w:r>
      <w:r w:rsidRPr="002C4E0A">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003BDDD6"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13BA0D19"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val="es-ES" w:eastAsia="es-MX"/>
        </w:rPr>
      </w:pPr>
      <w:r w:rsidRPr="002C4E0A">
        <w:rPr>
          <w:rFonts w:ascii="Arial" w:eastAsia="Arial" w:hAnsi="Arial"/>
          <w:sz w:val="24"/>
          <w:szCs w:val="24"/>
          <w:lang w:eastAsia="es-MX"/>
        </w:rPr>
        <w:t>En línea con lo anterior el artículo 12 del citado Decreto de aprobación, establece que “</w:t>
      </w:r>
      <w:r w:rsidRPr="002C4E0A">
        <w:rPr>
          <w:rFonts w:ascii="Arial" w:eastAsia="Arial" w:hAnsi="Arial"/>
          <w:i/>
          <w:iCs/>
          <w:sz w:val="24"/>
          <w:szCs w:val="24"/>
          <w:lang w:val="es-ES" w:eastAsia="es-MX"/>
        </w:rPr>
        <w:t>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Municipio de que se trate, para el ejercicio fiscal 2025 o 2026, en consecuencia, dicha ley se tendrá por modificada, según corresponda.”</w:t>
      </w:r>
    </w:p>
    <w:p w14:paraId="63952DF5" w14:textId="77777777" w:rsidR="002C4E0A" w:rsidRPr="002C4E0A" w:rsidRDefault="002C4E0A" w:rsidP="002C4E0A">
      <w:pPr>
        <w:shd w:val="clear" w:color="auto" w:fill="FFFFFF"/>
        <w:spacing w:after="0" w:line="360" w:lineRule="auto"/>
        <w:ind w:right="5" w:firstLine="708"/>
        <w:jc w:val="both"/>
        <w:rPr>
          <w:rFonts w:ascii="Arial" w:eastAsia="Arial" w:hAnsi="Arial"/>
          <w:sz w:val="24"/>
          <w:szCs w:val="24"/>
          <w:lang w:eastAsia="es-MX"/>
        </w:rPr>
      </w:pPr>
    </w:p>
    <w:p w14:paraId="6D10E8D9" w14:textId="77777777" w:rsidR="002C4E0A" w:rsidRPr="002C4E0A" w:rsidRDefault="002C4E0A" w:rsidP="002C4E0A">
      <w:pPr>
        <w:shd w:val="clear" w:color="auto" w:fill="FFFFFF"/>
        <w:spacing w:after="0" w:line="360" w:lineRule="auto"/>
        <w:ind w:right="5"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tal virtud, dichos montos de endeudamiento deberán ser ejercidos de acuerdo con las disposiciones establecidas en contenido del multicitado Decreto de aprobación, junto con las modificaciones realizadas al mismo por este H. Congreso del Estado.</w:t>
      </w:r>
    </w:p>
    <w:p w14:paraId="3CC1BEE0" w14:textId="77777777" w:rsidR="002C4E0A" w:rsidRPr="002C4E0A" w:rsidRDefault="002C4E0A" w:rsidP="002C4E0A">
      <w:pPr>
        <w:spacing w:after="0" w:line="360" w:lineRule="auto"/>
        <w:jc w:val="both"/>
        <w:rPr>
          <w:rFonts w:ascii="Arial" w:eastAsia="Times New Roman" w:hAnsi="Arial"/>
          <w:sz w:val="24"/>
          <w:szCs w:val="24"/>
          <w:lang w:eastAsia="es-ES"/>
        </w:rPr>
      </w:pPr>
    </w:p>
    <w:p w14:paraId="6FC45C8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SÉPTIMA. </w:t>
      </w:r>
      <w:r w:rsidRPr="002C4E0A">
        <w:rPr>
          <w:rFonts w:ascii="Arial" w:eastAsia="Times New Roman" w:hAnsi="Arial"/>
          <w:bCs/>
          <w:sz w:val="24"/>
          <w:szCs w:val="24"/>
          <w:lang w:val="es-ES" w:eastAsia="es-ES"/>
        </w:rPr>
        <w:t xml:space="preserve">Por otra parte, en la continuidad del análisis del paquete fiscal municipal, </w:t>
      </w:r>
      <w:r w:rsidRPr="002C4E0A">
        <w:rPr>
          <w:rFonts w:ascii="Arial" w:eastAsia="Times New Roman" w:hAnsi="Arial"/>
          <w:sz w:val="24"/>
          <w:szCs w:val="24"/>
          <w:lang w:val="es-ES" w:eastAsia="es-ES"/>
        </w:rPr>
        <w:t xml:space="preserve">es de señalar que 3 municipios del Estado proponen en sus iniciativas respectivas percibir ingresos para el pago de obligaciones derivadas de laudos de trabajadores, siendo estos los señalados en la siguiente tabla: </w:t>
      </w:r>
    </w:p>
    <w:p w14:paraId="5B1EC058"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5"/>
        <w:tblW w:w="0" w:type="auto"/>
        <w:tblLook w:val="04A0" w:firstRow="1" w:lastRow="0" w:firstColumn="1" w:lastColumn="0" w:noHBand="0" w:noVBand="1"/>
      </w:tblPr>
      <w:tblGrid>
        <w:gridCol w:w="846"/>
        <w:gridCol w:w="5039"/>
        <w:gridCol w:w="2943"/>
      </w:tblGrid>
      <w:tr w:rsidR="002C4E0A" w:rsidRPr="002C4E0A" w14:paraId="7C17A726" w14:textId="77777777" w:rsidTr="001A4A41">
        <w:tc>
          <w:tcPr>
            <w:tcW w:w="846" w:type="dxa"/>
            <w:shd w:val="clear" w:color="auto" w:fill="BFBFBF" w:themeFill="background1" w:themeFillShade="BF"/>
          </w:tcPr>
          <w:p w14:paraId="45C5E262" w14:textId="77777777" w:rsidR="002C4E0A" w:rsidRPr="002C4E0A" w:rsidRDefault="002C4E0A" w:rsidP="002C4E0A">
            <w:pPr>
              <w:spacing w:after="0" w:line="240" w:lineRule="auto"/>
              <w:jc w:val="center"/>
              <w:rPr>
                <w:rFonts w:ascii="Arial" w:hAnsi="Arial"/>
                <w:b/>
                <w:bCs/>
                <w:lang w:val="es-ES" w:eastAsia="es-ES"/>
              </w:rPr>
            </w:pPr>
            <w:bookmarkStart w:id="1" w:name="_Hlk215223021"/>
            <w:r w:rsidRPr="002C4E0A">
              <w:rPr>
                <w:rFonts w:ascii="Arial" w:hAnsi="Arial"/>
                <w:b/>
                <w:bCs/>
                <w:lang w:val="es-ES" w:eastAsia="es-ES"/>
              </w:rPr>
              <w:t>No.</w:t>
            </w:r>
          </w:p>
        </w:tc>
        <w:tc>
          <w:tcPr>
            <w:tcW w:w="5039" w:type="dxa"/>
            <w:shd w:val="clear" w:color="auto" w:fill="BFBFBF" w:themeFill="background1" w:themeFillShade="BF"/>
          </w:tcPr>
          <w:p w14:paraId="538AB174"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Municipio</w:t>
            </w:r>
          </w:p>
        </w:tc>
        <w:tc>
          <w:tcPr>
            <w:tcW w:w="2943" w:type="dxa"/>
            <w:shd w:val="clear" w:color="auto" w:fill="BFBFBF" w:themeFill="background1" w:themeFillShade="BF"/>
          </w:tcPr>
          <w:p w14:paraId="0AC67F8B"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Monto solicitado</w:t>
            </w:r>
          </w:p>
        </w:tc>
      </w:tr>
      <w:tr w:rsidR="002C4E0A" w:rsidRPr="002C4E0A" w14:paraId="454C950E" w14:textId="77777777" w:rsidTr="001A4A41">
        <w:tc>
          <w:tcPr>
            <w:tcW w:w="846" w:type="dxa"/>
          </w:tcPr>
          <w:p w14:paraId="32744ABA"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1.</w:t>
            </w:r>
          </w:p>
        </w:tc>
        <w:tc>
          <w:tcPr>
            <w:tcW w:w="5039" w:type="dxa"/>
          </w:tcPr>
          <w:p w14:paraId="32638708"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Izamal</w:t>
            </w:r>
          </w:p>
        </w:tc>
        <w:tc>
          <w:tcPr>
            <w:tcW w:w="2943" w:type="dxa"/>
          </w:tcPr>
          <w:p w14:paraId="2F3FFFFF"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xml:space="preserve">$  4,000,000.00  </w:t>
            </w:r>
          </w:p>
        </w:tc>
      </w:tr>
      <w:tr w:rsidR="002C4E0A" w:rsidRPr="002C4E0A" w14:paraId="29535B7D" w14:textId="77777777" w:rsidTr="001A4A41">
        <w:tc>
          <w:tcPr>
            <w:tcW w:w="846" w:type="dxa"/>
          </w:tcPr>
          <w:p w14:paraId="25FF1580"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2.</w:t>
            </w:r>
          </w:p>
        </w:tc>
        <w:tc>
          <w:tcPr>
            <w:tcW w:w="5039" w:type="dxa"/>
          </w:tcPr>
          <w:p w14:paraId="45E89A0E"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Seyé</w:t>
            </w:r>
          </w:p>
        </w:tc>
        <w:tc>
          <w:tcPr>
            <w:tcW w:w="2943" w:type="dxa"/>
          </w:tcPr>
          <w:p w14:paraId="076ADAAA"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$ 28,433,433.00</w:t>
            </w:r>
          </w:p>
        </w:tc>
      </w:tr>
      <w:tr w:rsidR="002C4E0A" w:rsidRPr="002C4E0A" w14:paraId="42CF021A" w14:textId="77777777" w:rsidTr="001A4A41">
        <w:tc>
          <w:tcPr>
            <w:tcW w:w="846" w:type="dxa"/>
          </w:tcPr>
          <w:p w14:paraId="7DE998EE" w14:textId="77777777" w:rsidR="002C4E0A" w:rsidRPr="002C4E0A" w:rsidRDefault="002C4E0A" w:rsidP="002C4E0A">
            <w:pPr>
              <w:spacing w:after="0" w:line="240" w:lineRule="auto"/>
              <w:jc w:val="center"/>
              <w:rPr>
                <w:rFonts w:ascii="Arial" w:hAnsi="Arial"/>
                <w:b/>
                <w:bCs/>
                <w:lang w:val="es-ES" w:eastAsia="es-ES"/>
              </w:rPr>
            </w:pPr>
            <w:r w:rsidRPr="002C4E0A">
              <w:rPr>
                <w:rFonts w:ascii="Arial" w:hAnsi="Arial"/>
                <w:b/>
                <w:bCs/>
                <w:lang w:val="es-ES" w:eastAsia="es-ES"/>
              </w:rPr>
              <w:t>3.</w:t>
            </w:r>
          </w:p>
        </w:tc>
        <w:tc>
          <w:tcPr>
            <w:tcW w:w="5039" w:type="dxa"/>
          </w:tcPr>
          <w:p w14:paraId="059CF074"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Tekax</w:t>
            </w:r>
          </w:p>
        </w:tc>
        <w:tc>
          <w:tcPr>
            <w:tcW w:w="2943" w:type="dxa"/>
          </w:tcPr>
          <w:p w14:paraId="70C14DB5" w14:textId="77777777" w:rsidR="002C4E0A" w:rsidRPr="002C4E0A" w:rsidRDefault="002C4E0A" w:rsidP="002C4E0A">
            <w:pPr>
              <w:spacing w:after="0" w:line="240" w:lineRule="auto"/>
              <w:rPr>
                <w:rFonts w:ascii="Arial" w:hAnsi="Arial"/>
                <w:lang w:val="es-ES" w:eastAsia="es-ES"/>
              </w:rPr>
            </w:pPr>
            <w:r w:rsidRPr="002C4E0A">
              <w:rPr>
                <w:rFonts w:ascii="Arial" w:hAnsi="Arial"/>
                <w:lang w:val="es-ES" w:eastAsia="es-ES"/>
              </w:rPr>
              <w:t>$ 50,000,000.00</w:t>
            </w:r>
          </w:p>
        </w:tc>
      </w:tr>
      <w:bookmarkEnd w:id="1"/>
    </w:tbl>
    <w:p w14:paraId="1A908846" w14:textId="77777777" w:rsidR="002C4E0A" w:rsidRPr="002C4E0A" w:rsidRDefault="002C4E0A" w:rsidP="002C4E0A">
      <w:pPr>
        <w:spacing w:after="0" w:line="240" w:lineRule="auto"/>
        <w:ind w:left="709"/>
        <w:jc w:val="both"/>
        <w:rPr>
          <w:rFonts w:ascii="Arial" w:eastAsia="Times New Roman" w:hAnsi="Arial"/>
          <w:b/>
          <w:sz w:val="24"/>
          <w:szCs w:val="20"/>
          <w:u w:val="single"/>
          <w:lang w:val="es-ES_tradnl" w:eastAsia="es-ES"/>
        </w:rPr>
      </w:pPr>
    </w:p>
    <w:p w14:paraId="35C89D54"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 pertenezca, así como de las contribuciones y otros ingresos que la Legislatura establezca en su favor.</w:t>
      </w:r>
    </w:p>
    <w:p w14:paraId="6C48665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308A4A9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445BF418"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B01EE1"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7D9D4F43"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16F6C005"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3312AE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6047A467"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377ADE02"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FA3BD5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r w:rsidRPr="002C4E0A">
        <w:rPr>
          <w:rFonts w:ascii="Arial" w:eastAsia="Times New Roman" w:hAnsi="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7A4229A" w14:textId="77777777" w:rsidR="002C4E0A" w:rsidRPr="002C4E0A" w:rsidRDefault="002C4E0A" w:rsidP="002C4E0A">
      <w:pPr>
        <w:spacing w:after="0" w:line="360" w:lineRule="auto"/>
        <w:ind w:firstLine="708"/>
        <w:jc w:val="both"/>
        <w:rPr>
          <w:rFonts w:ascii="Arial" w:eastAsia="Times New Roman" w:hAnsi="Arial"/>
          <w:bCs/>
          <w:sz w:val="24"/>
          <w:szCs w:val="24"/>
          <w:lang w:val="es-ES" w:eastAsia="es-ES"/>
        </w:rPr>
      </w:pPr>
    </w:p>
    <w:p w14:paraId="7ED03FFD"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bCs/>
          <w:sz w:val="24"/>
          <w:szCs w:val="24"/>
          <w:lang w:val="es-ES" w:eastAsia="es-ES"/>
        </w:rPr>
        <w:t xml:space="preserve">Por otra parte, </w:t>
      </w:r>
      <w:r w:rsidRPr="002C4E0A">
        <w:rPr>
          <w:rFonts w:ascii="Arial" w:eastAsia="Times New Roman" w:hAnsi="Arial"/>
          <w:sz w:val="24"/>
          <w:szCs w:val="24"/>
          <w:lang w:val="es-ES" w:eastAsia="es-ES"/>
        </w:rPr>
        <w:t xml:space="preserve">resulta pertinente manifestar que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1633C92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5BB84A36" w14:textId="77777777" w:rsidR="002C4E0A" w:rsidRPr="002C4E0A" w:rsidRDefault="002C4E0A" w:rsidP="002C4E0A">
      <w:pPr>
        <w:adjustRightInd w:val="0"/>
        <w:spacing w:after="0" w:line="360" w:lineRule="auto"/>
        <w:ind w:firstLine="708"/>
        <w:jc w:val="both"/>
        <w:rPr>
          <w:rFonts w:ascii="Arial" w:eastAsia="Times New Roman" w:hAnsi="Arial"/>
          <w:bCs/>
          <w:iCs/>
          <w:sz w:val="24"/>
          <w:szCs w:val="24"/>
          <w:lang w:eastAsia="es-ES"/>
        </w:rPr>
      </w:pPr>
      <w:r w:rsidRPr="002C4E0A">
        <w:rPr>
          <w:rFonts w:ascii="Arial" w:eastAsia="Times New Roman" w:hAnsi="Arial"/>
          <w:sz w:val="24"/>
          <w:szCs w:val="24"/>
          <w:lang w:val="es-ES" w:eastAsia="es-ES"/>
        </w:rPr>
        <w:t xml:space="preserve">Lo anterior se robustece por los criterios emitidos por el Alto tribunal de la Nación, señalados en la jurisprudencia denominada: </w:t>
      </w:r>
      <w:r w:rsidRPr="002C4E0A">
        <w:rPr>
          <w:rFonts w:ascii="Arial" w:eastAsia="Times New Roman" w:hAnsi="Arial"/>
          <w:bCs/>
          <w:iCs/>
          <w:sz w:val="24"/>
          <w:szCs w:val="24"/>
          <w:lang w:eastAsia="es-ES"/>
        </w:rPr>
        <w:t>HACIENDA MUNICIPAL. PRINCIPIOS, DERECHOS Y FACULTADES EN ESA MATERIA, PREVISTOS EN EL ARTÍCULO 115, FRACCIÓN IV, DE LA CONSTITUCIÓN POLÍTICA DE LOS ESTADOS UNIDOS MEXICANOS.</w:t>
      </w:r>
      <w:r w:rsidRPr="002C4E0A">
        <w:rPr>
          <w:rFonts w:ascii="Arial" w:eastAsia="Times New Roman" w:hAnsi="Arial"/>
          <w:bCs/>
          <w:iCs/>
          <w:sz w:val="24"/>
          <w:szCs w:val="24"/>
          <w:vertAlign w:val="superscript"/>
          <w:lang w:eastAsia="es-ES"/>
        </w:rPr>
        <w:footnoteReference w:id="4"/>
      </w:r>
    </w:p>
    <w:p w14:paraId="4803D52E" w14:textId="77777777" w:rsidR="002C4E0A" w:rsidRPr="002C4E0A" w:rsidRDefault="002C4E0A" w:rsidP="002C4E0A">
      <w:pPr>
        <w:widowControl w:val="0"/>
        <w:tabs>
          <w:tab w:val="left" w:pos="567"/>
          <w:tab w:val="left" w:pos="8222"/>
        </w:tabs>
        <w:spacing w:after="0"/>
        <w:jc w:val="both"/>
        <w:rPr>
          <w:rFonts w:ascii="Arial" w:eastAsia="Times New Roman" w:hAnsi="Arial"/>
          <w:sz w:val="24"/>
          <w:szCs w:val="24"/>
          <w:lang w:val="es-ES" w:eastAsia="es-ES"/>
        </w:rPr>
      </w:pPr>
    </w:p>
    <w:p w14:paraId="56161E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299178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sz w:val="24"/>
          <w:szCs w:val="24"/>
          <w:lang w:val="es-ES" w:eastAsia="es-ES"/>
        </w:rPr>
        <w:t>I</w:t>
      </w:r>
      <w:r w:rsidRPr="002C4E0A">
        <w:rPr>
          <w:rFonts w:ascii="Arial" w:eastAsia="Times New Roman" w:hAnsi="Arial"/>
          <w:b/>
          <w:i/>
          <w:lang w:val="es-ES" w:eastAsia="es-ES"/>
        </w:rPr>
        <w:t>.-</w:t>
      </w:r>
      <w:r w:rsidRPr="002C4E0A">
        <w:rPr>
          <w:rFonts w:ascii="Arial" w:eastAsia="Times New Roman" w:hAnsi="Arial"/>
          <w:i/>
          <w:lang w:val="es-ES" w:eastAsia="es-ES"/>
        </w:rPr>
        <w:tab/>
        <w:t xml:space="preserve">Serán ordinarios: </w:t>
      </w:r>
    </w:p>
    <w:p w14:paraId="4CBDF98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Impuestos;</w:t>
      </w:r>
    </w:p>
    <w:p w14:paraId="2F1B5DB5"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Derechos;</w:t>
      </w:r>
    </w:p>
    <w:p w14:paraId="47E6A72B"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Las Contribuciones de Mejoras;</w:t>
      </w:r>
    </w:p>
    <w:p w14:paraId="76A80239"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d)</w:t>
      </w:r>
      <w:r w:rsidRPr="002C4E0A">
        <w:rPr>
          <w:rFonts w:ascii="Arial" w:eastAsia="Times New Roman" w:hAnsi="Arial"/>
          <w:i/>
          <w:lang w:val="es-ES" w:eastAsia="es-ES"/>
        </w:rPr>
        <w:tab/>
        <w:t>Los Productos;</w:t>
      </w:r>
    </w:p>
    <w:p w14:paraId="266A2A3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e)</w:t>
      </w:r>
      <w:r w:rsidRPr="002C4E0A">
        <w:rPr>
          <w:rFonts w:ascii="Arial" w:eastAsia="Times New Roman" w:hAnsi="Arial"/>
          <w:i/>
          <w:lang w:val="es-ES" w:eastAsia="es-ES"/>
        </w:rPr>
        <w:tab/>
        <w:t>Los Aprovechamientos;</w:t>
      </w:r>
    </w:p>
    <w:p w14:paraId="51E31E6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f)</w:t>
      </w:r>
      <w:r w:rsidRPr="002C4E0A">
        <w:rPr>
          <w:rFonts w:ascii="Arial" w:eastAsia="Times New Roman" w:hAnsi="Arial"/>
          <w:i/>
          <w:lang w:val="es-ES" w:eastAsia="es-ES"/>
        </w:rPr>
        <w:tab/>
        <w:t xml:space="preserve">           Las Participaciones, y</w:t>
      </w:r>
    </w:p>
    <w:p w14:paraId="11134B9D"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g)</w:t>
      </w:r>
      <w:r w:rsidRPr="002C4E0A">
        <w:rPr>
          <w:rFonts w:ascii="Arial" w:eastAsia="Times New Roman" w:hAnsi="Arial"/>
          <w:i/>
          <w:lang w:val="es-ES" w:eastAsia="es-ES"/>
        </w:rPr>
        <w:tab/>
        <w:t xml:space="preserve">Las Aportaciones. </w:t>
      </w:r>
    </w:p>
    <w:p w14:paraId="2C487DD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p>
    <w:p w14:paraId="741120C2"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b/>
          <w:i/>
          <w:lang w:val="es-ES" w:eastAsia="es-ES"/>
        </w:rPr>
        <w:t>II.-</w:t>
      </w:r>
      <w:r w:rsidRPr="002C4E0A">
        <w:rPr>
          <w:rFonts w:ascii="Arial" w:eastAsia="Times New Roman" w:hAnsi="Arial"/>
          <w:i/>
          <w:lang w:val="es-ES" w:eastAsia="es-ES"/>
        </w:rPr>
        <w:tab/>
        <w:t xml:space="preserve">Serán extraordinarios: </w:t>
      </w:r>
    </w:p>
    <w:p w14:paraId="5022A963"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a)</w:t>
      </w:r>
      <w:r w:rsidRPr="002C4E0A">
        <w:rPr>
          <w:rFonts w:ascii="Arial" w:eastAsia="Times New Roman" w:hAnsi="Arial"/>
          <w:i/>
          <w:lang w:val="es-ES" w:eastAsia="es-ES"/>
        </w:rPr>
        <w:tab/>
        <w:t>Los que autorice el Cabildo, en los términos de su competencia y de conformidad a las leyes fiscales, incluyendo los financiamientos;</w:t>
      </w:r>
    </w:p>
    <w:p w14:paraId="5CC91EFE"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b)</w:t>
      </w:r>
      <w:r w:rsidRPr="002C4E0A">
        <w:rPr>
          <w:rFonts w:ascii="Arial" w:eastAsia="Times New Roman" w:hAnsi="Arial"/>
          <w:i/>
          <w:lang w:val="es-ES" w:eastAsia="es-ES"/>
        </w:rPr>
        <w:tab/>
        <w:t>Los que autorice el Congreso del Estado, y</w:t>
      </w:r>
    </w:p>
    <w:p w14:paraId="2AB6E2EC" w14:textId="77777777" w:rsidR="002C4E0A" w:rsidRPr="002C4E0A" w:rsidRDefault="002C4E0A" w:rsidP="002C4E0A">
      <w:pPr>
        <w:widowControl w:val="0"/>
        <w:tabs>
          <w:tab w:val="left" w:pos="426"/>
        </w:tabs>
        <w:spacing w:after="0" w:line="288" w:lineRule="auto"/>
        <w:ind w:left="567" w:right="618"/>
        <w:rPr>
          <w:rFonts w:ascii="Arial" w:eastAsia="Times New Roman" w:hAnsi="Arial"/>
          <w:i/>
          <w:lang w:val="es-ES" w:eastAsia="es-ES"/>
        </w:rPr>
      </w:pPr>
      <w:r w:rsidRPr="002C4E0A">
        <w:rPr>
          <w:rFonts w:ascii="Arial" w:eastAsia="Times New Roman" w:hAnsi="Arial"/>
          <w:i/>
          <w:lang w:val="es-ES" w:eastAsia="es-ES"/>
        </w:rPr>
        <w:t>c)</w:t>
      </w:r>
      <w:r w:rsidRPr="002C4E0A">
        <w:rPr>
          <w:rFonts w:ascii="Arial" w:eastAsia="Times New Roman" w:hAnsi="Arial"/>
          <w:i/>
          <w:lang w:val="es-ES" w:eastAsia="es-ES"/>
        </w:rPr>
        <w:tab/>
        <w:t>Los que reciban del Estado o la Federación por conceptos diferentes a las participaciones y aportaciones.</w:t>
      </w:r>
    </w:p>
    <w:p w14:paraId="452C39BF" w14:textId="77777777" w:rsidR="002C4E0A" w:rsidRPr="002C4E0A" w:rsidRDefault="002C4E0A" w:rsidP="002C4E0A">
      <w:pPr>
        <w:widowControl w:val="0"/>
        <w:spacing w:after="0" w:line="240" w:lineRule="auto"/>
        <w:jc w:val="both"/>
        <w:rPr>
          <w:rFonts w:ascii="Arial" w:eastAsia="Times New Roman" w:hAnsi="Arial"/>
          <w:sz w:val="24"/>
          <w:szCs w:val="24"/>
          <w:lang w:val="es-ES" w:eastAsia="es-ES"/>
        </w:rPr>
      </w:pPr>
    </w:p>
    <w:p w14:paraId="4CB02F33"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E0F971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57230AF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7669855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92E51D9"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 ley de ingresos un rubro para pago de laudos no resulta oportuno, toda vez que tal concepto no puede ser incluido como ingreso, ya que carece de fuente de la cual se obtenga.</w:t>
      </w:r>
    </w:p>
    <w:p w14:paraId="1106BE7D"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4AC66DEB"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el municipio antes mencionado, solicita que este Congreso le autorice, en sus Ley de Ingresos respectiva, el rubro para el pago de laudos, teniendo de esta manera la posibilidad de obtener los recursos necesarios para el cumplimiento de las obligaciones de pagos por éstos, sin embargo, de acuerdo con los argumentos previamente señalados se expone la manera en la cual se integra la hacienda municipal, por lo que resulta claro que dicho Municipio no tiene facultades para incluir en su iniciativa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 rubro proyectado en su ley de ingresos correspondiente.</w:t>
      </w:r>
    </w:p>
    <w:p w14:paraId="3973A62A"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24BA7246"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Este concepto para el pago de laudos, más que ser un ingreso, se trata de deuda o pasivo a su cargo, el cual debería estar presupuestados en su presupuesto de egresos correspondiente, de acuerdo a los ingresos que le serán autorizados en su respectiva Ley de Ingresos.</w:t>
      </w:r>
    </w:p>
    <w:p w14:paraId="1FBEB92E"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72D2D3B4"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es importante obviar que, el Municipio antes mencionado incorpora la solicitud de autorización para obtener mayores ingresos que le permitan solventar su pasivo con motivo de los laudos condenatorios, en su iniciativa correspondiente y no así en otros rubros, tales como cuotas y tarifas aplicables a impuestos, derechos, contribuciones de mejoras y las tablas de valores unitarios de suelo y construcciones que sirven de base para el cobro de las contribuciones sobre la propiedad inmobiliaria, así como de los derechos por los servicios públicos prestados por el Municipio,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1D1090DC"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p>
    <w:p w14:paraId="1F921420" w14:textId="77777777" w:rsidR="002C4E0A" w:rsidRPr="002C4E0A" w:rsidRDefault="002C4E0A" w:rsidP="002C4E0A">
      <w:pPr>
        <w:widowControl w:val="0"/>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Bajo este parámetro, la legislatura no demerita el esfuerzo del gobierno municipal por allegarse de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421ADF0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1BEBBDE2"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OCTAVA. </w:t>
      </w:r>
      <w:r w:rsidRPr="002C4E0A">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3DE03781"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5DBE36BD"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546D98F" w14:textId="77777777" w:rsidR="002C4E0A" w:rsidRPr="002C4E0A" w:rsidRDefault="002C4E0A" w:rsidP="002C4E0A">
      <w:pPr>
        <w:widowControl w:val="0"/>
        <w:spacing w:after="0" w:line="360" w:lineRule="auto"/>
        <w:jc w:val="both"/>
        <w:rPr>
          <w:rFonts w:ascii="Arial" w:eastAsia="Times New Roman" w:hAnsi="Arial"/>
          <w:sz w:val="24"/>
          <w:szCs w:val="24"/>
          <w:lang w:val="es-ES" w:eastAsia="es-ES"/>
        </w:rPr>
      </w:pPr>
    </w:p>
    <w:p w14:paraId="6A15282D"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sz w:val="24"/>
          <w:szCs w:val="24"/>
          <w:lang w:val="es-ES" w:eastAsia="es-ES"/>
        </w:rPr>
        <w:tab/>
        <w:t xml:space="preserve">Sin embargo, es de recordar que este Poder Legislativo no está obligado a </w:t>
      </w:r>
      <w:r w:rsidRPr="002C4E0A">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48B32F66"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1D2E28DC"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0EE23A5F" w14:textId="77777777" w:rsidR="002C4E0A" w:rsidRPr="002C4E0A" w:rsidRDefault="002C4E0A" w:rsidP="002C4E0A">
      <w:pPr>
        <w:widowControl w:val="0"/>
        <w:spacing w:after="0" w:line="240" w:lineRule="auto"/>
        <w:jc w:val="both"/>
        <w:rPr>
          <w:rFonts w:ascii="Arial" w:eastAsia="Times New Roman" w:hAnsi="Arial"/>
          <w:i/>
          <w:lang w:val="es-ES" w:eastAsia="es-ES"/>
        </w:rPr>
      </w:pPr>
    </w:p>
    <w:p w14:paraId="17E5F5B4"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w:t>
      </w:r>
      <w:r w:rsidRPr="002C4E0A">
        <w:rPr>
          <w:rFonts w:ascii="Arial" w:eastAsia="Times New Roman" w:hAnsi="Arial"/>
          <w:b/>
          <w:bCs/>
          <w:i/>
          <w:lang w:val="es-ES" w:eastAsia="es-ES"/>
        </w:rPr>
        <w:t>Artículo 31.</w:t>
      </w:r>
      <w:r w:rsidRPr="002C4E0A">
        <w:rPr>
          <w:rFonts w:ascii="Arial" w:eastAsia="Times New Roman" w:hAnsi="Arial"/>
          <w:i/>
          <w:lang w:val="es-ES" w:eastAsia="es-ES"/>
        </w:rPr>
        <w:t xml:space="preserve"> Son obligaciones de los mexicanos:</w:t>
      </w:r>
    </w:p>
    <w:p w14:paraId="6C0FADCA" w14:textId="77777777" w:rsidR="002C4E0A" w:rsidRPr="002C4E0A" w:rsidRDefault="002C4E0A" w:rsidP="002C4E0A">
      <w:pPr>
        <w:widowControl w:val="0"/>
        <w:spacing w:after="0" w:line="360" w:lineRule="auto"/>
        <w:ind w:left="709"/>
        <w:jc w:val="both"/>
        <w:rPr>
          <w:rFonts w:ascii="Arial" w:eastAsia="Times New Roman" w:hAnsi="Arial"/>
          <w:i/>
          <w:lang w:val="es-ES" w:eastAsia="es-ES"/>
        </w:rPr>
      </w:pPr>
      <w:r w:rsidRPr="002C4E0A">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308B0F73" w14:textId="77777777" w:rsidR="002C4E0A" w:rsidRPr="002C4E0A" w:rsidRDefault="002C4E0A" w:rsidP="002C4E0A">
      <w:pPr>
        <w:widowControl w:val="0"/>
        <w:spacing w:after="0" w:line="360" w:lineRule="auto"/>
        <w:jc w:val="both"/>
        <w:rPr>
          <w:rFonts w:ascii="Arial" w:eastAsia="Times New Roman" w:hAnsi="Arial"/>
          <w:iCs/>
          <w:sz w:val="24"/>
          <w:szCs w:val="24"/>
          <w:lang w:val="es-ES" w:eastAsia="es-ES"/>
        </w:rPr>
      </w:pPr>
    </w:p>
    <w:p w14:paraId="61DC8C5C"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501A09A"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A7B257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 xml:space="preserve">De manera complementaria se </w:t>
      </w:r>
      <w:r w:rsidRPr="002C4E0A">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2C4E0A">
        <w:rPr>
          <w:rFonts w:ascii="Arial" w:eastAsia="Times New Roman" w:hAnsi="Arial"/>
          <w:sz w:val="24"/>
          <w:szCs w:val="24"/>
          <w:vertAlign w:val="superscript"/>
          <w:lang w:val="es-ES" w:eastAsia="es-ES"/>
        </w:rPr>
        <w:footnoteReference w:id="5"/>
      </w:r>
    </w:p>
    <w:p w14:paraId="315900D3"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E817A2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0837889B"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5580476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353FEA86"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7014E1AE"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6C22C998"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0D9CAFF4"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16CE20"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38EE7B17"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2FF4F68D" w14:textId="77777777" w:rsidR="002C4E0A" w:rsidRPr="002C4E0A" w:rsidRDefault="002C4E0A" w:rsidP="002C4E0A">
      <w:pPr>
        <w:widowControl w:val="0"/>
        <w:spacing w:after="0" w:line="360" w:lineRule="auto"/>
        <w:ind w:firstLine="708"/>
        <w:jc w:val="both"/>
        <w:rPr>
          <w:rFonts w:ascii="Arial" w:eastAsia="Times New Roman" w:hAnsi="Arial"/>
          <w:iCs/>
          <w:sz w:val="24"/>
          <w:szCs w:val="24"/>
          <w:lang w:val="es-ES" w:eastAsia="es-ES"/>
        </w:rPr>
      </w:pPr>
    </w:p>
    <w:p w14:paraId="63A346D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09E20BEA"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3FEFC701" w14:textId="77777777" w:rsidR="002C4E0A" w:rsidRPr="002C4E0A" w:rsidRDefault="002C4E0A" w:rsidP="002C4E0A">
      <w:pPr>
        <w:spacing w:after="0" w:line="360" w:lineRule="auto"/>
        <w:ind w:firstLine="708"/>
        <w:jc w:val="both"/>
        <w:rPr>
          <w:rFonts w:ascii="Arial" w:eastAsia="Times New Roman" w:hAnsi="Arial"/>
          <w:bCs/>
          <w:iCs/>
          <w:sz w:val="24"/>
          <w:szCs w:val="24"/>
          <w:lang w:val="es-ES" w:eastAsia="es-ES"/>
        </w:rPr>
      </w:pPr>
      <w:r w:rsidRPr="002C4E0A">
        <w:rPr>
          <w:rFonts w:ascii="Arial" w:eastAsia="Times New Roman" w:hAnsi="Arial"/>
          <w:sz w:val="24"/>
          <w:szCs w:val="24"/>
          <w:lang w:val="es-ES" w:eastAsia="es-ES"/>
        </w:rPr>
        <w:t>En línea con lo anterior y</w:t>
      </w:r>
      <w:r w:rsidRPr="002C4E0A">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2C4E0A">
        <w:rPr>
          <w:rFonts w:ascii="Arial" w:eastAsia="Times New Roman" w:hAnsi="Arial"/>
          <w:bCs/>
          <w:iCs/>
          <w:sz w:val="24"/>
          <w:szCs w:val="24"/>
          <w:lang w:val="es-ES" w:eastAsia="es-ES"/>
        </w:rPr>
        <w:t>“IMPUESTOS. EXISTE DISCRECIONALIDAD LEGISLATIVA PARA DETERMINAR SU OBJETO, SIEMPRE Y CUANDO SEAN PROPORCIONALES Y EQUITATIVOS”</w:t>
      </w:r>
      <w:r w:rsidRPr="002C4E0A">
        <w:rPr>
          <w:rFonts w:ascii="Arial" w:eastAsia="Times New Roman" w:hAnsi="Arial"/>
          <w:bCs/>
          <w:iCs/>
          <w:sz w:val="24"/>
          <w:szCs w:val="24"/>
          <w:vertAlign w:val="superscript"/>
          <w:lang w:val="es-ES" w:eastAsia="es-ES"/>
        </w:rPr>
        <w:footnoteReference w:id="6"/>
      </w:r>
      <w:r w:rsidRPr="002C4E0A">
        <w:rPr>
          <w:rFonts w:ascii="Arial" w:eastAsia="Times New Roman" w:hAnsi="Arial"/>
          <w:bCs/>
          <w:iCs/>
          <w:sz w:val="24"/>
          <w:szCs w:val="24"/>
          <w:lang w:val="es-ES" w:eastAsia="es-ES"/>
        </w:rPr>
        <w:t>.</w:t>
      </w:r>
    </w:p>
    <w:p w14:paraId="6CB257A3" w14:textId="77777777" w:rsidR="002C4E0A" w:rsidRPr="002C4E0A" w:rsidRDefault="002C4E0A" w:rsidP="002C4E0A">
      <w:pPr>
        <w:shd w:val="clear" w:color="auto" w:fill="FFFFFF"/>
        <w:spacing w:after="0" w:line="360" w:lineRule="auto"/>
        <w:ind w:right="5"/>
        <w:jc w:val="both"/>
        <w:rPr>
          <w:rFonts w:ascii="Arial" w:eastAsia="Times New Roman" w:hAnsi="Arial"/>
          <w:b/>
          <w:bCs/>
          <w:sz w:val="24"/>
          <w:szCs w:val="24"/>
          <w:lang w:val="es-ES" w:eastAsia="es-ES"/>
        </w:rPr>
      </w:pPr>
    </w:p>
    <w:p w14:paraId="10D9061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NOVENA. </w:t>
      </w:r>
      <w:r w:rsidRPr="002C4E0A">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0CBA68D"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C15546"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46F1478E" w14:textId="77777777" w:rsidR="002C4E0A" w:rsidRPr="002C4E0A" w:rsidRDefault="002C4E0A" w:rsidP="002C4E0A">
      <w:pPr>
        <w:spacing w:after="101" w:line="360" w:lineRule="auto"/>
        <w:ind w:firstLine="504"/>
        <w:jc w:val="both"/>
        <w:rPr>
          <w:rFonts w:ascii="Arial" w:eastAsia="Times New Roman" w:hAnsi="Arial"/>
          <w:sz w:val="24"/>
          <w:szCs w:val="24"/>
          <w:highlight w:val="yellow"/>
          <w:lang w:val="es-ES" w:eastAsia="es-ES"/>
        </w:rPr>
      </w:pPr>
    </w:p>
    <w:p w14:paraId="3152E65B" w14:textId="77777777" w:rsidR="002C4E0A" w:rsidRPr="002C4E0A" w:rsidRDefault="002C4E0A" w:rsidP="002C4E0A">
      <w:pPr>
        <w:spacing w:after="101"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545C0DBE"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6A88264F" w14:textId="77777777" w:rsidR="002C4E0A" w:rsidRPr="002C4E0A" w:rsidRDefault="002C4E0A" w:rsidP="002C4E0A">
      <w:pPr>
        <w:shd w:val="clear" w:color="auto" w:fill="FFFFFF"/>
        <w:spacing w:after="0" w:line="360" w:lineRule="auto"/>
        <w:ind w:right="5"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Similar atención reciben aquéllos municipios que proponen el cobro por </w:t>
      </w:r>
      <w:bookmarkStart w:id="2" w:name="_Hlk184733381"/>
      <w:r w:rsidRPr="002C4E0A">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2"/>
      <w:r w:rsidRPr="002C4E0A">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0432A14F"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256309CD"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637BB67E"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1C14E26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683D7E9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A2DB75B"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Los ingresos derivados de la prestación de servicios públicos a su cargo.</w:t>
      </w:r>
    </w:p>
    <w:p w14:paraId="66DFCB63"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p>
    <w:p w14:paraId="328A910C"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08EB4B69"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45B8AAA6"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5877824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w:t>
      </w:r>
      <w:r w:rsidRPr="002C4E0A">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7BCE1E81"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b.</w:t>
      </w:r>
      <w:r w:rsidRPr="002C4E0A">
        <w:rPr>
          <w:rFonts w:ascii="Arial" w:eastAsia="Times New Roman" w:hAnsi="Arial"/>
          <w:sz w:val="24"/>
          <w:szCs w:val="24"/>
          <w:lang w:val="es-ES" w:eastAsia="es-ES"/>
        </w:rPr>
        <w:tab/>
        <w:t>Participar en la creación y administración de sus reservas territoriales.</w:t>
      </w:r>
    </w:p>
    <w:p w14:paraId="2D7541F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w:t>
      </w:r>
      <w:r w:rsidRPr="002C4E0A">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6704107"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w:t>
      </w:r>
      <w:r w:rsidRPr="002C4E0A">
        <w:rPr>
          <w:rFonts w:ascii="Arial" w:eastAsia="Times New Roman" w:hAnsi="Arial"/>
          <w:sz w:val="24"/>
          <w:szCs w:val="24"/>
          <w:lang w:val="es-ES" w:eastAsia="es-ES"/>
        </w:rPr>
        <w:tab/>
        <w:t>Autorizar, controlar y vigilar la utilización del suelo, en el ámbito de su competencia, en sus jurisdicciones territoriales.</w:t>
      </w:r>
    </w:p>
    <w:p w14:paraId="1B7B6809"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w:t>
      </w:r>
      <w:r w:rsidRPr="002C4E0A">
        <w:rPr>
          <w:rFonts w:ascii="Arial" w:eastAsia="Times New Roman" w:hAnsi="Arial"/>
          <w:sz w:val="24"/>
          <w:szCs w:val="24"/>
          <w:lang w:val="es-ES" w:eastAsia="es-ES"/>
        </w:rPr>
        <w:tab/>
        <w:t>Intervenir en la regularización de la tenencia de la tierra urbana.</w:t>
      </w:r>
    </w:p>
    <w:p w14:paraId="6852E77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w:t>
      </w:r>
      <w:r w:rsidRPr="002C4E0A">
        <w:rPr>
          <w:rFonts w:ascii="Arial" w:eastAsia="Times New Roman" w:hAnsi="Arial"/>
          <w:sz w:val="24"/>
          <w:szCs w:val="24"/>
          <w:lang w:val="es-ES" w:eastAsia="es-ES"/>
        </w:rPr>
        <w:tab/>
        <w:t>Otorgar licencias y permisos para construcciones.</w:t>
      </w:r>
    </w:p>
    <w:p w14:paraId="4F8714BA"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g.</w:t>
      </w:r>
      <w:r w:rsidRPr="002C4E0A">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0C330282"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h.</w:t>
      </w:r>
      <w:r w:rsidRPr="002C4E0A">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BF3EE06" w14:textId="77777777" w:rsidR="002C4E0A" w:rsidRPr="002C4E0A" w:rsidRDefault="002C4E0A" w:rsidP="002C4E0A">
      <w:pPr>
        <w:shd w:val="clear" w:color="auto" w:fill="FFFFFF"/>
        <w:spacing w:after="0" w:line="360" w:lineRule="auto"/>
        <w:ind w:left="567"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i.</w:t>
      </w:r>
      <w:r w:rsidRPr="002C4E0A">
        <w:rPr>
          <w:rFonts w:ascii="Arial" w:eastAsia="Times New Roman" w:hAnsi="Arial"/>
          <w:sz w:val="24"/>
          <w:szCs w:val="24"/>
          <w:lang w:val="es-ES" w:eastAsia="es-ES"/>
        </w:rPr>
        <w:tab/>
        <w:t>Celebrar convenios para la administración y custodia de las zonas federales.</w:t>
      </w:r>
    </w:p>
    <w:p w14:paraId="77FF29E1"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12F68471"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1643A584"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p>
    <w:p w14:paraId="3C3170DA" w14:textId="77777777" w:rsidR="002C4E0A" w:rsidRPr="002C4E0A" w:rsidRDefault="002C4E0A" w:rsidP="002C4E0A">
      <w:pPr>
        <w:shd w:val="clear" w:color="auto" w:fill="FFFFFF"/>
        <w:spacing w:after="0" w:line="360" w:lineRule="auto"/>
        <w:ind w:right="5" w:firstLine="567"/>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FC32200"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highlight w:val="yellow"/>
          <w:lang w:val="es-ES" w:eastAsia="es-ES"/>
        </w:rPr>
      </w:pPr>
    </w:p>
    <w:p w14:paraId="0BFC4CCB"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91AC5B6" w14:textId="77777777" w:rsidR="002C4E0A" w:rsidRPr="002C4E0A" w:rsidRDefault="002C4E0A" w:rsidP="002C4E0A">
      <w:pPr>
        <w:shd w:val="clear" w:color="auto" w:fill="FFFFFF"/>
        <w:spacing w:after="0" w:line="360" w:lineRule="auto"/>
        <w:ind w:right="5" w:firstLine="708"/>
        <w:jc w:val="both"/>
        <w:rPr>
          <w:rFonts w:ascii="Arial" w:eastAsia="Times New Roman" w:hAnsi="Arial"/>
          <w:sz w:val="24"/>
          <w:szCs w:val="24"/>
          <w:lang w:val="es-ES" w:eastAsia="es-ES"/>
        </w:rPr>
      </w:pPr>
    </w:p>
    <w:p w14:paraId="431FB946"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138A5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FAE481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2C10DEE5" w14:textId="77777777" w:rsidR="002C4E0A" w:rsidRPr="002C4E0A" w:rsidRDefault="002C4E0A" w:rsidP="002C4E0A">
      <w:pPr>
        <w:spacing w:after="0" w:line="360" w:lineRule="auto"/>
        <w:ind w:firstLine="504"/>
        <w:jc w:val="both"/>
        <w:rPr>
          <w:rFonts w:ascii="Arial" w:eastAsia="Times New Roman" w:hAnsi="Arial"/>
          <w:sz w:val="24"/>
          <w:szCs w:val="24"/>
          <w:highlight w:val="yellow"/>
          <w:lang w:val="es-ES" w:eastAsia="es-ES"/>
        </w:rPr>
      </w:pPr>
    </w:p>
    <w:p w14:paraId="1E43BBA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2783B67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2FAB152" w14:textId="77777777" w:rsidR="002C4E0A" w:rsidRPr="002C4E0A" w:rsidRDefault="002C4E0A" w:rsidP="002C4E0A">
      <w:pPr>
        <w:spacing w:after="0" w:line="360" w:lineRule="auto"/>
        <w:jc w:val="both"/>
        <w:rPr>
          <w:rFonts w:ascii="Arial" w:eastAsia="Times New Roman" w:hAnsi="Arial"/>
          <w:sz w:val="24"/>
          <w:szCs w:val="24"/>
          <w:lang w:val="es-ES" w:eastAsia="es-ES"/>
        </w:rPr>
      </w:pPr>
      <w:r w:rsidRPr="002C4E0A">
        <w:rPr>
          <w:rFonts w:ascii="Arial" w:eastAsia="Times New Roman" w:hAnsi="Arial"/>
          <w:b/>
          <w:bCs/>
          <w:sz w:val="24"/>
          <w:szCs w:val="24"/>
          <w:lang w:val="es-ES" w:eastAsia="es-ES"/>
        </w:rPr>
        <w:t xml:space="preserve">DÉCIMA. </w:t>
      </w:r>
      <w:r w:rsidRPr="002C4E0A">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67146F7"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2BC6A1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13DF41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0C97E4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Lo anterior, encuentra sustento en los siguientes precedentes de la Suprema Corte de Justicia de la Nación:</w:t>
      </w:r>
    </w:p>
    <w:p w14:paraId="3CFF446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7F0545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2C4E0A">
        <w:rPr>
          <w:rFonts w:ascii="Times New Roman" w:eastAsia="Times New Roman" w:hAnsi="Times New Roman" w:cs="Times New Roman"/>
          <w:sz w:val="24"/>
          <w:szCs w:val="24"/>
          <w:vertAlign w:val="superscript"/>
          <w:lang w:val="es-ES" w:eastAsia="es-ES"/>
        </w:rPr>
        <w:t xml:space="preserve"> </w:t>
      </w:r>
      <w:r w:rsidRPr="002C4E0A">
        <w:rPr>
          <w:rFonts w:ascii="Times New Roman" w:eastAsia="Times New Roman" w:hAnsi="Times New Roman" w:cs="Times New Roman"/>
          <w:sz w:val="24"/>
          <w:szCs w:val="24"/>
          <w:vertAlign w:val="superscript"/>
          <w:lang w:val="es-ES" w:eastAsia="es-ES"/>
        </w:rPr>
        <w:footnoteReference w:id="7"/>
      </w:r>
    </w:p>
    <w:p w14:paraId="49DFC85F"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16C4A5"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6982C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5979325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w:t>
      </w:r>
      <w:r w:rsidRPr="002C4E0A">
        <w:rPr>
          <w:rFonts w:ascii="Arial" w:eastAsia="Times New Roman" w:hAnsi="Arial"/>
          <w:sz w:val="24"/>
          <w:szCs w:val="24"/>
          <w:lang w:val="es-ES" w:eastAsia="es-ES"/>
        </w:rPr>
        <w:tab/>
        <w:t>CONTRADICCIÓN DE TESIS 270/2012.</w:t>
      </w:r>
    </w:p>
    <w:p w14:paraId="198D946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6782972B"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17EE3A78"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2945CC03"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de conformidad con lo señalado en el artículo 10</w:t>
      </w:r>
      <w:r w:rsidRPr="002C4E0A">
        <w:rPr>
          <w:rFonts w:ascii="Arial" w:eastAsia="Times New Roman" w:hAnsi="Arial"/>
          <w:sz w:val="24"/>
          <w:szCs w:val="24"/>
          <w:vertAlign w:val="superscript"/>
          <w:lang w:val="es-ES" w:eastAsia="es-ES"/>
        </w:rPr>
        <w:footnoteReference w:id="8"/>
      </w:r>
      <w:r w:rsidRPr="002C4E0A">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75B04E5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07B9D2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2C4E0A">
        <w:rPr>
          <w:rFonts w:ascii="Arial" w:eastAsia="Times New Roman" w:hAnsi="Arial"/>
          <w:sz w:val="24"/>
          <w:szCs w:val="24"/>
          <w:vertAlign w:val="superscript"/>
          <w:lang w:val="es-ES" w:eastAsia="es-ES"/>
        </w:rPr>
        <w:footnoteReference w:id="9"/>
      </w:r>
    </w:p>
    <w:p w14:paraId="7EBBCEA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b/>
      </w:r>
    </w:p>
    <w:p w14:paraId="05F2E02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518D7D0C"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C032980"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605BDBCE"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F0C528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56C756C4"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385886DA"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373A3762"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4F6B6A71"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66DF4199" w14:textId="77777777" w:rsidR="002C4E0A" w:rsidRPr="002C4E0A" w:rsidRDefault="002C4E0A" w:rsidP="002C4E0A">
      <w:pPr>
        <w:spacing w:after="0" w:line="360" w:lineRule="auto"/>
        <w:ind w:firstLine="504"/>
        <w:jc w:val="both"/>
        <w:rPr>
          <w:rFonts w:ascii="Arial" w:eastAsia="Times New Roman" w:hAnsi="Arial"/>
          <w:sz w:val="24"/>
          <w:szCs w:val="24"/>
          <w:lang w:val="es-ES" w:eastAsia="es-ES"/>
        </w:rPr>
      </w:pPr>
    </w:p>
    <w:p w14:paraId="1DE46E8A" w14:textId="77777777" w:rsidR="002C4E0A" w:rsidRPr="002C4E0A" w:rsidRDefault="002C4E0A" w:rsidP="002C4E0A">
      <w:pPr>
        <w:shd w:val="clear" w:color="auto" w:fill="FFFFFF"/>
        <w:spacing w:after="0" w:line="360" w:lineRule="auto"/>
        <w:ind w:right="5"/>
        <w:jc w:val="both"/>
        <w:rPr>
          <w:rFonts w:ascii="Arial" w:eastAsia="Times New Roman" w:hAnsi="Arial"/>
          <w:sz w:val="24"/>
          <w:szCs w:val="24"/>
          <w:lang w:val="es-ES" w:eastAsia="es-ES"/>
        </w:rPr>
      </w:pPr>
      <w:r w:rsidRPr="002C4E0A">
        <w:rPr>
          <w:rFonts w:ascii="Arial" w:eastAsia="Times New Roman" w:hAnsi="Arial"/>
          <w:b/>
          <w:sz w:val="24"/>
          <w:szCs w:val="24"/>
          <w:lang w:val="es-ES" w:eastAsia="es-ES"/>
        </w:rPr>
        <w:t xml:space="preserve">DÉCIMO PRIMERA. </w:t>
      </w:r>
      <w:r w:rsidRPr="002C4E0A">
        <w:rPr>
          <w:rFonts w:ascii="Arial" w:eastAsia="Times New Roman" w:hAnsi="Arial"/>
          <w:bCs/>
          <w:sz w:val="24"/>
          <w:szCs w:val="24"/>
          <w:lang w:val="es-ES" w:eastAsia="es-ES"/>
        </w:rPr>
        <w:t>En otra vertiente</w:t>
      </w:r>
      <w:r w:rsidRPr="002C4E0A">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5F71637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C00F8EA"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2C4E0A">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6C59DD1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4E8351AF"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r w:rsidRPr="002C4E0A">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2C4E0A">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EE18583" w14:textId="77777777" w:rsidR="002C4E0A" w:rsidRPr="002C4E0A" w:rsidRDefault="002C4E0A" w:rsidP="002C4E0A">
      <w:pPr>
        <w:spacing w:after="0" w:line="360" w:lineRule="auto"/>
        <w:ind w:firstLine="708"/>
        <w:jc w:val="both"/>
        <w:rPr>
          <w:rFonts w:ascii="Arial" w:eastAsia="Times New Roman" w:hAnsi="Arial"/>
          <w:sz w:val="24"/>
          <w:szCs w:val="24"/>
          <w:lang w:val="es-ES_tradnl" w:eastAsia="es-ES"/>
        </w:rPr>
      </w:pPr>
    </w:p>
    <w:p w14:paraId="4CCBAB63"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3C7AC2AB"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C8ADB75"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2C4E0A">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2C4E0A">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06120055"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7BA374C6"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Times New Roman" w:hAnsi="Arial"/>
          <w:b/>
          <w:sz w:val="24"/>
          <w:szCs w:val="24"/>
          <w:lang w:val="es-ES" w:eastAsia="es-ES"/>
        </w:rPr>
        <w:t xml:space="preserve">DÉCIMO SEGUNDA. </w:t>
      </w:r>
      <w:r w:rsidRPr="002C4E0A">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2C4E0A">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2C4E0A">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2C4E0A">
        <w:rPr>
          <w:rFonts w:ascii="Arial" w:eastAsia="Arial" w:hAnsi="Arial"/>
          <w:sz w:val="24"/>
          <w:szCs w:val="24"/>
          <w:lang w:val="es-ES" w:eastAsia="es-ES"/>
        </w:rPr>
        <w:t>gencia con respecto al transporte público en el Estado.</w:t>
      </w:r>
    </w:p>
    <w:p w14:paraId="48C3BD1A" w14:textId="77777777" w:rsidR="002C4E0A" w:rsidRPr="002C4E0A" w:rsidRDefault="002C4E0A" w:rsidP="002C4E0A">
      <w:pPr>
        <w:spacing w:after="0" w:line="360" w:lineRule="auto"/>
        <w:jc w:val="both"/>
        <w:rPr>
          <w:rFonts w:ascii="Arial" w:eastAsia="Arial" w:hAnsi="Arial"/>
          <w:sz w:val="24"/>
          <w:szCs w:val="24"/>
          <w:lang w:val="es-ES" w:eastAsia="es-ES"/>
        </w:rPr>
      </w:pPr>
    </w:p>
    <w:p w14:paraId="183A5AF3" w14:textId="77777777" w:rsidR="002C4E0A" w:rsidRPr="002C4E0A" w:rsidRDefault="002C4E0A" w:rsidP="002C4E0A">
      <w:pPr>
        <w:spacing w:after="0" w:line="360" w:lineRule="auto"/>
        <w:jc w:val="both"/>
        <w:rPr>
          <w:rFonts w:ascii="Arial" w:eastAsia="Arial" w:hAnsi="Arial"/>
          <w:sz w:val="24"/>
          <w:szCs w:val="24"/>
          <w:lang w:val="es-ES" w:eastAsia="es-ES"/>
        </w:rPr>
      </w:pPr>
      <w:r w:rsidRPr="002C4E0A">
        <w:rPr>
          <w:rFonts w:ascii="Arial" w:eastAsia="Arial" w:hAnsi="Arial"/>
          <w:sz w:val="24"/>
          <w:szCs w:val="24"/>
          <w:lang w:val="es-ES" w:eastAsia="es-ES"/>
        </w:rPr>
        <w:tab/>
      </w:r>
      <w:bookmarkStart w:id="3" w:name="_Hlk184230193"/>
      <w:r w:rsidRPr="002C4E0A">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11BFE137" w14:textId="77777777" w:rsidR="002C4E0A" w:rsidRPr="002C4E0A" w:rsidRDefault="002C4E0A" w:rsidP="002C4E0A">
      <w:pPr>
        <w:spacing w:after="0" w:line="360" w:lineRule="auto"/>
        <w:jc w:val="both"/>
        <w:rPr>
          <w:rFonts w:ascii="Arial" w:eastAsia="Arial" w:hAnsi="Arial"/>
          <w:sz w:val="24"/>
          <w:szCs w:val="24"/>
          <w:lang w:val="es-ES" w:eastAsia="es-ES"/>
        </w:rPr>
      </w:pPr>
    </w:p>
    <w:p w14:paraId="092FB2A8"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05E588F0" w14:textId="77777777" w:rsidR="002C4E0A" w:rsidRPr="002C4E0A" w:rsidRDefault="002C4E0A" w:rsidP="002C4E0A">
      <w:pPr>
        <w:spacing w:after="0" w:line="360" w:lineRule="auto"/>
        <w:jc w:val="both"/>
        <w:rPr>
          <w:rFonts w:ascii="Arial" w:eastAsia="Arial" w:hAnsi="Arial"/>
          <w:sz w:val="24"/>
          <w:szCs w:val="24"/>
          <w:lang w:val="es-ES" w:eastAsia="es-ES"/>
        </w:rPr>
      </w:pPr>
    </w:p>
    <w:p w14:paraId="51C3119D" w14:textId="77777777" w:rsidR="002C4E0A" w:rsidRPr="002C4E0A" w:rsidRDefault="002C4E0A" w:rsidP="002C4E0A">
      <w:pPr>
        <w:spacing w:after="0" w:line="360" w:lineRule="auto"/>
        <w:ind w:firstLine="708"/>
        <w:jc w:val="both"/>
        <w:rPr>
          <w:rFonts w:ascii="Arial" w:eastAsia="Arial" w:hAnsi="Arial"/>
          <w:sz w:val="24"/>
          <w:szCs w:val="24"/>
          <w:lang w:val="es-ES" w:eastAsia="es-ES"/>
        </w:rPr>
      </w:pPr>
      <w:r w:rsidRPr="002C4E0A">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3"/>
    <w:p w14:paraId="4387973E" w14:textId="77777777" w:rsidR="002C4E0A" w:rsidRPr="002C4E0A" w:rsidRDefault="002C4E0A" w:rsidP="002C4E0A">
      <w:pPr>
        <w:spacing w:after="0" w:line="360" w:lineRule="auto"/>
        <w:jc w:val="both"/>
        <w:rPr>
          <w:rFonts w:ascii="Arial" w:eastAsia="Times New Roman" w:hAnsi="Arial"/>
          <w:sz w:val="24"/>
          <w:szCs w:val="24"/>
          <w:lang w:val="es-ES" w:eastAsia="es-ES"/>
        </w:rPr>
      </w:pPr>
    </w:p>
    <w:p w14:paraId="43C1EBE2"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Finalmente esta comisión permanente,</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en su conjunto</w:t>
      </w:r>
      <w:r w:rsidRPr="002C4E0A">
        <w:rPr>
          <w:rFonts w:ascii="Arial" w:eastAsia="Times New Roman" w:hAnsi="Arial"/>
          <w:b/>
          <w:sz w:val="24"/>
          <w:szCs w:val="24"/>
          <w:lang w:val="es-ES" w:eastAsia="es-ES"/>
        </w:rPr>
        <w:t xml:space="preserve"> </w:t>
      </w:r>
      <w:r w:rsidRPr="002C4E0A">
        <w:rPr>
          <w:rFonts w:ascii="Arial" w:eastAsia="Times New Roman" w:hAnsi="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01830616" w14:textId="77777777" w:rsidR="002C4E0A" w:rsidRPr="002C4E0A" w:rsidRDefault="002C4E0A" w:rsidP="002C4E0A">
      <w:pPr>
        <w:spacing w:after="0" w:line="360" w:lineRule="auto"/>
        <w:ind w:firstLine="708"/>
        <w:jc w:val="both"/>
        <w:rPr>
          <w:rFonts w:ascii="Arial" w:eastAsia="Times New Roman" w:hAnsi="Arial"/>
          <w:sz w:val="24"/>
          <w:szCs w:val="24"/>
          <w:lang w:val="es-ES" w:eastAsia="es-ES"/>
        </w:rPr>
      </w:pPr>
    </w:p>
    <w:p w14:paraId="1A8D2A5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r w:rsidRPr="002C4E0A">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349D6BB3" w14:textId="77777777" w:rsidR="002C4E0A" w:rsidRPr="002C4E0A" w:rsidRDefault="002C4E0A" w:rsidP="002C4E0A">
      <w:pPr>
        <w:spacing w:after="0" w:line="360" w:lineRule="auto"/>
        <w:ind w:firstLine="708"/>
        <w:jc w:val="both"/>
        <w:rPr>
          <w:rFonts w:ascii="Arial" w:eastAsia="Times New Roman" w:hAnsi="Arial"/>
          <w:iCs/>
          <w:sz w:val="24"/>
          <w:szCs w:val="24"/>
          <w:lang w:val="es-ES" w:eastAsia="es-ES"/>
        </w:rPr>
      </w:pPr>
    </w:p>
    <w:p w14:paraId="16398430"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Celestún.; 2. Conkal; 3. Dzemul; 4. Dzidzantún; 5. Halachó; 6. Hunucmá; 7. Izamal; 8. Motul; 9. Progreso; 10. Seyé; 11. Tekax; 12. Telchac Pueblo; 13. Ticul; 14. Tixkokob; 15. Tizimín; 16. Ucú; 17. Umán; 18. Valladolid; 19. Yaxcabá, y 20. Yaxkukul, todos del Estado de Yucatán, deben ser aprobadas con las modificaciones aludidas en el presente dictamen</w:t>
      </w:r>
      <w:r w:rsidRPr="002C4E0A">
        <w:rPr>
          <w:rFonts w:ascii="Arial" w:eastAsia="Times New Roman" w:hAnsi="Arial"/>
          <w:iCs/>
          <w:sz w:val="24"/>
          <w:szCs w:val="24"/>
          <w:lang w:val="es-ES" w:eastAsia="es-ES"/>
        </w:rPr>
        <w:t>.</w:t>
      </w:r>
    </w:p>
    <w:p w14:paraId="3790F294" w14:textId="77777777" w:rsidR="002C4E0A" w:rsidRPr="002C4E0A" w:rsidRDefault="002C4E0A" w:rsidP="002C4E0A">
      <w:pPr>
        <w:spacing w:after="0" w:line="360" w:lineRule="auto"/>
        <w:ind w:firstLine="709"/>
        <w:jc w:val="both"/>
        <w:rPr>
          <w:rFonts w:ascii="Arial" w:eastAsia="Times New Roman" w:hAnsi="Arial"/>
          <w:iCs/>
          <w:sz w:val="24"/>
          <w:szCs w:val="24"/>
          <w:lang w:val="es-ES" w:eastAsia="es-ES"/>
        </w:rPr>
      </w:pPr>
    </w:p>
    <w:p w14:paraId="4EB6DE63" w14:textId="77777777" w:rsidR="002C4E0A" w:rsidRPr="002C4E0A" w:rsidRDefault="002C4E0A" w:rsidP="002C4E0A">
      <w:pPr>
        <w:spacing w:after="0" w:line="360" w:lineRule="auto"/>
        <w:ind w:firstLine="709"/>
        <w:jc w:val="both"/>
        <w:rPr>
          <w:rFonts w:ascii="Arial" w:eastAsia="Times New Roman" w:hAnsi="Arial"/>
          <w:sz w:val="24"/>
          <w:szCs w:val="24"/>
          <w:lang w:val="es-ES" w:eastAsia="es-ES"/>
        </w:rPr>
      </w:pPr>
      <w:r w:rsidRPr="002C4E0A">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4D1D7EFF" w14:textId="77777777" w:rsidR="002C4E0A" w:rsidRDefault="002C4E0A" w:rsidP="00FF2780">
      <w:pPr>
        <w:tabs>
          <w:tab w:val="left" w:pos="3975"/>
        </w:tabs>
        <w:spacing w:after="0" w:line="360" w:lineRule="auto"/>
        <w:jc w:val="both"/>
        <w:rPr>
          <w:rFonts w:ascii="Arial" w:eastAsia="Times New Roman" w:hAnsi="Arial"/>
          <w:color w:val="000000"/>
          <w:sz w:val="24"/>
          <w:szCs w:val="24"/>
          <w:lang w:val="es-ES" w:eastAsia="es-ES"/>
        </w:rPr>
      </w:pPr>
    </w:p>
    <w:p w14:paraId="06C0FF54"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D E C R E T O</w:t>
      </w:r>
    </w:p>
    <w:p w14:paraId="350FDD5F"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3CAC48E9"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 xml:space="preserve">Por el que se aprueban </w:t>
      </w:r>
      <w:r>
        <w:rPr>
          <w:rFonts w:ascii="Arial" w:eastAsia="Arial" w:hAnsi="Arial"/>
          <w:b/>
          <w:lang w:val="es-ES" w:eastAsia="es-ES" w:bidi="es-ES"/>
        </w:rPr>
        <w:t>20</w:t>
      </w:r>
      <w:r w:rsidRPr="003B6CB6">
        <w:rPr>
          <w:rFonts w:ascii="Arial" w:eastAsia="Arial" w:hAnsi="Arial"/>
          <w:b/>
          <w:lang w:val="es-ES" w:eastAsia="es-ES" w:bidi="es-ES"/>
        </w:rPr>
        <w:t xml:space="preserve"> leyes de ingresos municipales </w:t>
      </w:r>
    </w:p>
    <w:p w14:paraId="3875E81A"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r w:rsidRPr="003B6CB6">
        <w:rPr>
          <w:rFonts w:ascii="Arial" w:eastAsia="Arial" w:hAnsi="Arial"/>
          <w:b/>
          <w:lang w:val="es-ES" w:eastAsia="es-ES" w:bidi="es-ES"/>
        </w:rPr>
        <w:t>correspondientes al ejercicio fiscal 202</w:t>
      </w:r>
      <w:r>
        <w:rPr>
          <w:rFonts w:ascii="Arial" w:eastAsia="Arial" w:hAnsi="Arial"/>
          <w:b/>
          <w:lang w:val="es-ES" w:eastAsia="es-ES" w:bidi="es-ES"/>
        </w:rPr>
        <w:t>6</w:t>
      </w:r>
    </w:p>
    <w:p w14:paraId="1E55FA53" w14:textId="77777777" w:rsidR="007D12F2" w:rsidRPr="003B6CB6" w:rsidRDefault="007D12F2" w:rsidP="007D12F2">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63710390" w14:textId="77777777" w:rsidR="007D12F2" w:rsidRPr="003B6CB6" w:rsidRDefault="007D12F2" w:rsidP="007D12F2">
      <w:pPr>
        <w:spacing w:after="0" w:line="240" w:lineRule="auto"/>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 xml:space="preserve">Artículo primero. </w:t>
      </w:r>
      <w:r w:rsidRPr="003B6CB6">
        <w:rPr>
          <w:rFonts w:ascii="Arial" w:eastAsia="Arial" w:hAnsi="Arial"/>
          <w:sz w:val="20"/>
          <w:szCs w:val="20"/>
          <w:lang w:val="es-ES" w:eastAsia="es-ES" w:bidi="es-ES"/>
        </w:rPr>
        <w:t xml:space="preserve">Se aprueban las leyes de ingresos de los municipios </w:t>
      </w:r>
      <w:r w:rsidRPr="00C50E55">
        <w:rPr>
          <w:rFonts w:ascii="Arial" w:eastAsia="Arial" w:hAnsi="Arial"/>
          <w:sz w:val="20"/>
          <w:szCs w:val="20"/>
          <w:lang w:val="es-ES" w:eastAsia="es-ES" w:bidi="es-ES"/>
        </w:rPr>
        <w:t xml:space="preserve">de: </w:t>
      </w:r>
      <w:r w:rsidRPr="00C50E55">
        <w:rPr>
          <w:rFonts w:ascii="Arial" w:eastAsia="Times New Roman" w:hAnsi="Arial"/>
          <w:b/>
          <w:bCs/>
          <w:sz w:val="20"/>
          <w:szCs w:val="20"/>
          <w:lang w:eastAsia="es-MX"/>
        </w:rPr>
        <w:t>1.- Celestún, 2.- Conkal, 3.- Dzemul, 4.- Dzidzantún, 5.- Halachó, 6.- Hunucmá, 7.- Izamal, 8.- Motul, 9.- Progreso, 10.- Sey</w:t>
      </w:r>
      <w:r>
        <w:rPr>
          <w:rFonts w:ascii="Arial" w:eastAsia="Times New Roman" w:hAnsi="Arial"/>
          <w:b/>
          <w:bCs/>
          <w:sz w:val="20"/>
          <w:szCs w:val="20"/>
          <w:lang w:eastAsia="es-MX"/>
        </w:rPr>
        <w:t>é</w:t>
      </w:r>
      <w:r w:rsidRPr="00C50E55">
        <w:rPr>
          <w:rFonts w:ascii="Arial" w:eastAsia="Times New Roman" w:hAnsi="Arial"/>
          <w:b/>
          <w:bCs/>
          <w:sz w:val="20"/>
          <w:szCs w:val="20"/>
          <w:lang w:eastAsia="es-MX"/>
        </w:rPr>
        <w:t>, 11.- Tekax, 12.- Telchac Puerto, 13.- Ticul, 14.- Tixkokob, 15.- Tizimín, 16.- Ucú, 17.- Umán, 18.- Valladolid, 19.- Yaxcabá, 20.- Yaxkukul</w:t>
      </w:r>
      <w:r>
        <w:rPr>
          <w:rFonts w:ascii="Arial" w:eastAsia="Times New Roman" w:hAnsi="Arial"/>
          <w:b/>
          <w:bCs/>
          <w:sz w:val="20"/>
          <w:szCs w:val="20"/>
          <w:lang w:eastAsia="es-MX"/>
        </w:rPr>
        <w:t xml:space="preserve">, </w:t>
      </w:r>
      <w:r w:rsidRPr="003B6CB6">
        <w:rPr>
          <w:rFonts w:ascii="Arial" w:eastAsia="Arial" w:hAnsi="Arial"/>
          <w:sz w:val="20"/>
          <w:szCs w:val="20"/>
          <w:lang w:val="es-ES" w:eastAsia="es-ES" w:bidi="es-ES"/>
        </w:rPr>
        <w:t>todos del Estado de Yucatán, para el Ejercicio Fiscal 202</w:t>
      </w:r>
      <w:r>
        <w:rPr>
          <w:rFonts w:ascii="Arial" w:eastAsia="Arial" w:hAnsi="Arial"/>
          <w:sz w:val="20"/>
          <w:szCs w:val="20"/>
          <w:lang w:val="es-ES" w:eastAsia="es-ES" w:bidi="es-ES"/>
        </w:rPr>
        <w:t>6</w:t>
      </w:r>
      <w:r w:rsidRPr="003B6CB6">
        <w:rPr>
          <w:rFonts w:ascii="Arial" w:eastAsia="Arial" w:hAnsi="Arial"/>
          <w:sz w:val="20"/>
          <w:szCs w:val="20"/>
          <w:lang w:val="es-ES" w:eastAsia="es-ES" w:bidi="es-ES"/>
        </w:rPr>
        <w:t>.</w:t>
      </w:r>
    </w:p>
    <w:p w14:paraId="01A29B1C" w14:textId="77777777" w:rsidR="007D12F2" w:rsidRPr="003B6CB6" w:rsidRDefault="007D12F2" w:rsidP="007D12F2">
      <w:pPr>
        <w:spacing w:after="0" w:line="240" w:lineRule="auto"/>
        <w:jc w:val="both"/>
        <w:rPr>
          <w:rFonts w:ascii="Arial" w:eastAsia="Arial" w:hAnsi="Arial"/>
          <w:b/>
          <w:sz w:val="20"/>
          <w:szCs w:val="20"/>
        </w:rPr>
      </w:pPr>
    </w:p>
    <w:p w14:paraId="562534F2" w14:textId="77777777" w:rsidR="007D12F2" w:rsidRPr="003B6CB6" w:rsidRDefault="007D12F2" w:rsidP="007D12F2">
      <w:pPr>
        <w:widowControl w:val="0"/>
        <w:tabs>
          <w:tab w:val="left" w:pos="8280"/>
        </w:tabs>
        <w:autoSpaceDE w:val="0"/>
        <w:autoSpaceDN w:val="0"/>
        <w:adjustRightInd w:val="0"/>
        <w:spacing w:after="0" w:line="240" w:lineRule="auto"/>
        <w:ind w:right="-50"/>
        <w:jc w:val="both"/>
        <w:rPr>
          <w:rFonts w:ascii="Arial" w:eastAsia="Arial" w:hAnsi="Arial"/>
          <w:sz w:val="20"/>
          <w:szCs w:val="20"/>
          <w:lang w:val="es-ES" w:eastAsia="es-ES" w:bidi="es-ES"/>
        </w:rPr>
      </w:pPr>
      <w:r w:rsidRPr="003B6CB6">
        <w:rPr>
          <w:rFonts w:ascii="Arial" w:eastAsia="Arial" w:hAnsi="Arial"/>
          <w:b/>
          <w:sz w:val="20"/>
          <w:szCs w:val="20"/>
          <w:lang w:val="es-ES" w:eastAsia="es-ES" w:bidi="es-ES"/>
        </w:rPr>
        <w:t>Artículo segundo.</w:t>
      </w:r>
      <w:r w:rsidRPr="003B6CB6">
        <w:rPr>
          <w:rFonts w:ascii="Arial" w:eastAsia="Arial" w:hAnsi="Arial"/>
          <w:sz w:val="20"/>
          <w:szCs w:val="20"/>
          <w:lang w:val="es-ES" w:eastAsia="es-ES" w:bidi="es-ES"/>
        </w:rPr>
        <w:t xml:space="preserve"> Las leyes de ingresos a que se refiere el artículo anterior se describen en cada una de las fracciones siguientes:</w:t>
      </w:r>
    </w:p>
    <w:p w14:paraId="3D4D1690" w14:textId="77777777" w:rsidR="008D31E5" w:rsidRPr="007D5E3F" w:rsidRDefault="008D31E5" w:rsidP="00FF2780">
      <w:pPr>
        <w:tabs>
          <w:tab w:val="left" w:pos="3975"/>
        </w:tabs>
        <w:spacing w:after="0" w:line="360" w:lineRule="auto"/>
        <w:jc w:val="both"/>
        <w:rPr>
          <w:rFonts w:ascii="Arial" w:eastAsia="Times New Roman" w:hAnsi="Arial"/>
          <w:color w:val="000000"/>
          <w:sz w:val="20"/>
          <w:szCs w:val="20"/>
          <w:lang w:val="es-ES" w:eastAsia="es-ES"/>
        </w:rPr>
      </w:pPr>
    </w:p>
    <w:p w14:paraId="6DCCBDC0" w14:textId="77777777" w:rsidR="006D2073" w:rsidRPr="006D2073" w:rsidRDefault="006D2073" w:rsidP="006D2073">
      <w:pPr>
        <w:spacing w:after="0" w:line="360" w:lineRule="auto"/>
        <w:jc w:val="both"/>
        <w:rPr>
          <w:rFonts w:ascii="Arial" w:hAnsi="Arial"/>
          <w:b/>
          <w:sz w:val="20"/>
          <w:szCs w:val="20"/>
        </w:rPr>
      </w:pPr>
      <w:r w:rsidRPr="006D2073">
        <w:rPr>
          <w:rFonts w:ascii="Arial" w:hAnsi="Arial"/>
          <w:b/>
          <w:sz w:val="20"/>
          <w:szCs w:val="20"/>
        </w:rPr>
        <w:t>XVII.- LEY DE INGRESOS DEL MUNICIPIO DE UMÁN, YUCATÁN, PARA EL EJERCICIO FISCAL 2026:</w:t>
      </w:r>
    </w:p>
    <w:p w14:paraId="62987206"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0D5B3303"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TÍTULO PRIMERO</w:t>
      </w:r>
    </w:p>
    <w:p w14:paraId="7EC0C3F7"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DISPOSICIONES GENERALES</w:t>
      </w:r>
    </w:p>
    <w:p w14:paraId="442ADEAE"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3BAD8E1B"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CAPÍTULO I</w:t>
      </w:r>
    </w:p>
    <w:p w14:paraId="0C3173EF" w14:textId="77777777" w:rsidR="006D2073" w:rsidRPr="006D2073" w:rsidRDefault="006D2073" w:rsidP="006D2073">
      <w:pPr>
        <w:keepNext/>
        <w:keepLines/>
        <w:spacing w:after="0" w:line="360" w:lineRule="auto"/>
        <w:jc w:val="center"/>
        <w:outlineLvl w:val="1"/>
        <w:rPr>
          <w:rFonts w:ascii="Arial" w:eastAsiaTheme="majorEastAsia" w:hAnsi="Arial"/>
          <w:b/>
          <w:sz w:val="20"/>
          <w:szCs w:val="20"/>
        </w:rPr>
      </w:pPr>
      <w:r w:rsidRPr="006D2073">
        <w:rPr>
          <w:rFonts w:ascii="Arial" w:eastAsiaTheme="majorEastAsia" w:hAnsi="Arial"/>
          <w:b/>
          <w:sz w:val="20"/>
          <w:szCs w:val="20"/>
        </w:rPr>
        <w:t>De la Naturaleza y el Objeto de la Ley</w:t>
      </w:r>
    </w:p>
    <w:p w14:paraId="60394E4C" w14:textId="77777777" w:rsidR="006D2073" w:rsidRPr="006D2073" w:rsidRDefault="006D2073" w:rsidP="006D2073">
      <w:pPr>
        <w:spacing w:after="0" w:line="360" w:lineRule="auto"/>
        <w:rPr>
          <w:rFonts w:ascii="Arial" w:hAnsi="Arial"/>
          <w:sz w:val="20"/>
        </w:rPr>
      </w:pPr>
    </w:p>
    <w:p w14:paraId="117D957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1.- </w:t>
      </w:r>
      <w:r w:rsidRPr="006D2073">
        <w:rPr>
          <w:rFonts w:ascii="Arial" w:eastAsia="Times New Roman" w:hAnsi="Arial"/>
          <w:sz w:val="20"/>
          <w:szCs w:val="20"/>
          <w:lang w:eastAsia="es-MX"/>
        </w:rPr>
        <w:t>La presente Ley es de orden público y de interés social, y tiene por objeto establecer los ingresos que percibirá la Hacienda Pública del Ayuntamiento de Umán, Yucatán, a través de Dirección de Finanzas y Tesorería Municipal, durante el ejercicio fiscal del año 2026.</w:t>
      </w:r>
    </w:p>
    <w:p w14:paraId="19DC10F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A836437"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 </w:t>
      </w:r>
      <w:r w:rsidRPr="006D2073">
        <w:rPr>
          <w:rFonts w:ascii="Arial" w:eastAsia="Times New Roman" w:hAnsi="Arial"/>
          <w:sz w:val="20"/>
          <w:szCs w:val="20"/>
          <w:lang w:eastAsia="es-MX"/>
        </w:rPr>
        <w:t>Las personas domiciliadas dentro del Municipio de Umán, Yucatán que tuvieren bienes en su territorio o celebren actos que surtan efectos en el mismo, están obligadas a contribuir para los gastos públicos del Municipio, de la manera proporcional y equitativa que disponga la presente ley, la Ley de Hacienda para el Municipio de Umán, Yucatán, la Ley de Coordinación Fiscal, el Código Fiscal del Estado de Yucatán y los demás ordenamientos fiscales de carácter local y federal.</w:t>
      </w:r>
    </w:p>
    <w:p w14:paraId="0DA86A5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103AB8D"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 </w:t>
      </w:r>
      <w:r w:rsidRPr="006D2073">
        <w:rPr>
          <w:rFonts w:ascii="Arial" w:eastAsia="Times New Roman" w:hAnsi="Arial"/>
          <w:sz w:val="20"/>
          <w:szCs w:val="20"/>
          <w:lang w:eastAsia="es-MX"/>
        </w:rPr>
        <w:t>Los ingresos que se recauden por los conceptos señalados en la presente ley, se destinarán a sufragar los gastos públicos establecidos y autorizados en el Presupuesto de Egresos del Municipio de Umán, Yucatán, así como en lo dispuesto en los convenios de coordinación fiscal y en las leyes en que se fundamenten.</w:t>
      </w:r>
    </w:p>
    <w:p w14:paraId="54D8F8F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2D322A6"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II</w:t>
      </w:r>
    </w:p>
    <w:p w14:paraId="18E4FFC4" w14:textId="77777777" w:rsidR="006D2073" w:rsidRPr="006D2073" w:rsidRDefault="006D2073" w:rsidP="006D2073">
      <w:pPr>
        <w:keepNext/>
        <w:keepLines/>
        <w:spacing w:after="0" w:line="360" w:lineRule="auto"/>
        <w:jc w:val="center"/>
        <w:outlineLvl w:val="1"/>
        <w:rPr>
          <w:rFonts w:ascii="Arial" w:eastAsiaTheme="majorEastAsia" w:hAnsi="Arial"/>
          <w:b/>
          <w:sz w:val="20"/>
          <w:szCs w:val="20"/>
        </w:rPr>
      </w:pPr>
      <w:r w:rsidRPr="006D2073">
        <w:rPr>
          <w:rFonts w:ascii="Arial" w:eastAsiaTheme="majorEastAsia" w:hAnsi="Arial"/>
          <w:b/>
          <w:sz w:val="20"/>
          <w:szCs w:val="20"/>
        </w:rPr>
        <w:t>De los Conceptos de Ingresos y su Pronóstico</w:t>
      </w:r>
    </w:p>
    <w:p w14:paraId="2434C44B"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175B2CAB"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 </w:t>
      </w:r>
      <w:r w:rsidRPr="006D2073">
        <w:rPr>
          <w:rFonts w:ascii="Arial" w:eastAsia="Times New Roman" w:hAnsi="Arial"/>
          <w:sz w:val="20"/>
          <w:szCs w:val="20"/>
          <w:lang w:eastAsia="es-MX"/>
        </w:rPr>
        <w:t>Los conceptos por los que la Hacienda Pública del Municipio de Umán, Yucatán, percibirá ingresos, serán los siguientes:</w:t>
      </w:r>
    </w:p>
    <w:p w14:paraId="1FCD512C"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22AFCF8A" w14:textId="77777777" w:rsidR="006D2073" w:rsidRPr="006D2073" w:rsidRDefault="006D2073" w:rsidP="006D2073">
      <w:pPr>
        <w:tabs>
          <w:tab w:val="left" w:pos="1079"/>
        </w:tabs>
        <w:spacing w:after="0" w:line="360" w:lineRule="auto"/>
        <w:rPr>
          <w:rFonts w:ascii="Arial" w:hAnsi="Arial"/>
          <w:sz w:val="20"/>
          <w:szCs w:val="20"/>
        </w:rPr>
      </w:pPr>
      <w:r w:rsidRPr="006D2073">
        <w:rPr>
          <w:rFonts w:ascii="Arial" w:hAnsi="Arial"/>
          <w:b/>
          <w:sz w:val="20"/>
          <w:szCs w:val="20"/>
        </w:rPr>
        <w:t xml:space="preserve">I.- </w:t>
      </w:r>
      <w:r w:rsidRPr="006D2073">
        <w:rPr>
          <w:rFonts w:ascii="Arial" w:hAnsi="Arial"/>
          <w:sz w:val="20"/>
          <w:szCs w:val="20"/>
        </w:rPr>
        <w:t>Impuestos;</w:t>
      </w:r>
    </w:p>
    <w:p w14:paraId="4DB9B0B5" w14:textId="77777777" w:rsidR="006D2073" w:rsidRPr="006D2073" w:rsidRDefault="006D2073" w:rsidP="006D2073">
      <w:pPr>
        <w:tabs>
          <w:tab w:val="left" w:pos="1079"/>
        </w:tabs>
        <w:spacing w:after="0" w:line="360" w:lineRule="auto"/>
        <w:rPr>
          <w:rFonts w:ascii="Arial" w:hAnsi="Arial"/>
          <w:sz w:val="20"/>
          <w:szCs w:val="20"/>
        </w:rPr>
      </w:pPr>
      <w:r w:rsidRPr="006D2073">
        <w:rPr>
          <w:rFonts w:ascii="Arial" w:hAnsi="Arial"/>
          <w:b/>
          <w:sz w:val="20"/>
          <w:szCs w:val="20"/>
        </w:rPr>
        <w:t xml:space="preserve">II.- </w:t>
      </w:r>
      <w:r w:rsidRPr="006D2073">
        <w:rPr>
          <w:rFonts w:ascii="Arial" w:hAnsi="Arial"/>
          <w:sz w:val="20"/>
          <w:szCs w:val="20"/>
        </w:rPr>
        <w:t>Derechos;</w:t>
      </w:r>
    </w:p>
    <w:p w14:paraId="67BCE5D8" w14:textId="77777777" w:rsidR="006D2073" w:rsidRPr="006D2073" w:rsidRDefault="006D2073" w:rsidP="006D2073">
      <w:pPr>
        <w:widowControl w:val="0"/>
        <w:tabs>
          <w:tab w:val="left" w:pos="1079"/>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III.- </w:t>
      </w:r>
      <w:r w:rsidRPr="006D2073">
        <w:rPr>
          <w:rFonts w:ascii="Arial" w:eastAsia="Times New Roman" w:hAnsi="Arial"/>
          <w:sz w:val="20"/>
          <w:szCs w:val="20"/>
          <w:lang w:eastAsia="es-MX"/>
        </w:rPr>
        <w:t>Contribuciones de Mejoras;</w:t>
      </w:r>
    </w:p>
    <w:p w14:paraId="54CA845B" w14:textId="77777777" w:rsidR="006D2073" w:rsidRPr="006D2073" w:rsidRDefault="006D2073" w:rsidP="006D2073">
      <w:pPr>
        <w:tabs>
          <w:tab w:val="left" w:pos="1079"/>
        </w:tabs>
        <w:spacing w:after="0" w:line="360" w:lineRule="auto"/>
        <w:rPr>
          <w:rFonts w:ascii="Arial" w:hAnsi="Arial"/>
          <w:sz w:val="20"/>
          <w:szCs w:val="20"/>
        </w:rPr>
      </w:pPr>
      <w:r w:rsidRPr="006D2073">
        <w:rPr>
          <w:rFonts w:ascii="Arial" w:hAnsi="Arial"/>
          <w:b/>
          <w:sz w:val="20"/>
          <w:szCs w:val="20"/>
        </w:rPr>
        <w:t xml:space="preserve">IV.- </w:t>
      </w:r>
      <w:r w:rsidRPr="006D2073">
        <w:rPr>
          <w:rFonts w:ascii="Arial" w:hAnsi="Arial"/>
          <w:sz w:val="20"/>
          <w:szCs w:val="20"/>
        </w:rPr>
        <w:t>Productos;</w:t>
      </w:r>
    </w:p>
    <w:p w14:paraId="78447EAE" w14:textId="77777777" w:rsidR="006D2073" w:rsidRPr="006D2073" w:rsidRDefault="006D2073" w:rsidP="006D2073">
      <w:pPr>
        <w:widowControl w:val="0"/>
        <w:tabs>
          <w:tab w:val="left" w:pos="1079"/>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V.- </w:t>
      </w:r>
      <w:r w:rsidRPr="006D2073">
        <w:rPr>
          <w:rFonts w:ascii="Arial" w:eastAsia="Times New Roman" w:hAnsi="Arial"/>
          <w:sz w:val="20"/>
          <w:szCs w:val="20"/>
          <w:lang w:eastAsia="es-MX"/>
        </w:rPr>
        <w:t>Aprovechamientos;</w:t>
      </w:r>
    </w:p>
    <w:p w14:paraId="76BCE16D" w14:textId="77777777" w:rsidR="006D2073" w:rsidRPr="006D2073" w:rsidRDefault="006D2073" w:rsidP="006D2073">
      <w:pPr>
        <w:widowControl w:val="0"/>
        <w:tabs>
          <w:tab w:val="left" w:pos="1079"/>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VI.- </w:t>
      </w:r>
      <w:r w:rsidRPr="006D2073">
        <w:rPr>
          <w:rFonts w:ascii="Arial" w:eastAsia="Times New Roman" w:hAnsi="Arial"/>
          <w:sz w:val="20"/>
          <w:szCs w:val="20"/>
          <w:lang w:eastAsia="es-MX"/>
        </w:rPr>
        <w:t>Participaciones Federales y Estatales;</w:t>
      </w:r>
    </w:p>
    <w:p w14:paraId="47211B7E" w14:textId="77777777" w:rsidR="006D2073" w:rsidRPr="006D2073" w:rsidRDefault="006D2073" w:rsidP="006D2073">
      <w:pPr>
        <w:tabs>
          <w:tab w:val="left" w:pos="1079"/>
        </w:tabs>
        <w:spacing w:after="0" w:line="360" w:lineRule="auto"/>
        <w:rPr>
          <w:rFonts w:ascii="Arial" w:hAnsi="Arial"/>
          <w:sz w:val="20"/>
          <w:szCs w:val="20"/>
        </w:rPr>
      </w:pPr>
      <w:r w:rsidRPr="006D2073">
        <w:rPr>
          <w:rFonts w:ascii="Arial" w:hAnsi="Arial"/>
          <w:b/>
          <w:sz w:val="20"/>
          <w:szCs w:val="20"/>
        </w:rPr>
        <w:t xml:space="preserve">VII.- </w:t>
      </w:r>
      <w:r w:rsidRPr="006D2073">
        <w:rPr>
          <w:rFonts w:ascii="Arial" w:hAnsi="Arial"/>
          <w:sz w:val="20"/>
          <w:szCs w:val="20"/>
        </w:rPr>
        <w:t>Aportaciones, y</w:t>
      </w:r>
    </w:p>
    <w:p w14:paraId="5C288537" w14:textId="77777777" w:rsidR="006D2073" w:rsidRPr="006D2073" w:rsidRDefault="006D2073" w:rsidP="006D2073">
      <w:pPr>
        <w:spacing w:after="0" w:line="360" w:lineRule="auto"/>
        <w:jc w:val="both"/>
        <w:rPr>
          <w:rFonts w:ascii="Arial" w:hAnsi="Arial"/>
          <w:sz w:val="20"/>
          <w:szCs w:val="20"/>
        </w:rPr>
      </w:pPr>
      <w:r w:rsidRPr="006D2073">
        <w:rPr>
          <w:rFonts w:ascii="Arial" w:hAnsi="Arial"/>
          <w:b/>
          <w:sz w:val="20"/>
          <w:szCs w:val="20"/>
        </w:rPr>
        <w:t xml:space="preserve">VIII.- </w:t>
      </w:r>
      <w:r w:rsidRPr="006D2073">
        <w:rPr>
          <w:rFonts w:ascii="Arial" w:hAnsi="Arial"/>
          <w:sz w:val="20"/>
          <w:szCs w:val="20"/>
        </w:rPr>
        <w:t>Ingresos Extraordinarios.</w:t>
      </w:r>
    </w:p>
    <w:p w14:paraId="198B840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8548305"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 </w:t>
      </w:r>
      <w:r w:rsidRPr="006D2073">
        <w:rPr>
          <w:rFonts w:ascii="Arial" w:eastAsia="Times New Roman" w:hAnsi="Arial"/>
          <w:sz w:val="20"/>
          <w:szCs w:val="20"/>
          <w:lang w:eastAsia="es-MX"/>
        </w:rPr>
        <w:t>Los impuestos que el municipio percibirá se clasificarán como sigue:</w:t>
      </w:r>
    </w:p>
    <w:p w14:paraId="7D330A10"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7280"/>
        <w:gridCol w:w="411"/>
        <w:gridCol w:w="1420"/>
      </w:tblGrid>
      <w:tr w:rsidR="006D2073" w:rsidRPr="006D2073" w14:paraId="3167C6B7" w14:textId="77777777" w:rsidTr="00A7433B">
        <w:trPr>
          <w:trHeight w:val="20"/>
        </w:trPr>
        <w:tc>
          <w:tcPr>
            <w:tcW w:w="3996" w:type="pct"/>
            <w:tcBorders>
              <w:top w:val="single" w:sz="4" w:space="0" w:color="auto"/>
              <w:left w:val="single" w:sz="4" w:space="0" w:color="auto"/>
              <w:bottom w:val="single" w:sz="4" w:space="0" w:color="auto"/>
              <w:right w:val="single" w:sz="4" w:space="0" w:color="auto"/>
            </w:tcBorders>
            <w:shd w:val="clear" w:color="000000" w:fill="D8D8D8"/>
            <w:hideMark/>
          </w:tcPr>
          <w:p w14:paraId="2A16114F"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Impuestos</w:t>
            </w:r>
          </w:p>
        </w:tc>
        <w:tc>
          <w:tcPr>
            <w:tcW w:w="226" w:type="pct"/>
            <w:tcBorders>
              <w:top w:val="single" w:sz="4" w:space="0" w:color="auto"/>
              <w:left w:val="nil"/>
              <w:bottom w:val="single" w:sz="4" w:space="0" w:color="auto"/>
              <w:right w:val="nil"/>
            </w:tcBorders>
            <w:shd w:val="clear" w:color="000000" w:fill="D8D8D8"/>
          </w:tcPr>
          <w:p w14:paraId="2BA2C32A"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top w:val="single" w:sz="4" w:space="0" w:color="auto"/>
              <w:left w:val="nil"/>
              <w:bottom w:val="single" w:sz="4" w:space="0" w:color="auto"/>
              <w:right w:val="single" w:sz="4" w:space="0" w:color="auto"/>
            </w:tcBorders>
            <w:shd w:val="clear" w:color="000000" w:fill="D8D8D8"/>
            <w:hideMark/>
          </w:tcPr>
          <w:p w14:paraId="1E25F654"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63,607,500.00 </w:t>
            </w:r>
          </w:p>
        </w:tc>
      </w:tr>
      <w:tr w:rsidR="006D2073" w:rsidRPr="006D2073" w14:paraId="16E7743A"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753F17EB"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Impuestos sobre los ingresos:</w:t>
            </w:r>
          </w:p>
        </w:tc>
        <w:tc>
          <w:tcPr>
            <w:tcW w:w="226" w:type="pct"/>
            <w:tcBorders>
              <w:top w:val="nil"/>
              <w:left w:val="nil"/>
              <w:bottom w:val="single" w:sz="4" w:space="0" w:color="auto"/>
              <w:right w:val="nil"/>
            </w:tcBorders>
          </w:tcPr>
          <w:p w14:paraId="1085907B"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top w:val="nil"/>
              <w:left w:val="nil"/>
              <w:bottom w:val="single" w:sz="4" w:space="0" w:color="auto"/>
              <w:right w:val="single" w:sz="4" w:space="0" w:color="auto"/>
            </w:tcBorders>
            <w:hideMark/>
          </w:tcPr>
          <w:p w14:paraId="6F0466C5"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157,500.00 </w:t>
            </w:r>
          </w:p>
        </w:tc>
      </w:tr>
      <w:tr w:rsidR="006D2073" w:rsidRPr="006D2073" w14:paraId="730EA796"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486294D6"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Impuesto sobre Espectáculos y Diversiones Públicas</w:t>
            </w:r>
          </w:p>
        </w:tc>
        <w:tc>
          <w:tcPr>
            <w:tcW w:w="226" w:type="pct"/>
            <w:tcBorders>
              <w:top w:val="nil"/>
              <w:left w:val="nil"/>
              <w:bottom w:val="single" w:sz="4" w:space="0" w:color="auto"/>
              <w:right w:val="nil"/>
            </w:tcBorders>
          </w:tcPr>
          <w:p w14:paraId="08F49F53"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top w:val="nil"/>
              <w:left w:val="nil"/>
              <w:bottom w:val="single" w:sz="4" w:space="0" w:color="auto"/>
              <w:right w:val="single" w:sz="4" w:space="0" w:color="auto"/>
            </w:tcBorders>
            <w:hideMark/>
          </w:tcPr>
          <w:p w14:paraId="2B90F4DE"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157,500.00 </w:t>
            </w:r>
          </w:p>
        </w:tc>
      </w:tr>
      <w:tr w:rsidR="006D2073" w:rsidRPr="006D2073" w14:paraId="6879C651"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14401583"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Impuestos sobre el patrimonio</w:t>
            </w:r>
          </w:p>
        </w:tc>
        <w:tc>
          <w:tcPr>
            <w:tcW w:w="226" w:type="pct"/>
            <w:tcBorders>
              <w:top w:val="nil"/>
              <w:left w:val="nil"/>
              <w:bottom w:val="single" w:sz="4" w:space="0" w:color="auto"/>
              <w:right w:val="nil"/>
            </w:tcBorders>
          </w:tcPr>
          <w:p w14:paraId="79860B58"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top w:val="nil"/>
              <w:left w:val="nil"/>
              <w:bottom w:val="single" w:sz="4" w:space="0" w:color="auto"/>
              <w:right w:val="single" w:sz="4" w:space="0" w:color="auto"/>
            </w:tcBorders>
            <w:hideMark/>
          </w:tcPr>
          <w:p w14:paraId="266E171F"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30,135,000.00 </w:t>
            </w:r>
          </w:p>
        </w:tc>
      </w:tr>
      <w:tr w:rsidR="006D2073" w:rsidRPr="006D2073" w14:paraId="5CF1BA82"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22BA0B43"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Impuesto Predial</w:t>
            </w:r>
          </w:p>
        </w:tc>
        <w:tc>
          <w:tcPr>
            <w:tcW w:w="226" w:type="pct"/>
            <w:tcBorders>
              <w:top w:val="nil"/>
              <w:left w:val="nil"/>
              <w:bottom w:val="single" w:sz="4" w:space="0" w:color="auto"/>
              <w:right w:val="nil"/>
            </w:tcBorders>
          </w:tcPr>
          <w:p w14:paraId="564ECA27"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top w:val="nil"/>
              <w:left w:val="nil"/>
              <w:bottom w:val="single" w:sz="4" w:space="0" w:color="auto"/>
              <w:right w:val="single" w:sz="4" w:space="0" w:color="auto"/>
            </w:tcBorders>
            <w:hideMark/>
          </w:tcPr>
          <w:p w14:paraId="27AE1894"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30,135,000.00 </w:t>
            </w:r>
          </w:p>
        </w:tc>
      </w:tr>
      <w:tr w:rsidR="006D2073" w:rsidRPr="006D2073" w14:paraId="4BEFE426"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408CF7C6"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Impuestos sobre la producción, el consumo y las transacciones</w:t>
            </w:r>
          </w:p>
        </w:tc>
        <w:tc>
          <w:tcPr>
            <w:tcW w:w="226" w:type="pct"/>
            <w:tcBorders>
              <w:top w:val="nil"/>
              <w:left w:val="nil"/>
              <w:bottom w:val="single" w:sz="4" w:space="0" w:color="auto"/>
              <w:right w:val="nil"/>
            </w:tcBorders>
          </w:tcPr>
          <w:p w14:paraId="7B0A4C01"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top w:val="nil"/>
              <w:left w:val="nil"/>
              <w:bottom w:val="single" w:sz="4" w:space="0" w:color="auto"/>
              <w:right w:val="single" w:sz="4" w:space="0" w:color="auto"/>
            </w:tcBorders>
            <w:hideMark/>
          </w:tcPr>
          <w:p w14:paraId="5512C3D7"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33,315,000.00 </w:t>
            </w:r>
          </w:p>
        </w:tc>
      </w:tr>
      <w:tr w:rsidR="006D2073" w:rsidRPr="006D2073" w14:paraId="44F502A7"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4D1065DD"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Impuesto sobre Adquisición de Inmuebles</w:t>
            </w:r>
          </w:p>
        </w:tc>
        <w:tc>
          <w:tcPr>
            <w:tcW w:w="226" w:type="pct"/>
            <w:tcBorders>
              <w:top w:val="nil"/>
              <w:left w:val="nil"/>
              <w:bottom w:val="single" w:sz="4" w:space="0" w:color="auto"/>
              <w:right w:val="nil"/>
            </w:tcBorders>
          </w:tcPr>
          <w:p w14:paraId="0920A3E2"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top w:val="nil"/>
              <w:left w:val="nil"/>
              <w:bottom w:val="single" w:sz="4" w:space="0" w:color="auto"/>
              <w:right w:val="single" w:sz="4" w:space="0" w:color="auto"/>
            </w:tcBorders>
            <w:hideMark/>
          </w:tcPr>
          <w:p w14:paraId="443BCB5A"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33,315,000.00 </w:t>
            </w:r>
          </w:p>
        </w:tc>
      </w:tr>
      <w:tr w:rsidR="006D2073" w:rsidRPr="006D2073" w14:paraId="4F61018F"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06739B09"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Accesorios</w:t>
            </w:r>
          </w:p>
        </w:tc>
        <w:tc>
          <w:tcPr>
            <w:tcW w:w="226" w:type="pct"/>
            <w:tcBorders>
              <w:top w:val="nil"/>
              <w:left w:val="nil"/>
              <w:bottom w:val="single" w:sz="4" w:space="0" w:color="auto"/>
              <w:right w:val="nil"/>
            </w:tcBorders>
          </w:tcPr>
          <w:p w14:paraId="1C0F5DFF"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top w:val="nil"/>
              <w:left w:val="nil"/>
              <w:bottom w:val="single" w:sz="4" w:space="0" w:color="auto"/>
              <w:right w:val="single" w:sz="4" w:space="0" w:color="auto"/>
            </w:tcBorders>
            <w:hideMark/>
          </w:tcPr>
          <w:p w14:paraId="1495BC2F"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0.00  </w:t>
            </w:r>
          </w:p>
        </w:tc>
      </w:tr>
      <w:tr w:rsidR="006D2073" w:rsidRPr="006D2073" w14:paraId="2E87B288"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5785A46A"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Actualizaciones y Recargos de Impuestos</w:t>
            </w:r>
          </w:p>
        </w:tc>
        <w:tc>
          <w:tcPr>
            <w:tcW w:w="226" w:type="pct"/>
            <w:tcBorders>
              <w:top w:val="nil"/>
              <w:left w:val="nil"/>
              <w:bottom w:val="single" w:sz="4" w:space="0" w:color="auto"/>
              <w:right w:val="nil"/>
            </w:tcBorders>
          </w:tcPr>
          <w:p w14:paraId="3D014BB4"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top w:val="nil"/>
              <w:left w:val="nil"/>
              <w:bottom w:val="single" w:sz="4" w:space="0" w:color="auto"/>
              <w:right w:val="single" w:sz="4" w:space="0" w:color="auto"/>
            </w:tcBorders>
            <w:hideMark/>
          </w:tcPr>
          <w:p w14:paraId="75C20005"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 0.00</w:t>
            </w:r>
          </w:p>
        </w:tc>
      </w:tr>
      <w:tr w:rsidR="006D2073" w:rsidRPr="006D2073" w14:paraId="10BEF791"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26D8E8D8"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Multas de Impuestos</w:t>
            </w:r>
          </w:p>
        </w:tc>
        <w:tc>
          <w:tcPr>
            <w:tcW w:w="226" w:type="pct"/>
            <w:tcBorders>
              <w:top w:val="nil"/>
              <w:left w:val="nil"/>
              <w:bottom w:val="single" w:sz="4" w:space="0" w:color="auto"/>
              <w:right w:val="nil"/>
            </w:tcBorders>
          </w:tcPr>
          <w:p w14:paraId="6A696D59"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top w:val="nil"/>
              <w:left w:val="nil"/>
              <w:bottom w:val="single" w:sz="4" w:space="0" w:color="auto"/>
              <w:right w:val="single" w:sz="4" w:space="0" w:color="auto"/>
            </w:tcBorders>
            <w:hideMark/>
          </w:tcPr>
          <w:p w14:paraId="6994E917"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  0.00   </w:t>
            </w:r>
          </w:p>
        </w:tc>
      </w:tr>
      <w:tr w:rsidR="006D2073" w:rsidRPr="006D2073" w14:paraId="41E9D8F5"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092C31D9"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Gastos de Ejecución de Impuestos</w:t>
            </w:r>
          </w:p>
        </w:tc>
        <w:tc>
          <w:tcPr>
            <w:tcW w:w="226" w:type="pct"/>
            <w:tcBorders>
              <w:top w:val="nil"/>
              <w:left w:val="nil"/>
              <w:bottom w:val="single" w:sz="4" w:space="0" w:color="auto"/>
              <w:right w:val="nil"/>
            </w:tcBorders>
          </w:tcPr>
          <w:p w14:paraId="7F80FFD6"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top w:val="nil"/>
              <w:left w:val="nil"/>
              <w:bottom w:val="single" w:sz="4" w:space="0" w:color="auto"/>
              <w:right w:val="single" w:sz="4" w:space="0" w:color="auto"/>
            </w:tcBorders>
            <w:hideMark/>
          </w:tcPr>
          <w:p w14:paraId="12E3A2D1"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 0.00   </w:t>
            </w:r>
          </w:p>
        </w:tc>
      </w:tr>
      <w:tr w:rsidR="006D2073" w:rsidRPr="006D2073" w14:paraId="177DC90F"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43350F36"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Otros Impuestos</w:t>
            </w:r>
          </w:p>
        </w:tc>
        <w:tc>
          <w:tcPr>
            <w:tcW w:w="226" w:type="pct"/>
            <w:tcBorders>
              <w:top w:val="nil"/>
              <w:left w:val="nil"/>
              <w:bottom w:val="single" w:sz="4" w:space="0" w:color="auto"/>
              <w:right w:val="nil"/>
            </w:tcBorders>
          </w:tcPr>
          <w:p w14:paraId="65956D25"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top w:val="nil"/>
              <w:left w:val="nil"/>
              <w:bottom w:val="single" w:sz="4" w:space="0" w:color="auto"/>
              <w:right w:val="single" w:sz="4" w:space="0" w:color="auto"/>
            </w:tcBorders>
            <w:hideMark/>
          </w:tcPr>
          <w:p w14:paraId="30891F2D"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0.00   </w:t>
            </w:r>
          </w:p>
        </w:tc>
      </w:tr>
      <w:tr w:rsidR="006D2073" w:rsidRPr="006D2073" w14:paraId="2B38F9BD"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4F96F168"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Impuestos no comprendidos en las fracciones de la Ley de Ingresos causadas en ejercicios fiscales anteriores pendientes de liquidación o pago</w:t>
            </w:r>
          </w:p>
        </w:tc>
        <w:tc>
          <w:tcPr>
            <w:tcW w:w="226" w:type="pct"/>
            <w:tcBorders>
              <w:top w:val="single" w:sz="4" w:space="0" w:color="auto"/>
              <w:left w:val="single" w:sz="4" w:space="0" w:color="auto"/>
              <w:bottom w:val="single" w:sz="4" w:space="0" w:color="auto"/>
            </w:tcBorders>
          </w:tcPr>
          <w:p w14:paraId="6CB7FC05"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top w:val="nil"/>
              <w:left w:val="nil"/>
              <w:bottom w:val="single" w:sz="4" w:space="0" w:color="auto"/>
              <w:right w:val="single" w:sz="4" w:space="0" w:color="auto"/>
            </w:tcBorders>
            <w:hideMark/>
          </w:tcPr>
          <w:p w14:paraId="694C3277"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0.00   </w:t>
            </w:r>
          </w:p>
        </w:tc>
      </w:tr>
    </w:tbl>
    <w:p w14:paraId="43D1A0D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C139E5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6.- </w:t>
      </w:r>
      <w:r w:rsidRPr="006D2073">
        <w:rPr>
          <w:rFonts w:ascii="Arial" w:eastAsia="Times New Roman" w:hAnsi="Arial"/>
          <w:sz w:val="20"/>
          <w:szCs w:val="20"/>
          <w:lang w:eastAsia="es-MX"/>
        </w:rPr>
        <w:t>Los derechos que el municipio percibirá se causarán por los siguientes conceptos:</w:t>
      </w:r>
    </w:p>
    <w:p w14:paraId="77AE215B"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80"/>
        <w:gridCol w:w="411"/>
        <w:gridCol w:w="1420"/>
      </w:tblGrid>
      <w:tr w:rsidR="006D2073" w:rsidRPr="006D2073" w14:paraId="2092561E" w14:textId="77777777" w:rsidTr="00A7433B">
        <w:trPr>
          <w:trHeight w:val="20"/>
        </w:trPr>
        <w:tc>
          <w:tcPr>
            <w:tcW w:w="3996" w:type="pct"/>
            <w:shd w:val="clear" w:color="000000" w:fill="D9D9D9"/>
            <w:hideMark/>
          </w:tcPr>
          <w:p w14:paraId="6E429146"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Derechos</w:t>
            </w:r>
          </w:p>
        </w:tc>
        <w:tc>
          <w:tcPr>
            <w:tcW w:w="226" w:type="pct"/>
            <w:tcBorders>
              <w:right w:val="nil"/>
            </w:tcBorders>
            <w:shd w:val="clear" w:color="000000" w:fill="D9D9D9"/>
          </w:tcPr>
          <w:p w14:paraId="0ACC15F5"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left w:val="nil"/>
            </w:tcBorders>
            <w:shd w:val="clear" w:color="000000" w:fill="D9D9D9"/>
            <w:hideMark/>
          </w:tcPr>
          <w:p w14:paraId="5272FE4B"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25,447,000.00 </w:t>
            </w:r>
          </w:p>
        </w:tc>
      </w:tr>
      <w:tr w:rsidR="006D2073" w:rsidRPr="006D2073" w14:paraId="7097EA57" w14:textId="77777777" w:rsidTr="00A7433B">
        <w:trPr>
          <w:trHeight w:val="690"/>
        </w:trPr>
        <w:tc>
          <w:tcPr>
            <w:tcW w:w="3996" w:type="pct"/>
            <w:hideMark/>
          </w:tcPr>
          <w:p w14:paraId="28FE92B1"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Derechos por el uso, goce, aprovechamiento o explotación de bienes de dominio público</w:t>
            </w:r>
          </w:p>
        </w:tc>
        <w:tc>
          <w:tcPr>
            <w:tcW w:w="226" w:type="pct"/>
            <w:tcBorders>
              <w:right w:val="nil"/>
            </w:tcBorders>
          </w:tcPr>
          <w:p w14:paraId="494E6951"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left w:val="nil"/>
            </w:tcBorders>
            <w:hideMark/>
          </w:tcPr>
          <w:p w14:paraId="602B1A2C"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2,755,000.00 </w:t>
            </w:r>
          </w:p>
        </w:tc>
      </w:tr>
      <w:tr w:rsidR="006D2073" w:rsidRPr="006D2073" w14:paraId="03CECDF5" w14:textId="77777777" w:rsidTr="00A7433B">
        <w:trPr>
          <w:trHeight w:val="20"/>
        </w:trPr>
        <w:tc>
          <w:tcPr>
            <w:tcW w:w="3996" w:type="pct"/>
            <w:hideMark/>
          </w:tcPr>
          <w:p w14:paraId="0F05FC13"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Por el uso de locales o pisos de mercados, espacios en la vía o parques públicos</w:t>
            </w:r>
          </w:p>
        </w:tc>
        <w:tc>
          <w:tcPr>
            <w:tcW w:w="226" w:type="pct"/>
            <w:tcBorders>
              <w:right w:val="nil"/>
            </w:tcBorders>
          </w:tcPr>
          <w:p w14:paraId="73A4311A"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7CFCA83B"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1,885,000.00 </w:t>
            </w:r>
          </w:p>
        </w:tc>
      </w:tr>
      <w:tr w:rsidR="006D2073" w:rsidRPr="006D2073" w14:paraId="6D193CF7" w14:textId="77777777" w:rsidTr="00A7433B">
        <w:trPr>
          <w:trHeight w:val="20"/>
        </w:trPr>
        <w:tc>
          <w:tcPr>
            <w:tcW w:w="3996" w:type="pct"/>
            <w:hideMark/>
          </w:tcPr>
          <w:p w14:paraId="2FBFE07C"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Por el uso y aprovechamiento de los bienes de dominio público del patrimonio municipal</w:t>
            </w:r>
          </w:p>
        </w:tc>
        <w:tc>
          <w:tcPr>
            <w:tcW w:w="226" w:type="pct"/>
            <w:tcBorders>
              <w:right w:val="nil"/>
            </w:tcBorders>
          </w:tcPr>
          <w:p w14:paraId="6F13BC87"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63346BD2"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870,000.00 </w:t>
            </w:r>
          </w:p>
        </w:tc>
      </w:tr>
      <w:tr w:rsidR="006D2073" w:rsidRPr="006D2073" w14:paraId="38917DE3" w14:textId="77777777" w:rsidTr="00A7433B">
        <w:trPr>
          <w:trHeight w:val="20"/>
        </w:trPr>
        <w:tc>
          <w:tcPr>
            <w:tcW w:w="3996" w:type="pct"/>
            <w:hideMark/>
          </w:tcPr>
          <w:p w14:paraId="7C44BC39"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Derechos por prestación de servicios</w:t>
            </w:r>
          </w:p>
        </w:tc>
        <w:tc>
          <w:tcPr>
            <w:tcW w:w="226" w:type="pct"/>
            <w:tcBorders>
              <w:right w:val="nil"/>
            </w:tcBorders>
          </w:tcPr>
          <w:p w14:paraId="73F5D782"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left w:val="nil"/>
            </w:tcBorders>
            <w:hideMark/>
          </w:tcPr>
          <w:p w14:paraId="3959795C"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4,380,000.00 </w:t>
            </w:r>
          </w:p>
        </w:tc>
      </w:tr>
      <w:tr w:rsidR="006D2073" w:rsidRPr="006D2073" w14:paraId="382C7083" w14:textId="77777777" w:rsidTr="00A7433B">
        <w:trPr>
          <w:trHeight w:val="20"/>
        </w:trPr>
        <w:tc>
          <w:tcPr>
            <w:tcW w:w="3996" w:type="pct"/>
            <w:hideMark/>
          </w:tcPr>
          <w:p w14:paraId="40974189"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Servicios de Agua potable</w:t>
            </w:r>
          </w:p>
        </w:tc>
        <w:tc>
          <w:tcPr>
            <w:tcW w:w="226" w:type="pct"/>
            <w:tcBorders>
              <w:right w:val="nil"/>
            </w:tcBorders>
          </w:tcPr>
          <w:p w14:paraId="05B9F6F8" w14:textId="77777777" w:rsidR="006D2073" w:rsidRPr="006D2073" w:rsidRDefault="006D2073" w:rsidP="006D2073">
            <w:pPr>
              <w:spacing w:after="0" w:line="360" w:lineRule="auto"/>
              <w:rPr>
                <w:rFonts w:ascii="Arial" w:eastAsia="Times New Roman" w:hAnsi="Arial"/>
                <w:sz w:val="20"/>
                <w:szCs w:val="20"/>
                <w:lang w:eastAsia="es-MX"/>
              </w:rPr>
            </w:pPr>
          </w:p>
        </w:tc>
        <w:tc>
          <w:tcPr>
            <w:tcW w:w="778" w:type="pct"/>
            <w:tcBorders>
              <w:left w:val="nil"/>
            </w:tcBorders>
            <w:hideMark/>
          </w:tcPr>
          <w:p w14:paraId="4A444589"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66A315B9" w14:textId="77777777" w:rsidTr="00A7433B">
        <w:trPr>
          <w:trHeight w:val="20"/>
        </w:trPr>
        <w:tc>
          <w:tcPr>
            <w:tcW w:w="3996" w:type="pct"/>
            <w:hideMark/>
          </w:tcPr>
          <w:p w14:paraId="1BE51FF8"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 de Alumbrado público</w:t>
            </w:r>
          </w:p>
        </w:tc>
        <w:tc>
          <w:tcPr>
            <w:tcW w:w="226" w:type="pct"/>
            <w:tcBorders>
              <w:right w:val="nil"/>
            </w:tcBorders>
          </w:tcPr>
          <w:p w14:paraId="4008206C"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12D092F9"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54C55632" w14:textId="77777777" w:rsidTr="00A7433B">
        <w:trPr>
          <w:trHeight w:val="20"/>
        </w:trPr>
        <w:tc>
          <w:tcPr>
            <w:tcW w:w="3996" w:type="pct"/>
            <w:hideMark/>
          </w:tcPr>
          <w:p w14:paraId="19854E0D"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 de Limpia, Recolección, traslado y disposición final de residuos</w:t>
            </w:r>
          </w:p>
        </w:tc>
        <w:tc>
          <w:tcPr>
            <w:tcW w:w="226" w:type="pct"/>
            <w:tcBorders>
              <w:right w:val="nil"/>
            </w:tcBorders>
          </w:tcPr>
          <w:p w14:paraId="2A0FF528"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413CCE5B"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3D2C8AB5" w14:textId="77777777" w:rsidTr="00A7433B">
        <w:trPr>
          <w:trHeight w:val="20"/>
        </w:trPr>
        <w:tc>
          <w:tcPr>
            <w:tcW w:w="3996" w:type="pct"/>
            <w:hideMark/>
          </w:tcPr>
          <w:p w14:paraId="31888D8A"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 de Limpia de predios baldíos</w:t>
            </w:r>
          </w:p>
        </w:tc>
        <w:tc>
          <w:tcPr>
            <w:tcW w:w="226" w:type="pct"/>
            <w:tcBorders>
              <w:right w:val="nil"/>
            </w:tcBorders>
          </w:tcPr>
          <w:p w14:paraId="5EAAA4A6"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537B5303"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1806560D" w14:textId="77777777" w:rsidTr="00A7433B">
        <w:trPr>
          <w:trHeight w:val="282"/>
        </w:trPr>
        <w:tc>
          <w:tcPr>
            <w:tcW w:w="3996" w:type="pct"/>
            <w:shd w:val="clear" w:color="000000" w:fill="FFFFFF"/>
            <w:hideMark/>
          </w:tcPr>
          <w:p w14:paraId="70D21BD1"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 de Mercados y centrales de abasto</w:t>
            </w:r>
          </w:p>
        </w:tc>
        <w:tc>
          <w:tcPr>
            <w:tcW w:w="226" w:type="pct"/>
            <w:tcBorders>
              <w:right w:val="nil"/>
            </w:tcBorders>
            <w:shd w:val="clear" w:color="000000" w:fill="FFFFFF"/>
          </w:tcPr>
          <w:p w14:paraId="47820781"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shd w:val="clear" w:color="000000" w:fill="FFFFFF"/>
            <w:hideMark/>
          </w:tcPr>
          <w:p w14:paraId="6266ACF6" w14:textId="77777777" w:rsidR="006D2073" w:rsidRPr="006D2073" w:rsidRDefault="006D2073" w:rsidP="006D2073">
            <w:pPr>
              <w:spacing w:after="0" w:line="360" w:lineRule="auto"/>
              <w:contextualSpacing/>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3F45A28D" w14:textId="77777777" w:rsidTr="00A7433B">
        <w:trPr>
          <w:trHeight w:val="20"/>
        </w:trPr>
        <w:tc>
          <w:tcPr>
            <w:tcW w:w="3996" w:type="pct"/>
            <w:hideMark/>
          </w:tcPr>
          <w:p w14:paraId="461FEDCA"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 de Panteones</w:t>
            </w:r>
          </w:p>
        </w:tc>
        <w:tc>
          <w:tcPr>
            <w:tcW w:w="226" w:type="pct"/>
            <w:tcBorders>
              <w:right w:val="nil"/>
            </w:tcBorders>
          </w:tcPr>
          <w:p w14:paraId="51F239A5"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549A51EC"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3E55D890" w14:textId="77777777" w:rsidTr="00A7433B">
        <w:trPr>
          <w:trHeight w:val="20"/>
        </w:trPr>
        <w:tc>
          <w:tcPr>
            <w:tcW w:w="3996" w:type="pct"/>
            <w:hideMark/>
          </w:tcPr>
          <w:p w14:paraId="6D79D090"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 de Rastro</w:t>
            </w:r>
          </w:p>
        </w:tc>
        <w:tc>
          <w:tcPr>
            <w:tcW w:w="226" w:type="pct"/>
            <w:tcBorders>
              <w:right w:val="nil"/>
            </w:tcBorders>
          </w:tcPr>
          <w:p w14:paraId="7543203E"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2B38D526"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330,000.00 </w:t>
            </w:r>
          </w:p>
        </w:tc>
      </w:tr>
      <w:tr w:rsidR="006D2073" w:rsidRPr="006D2073" w14:paraId="05724D63" w14:textId="77777777" w:rsidTr="00A7433B">
        <w:trPr>
          <w:trHeight w:val="20"/>
        </w:trPr>
        <w:tc>
          <w:tcPr>
            <w:tcW w:w="3996" w:type="pct"/>
            <w:hideMark/>
          </w:tcPr>
          <w:p w14:paraId="7E61EA45"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Servicios de Seguridad pública y Vialidad</w:t>
            </w:r>
          </w:p>
        </w:tc>
        <w:tc>
          <w:tcPr>
            <w:tcW w:w="226" w:type="pct"/>
            <w:tcBorders>
              <w:right w:val="nil"/>
            </w:tcBorders>
          </w:tcPr>
          <w:p w14:paraId="0D6550BB"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02D6CC8F"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 0.00   </w:t>
            </w:r>
          </w:p>
        </w:tc>
      </w:tr>
      <w:tr w:rsidR="006D2073" w:rsidRPr="006D2073" w14:paraId="59EAB07D" w14:textId="77777777" w:rsidTr="00A7433B">
        <w:trPr>
          <w:trHeight w:val="20"/>
        </w:trPr>
        <w:tc>
          <w:tcPr>
            <w:tcW w:w="3996" w:type="pct"/>
            <w:hideMark/>
          </w:tcPr>
          <w:p w14:paraId="0D0F94BB"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 de Catastro</w:t>
            </w:r>
          </w:p>
        </w:tc>
        <w:tc>
          <w:tcPr>
            <w:tcW w:w="226" w:type="pct"/>
            <w:tcBorders>
              <w:right w:val="nil"/>
            </w:tcBorders>
          </w:tcPr>
          <w:p w14:paraId="29C9722A"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302D6E3C"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 4,050,000.00 </w:t>
            </w:r>
          </w:p>
        </w:tc>
      </w:tr>
      <w:tr w:rsidR="006D2073" w:rsidRPr="006D2073" w14:paraId="3D3B833C" w14:textId="77777777" w:rsidTr="00A7433B">
        <w:trPr>
          <w:trHeight w:val="20"/>
        </w:trPr>
        <w:tc>
          <w:tcPr>
            <w:tcW w:w="3996" w:type="pct"/>
            <w:hideMark/>
          </w:tcPr>
          <w:p w14:paraId="1B818A32"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Otros Derechos</w:t>
            </w:r>
          </w:p>
        </w:tc>
        <w:tc>
          <w:tcPr>
            <w:tcW w:w="226" w:type="pct"/>
            <w:tcBorders>
              <w:right w:val="nil"/>
            </w:tcBorders>
          </w:tcPr>
          <w:p w14:paraId="539F7163"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left w:val="nil"/>
            </w:tcBorders>
            <w:hideMark/>
          </w:tcPr>
          <w:p w14:paraId="26CDB8E9"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18,312,000.00 </w:t>
            </w:r>
          </w:p>
        </w:tc>
      </w:tr>
      <w:tr w:rsidR="006D2073" w:rsidRPr="006D2073" w14:paraId="4DB970A8" w14:textId="77777777" w:rsidTr="00A7433B">
        <w:trPr>
          <w:trHeight w:val="20"/>
        </w:trPr>
        <w:tc>
          <w:tcPr>
            <w:tcW w:w="3996" w:type="pct"/>
            <w:hideMark/>
          </w:tcPr>
          <w:p w14:paraId="2F265E4E"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Licencias de funcionamiento y Permisos</w:t>
            </w:r>
          </w:p>
        </w:tc>
        <w:tc>
          <w:tcPr>
            <w:tcW w:w="226" w:type="pct"/>
            <w:tcBorders>
              <w:right w:val="nil"/>
            </w:tcBorders>
          </w:tcPr>
          <w:p w14:paraId="6DFC9114"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0D5695B1"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15,770,000.00 </w:t>
            </w:r>
          </w:p>
        </w:tc>
      </w:tr>
      <w:tr w:rsidR="006D2073" w:rsidRPr="006D2073" w14:paraId="1C0323E9" w14:textId="77777777" w:rsidTr="00A7433B">
        <w:trPr>
          <w:trHeight w:val="20"/>
        </w:trPr>
        <w:tc>
          <w:tcPr>
            <w:tcW w:w="3996" w:type="pct"/>
            <w:hideMark/>
          </w:tcPr>
          <w:p w14:paraId="5E23B033"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Servicios que presta la Dirección de Obras Públicas y Desarrollo Urbano</w:t>
            </w:r>
          </w:p>
        </w:tc>
        <w:tc>
          <w:tcPr>
            <w:tcW w:w="226" w:type="pct"/>
            <w:tcBorders>
              <w:right w:val="nil"/>
            </w:tcBorders>
          </w:tcPr>
          <w:p w14:paraId="1A2B8632"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12C7F4B3"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 0.00   </w:t>
            </w:r>
          </w:p>
        </w:tc>
      </w:tr>
      <w:tr w:rsidR="006D2073" w:rsidRPr="006D2073" w14:paraId="2659E08B" w14:textId="77777777" w:rsidTr="00A7433B">
        <w:trPr>
          <w:trHeight w:val="20"/>
        </w:trPr>
        <w:tc>
          <w:tcPr>
            <w:tcW w:w="3996" w:type="pct"/>
            <w:hideMark/>
          </w:tcPr>
          <w:p w14:paraId="3F8573EB"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Expedición de certificados, constancias, copias, fotografías y formas oficiales</w:t>
            </w:r>
          </w:p>
        </w:tc>
        <w:tc>
          <w:tcPr>
            <w:tcW w:w="226" w:type="pct"/>
            <w:tcBorders>
              <w:right w:val="nil"/>
            </w:tcBorders>
          </w:tcPr>
          <w:p w14:paraId="7DBCC2C7"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4D894647"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360,000.00 </w:t>
            </w:r>
          </w:p>
        </w:tc>
      </w:tr>
      <w:tr w:rsidR="006D2073" w:rsidRPr="006D2073" w14:paraId="3DCF5958" w14:textId="77777777" w:rsidTr="00A7433B">
        <w:trPr>
          <w:trHeight w:val="20"/>
        </w:trPr>
        <w:tc>
          <w:tcPr>
            <w:tcW w:w="3996" w:type="pct"/>
            <w:hideMark/>
          </w:tcPr>
          <w:p w14:paraId="61080AA9"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Servicio de Supervisión Sanitaria de Matanza de Ganado</w:t>
            </w:r>
          </w:p>
        </w:tc>
        <w:tc>
          <w:tcPr>
            <w:tcW w:w="226" w:type="pct"/>
            <w:tcBorders>
              <w:right w:val="nil"/>
            </w:tcBorders>
          </w:tcPr>
          <w:p w14:paraId="0C8DF141"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3C6D07C1"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32,000.00 </w:t>
            </w:r>
          </w:p>
        </w:tc>
      </w:tr>
      <w:tr w:rsidR="006D2073" w:rsidRPr="006D2073" w14:paraId="5F05CB3A" w14:textId="77777777" w:rsidTr="00A7433B">
        <w:trPr>
          <w:trHeight w:val="20"/>
        </w:trPr>
        <w:tc>
          <w:tcPr>
            <w:tcW w:w="3996" w:type="pct"/>
            <w:hideMark/>
          </w:tcPr>
          <w:p w14:paraId="56A363D4"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Otros derechos</w:t>
            </w:r>
          </w:p>
        </w:tc>
        <w:tc>
          <w:tcPr>
            <w:tcW w:w="226" w:type="pct"/>
            <w:tcBorders>
              <w:right w:val="nil"/>
            </w:tcBorders>
          </w:tcPr>
          <w:p w14:paraId="55399435"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78" w:type="pct"/>
            <w:tcBorders>
              <w:left w:val="nil"/>
            </w:tcBorders>
            <w:hideMark/>
          </w:tcPr>
          <w:p w14:paraId="1CF78714"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2,150,000.00 </w:t>
            </w:r>
          </w:p>
        </w:tc>
      </w:tr>
      <w:tr w:rsidR="006D2073" w:rsidRPr="006D2073" w14:paraId="1335F72F" w14:textId="77777777" w:rsidTr="00A7433B">
        <w:trPr>
          <w:trHeight w:val="20"/>
        </w:trPr>
        <w:tc>
          <w:tcPr>
            <w:tcW w:w="3996" w:type="pct"/>
            <w:hideMark/>
          </w:tcPr>
          <w:p w14:paraId="7C525C6A"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Accesorios de Derechos </w:t>
            </w:r>
          </w:p>
        </w:tc>
        <w:tc>
          <w:tcPr>
            <w:tcW w:w="226" w:type="pct"/>
            <w:tcBorders>
              <w:right w:val="nil"/>
            </w:tcBorders>
          </w:tcPr>
          <w:p w14:paraId="7EB0415F"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left w:val="nil"/>
            </w:tcBorders>
            <w:hideMark/>
          </w:tcPr>
          <w:p w14:paraId="4AC8C4E2"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sz w:val="20"/>
                <w:szCs w:val="20"/>
                <w:lang w:eastAsia="es-MX"/>
              </w:rPr>
              <w:t xml:space="preserve">0.00   </w:t>
            </w:r>
          </w:p>
        </w:tc>
      </w:tr>
      <w:tr w:rsidR="006D2073" w:rsidRPr="006D2073" w14:paraId="722616CC" w14:textId="77777777" w:rsidTr="00A7433B">
        <w:trPr>
          <w:trHeight w:val="20"/>
        </w:trPr>
        <w:tc>
          <w:tcPr>
            <w:tcW w:w="3996" w:type="pct"/>
            <w:hideMark/>
          </w:tcPr>
          <w:p w14:paraId="18587AD4"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Actualizaciones y Recargos de Derechos</w:t>
            </w:r>
          </w:p>
        </w:tc>
        <w:tc>
          <w:tcPr>
            <w:tcW w:w="226" w:type="pct"/>
            <w:tcBorders>
              <w:right w:val="nil"/>
            </w:tcBorders>
          </w:tcPr>
          <w:p w14:paraId="156CC5B3" w14:textId="77777777" w:rsidR="006D2073" w:rsidRPr="006D2073" w:rsidRDefault="006D2073" w:rsidP="006D2073">
            <w:pPr>
              <w:spacing w:after="0" w:line="360" w:lineRule="auto"/>
              <w:rPr>
                <w:rFonts w:ascii="Arial" w:eastAsia="Times New Roman" w:hAnsi="Arial"/>
                <w:sz w:val="20"/>
                <w:szCs w:val="20"/>
                <w:lang w:eastAsia="es-MX"/>
              </w:rPr>
            </w:pPr>
          </w:p>
        </w:tc>
        <w:tc>
          <w:tcPr>
            <w:tcW w:w="778" w:type="pct"/>
            <w:tcBorders>
              <w:left w:val="nil"/>
            </w:tcBorders>
            <w:hideMark/>
          </w:tcPr>
          <w:p w14:paraId="08E91DBA"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7E3F24A9" w14:textId="77777777" w:rsidTr="00A7433B">
        <w:trPr>
          <w:trHeight w:val="20"/>
        </w:trPr>
        <w:tc>
          <w:tcPr>
            <w:tcW w:w="3996" w:type="pct"/>
            <w:hideMark/>
          </w:tcPr>
          <w:p w14:paraId="3A459316"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Multas de Derechos</w:t>
            </w:r>
          </w:p>
        </w:tc>
        <w:tc>
          <w:tcPr>
            <w:tcW w:w="226" w:type="pct"/>
            <w:tcBorders>
              <w:right w:val="nil"/>
            </w:tcBorders>
          </w:tcPr>
          <w:p w14:paraId="1A2879F4" w14:textId="77777777" w:rsidR="006D2073" w:rsidRPr="006D2073" w:rsidRDefault="006D2073" w:rsidP="006D2073">
            <w:pPr>
              <w:spacing w:after="0" w:line="360" w:lineRule="auto"/>
              <w:rPr>
                <w:rFonts w:ascii="Arial" w:eastAsia="Times New Roman" w:hAnsi="Arial"/>
                <w:sz w:val="20"/>
                <w:szCs w:val="20"/>
                <w:lang w:eastAsia="es-MX"/>
              </w:rPr>
            </w:pPr>
          </w:p>
        </w:tc>
        <w:tc>
          <w:tcPr>
            <w:tcW w:w="778" w:type="pct"/>
            <w:tcBorders>
              <w:left w:val="nil"/>
            </w:tcBorders>
            <w:hideMark/>
          </w:tcPr>
          <w:p w14:paraId="1DDB39A5"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6A71B21F" w14:textId="77777777" w:rsidTr="00A7433B">
        <w:trPr>
          <w:trHeight w:val="20"/>
        </w:trPr>
        <w:tc>
          <w:tcPr>
            <w:tcW w:w="3996" w:type="pct"/>
            <w:hideMark/>
          </w:tcPr>
          <w:p w14:paraId="576E70A9"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Gastos de Ejecución de Derechos</w:t>
            </w:r>
          </w:p>
        </w:tc>
        <w:tc>
          <w:tcPr>
            <w:tcW w:w="226" w:type="pct"/>
            <w:tcBorders>
              <w:right w:val="nil"/>
            </w:tcBorders>
          </w:tcPr>
          <w:p w14:paraId="42E4FA9B" w14:textId="77777777" w:rsidR="006D2073" w:rsidRPr="006D2073" w:rsidRDefault="006D2073" w:rsidP="006D2073">
            <w:pPr>
              <w:spacing w:after="0" w:line="360" w:lineRule="auto"/>
              <w:rPr>
                <w:rFonts w:ascii="Arial" w:eastAsia="Times New Roman" w:hAnsi="Arial"/>
                <w:sz w:val="20"/>
                <w:szCs w:val="20"/>
                <w:lang w:eastAsia="es-MX"/>
              </w:rPr>
            </w:pPr>
          </w:p>
        </w:tc>
        <w:tc>
          <w:tcPr>
            <w:tcW w:w="778" w:type="pct"/>
            <w:tcBorders>
              <w:left w:val="nil"/>
            </w:tcBorders>
            <w:hideMark/>
          </w:tcPr>
          <w:p w14:paraId="656EE5C5"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5FDF9FA7" w14:textId="77777777" w:rsidTr="00A7433B">
        <w:trPr>
          <w:trHeight w:val="20"/>
        </w:trPr>
        <w:tc>
          <w:tcPr>
            <w:tcW w:w="3996" w:type="pct"/>
            <w:hideMark/>
          </w:tcPr>
          <w:p w14:paraId="26CB3D42"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Derechos no comprendidos en las fracciones de la Ley de Ingresos causadas en ejercicios fiscales anteriores pendientes de liquidación o pago</w:t>
            </w:r>
          </w:p>
        </w:tc>
        <w:tc>
          <w:tcPr>
            <w:tcW w:w="226" w:type="pct"/>
            <w:tcBorders>
              <w:right w:val="nil"/>
            </w:tcBorders>
          </w:tcPr>
          <w:p w14:paraId="5DF9D954"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78" w:type="pct"/>
            <w:tcBorders>
              <w:left w:val="nil"/>
            </w:tcBorders>
            <w:hideMark/>
          </w:tcPr>
          <w:p w14:paraId="551348E0"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sz w:val="20"/>
                <w:szCs w:val="20"/>
                <w:lang w:eastAsia="es-MX"/>
              </w:rPr>
              <w:t xml:space="preserve">0.00   </w:t>
            </w:r>
          </w:p>
        </w:tc>
      </w:tr>
    </w:tbl>
    <w:p w14:paraId="20FCA13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6C067E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7.- </w:t>
      </w:r>
      <w:r w:rsidRPr="006D2073">
        <w:rPr>
          <w:rFonts w:ascii="Arial" w:eastAsia="Times New Roman" w:hAnsi="Arial"/>
          <w:sz w:val="20"/>
          <w:szCs w:val="20"/>
          <w:lang w:eastAsia="es-MX"/>
        </w:rPr>
        <w:t>Las contribuciones de mejoras que la Hacienda Pública Municipal tiene derecho de percibir, serán las siguientes:</w:t>
      </w:r>
    </w:p>
    <w:p w14:paraId="6E5F1555"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7282"/>
        <w:gridCol w:w="275"/>
        <w:gridCol w:w="1554"/>
      </w:tblGrid>
      <w:tr w:rsidR="006D2073" w:rsidRPr="006D2073" w14:paraId="3AA5C50B" w14:textId="77777777" w:rsidTr="00A7433B">
        <w:trPr>
          <w:trHeight w:val="20"/>
        </w:trPr>
        <w:tc>
          <w:tcPr>
            <w:tcW w:w="3996" w:type="pct"/>
            <w:tcBorders>
              <w:top w:val="single" w:sz="4" w:space="0" w:color="auto"/>
              <w:left w:val="single" w:sz="4" w:space="0" w:color="auto"/>
              <w:bottom w:val="single" w:sz="4" w:space="0" w:color="auto"/>
              <w:right w:val="single" w:sz="4" w:space="0" w:color="auto"/>
            </w:tcBorders>
            <w:shd w:val="clear" w:color="000000" w:fill="D8D8D8"/>
            <w:hideMark/>
          </w:tcPr>
          <w:p w14:paraId="50C246DA"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Contribuciones de mejoras</w:t>
            </w:r>
          </w:p>
        </w:tc>
        <w:tc>
          <w:tcPr>
            <w:tcW w:w="151" w:type="pct"/>
            <w:tcBorders>
              <w:top w:val="single" w:sz="4" w:space="0" w:color="auto"/>
              <w:left w:val="nil"/>
              <w:bottom w:val="single" w:sz="4" w:space="0" w:color="auto"/>
              <w:right w:val="nil"/>
            </w:tcBorders>
            <w:shd w:val="clear" w:color="000000" w:fill="D8D8D8"/>
          </w:tcPr>
          <w:p w14:paraId="48250577"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853" w:type="pct"/>
            <w:tcBorders>
              <w:top w:val="single" w:sz="4" w:space="0" w:color="auto"/>
              <w:left w:val="nil"/>
              <w:bottom w:val="single" w:sz="4" w:space="0" w:color="auto"/>
              <w:right w:val="single" w:sz="4" w:space="0" w:color="auto"/>
            </w:tcBorders>
            <w:shd w:val="clear" w:color="000000" w:fill="D8D8D8"/>
            <w:hideMark/>
          </w:tcPr>
          <w:p w14:paraId="4F4F9220"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sz w:val="20"/>
                <w:szCs w:val="20"/>
                <w:lang w:eastAsia="es-MX"/>
              </w:rPr>
              <w:t xml:space="preserve">0.00   </w:t>
            </w:r>
          </w:p>
        </w:tc>
      </w:tr>
      <w:tr w:rsidR="006D2073" w:rsidRPr="006D2073" w14:paraId="7283BA1F"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048514A9"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Contribución de mejoras por obras públicas</w:t>
            </w:r>
          </w:p>
        </w:tc>
        <w:tc>
          <w:tcPr>
            <w:tcW w:w="151" w:type="pct"/>
            <w:tcBorders>
              <w:top w:val="nil"/>
              <w:left w:val="nil"/>
              <w:bottom w:val="single" w:sz="4" w:space="0" w:color="auto"/>
              <w:right w:val="nil"/>
            </w:tcBorders>
          </w:tcPr>
          <w:p w14:paraId="00764CD3"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853" w:type="pct"/>
            <w:tcBorders>
              <w:top w:val="nil"/>
              <w:left w:val="nil"/>
              <w:bottom w:val="single" w:sz="4" w:space="0" w:color="auto"/>
              <w:right w:val="single" w:sz="4" w:space="0" w:color="auto"/>
            </w:tcBorders>
            <w:hideMark/>
          </w:tcPr>
          <w:p w14:paraId="556DDB52"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sz w:val="20"/>
                <w:szCs w:val="20"/>
                <w:lang w:eastAsia="es-MX"/>
              </w:rPr>
              <w:t xml:space="preserve">0.00   </w:t>
            </w:r>
          </w:p>
        </w:tc>
      </w:tr>
      <w:tr w:rsidR="006D2073" w:rsidRPr="006D2073" w14:paraId="550E651A"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42881AB1"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Contribuciones de mejoras por obras públicas</w:t>
            </w:r>
          </w:p>
        </w:tc>
        <w:tc>
          <w:tcPr>
            <w:tcW w:w="151" w:type="pct"/>
            <w:tcBorders>
              <w:top w:val="nil"/>
              <w:left w:val="nil"/>
              <w:bottom w:val="single" w:sz="4" w:space="0" w:color="auto"/>
              <w:right w:val="nil"/>
            </w:tcBorders>
          </w:tcPr>
          <w:p w14:paraId="7A74D3A3" w14:textId="77777777" w:rsidR="006D2073" w:rsidRPr="006D2073" w:rsidRDefault="006D2073" w:rsidP="006D2073">
            <w:pPr>
              <w:spacing w:after="0" w:line="360" w:lineRule="auto"/>
              <w:rPr>
                <w:rFonts w:ascii="Arial" w:eastAsia="Times New Roman" w:hAnsi="Arial"/>
                <w:sz w:val="20"/>
                <w:szCs w:val="20"/>
                <w:lang w:eastAsia="es-MX"/>
              </w:rPr>
            </w:pPr>
          </w:p>
        </w:tc>
        <w:tc>
          <w:tcPr>
            <w:tcW w:w="853" w:type="pct"/>
            <w:tcBorders>
              <w:top w:val="nil"/>
              <w:left w:val="nil"/>
              <w:bottom w:val="single" w:sz="4" w:space="0" w:color="auto"/>
              <w:right w:val="single" w:sz="4" w:space="0" w:color="auto"/>
            </w:tcBorders>
            <w:hideMark/>
          </w:tcPr>
          <w:p w14:paraId="6EE7FE29"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16D9CFCB"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24497A2D"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Contribuciones de mejoras por servicios públicos</w:t>
            </w:r>
          </w:p>
        </w:tc>
        <w:tc>
          <w:tcPr>
            <w:tcW w:w="151" w:type="pct"/>
            <w:tcBorders>
              <w:top w:val="nil"/>
              <w:left w:val="nil"/>
              <w:bottom w:val="single" w:sz="4" w:space="0" w:color="auto"/>
              <w:right w:val="nil"/>
            </w:tcBorders>
          </w:tcPr>
          <w:p w14:paraId="31E0E11F" w14:textId="77777777" w:rsidR="006D2073" w:rsidRPr="006D2073" w:rsidRDefault="006D2073" w:rsidP="006D2073">
            <w:pPr>
              <w:spacing w:after="0" w:line="360" w:lineRule="auto"/>
              <w:rPr>
                <w:rFonts w:ascii="Arial" w:eastAsia="Times New Roman" w:hAnsi="Arial"/>
                <w:sz w:val="20"/>
                <w:szCs w:val="20"/>
                <w:lang w:eastAsia="es-MX"/>
              </w:rPr>
            </w:pPr>
          </w:p>
        </w:tc>
        <w:tc>
          <w:tcPr>
            <w:tcW w:w="853" w:type="pct"/>
            <w:tcBorders>
              <w:top w:val="nil"/>
              <w:left w:val="nil"/>
              <w:bottom w:val="single" w:sz="4" w:space="0" w:color="auto"/>
              <w:right w:val="single" w:sz="4" w:space="0" w:color="auto"/>
            </w:tcBorders>
            <w:hideMark/>
          </w:tcPr>
          <w:p w14:paraId="1B2934C3"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0732143F" w14:textId="77777777" w:rsidTr="00A7433B">
        <w:trPr>
          <w:trHeight w:val="20"/>
        </w:trPr>
        <w:tc>
          <w:tcPr>
            <w:tcW w:w="3996" w:type="pct"/>
            <w:tcBorders>
              <w:top w:val="nil"/>
              <w:left w:val="single" w:sz="4" w:space="0" w:color="auto"/>
              <w:bottom w:val="single" w:sz="4" w:space="0" w:color="auto"/>
              <w:right w:val="single" w:sz="4" w:space="0" w:color="auto"/>
            </w:tcBorders>
            <w:hideMark/>
          </w:tcPr>
          <w:p w14:paraId="3D056601"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Contribuciones de Mejoras no comprendidas en las fracciones de la Ley de Ingresos causadas en ejercicios fiscales anteriores pendientes de liquidación o pago</w:t>
            </w:r>
          </w:p>
        </w:tc>
        <w:tc>
          <w:tcPr>
            <w:tcW w:w="151" w:type="pct"/>
            <w:tcBorders>
              <w:top w:val="nil"/>
              <w:left w:val="nil"/>
              <w:bottom w:val="single" w:sz="4" w:space="0" w:color="auto"/>
              <w:right w:val="nil"/>
            </w:tcBorders>
          </w:tcPr>
          <w:p w14:paraId="1327043D"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853" w:type="pct"/>
            <w:tcBorders>
              <w:top w:val="nil"/>
              <w:left w:val="nil"/>
              <w:bottom w:val="single" w:sz="4" w:space="0" w:color="auto"/>
              <w:right w:val="single" w:sz="4" w:space="0" w:color="auto"/>
            </w:tcBorders>
            <w:hideMark/>
          </w:tcPr>
          <w:p w14:paraId="5ADA63C3"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sz w:val="20"/>
                <w:szCs w:val="20"/>
                <w:lang w:eastAsia="es-MX"/>
              </w:rPr>
              <w:t xml:space="preserve">0.00   </w:t>
            </w:r>
          </w:p>
        </w:tc>
      </w:tr>
    </w:tbl>
    <w:p w14:paraId="273F77A6"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b/>
          <w:sz w:val="20"/>
          <w:szCs w:val="20"/>
          <w:highlight w:val="yellow"/>
          <w:lang w:eastAsia="es-MX"/>
        </w:rPr>
      </w:pPr>
    </w:p>
    <w:p w14:paraId="48DDEF1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8.- </w:t>
      </w:r>
      <w:r w:rsidRPr="006D2073">
        <w:rPr>
          <w:rFonts w:ascii="Arial" w:eastAsia="Times New Roman" w:hAnsi="Arial"/>
          <w:sz w:val="20"/>
          <w:szCs w:val="20"/>
          <w:lang w:eastAsia="es-MX"/>
        </w:rPr>
        <w:t>Los ingresos que la Hacienda Pública Municipal percibirá por concepto de productos, serán las siguientes:</w:t>
      </w:r>
    </w:p>
    <w:p w14:paraId="0529889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7282"/>
        <w:gridCol w:w="550"/>
        <w:gridCol w:w="1279"/>
      </w:tblGrid>
      <w:tr w:rsidR="006D2073" w:rsidRPr="006D2073" w14:paraId="6EA9E8D6" w14:textId="77777777" w:rsidTr="00A7433B">
        <w:trPr>
          <w:trHeight w:val="276"/>
        </w:trPr>
        <w:tc>
          <w:tcPr>
            <w:tcW w:w="3996" w:type="pct"/>
            <w:tcBorders>
              <w:top w:val="single" w:sz="4" w:space="0" w:color="auto"/>
              <w:left w:val="single" w:sz="4" w:space="0" w:color="auto"/>
              <w:bottom w:val="single" w:sz="4" w:space="0" w:color="auto"/>
              <w:right w:val="single" w:sz="4" w:space="0" w:color="auto"/>
            </w:tcBorders>
            <w:shd w:val="clear" w:color="000000" w:fill="D8D8D8"/>
            <w:vAlign w:val="center"/>
            <w:hideMark/>
          </w:tcPr>
          <w:p w14:paraId="2569D6C8"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Productos</w:t>
            </w:r>
          </w:p>
        </w:tc>
        <w:tc>
          <w:tcPr>
            <w:tcW w:w="302" w:type="pct"/>
            <w:tcBorders>
              <w:top w:val="single" w:sz="4" w:space="0" w:color="auto"/>
              <w:left w:val="nil"/>
              <w:bottom w:val="single" w:sz="4" w:space="0" w:color="auto"/>
              <w:right w:val="nil"/>
            </w:tcBorders>
            <w:shd w:val="clear" w:color="000000" w:fill="D8D8D8"/>
          </w:tcPr>
          <w:p w14:paraId="68618CE6"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02" w:type="pct"/>
            <w:tcBorders>
              <w:top w:val="single" w:sz="4" w:space="0" w:color="auto"/>
              <w:left w:val="nil"/>
              <w:bottom w:val="single" w:sz="4" w:space="0" w:color="auto"/>
              <w:right w:val="single" w:sz="4" w:space="0" w:color="auto"/>
            </w:tcBorders>
            <w:shd w:val="clear" w:color="000000" w:fill="D8D8D8"/>
            <w:vAlign w:val="center"/>
            <w:hideMark/>
          </w:tcPr>
          <w:p w14:paraId="01673005"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190,000.00 </w:t>
            </w:r>
          </w:p>
        </w:tc>
      </w:tr>
      <w:tr w:rsidR="006D2073" w:rsidRPr="006D2073" w14:paraId="2B340066" w14:textId="77777777" w:rsidTr="00A7433B">
        <w:trPr>
          <w:trHeight w:val="276"/>
        </w:trPr>
        <w:tc>
          <w:tcPr>
            <w:tcW w:w="3996" w:type="pct"/>
            <w:tcBorders>
              <w:top w:val="nil"/>
              <w:left w:val="single" w:sz="4" w:space="0" w:color="auto"/>
              <w:bottom w:val="single" w:sz="4" w:space="0" w:color="auto"/>
              <w:right w:val="single" w:sz="4" w:space="0" w:color="auto"/>
            </w:tcBorders>
            <w:vAlign w:val="center"/>
            <w:hideMark/>
          </w:tcPr>
          <w:p w14:paraId="07563C5A"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Productos de tipo corriente</w:t>
            </w:r>
          </w:p>
        </w:tc>
        <w:tc>
          <w:tcPr>
            <w:tcW w:w="302" w:type="pct"/>
            <w:tcBorders>
              <w:top w:val="nil"/>
              <w:left w:val="nil"/>
              <w:bottom w:val="single" w:sz="4" w:space="0" w:color="auto"/>
              <w:right w:val="nil"/>
            </w:tcBorders>
          </w:tcPr>
          <w:p w14:paraId="12560936"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02" w:type="pct"/>
            <w:tcBorders>
              <w:top w:val="nil"/>
              <w:left w:val="nil"/>
              <w:bottom w:val="single" w:sz="4" w:space="0" w:color="auto"/>
              <w:right w:val="single" w:sz="4" w:space="0" w:color="auto"/>
            </w:tcBorders>
            <w:vAlign w:val="center"/>
            <w:hideMark/>
          </w:tcPr>
          <w:p w14:paraId="09AC1F28"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190,000.00 </w:t>
            </w:r>
          </w:p>
        </w:tc>
      </w:tr>
      <w:tr w:rsidR="006D2073" w:rsidRPr="006D2073" w14:paraId="0E13036C" w14:textId="77777777" w:rsidTr="00A7433B">
        <w:trPr>
          <w:trHeight w:val="397"/>
        </w:trPr>
        <w:tc>
          <w:tcPr>
            <w:tcW w:w="3996" w:type="pct"/>
            <w:tcBorders>
              <w:top w:val="nil"/>
              <w:left w:val="single" w:sz="4" w:space="0" w:color="auto"/>
              <w:bottom w:val="single" w:sz="4" w:space="0" w:color="auto"/>
              <w:right w:val="single" w:sz="4" w:space="0" w:color="auto"/>
            </w:tcBorders>
            <w:vAlign w:val="center"/>
            <w:hideMark/>
          </w:tcPr>
          <w:p w14:paraId="05000BBF"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&gt;Derivados de Productos Financieros</w:t>
            </w:r>
          </w:p>
        </w:tc>
        <w:tc>
          <w:tcPr>
            <w:tcW w:w="302" w:type="pct"/>
            <w:tcBorders>
              <w:top w:val="nil"/>
              <w:left w:val="nil"/>
              <w:bottom w:val="single" w:sz="4" w:space="0" w:color="auto"/>
              <w:right w:val="nil"/>
            </w:tcBorders>
          </w:tcPr>
          <w:p w14:paraId="6DCF44D3"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02" w:type="pct"/>
            <w:tcBorders>
              <w:top w:val="nil"/>
              <w:left w:val="nil"/>
              <w:bottom w:val="single" w:sz="4" w:space="0" w:color="auto"/>
              <w:right w:val="single" w:sz="4" w:space="0" w:color="auto"/>
            </w:tcBorders>
            <w:vAlign w:val="center"/>
            <w:hideMark/>
          </w:tcPr>
          <w:p w14:paraId="43903376"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190,000.00 </w:t>
            </w:r>
          </w:p>
        </w:tc>
      </w:tr>
      <w:tr w:rsidR="006D2073" w:rsidRPr="006D2073" w14:paraId="534BFBF4" w14:textId="77777777" w:rsidTr="00A7433B">
        <w:trPr>
          <w:trHeight w:val="276"/>
        </w:trPr>
        <w:tc>
          <w:tcPr>
            <w:tcW w:w="3996" w:type="pct"/>
            <w:tcBorders>
              <w:top w:val="nil"/>
              <w:left w:val="single" w:sz="4" w:space="0" w:color="auto"/>
              <w:bottom w:val="single" w:sz="4" w:space="0" w:color="auto"/>
              <w:right w:val="single" w:sz="4" w:space="0" w:color="auto"/>
            </w:tcBorders>
            <w:vAlign w:val="center"/>
            <w:hideMark/>
          </w:tcPr>
          <w:p w14:paraId="0A76F9A4"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Productos de capital</w:t>
            </w:r>
          </w:p>
        </w:tc>
        <w:tc>
          <w:tcPr>
            <w:tcW w:w="302" w:type="pct"/>
            <w:tcBorders>
              <w:top w:val="nil"/>
              <w:left w:val="nil"/>
              <w:bottom w:val="single" w:sz="4" w:space="0" w:color="auto"/>
              <w:right w:val="nil"/>
            </w:tcBorders>
          </w:tcPr>
          <w:p w14:paraId="1153ACEC"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02" w:type="pct"/>
            <w:tcBorders>
              <w:top w:val="nil"/>
              <w:left w:val="nil"/>
              <w:bottom w:val="single" w:sz="4" w:space="0" w:color="auto"/>
              <w:right w:val="single" w:sz="4" w:space="0" w:color="auto"/>
            </w:tcBorders>
            <w:hideMark/>
          </w:tcPr>
          <w:p w14:paraId="521D90E1"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sz w:val="20"/>
                <w:szCs w:val="20"/>
                <w:lang w:eastAsia="es-MX"/>
              </w:rPr>
              <w:t xml:space="preserve">0.00   </w:t>
            </w:r>
          </w:p>
        </w:tc>
      </w:tr>
      <w:tr w:rsidR="006D2073" w:rsidRPr="006D2073" w14:paraId="22B2266A" w14:textId="77777777" w:rsidTr="00A7433B">
        <w:trPr>
          <w:trHeight w:val="624"/>
        </w:trPr>
        <w:tc>
          <w:tcPr>
            <w:tcW w:w="3996" w:type="pct"/>
            <w:tcBorders>
              <w:top w:val="nil"/>
              <w:left w:val="single" w:sz="4" w:space="0" w:color="auto"/>
              <w:bottom w:val="single" w:sz="4" w:space="0" w:color="auto"/>
              <w:right w:val="single" w:sz="4" w:space="0" w:color="auto"/>
            </w:tcBorders>
            <w:vAlign w:val="center"/>
            <w:hideMark/>
          </w:tcPr>
          <w:p w14:paraId="250D8EEB"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Arrendamiento, enajenación, uso y explotación de bienes muebles del dominio privado del Municipio.</w:t>
            </w:r>
          </w:p>
        </w:tc>
        <w:tc>
          <w:tcPr>
            <w:tcW w:w="302" w:type="pct"/>
            <w:tcBorders>
              <w:top w:val="nil"/>
              <w:left w:val="nil"/>
              <w:bottom w:val="single" w:sz="4" w:space="0" w:color="auto"/>
              <w:right w:val="nil"/>
            </w:tcBorders>
          </w:tcPr>
          <w:p w14:paraId="14308798"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02" w:type="pct"/>
            <w:tcBorders>
              <w:top w:val="nil"/>
              <w:left w:val="nil"/>
              <w:bottom w:val="single" w:sz="4" w:space="0" w:color="auto"/>
              <w:right w:val="single" w:sz="4" w:space="0" w:color="auto"/>
            </w:tcBorders>
            <w:hideMark/>
          </w:tcPr>
          <w:p w14:paraId="24CE8ADE"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2F487B57" w14:textId="77777777" w:rsidTr="00A7433B">
        <w:trPr>
          <w:trHeight w:val="624"/>
        </w:trPr>
        <w:tc>
          <w:tcPr>
            <w:tcW w:w="3996" w:type="pct"/>
            <w:tcBorders>
              <w:top w:val="nil"/>
              <w:left w:val="single" w:sz="4" w:space="0" w:color="auto"/>
              <w:bottom w:val="single" w:sz="4" w:space="0" w:color="auto"/>
              <w:right w:val="single" w:sz="4" w:space="0" w:color="auto"/>
            </w:tcBorders>
            <w:vAlign w:val="center"/>
            <w:hideMark/>
          </w:tcPr>
          <w:p w14:paraId="27787A17"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Arrendamiento, enajenación, uso y explotación de bienes Inmuebles del dominio privado del Municipio.</w:t>
            </w:r>
          </w:p>
        </w:tc>
        <w:tc>
          <w:tcPr>
            <w:tcW w:w="302" w:type="pct"/>
            <w:tcBorders>
              <w:top w:val="nil"/>
              <w:left w:val="nil"/>
              <w:bottom w:val="single" w:sz="4" w:space="0" w:color="auto"/>
              <w:right w:val="nil"/>
            </w:tcBorders>
          </w:tcPr>
          <w:p w14:paraId="53F08611"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02" w:type="pct"/>
            <w:tcBorders>
              <w:top w:val="nil"/>
              <w:left w:val="nil"/>
              <w:bottom w:val="single" w:sz="4" w:space="0" w:color="auto"/>
              <w:right w:val="single" w:sz="4" w:space="0" w:color="auto"/>
            </w:tcBorders>
            <w:hideMark/>
          </w:tcPr>
          <w:p w14:paraId="4D541F7A"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16BB6965" w14:textId="77777777" w:rsidTr="00A7433B">
        <w:trPr>
          <w:trHeight w:val="792"/>
        </w:trPr>
        <w:tc>
          <w:tcPr>
            <w:tcW w:w="3996" w:type="pct"/>
            <w:tcBorders>
              <w:top w:val="nil"/>
              <w:left w:val="single" w:sz="4" w:space="0" w:color="auto"/>
              <w:bottom w:val="single" w:sz="4" w:space="0" w:color="auto"/>
              <w:right w:val="single" w:sz="4" w:space="0" w:color="auto"/>
            </w:tcBorders>
            <w:vAlign w:val="center"/>
            <w:hideMark/>
          </w:tcPr>
          <w:p w14:paraId="0AB0814A"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Productos no comprendidos en las fracciones de la Ley de Ingresos causadas en ejercicios fiscales anteriores pendientes de liquidación o pago</w:t>
            </w:r>
          </w:p>
        </w:tc>
        <w:tc>
          <w:tcPr>
            <w:tcW w:w="302" w:type="pct"/>
            <w:tcBorders>
              <w:top w:val="nil"/>
              <w:left w:val="nil"/>
              <w:bottom w:val="single" w:sz="4" w:space="0" w:color="auto"/>
              <w:right w:val="nil"/>
            </w:tcBorders>
          </w:tcPr>
          <w:p w14:paraId="305CAEB4"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702" w:type="pct"/>
            <w:tcBorders>
              <w:top w:val="nil"/>
              <w:left w:val="nil"/>
              <w:bottom w:val="single" w:sz="4" w:space="0" w:color="auto"/>
              <w:right w:val="single" w:sz="4" w:space="0" w:color="auto"/>
            </w:tcBorders>
            <w:hideMark/>
          </w:tcPr>
          <w:p w14:paraId="6EA6F96B"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sz w:val="20"/>
                <w:szCs w:val="20"/>
                <w:lang w:eastAsia="es-MX"/>
              </w:rPr>
              <w:t xml:space="preserve">0.00   </w:t>
            </w:r>
          </w:p>
        </w:tc>
      </w:tr>
      <w:tr w:rsidR="006D2073" w:rsidRPr="006D2073" w14:paraId="10E3FF93" w14:textId="77777777" w:rsidTr="00A7433B">
        <w:trPr>
          <w:trHeight w:val="276"/>
        </w:trPr>
        <w:tc>
          <w:tcPr>
            <w:tcW w:w="3996" w:type="pct"/>
            <w:tcBorders>
              <w:top w:val="nil"/>
              <w:left w:val="single" w:sz="4" w:space="0" w:color="auto"/>
              <w:bottom w:val="single" w:sz="4" w:space="0" w:color="auto"/>
              <w:right w:val="single" w:sz="4" w:space="0" w:color="auto"/>
            </w:tcBorders>
            <w:vAlign w:val="center"/>
            <w:hideMark/>
          </w:tcPr>
          <w:p w14:paraId="2EC71458"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Otros Productos</w:t>
            </w:r>
          </w:p>
        </w:tc>
        <w:tc>
          <w:tcPr>
            <w:tcW w:w="302" w:type="pct"/>
            <w:tcBorders>
              <w:top w:val="nil"/>
              <w:left w:val="nil"/>
              <w:bottom w:val="single" w:sz="4" w:space="0" w:color="auto"/>
              <w:right w:val="nil"/>
            </w:tcBorders>
          </w:tcPr>
          <w:p w14:paraId="266446D7"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w:t>
            </w:r>
          </w:p>
        </w:tc>
        <w:tc>
          <w:tcPr>
            <w:tcW w:w="702" w:type="pct"/>
            <w:tcBorders>
              <w:top w:val="nil"/>
              <w:left w:val="nil"/>
              <w:bottom w:val="single" w:sz="4" w:space="0" w:color="auto"/>
              <w:right w:val="single" w:sz="4" w:space="0" w:color="auto"/>
            </w:tcBorders>
            <w:hideMark/>
          </w:tcPr>
          <w:p w14:paraId="6FFE7BE5"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bl>
    <w:p w14:paraId="15D055CA"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477E060"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9.- </w:t>
      </w:r>
      <w:r w:rsidRPr="006D2073">
        <w:rPr>
          <w:rFonts w:ascii="Arial" w:eastAsia="Times New Roman" w:hAnsi="Arial"/>
          <w:sz w:val="20"/>
          <w:szCs w:val="20"/>
          <w:lang w:eastAsia="es-MX"/>
        </w:rPr>
        <w:t>Los aprovechamientos que la Hacienda Pública Municipal percibirá por concepto de aprovechamientos, se clasificarán de la siguiente manera:</w:t>
      </w:r>
    </w:p>
    <w:p w14:paraId="35E7B358" w14:textId="77777777" w:rsidR="006D2073" w:rsidRPr="006D2073" w:rsidRDefault="006D2073" w:rsidP="006D2073">
      <w:pPr>
        <w:spacing w:after="0"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95"/>
        <w:gridCol w:w="366"/>
        <w:gridCol w:w="2050"/>
      </w:tblGrid>
      <w:tr w:rsidR="006D2073" w:rsidRPr="006D2073" w14:paraId="41E342BD" w14:textId="77777777" w:rsidTr="00A7433B">
        <w:tc>
          <w:tcPr>
            <w:tcW w:w="3674" w:type="pct"/>
            <w:shd w:val="clear" w:color="000000" w:fill="D8D8D8"/>
            <w:hideMark/>
          </w:tcPr>
          <w:p w14:paraId="14D8032C"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Aprovechamientos</w:t>
            </w:r>
          </w:p>
        </w:tc>
        <w:tc>
          <w:tcPr>
            <w:tcW w:w="201" w:type="pct"/>
            <w:tcBorders>
              <w:right w:val="nil"/>
            </w:tcBorders>
            <w:shd w:val="clear" w:color="auto" w:fill="D9D9D9" w:themeFill="background1" w:themeFillShade="D9"/>
          </w:tcPr>
          <w:p w14:paraId="3DFE7E69"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1125" w:type="pct"/>
            <w:tcBorders>
              <w:left w:val="nil"/>
            </w:tcBorders>
            <w:shd w:val="clear" w:color="000000" w:fill="D8D8D8"/>
            <w:hideMark/>
          </w:tcPr>
          <w:p w14:paraId="67444A4C"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443,000.00 </w:t>
            </w:r>
          </w:p>
        </w:tc>
      </w:tr>
      <w:tr w:rsidR="006D2073" w:rsidRPr="006D2073" w14:paraId="6E347F61" w14:textId="77777777" w:rsidTr="00A7433B">
        <w:tc>
          <w:tcPr>
            <w:tcW w:w="3674" w:type="pct"/>
            <w:hideMark/>
          </w:tcPr>
          <w:p w14:paraId="46843389"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Aprovechamientos de tipo corriente</w:t>
            </w:r>
          </w:p>
        </w:tc>
        <w:tc>
          <w:tcPr>
            <w:tcW w:w="201" w:type="pct"/>
            <w:tcBorders>
              <w:right w:val="nil"/>
            </w:tcBorders>
          </w:tcPr>
          <w:p w14:paraId="58B9F7AB"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715F4059"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443,000.00 </w:t>
            </w:r>
          </w:p>
        </w:tc>
      </w:tr>
      <w:tr w:rsidR="006D2073" w:rsidRPr="006D2073" w14:paraId="243248B2" w14:textId="77777777" w:rsidTr="00A7433B">
        <w:tc>
          <w:tcPr>
            <w:tcW w:w="3674" w:type="pct"/>
            <w:hideMark/>
          </w:tcPr>
          <w:p w14:paraId="6F079F8D"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Infracciones por multas o faltas administrativas</w:t>
            </w:r>
          </w:p>
        </w:tc>
        <w:tc>
          <w:tcPr>
            <w:tcW w:w="201" w:type="pct"/>
            <w:tcBorders>
              <w:right w:val="nil"/>
            </w:tcBorders>
          </w:tcPr>
          <w:p w14:paraId="1280D30B"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732D1958"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253,000.00 </w:t>
            </w:r>
          </w:p>
        </w:tc>
      </w:tr>
      <w:tr w:rsidR="006D2073" w:rsidRPr="006D2073" w14:paraId="00D3A65F" w14:textId="77777777" w:rsidTr="00A7433B">
        <w:tc>
          <w:tcPr>
            <w:tcW w:w="3674" w:type="pct"/>
            <w:hideMark/>
          </w:tcPr>
          <w:p w14:paraId="381B94BB"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Sanciones por faltas al reglamento de tránsito</w:t>
            </w:r>
          </w:p>
        </w:tc>
        <w:tc>
          <w:tcPr>
            <w:tcW w:w="201" w:type="pct"/>
            <w:tcBorders>
              <w:right w:val="nil"/>
            </w:tcBorders>
          </w:tcPr>
          <w:p w14:paraId="15258907"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5C0682C5"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190,000.00 </w:t>
            </w:r>
          </w:p>
        </w:tc>
      </w:tr>
      <w:tr w:rsidR="006D2073" w:rsidRPr="006D2073" w14:paraId="0D36BBA8" w14:textId="77777777" w:rsidTr="00A7433B">
        <w:tc>
          <w:tcPr>
            <w:tcW w:w="3674" w:type="pct"/>
            <w:hideMark/>
          </w:tcPr>
          <w:p w14:paraId="52A24614"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Cesiones</w:t>
            </w:r>
          </w:p>
        </w:tc>
        <w:tc>
          <w:tcPr>
            <w:tcW w:w="201" w:type="pct"/>
            <w:tcBorders>
              <w:right w:val="nil"/>
            </w:tcBorders>
          </w:tcPr>
          <w:p w14:paraId="3667569E"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3572B92D"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259B468B" w14:textId="77777777" w:rsidTr="00A7433B">
        <w:tc>
          <w:tcPr>
            <w:tcW w:w="3674" w:type="pct"/>
            <w:hideMark/>
          </w:tcPr>
          <w:p w14:paraId="07C9DA60"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Herencias</w:t>
            </w:r>
          </w:p>
        </w:tc>
        <w:tc>
          <w:tcPr>
            <w:tcW w:w="201" w:type="pct"/>
            <w:tcBorders>
              <w:right w:val="nil"/>
            </w:tcBorders>
          </w:tcPr>
          <w:p w14:paraId="65CB4D25"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435B6E17"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5B6842EB" w14:textId="77777777" w:rsidTr="00A7433B">
        <w:tc>
          <w:tcPr>
            <w:tcW w:w="3674" w:type="pct"/>
            <w:hideMark/>
          </w:tcPr>
          <w:p w14:paraId="50EE0256"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Legados</w:t>
            </w:r>
          </w:p>
        </w:tc>
        <w:tc>
          <w:tcPr>
            <w:tcW w:w="201" w:type="pct"/>
            <w:tcBorders>
              <w:right w:val="nil"/>
            </w:tcBorders>
          </w:tcPr>
          <w:p w14:paraId="55DC6DCA"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046CC257"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2AF7A625" w14:textId="77777777" w:rsidTr="00A7433B">
        <w:tc>
          <w:tcPr>
            <w:tcW w:w="3674" w:type="pct"/>
            <w:hideMark/>
          </w:tcPr>
          <w:p w14:paraId="49DC1DDE"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Donaciones</w:t>
            </w:r>
          </w:p>
        </w:tc>
        <w:tc>
          <w:tcPr>
            <w:tcW w:w="201" w:type="pct"/>
            <w:tcBorders>
              <w:right w:val="nil"/>
            </w:tcBorders>
          </w:tcPr>
          <w:p w14:paraId="1C72A817"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75A7370B"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16FE44E5" w14:textId="77777777" w:rsidTr="00A7433B">
        <w:tc>
          <w:tcPr>
            <w:tcW w:w="3674" w:type="pct"/>
            <w:hideMark/>
          </w:tcPr>
          <w:p w14:paraId="79ADAABC"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Adjudicaciones Judiciales</w:t>
            </w:r>
          </w:p>
        </w:tc>
        <w:tc>
          <w:tcPr>
            <w:tcW w:w="201" w:type="pct"/>
            <w:tcBorders>
              <w:right w:val="nil"/>
            </w:tcBorders>
          </w:tcPr>
          <w:p w14:paraId="167BF193"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2BEF50DF"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2E881928" w14:textId="77777777" w:rsidTr="00A7433B">
        <w:tc>
          <w:tcPr>
            <w:tcW w:w="3674" w:type="pct"/>
            <w:hideMark/>
          </w:tcPr>
          <w:p w14:paraId="33A5BC6A"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Adjudicaciones administrativas</w:t>
            </w:r>
          </w:p>
        </w:tc>
        <w:tc>
          <w:tcPr>
            <w:tcW w:w="201" w:type="pct"/>
            <w:tcBorders>
              <w:right w:val="nil"/>
            </w:tcBorders>
          </w:tcPr>
          <w:p w14:paraId="783A0353"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649E78AB"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22B5B5F6" w14:textId="77777777" w:rsidTr="00A7433B">
        <w:tc>
          <w:tcPr>
            <w:tcW w:w="3674" w:type="pct"/>
            <w:hideMark/>
          </w:tcPr>
          <w:p w14:paraId="3639CFA0"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Subsidios de otro nivel de gobierno</w:t>
            </w:r>
          </w:p>
        </w:tc>
        <w:tc>
          <w:tcPr>
            <w:tcW w:w="201" w:type="pct"/>
            <w:tcBorders>
              <w:right w:val="nil"/>
            </w:tcBorders>
          </w:tcPr>
          <w:p w14:paraId="62DEFA86"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1F3DD8DF"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2C21CCBA" w14:textId="77777777" w:rsidTr="00A7433B">
        <w:tc>
          <w:tcPr>
            <w:tcW w:w="3674" w:type="pct"/>
            <w:hideMark/>
          </w:tcPr>
          <w:p w14:paraId="301254C4"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Subsidios de organismos públicos y privados</w:t>
            </w:r>
          </w:p>
        </w:tc>
        <w:tc>
          <w:tcPr>
            <w:tcW w:w="201" w:type="pct"/>
            <w:tcBorders>
              <w:right w:val="nil"/>
            </w:tcBorders>
          </w:tcPr>
          <w:p w14:paraId="4A4AB819"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2F856934"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6615E420" w14:textId="77777777" w:rsidTr="00A7433B">
        <w:tc>
          <w:tcPr>
            <w:tcW w:w="3674" w:type="pct"/>
            <w:hideMark/>
          </w:tcPr>
          <w:p w14:paraId="27B7D76F"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Multas impuestas por autoridades federales, no fiscales</w:t>
            </w:r>
          </w:p>
        </w:tc>
        <w:tc>
          <w:tcPr>
            <w:tcW w:w="201" w:type="pct"/>
            <w:tcBorders>
              <w:right w:val="nil"/>
            </w:tcBorders>
          </w:tcPr>
          <w:p w14:paraId="52D08B53"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257DCC5D"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470A32E3" w14:textId="77777777" w:rsidTr="00A7433B">
        <w:tc>
          <w:tcPr>
            <w:tcW w:w="3674" w:type="pct"/>
            <w:hideMark/>
          </w:tcPr>
          <w:p w14:paraId="70DD7F61"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Convenidos con la Federación y el Estado (Zofemat, Capufe, entre otros)</w:t>
            </w:r>
          </w:p>
        </w:tc>
        <w:tc>
          <w:tcPr>
            <w:tcW w:w="201" w:type="pct"/>
            <w:tcBorders>
              <w:right w:val="nil"/>
            </w:tcBorders>
          </w:tcPr>
          <w:p w14:paraId="7C6CB1AF"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70E973BE"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3B40A492" w14:textId="77777777" w:rsidTr="00A7433B">
        <w:tc>
          <w:tcPr>
            <w:tcW w:w="3674" w:type="pct"/>
            <w:hideMark/>
          </w:tcPr>
          <w:p w14:paraId="6D4F19D6"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Aprovechamientos diversos de tipo corriente</w:t>
            </w:r>
          </w:p>
        </w:tc>
        <w:tc>
          <w:tcPr>
            <w:tcW w:w="201" w:type="pct"/>
            <w:tcBorders>
              <w:right w:val="nil"/>
            </w:tcBorders>
          </w:tcPr>
          <w:p w14:paraId="0E9F0BC0"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06927289" w14:textId="77777777" w:rsidR="006D2073" w:rsidRPr="006D2073" w:rsidRDefault="006D2073" w:rsidP="006D2073">
            <w:pPr>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xml:space="preserve">0.00   </w:t>
            </w:r>
          </w:p>
        </w:tc>
      </w:tr>
      <w:tr w:rsidR="006D2073" w:rsidRPr="006D2073" w14:paraId="764FFDCF" w14:textId="77777777" w:rsidTr="00A7433B">
        <w:tc>
          <w:tcPr>
            <w:tcW w:w="3674" w:type="pct"/>
            <w:hideMark/>
          </w:tcPr>
          <w:p w14:paraId="39F654B9"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Aprovechamientos de capital </w:t>
            </w:r>
          </w:p>
        </w:tc>
        <w:tc>
          <w:tcPr>
            <w:tcW w:w="201" w:type="pct"/>
            <w:tcBorders>
              <w:right w:val="nil"/>
            </w:tcBorders>
          </w:tcPr>
          <w:p w14:paraId="3A1D1553"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08C7DC02"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sz w:val="20"/>
                <w:szCs w:val="20"/>
                <w:lang w:eastAsia="es-MX"/>
              </w:rPr>
              <w:t xml:space="preserve">0.00   </w:t>
            </w:r>
          </w:p>
        </w:tc>
      </w:tr>
      <w:tr w:rsidR="006D2073" w:rsidRPr="006D2073" w14:paraId="640C0EA0" w14:textId="77777777" w:rsidTr="00A7433B">
        <w:tc>
          <w:tcPr>
            <w:tcW w:w="3674" w:type="pct"/>
            <w:hideMark/>
          </w:tcPr>
          <w:p w14:paraId="75C8DA2B"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Aprovechamientos no comprendidos en las fracciones de la Ley de Ingresos causadas en ejercicios fiscales anteriores pendientes de liquidación o pago</w:t>
            </w:r>
          </w:p>
        </w:tc>
        <w:tc>
          <w:tcPr>
            <w:tcW w:w="201" w:type="pct"/>
            <w:tcBorders>
              <w:right w:val="nil"/>
            </w:tcBorders>
          </w:tcPr>
          <w:p w14:paraId="35669A15"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p>
        </w:tc>
        <w:tc>
          <w:tcPr>
            <w:tcW w:w="1125" w:type="pct"/>
            <w:tcBorders>
              <w:left w:val="nil"/>
            </w:tcBorders>
            <w:hideMark/>
          </w:tcPr>
          <w:p w14:paraId="3C31F836" w14:textId="77777777" w:rsidR="006D2073" w:rsidRPr="006D2073" w:rsidRDefault="006D2073" w:rsidP="006D2073">
            <w:pPr>
              <w:spacing w:after="0" w:line="360" w:lineRule="auto"/>
              <w:jc w:val="right"/>
              <w:rPr>
                <w:rFonts w:ascii="Arial" w:eastAsia="Times New Roman" w:hAnsi="Arial"/>
                <w:b/>
                <w:bCs/>
                <w:sz w:val="20"/>
                <w:szCs w:val="20"/>
                <w:lang w:eastAsia="es-MX"/>
              </w:rPr>
            </w:pPr>
            <w:r w:rsidRPr="006D2073">
              <w:rPr>
                <w:rFonts w:ascii="Arial" w:eastAsia="Times New Roman" w:hAnsi="Arial"/>
                <w:sz w:val="20"/>
                <w:szCs w:val="20"/>
                <w:lang w:eastAsia="es-MX"/>
              </w:rPr>
              <w:t xml:space="preserve">0.00   </w:t>
            </w:r>
          </w:p>
        </w:tc>
      </w:tr>
    </w:tbl>
    <w:p w14:paraId="3D99F64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688E53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10.- </w:t>
      </w:r>
      <w:r w:rsidRPr="006D2073">
        <w:rPr>
          <w:rFonts w:ascii="Arial" w:eastAsia="Times New Roman" w:hAnsi="Arial"/>
          <w:sz w:val="20"/>
          <w:szCs w:val="20"/>
          <w:lang w:eastAsia="es-MX"/>
        </w:rPr>
        <w:t>Los ingresos por Participaciones que percibirá la Hacienda Pública Municipal se integrarán por los siguientes conceptos:</w:t>
      </w:r>
    </w:p>
    <w:p w14:paraId="5CCD70E0"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566"/>
        <w:gridCol w:w="2404"/>
        <w:gridCol w:w="146"/>
      </w:tblGrid>
      <w:tr w:rsidR="006D2073" w:rsidRPr="006D2073" w14:paraId="7891AAD8" w14:textId="77777777" w:rsidTr="00A7433B">
        <w:tc>
          <w:tcPr>
            <w:tcW w:w="3602" w:type="pct"/>
            <w:tcBorders>
              <w:top w:val="single" w:sz="4" w:space="0" w:color="auto"/>
              <w:left w:val="single" w:sz="4" w:space="0" w:color="auto"/>
              <w:bottom w:val="single" w:sz="4" w:space="0" w:color="auto"/>
              <w:right w:val="single" w:sz="4" w:space="0" w:color="auto"/>
            </w:tcBorders>
            <w:shd w:val="clear" w:color="000000" w:fill="D8D8D8"/>
            <w:hideMark/>
          </w:tcPr>
          <w:p w14:paraId="507026AD"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Participaciones</w:t>
            </w:r>
          </w:p>
        </w:tc>
        <w:tc>
          <w:tcPr>
            <w:tcW w:w="1319" w:type="pct"/>
            <w:tcBorders>
              <w:top w:val="single" w:sz="4" w:space="0" w:color="auto"/>
              <w:left w:val="nil"/>
              <w:bottom w:val="single" w:sz="4" w:space="0" w:color="auto"/>
              <w:right w:val="single" w:sz="4" w:space="0" w:color="auto"/>
            </w:tcBorders>
            <w:shd w:val="clear" w:color="000000" w:fill="D8D8D8"/>
            <w:hideMark/>
          </w:tcPr>
          <w:p w14:paraId="7988AADD"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            134,396,184.00 </w:t>
            </w:r>
          </w:p>
        </w:tc>
        <w:tc>
          <w:tcPr>
            <w:tcW w:w="79" w:type="pct"/>
            <w:hideMark/>
          </w:tcPr>
          <w:p w14:paraId="0B0FCF55" w14:textId="77777777" w:rsidR="006D2073" w:rsidRPr="006D2073" w:rsidRDefault="006D2073" w:rsidP="006D2073">
            <w:pPr>
              <w:spacing w:after="0" w:line="360" w:lineRule="auto"/>
              <w:rPr>
                <w:rFonts w:ascii="Arial" w:eastAsia="Times New Roman" w:hAnsi="Arial"/>
                <w:sz w:val="20"/>
                <w:szCs w:val="20"/>
                <w:lang w:eastAsia="es-MX"/>
              </w:rPr>
            </w:pPr>
          </w:p>
        </w:tc>
      </w:tr>
      <w:tr w:rsidR="006D2073" w:rsidRPr="006D2073" w14:paraId="3C353DAC" w14:textId="77777777" w:rsidTr="00A7433B">
        <w:tc>
          <w:tcPr>
            <w:tcW w:w="3602" w:type="pct"/>
            <w:tcBorders>
              <w:top w:val="nil"/>
              <w:left w:val="single" w:sz="4" w:space="0" w:color="auto"/>
              <w:bottom w:val="single" w:sz="4" w:space="0" w:color="auto"/>
              <w:right w:val="single" w:sz="4" w:space="0" w:color="auto"/>
            </w:tcBorders>
            <w:hideMark/>
          </w:tcPr>
          <w:p w14:paraId="07541ECD" w14:textId="77777777" w:rsidR="006D2073" w:rsidRPr="006D2073" w:rsidRDefault="006D2073" w:rsidP="006D2073">
            <w:pPr>
              <w:spacing w:after="0" w:line="360" w:lineRule="auto"/>
              <w:jc w:val="both"/>
              <w:rPr>
                <w:rFonts w:ascii="Arial" w:eastAsia="Times New Roman" w:hAnsi="Arial"/>
                <w:bCs/>
                <w:sz w:val="20"/>
                <w:szCs w:val="20"/>
                <w:lang w:eastAsia="es-MX"/>
              </w:rPr>
            </w:pPr>
            <w:r w:rsidRPr="006D2073">
              <w:rPr>
                <w:rFonts w:ascii="Arial" w:eastAsia="Times New Roman" w:hAnsi="Arial"/>
                <w:bCs/>
                <w:sz w:val="20"/>
                <w:szCs w:val="20"/>
                <w:lang w:eastAsia="es-MX"/>
              </w:rPr>
              <w:t>&gt; Participaciones Federales y Estatales</w:t>
            </w:r>
          </w:p>
        </w:tc>
        <w:tc>
          <w:tcPr>
            <w:tcW w:w="1319" w:type="pct"/>
            <w:tcBorders>
              <w:top w:val="nil"/>
              <w:left w:val="nil"/>
              <w:bottom w:val="single" w:sz="4" w:space="0" w:color="auto"/>
              <w:right w:val="single" w:sz="4" w:space="0" w:color="auto"/>
            </w:tcBorders>
            <w:hideMark/>
          </w:tcPr>
          <w:p w14:paraId="412E5B8A"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 xml:space="preserve"> $            134,396,184.00</w:t>
            </w:r>
          </w:p>
        </w:tc>
        <w:tc>
          <w:tcPr>
            <w:tcW w:w="79" w:type="pct"/>
            <w:hideMark/>
          </w:tcPr>
          <w:p w14:paraId="2A7A9866" w14:textId="77777777" w:rsidR="006D2073" w:rsidRPr="006D2073" w:rsidRDefault="006D2073" w:rsidP="006D2073">
            <w:pPr>
              <w:spacing w:after="0" w:line="360" w:lineRule="auto"/>
              <w:rPr>
                <w:rFonts w:ascii="Arial" w:eastAsia="Times New Roman" w:hAnsi="Arial"/>
                <w:sz w:val="20"/>
                <w:szCs w:val="20"/>
                <w:lang w:eastAsia="es-MX"/>
              </w:rPr>
            </w:pPr>
          </w:p>
        </w:tc>
      </w:tr>
    </w:tbl>
    <w:p w14:paraId="618BC74C"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4A69AA5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11.- </w:t>
      </w:r>
      <w:r w:rsidRPr="006D2073">
        <w:rPr>
          <w:rFonts w:ascii="Arial" w:eastAsia="Times New Roman" w:hAnsi="Arial"/>
          <w:sz w:val="20"/>
          <w:szCs w:val="20"/>
          <w:lang w:eastAsia="es-MX"/>
        </w:rPr>
        <w:t>Las Aportaciones que recaudará la Hacienda Pública Municipal se integrarán con los siguientes conceptos:</w:t>
      </w:r>
    </w:p>
    <w:p w14:paraId="52B7BAFE" w14:textId="77777777" w:rsidR="006D2073" w:rsidRPr="006D2073" w:rsidRDefault="006D2073" w:rsidP="006D2073">
      <w:pPr>
        <w:spacing w:after="0" w:line="360" w:lineRule="auto"/>
        <w:rPr>
          <w:rFonts w:ascii="Arial" w:hAnsi="Arial"/>
          <w:sz w:val="20"/>
          <w:szCs w:val="20"/>
        </w:rPr>
      </w:pPr>
    </w:p>
    <w:tbl>
      <w:tblPr>
        <w:tblW w:w="5000" w:type="pct"/>
        <w:tblCellMar>
          <w:left w:w="70" w:type="dxa"/>
          <w:right w:w="70" w:type="dxa"/>
        </w:tblCellMar>
        <w:tblLook w:val="04A0" w:firstRow="1" w:lastRow="0" w:firstColumn="1" w:lastColumn="0" w:noHBand="0" w:noVBand="1"/>
      </w:tblPr>
      <w:tblGrid>
        <w:gridCol w:w="6566"/>
        <w:gridCol w:w="2404"/>
        <w:gridCol w:w="146"/>
      </w:tblGrid>
      <w:tr w:rsidR="006D2073" w:rsidRPr="006D2073" w14:paraId="06FBDD2F" w14:textId="77777777" w:rsidTr="00A7433B">
        <w:tc>
          <w:tcPr>
            <w:tcW w:w="3602" w:type="pct"/>
            <w:tcBorders>
              <w:top w:val="single" w:sz="4" w:space="0" w:color="auto"/>
              <w:left w:val="single" w:sz="4" w:space="0" w:color="auto"/>
              <w:bottom w:val="single" w:sz="4" w:space="0" w:color="auto"/>
              <w:right w:val="single" w:sz="4" w:space="0" w:color="auto"/>
            </w:tcBorders>
            <w:shd w:val="clear" w:color="000000" w:fill="D8D8D8"/>
            <w:hideMark/>
          </w:tcPr>
          <w:p w14:paraId="6D8D8CBE"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Aportaciones </w:t>
            </w:r>
          </w:p>
        </w:tc>
        <w:tc>
          <w:tcPr>
            <w:tcW w:w="1319" w:type="pct"/>
            <w:tcBorders>
              <w:top w:val="single" w:sz="4" w:space="0" w:color="auto"/>
              <w:left w:val="nil"/>
              <w:bottom w:val="single" w:sz="4" w:space="0" w:color="auto"/>
              <w:right w:val="single" w:sz="4" w:space="0" w:color="auto"/>
            </w:tcBorders>
            <w:shd w:val="clear" w:color="000000" w:fill="D8D8D8"/>
            <w:hideMark/>
          </w:tcPr>
          <w:p w14:paraId="6A5D597F"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             101,999,533.00 </w:t>
            </w:r>
          </w:p>
        </w:tc>
        <w:tc>
          <w:tcPr>
            <w:tcW w:w="79" w:type="pct"/>
            <w:hideMark/>
          </w:tcPr>
          <w:p w14:paraId="1A3F3C60" w14:textId="77777777" w:rsidR="006D2073" w:rsidRPr="006D2073" w:rsidRDefault="006D2073" w:rsidP="006D2073">
            <w:pPr>
              <w:spacing w:after="0" w:line="360" w:lineRule="auto"/>
              <w:rPr>
                <w:rFonts w:ascii="Arial" w:eastAsia="Times New Roman" w:hAnsi="Arial"/>
                <w:sz w:val="20"/>
                <w:szCs w:val="20"/>
                <w:lang w:eastAsia="es-MX"/>
              </w:rPr>
            </w:pPr>
          </w:p>
        </w:tc>
      </w:tr>
      <w:tr w:rsidR="006D2073" w:rsidRPr="006D2073" w14:paraId="4AF043B7" w14:textId="77777777" w:rsidTr="00A7433B">
        <w:tc>
          <w:tcPr>
            <w:tcW w:w="3602" w:type="pct"/>
            <w:tcBorders>
              <w:top w:val="nil"/>
              <w:left w:val="single" w:sz="4" w:space="0" w:color="auto"/>
              <w:bottom w:val="single" w:sz="4" w:space="0" w:color="auto"/>
              <w:right w:val="single" w:sz="4" w:space="0" w:color="auto"/>
            </w:tcBorders>
            <w:hideMark/>
          </w:tcPr>
          <w:p w14:paraId="0761114B" w14:textId="77777777" w:rsidR="006D2073" w:rsidRPr="006D2073" w:rsidRDefault="006D2073" w:rsidP="006D2073">
            <w:pPr>
              <w:spacing w:after="0" w:line="360" w:lineRule="auto"/>
              <w:jc w:val="both"/>
              <w:rPr>
                <w:rFonts w:ascii="Arial" w:eastAsia="Times New Roman" w:hAnsi="Arial"/>
                <w:bCs/>
                <w:sz w:val="20"/>
                <w:szCs w:val="20"/>
                <w:lang w:eastAsia="es-MX"/>
              </w:rPr>
            </w:pPr>
            <w:r w:rsidRPr="006D2073">
              <w:rPr>
                <w:rFonts w:ascii="Arial" w:eastAsia="Times New Roman" w:hAnsi="Arial"/>
                <w:bCs/>
                <w:sz w:val="20"/>
                <w:szCs w:val="20"/>
                <w:lang w:eastAsia="es-MX"/>
              </w:rPr>
              <w:t>&gt; Fondo de Aportaciones para la Infraestructura Social Municipal</w:t>
            </w:r>
          </w:p>
        </w:tc>
        <w:tc>
          <w:tcPr>
            <w:tcW w:w="1319" w:type="pct"/>
            <w:tcBorders>
              <w:top w:val="nil"/>
              <w:left w:val="nil"/>
              <w:bottom w:val="single" w:sz="4" w:space="0" w:color="auto"/>
              <w:right w:val="single" w:sz="4" w:space="0" w:color="auto"/>
            </w:tcBorders>
            <w:hideMark/>
          </w:tcPr>
          <w:p w14:paraId="31E12D15"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 xml:space="preserve"> $             28,319,479.00 </w:t>
            </w:r>
          </w:p>
        </w:tc>
        <w:tc>
          <w:tcPr>
            <w:tcW w:w="79" w:type="pct"/>
            <w:hideMark/>
          </w:tcPr>
          <w:p w14:paraId="268B595E" w14:textId="77777777" w:rsidR="006D2073" w:rsidRPr="006D2073" w:rsidRDefault="006D2073" w:rsidP="006D2073">
            <w:pPr>
              <w:spacing w:after="0" w:line="360" w:lineRule="auto"/>
              <w:rPr>
                <w:rFonts w:ascii="Arial" w:eastAsia="Times New Roman" w:hAnsi="Arial"/>
                <w:sz w:val="20"/>
                <w:szCs w:val="20"/>
                <w:lang w:eastAsia="es-MX"/>
              </w:rPr>
            </w:pPr>
          </w:p>
        </w:tc>
      </w:tr>
      <w:tr w:rsidR="006D2073" w:rsidRPr="006D2073" w14:paraId="5FB01EF9" w14:textId="77777777" w:rsidTr="00A7433B">
        <w:tc>
          <w:tcPr>
            <w:tcW w:w="3602" w:type="pct"/>
            <w:tcBorders>
              <w:top w:val="nil"/>
              <w:left w:val="single" w:sz="4" w:space="0" w:color="auto"/>
              <w:bottom w:val="single" w:sz="4" w:space="0" w:color="auto"/>
              <w:right w:val="single" w:sz="4" w:space="0" w:color="auto"/>
            </w:tcBorders>
            <w:hideMark/>
          </w:tcPr>
          <w:p w14:paraId="7E6291C7" w14:textId="77777777" w:rsidR="006D2073" w:rsidRPr="006D2073" w:rsidRDefault="006D2073" w:rsidP="006D2073">
            <w:pPr>
              <w:spacing w:after="0" w:line="360" w:lineRule="auto"/>
              <w:jc w:val="both"/>
              <w:rPr>
                <w:rFonts w:ascii="Arial" w:eastAsia="Times New Roman" w:hAnsi="Arial"/>
                <w:bCs/>
                <w:sz w:val="20"/>
                <w:szCs w:val="20"/>
                <w:lang w:eastAsia="es-MX"/>
              </w:rPr>
            </w:pPr>
            <w:r w:rsidRPr="006D2073">
              <w:rPr>
                <w:rFonts w:ascii="Arial" w:eastAsia="Times New Roman" w:hAnsi="Arial"/>
                <w:bCs/>
                <w:sz w:val="20"/>
                <w:szCs w:val="20"/>
                <w:lang w:eastAsia="es-MX"/>
              </w:rPr>
              <w:t>&gt; Fondo de Aportaciones para el Fortalecimiento Municipal</w:t>
            </w:r>
          </w:p>
        </w:tc>
        <w:tc>
          <w:tcPr>
            <w:tcW w:w="1319" w:type="pct"/>
            <w:tcBorders>
              <w:top w:val="nil"/>
              <w:left w:val="nil"/>
              <w:bottom w:val="single" w:sz="4" w:space="0" w:color="auto"/>
              <w:right w:val="single" w:sz="4" w:space="0" w:color="auto"/>
            </w:tcBorders>
            <w:hideMark/>
          </w:tcPr>
          <w:p w14:paraId="267F7861"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 xml:space="preserve"> $             73,680,054.00 </w:t>
            </w:r>
          </w:p>
        </w:tc>
        <w:tc>
          <w:tcPr>
            <w:tcW w:w="79" w:type="pct"/>
            <w:hideMark/>
          </w:tcPr>
          <w:p w14:paraId="0339E919" w14:textId="77777777" w:rsidR="006D2073" w:rsidRPr="006D2073" w:rsidRDefault="006D2073" w:rsidP="006D2073">
            <w:pPr>
              <w:spacing w:after="0" w:line="360" w:lineRule="auto"/>
              <w:rPr>
                <w:rFonts w:ascii="Arial" w:eastAsia="Times New Roman" w:hAnsi="Arial"/>
                <w:sz w:val="20"/>
                <w:szCs w:val="20"/>
                <w:lang w:eastAsia="es-MX"/>
              </w:rPr>
            </w:pPr>
          </w:p>
        </w:tc>
      </w:tr>
    </w:tbl>
    <w:p w14:paraId="02A12DD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7C67A954"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12.- </w:t>
      </w:r>
      <w:r w:rsidRPr="006D2073">
        <w:rPr>
          <w:rFonts w:ascii="Arial" w:eastAsia="Times New Roman" w:hAnsi="Arial"/>
          <w:sz w:val="20"/>
          <w:szCs w:val="20"/>
          <w:lang w:eastAsia="es-MX"/>
        </w:rPr>
        <w:t>Los Ingresos Extraordinarios que podrá percibir la Hacienda Pública Municipal serán los siguientes:</w:t>
      </w:r>
    </w:p>
    <w:p w14:paraId="2FD7E5C5" w14:textId="77777777" w:rsidR="006D2073" w:rsidRPr="006D2073" w:rsidRDefault="006D2073" w:rsidP="006D2073">
      <w:pPr>
        <w:spacing w:after="0" w:line="360" w:lineRule="auto"/>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69"/>
        <w:gridCol w:w="2442"/>
      </w:tblGrid>
      <w:tr w:rsidR="006D2073" w:rsidRPr="006D2073" w14:paraId="0114811D" w14:textId="77777777" w:rsidTr="00A7433B">
        <w:tc>
          <w:tcPr>
            <w:tcW w:w="3660" w:type="pct"/>
            <w:shd w:val="clear" w:color="000000" w:fill="D8D8D8"/>
            <w:hideMark/>
          </w:tcPr>
          <w:p w14:paraId="0896707D"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Ingresos por ventas de bienes y servicios</w:t>
            </w:r>
          </w:p>
        </w:tc>
        <w:tc>
          <w:tcPr>
            <w:tcW w:w="1340" w:type="pct"/>
            <w:shd w:val="clear" w:color="000000" w:fill="D8D8D8"/>
            <w:hideMark/>
          </w:tcPr>
          <w:p w14:paraId="0E662E8D"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              27,188,000.00 </w:t>
            </w:r>
          </w:p>
        </w:tc>
      </w:tr>
      <w:tr w:rsidR="006D2073" w:rsidRPr="006D2073" w14:paraId="7750BAA4" w14:textId="77777777" w:rsidTr="00A7433B">
        <w:trPr>
          <w:trHeight w:val="717"/>
        </w:trPr>
        <w:tc>
          <w:tcPr>
            <w:tcW w:w="3660" w:type="pct"/>
            <w:hideMark/>
          </w:tcPr>
          <w:p w14:paraId="0AA9D742"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Ingresos por ventas de bienes y servicios de organismos descentralizados</w:t>
            </w:r>
          </w:p>
        </w:tc>
        <w:tc>
          <w:tcPr>
            <w:tcW w:w="1340" w:type="pct"/>
            <w:hideMark/>
          </w:tcPr>
          <w:p w14:paraId="30B3A86A"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              27,188,000.00 </w:t>
            </w:r>
          </w:p>
        </w:tc>
      </w:tr>
      <w:tr w:rsidR="006D2073" w:rsidRPr="006D2073" w14:paraId="5A6B56F6" w14:textId="77777777" w:rsidTr="00A7433B">
        <w:tc>
          <w:tcPr>
            <w:tcW w:w="3660" w:type="pct"/>
            <w:hideMark/>
          </w:tcPr>
          <w:p w14:paraId="6F151CC0"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Ingresos de operación de entidades paraestatales empresariales </w:t>
            </w:r>
          </w:p>
        </w:tc>
        <w:tc>
          <w:tcPr>
            <w:tcW w:w="1340" w:type="pct"/>
            <w:hideMark/>
          </w:tcPr>
          <w:p w14:paraId="17FCDB07"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2AB9E431" w14:textId="77777777" w:rsidTr="00A7433B">
        <w:tc>
          <w:tcPr>
            <w:tcW w:w="3660" w:type="pct"/>
            <w:hideMark/>
          </w:tcPr>
          <w:p w14:paraId="62F3F6C7"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Ingresos por ventas de bienes y servicios producidos en establecimientos del Gobierno Central</w:t>
            </w:r>
          </w:p>
        </w:tc>
        <w:tc>
          <w:tcPr>
            <w:tcW w:w="1340" w:type="pct"/>
            <w:hideMark/>
          </w:tcPr>
          <w:p w14:paraId="444F2136"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30B2601C" w14:textId="77777777" w:rsidTr="00A7433B">
        <w:tc>
          <w:tcPr>
            <w:tcW w:w="3660" w:type="pct"/>
            <w:shd w:val="clear" w:color="000000" w:fill="D8D8D8"/>
            <w:hideMark/>
          </w:tcPr>
          <w:p w14:paraId="387401E5"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Transferencias, Asignaciones, Subsidios y Otras Ayudas</w:t>
            </w:r>
          </w:p>
        </w:tc>
        <w:tc>
          <w:tcPr>
            <w:tcW w:w="1340" w:type="pct"/>
            <w:shd w:val="clear" w:color="000000" w:fill="D8D8D8"/>
            <w:hideMark/>
          </w:tcPr>
          <w:p w14:paraId="55797CB7"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2A688C83" w14:textId="77777777" w:rsidTr="00A7433B">
        <w:tc>
          <w:tcPr>
            <w:tcW w:w="3660" w:type="pct"/>
            <w:hideMark/>
          </w:tcPr>
          <w:p w14:paraId="461DCDAA"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Transferencias Internas y Asignaciones del Sector Público</w:t>
            </w:r>
          </w:p>
        </w:tc>
        <w:tc>
          <w:tcPr>
            <w:tcW w:w="1340" w:type="pct"/>
            <w:hideMark/>
          </w:tcPr>
          <w:p w14:paraId="0067D525"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65CBB5D7" w14:textId="77777777" w:rsidTr="00A7433B">
        <w:tc>
          <w:tcPr>
            <w:tcW w:w="3660" w:type="pct"/>
            <w:hideMark/>
          </w:tcPr>
          <w:p w14:paraId="07E34D8B" w14:textId="77777777" w:rsidR="006D2073" w:rsidRPr="006D2073" w:rsidRDefault="006D2073" w:rsidP="006D2073">
            <w:pPr>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&gt; Las recibidas por conceptos diversos a participaciones, aportaciones o aprovechamientos</w:t>
            </w:r>
          </w:p>
        </w:tc>
        <w:tc>
          <w:tcPr>
            <w:tcW w:w="1340" w:type="pct"/>
            <w:hideMark/>
          </w:tcPr>
          <w:p w14:paraId="36228817" w14:textId="77777777" w:rsidR="006D2073" w:rsidRPr="006D2073" w:rsidRDefault="006D2073" w:rsidP="006D2073">
            <w:pPr>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w:t>
            </w:r>
            <w:r w:rsidRPr="006D2073">
              <w:rPr>
                <w:rFonts w:ascii="Arial" w:eastAsia="Times New Roman" w:hAnsi="Arial"/>
                <w:b/>
                <w:bCs/>
                <w:sz w:val="20"/>
                <w:szCs w:val="20"/>
                <w:lang w:eastAsia="es-MX"/>
              </w:rPr>
              <w:tab/>
            </w:r>
            <w:r w:rsidRPr="006D2073">
              <w:rPr>
                <w:rFonts w:ascii="Arial" w:eastAsia="Times New Roman" w:hAnsi="Arial"/>
                <w:bCs/>
                <w:sz w:val="20"/>
                <w:szCs w:val="20"/>
                <w:lang w:eastAsia="es-MX"/>
              </w:rPr>
              <w:t xml:space="preserve">            </w:t>
            </w:r>
            <w:r w:rsidRPr="006D2073">
              <w:rPr>
                <w:rFonts w:ascii="Arial" w:eastAsia="Times New Roman" w:hAnsi="Arial"/>
                <w:bCs/>
                <w:sz w:val="20"/>
                <w:szCs w:val="20"/>
                <w:lang w:eastAsia="es-MX"/>
              </w:rPr>
              <w:tab/>
              <w:t xml:space="preserve">        0.00</w:t>
            </w:r>
          </w:p>
        </w:tc>
      </w:tr>
      <w:tr w:rsidR="006D2073" w:rsidRPr="006D2073" w14:paraId="1DB3B50A" w14:textId="77777777" w:rsidTr="00A7433B">
        <w:tc>
          <w:tcPr>
            <w:tcW w:w="3660" w:type="pct"/>
            <w:hideMark/>
          </w:tcPr>
          <w:p w14:paraId="530BF0FD"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Transferencias del Sector Público</w:t>
            </w:r>
          </w:p>
        </w:tc>
        <w:tc>
          <w:tcPr>
            <w:tcW w:w="1340" w:type="pct"/>
            <w:hideMark/>
          </w:tcPr>
          <w:p w14:paraId="0C290BBB"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28E2C487" w14:textId="77777777" w:rsidTr="00A7433B">
        <w:tc>
          <w:tcPr>
            <w:tcW w:w="3660" w:type="pct"/>
            <w:hideMark/>
          </w:tcPr>
          <w:p w14:paraId="12350BA4"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Subsidios y Subvenciones</w:t>
            </w:r>
          </w:p>
        </w:tc>
        <w:tc>
          <w:tcPr>
            <w:tcW w:w="1340" w:type="pct"/>
            <w:hideMark/>
          </w:tcPr>
          <w:p w14:paraId="180C3F3D"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701C938C" w14:textId="77777777" w:rsidTr="00A7433B">
        <w:tc>
          <w:tcPr>
            <w:tcW w:w="3660" w:type="pct"/>
            <w:hideMark/>
          </w:tcPr>
          <w:p w14:paraId="1E9A3FD1"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Ayudas sociales </w:t>
            </w:r>
          </w:p>
        </w:tc>
        <w:tc>
          <w:tcPr>
            <w:tcW w:w="1340" w:type="pct"/>
            <w:hideMark/>
          </w:tcPr>
          <w:p w14:paraId="1E8F076D"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3300A66C" w14:textId="77777777" w:rsidTr="00A7433B">
        <w:tc>
          <w:tcPr>
            <w:tcW w:w="3660" w:type="pct"/>
            <w:hideMark/>
          </w:tcPr>
          <w:p w14:paraId="13554F7C"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Transferencias de Fideicomisos, mandatos y análogos</w:t>
            </w:r>
          </w:p>
        </w:tc>
        <w:tc>
          <w:tcPr>
            <w:tcW w:w="1340" w:type="pct"/>
            <w:hideMark/>
          </w:tcPr>
          <w:p w14:paraId="4AD6F1A2"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11DB8464" w14:textId="77777777" w:rsidTr="00A7433B">
        <w:tc>
          <w:tcPr>
            <w:tcW w:w="3660" w:type="pct"/>
            <w:shd w:val="clear" w:color="000000" w:fill="D8D8D8"/>
            <w:hideMark/>
          </w:tcPr>
          <w:p w14:paraId="3AFD5D85"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Convenios</w:t>
            </w:r>
          </w:p>
        </w:tc>
        <w:tc>
          <w:tcPr>
            <w:tcW w:w="1340" w:type="pct"/>
            <w:shd w:val="clear" w:color="000000" w:fill="D8D8D8"/>
            <w:hideMark/>
          </w:tcPr>
          <w:p w14:paraId="24F97A74"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                 5,000,000.00 </w:t>
            </w:r>
          </w:p>
        </w:tc>
      </w:tr>
      <w:tr w:rsidR="006D2073" w:rsidRPr="006D2073" w14:paraId="5A1BFF8C" w14:textId="77777777" w:rsidTr="00A7433B">
        <w:tc>
          <w:tcPr>
            <w:tcW w:w="3660" w:type="pct"/>
            <w:hideMark/>
          </w:tcPr>
          <w:p w14:paraId="2D72B869" w14:textId="77777777" w:rsidR="006D2073" w:rsidRPr="006D2073" w:rsidRDefault="006D2073" w:rsidP="006D2073">
            <w:pPr>
              <w:spacing w:after="0" w:line="360" w:lineRule="auto"/>
              <w:jc w:val="both"/>
              <w:rPr>
                <w:rFonts w:ascii="Arial" w:eastAsia="Times New Roman" w:hAnsi="Arial"/>
                <w:bCs/>
                <w:sz w:val="20"/>
                <w:szCs w:val="20"/>
                <w:lang w:eastAsia="es-MX"/>
              </w:rPr>
            </w:pPr>
            <w:r w:rsidRPr="006D2073">
              <w:rPr>
                <w:rFonts w:ascii="Arial" w:eastAsia="Times New Roman" w:hAnsi="Arial"/>
                <w:bCs/>
                <w:sz w:val="20"/>
                <w:szCs w:val="20"/>
                <w:lang w:eastAsia="es-MX"/>
              </w:rPr>
              <w:t>&gt; Con la Federación o el Estado: (derivado de gestiones).</w:t>
            </w:r>
          </w:p>
        </w:tc>
        <w:tc>
          <w:tcPr>
            <w:tcW w:w="1340" w:type="pct"/>
            <w:hideMark/>
          </w:tcPr>
          <w:p w14:paraId="251963F2"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 xml:space="preserve"> $                5,000,000.00 </w:t>
            </w:r>
          </w:p>
        </w:tc>
      </w:tr>
      <w:tr w:rsidR="006D2073" w:rsidRPr="006D2073" w14:paraId="0AA6C224" w14:textId="77777777" w:rsidTr="00A7433B">
        <w:tc>
          <w:tcPr>
            <w:tcW w:w="3660" w:type="pct"/>
            <w:shd w:val="clear" w:color="000000" w:fill="D8D8D8"/>
            <w:hideMark/>
          </w:tcPr>
          <w:p w14:paraId="7F278661"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Ingresos derivados de Financiamientos</w:t>
            </w:r>
          </w:p>
        </w:tc>
        <w:tc>
          <w:tcPr>
            <w:tcW w:w="1340" w:type="pct"/>
            <w:shd w:val="clear" w:color="000000" w:fill="D8D8D8"/>
            <w:hideMark/>
          </w:tcPr>
          <w:p w14:paraId="2A5B465A"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545B13C9" w14:textId="77777777" w:rsidTr="00A7433B">
        <w:tc>
          <w:tcPr>
            <w:tcW w:w="3660" w:type="pct"/>
            <w:hideMark/>
          </w:tcPr>
          <w:p w14:paraId="3A729195"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Endeudamiento interno</w:t>
            </w:r>
          </w:p>
        </w:tc>
        <w:tc>
          <w:tcPr>
            <w:tcW w:w="1340" w:type="pct"/>
            <w:hideMark/>
          </w:tcPr>
          <w:p w14:paraId="5847C4F0"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w:t>
            </w:r>
            <w:r w:rsidRPr="006D2073">
              <w:rPr>
                <w:rFonts w:ascii="Arial" w:eastAsia="Times New Roman" w:hAnsi="Arial"/>
                <w:b/>
                <w:bCs/>
                <w:sz w:val="20"/>
                <w:szCs w:val="20"/>
                <w:lang w:eastAsia="es-MX"/>
              </w:rPr>
              <w:tab/>
              <w:t xml:space="preserve">            </w:t>
            </w:r>
            <w:r w:rsidRPr="006D2073">
              <w:rPr>
                <w:rFonts w:ascii="Arial" w:eastAsia="Times New Roman" w:hAnsi="Arial"/>
                <w:b/>
                <w:bCs/>
                <w:sz w:val="20"/>
                <w:szCs w:val="20"/>
                <w:lang w:eastAsia="es-MX"/>
              </w:rPr>
              <w:tab/>
              <w:t xml:space="preserve">        0.00</w:t>
            </w:r>
          </w:p>
        </w:tc>
      </w:tr>
      <w:tr w:rsidR="006D2073" w:rsidRPr="006D2073" w14:paraId="1A6084AF" w14:textId="77777777" w:rsidTr="00A7433B">
        <w:tc>
          <w:tcPr>
            <w:tcW w:w="3660" w:type="pct"/>
            <w:hideMark/>
          </w:tcPr>
          <w:p w14:paraId="4512F5BD"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&gt; Empréstitos o anticipos del Gobierno del Estado</w:t>
            </w:r>
          </w:p>
        </w:tc>
        <w:tc>
          <w:tcPr>
            <w:tcW w:w="1340" w:type="pct"/>
            <w:hideMark/>
          </w:tcPr>
          <w:p w14:paraId="036A26D6"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 xml:space="preserve"> $</w:t>
            </w:r>
            <w:r w:rsidRPr="006D2073">
              <w:rPr>
                <w:rFonts w:ascii="Arial" w:eastAsia="Times New Roman" w:hAnsi="Arial"/>
                <w:bCs/>
                <w:sz w:val="20"/>
                <w:szCs w:val="20"/>
                <w:lang w:eastAsia="es-MX"/>
              </w:rPr>
              <w:tab/>
              <w:t xml:space="preserve">            </w:t>
            </w:r>
            <w:r w:rsidRPr="006D2073">
              <w:rPr>
                <w:rFonts w:ascii="Arial" w:eastAsia="Times New Roman" w:hAnsi="Arial"/>
                <w:bCs/>
                <w:sz w:val="20"/>
                <w:szCs w:val="20"/>
                <w:lang w:eastAsia="es-MX"/>
              </w:rPr>
              <w:tab/>
              <w:t xml:space="preserve">        0.00</w:t>
            </w:r>
          </w:p>
        </w:tc>
      </w:tr>
      <w:tr w:rsidR="006D2073" w:rsidRPr="006D2073" w14:paraId="4467145B" w14:textId="77777777" w:rsidTr="00A7433B">
        <w:tc>
          <w:tcPr>
            <w:tcW w:w="3660" w:type="pct"/>
            <w:hideMark/>
          </w:tcPr>
          <w:p w14:paraId="03CEF61C"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&gt; Empréstitos o financiamientos de Banca de Desarrollo</w:t>
            </w:r>
          </w:p>
        </w:tc>
        <w:tc>
          <w:tcPr>
            <w:tcW w:w="1340" w:type="pct"/>
            <w:hideMark/>
          </w:tcPr>
          <w:p w14:paraId="35C43D0E"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 xml:space="preserve"> $</w:t>
            </w:r>
            <w:r w:rsidRPr="006D2073">
              <w:rPr>
                <w:rFonts w:ascii="Arial" w:eastAsia="Times New Roman" w:hAnsi="Arial"/>
                <w:bCs/>
                <w:sz w:val="20"/>
                <w:szCs w:val="20"/>
                <w:lang w:eastAsia="es-MX"/>
              </w:rPr>
              <w:tab/>
              <w:t xml:space="preserve">            </w:t>
            </w:r>
            <w:r w:rsidRPr="006D2073">
              <w:rPr>
                <w:rFonts w:ascii="Arial" w:eastAsia="Times New Roman" w:hAnsi="Arial"/>
                <w:bCs/>
                <w:sz w:val="20"/>
                <w:szCs w:val="20"/>
                <w:lang w:eastAsia="es-MX"/>
              </w:rPr>
              <w:tab/>
              <w:t xml:space="preserve">        0.00</w:t>
            </w:r>
          </w:p>
        </w:tc>
      </w:tr>
      <w:tr w:rsidR="006D2073" w:rsidRPr="006D2073" w14:paraId="0D3D4AC1" w14:textId="77777777" w:rsidTr="00A7433B">
        <w:tc>
          <w:tcPr>
            <w:tcW w:w="3660" w:type="pct"/>
            <w:hideMark/>
          </w:tcPr>
          <w:p w14:paraId="4184D1D5"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&gt; Empréstitos o financiamientos de Banca Comercial</w:t>
            </w:r>
          </w:p>
        </w:tc>
        <w:tc>
          <w:tcPr>
            <w:tcW w:w="1340" w:type="pct"/>
            <w:hideMark/>
          </w:tcPr>
          <w:p w14:paraId="1F72AC00" w14:textId="77777777" w:rsidR="006D2073" w:rsidRPr="006D2073" w:rsidRDefault="006D2073" w:rsidP="006D2073">
            <w:pPr>
              <w:spacing w:after="0" w:line="360" w:lineRule="auto"/>
              <w:rPr>
                <w:rFonts w:ascii="Arial" w:eastAsia="Times New Roman" w:hAnsi="Arial"/>
                <w:bCs/>
                <w:sz w:val="20"/>
                <w:szCs w:val="20"/>
                <w:lang w:eastAsia="es-MX"/>
              </w:rPr>
            </w:pPr>
            <w:r w:rsidRPr="006D2073">
              <w:rPr>
                <w:rFonts w:ascii="Arial" w:eastAsia="Times New Roman" w:hAnsi="Arial"/>
                <w:bCs/>
                <w:sz w:val="20"/>
                <w:szCs w:val="20"/>
                <w:lang w:eastAsia="es-MX"/>
              </w:rPr>
              <w:t xml:space="preserve"> $</w:t>
            </w:r>
            <w:r w:rsidRPr="006D2073">
              <w:rPr>
                <w:rFonts w:ascii="Arial" w:eastAsia="Times New Roman" w:hAnsi="Arial"/>
                <w:bCs/>
                <w:sz w:val="20"/>
                <w:szCs w:val="20"/>
                <w:lang w:eastAsia="es-MX"/>
              </w:rPr>
              <w:tab/>
              <w:t xml:space="preserve">            </w:t>
            </w:r>
            <w:r w:rsidRPr="006D2073">
              <w:rPr>
                <w:rFonts w:ascii="Arial" w:eastAsia="Times New Roman" w:hAnsi="Arial"/>
                <w:bCs/>
                <w:sz w:val="20"/>
                <w:szCs w:val="20"/>
                <w:lang w:eastAsia="es-MX"/>
              </w:rPr>
              <w:tab/>
              <w:t xml:space="preserve">        0.00</w:t>
            </w:r>
          </w:p>
        </w:tc>
      </w:tr>
      <w:tr w:rsidR="006D2073" w:rsidRPr="006D2073" w14:paraId="6F8682CA" w14:textId="77777777" w:rsidTr="00A7433B">
        <w:tc>
          <w:tcPr>
            <w:tcW w:w="3660" w:type="pct"/>
            <w:shd w:val="clear" w:color="auto" w:fill="BFBFBF" w:themeFill="background1" w:themeFillShade="BF"/>
            <w:hideMark/>
          </w:tcPr>
          <w:p w14:paraId="03697DEC" w14:textId="77777777" w:rsidR="006D2073" w:rsidRPr="006D2073" w:rsidRDefault="006D2073" w:rsidP="006D2073">
            <w:pPr>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EL TOTAL DE INGRESOS QUE EL MUNICIPIO DE UMÁN, YUCATÁN PERCIBIRÁ DURANTE EL EJERCICIO FISCAL 2026, ASCENDERÁ A:</w:t>
            </w:r>
          </w:p>
        </w:tc>
        <w:tc>
          <w:tcPr>
            <w:tcW w:w="1340" w:type="pct"/>
            <w:shd w:val="clear" w:color="auto" w:fill="BFBFBF" w:themeFill="background1" w:themeFillShade="BF"/>
            <w:hideMark/>
          </w:tcPr>
          <w:p w14:paraId="011075DE" w14:textId="77777777" w:rsidR="006D2073" w:rsidRPr="006D2073" w:rsidRDefault="006D2073" w:rsidP="006D2073">
            <w:pPr>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 $            358,271,217.00 </w:t>
            </w:r>
          </w:p>
        </w:tc>
      </w:tr>
    </w:tbl>
    <w:p w14:paraId="1654619E"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b/>
          <w:sz w:val="20"/>
          <w:szCs w:val="20"/>
          <w:lang w:eastAsia="es-MX"/>
        </w:rPr>
      </w:pPr>
    </w:p>
    <w:p w14:paraId="3E31AE82"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13.- </w:t>
      </w:r>
      <w:r w:rsidRPr="006D2073">
        <w:rPr>
          <w:rFonts w:ascii="Arial" w:eastAsia="Times New Roman" w:hAnsi="Arial"/>
          <w:sz w:val="20"/>
          <w:szCs w:val="20"/>
          <w:lang w:eastAsia="es-MX"/>
        </w:rPr>
        <w:t>El monto de las contribuciones o las devoluciones a cargo del fisco municipal se actualizarán por el transcurso del tiempo y con motivo de los cambios de precios en el país. Las cantidades actualizadas conservarán la naturaleza jurídica que tenían antes de la actualización.</w:t>
      </w:r>
    </w:p>
    <w:p w14:paraId="13008F57"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1787B57B"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La falta de pago puntual de los impuestos, derechos y contribuciones de mejoras causará la actualización a que se refiere el párrafo anterior, recargos y, en su caso, gastos de ejecución. Los recargos y los gastos de ejecución son accesorios de las contribuciones y participan de su naturaleza.</w:t>
      </w:r>
    </w:p>
    <w:p w14:paraId="4C49DDF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8D6167D"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Artículo 14</w:t>
      </w:r>
      <w:r w:rsidRPr="006D2073">
        <w:rPr>
          <w:rFonts w:ascii="Arial" w:eastAsia="Times New Roman" w:hAnsi="Arial"/>
          <w:sz w:val="20"/>
          <w:szCs w:val="20"/>
          <w:lang w:eastAsia="es-MX"/>
        </w:rPr>
        <w:t>.- Las contribuciones causadas en ejercicios fiscales anteriores, pendientes de liquidación o pago se determinarán de conformidad con las disposiciones legales que rigieron en la época en que se causaron.</w:t>
      </w:r>
    </w:p>
    <w:p w14:paraId="5829A29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050156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Artículo 15</w:t>
      </w:r>
      <w:r w:rsidRPr="006D2073">
        <w:rPr>
          <w:rFonts w:ascii="Arial" w:eastAsia="Times New Roman" w:hAnsi="Arial"/>
          <w:sz w:val="20"/>
          <w:szCs w:val="20"/>
          <w:lang w:eastAsia="es-MX"/>
        </w:rPr>
        <w:t>.- El pago de las contribuciones, aprovechamientos y demás ingresos señalados en esta Ley se acreditará con el recibo oficial expedido por la Dirección de Finanzas y Tesorería del Municipio de Umán, Yucatán o con los formatos de declaración sellados y tarjados por la misma Dirección; si el pago se realiza en las instituciones de crédito o establecimiento de personas morales autorizadas, se podrá acreditar el pago mediante el formato que emita o autorice la propia Dirección para tal efecto, siempre que ostente el sello o tarjado de la máquina registradora de aquellas instituciones o personas morales.</w:t>
      </w:r>
    </w:p>
    <w:p w14:paraId="2B5235B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BE3556C"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En caso de que el pago sea realizado mediante transferencia electrónica de fondos, el recibo oficial electrónico que se emita mediante el uso de las aplicaciones establecidas en el mencionado portal, podrá ser impreso en el momento del pago y servirá como comprobante del mismo.</w:t>
      </w:r>
    </w:p>
    <w:p w14:paraId="2B50BC98"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535FDB1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El recibo oficial electrónico a que se refiere el párrafo anterior, deberá contener el número de validación de recepción de pago en sustitución de los sellos y tarjados a que se refiere el primer párrafo de este artículo, sin dicho requisito no se podrá considerar como comprobante para acreditar el pago. Para el caso de pago de derechos por los servicios públicos que presta la administración Pública Municipal a través de sus organismos descentralizados o paramunicipales, servirá como medio para acreditar el pago los recibos que dichos organismos emitan.</w:t>
      </w:r>
    </w:p>
    <w:p w14:paraId="1F64492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65577AE4"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Artículo 16</w:t>
      </w:r>
      <w:r w:rsidRPr="006D2073">
        <w:rPr>
          <w:rFonts w:ascii="Arial" w:eastAsia="Times New Roman" w:hAnsi="Arial"/>
          <w:sz w:val="20"/>
          <w:szCs w:val="20"/>
          <w:lang w:eastAsia="es-MX"/>
        </w:rPr>
        <w:t>.- Las contribuciones se causarán, liquidarán y recaudarán en los términos de la Ley de Hacienda del Municipio de Umán, Yucatán, y a falta de disposición expresa acerca del procedimiento, se aplicarán supletoriamente el Código Fiscal del Estado de Yucatán, y el Código Fiscal de la Federación.</w:t>
      </w:r>
    </w:p>
    <w:p w14:paraId="6812643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249BF86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Artículo 17</w:t>
      </w:r>
      <w:r w:rsidRPr="006D2073">
        <w:rPr>
          <w:rFonts w:ascii="Arial" w:eastAsia="Times New Roman" w:hAnsi="Arial"/>
          <w:sz w:val="20"/>
          <w:szCs w:val="20"/>
          <w:lang w:eastAsia="es-MX"/>
        </w:rPr>
        <w:t>.- El Ayuntamiento de Umán, Yucatán podrá celebrar con el Gobierno Estatal o con el Federal, los convenios necesarios para coordinarse administrativamente en las funciones de verificación, comprobación, recaudación, determinación y cobranza, de contribuciones, créditos fiscales, y multas administrativas, ya sea de naturaleza municipal, estatal o federal.</w:t>
      </w:r>
    </w:p>
    <w:p w14:paraId="0E94B65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A2439A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Artículo 18</w:t>
      </w:r>
      <w:r w:rsidRPr="006D2073">
        <w:rPr>
          <w:rFonts w:ascii="Arial" w:eastAsia="Times New Roman" w:hAnsi="Arial"/>
          <w:sz w:val="20"/>
          <w:szCs w:val="20"/>
          <w:lang w:eastAsia="es-MX"/>
        </w:rPr>
        <w:t>.- El Ayuntamiento de Umán, Yucatán, podrá establecer programas de apoyo a los contribuyentes, mismos que deberán publicarse en la Gaceta Municipal del Ayuntamiento de Umán. En dichos programas de apoyo, entre otras acciones, podrá establecerse:</w:t>
      </w:r>
    </w:p>
    <w:p w14:paraId="5AC4231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1831361" w14:textId="77777777" w:rsidR="006D2073" w:rsidRPr="006D2073" w:rsidRDefault="006D2073" w:rsidP="006D2073">
      <w:pPr>
        <w:widowControl w:val="0"/>
        <w:numPr>
          <w:ilvl w:val="0"/>
          <w:numId w:val="10"/>
        </w:numPr>
        <w:tabs>
          <w:tab w:val="left" w:pos="426"/>
        </w:tabs>
        <w:autoSpaceDE w:val="0"/>
        <w:autoSpaceDN w:val="0"/>
        <w:spacing w:after="0" w:line="360" w:lineRule="auto"/>
        <w:ind w:left="426" w:firstLine="0"/>
        <w:jc w:val="both"/>
        <w:rPr>
          <w:rFonts w:ascii="Arial" w:hAnsi="Arial"/>
          <w:sz w:val="20"/>
          <w:szCs w:val="20"/>
        </w:rPr>
      </w:pPr>
      <w:r w:rsidRPr="006D2073">
        <w:rPr>
          <w:rFonts w:ascii="Arial" w:hAnsi="Arial"/>
          <w:sz w:val="20"/>
          <w:szCs w:val="20"/>
        </w:rPr>
        <w:t>La condonación parcial de contribuciones, y aprovechamientos, así como de sus accesorios, previa solicitud motivada que por escrito el contribuyente dirija a la Dirección de Finanzas y Tesorería Municipal, para que la misma realice un análisis de la situación económica del contribuyente, valorando, en su caso, la necesidad de someterlo al Cabildo para su aprobación.</w:t>
      </w:r>
    </w:p>
    <w:p w14:paraId="0C8B4AE8" w14:textId="77777777" w:rsidR="006D2073" w:rsidRPr="006D2073" w:rsidRDefault="006D2073" w:rsidP="006D2073">
      <w:pPr>
        <w:widowControl w:val="0"/>
        <w:numPr>
          <w:ilvl w:val="0"/>
          <w:numId w:val="10"/>
        </w:numPr>
        <w:tabs>
          <w:tab w:val="left" w:pos="426"/>
        </w:tabs>
        <w:autoSpaceDE w:val="0"/>
        <w:autoSpaceDN w:val="0"/>
        <w:spacing w:after="0" w:line="360" w:lineRule="auto"/>
        <w:ind w:left="426" w:firstLine="0"/>
        <w:jc w:val="both"/>
        <w:rPr>
          <w:rFonts w:ascii="Arial" w:hAnsi="Arial"/>
          <w:sz w:val="20"/>
          <w:szCs w:val="20"/>
        </w:rPr>
      </w:pPr>
      <w:r w:rsidRPr="006D2073">
        <w:rPr>
          <w:rFonts w:ascii="Arial" w:hAnsi="Arial"/>
          <w:sz w:val="20"/>
          <w:szCs w:val="20"/>
        </w:rPr>
        <w:t>La autorización de pagos diferidos de contribuciones y aprovechamientos, en modalidad diferente a la establecida en la Ley de Hacienda del Municipio de Umán.</w:t>
      </w:r>
    </w:p>
    <w:p w14:paraId="56C55184" w14:textId="77777777" w:rsidR="006D2073" w:rsidRPr="006D2073" w:rsidRDefault="006D2073" w:rsidP="006D2073">
      <w:pPr>
        <w:widowControl w:val="0"/>
        <w:numPr>
          <w:ilvl w:val="0"/>
          <w:numId w:val="10"/>
        </w:numPr>
        <w:tabs>
          <w:tab w:val="left" w:pos="426"/>
        </w:tabs>
        <w:autoSpaceDE w:val="0"/>
        <w:autoSpaceDN w:val="0"/>
        <w:spacing w:after="0" w:line="360" w:lineRule="auto"/>
        <w:ind w:left="426" w:firstLine="0"/>
        <w:jc w:val="both"/>
        <w:rPr>
          <w:rFonts w:ascii="Arial" w:hAnsi="Arial"/>
          <w:sz w:val="20"/>
          <w:szCs w:val="20"/>
        </w:rPr>
      </w:pPr>
      <w:r w:rsidRPr="006D2073">
        <w:rPr>
          <w:rFonts w:ascii="Arial" w:hAnsi="Arial"/>
          <w:sz w:val="20"/>
          <w:szCs w:val="20"/>
        </w:rPr>
        <w:t>La condonación parcial de créditos fiscales causados en ejercicios anteriores con una antigüedad menor a 5 años a la fecha de su cobro o pago, previa solicitud motivada que por escrito el contribuyente dirija a la Dirección de Finanzas y Tesorería Municipal, para que la misma realice un análisis de la situación económica del contribuyente, valorando, en su caso, la necesidad de someterlo al Cabildo para su aprobación.</w:t>
      </w:r>
    </w:p>
    <w:p w14:paraId="6AD5075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988C03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De igual forma el Municipio de Umán, Yucatán, podrá establecer programas de estímulos que incentiven el cumplimiento de obligaciones de pago de los contribuyentes del impuesto predial.</w:t>
      </w:r>
    </w:p>
    <w:p w14:paraId="5E43162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EB5F95C"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TÍTULO SEGUNDO </w:t>
      </w:r>
    </w:p>
    <w:p w14:paraId="362C2FCA"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IMPUESTOS</w:t>
      </w:r>
    </w:p>
    <w:p w14:paraId="58322B67"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17B7F226"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CAPÍTULO I</w:t>
      </w:r>
    </w:p>
    <w:p w14:paraId="06D16C95"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Impuesto Predial</w:t>
      </w:r>
    </w:p>
    <w:p w14:paraId="2B3F3C4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33F7AFA8"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19.- </w:t>
      </w:r>
      <w:r w:rsidRPr="006D2073">
        <w:rPr>
          <w:rFonts w:ascii="Arial" w:eastAsia="Times New Roman" w:hAnsi="Arial"/>
          <w:sz w:val="20"/>
          <w:szCs w:val="20"/>
          <w:lang w:eastAsia="es-MX"/>
        </w:rPr>
        <w:t>Son impuestos las contribuciones establecidas en la ley que deben pagar las personas físicas y morales que se encuentren en la situación jurídica o de hecho prevista por la misma y que sean distintas a las señaladas en los títulos tercero y cuarto de esta ley.</w:t>
      </w:r>
    </w:p>
    <w:p w14:paraId="401A874A"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4C4F1C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El impuesto predial se determinará aplicando la tasa de 0.30% sobre el valor catastral que se calculará sobre el valor unitario de suelo y construcción y la suma de estos dará un importe, a la cual se le adicionará un factor base consistente en $20.00 a predios tipo casa-habitación sean rústicos o urbanos y en los predios ubicados en las zonas 6, 7,8 y 9, se determinarán de acuerdo a las tablas anexas, considerando que el impuesto mínimo a pagar es de $100.00 en predios urbanos y de $150.00 en predios rústicos y tablajes catastrales.</w:t>
      </w:r>
    </w:p>
    <w:p w14:paraId="227B6B1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3C7C2AB"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el cálculo del impuesto predial con base en el valor catastral se tomará la siguiente.</w:t>
      </w:r>
    </w:p>
    <w:p w14:paraId="5184033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07D5BBB"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TABLA DE VALORES CATASTRALES DE TERRENO EN EL PRIMER CUADRO DE LA CIUDAD ZONIFICADOS POR MANZANAS, CALLES Y CRUZAMIENTOS.</w:t>
      </w:r>
    </w:p>
    <w:p w14:paraId="7434F896"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43"/>
        <w:gridCol w:w="1339"/>
        <w:gridCol w:w="951"/>
        <w:gridCol w:w="1942"/>
        <w:gridCol w:w="1183"/>
        <w:gridCol w:w="1066"/>
        <w:gridCol w:w="1387"/>
      </w:tblGrid>
      <w:tr w:rsidR="006D2073" w:rsidRPr="006D2073" w14:paraId="1C43367E" w14:textId="77777777" w:rsidTr="00A7433B">
        <w:tc>
          <w:tcPr>
            <w:tcW w:w="682" w:type="pct"/>
          </w:tcPr>
          <w:p w14:paraId="2F3182A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SECCIÓN</w:t>
            </w:r>
          </w:p>
        </w:tc>
        <w:tc>
          <w:tcPr>
            <w:tcW w:w="735" w:type="pct"/>
          </w:tcPr>
          <w:p w14:paraId="196E641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MANZANA</w:t>
            </w:r>
          </w:p>
        </w:tc>
        <w:tc>
          <w:tcPr>
            <w:tcW w:w="522" w:type="pct"/>
          </w:tcPr>
          <w:p w14:paraId="3B027FE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CALLE</w:t>
            </w:r>
          </w:p>
        </w:tc>
        <w:tc>
          <w:tcPr>
            <w:tcW w:w="1066" w:type="pct"/>
          </w:tcPr>
          <w:p w14:paraId="69F1879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CRUZAMIENTOS</w:t>
            </w:r>
          </w:p>
        </w:tc>
        <w:tc>
          <w:tcPr>
            <w:tcW w:w="649" w:type="pct"/>
          </w:tcPr>
          <w:p w14:paraId="71EAF741"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COLONIA</w:t>
            </w:r>
          </w:p>
        </w:tc>
        <w:tc>
          <w:tcPr>
            <w:tcW w:w="585" w:type="pct"/>
          </w:tcPr>
          <w:p w14:paraId="5E1C652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ZONA</w:t>
            </w:r>
          </w:p>
        </w:tc>
        <w:tc>
          <w:tcPr>
            <w:tcW w:w="761" w:type="pct"/>
          </w:tcPr>
          <w:p w14:paraId="02629D8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VALOR DEL m2</w:t>
            </w:r>
          </w:p>
        </w:tc>
      </w:tr>
      <w:tr w:rsidR="006D2073" w:rsidRPr="006D2073" w14:paraId="3F485FD8" w14:textId="77777777" w:rsidTr="00A7433B">
        <w:tc>
          <w:tcPr>
            <w:tcW w:w="682" w:type="pct"/>
          </w:tcPr>
          <w:p w14:paraId="598E347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3F7F04D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522" w:type="pct"/>
          </w:tcPr>
          <w:p w14:paraId="06EA20A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5EF43B8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16 A</w:t>
            </w:r>
          </w:p>
        </w:tc>
        <w:tc>
          <w:tcPr>
            <w:tcW w:w="649" w:type="pct"/>
          </w:tcPr>
          <w:p w14:paraId="5A9C8A1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426ADC0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888483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489FA659" w14:textId="77777777" w:rsidTr="00A7433B">
        <w:tc>
          <w:tcPr>
            <w:tcW w:w="682" w:type="pct"/>
          </w:tcPr>
          <w:p w14:paraId="5691BBD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2FDFB67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522" w:type="pct"/>
          </w:tcPr>
          <w:p w14:paraId="3467D62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0E8ECD9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 A Y 16</w:t>
            </w:r>
          </w:p>
        </w:tc>
        <w:tc>
          <w:tcPr>
            <w:tcW w:w="649" w:type="pct"/>
          </w:tcPr>
          <w:p w14:paraId="1770E6C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15235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9DAC40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19DE94A6" w14:textId="77777777" w:rsidTr="00A7433B">
        <w:tc>
          <w:tcPr>
            <w:tcW w:w="682" w:type="pct"/>
          </w:tcPr>
          <w:p w14:paraId="2FBD81B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1425499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522" w:type="pct"/>
          </w:tcPr>
          <w:p w14:paraId="75848A4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78B9CBF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 Y 14</w:t>
            </w:r>
          </w:p>
        </w:tc>
        <w:tc>
          <w:tcPr>
            <w:tcW w:w="649" w:type="pct"/>
          </w:tcPr>
          <w:p w14:paraId="0AD38F0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71233C4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FCCAB9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1502E2A9" w14:textId="77777777" w:rsidTr="00A7433B">
        <w:tc>
          <w:tcPr>
            <w:tcW w:w="682" w:type="pct"/>
          </w:tcPr>
          <w:p w14:paraId="0AF955F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1A64686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w:t>
            </w:r>
          </w:p>
        </w:tc>
        <w:tc>
          <w:tcPr>
            <w:tcW w:w="522" w:type="pct"/>
          </w:tcPr>
          <w:p w14:paraId="1907338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4450ADA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 Y 12</w:t>
            </w:r>
          </w:p>
        </w:tc>
        <w:tc>
          <w:tcPr>
            <w:tcW w:w="649" w:type="pct"/>
          </w:tcPr>
          <w:p w14:paraId="6622401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4B02D36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675171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8F4932A" w14:textId="77777777" w:rsidTr="00A7433B">
        <w:tc>
          <w:tcPr>
            <w:tcW w:w="682" w:type="pct"/>
          </w:tcPr>
          <w:p w14:paraId="2ABE2E0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5CF9C5E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752ACBB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05D63BA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16</w:t>
            </w:r>
          </w:p>
        </w:tc>
        <w:tc>
          <w:tcPr>
            <w:tcW w:w="649" w:type="pct"/>
          </w:tcPr>
          <w:p w14:paraId="06BAEEB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4C6426F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938893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7EECDB1E" w14:textId="77777777" w:rsidTr="00A7433B">
        <w:tc>
          <w:tcPr>
            <w:tcW w:w="682" w:type="pct"/>
          </w:tcPr>
          <w:p w14:paraId="69BE95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4F6A5D3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522" w:type="pct"/>
          </w:tcPr>
          <w:p w14:paraId="3E87A46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74BA186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16</w:t>
            </w:r>
          </w:p>
        </w:tc>
        <w:tc>
          <w:tcPr>
            <w:tcW w:w="649" w:type="pct"/>
          </w:tcPr>
          <w:p w14:paraId="2247B26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393610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7FCF91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3724B9A8" w14:textId="77777777" w:rsidTr="00A7433B">
        <w:tc>
          <w:tcPr>
            <w:tcW w:w="682" w:type="pct"/>
          </w:tcPr>
          <w:p w14:paraId="5F9F00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71D3454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522" w:type="pct"/>
          </w:tcPr>
          <w:p w14:paraId="511677B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65FC3C5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 Y 14</w:t>
            </w:r>
          </w:p>
        </w:tc>
        <w:tc>
          <w:tcPr>
            <w:tcW w:w="649" w:type="pct"/>
          </w:tcPr>
          <w:p w14:paraId="18A3B5A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B7D0F5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7C2CC4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0297F25E" w14:textId="77777777" w:rsidTr="00A7433B">
        <w:tc>
          <w:tcPr>
            <w:tcW w:w="682" w:type="pct"/>
          </w:tcPr>
          <w:p w14:paraId="16F33C6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0C60CAC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522" w:type="pct"/>
          </w:tcPr>
          <w:p w14:paraId="7850173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3396D06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 Y 12</w:t>
            </w:r>
          </w:p>
        </w:tc>
        <w:tc>
          <w:tcPr>
            <w:tcW w:w="649" w:type="pct"/>
          </w:tcPr>
          <w:p w14:paraId="3BC4CC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7E2DAA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4EBBBF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6E495996" w14:textId="77777777" w:rsidTr="00A7433B">
        <w:tc>
          <w:tcPr>
            <w:tcW w:w="682" w:type="pct"/>
          </w:tcPr>
          <w:p w14:paraId="1A39B3A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32ACD2C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12</w:t>
            </w:r>
          </w:p>
        </w:tc>
        <w:tc>
          <w:tcPr>
            <w:tcW w:w="522" w:type="pct"/>
          </w:tcPr>
          <w:p w14:paraId="2B1FCC8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7DF5360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 Y 14 A</w:t>
            </w:r>
          </w:p>
        </w:tc>
        <w:tc>
          <w:tcPr>
            <w:tcW w:w="649" w:type="pct"/>
          </w:tcPr>
          <w:p w14:paraId="432650C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FF4EE8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26F98E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1DCFB1EE" w14:textId="77777777" w:rsidTr="00A7433B">
        <w:tc>
          <w:tcPr>
            <w:tcW w:w="682" w:type="pct"/>
          </w:tcPr>
          <w:p w14:paraId="0EFECBE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5FE017E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522" w:type="pct"/>
          </w:tcPr>
          <w:p w14:paraId="3302F13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12EC5FB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 Y 12</w:t>
            </w:r>
          </w:p>
        </w:tc>
        <w:tc>
          <w:tcPr>
            <w:tcW w:w="649" w:type="pct"/>
          </w:tcPr>
          <w:p w14:paraId="1121953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065A09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5CDA8C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7B6BF501" w14:textId="77777777" w:rsidTr="00A7433B">
        <w:tc>
          <w:tcPr>
            <w:tcW w:w="682" w:type="pct"/>
          </w:tcPr>
          <w:p w14:paraId="43E9CBA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7B37B25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22C1B58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A</w:t>
            </w:r>
          </w:p>
        </w:tc>
        <w:tc>
          <w:tcPr>
            <w:tcW w:w="1066" w:type="pct"/>
          </w:tcPr>
          <w:p w14:paraId="7C5DFB0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16</w:t>
            </w:r>
          </w:p>
        </w:tc>
        <w:tc>
          <w:tcPr>
            <w:tcW w:w="649" w:type="pct"/>
          </w:tcPr>
          <w:p w14:paraId="3C74D0A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8747F3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58421D5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2054914A" w14:textId="77777777" w:rsidTr="00A7433B">
        <w:tc>
          <w:tcPr>
            <w:tcW w:w="682" w:type="pct"/>
          </w:tcPr>
          <w:p w14:paraId="77A3313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4AA486A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522" w:type="pct"/>
          </w:tcPr>
          <w:p w14:paraId="24CF06B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3540937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 A</w:t>
            </w:r>
          </w:p>
        </w:tc>
        <w:tc>
          <w:tcPr>
            <w:tcW w:w="649" w:type="pct"/>
          </w:tcPr>
          <w:p w14:paraId="0965E39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4D8196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15260B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75D74D43" w14:textId="77777777" w:rsidTr="00A7433B">
        <w:tc>
          <w:tcPr>
            <w:tcW w:w="682" w:type="pct"/>
          </w:tcPr>
          <w:p w14:paraId="67568AB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7E1374B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4B71E7E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6BDA44C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A Y 19</w:t>
            </w:r>
          </w:p>
        </w:tc>
        <w:tc>
          <w:tcPr>
            <w:tcW w:w="649" w:type="pct"/>
          </w:tcPr>
          <w:p w14:paraId="2F8DB1E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9EDDD1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547280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7D571D6A" w14:textId="77777777" w:rsidTr="00A7433B">
        <w:tc>
          <w:tcPr>
            <w:tcW w:w="682" w:type="pct"/>
          </w:tcPr>
          <w:p w14:paraId="5FBBF06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4803BE2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522" w:type="pct"/>
          </w:tcPr>
          <w:p w14:paraId="52A279E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3E2B019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Y 17</w:t>
            </w:r>
          </w:p>
        </w:tc>
        <w:tc>
          <w:tcPr>
            <w:tcW w:w="649" w:type="pct"/>
          </w:tcPr>
          <w:p w14:paraId="12E999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6A2AB8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99BE96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214A0DD2" w14:textId="77777777" w:rsidTr="00A7433B">
        <w:tc>
          <w:tcPr>
            <w:tcW w:w="682" w:type="pct"/>
          </w:tcPr>
          <w:p w14:paraId="1210606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194EEA5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522" w:type="pct"/>
          </w:tcPr>
          <w:p w14:paraId="0380074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61A4378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17 Y 15</w:t>
            </w:r>
          </w:p>
        </w:tc>
        <w:tc>
          <w:tcPr>
            <w:tcW w:w="649" w:type="pct"/>
          </w:tcPr>
          <w:p w14:paraId="73F36F9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D0BDD9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B4215C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130973A5" w14:textId="77777777" w:rsidTr="00A7433B">
        <w:tc>
          <w:tcPr>
            <w:tcW w:w="682" w:type="pct"/>
          </w:tcPr>
          <w:p w14:paraId="3100F04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0C0FB0F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522" w:type="pct"/>
          </w:tcPr>
          <w:p w14:paraId="510491E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17</w:t>
            </w:r>
          </w:p>
        </w:tc>
        <w:tc>
          <w:tcPr>
            <w:tcW w:w="1066" w:type="pct"/>
          </w:tcPr>
          <w:p w14:paraId="375F12A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16</w:t>
            </w:r>
          </w:p>
        </w:tc>
        <w:tc>
          <w:tcPr>
            <w:tcW w:w="649" w:type="pct"/>
          </w:tcPr>
          <w:p w14:paraId="555B7D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1EBEE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31837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662AECB9" w14:textId="77777777" w:rsidTr="00A7433B">
        <w:tc>
          <w:tcPr>
            <w:tcW w:w="682" w:type="pct"/>
          </w:tcPr>
          <w:p w14:paraId="6CA6408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4107699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522" w:type="pct"/>
          </w:tcPr>
          <w:p w14:paraId="546AB6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17</w:t>
            </w:r>
          </w:p>
        </w:tc>
        <w:tc>
          <w:tcPr>
            <w:tcW w:w="1066" w:type="pct"/>
          </w:tcPr>
          <w:p w14:paraId="1CDB9A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16</w:t>
            </w:r>
          </w:p>
        </w:tc>
        <w:tc>
          <w:tcPr>
            <w:tcW w:w="649" w:type="pct"/>
          </w:tcPr>
          <w:p w14:paraId="2FC470D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1E2966E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55DAFB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5B06C9C8" w14:textId="77777777" w:rsidTr="00A7433B">
        <w:tc>
          <w:tcPr>
            <w:tcW w:w="682" w:type="pct"/>
          </w:tcPr>
          <w:p w14:paraId="17C86EF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7F55D9E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 Y 4</w:t>
            </w:r>
          </w:p>
        </w:tc>
        <w:tc>
          <w:tcPr>
            <w:tcW w:w="522" w:type="pct"/>
          </w:tcPr>
          <w:p w14:paraId="1B96AEB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w:t>
            </w:r>
          </w:p>
        </w:tc>
        <w:tc>
          <w:tcPr>
            <w:tcW w:w="1066" w:type="pct"/>
          </w:tcPr>
          <w:p w14:paraId="7EB99D4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 A</w:t>
            </w:r>
          </w:p>
        </w:tc>
        <w:tc>
          <w:tcPr>
            <w:tcW w:w="649" w:type="pct"/>
          </w:tcPr>
          <w:p w14:paraId="31D3EE8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A73B3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3B2522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91E33D4" w14:textId="77777777" w:rsidTr="00A7433B">
        <w:tc>
          <w:tcPr>
            <w:tcW w:w="682" w:type="pct"/>
          </w:tcPr>
          <w:p w14:paraId="2E77E42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4878BE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522" w:type="pct"/>
          </w:tcPr>
          <w:p w14:paraId="5B426A1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w:t>
            </w:r>
          </w:p>
        </w:tc>
        <w:tc>
          <w:tcPr>
            <w:tcW w:w="1066" w:type="pct"/>
          </w:tcPr>
          <w:p w14:paraId="1DED9B5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Y 17</w:t>
            </w:r>
          </w:p>
        </w:tc>
        <w:tc>
          <w:tcPr>
            <w:tcW w:w="649" w:type="pct"/>
          </w:tcPr>
          <w:p w14:paraId="3F6D83B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763E4C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7E4C1DB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533F05FC" w14:textId="77777777" w:rsidTr="00A7433B">
        <w:tc>
          <w:tcPr>
            <w:tcW w:w="682" w:type="pct"/>
          </w:tcPr>
          <w:p w14:paraId="26B7273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5B67D1E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522" w:type="pct"/>
          </w:tcPr>
          <w:p w14:paraId="38EC66D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w:t>
            </w:r>
          </w:p>
        </w:tc>
        <w:tc>
          <w:tcPr>
            <w:tcW w:w="1066" w:type="pct"/>
          </w:tcPr>
          <w:p w14:paraId="6032B48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17 Y 15</w:t>
            </w:r>
          </w:p>
        </w:tc>
        <w:tc>
          <w:tcPr>
            <w:tcW w:w="649" w:type="pct"/>
          </w:tcPr>
          <w:p w14:paraId="1444782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1C1891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8B42D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334744D8" w14:textId="77777777" w:rsidTr="00A7433B">
        <w:tc>
          <w:tcPr>
            <w:tcW w:w="682" w:type="pct"/>
          </w:tcPr>
          <w:p w14:paraId="33D5838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2123392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Y 2</w:t>
            </w:r>
          </w:p>
        </w:tc>
        <w:tc>
          <w:tcPr>
            <w:tcW w:w="522" w:type="pct"/>
          </w:tcPr>
          <w:p w14:paraId="5F54F4C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 A</w:t>
            </w:r>
          </w:p>
        </w:tc>
        <w:tc>
          <w:tcPr>
            <w:tcW w:w="1066" w:type="pct"/>
          </w:tcPr>
          <w:p w14:paraId="593F14B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A Y 21</w:t>
            </w:r>
          </w:p>
        </w:tc>
        <w:tc>
          <w:tcPr>
            <w:tcW w:w="649" w:type="pct"/>
          </w:tcPr>
          <w:p w14:paraId="640A809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1F38E4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77A5EB7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0242722B" w14:textId="77777777" w:rsidTr="00A7433B">
        <w:tc>
          <w:tcPr>
            <w:tcW w:w="682" w:type="pct"/>
          </w:tcPr>
          <w:p w14:paraId="5028F2C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4DF5994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522" w:type="pct"/>
          </w:tcPr>
          <w:p w14:paraId="6204FC7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1066" w:type="pct"/>
          </w:tcPr>
          <w:p w14:paraId="7457829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16</w:t>
            </w:r>
          </w:p>
        </w:tc>
        <w:tc>
          <w:tcPr>
            <w:tcW w:w="649" w:type="pct"/>
          </w:tcPr>
          <w:p w14:paraId="5C395DE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1FD538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51D8B91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784A46F6" w14:textId="77777777" w:rsidTr="00A7433B">
        <w:tc>
          <w:tcPr>
            <w:tcW w:w="682" w:type="pct"/>
          </w:tcPr>
          <w:p w14:paraId="4A228CE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2A85278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 Y 6</w:t>
            </w:r>
          </w:p>
        </w:tc>
        <w:tc>
          <w:tcPr>
            <w:tcW w:w="522" w:type="pct"/>
          </w:tcPr>
          <w:p w14:paraId="514974A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1066" w:type="pct"/>
          </w:tcPr>
          <w:p w14:paraId="0A0DF18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 A</w:t>
            </w:r>
          </w:p>
        </w:tc>
        <w:tc>
          <w:tcPr>
            <w:tcW w:w="649" w:type="pct"/>
          </w:tcPr>
          <w:p w14:paraId="53F6C7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D5D651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2FCD37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5D5699B3" w14:textId="77777777" w:rsidTr="00A7433B">
        <w:tc>
          <w:tcPr>
            <w:tcW w:w="682" w:type="pct"/>
          </w:tcPr>
          <w:p w14:paraId="5491426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63AE419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 Y 6</w:t>
            </w:r>
          </w:p>
        </w:tc>
        <w:tc>
          <w:tcPr>
            <w:tcW w:w="522" w:type="pct"/>
          </w:tcPr>
          <w:p w14:paraId="2F1615B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1066" w:type="pct"/>
          </w:tcPr>
          <w:p w14:paraId="7D4BF69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 A</w:t>
            </w:r>
          </w:p>
        </w:tc>
        <w:tc>
          <w:tcPr>
            <w:tcW w:w="649" w:type="pct"/>
          </w:tcPr>
          <w:p w14:paraId="66406C1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07F181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6CC794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76D97C27" w14:textId="77777777" w:rsidTr="00A7433B">
        <w:tc>
          <w:tcPr>
            <w:tcW w:w="682" w:type="pct"/>
          </w:tcPr>
          <w:p w14:paraId="5E53453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3B940D8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 Y 12</w:t>
            </w:r>
          </w:p>
        </w:tc>
        <w:tc>
          <w:tcPr>
            <w:tcW w:w="522" w:type="pct"/>
          </w:tcPr>
          <w:p w14:paraId="39D6C74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1066" w:type="pct"/>
          </w:tcPr>
          <w:p w14:paraId="7FA70E0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Y 14 A</w:t>
            </w:r>
          </w:p>
        </w:tc>
        <w:tc>
          <w:tcPr>
            <w:tcW w:w="649" w:type="pct"/>
          </w:tcPr>
          <w:p w14:paraId="46D3428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1ACBA5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A749DE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D716995" w14:textId="77777777" w:rsidTr="00A7433B">
        <w:tc>
          <w:tcPr>
            <w:tcW w:w="682" w:type="pct"/>
          </w:tcPr>
          <w:p w14:paraId="107CE5F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228E3F7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w:t>
            </w:r>
          </w:p>
        </w:tc>
        <w:tc>
          <w:tcPr>
            <w:tcW w:w="522" w:type="pct"/>
          </w:tcPr>
          <w:p w14:paraId="4625AE2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12</w:t>
            </w:r>
          </w:p>
        </w:tc>
        <w:tc>
          <w:tcPr>
            <w:tcW w:w="1066" w:type="pct"/>
          </w:tcPr>
          <w:p w14:paraId="2E977DB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w:t>
            </w:r>
          </w:p>
        </w:tc>
        <w:tc>
          <w:tcPr>
            <w:tcW w:w="649" w:type="pct"/>
          </w:tcPr>
          <w:p w14:paraId="04BEA40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0A6A1F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3A148C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376B694C" w14:textId="77777777" w:rsidTr="00A7433B">
        <w:tc>
          <w:tcPr>
            <w:tcW w:w="682" w:type="pct"/>
          </w:tcPr>
          <w:p w14:paraId="12EC65E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735" w:type="pct"/>
          </w:tcPr>
          <w:p w14:paraId="120F05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522" w:type="pct"/>
          </w:tcPr>
          <w:p w14:paraId="65416FE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12</w:t>
            </w:r>
          </w:p>
        </w:tc>
        <w:tc>
          <w:tcPr>
            <w:tcW w:w="1066" w:type="pct"/>
          </w:tcPr>
          <w:p w14:paraId="1A6FDDB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Y 14 A</w:t>
            </w:r>
          </w:p>
        </w:tc>
        <w:tc>
          <w:tcPr>
            <w:tcW w:w="649" w:type="pct"/>
          </w:tcPr>
          <w:p w14:paraId="509AAB8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8B303E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6AA89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3434949A" w14:textId="77777777" w:rsidTr="00A7433B">
        <w:tc>
          <w:tcPr>
            <w:tcW w:w="682" w:type="pct"/>
          </w:tcPr>
          <w:p w14:paraId="2EB34D3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2FA72C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522" w:type="pct"/>
          </w:tcPr>
          <w:p w14:paraId="3B51B11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w:t>
            </w:r>
          </w:p>
        </w:tc>
        <w:tc>
          <w:tcPr>
            <w:tcW w:w="1066" w:type="pct"/>
          </w:tcPr>
          <w:p w14:paraId="4804567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20 A</w:t>
            </w:r>
          </w:p>
        </w:tc>
        <w:tc>
          <w:tcPr>
            <w:tcW w:w="649" w:type="pct"/>
          </w:tcPr>
          <w:p w14:paraId="6975DE2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9D896F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523A9C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719556D0" w14:textId="77777777" w:rsidTr="00A7433B">
        <w:tc>
          <w:tcPr>
            <w:tcW w:w="682" w:type="pct"/>
          </w:tcPr>
          <w:p w14:paraId="6035ADF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065FA44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522" w:type="pct"/>
          </w:tcPr>
          <w:p w14:paraId="1E2E704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w:t>
            </w:r>
          </w:p>
        </w:tc>
        <w:tc>
          <w:tcPr>
            <w:tcW w:w="1066" w:type="pct"/>
          </w:tcPr>
          <w:p w14:paraId="7695C22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18</w:t>
            </w:r>
          </w:p>
        </w:tc>
        <w:tc>
          <w:tcPr>
            <w:tcW w:w="649" w:type="pct"/>
          </w:tcPr>
          <w:p w14:paraId="6A476AF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0DFD3D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5CF6D0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53F4AD40" w14:textId="77777777" w:rsidTr="00A7433B">
        <w:tc>
          <w:tcPr>
            <w:tcW w:w="682" w:type="pct"/>
          </w:tcPr>
          <w:p w14:paraId="0930642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207EBF9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13</w:t>
            </w:r>
          </w:p>
        </w:tc>
        <w:tc>
          <w:tcPr>
            <w:tcW w:w="522" w:type="pct"/>
          </w:tcPr>
          <w:p w14:paraId="398845F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w:t>
            </w:r>
          </w:p>
        </w:tc>
        <w:tc>
          <w:tcPr>
            <w:tcW w:w="1066" w:type="pct"/>
          </w:tcPr>
          <w:p w14:paraId="3BF0ED3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20</w:t>
            </w:r>
          </w:p>
        </w:tc>
        <w:tc>
          <w:tcPr>
            <w:tcW w:w="649" w:type="pct"/>
          </w:tcPr>
          <w:p w14:paraId="24C96B0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E1C357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7B3C50C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784BB48C" w14:textId="77777777" w:rsidTr="00A7433B">
        <w:tc>
          <w:tcPr>
            <w:tcW w:w="682" w:type="pct"/>
          </w:tcPr>
          <w:p w14:paraId="6CA755E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6A98519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12</w:t>
            </w:r>
          </w:p>
        </w:tc>
        <w:tc>
          <w:tcPr>
            <w:tcW w:w="522" w:type="pct"/>
          </w:tcPr>
          <w:p w14:paraId="707F0EA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w:t>
            </w:r>
          </w:p>
        </w:tc>
        <w:tc>
          <w:tcPr>
            <w:tcW w:w="1066" w:type="pct"/>
          </w:tcPr>
          <w:p w14:paraId="556226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 Y 14</w:t>
            </w:r>
          </w:p>
        </w:tc>
        <w:tc>
          <w:tcPr>
            <w:tcW w:w="649" w:type="pct"/>
          </w:tcPr>
          <w:p w14:paraId="315BF8E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0697B4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59AA60A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43A9E9DD" w14:textId="77777777" w:rsidTr="00A7433B">
        <w:tc>
          <w:tcPr>
            <w:tcW w:w="682" w:type="pct"/>
          </w:tcPr>
          <w:p w14:paraId="0B5A47B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217CE2E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522" w:type="pct"/>
          </w:tcPr>
          <w:p w14:paraId="4F19D26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w:t>
            </w:r>
          </w:p>
        </w:tc>
        <w:tc>
          <w:tcPr>
            <w:tcW w:w="1066" w:type="pct"/>
          </w:tcPr>
          <w:p w14:paraId="2CAA418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 Y 12</w:t>
            </w:r>
          </w:p>
        </w:tc>
        <w:tc>
          <w:tcPr>
            <w:tcW w:w="649" w:type="pct"/>
          </w:tcPr>
          <w:p w14:paraId="1AA12F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4B5036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F4F638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40D8454A" w14:textId="77777777" w:rsidTr="00A7433B">
        <w:tc>
          <w:tcPr>
            <w:tcW w:w="682" w:type="pct"/>
          </w:tcPr>
          <w:p w14:paraId="687DA9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37DBF0F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y 15</w:t>
            </w:r>
          </w:p>
        </w:tc>
        <w:tc>
          <w:tcPr>
            <w:tcW w:w="522" w:type="pct"/>
          </w:tcPr>
          <w:p w14:paraId="0BB7CAF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w:t>
            </w:r>
          </w:p>
        </w:tc>
        <w:tc>
          <w:tcPr>
            <w:tcW w:w="1066" w:type="pct"/>
          </w:tcPr>
          <w:p w14:paraId="24F1FEA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20 A</w:t>
            </w:r>
          </w:p>
        </w:tc>
        <w:tc>
          <w:tcPr>
            <w:tcW w:w="649" w:type="pct"/>
          </w:tcPr>
          <w:p w14:paraId="72C445B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EB30B3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5C139E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22867573" w14:textId="77777777" w:rsidTr="00A7433B">
        <w:tc>
          <w:tcPr>
            <w:tcW w:w="682" w:type="pct"/>
          </w:tcPr>
          <w:p w14:paraId="43E6FB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0F5C91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 y 14</w:t>
            </w:r>
          </w:p>
        </w:tc>
        <w:tc>
          <w:tcPr>
            <w:tcW w:w="522" w:type="pct"/>
          </w:tcPr>
          <w:p w14:paraId="6D53A28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w:t>
            </w:r>
          </w:p>
        </w:tc>
        <w:tc>
          <w:tcPr>
            <w:tcW w:w="1066" w:type="pct"/>
          </w:tcPr>
          <w:p w14:paraId="3C8FAC9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18</w:t>
            </w:r>
          </w:p>
        </w:tc>
        <w:tc>
          <w:tcPr>
            <w:tcW w:w="649" w:type="pct"/>
          </w:tcPr>
          <w:p w14:paraId="6EDD5E6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D7B295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8EE217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6C3C6988" w14:textId="77777777" w:rsidTr="00A7433B">
        <w:tc>
          <w:tcPr>
            <w:tcW w:w="682" w:type="pct"/>
          </w:tcPr>
          <w:p w14:paraId="1B547E7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138566B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 4 y 13</w:t>
            </w:r>
          </w:p>
        </w:tc>
        <w:tc>
          <w:tcPr>
            <w:tcW w:w="522" w:type="pct"/>
          </w:tcPr>
          <w:p w14:paraId="7FC2442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w:t>
            </w:r>
          </w:p>
        </w:tc>
        <w:tc>
          <w:tcPr>
            <w:tcW w:w="1066" w:type="pct"/>
          </w:tcPr>
          <w:p w14:paraId="5ABCBB6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16 A</w:t>
            </w:r>
          </w:p>
        </w:tc>
        <w:tc>
          <w:tcPr>
            <w:tcW w:w="649" w:type="pct"/>
          </w:tcPr>
          <w:p w14:paraId="156DF30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611052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5FF3FB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1851FA0A" w14:textId="77777777" w:rsidTr="00A7433B">
        <w:tc>
          <w:tcPr>
            <w:tcW w:w="682" w:type="pct"/>
          </w:tcPr>
          <w:p w14:paraId="64A971A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537904A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 y 12</w:t>
            </w:r>
          </w:p>
        </w:tc>
        <w:tc>
          <w:tcPr>
            <w:tcW w:w="522" w:type="pct"/>
          </w:tcPr>
          <w:p w14:paraId="64B377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w:t>
            </w:r>
          </w:p>
        </w:tc>
        <w:tc>
          <w:tcPr>
            <w:tcW w:w="1066" w:type="pct"/>
          </w:tcPr>
          <w:p w14:paraId="54096DC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 Y 16 A</w:t>
            </w:r>
          </w:p>
        </w:tc>
        <w:tc>
          <w:tcPr>
            <w:tcW w:w="649" w:type="pct"/>
          </w:tcPr>
          <w:p w14:paraId="08C4B8F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7DF7CCF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680052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075EC609" w14:textId="77777777" w:rsidTr="00A7433B">
        <w:tc>
          <w:tcPr>
            <w:tcW w:w="682" w:type="pct"/>
          </w:tcPr>
          <w:p w14:paraId="1BF221C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3307C3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 y 11</w:t>
            </w:r>
          </w:p>
        </w:tc>
        <w:tc>
          <w:tcPr>
            <w:tcW w:w="522" w:type="pct"/>
          </w:tcPr>
          <w:p w14:paraId="4BDCA7F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w:t>
            </w:r>
          </w:p>
        </w:tc>
        <w:tc>
          <w:tcPr>
            <w:tcW w:w="1066" w:type="pct"/>
          </w:tcPr>
          <w:p w14:paraId="6B2532C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 Y 14</w:t>
            </w:r>
          </w:p>
        </w:tc>
        <w:tc>
          <w:tcPr>
            <w:tcW w:w="649" w:type="pct"/>
          </w:tcPr>
          <w:p w14:paraId="0D1AF4E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E31593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63982E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16D1D79B" w14:textId="77777777" w:rsidTr="00A7433B">
        <w:tc>
          <w:tcPr>
            <w:tcW w:w="682" w:type="pct"/>
          </w:tcPr>
          <w:p w14:paraId="59E0080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02A00C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522" w:type="pct"/>
          </w:tcPr>
          <w:p w14:paraId="50FFA6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7AA2CD3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 Y 12</w:t>
            </w:r>
          </w:p>
        </w:tc>
        <w:tc>
          <w:tcPr>
            <w:tcW w:w="649" w:type="pct"/>
          </w:tcPr>
          <w:p w14:paraId="52A7DCF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CD416A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F756C8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7CF54B0D" w14:textId="77777777" w:rsidTr="00A7433B">
        <w:tc>
          <w:tcPr>
            <w:tcW w:w="682" w:type="pct"/>
          </w:tcPr>
          <w:p w14:paraId="0B49174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0E0D9FB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3BB5AC9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43AAE6A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0E5FB80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923240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42A11B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31034562" w14:textId="77777777" w:rsidTr="00A7433B">
        <w:tc>
          <w:tcPr>
            <w:tcW w:w="682" w:type="pct"/>
          </w:tcPr>
          <w:p w14:paraId="694D21D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4F171E9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522" w:type="pct"/>
          </w:tcPr>
          <w:p w14:paraId="44FCCA7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30F001A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25</w:t>
            </w:r>
          </w:p>
        </w:tc>
        <w:tc>
          <w:tcPr>
            <w:tcW w:w="649" w:type="pct"/>
          </w:tcPr>
          <w:p w14:paraId="027B8BD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8B1088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AA1173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09C81568" w14:textId="77777777" w:rsidTr="00A7433B">
        <w:tc>
          <w:tcPr>
            <w:tcW w:w="682" w:type="pct"/>
          </w:tcPr>
          <w:p w14:paraId="65899C3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6B3BAF9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w:t>
            </w:r>
          </w:p>
        </w:tc>
        <w:tc>
          <w:tcPr>
            <w:tcW w:w="522" w:type="pct"/>
          </w:tcPr>
          <w:p w14:paraId="6BCD29F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38D00CC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2085ECC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4CD87B2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7F8AB1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0A6A905C" w14:textId="77777777" w:rsidTr="00A7433B">
        <w:tc>
          <w:tcPr>
            <w:tcW w:w="682" w:type="pct"/>
          </w:tcPr>
          <w:p w14:paraId="5BE9E2E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36B3045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w:t>
            </w:r>
          </w:p>
        </w:tc>
        <w:tc>
          <w:tcPr>
            <w:tcW w:w="522" w:type="pct"/>
          </w:tcPr>
          <w:p w14:paraId="0CB9AB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49F1AB0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 Y 23</w:t>
            </w:r>
          </w:p>
        </w:tc>
        <w:tc>
          <w:tcPr>
            <w:tcW w:w="649" w:type="pct"/>
          </w:tcPr>
          <w:p w14:paraId="573AAA6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0A8AF4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258F98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0FDDFA97" w14:textId="77777777" w:rsidTr="00A7433B">
        <w:tc>
          <w:tcPr>
            <w:tcW w:w="682" w:type="pct"/>
          </w:tcPr>
          <w:p w14:paraId="3530DB3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2E566C8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522" w:type="pct"/>
          </w:tcPr>
          <w:p w14:paraId="448E3C9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A</w:t>
            </w:r>
          </w:p>
        </w:tc>
        <w:tc>
          <w:tcPr>
            <w:tcW w:w="1066" w:type="pct"/>
          </w:tcPr>
          <w:p w14:paraId="1FB6C2D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415CCFF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0A2791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40B483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1D5EAA4E" w14:textId="77777777" w:rsidTr="00A7433B">
        <w:tc>
          <w:tcPr>
            <w:tcW w:w="682" w:type="pct"/>
          </w:tcPr>
          <w:p w14:paraId="51E3247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11FA7FC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522" w:type="pct"/>
          </w:tcPr>
          <w:p w14:paraId="52050F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A</w:t>
            </w:r>
          </w:p>
        </w:tc>
        <w:tc>
          <w:tcPr>
            <w:tcW w:w="1066" w:type="pct"/>
          </w:tcPr>
          <w:p w14:paraId="272A8E3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25</w:t>
            </w:r>
          </w:p>
        </w:tc>
        <w:tc>
          <w:tcPr>
            <w:tcW w:w="649" w:type="pct"/>
          </w:tcPr>
          <w:p w14:paraId="269DC4D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D96550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5B4912A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062E6D1A" w14:textId="77777777" w:rsidTr="00A7433B">
        <w:tc>
          <w:tcPr>
            <w:tcW w:w="682" w:type="pct"/>
          </w:tcPr>
          <w:p w14:paraId="53B826E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5ABA8C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y 2</w:t>
            </w:r>
          </w:p>
        </w:tc>
        <w:tc>
          <w:tcPr>
            <w:tcW w:w="522" w:type="pct"/>
          </w:tcPr>
          <w:p w14:paraId="41A5018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w:t>
            </w:r>
          </w:p>
        </w:tc>
        <w:tc>
          <w:tcPr>
            <w:tcW w:w="1066" w:type="pct"/>
          </w:tcPr>
          <w:p w14:paraId="72392BB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164E7C0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BF9A2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2D4BB9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6A4265A7" w14:textId="77777777" w:rsidTr="00A7433B">
        <w:tc>
          <w:tcPr>
            <w:tcW w:w="682" w:type="pct"/>
          </w:tcPr>
          <w:p w14:paraId="3E1C239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588EF51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 y 15</w:t>
            </w:r>
          </w:p>
        </w:tc>
        <w:tc>
          <w:tcPr>
            <w:tcW w:w="522" w:type="pct"/>
          </w:tcPr>
          <w:p w14:paraId="7F5DFA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w:t>
            </w:r>
          </w:p>
        </w:tc>
        <w:tc>
          <w:tcPr>
            <w:tcW w:w="1066" w:type="pct"/>
          </w:tcPr>
          <w:p w14:paraId="534EBE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25</w:t>
            </w:r>
          </w:p>
        </w:tc>
        <w:tc>
          <w:tcPr>
            <w:tcW w:w="649" w:type="pct"/>
          </w:tcPr>
          <w:p w14:paraId="0EEE54F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83E713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E8AB4A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22729001" w14:textId="77777777" w:rsidTr="00A7433B">
        <w:tc>
          <w:tcPr>
            <w:tcW w:w="682" w:type="pct"/>
          </w:tcPr>
          <w:p w14:paraId="1042ADD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6913890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 y 3</w:t>
            </w:r>
          </w:p>
        </w:tc>
        <w:tc>
          <w:tcPr>
            <w:tcW w:w="522" w:type="pct"/>
          </w:tcPr>
          <w:p w14:paraId="2D7C209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0DFC0FC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19F669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1D32ECF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5BA985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7ED3D8EE" w14:textId="77777777" w:rsidTr="00A7433B">
        <w:tc>
          <w:tcPr>
            <w:tcW w:w="682" w:type="pct"/>
          </w:tcPr>
          <w:p w14:paraId="200B46C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6BA67CD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 y 13</w:t>
            </w:r>
          </w:p>
        </w:tc>
        <w:tc>
          <w:tcPr>
            <w:tcW w:w="522" w:type="pct"/>
          </w:tcPr>
          <w:p w14:paraId="6D10CB7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385AF32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 Y 23</w:t>
            </w:r>
          </w:p>
        </w:tc>
        <w:tc>
          <w:tcPr>
            <w:tcW w:w="649" w:type="pct"/>
          </w:tcPr>
          <w:p w14:paraId="142E949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A07C0B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767843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49E3F1A8" w14:textId="77777777" w:rsidTr="00A7433B">
        <w:tc>
          <w:tcPr>
            <w:tcW w:w="682" w:type="pct"/>
          </w:tcPr>
          <w:p w14:paraId="203614E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55CBBD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 y 5</w:t>
            </w:r>
          </w:p>
        </w:tc>
        <w:tc>
          <w:tcPr>
            <w:tcW w:w="522" w:type="pct"/>
          </w:tcPr>
          <w:p w14:paraId="042A0A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w:t>
            </w:r>
          </w:p>
        </w:tc>
        <w:tc>
          <w:tcPr>
            <w:tcW w:w="1066" w:type="pct"/>
          </w:tcPr>
          <w:p w14:paraId="5BDB7D8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0E6A85C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79BA4F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914B15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54F7318A" w14:textId="77777777" w:rsidTr="00A7433B">
        <w:tc>
          <w:tcPr>
            <w:tcW w:w="682" w:type="pct"/>
          </w:tcPr>
          <w:p w14:paraId="48BA837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3652200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13 y 12</w:t>
            </w:r>
          </w:p>
        </w:tc>
        <w:tc>
          <w:tcPr>
            <w:tcW w:w="522" w:type="pct"/>
          </w:tcPr>
          <w:p w14:paraId="07A2B3E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w:t>
            </w:r>
          </w:p>
        </w:tc>
        <w:tc>
          <w:tcPr>
            <w:tcW w:w="1066" w:type="pct"/>
          </w:tcPr>
          <w:p w14:paraId="07DCBA8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 Y 23</w:t>
            </w:r>
          </w:p>
        </w:tc>
        <w:tc>
          <w:tcPr>
            <w:tcW w:w="649" w:type="pct"/>
          </w:tcPr>
          <w:p w14:paraId="39ED82F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7C561F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A4B473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15555ECD" w14:textId="77777777" w:rsidTr="00A7433B">
        <w:tc>
          <w:tcPr>
            <w:tcW w:w="682" w:type="pct"/>
          </w:tcPr>
          <w:p w14:paraId="2A3455F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34D2047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 y 6</w:t>
            </w:r>
          </w:p>
        </w:tc>
        <w:tc>
          <w:tcPr>
            <w:tcW w:w="522" w:type="pct"/>
          </w:tcPr>
          <w:p w14:paraId="780179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1066" w:type="pct"/>
          </w:tcPr>
          <w:p w14:paraId="6BB07F1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6D08CCD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5A7C14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0FADB06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54B32FA5" w14:textId="77777777" w:rsidTr="00A7433B">
        <w:tc>
          <w:tcPr>
            <w:tcW w:w="682" w:type="pct"/>
          </w:tcPr>
          <w:p w14:paraId="072289D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530F76E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 y 12</w:t>
            </w:r>
          </w:p>
        </w:tc>
        <w:tc>
          <w:tcPr>
            <w:tcW w:w="522" w:type="pct"/>
          </w:tcPr>
          <w:p w14:paraId="1351DF7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14</w:t>
            </w:r>
          </w:p>
        </w:tc>
        <w:tc>
          <w:tcPr>
            <w:tcW w:w="1066" w:type="pct"/>
          </w:tcPr>
          <w:p w14:paraId="46F7177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 Y 23</w:t>
            </w:r>
          </w:p>
        </w:tc>
        <w:tc>
          <w:tcPr>
            <w:tcW w:w="649" w:type="pct"/>
          </w:tcPr>
          <w:p w14:paraId="104B5F3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6914D1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7F46A8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6D2968DF" w14:textId="77777777" w:rsidTr="00A7433B">
        <w:tc>
          <w:tcPr>
            <w:tcW w:w="682" w:type="pct"/>
          </w:tcPr>
          <w:p w14:paraId="7937A41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669E9CF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w:t>
            </w:r>
          </w:p>
        </w:tc>
        <w:tc>
          <w:tcPr>
            <w:tcW w:w="522" w:type="pct"/>
          </w:tcPr>
          <w:p w14:paraId="6DF943F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12</w:t>
            </w:r>
          </w:p>
        </w:tc>
        <w:tc>
          <w:tcPr>
            <w:tcW w:w="1066" w:type="pct"/>
          </w:tcPr>
          <w:p w14:paraId="0EB235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65CC7AA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708933A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5A904EB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6DA6D837" w14:textId="77777777" w:rsidTr="00A7433B">
        <w:tc>
          <w:tcPr>
            <w:tcW w:w="682" w:type="pct"/>
          </w:tcPr>
          <w:p w14:paraId="68A9266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35" w:type="pct"/>
          </w:tcPr>
          <w:p w14:paraId="3C330CC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522" w:type="pct"/>
          </w:tcPr>
          <w:p w14:paraId="0D7DA2C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12</w:t>
            </w:r>
          </w:p>
        </w:tc>
        <w:tc>
          <w:tcPr>
            <w:tcW w:w="1066" w:type="pct"/>
          </w:tcPr>
          <w:p w14:paraId="27D9A10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25</w:t>
            </w:r>
          </w:p>
        </w:tc>
        <w:tc>
          <w:tcPr>
            <w:tcW w:w="649" w:type="pct"/>
          </w:tcPr>
          <w:p w14:paraId="6302638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DB011E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6AC5E3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59C87026" w14:textId="77777777" w:rsidTr="00A7433B">
        <w:tc>
          <w:tcPr>
            <w:tcW w:w="682" w:type="pct"/>
          </w:tcPr>
          <w:p w14:paraId="34C1A25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037D3D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522" w:type="pct"/>
          </w:tcPr>
          <w:p w14:paraId="76A06D7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A</w:t>
            </w:r>
          </w:p>
        </w:tc>
        <w:tc>
          <w:tcPr>
            <w:tcW w:w="1066" w:type="pct"/>
          </w:tcPr>
          <w:p w14:paraId="0395509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1240A3C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4D76EE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7C7099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3FE07955" w14:textId="77777777" w:rsidTr="00A7433B">
        <w:tc>
          <w:tcPr>
            <w:tcW w:w="682" w:type="pct"/>
          </w:tcPr>
          <w:p w14:paraId="798350C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3DBE962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9</w:t>
            </w:r>
          </w:p>
        </w:tc>
        <w:tc>
          <w:tcPr>
            <w:tcW w:w="522" w:type="pct"/>
          </w:tcPr>
          <w:p w14:paraId="5392D79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A</w:t>
            </w:r>
          </w:p>
        </w:tc>
        <w:tc>
          <w:tcPr>
            <w:tcW w:w="1066" w:type="pct"/>
          </w:tcPr>
          <w:p w14:paraId="4365A70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 Y 23</w:t>
            </w:r>
          </w:p>
        </w:tc>
        <w:tc>
          <w:tcPr>
            <w:tcW w:w="649" w:type="pct"/>
          </w:tcPr>
          <w:p w14:paraId="2DC4A17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B730C5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7AE96E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1CEA486C" w14:textId="77777777" w:rsidTr="00A7433B">
        <w:tc>
          <w:tcPr>
            <w:tcW w:w="682" w:type="pct"/>
          </w:tcPr>
          <w:p w14:paraId="219B820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65D9143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522" w:type="pct"/>
          </w:tcPr>
          <w:p w14:paraId="53E8BC7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22924C0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20 B</w:t>
            </w:r>
          </w:p>
        </w:tc>
        <w:tc>
          <w:tcPr>
            <w:tcW w:w="649" w:type="pct"/>
          </w:tcPr>
          <w:p w14:paraId="617BE1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687FB7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06AC59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5996067E" w14:textId="77777777" w:rsidTr="00A7433B">
        <w:tc>
          <w:tcPr>
            <w:tcW w:w="682" w:type="pct"/>
          </w:tcPr>
          <w:p w14:paraId="62E9173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232CC43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522" w:type="pct"/>
          </w:tcPr>
          <w:p w14:paraId="076F678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57E2F30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22</w:t>
            </w:r>
          </w:p>
        </w:tc>
        <w:tc>
          <w:tcPr>
            <w:tcW w:w="649" w:type="pct"/>
          </w:tcPr>
          <w:p w14:paraId="3891C5E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4B622CD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0604DD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E72A017" w14:textId="77777777" w:rsidTr="00A7433B">
        <w:tc>
          <w:tcPr>
            <w:tcW w:w="682" w:type="pct"/>
          </w:tcPr>
          <w:p w14:paraId="6B83F91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40F902F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2BF2819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11622D8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24 Y 22</w:t>
            </w:r>
          </w:p>
        </w:tc>
        <w:tc>
          <w:tcPr>
            <w:tcW w:w="649" w:type="pct"/>
          </w:tcPr>
          <w:p w14:paraId="7E78C22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79BCF12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07DA01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1A1D1ECB" w14:textId="77777777" w:rsidTr="00A7433B">
        <w:tc>
          <w:tcPr>
            <w:tcW w:w="682" w:type="pct"/>
          </w:tcPr>
          <w:p w14:paraId="1E746C1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7364ABF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 y 2</w:t>
            </w:r>
          </w:p>
        </w:tc>
        <w:tc>
          <w:tcPr>
            <w:tcW w:w="522" w:type="pct"/>
          </w:tcPr>
          <w:p w14:paraId="7826003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22</w:t>
            </w:r>
          </w:p>
        </w:tc>
        <w:tc>
          <w:tcPr>
            <w:tcW w:w="1066" w:type="pct"/>
          </w:tcPr>
          <w:p w14:paraId="64E4185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21</w:t>
            </w:r>
          </w:p>
        </w:tc>
        <w:tc>
          <w:tcPr>
            <w:tcW w:w="649" w:type="pct"/>
          </w:tcPr>
          <w:p w14:paraId="1D87EA3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231744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E45E2D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2B2A8DFB" w14:textId="77777777" w:rsidTr="00A7433B">
        <w:tc>
          <w:tcPr>
            <w:tcW w:w="682" w:type="pct"/>
          </w:tcPr>
          <w:p w14:paraId="6A33087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42D7C7D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8 y 9</w:t>
            </w:r>
          </w:p>
        </w:tc>
        <w:tc>
          <w:tcPr>
            <w:tcW w:w="522" w:type="pct"/>
          </w:tcPr>
          <w:p w14:paraId="6B1984E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22</w:t>
            </w:r>
          </w:p>
        </w:tc>
        <w:tc>
          <w:tcPr>
            <w:tcW w:w="1066" w:type="pct"/>
          </w:tcPr>
          <w:p w14:paraId="4D0D566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23 Y 25</w:t>
            </w:r>
          </w:p>
        </w:tc>
        <w:tc>
          <w:tcPr>
            <w:tcW w:w="649" w:type="pct"/>
          </w:tcPr>
          <w:p w14:paraId="13B9AE2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55BC39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C6C8B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2FDB3E07" w14:textId="77777777" w:rsidTr="00A7433B">
        <w:tc>
          <w:tcPr>
            <w:tcW w:w="682" w:type="pct"/>
          </w:tcPr>
          <w:p w14:paraId="1A9595F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77A654D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43123DA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24</w:t>
            </w:r>
          </w:p>
        </w:tc>
        <w:tc>
          <w:tcPr>
            <w:tcW w:w="1066" w:type="pct"/>
          </w:tcPr>
          <w:p w14:paraId="2DD3553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23</w:t>
            </w:r>
          </w:p>
        </w:tc>
        <w:tc>
          <w:tcPr>
            <w:tcW w:w="649" w:type="pct"/>
          </w:tcPr>
          <w:p w14:paraId="1F79890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148BC90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51AB334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72FDD750" w14:textId="77777777" w:rsidTr="00A7433B">
        <w:tc>
          <w:tcPr>
            <w:tcW w:w="682" w:type="pct"/>
          </w:tcPr>
          <w:p w14:paraId="08E7697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35" w:type="pct"/>
          </w:tcPr>
          <w:p w14:paraId="30C5A25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8</w:t>
            </w:r>
          </w:p>
        </w:tc>
        <w:tc>
          <w:tcPr>
            <w:tcW w:w="522" w:type="pct"/>
          </w:tcPr>
          <w:p w14:paraId="28F0DE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24</w:t>
            </w:r>
          </w:p>
        </w:tc>
        <w:tc>
          <w:tcPr>
            <w:tcW w:w="1066" w:type="pct"/>
          </w:tcPr>
          <w:p w14:paraId="3B84B19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 Y 23</w:t>
            </w:r>
          </w:p>
        </w:tc>
        <w:tc>
          <w:tcPr>
            <w:tcW w:w="649" w:type="pct"/>
          </w:tcPr>
          <w:p w14:paraId="6C9E69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143B126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93CF7D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43C28FD6" w14:textId="77777777" w:rsidTr="00A7433B">
        <w:tc>
          <w:tcPr>
            <w:tcW w:w="682" w:type="pct"/>
          </w:tcPr>
          <w:p w14:paraId="0F3A05D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3FFE9A4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522" w:type="pct"/>
          </w:tcPr>
          <w:p w14:paraId="2570ED0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78422CE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18</w:t>
            </w:r>
          </w:p>
        </w:tc>
        <w:tc>
          <w:tcPr>
            <w:tcW w:w="649" w:type="pct"/>
          </w:tcPr>
          <w:p w14:paraId="1DC2D5A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68AE87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A0603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73D683DC" w14:textId="77777777" w:rsidTr="00A7433B">
        <w:tc>
          <w:tcPr>
            <w:tcW w:w="682" w:type="pct"/>
          </w:tcPr>
          <w:p w14:paraId="1A14E24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2E38A57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522" w:type="pct"/>
          </w:tcPr>
          <w:p w14:paraId="4E30958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38E4567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22 Y 20</w:t>
            </w:r>
          </w:p>
        </w:tc>
        <w:tc>
          <w:tcPr>
            <w:tcW w:w="649" w:type="pct"/>
          </w:tcPr>
          <w:p w14:paraId="2AD5326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4FFC3F5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B179C5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14BC4BA4" w14:textId="77777777" w:rsidTr="00A7433B">
        <w:tc>
          <w:tcPr>
            <w:tcW w:w="682" w:type="pct"/>
          </w:tcPr>
          <w:p w14:paraId="078D743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58B09EB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w:t>
            </w:r>
          </w:p>
        </w:tc>
        <w:tc>
          <w:tcPr>
            <w:tcW w:w="522" w:type="pct"/>
          </w:tcPr>
          <w:p w14:paraId="0AC60E4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066" w:type="pct"/>
          </w:tcPr>
          <w:p w14:paraId="6B1D8E6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24 Y 22</w:t>
            </w:r>
          </w:p>
        </w:tc>
        <w:tc>
          <w:tcPr>
            <w:tcW w:w="649" w:type="pct"/>
          </w:tcPr>
          <w:p w14:paraId="67EE025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0DD223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E768AE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21B20B6D" w14:textId="77777777" w:rsidTr="00A7433B">
        <w:tc>
          <w:tcPr>
            <w:tcW w:w="682" w:type="pct"/>
          </w:tcPr>
          <w:p w14:paraId="16AE862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405C78A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522" w:type="pct"/>
          </w:tcPr>
          <w:p w14:paraId="368C8DC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A</w:t>
            </w:r>
          </w:p>
        </w:tc>
        <w:tc>
          <w:tcPr>
            <w:tcW w:w="1066" w:type="pct"/>
          </w:tcPr>
          <w:p w14:paraId="49271A1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Y 18 A</w:t>
            </w:r>
          </w:p>
        </w:tc>
        <w:tc>
          <w:tcPr>
            <w:tcW w:w="649" w:type="pct"/>
          </w:tcPr>
          <w:p w14:paraId="7C20397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7B4A9AD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78243F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13B0F8E5" w14:textId="77777777" w:rsidTr="00A7433B">
        <w:tc>
          <w:tcPr>
            <w:tcW w:w="682" w:type="pct"/>
          </w:tcPr>
          <w:p w14:paraId="466D12D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61797FF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0D2E7B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A</w:t>
            </w:r>
          </w:p>
        </w:tc>
        <w:tc>
          <w:tcPr>
            <w:tcW w:w="1066" w:type="pct"/>
          </w:tcPr>
          <w:p w14:paraId="4B33592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18 A</w:t>
            </w:r>
          </w:p>
        </w:tc>
        <w:tc>
          <w:tcPr>
            <w:tcW w:w="649" w:type="pct"/>
          </w:tcPr>
          <w:p w14:paraId="0BF0B05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BAA052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49358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08ABBDAC" w14:textId="77777777" w:rsidTr="00A7433B">
        <w:tc>
          <w:tcPr>
            <w:tcW w:w="682" w:type="pct"/>
          </w:tcPr>
          <w:p w14:paraId="0749234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1BDA92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 y 3</w:t>
            </w:r>
          </w:p>
        </w:tc>
        <w:tc>
          <w:tcPr>
            <w:tcW w:w="522" w:type="pct"/>
          </w:tcPr>
          <w:p w14:paraId="2B2FB48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602CF4C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18</w:t>
            </w:r>
          </w:p>
        </w:tc>
        <w:tc>
          <w:tcPr>
            <w:tcW w:w="649" w:type="pct"/>
          </w:tcPr>
          <w:p w14:paraId="37B78BC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177A131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13AD2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377DA6D0" w14:textId="77777777" w:rsidTr="00A7433B">
        <w:tc>
          <w:tcPr>
            <w:tcW w:w="682" w:type="pct"/>
          </w:tcPr>
          <w:p w14:paraId="3F98122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47FE260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522" w:type="pct"/>
          </w:tcPr>
          <w:p w14:paraId="7C04F68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6571ECF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22 Y 20</w:t>
            </w:r>
          </w:p>
        </w:tc>
        <w:tc>
          <w:tcPr>
            <w:tcW w:w="649" w:type="pct"/>
          </w:tcPr>
          <w:p w14:paraId="5E9D60E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569A6FB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7DBC2FA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63A7AB62" w14:textId="77777777" w:rsidTr="00A7433B">
        <w:tc>
          <w:tcPr>
            <w:tcW w:w="682" w:type="pct"/>
          </w:tcPr>
          <w:p w14:paraId="6A753E6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2EE88C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w:t>
            </w:r>
          </w:p>
        </w:tc>
        <w:tc>
          <w:tcPr>
            <w:tcW w:w="522" w:type="pct"/>
          </w:tcPr>
          <w:p w14:paraId="2A5B425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w:t>
            </w:r>
          </w:p>
        </w:tc>
        <w:tc>
          <w:tcPr>
            <w:tcW w:w="1066" w:type="pct"/>
          </w:tcPr>
          <w:p w14:paraId="0A0D9B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24 Y 22</w:t>
            </w:r>
          </w:p>
        </w:tc>
        <w:tc>
          <w:tcPr>
            <w:tcW w:w="649" w:type="pct"/>
          </w:tcPr>
          <w:p w14:paraId="4720477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C62A18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EDCB20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264AAC75" w14:textId="77777777" w:rsidTr="00A7433B">
        <w:tc>
          <w:tcPr>
            <w:tcW w:w="682" w:type="pct"/>
          </w:tcPr>
          <w:p w14:paraId="3266C8D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2C3290D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y 4</w:t>
            </w:r>
          </w:p>
        </w:tc>
        <w:tc>
          <w:tcPr>
            <w:tcW w:w="522" w:type="pct"/>
          </w:tcPr>
          <w:p w14:paraId="2AEBEB5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w:t>
            </w:r>
          </w:p>
        </w:tc>
        <w:tc>
          <w:tcPr>
            <w:tcW w:w="1066" w:type="pct"/>
          </w:tcPr>
          <w:p w14:paraId="37B1256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w:t>
            </w:r>
          </w:p>
        </w:tc>
        <w:tc>
          <w:tcPr>
            <w:tcW w:w="649" w:type="pct"/>
          </w:tcPr>
          <w:p w14:paraId="21F4B95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4477C93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426E8E0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376DCA8" w14:textId="77777777" w:rsidTr="00A7433B">
        <w:tc>
          <w:tcPr>
            <w:tcW w:w="682" w:type="pct"/>
          </w:tcPr>
          <w:p w14:paraId="19C6D42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7BC5B93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 y 4</w:t>
            </w:r>
          </w:p>
        </w:tc>
        <w:tc>
          <w:tcPr>
            <w:tcW w:w="522" w:type="pct"/>
          </w:tcPr>
          <w:p w14:paraId="6B5FD6D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w:t>
            </w:r>
          </w:p>
        </w:tc>
        <w:tc>
          <w:tcPr>
            <w:tcW w:w="1066" w:type="pct"/>
          </w:tcPr>
          <w:p w14:paraId="56C1B7D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w:t>
            </w:r>
          </w:p>
        </w:tc>
        <w:tc>
          <w:tcPr>
            <w:tcW w:w="649" w:type="pct"/>
          </w:tcPr>
          <w:p w14:paraId="60B5B2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5862AF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772AE3E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244E25F5" w14:textId="77777777" w:rsidTr="00A7433B">
        <w:tc>
          <w:tcPr>
            <w:tcW w:w="682" w:type="pct"/>
          </w:tcPr>
          <w:p w14:paraId="41FBDFB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76C147C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 y 2</w:t>
            </w:r>
          </w:p>
        </w:tc>
        <w:tc>
          <w:tcPr>
            <w:tcW w:w="522" w:type="pct"/>
          </w:tcPr>
          <w:p w14:paraId="6FEBFC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w:t>
            </w:r>
          </w:p>
        </w:tc>
        <w:tc>
          <w:tcPr>
            <w:tcW w:w="1066" w:type="pct"/>
          </w:tcPr>
          <w:p w14:paraId="4B53FE1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Y 17</w:t>
            </w:r>
          </w:p>
        </w:tc>
        <w:tc>
          <w:tcPr>
            <w:tcW w:w="649" w:type="pct"/>
          </w:tcPr>
          <w:p w14:paraId="7048D13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348FF32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170829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0989395" w14:textId="77777777" w:rsidTr="00A7433B">
        <w:tc>
          <w:tcPr>
            <w:tcW w:w="682" w:type="pct"/>
          </w:tcPr>
          <w:p w14:paraId="6512F8B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23DBDCE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w:t>
            </w:r>
          </w:p>
        </w:tc>
        <w:tc>
          <w:tcPr>
            <w:tcW w:w="522" w:type="pct"/>
          </w:tcPr>
          <w:p w14:paraId="44B700C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3BA6CC1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23</w:t>
            </w:r>
          </w:p>
        </w:tc>
        <w:tc>
          <w:tcPr>
            <w:tcW w:w="649" w:type="pct"/>
          </w:tcPr>
          <w:p w14:paraId="08F0150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7D63676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982237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66C1BFD" w14:textId="77777777" w:rsidTr="00A7433B">
        <w:tc>
          <w:tcPr>
            <w:tcW w:w="682" w:type="pct"/>
          </w:tcPr>
          <w:p w14:paraId="386289C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374D730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522" w:type="pct"/>
          </w:tcPr>
          <w:p w14:paraId="3142F9E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7179363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A Y 19</w:t>
            </w:r>
          </w:p>
        </w:tc>
        <w:tc>
          <w:tcPr>
            <w:tcW w:w="649" w:type="pct"/>
          </w:tcPr>
          <w:p w14:paraId="52225B2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B110DB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2846FD3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40E0DED" w14:textId="77777777" w:rsidTr="00A7433B">
        <w:tc>
          <w:tcPr>
            <w:tcW w:w="682" w:type="pct"/>
          </w:tcPr>
          <w:p w14:paraId="3C7A94E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45AFFDA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0BA3847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66" w:type="pct"/>
          </w:tcPr>
          <w:p w14:paraId="1B1D2F3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Y 17</w:t>
            </w:r>
          </w:p>
        </w:tc>
        <w:tc>
          <w:tcPr>
            <w:tcW w:w="649" w:type="pct"/>
          </w:tcPr>
          <w:p w14:paraId="49A9C32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10B0650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5A21217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0E017FB6" w14:textId="77777777" w:rsidTr="00A7433B">
        <w:tc>
          <w:tcPr>
            <w:tcW w:w="682" w:type="pct"/>
          </w:tcPr>
          <w:p w14:paraId="6A39174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2B40263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 y 3</w:t>
            </w:r>
          </w:p>
        </w:tc>
        <w:tc>
          <w:tcPr>
            <w:tcW w:w="522" w:type="pct"/>
          </w:tcPr>
          <w:p w14:paraId="5706D0C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18 A</w:t>
            </w:r>
          </w:p>
        </w:tc>
        <w:tc>
          <w:tcPr>
            <w:tcW w:w="1066" w:type="pct"/>
          </w:tcPr>
          <w:p w14:paraId="3B83BF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19 A Y 19</w:t>
            </w:r>
          </w:p>
        </w:tc>
        <w:tc>
          <w:tcPr>
            <w:tcW w:w="649" w:type="pct"/>
          </w:tcPr>
          <w:p w14:paraId="484ECD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122DBFB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0021067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9773F24" w14:textId="77777777" w:rsidTr="00A7433B">
        <w:tc>
          <w:tcPr>
            <w:tcW w:w="682" w:type="pct"/>
          </w:tcPr>
          <w:p w14:paraId="6A8D2E5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4538149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137B6F8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17</w:t>
            </w:r>
          </w:p>
        </w:tc>
        <w:tc>
          <w:tcPr>
            <w:tcW w:w="1066" w:type="pct"/>
          </w:tcPr>
          <w:p w14:paraId="0172532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 Y 18</w:t>
            </w:r>
          </w:p>
        </w:tc>
        <w:tc>
          <w:tcPr>
            <w:tcW w:w="649" w:type="pct"/>
          </w:tcPr>
          <w:p w14:paraId="19EBDE9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8C7639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445165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03556B92" w14:textId="77777777" w:rsidTr="00A7433B">
        <w:tc>
          <w:tcPr>
            <w:tcW w:w="682" w:type="pct"/>
          </w:tcPr>
          <w:p w14:paraId="7EBE325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619D89B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522" w:type="pct"/>
          </w:tcPr>
          <w:p w14:paraId="73B9438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17</w:t>
            </w:r>
          </w:p>
        </w:tc>
        <w:tc>
          <w:tcPr>
            <w:tcW w:w="1066" w:type="pct"/>
          </w:tcPr>
          <w:p w14:paraId="255FF97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22 Y 20</w:t>
            </w:r>
          </w:p>
        </w:tc>
        <w:tc>
          <w:tcPr>
            <w:tcW w:w="649" w:type="pct"/>
          </w:tcPr>
          <w:p w14:paraId="6DF2344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7FCB7C4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3C6B81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w:t>
            </w:r>
          </w:p>
        </w:tc>
      </w:tr>
      <w:tr w:rsidR="006D2073" w:rsidRPr="006D2073" w14:paraId="765A0165" w14:textId="77777777" w:rsidTr="00A7433B">
        <w:tc>
          <w:tcPr>
            <w:tcW w:w="682" w:type="pct"/>
          </w:tcPr>
          <w:p w14:paraId="7F0C6AB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1A680FC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w:t>
            </w:r>
          </w:p>
        </w:tc>
        <w:tc>
          <w:tcPr>
            <w:tcW w:w="522" w:type="pct"/>
          </w:tcPr>
          <w:p w14:paraId="253165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22</w:t>
            </w:r>
          </w:p>
        </w:tc>
        <w:tc>
          <w:tcPr>
            <w:tcW w:w="1066" w:type="pct"/>
          </w:tcPr>
          <w:p w14:paraId="73086DC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w:t>
            </w:r>
          </w:p>
        </w:tc>
        <w:tc>
          <w:tcPr>
            <w:tcW w:w="649" w:type="pct"/>
          </w:tcPr>
          <w:p w14:paraId="256747B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063770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17E2E43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r w:rsidR="006D2073" w:rsidRPr="006D2073" w14:paraId="4CA58C7C" w14:textId="77777777" w:rsidTr="00A7433B">
        <w:tc>
          <w:tcPr>
            <w:tcW w:w="682" w:type="pct"/>
          </w:tcPr>
          <w:p w14:paraId="75F483B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w:t>
            </w:r>
          </w:p>
        </w:tc>
        <w:tc>
          <w:tcPr>
            <w:tcW w:w="735" w:type="pct"/>
          </w:tcPr>
          <w:p w14:paraId="406DDF6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w:t>
            </w:r>
          </w:p>
        </w:tc>
        <w:tc>
          <w:tcPr>
            <w:tcW w:w="522" w:type="pct"/>
          </w:tcPr>
          <w:p w14:paraId="5220E0E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24</w:t>
            </w:r>
          </w:p>
        </w:tc>
        <w:tc>
          <w:tcPr>
            <w:tcW w:w="1066" w:type="pct"/>
          </w:tcPr>
          <w:p w14:paraId="5261511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 Y 19</w:t>
            </w:r>
          </w:p>
        </w:tc>
        <w:tc>
          <w:tcPr>
            <w:tcW w:w="649" w:type="pct"/>
          </w:tcPr>
          <w:p w14:paraId="7A6FCDC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585" w:type="pct"/>
          </w:tcPr>
          <w:p w14:paraId="2E35DB2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w:t>
            </w:r>
          </w:p>
        </w:tc>
        <w:tc>
          <w:tcPr>
            <w:tcW w:w="761" w:type="pct"/>
          </w:tcPr>
          <w:p w14:paraId="63263AA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630.00</w:t>
            </w:r>
          </w:p>
        </w:tc>
      </w:tr>
    </w:tbl>
    <w:p w14:paraId="060B4D2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7A9AF44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En el ejercicio fiscal 2026 el importe anual a pagar por los contribuyentes del impuesto predial base valor catastral, para el caso de los predios cuyo valor catastral sea menor o igual a $200,000.00 el impuesto predial base valor catastral no podrá exceder de un 6% del que les haya correspondido durante el ejercicio inmediato anterior, para el caso de los predios cuyo valor catastral sea igual o superior a $200,000.01 el impuesto predial valor catastral no podrá exceder de un 10% del que les haya correspondido durante el ejercicio inmediato anterior. Este comparativo se efectuará solamente sobre el impuesto principal, sin tomar en consideración, bonificaciones, exenciones, reducciones, estímulos o accesorios legales.</w:t>
      </w:r>
    </w:p>
    <w:p w14:paraId="259958D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06F17032"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Se exceptúan de lo dispuesto en los dos párrafos que anteceden:</w:t>
      </w:r>
    </w:p>
    <w:p w14:paraId="7769E3F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45B3E3E" w14:textId="77777777" w:rsidR="006D2073" w:rsidRPr="006D2073" w:rsidRDefault="006D2073" w:rsidP="006D2073">
      <w:pPr>
        <w:widowControl w:val="0"/>
        <w:tabs>
          <w:tab w:val="left" w:pos="1311"/>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I.- </w:t>
      </w:r>
      <w:r w:rsidRPr="006D2073">
        <w:rPr>
          <w:rFonts w:ascii="Arial" w:hAnsi="Arial"/>
          <w:sz w:val="20"/>
          <w:szCs w:val="20"/>
        </w:rPr>
        <w:t>Los predios que, como resultado de alguna modificación en su superficie de terreno, construcción, así como de tipología de su construcción, haya aumentado en más de un 50% el valor catastral que tenían antes de dichas modificaciones, de conformidad con las disposiciones legales aplicables, en cuyo caso aplicará el cálculo establecido en este artículo 19 y en el 20 de esta ley.</w:t>
      </w:r>
    </w:p>
    <w:p w14:paraId="2B6F9D5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3F359F5" w14:textId="77777777" w:rsidR="006D2073" w:rsidRPr="006D2073" w:rsidRDefault="006D2073" w:rsidP="006D2073">
      <w:pPr>
        <w:widowControl w:val="0"/>
        <w:tabs>
          <w:tab w:val="left" w:pos="1352"/>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II.- </w:t>
      </w:r>
      <w:r w:rsidRPr="006D2073">
        <w:rPr>
          <w:rFonts w:ascii="Arial" w:hAnsi="Arial"/>
          <w:sz w:val="20"/>
          <w:szCs w:val="20"/>
        </w:rPr>
        <w:t>Los predios que fueron objeto de traslación de dominio a partir del ejercicio inmediato anterior, en cuyo caso aplicará el cálculo establecido en el artículo 22 de esta ley.</w:t>
      </w:r>
    </w:p>
    <w:p w14:paraId="59CEFFEB" w14:textId="77777777" w:rsidR="006D2073" w:rsidRPr="006D2073" w:rsidRDefault="006D2073" w:rsidP="006D2073">
      <w:pPr>
        <w:widowControl w:val="0"/>
        <w:tabs>
          <w:tab w:val="left" w:pos="1352"/>
        </w:tabs>
        <w:autoSpaceDE w:val="0"/>
        <w:autoSpaceDN w:val="0"/>
        <w:spacing w:after="0" w:line="360" w:lineRule="auto"/>
        <w:jc w:val="both"/>
        <w:rPr>
          <w:rFonts w:ascii="Arial" w:hAnsi="Arial"/>
          <w:sz w:val="20"/>
          <w:szCs w:val="20"/>
        </w:rPr>
      </w:pPr>
    </w:p>
    <w:p w14:paraId="753CB435"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Cuando un inmueble sea otorgado en uso, goce, arrendamiento, subarrendamiento, convenio de desocupación y entrega o se permita por cualquier título o instrumento jurídico percibir una contraprestación sobre dicho inmueble, el impuesto predial se causará sobre la base de rentas, frutos civiles o de otro tipo, el impuesto se pagará mensualmente conforme a la siguiente tasa:</w:t>
      </w:r>
    </w:p>
    <w:p w14:paraId="34DA4D4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35D3E96C" w14:textId="77777777" w:rsidR="006D2073" w:rsidRPr="006D2073" w:rsidRDefault="006D2073" w:rsidP="006D2073">
      <w:pPr>
        <w:widowControl w:val="0"/>
        <w:numPr>
          <w:ilvl w:val="2"/>
          <w:numId w:val="10"/>
        </w:numPr>
        <w:tabs>
          <w:tab w:val="left" w:pos="426"/>
        </w:tabs>
        <w:autoSpaceDE w:val="0"/>
        <w:autoSpaceDN w:val="0"/>
        <w:spacing w:after="0" w:line="360" w:lineRule="auto"/>
        <w:ind w:left="426" w:firstLine="0"/>
        <w:jc w:val="both"/>
        <w:rPr>
          <w:rFonts w:ascii="Arial" w:hAnsi="Arial"/>
          <w:sz w:val="20"/>
          <w:szCs w:val="20"/>
        </w:rPr>
      </w:pPr>
      <w:r w:rsidRPr="006D2073">
        <w:rPr>
          <w:rFonts w:ascii="Arial" w:hAnsi="Arial"/>
          <w:sz w:val="20"/>
          <w:szCs w:val="20"/>
        </w:rPr>
        <w:t>Habitacional 4% mensual sobre el monto de la contraprestación. En caso de que en el Convenio no se especifique el monto de la contraprestación se sujetará a lo establecido en la Ley de Hacienda del Municipio.</w:t>
      </w:r>
    </w:p>
    <w:p w14:paraId="1DAEB066" w14:textId="77777777" w:rsidR="006D2073" w:rsidRPr="006D2073" w:rsidRDefault="006D2073" w:rsidP="006D2073">
      <w:pPr>
        <w:widowControl w:val="0"/>
        <w:numPr>
          <w:ilvl w:val="2"/>
          <w:numId w:val="10"/>
        </w:numPr>
        <w:tabs>
          <w:tab w:val="left" w:pos="426"/>
        </w:tabs>
        <w:autoSpaceDE w:val="0"/>
        <w:autoSpaceDN w:val="0"/>
        <w:spacing w:after="0" w:line="360" w:lineRule="auto"/>
        <w:ind w:left="426" w:firstLine="0"/>
        <w:jc w:val="both"/>
        <w:rPr>
          <w:rFonts w:ascii="Arial" w:hAnsi="Arial"/>
          <w:sz w:val="20"/>
          <w:szCs w:val="20"/>
        </w:rPr>
      </w:pPr>
      <w:r w:rsidRPr="006D2073">
        <w:rPr>
          <w:rFonts w:ascii="Arial" w:hAnsi="Arial"/>
          <w:sz w:val="20"/>
          <w:szCs w:val="20"/>
        </w:rPr>
        <w:t>Comercial 5% mensual sobre el monto de la contraprestación.</w:t>
      </w:r>
    </w:p>
    <w:p w14:paraId="51B1FC9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4331367"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Artículo 20</w:t>
      </w:r>
      <w:r w:rsidRPr="006D2073">
        <w:rPr>
          <w:rFonts w:ascii="Arial" w:eastAsia="Times New Roman" w:hAnsi="Arial"/>
          <w:sz w:val="20"/>
          <w:szCs w:val="20"/>
          <w:lang w:eastAsia="es-MX"/>
        </w:rPr>
        <w:t>.- Los valores unitarios de terreno por zonas son las siguientes tarifas:</w:t>
      </w:r>
    </w:p>
    <w:p w14:paraId="267C304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55425A7" w14:textId="77777777" w:rsidR="006D2073" w:rsidRPr="006D2073" w:rsidRDefault="006D2073" w:rsidP="006D2073">
      <w:pPr>
        <w:widowControl w:val="0"/>
        <w:tabs>
          <w:tab w:val="left" w:pos="358"/>
        </w:tabs>
        <w:autoSpaceDE w:val="0"/>
        <w:autoSpaceDN w:val="0"/>
        <w:spacing w:after="0" w:line="360" w:lineRule="auto"/>
        <w:rPr>
          <w:rFonts w:ascii="Arial" w:hAnsi="Arial"/>
          <w:sz w:val="20"/>
          <w:szCs w:val="20"/>
        </w:rPr>
      </w:pPr>
      <w:r w:rsidRPr="006D2073">
        <w:rPr>
          <w:rFonts w:ascii="Arial" w:hAnsi="Arial"/>
          <w:b/>
          <w:sz w:val="20"/>
          <w:szCs w:val="20"/>
        </w:rPr>
        <w:t>I.- ZONA CENTRO (</w:t>
      </w:r>
      <w:r w:rsidRPr="006D2073">
        <w:rPr>
          <w:rFonts w:ascii="Arial" w:hAnsi="Arial"/>
          <w:sz w:val="20"/>
          <w:szCs w:val="20"/>
        </w:rPr>
        <w:t>Servicios, Mercado, Zona Comercial e Iglesia)</w:t>
      </w:r>
    </w:p>
    <w:p w14:paraId="08352AB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AB3BCE3" w14:textId="77777777" w:rsidR="006D2073" w:rsidRPr="006D2073" w:rsidRDefault="006D2073" w:rsidP="006D2073">
      <w:pPr>
        <w:widowControl w:val="0"/>
        <w:tabs>
          <w:tab w:val="left" w:pos="2121"/>
        </w:tabs>
        <w:autoSpaceDE w:val="0"/>
        <w:autoSpaceDN w:val="0"/>
        <w:spacing w:after="0" w:line="360" w:lineRule="auto"/>
        <w:rPr>
          <w:rFonts w:ascii="Arial" w:hAnsi="Arial"/>
          <w:sz w:val="20"/>
          <w:szCs w:val="20"/>
        </w:rPr>
      </w:pPr>
      <w:r w:rsidRPr="006D2073">
        <w:rPr>
          <w:rFonts w:ascii="Arial" w:hAnsi="Arial"/>
          <w:sz w:val="20"/>
          <w:szCs w:val="20"/>
        </w:rPr>
        <w:t>Las tarifas para usos diferentes al habitacional son las siguientes:</w:t>
      </w:r>
      <w:r w:rsidRPr="006D2073">
        <w:rPr>
          <w:rFonts w:ascii="Arial" w:hAnsi="Arial"/>
          <w:sz w:val="20"/>
          <w:szCs w:val="20"/>
        </w:rPr>
        <w:tab/>
      </w:r>
      <w:r w:rsidRPr="006D2073">
        <w:rPr>
          <w:rFonts w:ascii="Arial" w:hAnsi="Arial"/>
          <w:sz w:val="20"/>
          <w:szCs w:val="20"/>
        </w:rPr>
        <w:tab/>
        <w:t>$450.00 el m2 terreno</w:t>
      </w:r>
    </w:p>
    <w:p w14:paraId="5C624294" w14:textId="77777777" w:rsidR="006D2073" w:rsidRPr="006D2073" w:rsidRDefault="006D2073" w:rsidP="006D2073">
      <w:pPr>
        <w:widowControl w:val="0"/>
        <w:tabs>
          <w:tab w:val="left" w:pos="2121"/>
        </w:tabs>
        <w:autoSpaceDE w:val="0"/>
        <w:autoSpaceDN w:val="0"/>
        <w:spacing w:after="0" w:line="360" w:lineRule="auto"/>
        <w:rPr>
          <w:rFonts w:ascii="Arial" w:hAnsi="Arial"/>
          <w:sz w:val="20"/>
          <w:szCs w:val="20"/>
        </w:rPr>
      </w:pPr>
      <w:r w:rsidRPr="006D2073">
        <w:rPr>
          <w:rFonts w:ascii="Arial" w:hAnsi="Arial"/>
          <w:sz w:val="20"/>
          <w:szCs w:val="20"/>
        </w:rPr>
        <w:t>Las tarifas para habitación son las siguientes:</w:t>
      </w:r>
      <w:r w:rsidRPr="006D2073">
        <w:rPr>
          <w:rFonts w:ascii="Arial" w:hAnsi="Arial"/>
          <w:sz w:val="20"/>
          <w:szCs w:val="20"/>
        </w:rPr>
        <w:tab/>
      </w:r>
      <w:r w:rsidRPr="006D2073">
        <w:rPr>
          <w:rFonts w:ascii="Arial" w:hAnsi="Arial"/>
          <w:sz w:val="20"/>
          <w:szCs w:val="20"/>
        </w:rPr>
        <w:tab/>
      </w:r>
      <w:r w:rsidRPr="006D2073">
        <w:rPr>
          <w:rFonts w:ascii="Arial" w:hAnsi="Arial"/>
          <w:sz w:val="20"/>
          <w:szCs w:val="20"/>
        </w:rPr>
        <w:tab/>
      </w:r>
      <w:r w:rsidRPr="006D2073">
        <w:rPr>
          <w:rFonts w:ascii="Arial" w:hAnsi="Arial"/>
          <w:sz w:val="20"/>
          <w:szCs w:val="20"/>
        </w:rPr>
        <w:tab/>
      </w:r>
      <w:r w:rsidRPr="006D2073">
        <w:rPr>
          <w:rFonts w:ascii="Arial" w:hAnsi="Arial"/>
          <w:sz w:val="20"/>
          <w:szCs w:val="20"/>
        </w:rPr>
        <w:tab/>
        <w:t>$350.00 el m2 terreno</w:t>
      </w:r>
    </w:p>
    <w:p w14:paraId="40A11A2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F763E8F" w14:textId="77777777" w:rsidR="006D2073" w:rsidRPr="006D2073" w:rsidRDefault="006D2073" w:rsidP="006D2073">
      <w:pPr>
        <w:widowControl w:val="0"/>
        <w:tabs>
          <w:tab w:val="left" w:pos="1077"/>
        </w:tabs>
        <w:autoSpaceDE w:val="0"/>
        <w:autoSpaceDN w:val="0"/>
        <w:spacing w:after="0" w:line="360" w:lineRule="auto"/>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II.- FRACCIONAMIENTOS</w:t>
      </w:r>
    </w:p>
    <w:p w14:paraId="764AEAB5" w14:textId="77777777" w:rsidR="006D2073" w:rsidRPr="006D2073" w:rsidRDefault="006D2073" w:rsidP="006D2073">
      <w:pPr>
        <w:rPr>
          <w:lang w:eastAsia="es-MX"/>
        </w:rPr>
      </w:pPr>
    </w:p>
    <w:p w14:paraId="331B1E3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Las tarifas para fraccionamientos son las siguientes:</w:t>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t>$350.00 el m2 terreno</w:t>
      </w:r>
    </w:p>
    <w:p w14:paraId="3262CC3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3414894" w14:textId="77777777" w:rsidR="006D2073" w:rsidRPr="006D2073" w:rsidRDefault="006D2073" w:rsidP="006D2073">
      <w:pPr>
        <w:widowControl w:val="0"/>
        <w:tabs>
          <w:tab w:val="left" w:pos="1079"/>
          <w:tab w:val="left" w:pos="1135"/>
        </w:tabs>
        <w:autoSpaceDE w:val="0"/>
        <w:autoSpaceDN w:val="0"/>
        <w:spacing w:after="0" w:line="360" w:lineRule="auto"/>
        <w:jc w:val="both"/>
        <w:rPr>
          <w:rFonts w:ascii="Arial" w:hAnsi="Arial"/>
          <w:sz w:val="20"/>
          <w:szCs w:val="20"/>
        </w:rPr>
      </w:pPr>
      <w:r w:rsidRPr="006D2073">
        <w:rPr>
          <w:rFonts w:ascii="Arial" w:hAnsi="Arial"/>
          <w:b/>
          <w:sz w:val="20"/>
          <w:szCs w:val="20"/>
        </w:rPr>
        <w:t>III.- ZONA 3 HABITACIONAL NORESTE Y SURESTE (</w:t>
      </w:r>
      <w:r w:rsidRPr="006D2073">
        <w:rPr>
          <w:rFonts w:ascii="Arial" w:hAnsi="Arial"/>
          <w:sz w:val="20"/>
          <w:szCs w:val="20"/>
        </w:rPr>
        <w:t>San Felipe, Miguel Hidalgo, Cepeda Peraza, Bartolomé García, y parte del centro de Umán, Polígono II, Polígono III, Santa Barbará, Dzibikal)</w:t>
      </w:r>
    </w:p>
    <w:p w14:paraId="4A8A0D2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D26DA7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Las tarifas son las siguientes:</w:t>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t>$250.00 el m2 terreno</w:t>
      </w:r>
    </w:p>
    <w:p w14:paraId="469816D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3B2245B" w14:textId="77777777" w:rsidR="006D2073" w:rsidRPr="006D2073" w:rsidRDefault="006D2073" w:rsidP="006D2073">
      <w:pPr>
        <w:widowControl w:val="0"/>
        <w:tabs>
          <w:tab w:val="left" w:pos="1077"/>
          <w:tab w:val="left" w:pos="1079"/>
        </w:tabs>
        <w:autoSpaceDE w:val="0"/>
        <w:autoSpaceDN w:val="0"/>
        <w:spacing w:after="0" w:line="360" w:lineRule="auto"/>
        <w:rPr>
          <w:rFonts w:ascii="Arial" w:hAnsi="Arial"/>
          <w:sz w:val="20"/>
          <w:szCs w:val="20"/>
        </w:rPr>
      </w:pPr>
      <w:r w:rsidRPr="006D2073">
        <w:rPr>
          <w:rFonts w:ascii="Arial" w:hAnsi="Arial"/>
          <w:b/>
          <w:sz w:val="20"/>
          <w:szCs w:val="20"/>
        </w:rPr>
        <w:t>IV.- ZONA HABITACIONAL NOROESTE Y SUROESTE (</w:t>
      </w:r>
      <w:r w:rsidRPr="006D2073">
        <w:rPr>
          <w:rFonts w:ascii="Arial" w:hAnsi="Arial"/>
          <w:sz w:val="20"/>
          <w:szCs w:val="20"/>
        </w:rPr>
        <w:t>Lázaro Cárdenas, San Francisco, Santiago, La Trinchera, Santa Elena, Lienzo Charro, y Felipe Carrillo Puerto)</w:t>
      </w:r>
    </w:p>
    <w:p w14:paraId="74298B8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8D9A28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 tarifa es la siguiente:</w:t>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t>$250.00 el m2 terreno</w:t>
      </w:r>
    </w:p>
    <w:p w14:paraId="503D577B"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highlight w:val="yellow"/>
          <w:lang w:eastAsia="es-MX"/>
        </w:rPr>
      </w:pPr>
    </w:p>
    <w:p w14:paraId="5C51F14F" w14:textId="77777777" w:rsidR="006D2073" w:rsidRPr="006D2073" w:rsidRDefault="006D2073" w:rsidP="006D2073">
      <w:pPr>
        <w:widowControl w:val="0"/>
        <w:tabs>
          <w:tab w:val="left" w:pos="1079"/>
        </w:tabs>
        <w:autoSpaceDE w:val="0"/>
        <w:autoSpaceDN w:val="0"/>
        <w:spacing w:after="0" w:line="360" w:lineRule="auto"/>
        <w:outlineLvl w:val="0"/>
        <w:rPr>
          <w:rFonts w:ascii="Arial" w:eastAsia="Times New Roman" w:hAnsi="Arial"/>
          <w:b/>
          <w:bCs/>
          <w:sz w:val="20"/>
          <w:szCs w:val="20"/>
          <w:highlight w:val="yellow"/>
          <w:lang w:eastAsia="es-MX"/>
        </w:rPr>
      </w:pPr>
    </w:p>
    <w:p w14:paraId="4EA3458E" w14:textId="77777777" w:rsidR="006D2073" w:rsidRPr="006D2073" w:rsidRDefault="006D2073" w:rsidP="006D2073">
      <w:pPr>
        <w:widowControl w:val="0"/>
        <w:tabs>
          <w:tab w:val="left" w:pos="1079"/>
        </w:tabs>
        <w:autoSpaceDE w:val="0"/>
        <w:autoSpaceDN w:val="0"/>
        <w:spacing w:after="0" w:line="360" w:lineRule="auto"/>
        <w:outlineLvl w:val="0"/>
        <w:rPr>
          <w:rFonts w:ascii="Arial" w:eastAsia="Times New Roman" w:hAnsi="Arial"/>
          <w:b/>
          <w:bCs/>
          <w:sz w:val="20"/>
          <w:szCs w:val="20"/>
          <w:highlight w:val="yellow"/>
          <w:lang w:eastAsia="es-MX"/>
        </w:rPr>
      </w:pPr>
    </w:p>
    <w:p w14:paraId="68B03AF7" w14:textId="77777777" w:rsidR="006D2073" w:rsidRPr="006D2073" w:rsidRDefault="006D2073" w:rsidP="006D2073">
      <w:pPr>
        <w:widowControl w:val="0"/>
        <w:tabs>
          <w:tab w:val="left" w:pos="1079"/>
        </w:tabs>
        <w:autoSpaceDE w:val="0"/>
        <w:autoSpaceDN w:val="0"/>
        <w:spacing w:after="0" w:line="360" w:lineRule="auto"/>
        <w:outlineLvl w:val="0"/>
        <w:rPr>
          <w:rFonts w:ascii="Arial" w:eastAsia="Times New Roman" w:hAnsi="Arial"/>
          <w:bCs/>
          <w:sz w:val="20"/>
          <w:szCs w:val="20"/>
          <w:lang w:eastAsia="es-MX"/>
        </w:rPr>
      </w:pPr>
      <w:r w:rsidRPr="006D2073">
        <w:rPr>
          <w:rFonts w:ascii="Arial" w:eastAsia="Times New Roman" w:hAnsi="Arial"/>
          <w:b/>
          <w:bCs/>
          <w:sz w:val="20"/>
          <w:szCs w:val="20"/>
          <w:lang w:eastAsia="es-MX"/>
        </w:rPr>
        <w:t>V.- ZONA INDUSTRIAL AMPLIACIÓN CIUDAD INDUSTRIAL UMÁN</w:t>
      </w:r>
      <w:r w:rsidRPr="006D2073">
        <w:rPr>
          <w:rFonts w:ascii="Arial" w:eastAsia="Times New Roman" w:hAnsi="Arial"/>
          <w:bCs/>
          <w:sz w:val="20"/>
          <w:szCs w:val="20"/>
          <w:lang w:eastAsia="es-MX"/>
        </w:rPr>
        <w:t>.</w:t>
      </w:r>
    </w:p>
    <w:p w14:paraId="4BD3028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914C4F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Las tarifas son las siguientes:</w:t>
      </w:r>
    </w:p>
    <w:p w14:paraId="2CD616D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C373CE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$1,300.00 el m2 terreno (sobre la carretera Mérida –Umán)</w:t>
      </w:r>
    </w:p>
    <w:p w14:paraId="5E283AF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$760.00 el m2 terreno (hasta dos cuadras en paralelo de la carretera Mérida - Umán)</w:t>
      </w:r>
    </w:p>
    <w:p w14:paraId="486BEA4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$540.00 el m2 clasificación “sin servicios”</w:t>
      </w:r>
    </w:p>
    <w:p w14:paraId="6F0794F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0EB76AB"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 industria ubicada dentro de la zona de la población se la aplicará al terreno el valor correspondiente en el que este.</w:t>
      </w:r>
    </w:p>
    <w:p w14:paraId="34343FF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387736C" w14:textId="77777777" w:rsidR="006D2073" w:rsidRPr="006D2073" w:rsidRDefault="006D2073" w:rsidP="006D2073">
      <w:pPr>
        <w:widowControl w:val="0"/>
        <w:tabs>
          <w:tab w:val="left" w:pos="1134"/>
        </w:tabs>
        <w:autoSpaceDE w:val="0"/>
        <w:autoSpaceDN w:val="0"/>
        <w:spacing w:after="0" w:line="360" w:lineRule="auto"/>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VI.- ZONA DE RÚSTICOS FUERA DE LA ZONA INDUSTRIAL</w:t>
      </w:r>
    </w:p>
    <w:p w14:paraId="0E63DE0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2848E28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 tarifa para los predios es la siguiente:</w:t>
      </w:r>
    </w:p>
    <w:p w14:paraId="0F26E27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$250.00 el m2 terreno sobre carretera</w:t>
      </w:r>
    </w:p>
    <w:p w14:paraId="61CA69A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$165.00 el m2 terreno sobre camino blanco</w:t>
      </w:r>
    </w:p>
    <w:p w14:paraId="2D454DD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$110.00 el m2 terreno sobre brecha</w:t>
      </w:r>
    </w:p>
    <w:p w14:paraId="56C8273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79466D4" w14:textId="77777777" w:rsidR="006D2073" w:rsidRPr="006D2073" w:rsidRDefault="006D2073" w:rsidP="006D2073">
      <w:pPr>
        <w:widowControl w:val="0"/>
        <w:tabs>
          <w:tab w:val="left" w:pos="1134"/>
        </w:tabs>
        <w:autoSpaceDE w:val="0"/>
        <w:autoSpaceDN w:val="0"/>
        <w:spacing w:after="0" w:line="360" w:lineRule="auto"/>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VII.- ZONA COMISARIAS</w:t>
      </w:r>
    </w:p>
    <w:p w14:paraId="7339BFA9"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097A9EC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Las tarifas para los predios son las siguientes:</w:t>
      </w:r>
    </w:p>
    <w:p w14:paraId="4029C67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$110.00 el m2 terreno</w:t>
      </w:r>
    </w:p>
    <w:p w14:paraId="1DAF36A5" w14:textId="77777777" w:rsidR="006D2073" w:rsidRPr="006D2073" w:rsidRDefault="006D2073" w:rsidP="006D2073">
      <w:pPr>
        <w:spacing w:after="0" w:line="240" w:lineRule="auto"/>
        <w:rPr>
          <w:rFonts w:ascii="Arial" w:eastAsia="Times New Roman" w:hAnsi="Arial"/>
          <w:sz w:val="20"/>
          <w:szCs w:val="20"/>
          <w:lang w:eastAsia="es-MX"/>
        </w:rPr>
      </w:pPr>
      <w:r w:rsidRPr="006D2073">
        <w:rPr>
          <w:rFonts w:ascii="Arial" w:hAnsi="Arial"/>
          <w:sz w:val="20"/>
          <w:szCs w:val="20"/>
        </w:rPr>
        <w:br w:type="page"/>
      </w:r>
    </w:p>
    <w:p w14:paraId="65D01DFF"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TABLA DE ESPECIFICACIONES Y VALORES UNITARIOS DE CONSTRUCCION ES TIPO DE MODERNO (MENOS DE 50 AÑOS) TABLA (B)</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
        <w:gridCol w:w="1105"/>
        <w:gridCol w:w="1306"/>
        <w:gridCol w:w="1445"/>
        <w:gridCol w:w="1511"/>
        <w:gridCol w:w="1593"/>
        <w:gridCol w:w="1939"/>
      </w:tblGrid>
      <w:tr w:rsidR="006D2073" w:rsidRPr="006D2073" w14:paraId="4F1C1B7C" w14:textId="77777777" w:rsidTr="00A7433B">
        <w:tc>
          <w:tcPr>
            <w:tcW w:w="0" w:type="auto"/>
            <w:gridSpan w:val="2"/>
            <w:vAlign w:val="center"/>
          </w:tcPr>
          <w:p w14:paraId="7C1BB97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ELEMENTO DE</w:t>
            </w:r>
          </w:p>
          <w:p w14:paraId="4EA717C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CONSTRUCCIÓN</w:t>
            </w:r>
          </w:p>
        </w:tc>
        <w:tc>
          <w:tcPr>
            <w:tcW w:w="0" w:type="auto"/>
            <w:vAlign w:val="center"/>
          </w:tcPr>
          <w:p w14:paraId="7B47BF0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POPULAR</w:t>
            </w:r>
          </w:p>
        </w:tc>
        <w:tc>
          <w:tcPr>
            <w:tcW w:w="0" w:type="auto"/>
            <w:vAlign w:val="center"/>
          </w:tcPr>
          <w:p w14:paraId="0A79317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ECONÓMICO</w:t>
            </w:r>
          </w:p>
        </w:tc>
        <w:tc>
          <w:tcPr>
            <w:tcW w:w="0" w:type="auto"/>
            <w:vAlign w:val="center"/>
          </w:tcPr>
          <w:p w14:paraId="666A55C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MEDIANO</w:t>
            </w:r>
          </w:p>
        </w:tc>
        <w:tc>
          <w:tcPr>
            <w:tcW w:w="0" w:type="auto"/>
            <w:vAlign w:val="center"/>
          </w:tcPr>
          <w:p w14:paraId="18688C3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CALIDAD</w:t>
            </w:r>
          </w:p>
        </w:tc>
        <w:tc>
          <w:tcPr>
            <w:tcW w:w="0" w:type="auto"/>
            <w:vAlign w:val="center"/>
          </w:tcPr>
          <w:p w14:paraId="7DD77E7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LUJO</w:t>
            </w:r>
          </w:p>
        </w:tc>
      </w:tr>
      <w:tr w:rsidR="006D2073" w:rsidRPr="006D2073" w14:paraId="184E41BA" w14:textId="77777777" w:rsidTr="00A7433B">
        <w:tc>
          <w:tcPr>
            <w:tcW w:w="0" w:type="auto"/>
            <w:vMerge w:val="restart"/>
            <w:textDirection w:val="btLr"/>
            <w:vAlign w:val="center"/>
          </w:tcPr>
          <w:p w14:paraId="045745F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ESTRUCTURA</w:t>
            </w:r>
          </w:p>
        </w:tc>
        <w:tc>
          <w:tcPr>
            <w:tcW w:w="0" w:type="auto"/>
            <w:vAlign w:val="center"/>
          </w:tcPr>
          <w:p w14:paraId="2324712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CIMIENTOS</w:t>
            </w:r>
          </w:p>
        </w:tc>
        <w:tc>
          <w:tcPr>
            <w:tcW w:w="0" w:type="auto"/>
            <w:vAlign w:val="center"/>
          </w:tcPr>
          <w:p w14:paraId="4816674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O MAMPOSTERIA DE PIEDRA</w:t>
            </w:r>
          </w:p>
        </w:tc>
        <w:tc>
          <w:tcPr>
            <w:tcW w:w="0" w:type="auto"/>
            <w:vAlign w:val="center"/>
          </w:tcPr>
          <w:p w14:paraId="1E859EE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 PIEDRA</w:t>
            </w:r>
          </w:p>
        </w:tc>
        <w:tc>
          <w:tcPr>
            <w:tcW w:w="0" w:type="auto"/>
            <w:vAlign w:val="center"/>
          </w:tcPr>
          <w:p w14:paraId="072F05E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 PIEDRA</w:t>
            </w:r>
          </w:p>
        </w:tc>
        <w:tc>
          <w:tcPr>
            <w:tcW w:w="0" w:type="auto"/>
            <w:vAlign w:val="center"/>
          </w:tcPr>
          <w:p w14:paraId="32012E0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 PIEDRA</w:t>
            </w:r>
          </w:p>
        </w:tc>
        <w:tc>
          <w:tcPr>
            <w:tcW w:w="0" w:type="auto"/>
            <w:vAlign w:val="center"/>
          </w:tcPr>
          <w:p w14:paraId="7250941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 PIEDRA</w:t>
            </w:r>
          </w:p>
        </w:tc>
      </w:tr>
      <w:tr w:rsidR="006D2073" w:rsidRPr="006D2073" w14:paraId="4BB87C8D" w14:textId="77777777" w:rsidTr="00A7433B">
        <w:tc>
          <w:tcPr>
            <w:tcW w:w="0" w:type="auto"/>
            <w:vMerge/>
            <w:tcBorders>
              <w:top w:val="nil"/>
            </w:tcBorders>
            <w:textDirection w:val="btLr"/>
            <w:vAlign w:val="center"/>
          </w:tcPr>
          <w:p w14:paraId="0D3C2A5B"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583197D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MUROS</w:t>
            </w:r>
          </w:p>
        </w:tc>
        <w:tc>
          <w:tcPr>
            <w:tcW w:w="0" w:type="auto"/>
            <w:vAlign w:val="center"/>
          </w:tcPr>
          <w:p w14:paraId="019BB29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LAMINAS, CARTON</w:t>
            </w:r>
          </w:p>
        </w:tc>
        <w:tc>
          <w:tcPr>
            <w:tcW w:w="0" w:type="auto"/>
            <w:vAlign w:val="center"/>
          </w:tcPr>
          <w:p w14:paraId="4D1FBC6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w:t>
            </w:r>
          </w:p>
          <w:p w14:paraId="558C6C7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BLOQUES</w:t>
            </w:r>
          </w:p>
        </w:tc>
        <w:tc>
          <w:tcPr>
            <w:tcW w:w="0" w:type="auto"/>
            <w:vAlign w:val="center"/>
          </w:tcPr>
          <w:p w14:paraId="07296EB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w:t>
            </w:r>
          </w:p>
          <w:p w14:paraId="5B8839E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BLOQUES</w:t>
            </w:r>
          </w:p>
        </w:tc>
        <w:tc>
          <w:tcPr>
            <w:tcW w:w="0" w:type="auto"/>
            <w:vAlign w:val="center"/>
          </w:tcPr>
          <w:p w14:paraId="1421C58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w:t>
            </w:r>
          </w:p>
          <w:p w14:paraId="6EA2D25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BLOQUES</w:t>
            </w:r>
          </w:p>
        </w:tc>
        <w:tc>
          <w:tcPr>
            <w:tcW w:w="0" w:type="auto"/>
            <w:vAlign w:val="center"/>
          </w:tcPr>
          <w:p w14:paraId="776CEDD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w:t>
            </w:r>
          </w:p>
          <w:p w14:paraId="28EDF40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BLOQUES</w:t>
            </w:r>
          </w:p>
        </w:tc>
      </w:tr>
      <w:tr w:rsidR="006D2073" w:rsidRPr="006D2073" w14:paraId="19344F2E" w14:textId="77777777" w:rsidTr="00A7433B">
        <w:tc>
          <w:tcPr>
            <w:tcW w:w="0" w:type="auto"/>
            <w:vMerge/>
            <w:tcBorders>
              <w:top w:val="nil"/>
            </w:tcBorders>
            <w:textDirection w:val="btLr"/>
            <w:vAlign w:val="center"/>
          </w:tcPr>
          <w:p w14:paraId="7F8F014A"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2C316C7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F1A0EE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TECHOS</w:t>
            </w:r>
          </w:p>
        </w:tc>
        <w:tc>
          <w:tcPr>
            <w:tcW w:w="0" w:type="auto"/>
            <w:vAlign w:val="center"/>
          </w:tcPr>
          <w:p w14:paraId="25BB9F2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9D6253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LAMINA, CARTON, PAJA</w:t>
            </w:r>
          </w:p>
        </w:tc>
        <w:tc>
          <w:tcPr>
            <w:tcW w:w="0" w:type="auto"/>
            <w:vAlign w:val="center"/>
          </w:tcPr>
          <w:p w14:paraId="175F6F3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33AC44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088F18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LAMINA, ASBESTO</w:t>
            </w:r>
          </w:p>
        </w:tc>
        <w:tc>
          <w:tcPr>
            <w:tcW w:w="0" w:type="auto"/>
            <w:vAlign w:val="center"/>
          </w:tcPr>
          <w:p w14:paraId="60A7573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SOBRE VIGAS DE CONCRETO, HIERRO O MADERA</w:t>
            </w:r>
          </w:p>
        </w:tc>
        <w:tc>
          <w:tcPr>
            <w:tcW w:w="0" w:type="auto"/>
            <w:vAlign w:val="center"/>
          </w:tcPr>
          <w:p w14:paraId="0EC973C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SOBRE VIGAS DE HIERRO O MADERA</w:t>
            </w:r>
          </w:p>
        </w:tc>
        <w:tc>
          <w:tcPr>
            <w:tcW w:w="0" w:type="auto"/>
            <w:vAlign w:val="center"/>
          </w:tcPr>
          <w:p w14:paraId="616C80B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A931FB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SOBRE VIGAS DE HIERRO O MADERA</w:t>
            </w:r>
          </w:p>
        </w:tc>
      </w:tr>
      <w:tr w:rsidR="006D2073" w:rsidRPr="006D2073" w14:paraId="67DEF6FB" w14:textId="77777777" w:rsidTr="00A7433B">
        <w:tc>
          <w:tcPr>
            <w:tcW w:w="0" w:type="auto"/>
            <w:vMerge/>
            <w:tcBorders>
              <w:top w:val="nil"/>
            </w:tcBorders>
            <w:textDirection w:val="btLr"/>
            <w:vAlign w:val="center"/>
          </w:tcPr>
          <w:p w14:paraId="06CE44D2"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3232ED1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COLUMNAS</w:t>
            </w:r>
          </w:p>
        </w:tc>
        <w:tc>
          <w:tcPr>
            <w:tcW w:w="0" w:type="auto"/>
            <w:vAlign w:val="center"/>
          </w:tcPr>
          <w:p w14:paraId="66BEDCD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O MADERA TIPO</w:t>
            </w:r>
          </w:p>
          <w:p w14:paraId="432B924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PROVISIONAL</w:t>
            </w:r>
          </w:p>
        </w:tc>
        <w:tc>
          <w:tcPr>
            <w:tcW w:w="0" w:type="auto"/>
            <w:vAlign w:val="center"/>
          </w:tcPr>
          <w:p w14:paraId="79987E8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w:t>
            </w:r>
          </w:p>
        </w:tc>
        <w:tc>
          <w:tcPr>
            <w:tcW w:w="0" w:type="auto"/>
            <w:vAlign w:val="center"/>
          </w:tcPr>
          <w:p w14:paraId="6A3A996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HIERRO</w:t>
            </w:r>
          </w:p>
        </w:tc>
        <w:tc>
          <w:tcPr>
            <w:tcW w:w="0" w:type="auto"/>
            <w:vAlign w:val="center"/>
          </w:tcPr>
          <w:p w14:paraId="651B92E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w:t>
            </w:r>
          </w:p>
          <w:p w14:paraId="6DDE9DB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HIERRO</w:t>
            </w:r>
          </w:p>
        </w:tc>
        <w:tc>
          <w:tcPr>
            <w:tcW w:w="0" w:type="auto"/>
            <w:vAlign w:val="center"/>
          </w:tcPr>
          <w:p w14:paraId="1056AAB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MADERA, HIERRO</w:t>
            </w:r>
          </w:p>
        </w:tc>
      </w:tr>
      <w:tr w:rsidR="006D2073" w:rsidRPr="006D2073" w14:paraId="78214567" w14:textId="77777777" w:rsidTr="00A7433B">
        <w:tc>
          <w:tcPr>
            <w:tcW w:w="0" w:type="auto"/>
            <w:vMerge w:val="restart"/>
            <w:textDirection w:val="btLr"/>
            <w:vAlign w:val="center"/>
          </w:tcPr>
          <w:p w14:paraId="6FB5DB3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ACABADOS</w:t>
            </w:r>
          </w:p>
        </w:tc>
        <w:tc>
          <w:tcPr>
            <w:tcW w:w="0" w:type="auto"/>
            <w:vAlign w:val="center"/>
          </w:tcPr>
          <w:p w14:paraId="2EA8AE1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82C919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0D9F56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4A8E01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w:t>
            </w:r>
          </w:p>
        </w:tc>
        <w:tc>
          <w:tcPr>
            <w:tcW w:w="0" w:type="auto"/>
            <w:vAlign w:val="center"/>
          </w:tcPr>
          <w:p w14:paraId="1DAA950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422E57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9CAA0A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D8157D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APLANADOS</w:t>
            </w:r>
          </w:p>
        </w:tc>
        <w:tc>
          <w:tcPr>
            <w:tcW w:w="0" w:type="auto"/>
            <w:vAlign w:val="center"/>
          </w:tcPr>
          <w:p w14:paraId="5613D00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11FD51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D3D95B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 DE DOS CAPAS RICH Y EMPARCHE</w:t>
            </w:r>
          </w:p>
        </w:tc>
        <w:tc>
          <w:tcPr>
            <w:tcW w:w="0" w:type="auto"/>
            <w:vAlign w:val="center"/>
          </w:tcPr>
          <w:p w14:paraId="4EA54B3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64396F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A03194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APLANADOS LISOS A TRES CAPAS RICH, EMPARCHE Y ESTUCO</w:t>
            </w:r>
          </w:p>
        </w:tc>
        <w:tc>
          <w:tcPr>
            <w:tcW w:w="0" w:type="auto"/>
            <w:vAlign w:val="center"/>
          </w:tcPr>
          <w:p w14:paraId="43ECD42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APLANADOS LISOS A TRES CAPAS RICH, EMPARCHE Y ESTUCO, MOLDURAS</w:t>
            </w:r>
          </w:p>
          <w:p w14:paraId="6F942B4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DECORATIVAS, PASTA</w:t>
            </w:r>
          </w:p>
        </w:tc>
        <w:tc>
          <w:tcPr>
            <w:tcW w:w="0" w:type="auto"/>
            <w:vAlign w:val="center"/>
          </w:tcPr>
          <w:p w14:paraId="224CD20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APLANADOS LISOS O BASE DE RICH, EMPARCHE Y ESTUCO, MOLDURAS DECORATIVAS, PASTA, AZULEJO O CERAMICA O PIEDRA DECORATIVA</w:t>
            </w:r>
          </w:p>
        </w:tc>
      </w:tr>
      <w:tr w:rsidR="006D2073" w:rsidRPr="006D2073" w14:paraId="3971B38D" w14:textId="77777777" w:rsidTr="00A7433B">
        <w:tc>
          <w:tcPr>
            <w:tcW w:w="0" w:type="auto"/>
            <w:vMerge/>
            <w:tcBorders>
              <w:top w:val="nil"/>
            </w:tcBorders>
            <w:textDirection w:val="btLr"/>
            <w:vAlign w:val="center"/>
          </w:tcPr>
          <w:p w14:paraId="2F7086D7"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0AF1BAD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69A016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D33CB5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LAMBRINES</w:t>
            </w:r>
          </w:p>
        </w:tc>
        <w:tc>
          <w:tcPr>
            <w:tcW w:w="0" w:type="auto"/>
            <w:vAlign w:val="center"/>
          </w:tcPr>
          <w:p w14:paraId="170BBD9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8760C0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3B9044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LAMBRINES</w:t>
            </w:r>
          </w:p>
        </w:tc>
        <w:tc>
          <w:tcPr>
            <w:tcW w:w="0" w:type="auto"/>
            <w:vAlign w:val="center"/>
          </w:tcPr>
          <w:p w14:paraId="0BE6AC9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CEMENTO MOSAICO DE PASTA, AZULEJO O CERAMICA</w:t>
            </w:r>
          </w:p>
        </w:tc>
        <w:tc>
          <w:tcPr>
            <w:tcW w:w="0" w:type="auto"/>
            <w:vAlign w:val="center"/>
          </w:tcPr>
          <w:p w14:paraId="2B7782D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2E3E44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CEMENTO PULIDO, MOSAICO DE PASTA AZULEJO O CERAMICA</w:t>
            </w:r>
          </w:p>
        </w:tc>
        <w:tc>
          <w:tcPr>
            <w:tcW w:w="0" w:type="auto"/>
            <w:vAlign w:val="center"/>
          </w:tcPr>
          <w:p w14:paraId="1BB92DA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CEMENTO PULIDO, MOSAICO DE PASTA, AZULEJO DE CERAMICA</w:t>
            </w:r>
          </w:p>
        </w:tc>
        <w:tc>
          <w:tcPr>
            <w:tcW w:w="0" w:type="auto"/>
            <w:vAlign w:val="center"/>
          </w:tcPr>
          <w:p w14:paraId="2A19C39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CEMENTO PULIDO, MOSAICO DE PASTA, AZULEJO O CERAMICA, PIEDRA LABRADA, MARMOL O CANTERA</w:t>
            </w:r>
          </w:p>
        </w:tc>
      </w:tr>
      <w:tr w:rsidR="006D2073" w:rsidRPr="006D2073" w14:paraId="5682AC03" w14:textId="77777777" w:rsidTr="00A7433B">
        <w:tc>
          <w:tcPr>
            <w:tcW w:w="0" w:type="auto"/>
            <w:vMerge/>
            <w:tcBorders>
              <w:top w:val="nil"/>
            </w:tcBorders>
            <w:textDirection w:val="btLr"/>
            <w:vAlign w:val="center"/>
          </w:tcPr>
          <w:p w14:paraId="5A02026F"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1A2450D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E3E0CE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D8156E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PISOS</w:t>
            </w:r>
          </w:p>
        </w:tc>
        <w:tc>
          <w:tcPr>
            <w:tcW w:w="0" w:type="auto"/>
            <w:vAlign w:val="center"/>
          </w:tcPr>
          <w:p w14:paraId="55F0A2A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B9DCC3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FIRME DE CONCRETO O TIERRA</w:t>
            </w:r>
          </w:p>
        </w:tc>
        <w:tc>
          <w:tcPr>
            <w:tcW w:w="0" w:type="auto"/>
            <w:vAlign w:val="center"/>
          </w:tcPr>
          <w:p w14:paraId="3FB0667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6D57F98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LISO, MOSAICO DE PASTA, ADOCRETO</w:t>
            </w:r>
          </w:p>
        </w:tc>
        <w:tc>
          <w:tcPr>
            <w:tcW w:w="0" w:type="auto"/>
            <w:vAlign w:val="center"/>
          </w:tcPr>
          <w:p w14:paraId="630CE4D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0B417D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803B07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MOSAICO DE PASTA, PISO DE CERAMICA</w:t>
            </w:r>
          </w:p>
        </w:tc>
        <w:tc>
          <w:tcPr>
            <w:tcW w:w="0" w:type="auto"/>
            <w:vAlign w:val="center"/>
          </w:tcPr>
          <w:p w14:paraId="60953D1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MOSAICO DE PASTA, CERAMICA, DUELAS DE MADERA</w:t>
            </w:r>
          </w:p>
        </w:tc>
        <w:tc>
          <w:tcPr>
            <w:tcW w:w="0" w:type="auto"/>
            <w:vAlign w:val="center"/>
          </w:tcPr>
          <w:p w14:paraId="58547BD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C20EF2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MOSAICO DE PASTA, CERAMICA DUELAS DE MADERA, MARMOL O CANTERA</w:t>
            </w:r>
          </w:p>
        </w:tc>
      </w:tr>
      <w:tr w:rsidR="006D2073" w:rsidRPr="006D2073" w14:paraId="3B5F6A9D" w14:textId="77777777" w:rsidTr="00A7433B">
        <w:tc>
          <w:tcPr>
            <w:tcW w:w="0" w:type="auto"/>
            <w:vMerge/>
            <w:tcBorders>
              <w:top w:val="nil"/>
            </w:tcBorders>
            <w:textDirection w:val="btLr"/>
            <w:vAlign w:val="center"/>
          </w:tcPr>
          <w:p w14:paraId="6E0DE5EC"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263A921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003198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1F6369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EXTERIORES</w:t>
            </w:r>
          </w:p>
        </w:tc>
        <w:tc>
          <w:tcPr>
            <w:tcW w:w="0" w:type="auto"/>
            <w:vAlign w:val="center"/>
          </w:tcPr>
          <w:p w14:paraId="5D9918B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555365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11271A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PINTURA</w:t>
            </w:r>
          </w:p>
        </w:tc>
        <w:tc>
          <w:tcPr>
            <w:tcW w:w="0" w:type="auto"/>
            <w:vAlign w:val="center"/>
          </w:tcPr>
          <w:p w14:paraId="7B9E3F5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0F2127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 PINTURA A BASA DE CAL Y AGUA</w:t>
            </w:r>
          </w:p>
        </w:tc>
        <w:tc>
          <w:tcPr>
            <w:tcW w:w="0" w:type="auto"/>
            <w:vAlign w:val="center"/>
          </w:tcPr>
          <w:p w14:paraId="61BAB83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33917A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O ESMALTE DE MEDIANA CALIDAD</w:t>
            </w:r>
          </w:p>
        </w:tc>
        <w:tc>
          <w:tcPr>
            <w:tcW w:w="0" w:type="auto"/>
            <w:vAlign w:val="center"/>
          </w:tcPr>
          <w:p w14:paraId="504D3D8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ESMALTE O ACRILICA</w:t>
            </w:r>
          </w:p>
        </w:tc>
        <w:tc>
          <w:tcPr>
            <w:tcW w:w="0" w:type="auto"/>
            <w:vAlign w:val="center"/>
          </w:tcPr>
          <w:p w14:paraId="3E3E586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8D26AF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ESMALTE O ACRILICA Y BARNIZ FINO</w:t>
            </w:r>
          </w:p>
        </w:tc>
      </w:tr>
      <w:tr w:rsidR="006D2073" w:rsidRPr="006D2073" w14:paraId="442A834C" w14:textId="77777777" w:rsidTr="00A7433B">
        <w:tc>
          <w:tcPr>
            <w:tcW w:w="0" w:type="auto"/>
            <w:vMerge/>
            <w:tcBorders>
              <w:top w:val="nil"/>
            </w:tcBorders>
            <w:textDirection w:val="btLr"/>
            <w:vAlign w:val="center"/>
          </w:tcPr>
          <w:p w14:paraId="5689E8DE"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03B772B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FB8260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INTERIORES</w:t>
            </w:r>
          </w:p>
        </w:tc>
        <w:tc>
          <w:tcPr>
            <w:tcW w:w="0" w:type="auto"/>
            <w:vAlign w:val="center"/>
          </w:tcPr>
          <w:p w14:paraId="4696BA3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F71F51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PINTURA</w:t>
            </w:r>
          </w:p>
        </w:tc>
        <w:tc>
          <w:tcPr>
            <w:tcW w:w="0" w:type="auto"/>
            <w:vAlign w:val="center"/>
          </w:tcPr>
          <w:p w14:paraId="71D466E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 PINTURA A BASA DE CAL Y AGUA</w:t>
            </w:r>
          </w:p>
        </w:tc>
        <w:tc>
          <w:tcPr>
            <w:tcW w:w="0" w:type="auto"/>
            <w:vAlign w:val="center"/>
          </w:tcPr>
          <w:p w14:paraId="7C7C3C7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O ESMALTE DE MEDIANA CALIDAD</w:t>
            </w:r>
          </w:p>
        </w:tc>
        <w:tc>
          <w:tcPr>
            <w:tcW w:w="0" w:type="auto"/>
            <w:vAlign w:val="center"/>
          </w:tcPr>
          <w:p w14:paraId="4528F3B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w:t>
            </w:r>
          </w:p>
          <w:p w14:paraId="4F1A231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ESMALTE O ACRILICA</w:t>
            </w:r>
          </w:p>
        </w:tc>
        <w:tc>
          <w:tcPr>
            <w:tcW w:w="0" w:type="auto"/>
            <w:vAlign w:val="center"/>
          </w:tcPr>
          <w:p w14:paraId="38C04BD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ESMALTE O ACRILICA Y BARNIZ FINO</w:t>
            </w:r>
          </w:p>
        </w:tc>
      </w:tr>
      <w:tr w:rsidR="006D2073" w:rsidRPr="006D2073" w14:paraId="6CF0BD12" w14:textId="77777777" w:rsidTr="00A7433B">
        <w:tc>
          <w:tcPr>
            <w:tcW w:w="0" w:type="auto"/>
            <w:textDirection w:val="btLr"/>
            <w:vAlign w:val="center"/>
          </w:tcPr>
          <w:p w14:paraId="2DFBCEA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CANCELERA</w:t>
            </w:r>
          </w:p>
        </w:tc>
        <w:tc>
          <w:tcPr>
            <w:tcW w:w="0" w:type="auto"/>
            <w:vAlign w:val="center"/>
          </w:tcPr>
          <w:p w14:paraId="3034BB6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206689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AE71A3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EE63E4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PUERTAS</w:t>
            </w:r>
          </w:p>
        </w:tc>
        <w:tc>
          <w:tcPr>
            <w:tcW w:w="0" w:type="auto"/>
            <w:vAlign w:val="center"/>
          </w:tcPr>
          <w:p w14:paraId="31EED79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2D2B55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883CED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w:t>
            </w:r>
          </w:p>
        </w:tc>
        <w:tc>
          <w:tcPr>
            <w:tcW w:w="0" w:type="auto"/>
            <w:vAlign w:val="center"/>
          </w:tcPr>
          <w:p w14:paraId="53A371E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054F27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DE CALIDAD ECONOMICA</w:t>
            </w:r>
          </w:p>
        </w:tc>
        <w:tc>
          <w:tcPr>
            <w:tcW w:w="0" w:type="auto"/>
            <w:vAlign w:val="center"/>
          </w:tcPr>
          <w:p w14:paraId="15E7D49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9D3989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592D79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DE MEDIANA CALIDAD</w:t>
            </w:r>
          </w:p>
        </w:tc>
        <w:tc>
          <w:tcPr>
            <w:tcW w:w="0" w:type="auto"/>
            <w:vAlign w:val="center"/>
          </w:tcPr>
          <w:p w14:paraId="2D658EC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HERERRIA O ALUMINIO CON MARCOS Y VIDRIOS DE BUENA CALIDAD</w:t>
            </w:r>
          </w:p>
        </w:tc>
        <w:tc>
          <w:tcPr>
            <w:tcW w:w="0" w:type="auto"/>
            <w:vAlign w:val="center"/>
          </w:tcPr>
          <w:p w14:paraId="2C242B3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29B71B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065656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CON MARCOS Y VIDRIOS DE BUENA CALIDAD</w:t>
            </w:r>
          </w:p>
        </w:tc>
      </w:tr>
    </w:tbl>
    <w:p w14:paraId="6A924E67"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09D6B0CB"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br w:type="column"/>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0"/>
        <w:gridCol w:w="1313"/>
        <w:gridCol w:w="121"/>
        <w:gridCol w:w="475"/>
        <w:gridCol w:w="474"/>
        <w:gridCol w:w="344"/>
        <w:gridCol w:w="190"/>
        <w:gridCol w:w="315"/>
        <w:gridCol w:w="364"/>
        <w:gridCol w:w="364"/>
        <w:gridCol w:w="284"/>
        <w:gridCol w:w="75"/>
        <w:gridCol w:w="343"/>
        <w:gridCol w:w="343"/>
        <w:gridCol w:w="343"/>
        <w:gridCol w:w="343"/>
        <w:gridCol w:w="164"/>
        <w:gridCol w:w="179"/>
        <w:gridCol w:w="343"/>
        <w:gridCol w:w="343"/>
        <w:gridCol w:w="193"/>
        <w:gridCol w:w="149"/>
        <w:gridCol w:w="343"/>
        <w:gridCol w:w="343"/>
        <w:gridCol w:w="343"/>
        <w:gridCol w:w="343"/>
        <w:gridCol w:w="337"/>
      </w:tblGrid>
      <w:tr w:rsidR="006D2073" w:rsidRPr="006D2073" w14:paraId="676F9509" w14:textId="77777777" w:rsidTr="00A7433B">
        <w:tc>
          <w:tcPr>
            <w:tcW w:w="187" w:type="pct"/>
            <w:vAlign w:val="center"/>
          </w:tcPr>
          <w:p w14:paraId="0C491A64" w14:textId="77777777" w:rsidR="006D2073" w:rsidRPr="006D2073" w:rsidRDefault="006D2073" w:rsidP="006D2073">
            <w:pPr>
              <w:adjustRightInd w:val="0"/>
              <w:spacing w:after="0" w:line="360" w:lineRule="auto"/>
              <w:jc w:val="center"/>
              <w:rPr>
                <w:rFonts w:ascii="Arial" w:eastAsia="Times New Roman" w:hAnsi="Arial"/>
                <w:sz w:val="16"/>
                <w:szCs w:val="16"/>
                <w:lang w:eastAsia="es-MX"/>
              </w:rPr>
            </w:pPr>
          </w:p>
        </w:tc>
        <w:tc>
          <w:tcPr>
            <w:tcW w:w="721" w:type="pct"/>
            <w:vAlign w:val="center"/>
          </w:tcPr>
          <w:p w14:paraId="6B861C1B"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12F13757"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4AE4BE13"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VENTANAS</w:t>
            </w:r>
          </w:p>
        </w:tc>
        <w:tc>
          <w:tcPr>
            <w:tcW w:w="881" w:type="pct"/>
            <w:gridSpan w:val="5"/>
            <w:vAlign w:val="center"/>
          </w:tcPr>
          <w:p w14:paraId="445CC4F4"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35FCAD9E"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w:t>
            </w:r>
          </w:p>
        </w:tc>
        <w:tc>
          <w:tcPr>
            <w:tcW w:w="729" w:type="pct"/>
            <w:gridSpan w:val="4"/>
            <w:vAlign w:val="center"/>
          </w:tcPr>
          <w:p w14:paraId="399D4C3B"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DE CALIDAD ECONOMICA</w:t>
            </w:r>
          </w:p>
        </w:tc>
        <w:tc>
          <w:tcPr>
            <w:tcW w:w="883" w:type="pct"/>
            <w:gridSpan w:val="6"/>
            <w:vAlign w:val="center"/>
          </w:tcPr>
          <w:p w14:paraId="6282585C"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3D84B4F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DE MEDIANA CALIDAD</w:t>
            </w:r>
          </w:p>
        </w:tc>
        <w:tc>
          <w:tcPr>
            <w:tcW w:w="580" w:type="pct"/>
            <w:gridSpan w:val="4"/>
            <w:vAlign w:val="center"/>
          </w:tcPr>
          <w:p w14:paraId="271F1EA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CON MARCOS Y VIDRIOS DE BUENA</w:t>
            </w:r>
          </w:p>
          <w:p w14:paraId="6FE7CBF9"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CALIDAD</w:t>
            </w:r>
          </w:p>
        </w:tc>
        <w:tc>
          <w:tcPr>
            <w:tcW w:w="1019" w:type="pct"/>
            <w:gridSpan w:val="6"/>
            <w:vAlign w:val="center"/>
          </w:tcPr>
          <w:p w14:paraId="2A89117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CON MARCOS Y VIDRIOS DE BUENA CALIDAD</w:t>
            </w:r>
          </w:p>
        </w:tc>
      </w:tr>
      <w:tr w:rsidR="006D2073" w:rsidRPr="006D2073" w14:paraId="55F40A65" w14:textId="77777777" w:rsidTr="00A7433B">
        <w:tc>
          <w:tcPr>
            <w:tcW w:w="187" w:type="pct"/>
            <w:vMerge w:val="restart"/>
            <w:textDirection w:val="btLr"/>
            <w:vAlign w:val="center"/>
          </w:tcPr>
          <w:p w14:paraId="3EB56AD0"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INSTALACIONES</w:t>
            </w:r>
          </w:p>
        </w:tc>
        <w:tc>
          <w:tcPr>
            <w:tcW w:w="721" w:type="pct"/>
            <w:vAlign w:val="center"/>
          </w:tcPr>
          <w:p w14:paraId="50CF80A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438797BB"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HIDRAULICAS</w:t>
            </w:r>
          </w:p>
        </w:tc>
        <w:tc>
          <w:tcPr>
            <w:tcW w:w="881" w:type="pct"/>
            <w:gridSpan w:val="5"/>
            <w:vAlign w:val="center"/>
          </w:tcPr>
          <w:p w14:paraId="43D4AD9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INSTALACIONES, BASICAS HASTA</w:t>
            </w:r>
          </w:p>
          <w:p w14:paraId="5114265D"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3 SALIDAS</w:t>
            </w:r>
          </w:p>
        </w:tc>
        <w:tc>
          <w:tcPr>
            <w:tcW w:w="729" w:type="pct"/>
            <w:gridSpan w:val="4"/>
            <w:vAlign w:val="center"/>
          </w:tcPr>
          <w:p w14:paraId="0D109395"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MINIMAS VISIBLES HASTA 5 SALIDAS</w:t>
            </w:r>
          </w:p>
        </w:tc>
        <w:tc>
          <w:tcPr>
            <w:tcW w:w="883" w:type="pct"/>
            <w:gridSpan w:val="6"/>
            <w:vAlign w:val="center"/>
          </w:tcPr>
          <w:p w14:paraId="4FFA6DC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VISIBLES U OCULTAS DE 5 A 10 SALIDAS</w:t>
            </w:r>
          </w:p>
        </w:tc>
        <w:tc>
          <w:tcPr>
            <w:tcW w:w="580" w:type="pct"/>
            <w:gridSpan w:val="4"/>
            <w:vAlign w:val="center"/>
          </w:tcPr>
          <w:p w14:paraId="55526367"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OCULTAS MAS DE 10 SALIDAS</w:t>
            </w:r>
          </w:p>
        </w:tc>
        <w:tc>
          <w:tcPr>
            <w:tcW w:w="1019" w:type="pct"/>
            <w:gridSpan w:val="6"/>
            <w:vAlign w:val="center"/>
          </w:tcPr>
          <w:p w14:paraId="54BC46C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OCULTAS MAS DE 10 SALIDAS</w:t>
            </w:r>
          </w:p>
        </w:tc>
      </w:tr>
      <w:tr w:rsidR="006D2073" w:rsidRPr="006D2073" w14:paraId="767B8B70" w14:textId="77777777" w:rsidTr="00A7433B">
        <w:tc>
          <w:tcPr>
            <w:tcW w:w="187" w:type="pct"/>
            <w:vMerge/>
            <w:tcBorders>
              <w:top w:val="nil"/>
            </w:tcBorders>
            <w:textDirection w:val="btLr"/>
            <w:vAlign w:val="center"/>
          </w:tcPr>
          <w:p w14:paraId="0E3FB72F" w14:textId="77777777" w:rsidR="006D2073" w:rsidRPr="006D2073" w:rsidRDefault="006D2073" w:rsidP="006D2073">
            <w:pPr>
              <w:spacing w:after="0" w:line="360" w:lineRule="auto"/>
              <w:jc w:val="center"/>
              <w:rPr>
                <w:rFonts w:ascii="Arial" w:hAnsi="Arial"/>
                <w:sz w:val="16"/>
                <w:szCs w:val="16"/>
              </w:rPr>
            </w:pPr>
          </w:p>
        </w:tc>
        <w:tc>
          <w:tcPr>
            <w:tcW w:w="721" w:type="pct"/>
            <w:vAlign w:val="center"/>
          </w:tcPr>
          <w:p w14:paraId="3D634E8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SANITARIAS</w:t>
            </w:r>
          </w:p>
        </w:tc>
        <w:tc>
          <w:tcPr>
            <w:tcW w:w="881" w:type="pct"/>
            <w:gridSpan w:val="5"/>
            <w:vAlign w:val="center"/>
          </w:tcPr>
          <w:p w14:paraId="25C883AF"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LETRINAS O MUEBLES</w:t>
            </w:r>
          </w:p>
        </w:tc>
        <w:tc>
          <w:tcPr>
            <w:tcW w:w="729" w:type="pct"/>
            <w:gridSpan w:val="4"/>
            <w:vAlign w:val="center"/>
          </w:tcPr>
          <w:p w14:paraId="1870A6F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 ECONOMICOS</w:t>
            </w:r>
          </w:p>
        </w:tc>
        <w:tc>
          <w:tcPr>
            <w:tcW w:w="883" w:type="pct"/>
            <w:gridSpan w:val="6"/>
            <w:vAlign w:val="center"/>
          </w:tcPr>
          <w:p w14:paraId="34C23C21"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 DE MEDIANA CALIDAD</w:t>
            </w:r>
          </w:p>
        </w:tc>
        <w:tc>
          <w:tcPr>
            <w:tcW w:w="580" w:type="pct"/>
            <w:gridSpan w:val="4"/>
            <w:vAlign w:val="center"/>
          </w:tcPr>
          <w:p w14:paraId="1A899522"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 DE BUENA</w:t>
            </w:r>
          </w:p>
          <w:p w14:paraId="2B2AF65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CALIDAD</w:t>
            </w:r>
          </w:p>
        </w:tc>
        <w:tc>
          <w:tcPr>
            <w:tcW w:w="1019" w:type="pct"/>
            <w:gridSpan w:val="6"/>
            <w:vAlign w:val="center"/>
          </w:tcPr>
          <w:p w14:paraId="2A396244"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 DE LUJO</w:t>
            </w:r>
          </w:p>
        </w:tc>
      </w:tr>
      <w:tr w:rsidR="006D2073" w:rsidRPr="006D2073" w14:paraId="168115A2" w14:textId="77777777" w:rsidTr="00A7433B">
        <w:tc>
          <w:tcPr>
            <w:tcW w:w="187" w:type="pct"/>
            <w:vMerge/>
            <w:tcBorders>
              <w:top w:val="nil"/>
            </w:tcBorders>
            <w:textDirection w:val="btLr"/>
            <w:vAlign w:val="center"/>
          </w:tcPr>
          <w:p w14:paraId="7CA1457D" w14:textId="77777777" w:rsidR="006D2073" w:rsidRPr="006D2073" w:rsidRDefault="006D2073" w:rsidP="006D2073">
            <w:pPr>
              <w:spacing w:after="0" w:line="360" w:lineRule="auto"/>
              <w:jc w:val="center"/>
              <w:rPr>
                <w:rFonts w:ascii="Arial" w:hAnsi="Arial"/>
                <w:sz w:val="16"/>
                <w:szCs w:val="16"/>
              </w:rPr>
            </w:pPr>
          </w:p>
        </w:tc>
        <w:tc>
          <w:tcPr>
            <w:tcW w:w="721" w:type="pct"/>
            <w:vAlign w:val="center"/>
          </w:tcPr>
          <w:p w14:paraId="51F3CBB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10DAF65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ELECTRICAS</w:t>
            </w:r>
          </w:p>
        </w:tc>
        <w:tc>
          <w:tcPr>
            <w:tcW w:w="881" w:type="pct"/>
            <w:gridSpan w:val="5"/>
            <w:vAlign w:val="center"/>
          </w:tcPr>
          <w:p w14:paraId="3B290654"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MINIMAS VISIBLES HASTA</w:t>
            </w:r>
          </w:p>
          <w:p w14:paraId="2FE48A20"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6 SALIDAS</w:t>
            </w:r>
          </w:p>
        </w:tc>
        <w:tc>
          <w:tcPr>
            <w:tcW w:w="729" w:type="pct"/>
            <w:gridSpan w:val="4"/>
            <w:vAlign w:val="center"/>
          </w:tcPr>
          <w:p w14:paraId="6D93BDA5"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VISIBLES U OCULTAS DE 6 A</w:t>
            </w:r>
          </w:p>
          <w:p w14:paraId="57DF62D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12 SALIDAS</w:t>
            </w:r>
          </w:p>
        </w:tc>
        <w:tc>
          <w:tcPr>
            <w:tcW w:w="883" w:type="pct"/>
            <w:gridSpan w:val="6"/>
            <w:vAlign w:val="center"/>
          </w:tcPr>
          <w:p w14:paraId="2FDFD4B5"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VISIBLES U OCULTAS DE MAS DE 12 SALIDAS</w:t>
            </w:r>
          </w:p>
        </w:tc>
        <w:tc>
          <w:tcPr>
            <w:tcW w:w="580" w:type="pct"/>
            <w:gridSpan w:val="4"/>
            <w:vAlign w:val="center"/>
          </w:tcPr>
          <w:p w14:paraId="38EFEE3C"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OCULTAS MAS DE 16 SALIDAS</w:t>
            </w:r>
          </w:p>
        </w:tc>
        <w:tc>
          <w:tcPr>
            <w:tcW w:w="1019" w:type="pct"/>
            <w:gridSpan w:val="6"/>
            <w:vAlign w:val="center"/>
          </w:tcPr>
          <w:p w14:paraId="67933C6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OCULTAS MAS DE 16 SALIDAS</w:t>
            </w:r>
          </w:p>
        </w:tc>
      </w:tr>
      <w:tr w:rsidR="006D2073" w:rsidRPr="006D2073" w14:paraId="1B7E0926" w14:textId="77777777" w:rsidTr="00A7433B">
        <w:trPr>
          <w:trHeight w:val="231"/>
        </w:trPr>
        <w:tc>
          <w:tcPr>
            <w:tcW w:w="5000" w:type="pct"/>
            <w:gridSpan w:val="27"/>
            <w:tcBorders>
              <w:left w:val="nil"/>
              <w:right w:val="nil"/>
            </w:tcBorders>
            <w:vAlign w:val="center"/>
          </w:tcPr>
          <w:p w14:paraId="7127B600" w14:textId="77777777" w:rsidR="006D2073" w:rsidRPr="006D2073" w:rsidRDefault="006D2073" w:rsidP="006D2073">
            <w:pPr>
              <w:adjustRightInd w:val="0"/>
              <w:spacing w:after="0" w:line="360" w:lineRule="auto"/>
              <w:jc w:val="center"/>
              <w:rPr>
                <w:rFonts w:ascii="Arial" w:eastAsia="Times New Roman" w:hAnsi="Arial"/>
                <w:sz w:val="16"/>
                <w:szCs w:val="16"/>
                <w:lang w:eastAsia="es-MX"/>
              </w:rPr>
            </w:pPr>
          </w:p>
        </w:tc>
      </w:tr>
      <w:tr w:rsidR="006D2073" w:rsidRPr="006D2073" w14:paraId="4544E959" w14:textId="77777777" w:rsidTr="00A7433B">
        <w:trPr>
          <w:trHeight w:val="873"/>
        </w:trPr>
        <w:tc>
          <w:tcPr>
            <w:tcW w:w="975" w:type="pct"/>
            <w:gridSpan w:val="3"/>
            <w:vAlign w:val="center"/>
          </w:tcPr>
          <w:p w14:paraId="4D31C70D"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ESTADO DE</w:t>
            </w:r>
          </w:p>
          <w:p w14:paraId="09AE2C2C"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CONSERVACION</w:t>
            </w:r>
          </w:p>
        </w:tc>
        <w:tc>
          <w:tcPr>
            <w:tcW w:w="261" w:type="pct"/>
            <w:vAlign w:val="center"/>
          </w:tcPr>
          <w:p w14:paraId="79E13D6B"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w:t>
            </w:r>
          </w:p>
        </w:tc>
        <w:tc>
          <w:tcPr>
            <w:tcW w:w="260" w:type="pct"/>
            <w:vAlign w:val="center"/>
          </w:tcPr>
          <w:p w14:paraId="50FE1CDE"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R</w:t>
            </w:r>
          </w:p>
        </w:tc>
        <w:tc>
          <w:tcPr>
            <w:tcW w:w="189" w:type="pct"/>
            <w:tcBorders>
              <w:right w:val="nil"/>
            </w:tcBorders>
            <w:vAlign w:val="center"/>
          </w:tcPr>
          <w:p w14:paraId="3FA6592C"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w:t>
            </w:r>
          </w:p>
        </w:tc>
        <w:tc>
          <w:tcPr>
            <w:tcW w:w="277" w:type="pct"/>
            <w:gridSpan w:val="2"/>
            <w:tcBorders>
              <w:left w:val="nil"/>
            </w:tcBorders>
            <w:vAlign w:val="center"/>
          </w:tcPr>
          <w:p w14:paraId="6BB7D5BB"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068F649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noProof/>
                <w:sz w:val="16"/>
                <w:szCs w:val="16"/>
                <w:lang w:eastAsia="es-MX"/>
              </w:rPr>
              <mc:AlternateContent>
                <mc:Choice Requires="wpg">
                  <w:drawing>
                    <wp:anchor distT="0" distB="0" distL="0" distR="0" simplePos="0" relativeHeight="251665408" behindDoc="1" locked="0" layoutInCell="1" allowOverlap="1" wp14:anchorId="7339C51B" wp14:editId="0A4B81E4">
                      <wp:simplePos x="0" y="0"/>
                      <wp:positionH relativeFrom="column">
                        <wp:posOffset>-3047</wp:posOffset>
                      </wp:positionH>
                      <wp:positionV relativeFrom="paragraph">
                        <wp:posOffset>-127</wp:posOffset>
                      </wp:positionV>
                      <wp:extent cx="6350" cy="95567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955675"/>
                                <a:chOff x="0" y="0"/>
                                <a:chExt cx="6350" cy="955675"/>
                              </a:xfrm>
                            </wpg:grpSpPr>
                            <wps:wsp>
                              <wps:cNvPr id="3" name="Graphic 3"/>
                              <wps:cNvSpPr/>
                              <wps:spPr>
                                <a:xfrm>
                                  <a:off x="0" y="0"/>
                                  <a:ext cx="6350" cy="955675"/>
                                </a:xfrm>
                                <a:custGeom>
                                  <a:avLst/>
                                  <a:gdLst/>
                                  <a:ahLst/>
                                  <a:cxnLst/>
                                  <a:rect l="l" t="t" r="r" b="b"/>
                                  <a:pathLst>
                                    <a:path w="6350" h="955675">
                                      <a:moveTo>
                                        <a:pt x="6096" y="210312"/>
                                      </a:moveTo>
                                      <a:lnTo>
                                        <a:pt x="0" y="210312"/>
                                      </a:lnTo>
                                      <a:lnTo>
                                        <a:pt x="0" y="955548"/>
                                      </a:lnTo>
                                      <a:lnTo>
                                        <a:pt x="6096" y="955548"/>
                                      </a:lnTo>
                                      <a:lnTo>
                                        <a:pt x="6096" y="210312"/>
                                      </a:lnTo>
                                      <a:close/>
                                    </a:path>
                                    <a:path w="6350" h="955675">
                                      <a:moveTo>
                                        <a:pt x="6096" y="0"/>
                                      </a:moveTo>
                                      <a:lnTo>
                                        <a:pt x="0" y="0"/>
                                      </a:lnTo>
                                      <a:lnTo>
                                        <a:pt x="0" y="204216"/>
                                      </a:lnTo>
                                      <a:lnTo>
                                        <a:pt x="6096" y="204216"/>
                                      </a:lnTo>
                                      <a:lnTo>
                                        <a:pt x="60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044FDBD" id="Group 2" o:spid="_x0000_s1026" style="position:absolute;margin-left:-.25pt;margin-top:0;width:.5pt;height:75.25pt;z-index:-251651072;mso-wrap-distance-left:0;mso-wrap-distance-right:0" coordsize="63,9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">
                      <v:shape id="Graphic 3" o:spid="_x0000_s1027" style="position:absolute;width:63;height:9556;visibility:visible;mso-wrap-style:square;v-text-anchor:top" coordsize="6350,955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yOMcIA&#10;AADaAAAADwAAAGRycy9kb3ducmV2LnhtbESPQWuDQBSE74X+h+UFcmvWGGjEukoQhB5CQNtDjw/3&#10;VSXuW3G3xv77bKDQ4zAz3zBZsZpRLDS7wbKC/S4CQdxaPXCn4POjeklAOI+scbRMCn7JQZE/P2WY&#10;anvjmpbGdyJA2KWooPd+SqV0bU8G3c5OxMH7trNBH+TcST3jLcDNKOMoepUGBw4LPU5U9tRemx+j&#10;IDonsulsXQ/xl72UlTnWZXxUartZT28gPK3+P/zXftcKDvC4Em6AzO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HI4xwgAAANoAAAAPAAAAAAAAAAAAAAAAAJgCAABkcnMvZG93&#10;bnJldi54bWxQSwUGAAAAAAQABAD1AAAAhwMAAAAA&#10;" path="m6096,210312r-6096,l,955548r6096,l6096,210312xem6096,l,,,204216r6096,l6096,xe" fillcolor="black" stroked="f">
                        <v:path arrowok="t"/>
                      </v:shape>
                    </v:group>
                  </w:pict>
                </mc:Fallback>
              </mc:AlternateContent>
            </w:r>
            <w:r w:rsidRPr="006D2073">
              <w:rPr>
                <w:rFonts w:ascii="Arial" w:eastAsia="Times New Roman" w:hAnsi="Arial"/>
                <w:b/>
                <w:sz w:val="16"/>
                <w:szCs w:val="16"/>
                <w:lang w:eastAsia="es-MX"/>
              </w:rPr>
              <w:t>N</w:t>
            </w:r>
          </w:p>
        </w:tc>
        <w:tc>
          <w:tcPr>
            <w:tcW w:w="200" w:type="pct"/>
            <w:vAlign w:val="center"/>
          </w:tcPr>
          <w:p w14:paraId="4612BFDC"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w:t>
            </w:r>
          </w:p>
        </w:tc>
        <w:tc>
          <w:tcPr>
            <w:tcW w:w="200" w:type="pct"/>
            <w:vAlign w:val="center"/>
          </w:tcPr>
          <w:p w14:paraId="58572DF1"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R</w:t>
            </w:r>
          </w:p>
        </w:tc>
        <w:tc>
          <w:tcPr>
            <w:tcW w:w="197" w:type="pct"/>
            <w:gridSpan w:val="2"/>
            <w:vAlign w:val="center"/>
          </w:tcPr>
          <w:p w14:paraId="238A5A4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w:t>
            </w:r>
          </w:p>
        </w:tc>
        <w:tc>
          <w:tcPr>
            <w:tcW w:w="188" w:type="pct"/>
            <w:vAlign w:val="center"/>
          </w:tcPr>
          <w:p w14:paraId="0DB64CEF"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N</w:t>
            </w:r>
          </w:p>
        </w:tc>
        <w:tc>
          <w:tcPr>
            <w:tcW w:w="188" w:type="pct"/>
            <w:vAlign w:val="center"/>
          </w:tcPr>
          <w:p w14:paraId="25B218F5"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w:t>
            </w:r>
          </w:p>
        </w:tc>
        <w:tc>
          <w:tcPr>
            <w:tcW w:w="188" w:type="pct"/>
            <w:vAlign w:val="center"/>
          </w:tcPr>
          <w:p w14:paraId="3C744852"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R</w:t>
            </w:r>
          </w:p>
        </w:tc>
        <w:tc>
          <w:tcPr>
            <w:tcW w:w="188" w:type="pct"/>
            <w:vAlign w:val="center"/>
          </w:tcPr>
          <w:p w14:paraId="5407390C"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w:t>
            </w:r>
          </w:p>
        </w:tc>
        <w:tc>
          <w:tcPr>
            <w:tcW w:w="188" w:type="pct"/>
            <w:gridSpan w:val="2"/>
            <w:vAlign w:val="center"/>
          </w:tcPr>
          <w:p w14:paraId="3424513C"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N</w:t>
            </w:r>
          </w:p>
        </w:tc>
        <w:tc>
          <w:tcPr>
            <w:tcW w:w="188" w:type="pct"/>
            <w:vAlign w:val="center"/>
          </w:tcPr>
          <w:p w14:paraId="704D366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w:t>
            </w:r>
          </w:p>
        </w:tc>
        <w:tc>
          <w:tcPr>
            <w:tcW w:w="188" w:type="pct"/>
            <w:vAlign w:val="center"/>
          </w:tcPr>
          <w:p w14:paraId="5D2CCB75"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R</w:t>
            </w:r>
          </w:p>
        </w:tc>
        <w:tc>
          <w:tcPr>
            <w:tcW w:w="188" w:type="pct"/>
            <w:gridSpan w:val="2"/>
            <w:vAlign w:val="center"/>
          </w:tcPr>
          <w:p w14:paraId="1A8630A2"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w:t>
            </w:r>
          </w:p>
        </w:tc>
        <w:tc>
          <w:tcPr>
            <w:tcW w:w="188" w:type="pct"/>
            <w:vAlign w:val="center"/>
          </w:tcPr>
          <w:p w14:paraId="29046443"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N</w:t>
            </w:r>
          </w:p>
        </w:tc>
        <w:tc>
          <w:tcPr>
            <w:tcW w:w="188" w:type="pct"/>
            <w:vAlign w:val="center"/>
          </w:tcPr>
          <w:p w14:paraId="288714AA"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w:t>
            </w:r>
          </w:p>
        </w:tc>
        <w:tc>
          <w:tcPr>
            <w:tcW w:w="188" w:type="pct"/>
            <w:vAlign w:val="center"/>
          </w:tcPr>
          <w:p w14:paraId="61308BAE"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R</w:t>
            </w:r>
          </w:p>
        </w:tc>
        <w:tc>
          <w:tcPr>
            <w:tcW w:w="188" w:type="pct"/>
            <w:vAlign w:val="center"/>
          </w:tcPr>
          <w:p w14:paraId="1E6B8ED2"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w:t>
            </w:r>
          </w:p>
        </w:tc>
        <w:tc>
          <w:tcPr>
            <w:tcW w:w="188" w:type="pct"/>
            <w:vAlign w:val="center"/>
          </w:tcPr>
          <w:p w14:paraId="1F52C464"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N</w:t>
            </w:r>
          </w:p>
        </w:tc>
      </w:tr>
      <w:tr w:rsidR="006D2073" w:rsidRPr="006D2073" w14:paraId="124901BB" w14:textId="77777777" w:rsidTr="00A7433B">
        <w:trPr>
          <w:trHeight w:val="1679"/>
        </w:trPr>
        <w:tc>
          <w:tcPr>
            <w:tcW w:w="975" w:type="pct"/>
            <w:gridSpan w:val="3"/>
            <w:vAlign w:val="center"/>
          </w:tcPr>
          <w:p w14:paraId="7FB8DDEF"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VALOR UNITARIO POR M2</w:t>
            </w:r>
          </w:p>
        </w:tc>
        <w:tc>
          <w:tcPr>
            <w:tcW w:w="261" w:type="pct"/>
            <w:textDirection w:val="btLr"/>
            <w:vAlign w:val="center"/>
          </w:tcPr>
          <w:p w14:paraId="72271B86"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$ 490.00</w:t>
            </w:r>
          </w:p>
        </w:tc>
        <w:tc>
          <w:tcPr>
            <w:tcW w:w="260" w:type="pct"/>
            <w:textDirection w:val="btLr"/>
            <w:vAlign w:val="center"/>
          </w:tcPr>
          <w:p w14:paraId="6157CDB4"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$1,060.00</w:t>
            </w:r>
          </w:p>
        </w:tc>
        <w:tc>
          <w:tcPr>
            <w:tcW w:w="189" w:type="pct"/>
            <w:tcBorders>
              <w:right w:val="nil"/>
            </w:tcBorders>
            <w:textDirection w:val="btLr"/>
            <w:vAlign w:val="center"/>
          </w:tcPr>
          <w:p w14:paraId="007B4D22"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$1,610.00</w:t>
            </w:r>
          </w:p>
        </w:tc>
        <w:tc>
          <w:tcPr>
            <w:tcW w:w="277" w:type="pct"/>
            <w:gridSpan w:val="2"/>
            <w:tcBorders>
              <w:left w:val="nil"/>
            </w:tcBorders>
            <w:textDirection w:val="btLr"/>
            <w:vAlign w:val="center"/>
          </w:tcPr>
          <w:p w14:paraId="154AC38E"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$1,790.00</w:t>
            </w:r>
          </w:p>
        </w:tc>
        <w:tc>
          <w:tcPr>
            <w:tcW w:w="200" w:type="pct"/>
            <w:textDirection w:val="btLr"/>
            <w:vAlign w:val="center"/>
          </w:tcPr>
          <w:p w14:paraId="703CECE2"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$910.00</w:t>
            </w:r>
          </w:p>
        </w:tc>
        <w:tc>
          <w:tcPr>
            <w:tcW w:w="200" w:type="pct"/>
            <w:textDirection w:val="btLr"/>
            <w:vAlign w:val="center"/>
          </w:tcPr>
          <w:p w14:paraId="6C589EAF"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$2,010.00</w:t>
            </w:r>
          </w:p>
        </w:tc>
        <w:tc>
          <w:tcPr>
            <w:tcW w:w="197" w:type="pct"/>
            <w:gridSpan w:val="2"/>
            <w:textDirection w:val="btLr"/>
            <w:vAlign w:val="center"/>
          </w:tcPr>
          <w:p w14:paraId="1ECC9C7B"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$2,990.00</w:t>
            </w:r>
          </w:p>
        </w:tc>
        <w:tc>
          <w:tcPr>
            <w:tcW w:w="188" w:type="pct"/>
            <w:textDirection w:val="btLr"/>
            <w:vAlign w:val="center"/>
          </w:tcPr>
          <w:p w14:paraId="2A9BECBB"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$3,370.00</w:t>
            </w:r>
          </w:p>
        </w:tc>
        <w:tc>
          <w:tcPr>
            <w:tcW w:w="188" w:type="pct"/>
            <w:textDirection w:val="btLr"/>
            <w:vAlign w:val="center"/>
          </w:tcPr>
          <w:p w14:paraId="3AD597CD"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$1,420.00</w:t>
            </w:r>
          </w:p>
        </w:tc>
        <w:tc>
          <w:tcPr>
            <w:tcW w:w="188" w:type="pct"/>
            <w:textDirection w:val="btLr"/>
            <w:vAlign w:val="center"/>
          </w:tcPr>
          <w:p w14:paraId="2F2D7375"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$2,960.00</w:t>
            </w:r>
          </w:p>
        </w:tc>
        <w:tc>
          <w:tcPr>
            <w:tcW w:w="188" w:type="pct"/>
            <w:textDirection w:val="btLr"/>
            <w:vAlign w:val="center"/>
          </w:tcPr>
          <w:p w14:paraId="7DB31D20"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$4,520.00</w:t>
            </w:r>
          </w:p>
        </w:tc>
        <w:tc>
          <w:tcPr>
            <w:tcW w:w="188" w:type="pct"/>
            <w:gridSpan w:val="2"/>
            <w:textDirection w:val="btLr"/>
            <w:vAlign w:val="center"/>
          </w:tcPr>
          <w:p w14:paraId="5B715BB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$5,050.00</w:t>
            </w:r>
          </w:p>
        </w:tc>
        <w:tc>
          <w:tcPr>
            <w:tcW w:w="188" w:type="pct"/>
            <w:textDirection w:val="btLr"/>
            <w:vAlign w:val="center"/>
          </w:tcPr>
          <w:p w14:paraId="26D88EDE"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$1,680.00</w:t>
            </w:r>
          </w:p>
        </w:tc>
        <w:tc>
          <w:tcPr>
            <w:tcW w:w="188" w:type="pct"/>
            <w:textDirection w:val="btLr"/>
            <w:vAlign w:val="center"/>
          </w:tcPr>
          <w:p w14:paraId="5CED9923"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$3,630.00</w:t>
            </w:r>
          </w:p>
        </w:tc>
        <w:tc>
          <w:tcPr>
            <w:tcW w:w="188" w:type="pct"/>
            <w:gridSpan w:val="2"/>
            <w:textDirection w:val="btLr"/>
            <w:vAlign w:val="center"/>
          </w:tcPr>
          <w:p w14:paraId="2218C04A"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$5,520.00</w:t>
            </w:r>
          </w:p>
        </w:tc>
        <w:tc>
          <w:tcPr>
            <w:tcW w:w="188" w:type="pct"/>
            <w:textDirection w:val="btLr"/>
            <w:vAlign w:val="center"/>
          </w:tcPr>
          <w:p w14:paraId="2A9591EE"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$6,200.00</w:t>
            </w:r>
          </w:p>
        </w:tc>
        <w:tc>
          <w:tcPr>
            <w:tcW w:w="188" w:type="pct"/>
            <w:textDirection w:val="btLr"/>
            <w:vAlign w:val="center"/>
          </w:tcPr>
          <w:p w14:paraId="470C100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$2,310.00</w:t>
            </w:r>
          </w:p>
        </w:tc>
        <w:tc>
          <w:tcPr>
            <w:tcW w:w="188" w:type="pct"/>
            <w:textDirection w:val="btLr"/>
            <w:vAlign w:val="center"/>
          </w:tcPr>
          <w:p w14:paraId="34CFE211"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$7,160.00</w:t>
            </w:r>
          </w:p>
        </w:tc>
        <w:tc>
          <w:tcPr>
            <w:tcW w:w="188" w:type="pct"/>
            <w:textDirection w:val="btLr"/>
            <w:vAlign w:val="center"/>
          </w:tcPr>
          <w:p w14:paraId="262073E1"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$8,090.00</w:t>
            </w:r>
          </w:p>
        </w:tc>
        <w:tc>
          <w:tcPr>
            <w:tcW w:w="188" w:type="pct"/>
            <w:textDirection w:val="btLr"/>
            <w:vAlign w:val="center"/>
          </w:tcPr>
          <w:p w14:paraId="460A4013"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$8,930.00</w:t>
            </w:r>
          </w:p>
        </w:tc>
      </w:tr>
    </w:tbl>
    <w:p w14:paraId="15D41AD5" w14:textId="77777777" w:rsidR="006D2073" w:rsidRPr="006D2073" w:rsidRDefault="006D2073" w:rsidP="006D2073">
      <w:pPr>
        <w:widowControl w:val="0"/>
        <w:autoSpaceDE w:val="0"/>
        <w:autoSpaceDN w:val="0"/>
        <w:adjustRightInd w:val="0"/>
        <w:spacing w:after="0" w:line="240" w:lineRule="auto"/>
        <w:rPr>
          <w:rFonts w:ascii="Arial" w:eastAsia="Times New Roman" w:hAnsi="Arial"/>
          <w:b/>
          <w:sz w:val="20"/>
          <w:szCs w:val="20"/>
          <w:lang w:eastAsia="es-MX"/>
        </w:rPr>
      </w:pPr>
    </w:p>
    <w:p w14:paraId="0516243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Definición de los criterios del Estado de conservación:</w:t>
      </w:r>
    </w:p>
    <w:p w14:paraId="3D7711D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noProof/>
          <w:sz w:val="20"/>
          <w:szCs w:val="20"/>
          <w:lang w:eastAsia="es-MX"/>
        </w:rPr>
        <mc:AlternateContent>
          <mc:Choice Requires="wpg">
            <w:drawing>
              <wp:anchor distT="0" distB="0" distL="0" distR="0" simplePos="0" relativeHeight="251666432" behindDoc="1" locked="0" layoutInCell="1" allowOverlap="1" wp14:anchorId="0DC2BCA8" wp14:editId="02CC2EAF">
                <wp:simplePos x="0" y="0"/>
                <wp:positionH relativeFrom="page">
                  <wp:posOffset>1007668</wp:posOffset>
                </wp:positionH>
                <wp:positionV relativeFrom="paragraph">
                  <wp:posOffset>75462</wp:posOffset>
                </wp:positionV>
                <wp:extent cx="6009005" cy="107188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9005" cy="1071880"/>
                          <a:chOff x="0" y="0"/>
                          <a:chExt cx="6009005" cy="1071880"/>
                        </a:xfrm>
                      </wpg:grpSpPr>
                      <wps:wsp>
                        <wps:cNvPr id="5" name="Textbox 5"/>
                        <wps:cNvSpPr txBox="1"/>
                        <wps:spPr>
                          <a:xfrm>
                            <a:off x="856437" y="646430"/>
                            <a:ext cx="5149215" cy="422275"/>
                          </a:xfrm>
                          <a:prstGeom prst="rect">
                            <a:avLst/>
                          </a:prstGeom>
                          <a:ln w="6095">
                            <a:solidFill>
                              <a:srgbClr val="000000"/>
                            </a:solidFill>
                            <a:prstDash val="solid"/>
                          </a:ln>
                        </wps:spPr>
                        <wps:txbx>
                          <w:txbxContent>
                            <w:p w14:paraId="3AFADF11" w14:textId="77777777" w:rsidR="006D2073" w:rsidRPr="002165A6" w:rsidRDefault="006D2073" w:rsidP="006D2073">
                              <w:pPr>
                                <w:spacing w:line="360" w:lineRule="auto"/>
                                <w:ind w:left="110"/>
                                <w:rPr>
                                  <w:rFonts w:ascii="Arial" w:hAnsi="Arial"/>
                                  <w:sz w:val="20"/>
                                  <w:szCs w:val="20"/>
                                </w:rPr>
                              </w:pPr>
                              <w:r w:rsidRPr="002165A6">
                                <w:rPr>
                                  <w:rFonts w:ascii="Arial" w:hAnsi="Arial"/>
                                  <w:sz w:val="20"/>
                                  <w:szCs w:val="20"/>
                                </w:rPr>
                                <w:t>Construcción</w:t>
                              </w:r>
                              <w:r w:rsidRPr="002165A6">
                                <w:rPr>
                                  <w:rFonts w:ascii="Arial" w:hAnsi="Arial"/>
                                  <w:spacing w:val="-5"/>
                                  <w:sz w:val="20"/>
                                  <w:szCs w:val="20"/>
                                </w:rPr>
                                <w:t xml:space="preserve"> </w:t>
                              </w:r>
                              <w:r w:rsidRPr="002165A6">
                                <w:rPr>
                                  <w:rFonts w:ascii="Arial" w:hAnsi="Arial"/>
                                  <w:sz w:val="20"/>
                                  <w:szCs w:val="20"/>
                                </w:rPr>
                                <w:t>sin</w:t>
                              </w:r>
                              <w:r w:rsidRPr="002165A6">
                                <w:rPr>
                                  <w:rFonts w:ascii="Arial" w:hAnsi="Arial"/>
                                  <w:spacing w:val="-3"/>
                                  <w:sz w:val="20"/>
                                  <w:szCs w:val="20"/>
                                </w:rPr>
                                <w:t xml:space="preserve"> </w:t>
                              </w:r>
                              <w:r w:rsidRPr="002165A6">
                                <w:rPr>
                                  <w:rFonts w:ascii="Arial" w:hAnsi="Arial"/>
                                  <w:sz w:val="20"/>
                                  <w:szCs w:val="20"/>
                                </w:rPr>
                                <w:t>acabados</w:t>
                              </w:r>
                              <w:r w:rsidRPr="002165A6">
                                <w:rPr>
                                  <w:rFonts w:ascii="Arial" w:hAnsi="Arial"/>
                                  <w:spacing w:val="-3"/>
                                  <w:sz w:val="20"/>
                                  <w:szCs w:val="20"/>
                                </w:rPr>
                                <w:t xml:space="preserve"> </w:t>
                              </w:r>
                              <w:r w:rsidRPr="002165A6">
                                <w:rPr>
                                  <w:rFonts w:ascii="Arial" w:hAnsi="Arial"/>
                                  <w:sz w:val="20"/>
                                  <w:szCs w:val="20"/>
                                </w:rPr>
                                <w:t>o</w:t>
                              </w:r>
                              <w:r w:rsidRPr="002165A6">
                                <w:rPr>
                                  <w:rFonts w:ascii="Arial" w:hAnsi="Arial"/>
                                  <w:spacing w:val="-6"/>
                                  <w:sz w:val="20"/>
                                  <w:szCs w:val="20"/>
                                </w:rPr>
                                <w:t xml:space="preserve"> </w:t>
                              </w:r>
                              <w:r w:rsidRPr="002165A6">
                                <w:rPr>
                                  <w:rFonts w:ascii="Arial" w:hAnsi="Arial"/>
                                  <w:sz w:val="20"/>
                                  <w:szCs w:val="20"/>
                                </w:rPr>
                                <w:t>con</w:t>
                              </w:r>
                              <w:r w:rsidRPr="002165A6">
                                <w:rPr>
                                  <w:rFonts w:ascii="Arial" w:hAnsi="Arial"/>
                                  <w:spacing w:val="-4"/>
                                  <w:sz w:val="20"/>
                                  <w:szCs w:val="20"/>
                                </w:rPr>
                                <w:t xml:space="preserve"> </w:t>
                              </w:r>
                              <w:r w:rsidRPr="002165A6">
                                <w:rPr>
                                  <w:rFonts w:ascii="Arial" w:hAnsi="Arial"/>
                                  <w:sz w:val="20"/>
                                  <w:szCs w:val="20"/>
                                </w:rPr>
                                <w:t>acabados</w:t>
                              </w:r>
                              <w:r w:rsidRPr="002165A6">
                                <w:rPr>
                                  <w:rFonts w:ascii="Arial" w:hAnsi="Arial"/>
                                  <w:spacing w:val="-2"/>
                                  <w:sz w:val="20"/>
                                  <w:szCs w:val="20"/>
                                </w:rPr>
                                <w:t xml:space="preserve"> </w:t>
                              </w:r>
                              <w:r w:rsidRPr="002165A6">
                                <w:rPr>
                                  <w:rFonts w:ascii="Arial" w:hAnsi="Arial"/>
                                  <w:sz w:val="20"/>
                                  <w:szCs w:val="20"/>
                                </w:rPr>
                                <w:t>deteriorados</w:t>
                              </w:r>
                              <w:r w:rsidRPr="002165A6">
                                <w:rPr>
                                  <w:rFonts w:ascii="Arial" w:hAnsi="Arial"/>
                                  <w:spacing w:val="-5"/>
                                  <w:sz w:val="20"/>
                                  <w:szCs w:val="20"/>
                                </w:rPr>
                                <w:t xml:space="preserve"> </w:t>
                              </w:r>
                              <w:r w:rsidRPr="002165A6">
                                <w:rPr>
                                  <w:rFonts w:ascii="Arial" w:hAnsi="Arial"/>
                                  <w:sz w:val="20"/>
                                  <w:szCs w:val="20"/>
                                </w:rPr>
                                <w:t>y/o</w:t>
                              </w:r>
                              <w:r w:rsidRPr="002165A6">
                                <w:rPr>
                                  <w:rFonts w:ascii="Arial" w:hAnsi="Arial"/>
                                  <w:spacing w:val="-4"/>
                                  <w:sz w:val="20"/>
                                  <w:szCs w:val="20"/>
                                </w:rPr>
                                <w:t xml:space="preserve"> </w:t>
                              </w:r>
                              <w:r w:rsidRPr="002165A6">
                                <w:rPr>
                                  <w:rFonts w:ascii="Arial" w:hAnsi="Arial"/>
                                  <w:sz w:val="20"/>
                                  <w:szCs w:val="20"/>
                                </w:rPr>
                                <w:t>sin</w:t>
                              </w:r>
                              <w:r w:rsidRPr="002165A6">
                                <w:rPr>
                                  <w:rFonts w:ascii="Arial" w:hAnsi="Arial"/>
                                  <w:spacing w:val="-4"/>
                                  <w:sz w:val="20"/>
                                  <w:szCs w:val="20"/>
                                </w:rPr>
                                <w:t xml:space="preserve"> </w:t>
                              </w:r>
                              <w:r w:rsidRPr="002165A6">
                                <w:rPr>
                                  <w:rFonts w:ascii="Arial" w:hAnsi="Arial"/>
                                  <w:sz w:val="20"/>
                                  <w:szCs w:val="20"/>
                                </w:rPr>
                                <w:t>cultura</w:t>
                              </w:r>
                              <w:r w:rsidRPr="002165A6">
                                <w:rPr>
                                  <w:rFonts w:ascii="Arial" w:hAnsi="Arial"/>
                                  <w:spacing w:val="-4"/>
                                  <w:sz w:val="20"/>
                                  <w:szCs w:val="20"/>
                                </w:rPr>
                                <w:t xml:space="preserve"> </w:t>
                              </w:r>
                              <w:r w:rsidRPr="002165A6">
                                <w:rPr>
                                  <w:rFonts w:ascii="Arial" w:hAnsi="Arial"/>
                                  <w:sz w:val="20"/>
                                  <w:szCs w:val="20"/>
                                </w:rPr>
                                <w:t>o</w:t>
                              </w:r>
                              <w:r w:rsidRPr="002165A6">
                                <w:rPr>
                                  <w:rFonts w:ascii="Arial" w:hAnsi="Arial"/>
                                  <w:spacing w:val="-6"/>
                                  <w:sz w:val="20"/>
                                  <w:szCs w:val="20"/>
                                </w:rPr>
                                <w:t xml:space="preserve"> </w:t>
                              </w:r>
                              <w:r w:rsidRPr="002165A6">
                                <w:rPr>
                                  <w:rFonts w:ascii="Arial" w:hAnsi="Arial"/>
                                  <w:sz w:val="20"/>
                                  <w:szCs w:val="20"/>
                                </w:rPr>
                                <w:t>con</w:t>
                              </w:r>
                              <w:r w:rsidRPr="002165A6">
                                <w:rPr>
                                  <w:rFonts w:ascii="Arial" w:hAnsi="Arial"/>
                                  <w:spacing w:val="-4"/>
                                  <w:sz w:val="20"/>
                                  <w:szCs w:val="20"/>
                                </w:rPr>
                                <w:t xml:space="preserve"> </w:t>
                              </w:r>
                              <w:r w:rsidRPr="002165A6">
                                <w:rPr>
                                  <w:rFonts w:ascii="Arial" w:hAnsi="Arial"/>
                                  <w:sz w:val="20"/>
                                  <w:szCs w:val="20"/>
                                </w:rPr>
                                <w:t>pintura deteriorada y/o con estructuras deterioradas.</w:t>
                              </w:r>
                            </w:p>
                          </w:txbxContent>
                        </wps:txbx>
                        <wps:bodyPr wrap="square" lIns="0" tIns="0" rIns="0" bIns="0" rtlCol="0">
                          <a:noAutofit/>
                        </wps:bodyPr>
                      </wps:wsp>
                      <wps:wsp>
                        <wps:cNvPr id="6" name="Textbox 6"/>
                        <wps:cNvSpPr txBox="1"/>
                        <wps:spPr>
                          <a:xfrm>
                            <a:off x="3047" y="646430"/>
                            <a:ext cx="853440" cy="422275"/>
                          </a:xfrm>
                          <a:prstGeom prst="rect">
                            <a:avLst/>
                          </a:prstGeom>
                          <a:ln w="6095">
                            <a:solidFill>
                              <a:srgbClr val="000000"/>
                            </a:solidFill>
                            <a:prstDash val="solid"/>
                          </a:ln>
                        </wps:spPr>
                        <wps:txbx>
                          <w:txbxContent>
                            <w:p w14:paraId="1FB8EC60"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M</w:t>
                              </w:r>
                              <w:r w:rsidRPr="002165A6">
                                <w:rPr>
                                  <w:rFonts w:ascii="Arial" w:hAnsi="Arial"/>
                                  <w:spacing w:val="-2"/>
                                  <w:sz w:val="20"/>
                                  <w:szCs w:val="20"/>
                                </w:rPr>
                                <w:t xml:space="preserve"> </w:t>
                              </w:r>
                              <w:r w:rsidRPr="002165A6">
                                <w:rPr>
                                  <w:rFonts w:ascii="Arial" w:hAnsi="Arial"/>
                                  <w:sz w:val="20"/>
                                  <w:szCs w:val="20"/>
                                </w:rPr>
                                <w:t>=</w:t>
                              </w:r>
                              <w:r w:rsidRPr="002165A6">
                                <w:rPr>
                                  <w:rFonts w:ascii="Arial" w:hAnsi="Arial"/>
                                  <w:spacing w:val="-2"/>
                                  <w:sz w:val="20"/>
                                  <w:szCs w:val="20"/>
                                </w:rPr>
                                <w:t xml:space="preserve"> </w:t>
                              </w:r>
                              <w:r w:rsidRPr="002165A6">
                                <w:rPr>
                                  <w:rFonts w:ascii="Arial" w:hAnsi="Arial"/>
                                  <w:spacing w:val="-4"/>
                                  <w:sz w:val="20"/>
                                  <w:szCs w:val="20"/>
                                </w:rPr>
                                <w:t>Malo</w:t>
                              </w:r>
                            </w:p>
                          </w:txbxContent>
                        </wps:txbx>
                        <wps:bodyPr wrap="square" lIns="0" tIns="0" rIns="0" bIns="0" rtlCol="0">
                          <a:noAutofit/>
                        </wps:bodyPr>
                      </wps:wsp>
                      <wps:wsp>
                        <wps:cNvPr id="7" name="Textbox 7"/>
                        <wps:cNvSpPr txBox="1"/>
                        <wps:spPr>
                          <a:xfrm>
                            <a:off x="856437" y="431291"/>
                            <a:ext cx="5149215" cy="215265"/>
                          </a:xfrm>
                          <a:prstGeom prst="rect">
                            <a:avLst/>
                          </a:prstGeom>
                          <a:ln w="6095">
                            <a:solidFill>
                              <a:srgbClr val="000000"/>
                            </a:solidFill>
                            <a:prstDash val="solid"/>
                          </a:ln>
                        </wps:spPr>
                        <wps:txbx>
                          <w:txbxContent>
                            <w:p w14:paraId="00A77E90" w14:textId="77777777" w:rsidR="006D2073" w:rsidRPr="002165A6" w:rsidRDefault="006D2073" w:rsidP="006D2073">
                              <w:pPr>
                                <w:spacing w:line="216" w:lineRule="exact"/>
                                <w:ind w:left="108"/>
                                <w:rPr>
                                  <w:rFonts w:ascii="Arial" w:hAnsi="Arial"/>
                                  <w:sz w:val="20"/>
                                  <w:szCs w:val="20"/>
                                </w:rPr>
                              </w:pPr>
                              <w:r w:rsidRPr="002165A6">
                                <w:rPr>
                                  <w:rFonts w:ascii="Arial" w:hAnsi="Arial"/>
                                  <w:sz w:val="20"/>
                                  <w:szCs w:val="20"/>
                                </w:rPr>
                                <w:t>Construcción</w:t>
                              </w:r>
                              <w:r w:rsidRPr="002165A6">
                                <w:rPr>
                                  <w:rFonts w:ascii="Arial" w:hAnsi="Arial"/>
                                  <w:spacing w:val="-9"/>
                                  <w:sz w:val="20"/>
                                  <w:szCs w:val="20"/>
                                </w:rPr>
                                <w:t xml:space="preserve"> </w:t>
                              </w:r>
                              <w:r w:rsidRPr="002165A6">
                                <w:rPr>
                                  <w:rFonts w:ascii="Arial" w:hAnsi="Arial"/>
                                  <w:sz w:val="20"/>
                                  <w:szCs w:val="20"/>
                                </w:rPr>
                                <w:t>con</w:t>
                              </w:r>
                              <w:r w:rsidRPr="002165A6">
                                <w:rPr>
                                  <w:rFonts w:ascii="Arial" w:hAnsi="Arial"/>
                                  <w:spacing w:val="-7"/>
                                  <w:sz w:val="20"/>
                                  <w:szCs w:val="20"/>
                                </w:rPr>
                                <w:t xml:space="preserve"> </w:t>
                              </w:r>
                              <w:r w:rsidRPr="002165A6">
                                <w:rPr>
                                  <w:rFonts w:ascii="Arial" w:hAnsi="Arial"/>
                                  <w:sz w:val="20"/>
                                  <w:szCs w:val="20"/>
                                </w:rPr>
                                <w:t>pintura</w:t>
                              </w:r>
                              <w:r w:rsidRPr="002165A6">
                                <w:rPr>
                                  <w:rFonts w:ascii="Arial" w:hAnsi="Arial"/>
                                  <w:spacing w:val="-8"/>
                                  <w:sz w:val="20"/>
                                  <w:szCs w:val="20"/>
                                </w:rPr>
                                <w:t xml:space="preserve"> </w:t>
                              </w:r>
                              <w:r w:rsidRPr="002165A6">
                                <w:rPr>
                                  <w:rFonts w:ascii="Arial" w:hAnsi="Arial"/>
                                  <w:sz w:val="20"/>
                                  <w:szCs w:val="20"/>
                                </w:rPr>
                                <w:t>y</w:t>
                              </w:r>
                              <w:r w:rsidRPr="002165A6">
                                <w:rPr>
                                  <w:rFonts w:ascii="Arial" w:hAnsi="Arial"/>
                                  <w:spacing w:val="-8"/>
                                  <w:sz w:val="20"/>
                                  <w:szCs w:val="20"/>
                                </w:rPr>
                                <w:t xml:space="preserve"> </w:t>
                              </w:r>
                              <w:r w:rsidRPr="002165A6">
                                <w:rPr>
                                  <w:rFonts w:ascii="Arial" w:hAnsi="Arial"/>
                                  <w:sz w:val="20"/>
                                  <w:szCs w:val="20"/>
                                </w:rPr>
                                <w:t>acabados</w:t>
                              </w:r>
                              <w:r w:rsidRPr="002165A6">
                                <w:rPr>
                                  <w:rFonts w:ascii="Arial" w:hAnsi="Arial"/>
                                  <w:spacing w:val="-8"/>
                                  <w:sz w:val="20"/>
                                  <w:szCs w:val="20"/>
                                </w:rPr>
                                <w:t xml:space="preserve"> </w:t>
                              </w:r>
                              <w:r w:rsidRPr="002165A6">
                                <w:rPr>
                                  <w:rFonts w:ascii="Arial" w:hAnsi="Arial"/>
                                  <w:sz w:val="20"/>
                                  <w:szCs w:val="20"/>
                                </w:rPr>
                                <w:t>con</w:t>
                              </w:r>
                              <w:r w:rsidRPr="002165A6">
                                <w:rPr>
                                  <w:rFonts w:ascii="Arial" w:hAnsi="Arial"/>
                                  <w:spacing w:val="-8"/>
                                  <w:sz w:val="20"/>
                                  <w:szCs w:val="20"/>
                                </w:rPr>
                                <w:t xml:space="preserve"> </w:t>
                              </w:r>
                              <w:r w:rsidRPr="002165A6">
                                <w:rPr>
                                  <w:rFonts w:ascii="Arial" w:hAnsi="Arial"/>
                                  <w:sz w:val="20"/>
                                  <w:szCs w:val="20"/>
                                </w:rPr>
                                <w:t>desgastes</w:t>
                              </w:r>
                              <w:r w:rsidRPr="002165A6">
                                <w:rPr>
                                  <w:rFonts w:ascii="Arial" w:hAnsi="Arial"/>
                                  <w:spacing w:val="-6"/>
                                  <w:sz w:val="20"/>
                                  <w:szCs w:val="20"/>
                                </w:rPr>
                                <w:t xml:space="preserve"> </w:t>
                              </w:r>
                              <w:r w:rsidRPr="002165A6">
                                <w:rPr>
                                  <w:rFonts w:ascii="Arial" w:hAnsi="Arial"/>
                                  <w:sz w:val="20"/>
                                  <w:szCs w:val="20"/>
                                </w:rPr>
                                <w:t>que</w:t>
                              </w:r>
                              <w:r w:rsidRPr="002165A6">
                                <w:rPr>
                                  <w:rFonts w:ascii="Arial" w:hAnsi="Arial"/>
                                  <w:spacing w:val="-10"/>
                                  <w:sz w:val="20"/>
                                  <w:szCs w:val="20"/>
                                </w:rPr>
                                <w:t xml:space="preserve"> </w:t>
                              </w:r>
                              <w:r w:rsidRPr="002165A6">
                                <w:rPr>
                                  <w:rFonts w:ascii="Arial" w:hAnsi="Arial"/>
                                  <w:sz w:val="20"/>
                                  <w:szCs w:val="20"/>
                                </w:rPr>
                                <w:t>no</w:t>
                              </w:r>
                              <w:r w:rsidRPr="002165A6">
                                <w:rPr>
                                  <w:rFonts w:ascii="Arial" w:hAnsi="Arial"/>
                                  <w:spacing w:val="-8"/>
                                  <w:sz w:val="20"/>
                                  <w:szCs w:val="20"/>
                                </w:rPr>
                                <w:t xml:space="preserve"> </w:t>
                              </w:r>
                              <w:r w:rsidRPr="002165A6">
                                <w:rPr>
                                  <w:rFonts w:ascii="Arial" w:hAnsi="Arial"/>
                                  <w:sz w:val="20"/>
                                  <w:szCs w:val="20"/>
                                </w:rPr>
                                <w:t>comprometen</w:t>
                              </w:r>
                              <w:r w:rsidRPr="002165A6">
                                <w:rPr>
                                  <w:rFonts w:ascii="Arial" w:hAnsi="Arial"/>
                                  <w:spacing w:val="-7"/>
                                  <w:sz w:val="20"/>
                                  <w:szCs w:val="20"/>
                                </w:rPr>
                                <w:t xml:space="preserve"> </w:t>
                              </w:r>
                              <w:r w:rsidRPr="002165A6">
                                <w:rPr>
                                  <w:rFonts w:ascii="Arial" w:hAnsi="Arial"/>
                                  <w:sz w:val="20"/>
                                  <w:szCs w:val="20"/>
                                </w:rPr>
                                <w:t>la</w:t>
                              </w:r>
                              <w:r w:rsidRPr="002165A6">
                                <w:rPr>
                                  <w:rFonts w:ascii="Arial" w:hAnsi="Arial"/>
                                  <w:spacing w:val="-10"/>
                                  <w:sz w:val="20"/>
                                  <w:szCs w:val="20"/>
                                </w:rPr>
                                <w:t xml:space="preserve"> </w:t>
                              </w:r>
                              <w:r w:rsidRPr="002165A6">
                                <w:rPr>
                                  <w:rFonts w:ascii="Arial" w:hAnsi="Arial"/>
                                  <w:spacing w:val="-2"/>
                                  <w:sz w:val="20"/>
                                  <w:szCs w:val="20"/>
                                </w:rPr>
                                <w:t>estructura</w:t>
                              </w:r>
                            </w:p>
                          </w:txbxContent>
                        </wps:txbx>
                        <wps:bodyPr wrap="square" lIns="0" tIns="0" rIns="0" bIns="0" rtlCol="0">
                          <a:noAutofit/>
                        </wps:bodyPr>
                      </wps:wsp>
                      <wps:wsp>
                        <wps:cNvPr id="8" name="Textbox 8"/>
                        <wps:cNvSpPr txBox="1"/>
                        <wps:spPr>
                          <a:xfrm>
                            <a:off x="3047" y="431291"/>
                            <a:ext cx="853440" cy="215265"/>
                          </a:xfrm>
                          <a:prstGeom prst="rect">
                            <a:avLst/>
                          </a:prstGeom>
                          <a:ln w="6095">
                            <a:solidFill>
                              <a:srgbClr val="000000"/>
                            </a:solidFill>
                            <a:prstDash val="solid"/>
                          </a:ln>
                        </wps:spPr>
                        <wps:txbx>
                          <w:txbxContent>
                            <w:p w14:paraId="3A85B1FF" w14:textId="77777777" w:rsidR="006D2073" w:rsidRPr="002165A6" w:rsidRDefault="006D2073" w:rsidP="006D2073">
                              <w:pPr>
                                <w:spacing w:line="216" w:lineRule="exact"/>
                                <w:ind w:left="110"/>
                                <w:rPr>
                                  <w:rFonts w:ascii="Arial" w:hAnsi="Arial"/>
                                  <w:sz w:val="20"/>
                                  <w:szCs w:val="20"/>
                                </w:rPr>
                              </w:pPr>
                              <w:r w:rsidRPr="002165A6">
                                <w:rPr>
                                  <w:rFonts w:ascii="Arial" w:hAnsi="Arial"/>
                                  <w:sz w:val="20"/>
                                  <w:szCs w:val="20"/>
                                </w:rPr>
                                <w:t>R</w:t>
                              </w:r>
                              <w:r w:rsidRPr="002165A6">
                                <w:rPr>
                                  <w:rFonts w:ascii="Arial" w:hAnsi="Arial"/>
                                  <w:spacing w:val="-3"/>
                                  <w:sz w:val="20"/>
                                  <w:szCs w:val="20"/>
                                </w:rPr>
                                <w:t xml:space="preserve"> </w:t>
                              </w:r>
                              <w:r w:rsidRPr="002165A6">
                                <w:rPr>
                                  <w:rFonts w:ascii="Arial" w:hAnsi="Arial"/>
                                  <w:sz w:val="20"/>
                                  <w:szCs w:val="20"/>
                                </w:rPr>
                                <w:t>=</w:t>
                              </w:r>
                              <w:r w:rsidRPr="002165A6">
                                <w:rPr>
                                  <w:rFonts w:ascii="Arial" w:hAnsi="Arial"/>
                                  <w:spacing w:val="-2"/>
                                  <w:sz w:val="20"/>
                                  <w:szCs w:val="20"/>
                                </w:rPr>
                                <w:t xml:space="preserve"> Regular</w:t>
                              </w:r>
                            </w:p>
                          </w:txbxContent>
                        </wps:txbx>
                        <wps:bodyPr wrap="square" lIns="0" tIns="0" rIns="0" bIns="0" rtlCol="0">
                          <a:noAutofit/>
                        </wps:bodyPr>
                      </wps:wsp>
                      <wps:wsp>
                        <wps:cNvPr id="9" name="Textbox 9"/>
                        <wps:cNvSpPr txBox="1"/>
                        <wps:spPr>
                          <a:xfrm>
                            <a:off x="856437" y="216407"/>
                            <a:ext cx="5149215" cy="215265"/>
                          </a:xfrm>
                          <a:prstGeom prst="rect">
                            <a:avLst/>
                          </a:prstGeom>
                          <a:ln w="6095">
                            <a:solidFill>
                              <a:srgbClr val="000000"/>
                            </a:solidFill>
                            <a:prstDash val="solid"/>
                          </a:ln>
                        </wps:spPr>
                        <wps:txbx>
                          <w:txbxContent>
                            <w:p w14:paraId="461CD99D"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Construcción</w:t>
                              </w:r>
                              <w:r w:rsidRPr="002165A6">
                                <w:rPr>
                                  <w:rFonts w:ascii="Arial" w:hAnsi="Arial"/>
                                  <w:spacing w:val="-9"/>
                                  <w:sz w:val="20"/>
                                  <w:szCs w:val="20"/>
                                </w:rPr>
                                <w:t xml:space="preserve"> </w:t>
                              </w:r>
                              <w:r w:rsidRPr="002165A6">
                                <w:rPr>
                                  <w:rFonts w:ascii="Arial" w:hAnsi="Arial"/>
                                  <w:sz w:val="20"/>
                                  <w:szCs w:val="20"/>
                                </w:rPr>
                                <w:t>con</w:t>
                              </w:r>
                              <w:r w:rsidRPr="002165A6">
                                <w:rPr>
                                  <w:rFonts w:ascii="Arial" w:hAnsi="Arial"/>
                                  <w:spacing w:val="-8"/>
                                  <w:sz w:val="20"/>
                                  <w:szCs w:val="20"/>
                                </w:rPr>
                                <w:t xml:space="preserve"> </w:t>
                              </w:r>
                              <w:r w:rsidRPr="002165A6">
                                <w:rPr>
                                  <w:rFonts w:ascii="Arial" w:hAnsi="Arial"/>
                                  <w:sz w:val="20"/>
                                  <w:szCs w:val="20"/>
                                </w:rPr>
                                <w:t>acabados</w:t>
                              </w:r>
                              <w:r w:rsidRPr="002165A6">
                                <w:rPr>
                                  <w:rFonts w:ascii="Arial" w:hAnsi="Arial"/>
                                  <w:spacing w:val="-9"/>
                                  <w:sz w:val="20"/>
                                  <w:szCs w:val="20"/>
                                </w:rPr>
                                <w:t xml:space="preserve"> </w:t>
                              </w:r>
                              <w:r w:rsidRPr="002165A6">
                                <w:rPr>
                                  <w:rFonts w:ascii="Arial" w:hAnsi="Arial"/>
                                  <w:sz w:val="20"/>
                                  <w:szCs w:val="20"/>
                                </w:rPr>
                                <w:t>de</w:t>
                              </w:r>
                              <w:r w:rsidRPr="002165A6">
                                <w:rPr>
                                  <w:rFonts w:ascii="Arial" w:hAnsi="Arial"/>
                                  <w:spacing w:val="-10"/>
                                  <w:sz w:val="20"/>
                                  <w:szCs w:val="20"/>
                                </w:rPr>
                                <w:t xml:space="preserve"> </w:t>
                              </w:r>
                              <w:r w:rsidRPr="002165A6">
                                <w:rPr>
                                  <w:rFonts w:ascii="Arial" w:hAnsi="Arial"/>
                                  <w:sz w:val="20"/>
                                  <w:szCs w:val="20"/>
                                </w:rPr>
                                <w:t>pintura</w:t>
                              </w:r>
                              <w:r w:rsidRPr="002165A6">
                                <w:rPr>
                                  <w:rFonts w:ascii="Arial" w:hAnsi="Arial"/>
                                  <w:spacing w:val="-8"/>
                                  <w:sz w:val="20"/>
                                  <w:szCs w:val="20"/>
                                </w:rPr>
                                <w:t xml:space="preserve"> </w:t>
                              </w:r>
                              <w:r w:rsidRPr="002165A6">
                                <w:rPr>
                                  <w:rFonts w:ascii="Arial" w:hAnsi="Arial"/>
                                  <w:sz w:val="20"/>
                                  <w:szCs w:val="20"/>
                                </w:rPr>
                                <w:t>conservados</w:t>
                              </w:r>
                              <w:r w:rsidRPr="002165A6">
                                <w:rPr>
                                  <w:rFonts w:ascii="Arial" w:hAnsi="Arial"/>
                                  <w:spacing w:val="-7"/>
                                  <w:sz w:val="20"/>
                                  <w:szCs w:val="20"/>
                                </w:rPr>
                                <w:t xml:space="preserve"> </w:t>
                              </w:r>
                              <w:r w:rsidRPr="002165A6">
                                <w:rPr>
                                  <w:rFonts w:ascii="Arial" w:hAnsi="Arial"/>
                                  <w:sz w:val="20"/>
                                  <w:szCs w:val="20"/>
                                </w:rPr>
                                <w:t>sin</w:t>
                              </w:r>
                              <w:r w:rsidRPr="002165A6">
                                <w:rPr>
                                  <w:rFonts w:ascii="Arial" w:hAnsi="Arial"/>
                                  <w:spacing w:val="-8"/>
                                  <w:sz w:val="20"/>
                                  <w:szCs w:val="20"/>
                                </w:rPr>
                                <w:t xml:space="preserve"> </w:t>
                              </w:r>
                              <w:r w:rsidRPr="002165A6">
                                <w:rPr>
                                  <w:rFonts w:ascii="Arial" w:hAnsi="Arial"/>
                                  <w:sz w:val="20"/>
                                  <w:szCs w:val="20"/>
                                </w:rPr>
                                <w:t>deterioro</w:t>
                              </w:r>
                              <w:r w:rsidRPr="002165A6">
                                <w:rPr>
                                  <w:rFonts w:ascii="Arial" w:hAnsi="Arial"/>
                                  <w:spacing w:val="-10"/>
                                  <w:sz w:val="20"/>
                                  <w:szCs w:val="20"/>
                                </w:rPr>
                                <w:t xml:space="preserve"> </w:t>
                              </w:r>
                              <w:r w:rsidRPr="002165A6">
                                <w:rPr>
                                  <w:rFonts w:ascii="Arial" w:hAnsi="Arial"/>
                                  <w:sz w:val="20"/>
                                  <w:szCs w:val="20"/>
                                </w:rPr>
                                <w:t>y</w:t>
                              </w:r>
                              <w:r w:rsidRPr="002165A6">
                                <w:rPr>
                                  <w:rFonts w:ascii="Arial" w:hAnsi="Arial"/>
                                  <w:spacing w:val="-7"/>
                                  <w:sz w:val="20"/>
                                  <w:szCs w:val="20"/>
                                </w:rPr>
                                <w:t xml:space="preserve"> </w:t>
                              </w:r>
                              <w:r w:rsidRPr="002165A6">
                                <w:rPr>
                                  <w:rFonts w:ascii="Arial" w:hAnsi="Arial"/>
                                  <w:sz w:val="20"/>
                                  <w:szCs w:val="20"/>
                                </w:rPr>
                                <w:t>desgaste</w:t>
                              </w:r>
                              <w:r w:rsidRPr="002165A6">
                                <w:rPr>
                                  <w:rFonts w:ascii="Arial" w:hAnsi="Arial"/>
                                  <w:spacing w:val="-7"/>
                                  <w:sz w:val="20"/>
                                  <w:szCs w:val="20"/>
                                </w:rPr>
                                <w:t xml:space="preserve"> </w:t>
                              </w:r>
                              <w:r w:rsidRPr="002165A6">
                                <w:rPr>
                                  <w:rFonts w:ascii="Arial" w:hAnsi="Arial"/>
                                  <w:spacing w:val="-2"/>
                                  <w:sz w:val="20"/>
                                  <w:szCs w:val="20"/>
                                </w:rPr>
                                <w:t>menores</w:t>
                              </w:r>
                            </w:p>
                          </w:txbxContent>
                        </wps:txbx>
                        <wps:bodyPr wrap="square" lIns="0" tIns="0" rIns="0" bIns="0" rtlCol="0">
                          <a:noAutofit/>
                        </wps:bodyPr>
                      </wps:wsp>
                      <wps:wsp>
                        <wps:cNvPr id="10" name="Textbox 10"/>
                        <wps:cNvSpPr txBox="1"/>
                        <wps:spPr>
                          <a:xfrm>
                            <a:off x="3047" y="216407"/>
                            <a:ext cx="853440" cy="215265"/>
                          </a:xfrm>
                          <a:prstGeom prst="rect">
                            <a:avLst/>
                          </a:prstGeom>
                          <a:ln w="6095">
                            <a:solidFill>
                              <a:srgbClr val="000000"/>
                            </a:solidFill>
                            <a:prstDash val="solid"/>
                          </a:ln>
                        </wps:spPr>
                        <wps:txbx>
                          <w:txbxContent>
                            <w:p w14:paraId="1FF90799"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B</w:t>
                              </w:r>
                              <w:r w:rsidRPr="002165A6">
                                <w:rPr>
                                  <w:rFonts w:ascii="Arial" w:hAnsi="Arial"/>
                                  <w:spacing w:val="-2"/>
                                  <w:sz w:val="20"/>
                                  <w:szCs w:val="20"/>
                                </w:rPr>
                                <w:t xml:space="preserve"> </w:t>
                              </w:r>
                              <w:r w:rsidRPr="002165A6">
                                <w:rPr>
                                  <w:rFonts w:ascii="Arial" w:hAnsi="Arial"/>
                                  <w:sz w:val="20"/>
                                  <w:szCs w:val="20"/>
                                </w:rPr>
                                <w:t>=</w:t>
                              </w:r>
                              <w:r w:rsidRPr="002165A6">
                                <w:rPr>
                                  <w:rFonts w:ascii="Arial" w:hAnsi="Arial"/>
                                  <w:spacing w:val="-2"/>
                                  <w:sz w:val="20"/>
                                  <w:szCs w:val="20"/>
                                </w:rPr>
                                <w:t xml:space="preserve"> Bueno</w:t>
                              </w:r>
                            </w:p>
                          </w:txbxContent>
                        </wps:txbx>
                        <wps:bodyPr wrap="square" lIns="0" tIns="0" rIns="0" bIns="0" rtlCol="0">
                          <a:noAutofit/>
                        </wps:bodyPr>
                      </wps:wsp>
                      <wps:wsp>
                        <wps:cNvPr id="11" name="Textbox 11"/>
                        <wps:cNvSpPr txBox="1"/>
                        <wps:spPr>
                          <a:xfrm>
                            <a:off x="856437" y="3047"/>
                            <a:ext cx="5149215" cy="213360"/>
                          </a:xfrm>
                          <a:prstGeom prst="rect">
                            <a:avLst/>
                          </a:prstGeom>
                          <a:ln w="6095">
                            <a:solidFill>
                              <a:srgbClr val="000000"/>
                            </a:solidFill>
                            <a:prstDash val="solid"/>
                          </a:ln>
                        </wps:spPr>
                        <wps:txbx>
                          <w:txbxContent>
                            <w:p w14:paraId="70A33595"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Construcción</w:t>
                              </w:r>
                              <w:r w:rsidRPr="002165A6">
                                <w:rPr>
                                  <w:rFonts w:ascii="Arial" w:hAnsi="Arial"/>
                                  <w:spacing w:val="-9"/>
                                  <w:sz w:val="20"/>
                                  <w:szCs w:val="20"/>
                                </w:rPr>
                                <w:t xml:space="preserve"> </w:t>
                              </w:r>
                              <w:r w:rsidRPr="002165A6">
                                <w:rPr>
                                  <w:rFonts w:ascii="Arial" w:hAnsi="Arial"/>
                                  <w:sz w:val="20"/>
                                  <w:szCs w:val="20"/>
                                </w:rPr>
                                <w:t>con</w:t>
                              </w:r>
                              <w:r w:rsidRPr="002165A6">
                                <w:rPr>
                                  <w:rFonts w:ascii="Arial" w:hAnsi="Arial"/>
                                  <w:spacing w:val="-8"/>
                                  <w:sz w:val="20"/>
                                  <w:szCs w:val="20"/>
                                </w:rPr>
                                <w:t xml:space="preserve"> </w:t>
                              </w:r>
                              <w:r w:rsidRPr="002165A6">
                                <w:rPr>
                                  <w:rFonts w:ascii="Arial" w:hAnsi="Arial"/>
                                  <w:sz w:val="20"/>
                                  <w:szCs w:val="20"/>
                                </w:rPr>
                                <w:t>restauración</w:t>
                              </w:r>
                              <w:r w:rsidRPr="002165A6">
                                <w:rPr>
                                  <w:rFonts w:ascii="Arial" w:hAnsi="Arial"/>
                                  <w:spacing w:val="-8"/>
                                  <w:sz w:val="20"/>
                                  <w:szCs w:val="20"/>
                                </w:rPr>
                                <w:t xml:space="preserve"> </w:t>
                              </w:r>
                              <w:r w:rsidRPr="002165A6">
                                <w:rPr>
                                  <w:rFonts w:ascii="Arial" w:hAnsi="Arial"/>
                                  <w:sz w:val="20"/>
                                  <w:szCs w:val="20"/>
                                </w:rPr>
                                <w:t>estimada</w:t>
                              </w:r>
                              <w:r w:rsidRPr="002165A6">
                                <w:rPr>
                                  <w:rFonts w:ascii="Arial" w:hAnsi="Arial"/>
                                  <w:spacing w:val="-7"/>
                                  <w:sz w:val="20"/>
                                  <w:szCs w:val="20"/>
                                </w:rPr>
                                <w:t xml:space="preserve"> </w:t>
                              </w:r>
                              <w:r w:rsidRPr="002165A6">
                                <w:rPr>
                                  <w:rFonts w:ascii="Arial" w:hAnsi="Arial"/>
                                  <w:sz w:val="20"/>
                                  <w:szCs w:val="20"/>
                                </w:rPr>
                                <w:t>de</w:t>
                              </w:r>
                              <w:r w:rsidRPr="002165A6">
                                <w:rPr>
                                  <w:rFonts w:ascii="Arial" w:hAnsi="Arial"/>
                                  <w:spacing w:val="-7"/>
                                  <w:sz w:val="20"/>
                                  <w:szCs w:val="20"/>
                                </w:rPr>
                                <w:t xml:space="preserve"> </w:t>
                              </w:r>
                              <w:r w:rsidRPr="002165A6">
                                <w:rPr>
                                  <w:rFonts w:ascii="Arial" w:hAnsi="Arial"/>
                                  <w:sz w:val="20"/>
                                  <w:szCs w:val="20"/>
                                </w:rPr>
                                <w:t>hasta</w:t>
                              </w:r>
                              <w:r w:rsidRPr="002165A6">
                                <w:rPr>
                                  <w:rFonts w:ascii="Arial" w:hAnsi="Arial"/>
                                  <w:spacing w:val="-8"/>
                                  <w:sz w:val="20"/>
                                  <w:szCs w:val="20"/>
                                </w:rPr>
                                <w:t xml:space="preserve"> </w:t>
                              </w:r>
                              <w:r w:rsidRPr="002165A6">
                                <w:rPr>
                                  <w:rFonts w:ascii="Arial" w:hAnsi="Arial"/>
                                  <w:sz w:val="20"/>
                                  <w:szCs w:val="20"/>
                                </w:rPr>
                                <w:t>3</w:t>
                              </w:r>
                              <w:r w:rsidRPr="002165A6">
                                <w:rPr>
                                  <w:rFonts w:ascii="Arial" w:hAnsi="Arial"/>
                                  <w:spacing w:val="-8"/>
                                  <w:sz w:val="20"/>
                                  <w:szCs w:val="20"/>
                                </w:rPr>
                                <w:t xml:space="preserve"> </w:t>
                              </w:r>
                              <w:r w:rsidRPr="002165A6">
                                <w:rPr>
                                  <w:rFonts w:ascii="Arial" w:hAnsi="Arial"/>
                                  <w:spacing w:val="-4"/>
                                  <w:sz w:val="20"/>
                                  <w:szCs w:val="20"/>
                                </w:rPr>
                                <w:t>años</w:t>
                              </w:r>
                            </w:p>
                          </w:txbxContent>
                        </wps:txbx>
                        <wps:bodyPr wrap="square" lIns="0" tIns="0" rIns="0" bIns="0" rtlCol="0">
                          <a:noAutofit/>
                        </wps:bodyPr>
                      </wps:wsp>
                      <wps:wsp>
                        <wps:cNvPr id="12" name="Textbox 12"/>
                        <wps:cNvSpPr txBox="1"/>
                        <wps:spPr>
                          <a:xfrm>
                            <a:off x="3047" y="3047"/>
                            <a:ext cx="853440" cy="213360"/>
                          </a:xfrm>
                          <a:prstGeom prst="rect">
                            <a:avLst/>
                          </a:prstGeom>
                          <a:ln w="6095">
                            <a:solidFill>
                              <a:srgbClr val="000000"/>
                            </a:solidFill>
                            <a:prstDash val="solid"/>
                          </a:ln>
                        </wps:spPr>
                        <wps:txbx>
                          <w:txbxContent>
                            <w:p w14:paraId="2B70D4E0"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N</w:t>
                              </w:r>
                              <w:r w:rsidRPr="002165A6">
                                <w:rPr>
                                  <w:rFonts w:ascii="Arial" w:hAnsi="Arial"/>
                                  <w:spacing w:val="-3"/>
                                  <w:sz w:val="20"/>
                                  <w:szCs w:val="20"/>
                                </w:rPr>
                                <w:t xml:space="preserve"> </w:t>
                              </w:r>
                              <w:r w:rsidRPr="002165A6">
                                <w:rPr>
                                  <w:rFonts w:ascii="Arial" w:hAnsi="Arial"/>
                                  <w:sz w:val="20"/>
                                  <w:szCs w:val="20"/>
                                </w:rPr>
                                <w:t>=</w:t>
                              </w:r>
                              <w:r>
                                <w:rPr>
                                  <w:rFonts w:ascii="Arial" w:hAnsi="Arial"/>
                                  <w:spacing w:val="-2"/>
                                  <w:sz w:val="20"/>
                                  <w:szCs w:val="20"/>
                                </w:rPr>
                                <w:t xml:space="preserve"> N</w:t>
                              </w:r>
                              <w:r w:rsidRPr="002165A6">
                                <w:rPr>
                                  <w:rFonts w:ascii="Arial" w:hAnsi="Arial"/>
                                  <w:spacing w:val="-2"/>
                                  <w:sz w:val="20"/>
                                  <w:szCs w:val="20"/>
                                </w:rPr>
                                <w:t>uevo</w:t>
                              </w:r>
                            </w:p>
                          </w:txbxContent>
                        </wps:txbx>
                        <wps:bodyPr wrap="square" lIns="0" tIns="0" rIns="0" bIns="0" rtlCol="0">
                          <a:noAutofit/>
                        </wps:bodyPr>
                      </wps:wsp>
                    </wpg:wgp>
                  </a:graphicData>
                </a:graphic>
              </wp:anchor>
            </w:drawing>
          </mc:Choice>
          <mc:Fallback>
            <w:pict>
              <v:group w14:anchorId="0DC2BCA8" id="Group 4" o:spid="_x0000_s1030" style="position:absolute;margin-left:79.35pt;margin-top:5.95pt;width:473.15pt;height:84.4pt;z-index:-251650048;mso-wrap-distance-left:0;mso-wrap-distance-right:0;mso-position-horizontal-relative:page" coordsize="60090,10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">
                <v:shape id="Textbox 5" o:spid="_x0000_s1031" type="#_x0000_t202" style="position:absolute;left:8564;top:6464;width:51492;height:4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uGKMQA&#10;AADaAAAADwAAAGRycy9kb3ducmV2LnhtbESP3WoCMRSE7wt9h3CE3tWspdayGqVUBMEiuGvx9rA5&#10;+4ObkzXJ6vr2TaHQy2FmvmEWq8G04krON5YVTMYJCOLC6oYrBcd88/wOwgdkja1lUnAnD6vl48MC&#10;U21vfKBrFioRIexTVFCH0KVS+qImg35sO+LoldYZDFG6SmqHtwg3rXxJkjdpsOG4UGNHnzUV56w3&#10;Csq+z8qv3bmbyf1Jv+brzWXvvpV6Gg0fcxCBhvAf/mtvtYIp/F6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7hijEAAAA2gAAAA8AAAAAAAAAAAAAAAAAmAIAAGRycy9k&#10;b3ducmV2LnhtbFBLBQYAAAAABAAEAPUAAACJAwAAAAA=&#10;" filled="f" strokeweight=".16931mm">
                  <v:textbox inset="0,0,0,0">
                    <w:txbxContent>
                      <w:p w14:paraId="3AFADF11" w14:textId="77777777" w:rsidR="006D2073" w:rsidRPr="002165A6" w:rsidRDefault="006D2073" w:rsidP="006D2073">
                        <w:pPr>
                          <w:spacing w:line="360" w:lineRule="auto"/>
                          <w:ind w:left="110"/>
                          <w:rPr>
                            <w:rFonts w:ascii="Arial" w:hAnsi="Arial"/>
                            <w:sz w:val="20"/>
                            <w:szCs w:val="20"/>
                          </w:rPr>
                        </w:pPr>
                        <w:r w:rsidRPr="002165A6">
                          <w:rPr>
                            <w:rFonts w:ascii="Arial" w:hAnsi="Arial"/>
                            <w:sz w:val="20"/>
                            <w:szCs w:val="20"/>
                          </w:rPr>
                          <w:t>Construcción</w:t>
                        </w:r>
                        <w:r w:rsidRPr="002165A6">
                          <w:rPr>
                            <w:rFonts w:ascii="Arial" w:hAnsi="Arial"/>
                            <w:spacing w:val="-5"/>
                            <w:sz w:val="20"/>
                            <w:szCs w:val="20"/>
                          </w:rPr>
                          <w:t xml:space="preserve"> </w:t>
                        </w:r>
                        <w:r w:rsidRPr="002165A6">
                          <w:rPr>
                            <w:rFonts w:ascii="Arial" w:hAnsi="Arial"/>
                            <w:sz w:val="20"/>
                            <w:szCs w:val="20"/>
                          </w:rPr>
                          <w:t>sin</w:t>
                        </w:r>
                        <w:r w:rsidRPr="002165A6">
                          <w:rPr>
                            <w:rFonts w:ascii="Arial" w:hAnsi="Arial"/>
                            <w:spacing w:val="-3"/>
                            <w:sz w:val="20"/>
                            <w:szCs w:val="20"/>
                          </w:rPr>
                          <w:t xml:space="preserve"> </w:t>
                        </w:r>
                        <w:r w:rsidRPr="002165A6">
                          <w:rPr>
                            <w:rFonts w:ascii="Arial" w:hAnsi="Arial"/>
                            <w:sz w:val="20"/>
                            <w:szCs w:val="20"/>
                          </w:rPr>
                          <w:t>acabados</w:t>
                        </w:r>
                        <w:r w:rsidRPr="002165A6">
                          <w:rPr>
                            <w:rFonts w:ascii="Arial" w:hAnsi="Arial"/>
                            <w:spacing w:val="-3"/>
                            <w:sz w:val="20"/>
                            <w:szCs w:val="20"/>
                          </w:rPr>
                          <w:t xml:space="preserve"> </w:t>
                        </w:r>
                        <w:r w:rsidRPr="002165A6">
                          <w:rPr>
                            <w:rFonts w:ascii="Arial" w:hAnsi="Arial"/>
                            <w:sz w:val="20"/>
                            <w:szCs w:val="20"/>
                          </w:rPr>
                          <w:t>o</w:t>
                        </w:r>
                        <w:r w:rsidRPr="002165A6">
                          <w:rPr>
                            <w:rFonts w:ascii="Arial" w:hAnsi="Arial"/>
                            <w:spacing w:val="-6"/>
                            <w:sz w:val="20"/>
                            <w:szCs w:val="20"/>
                          </w:rPr>
                          <w:t xml:space="preserve"> </w:t>
                        </w:r>
                        <w:r w:rsidRPr="002165A6">
                          <w:rPr>
                            <w:rFonts w:ascii="Arial" w:hAnsi="Arial"/>
                            <w:sz w:val="20"/>
                            <w:szCs w:val="20"/>
                          </w:rPr>
                          <w:t>con</w:t>
                        </w:r>
                        <w:r w:rsidRPr="002165A6">
                          <w:rPr>
                            <w:rFonts w:ascii="Arial" w:hAnsi="Arial"/>
                            <w:spacing w:val="-4"/>
                            <w:sz w:val="20"/>
                            <w:szCs w:val="20"/>
                          </w:rPr>
                          <w:t xml:space="preserve"> </w:t>
                        </w:r>
                        <w:r w:rsidRPr="002165A6">
                          <w:rPr>
                            <w:rFonts w:ascii="Arial" w:hAnsi="Arial"/>
                            <w:sz w:val="20"/>
                            <w:szCs w:val="20"/>
                          </w:rPr>
                          <w:t>acabados</w:t>
                        </w:r>
                        <w:r w:rsidRPr="002165A6">
                          <w:rPr>
                            <w:rFonts w:ascii="Arial" w:hAnsi="Arial"/>
                            <w:spacing w:val="-2"/>
                            <w:sz w:val="20"/>
                            <w:szCs w:val="20"/>
                          </w:rPr>
                          <w:t xml:space="preserve"> </w:t>
                        </w:r>
                        <w:r w:rsidRPr="002165A6">
                          <w:rPr>
                            <w:rFonts w:ascii="Arial" w:hAnsi="Arial"/>
                            <w:sz w:val="20"/>
                            <w:szCs w:val="20"/>
                          </w:rPr>
                          <w:t>deteriorados</w:t>
                        </w:r>
                        <w:r w:rsidRPr="002165A6">
                          <w:rPr>
                            <w:rFonts w:ascii="Arial" w:hAnsi="Arial"/>
                            <w:spacing w:val="-5"/>
                            <w:sz w:val="20"/>
                            <w:szCs w:val="20"/>
                          </w:rPr>
                          <w:t xml:space="preserve"> </w:t>
                        </w:r>
                        <w:r w:rsidRPr="002165A6">
                          <w:rPr>
                            <w:rFonts w:ascii="Arial" w:hAnsi="Arial"/>
                            <w:sz w:val="20"/>
                            <w:szCs w:val="20"/>
                          </w:rPr>
                          <w:t>y/o</w:t>
                        </w:r>
                        <w:r w:rsidRPr="002165A6">
                          <w:rPr>
                            <w:rFonts w:ascii="Arial" w:hAnsi="Arial"/>
                            <w:spacing w:val="-4"/>
                            <w:sz w:val="20"/>
                            <w:szCs w:val="20"/>
                          </w:rPr>
                          <w:t xml:space="preserve"> </w:t>
                        </w:r>
                        <w:r w:rsidRPr="002165A6">
                          <w:rPr>
                            <w:rFonts w:ascii="Arial" w:hAnsi="Arial"/>
                            <w:sz w:val="20"/>
                            <w:szCs w:val="20"/>
                          </w:rPr>
                          <w:t>sin</w:t>
                        </w:r>
                        <w:r w:rsidRPr="002165A6">
                          <w:rPr>
                            <w:rFonts w:ascii="Arial" w:hAnsi="Arial"/>
                            <w:spacing w:val="-4"/>
                            <w:sz w:val="20"/>
                            <w:szCs w:val="20"/>
                          </w:rPr>
                          <w:t xml:space="preserve"> </w:t>
                        </w:r>
                        <w:r w:rsidRPr="002165A6">
                          <w:rPr>
                            <w:rFonts w:ascii="Arial" w:hAnsi="Arial"/>
                            <w:sz w:val="20"/>
                            <w:szCs w:val="20"/>
                          </w:rPr>
                          <w:t>cultura</w:t>
                        </w:r>
                        <w:r w:rsidRPr="002165A6">
                          <w:rPr>
                            <w:rFonts w:ascii="Arial" w:hAnsi="Arial"/>
                            <w:spacing w:val="-4"/>
                            <w:sz w:val="20"/>
                            <w:szCs w:val="20"/>
                          </w:rPr>
                          <w:t xml:space="preserve"> </w:t>
                        </w:r>
                        <w:r w:rsidRPr="002165A6">
                          <w:rPr>
                            <w:rFonts w:ascii="Arial" w:hAnsi="Arial"/>
                            <w:sz w:val="20"/>
                            <w:szCs w:val="20"/>
                          </w:rPr>
                          <w:t>o</w:t>
                        </w:r>
                        <w:r w:rsidRPr="002165A6">
                          <w:rPr>
                            <w:rFonts w:ascii="Arial" w:hAnsi="Arial"/>
                            <w:spacing w:val="-6"/>
                            <w:sz w:val="20"/>
                            <w:szCs w:val="20"/>
                          </w:rPr>
                          <w:t xml:space="preserve"> </w:t>
                        </w:r>
                        <w:r w:rsidRPr="002165A6">
                          <w:rPr>
                            <w:rFonts w:ascii="Arial" w:hAnsi="Arial"/>
                            <w:sz w:val="20"/>
                            <w:szCs w:val="20"/>
                          </w:rPr>
                          <w:t>con</w:t>
                        </w:r>
                        <w:r w:rsidRPr="002165A6">
                          <w:rPr>
                            <w:rFonts w:ascii="Arial" w:hAnsi="Arial"/>
                            <w:spacing w:val="-4"/>
                            <w:sz w:val="20"/>
                            <w:szCs w:val="20"/>
                          </w:rPr>
                          <w:t xml:space="preserve"> </w:t>
                        </w:r>
                        <w:r w:rsidRPr="002165A6">
                          <w:rPr>
                            <w:rFonts w:ascii="Arial" w:hAnsi="Arial"/>
                            <w:sz w:val="20"/>
                            <w:szCs w:val="20"/>
                          </w:rPr>
                          <w:t>pintura deteriorada y/o con estructuras deterioradas.</w:t>
                        </w:r>
                      </w:p>
                    </w:txbxContent>
                  </v:textbox>
                </v:shape>
                <v:shape id="Textbox 6" o:spid="_x0000_s1032" type="#_x0000_t202" style="position:absolute;left:30;top:6464;width:8534;height:42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kYX8MA&#10;AADaAAAADwAAAGRycy9kb3ducmV2LnhtbESP3WoCMRSE7wu+QziCdzVrESurUUQRCi1CV8Xbw+bs&#10;D25O1iSr27dvCgUvh5n5hlmue9OIOzlfW1YwGScgiHOray4VnI771zkIH5A1NpZJwQ95WK8GL0tM&#10;tX3wN92zUIoIYZ+igiqENpXS5xUZ9GPbEkevsM5giNKVUjt8RLhp5FuSzKTBmuNChS1tK8qvWWcU&#10;FF2XFV+f1/ZdHi56etztbwd3Vmo07DcLEIH68Az/tz+0ghn8XY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kYX8MAAADaAAAADwAAAAAAAAAAAAAAAACYAgAAZHJzL2Rv&#10;d25yZXYueG1sUEsFBgAAAAAEAAQA9QAAAIgDAAAAAA==&#10;" filled="f" strokeweight=".16931mm">
                  <v:textbox inset="0,0,0,0">
                    <w:txbxContent>
                      <w:p w14:paraId="1FB8EC60"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M</w:t>
                        </w:r>
                        <w:r w:rsidRPr="002165A6">
                          <w:rPr>
                            <w:rFonts w:ascii="Arial" w:hAnsi="Arial"/>
                            <w:spacing w:val="-2"/>
                            <w:sz w:val="20"/>
                            <w:szCs w:val="20"/>
                          </w:rPr>
                          <w:t xml:space="preserve"> </w:t>
                        </w:r>
                        <w:r w:rsidRPr="002165A6">
                          <w:rPr>
                            <w:rFonts w:ascii="Arial" w:hAnsi="Arial"/>
                            <w:sz w:val="20"/>
                            <w:szCs w:val="20"/>
                          </w:rPr>
                          <w:t>=</w:t>
                        </w:r>
                        <w:r w:rsidRPr="002165A6">
                          <w:rPr>
                            <w:rFonts w:ascii="Arial" w:hAnsi="Arial"/>
                            <w:spacing w:val="-2"/>
                            <w:sz w:val="20"/>
                            <w:szCs w:val="20"/>
                          </w:rPr>
                          <w:t xml:space="preserve"> </w:t>
                        </w:r>
                        <w:r w:rsidRPr="002165A6">
                          <w:rPr>
                            <w:rFonts w:ascii="Arial" w:hAnsi="Arial"/>
                            <w:spacing w:val="-4"/>
                            <w:sz w:val="20"/>
                            <w:szCs w:val="20"/>
                          </w:rPr>
                          <w:t>Malo</w:t>
                        </w:r>
                      </w:p>
                    </w:txbxContent>
                  </v:textbox>
                </v:shape>
                <v:shape id="Textbox 7" o:spid="_x0000_s1033" type="#_x0000_t202" style="position:absolute;left:8564;top:4312;width:51492;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W9xMQA&#10;AADaAAAADwAAAGRycy9kb3ducmV2LnhtbESP3WrCQBSE7wXfYTmF3ummpVSJrkEsQsEiNFp6e8ie&#10;/JDs2XR3o/Htu4WCl8PMfMOss9F04kLON5YVPM0TEMSF1Q1XCs6n/WwJwgdkjZ1lUnAjD9lmOllj&#10;qu2VP+mSh0pECPsUFdQh9KmUvqjJoJ/bnjh6pXUGQ5SuktrhNcJNJ5+T5FUabDgu1NjTrqaizQej&#10;oByGvPw4tP1CHr/1y+lt/3N0X0o9PozbFYhAY7iH/9vvWsEC/q7EG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lvcTEAAAA2gAAAA8AAAAAAAAAAAAAAAAAmAIAAGRycy9k&#10;b3ducmV2LnhtbFBLBQYAAAAABAAEAPUAAACJAwAAAAA=&#10;" filled="f" strokeweight=".16931mm">
                  <v:textbox inset="0,0,0,0">
                    <w:txbxContent>
                      <w:p w14:paraId="00A77E90" w14:textId="77777777" w:rsidR="006D2073" w:rsidRPr="002165A6" w:rsidRDefault="006D2073" w:rsidP="006D2073">
                        <w:pPr>
                          <w:spacing w:line="216" w:lineRule="exact"/>
                          <w:ind w:left="108"/>
                          <w:rPr>
                            <w:rFonts w:ascii="Arial" w:hAnsi="Arial"/>
                            <w:sz w:val="20"/>
                            <w:szCs w:val="20"/>
                          </w:rPr>
                        </w:pPr>
                        <w:r w:rsidRPr="002165A6">
                          <w:rPr>
                            <w:rFonts w:ascii="Arial" w:hAnsi="Arial"/>
                            <w:sz w:val="20"/>
                            <w:szCs w:val="20"/>
                          </w:rPr>
                          <w:t>Construcción</w:t>
                        </w:r>
                        <w:r w:rsidRPr="002165A6">
                          <w:rPr>
                            <w:rFonts w:ascii="Arial" w:hAnsi="Arial"/>
                            <w:spacing w:val="-9"/>
                            <w:sz w:val="20"/>
                            <w:szCs w:val="20"/>
                          </w:rPr>
                          <w:t xml:space="preserve"> </w:t>
                        </w:r>
                        <w:r w:rsidRPr="002165A6">
                          <w:rPr>
                            <w:rFonts w:ascii="Arial" w:hAnsi="Arial"/>
                            <w:sz w:val="20"/>
                            <w:szCs w:val="20"/>
                          </w:rPr>
                          <w:t>con</w:t>
                        </w:r>
                        <w:r w:rsidRPr="002165A6">
                          <w:rPr>
                            <w:rFonts w:ascii="Arial" w:hAnsi="Arial"/>
                            <w:spacing w:val="-7"/>
                            <w:sz w:val="20"/>
                            <w:szCs w:val="20"/>
                          </w:rPr>
                          <w:t xml:space="preserve"> </w:t>
                        </w:r>
                        <w:r w:rsidRPr="002165A6">
                          <w:rPr>
                            <w:rFonts w:ascii="Arial" w:hAnsi="Arial"/>
                            <w:sz w:val="20"/>
                            <w:szCs w:val="20"/>
                          </w:rPr>
                          <w:t>pintura</w:t>
                        </w:r>
                        <w:r w:rsidRPr="002165A6">
                          <w:rPr>
                            <w:rFonts w:ascii="Arial" w:hAnsi="Arial"/>
                            <w:spacing w:val="-8"/>
                            <w:sz w:val="20"/>
                            <w:szCs w:val="20"/>
                          </w:rPr>
                          <w:t xml:space="preserve"> </w:t>
                        </w:r>
                        <w:r w:rsidRPr="002165A6">
                          <w:rPr>
                            <w:rFonts w:ascii="Arial" w:hAnsi="Arial"/>
                            <w:sz w:val="20"/>
                            <w:szCs w:val="20"/>
                          </w:rPr>
                          <w:t>y</w:t>
                        </w:r>
                        <w:r w:rsidRPr="002165A6">
                          <w:rPr>
                            <w:rFonts w:ascii="Arial" w:hAnsi="Arial"/>
                            <w:spacing w:val="-8"/>
                            <w:sz w:val="20"/>
                            <w:szCs w:val="20"/>
                          </w:rPr>
                          <w:t xml:space="preserve"> </w:t>
                        </w:r>
                        <w:r w:rsidRPr="002165A6">
                          <w:rPr>
                            <w:rFonts w:ascii="Arial" w:hAnsi="Arial"/>
                            <w:sz w:val="20"/>
                            <w:szCs w:val="20"/>
                          </w:rPr>
                          <w:t>acabados</w:t>
                        </w:r>
                        <w:r w:rsidRPr="002165A6">
                          <w:rPr>
                            <w:rFonts w:ascii="Arial" w:hAnsi="Arial"/>
                            <w:spacing w:val="-8"/>
                            <w:sz w:val="20"/>
                            <w:szCs w:val="20"/>
                          </w:rPr>
                          <w:t xml:space="preserve"> </w:t>
                        </w:r>
                        <w:r w:rsidRPr="002165A6">
                          <w:rPr>
                            <w:rFonts w:ascii="Arial" w:hAnsi="Arial"/>
                            <w:sz w:val="20"/>
                            <w:szCs w:val="20"/>
                          </w:rPr>
                          <w:t>con</w:t>
                        </w:r>
                        <w:r w:rsidRPr="002165A6">
                          <w:rPr>
                            <w:rFonts w:ascii="Arial" w:hAnsi="Arial"/>
                            <w:spacing w:val="-8"/>
                            <w:sz w:val="20"/>
                            <w:szCs w:val="20"/>
                          </w:rPr>
                          <w:t xml:space="preserve"> </w:t>
                        </w:r>
                        <w:r w:rsidRPr="002165A6">
                          <w:rPr>
                            <w:rFonts w:ascii="Arial" w:hAnsi="Arial"/>
                            <w:sz w:val="20"/>
                            <w:szCs w:val="20"/>
                          </w:rPr>
                          <w:t>desgastes</w:t>
                        </w:r>
                        <w:r w:rsidRPr="002165A6">
                          <w:rPr>
                            <w:rFonts w:ascii="Arial" w:hAnsi="Arial"/>
                            <w:spacing w:val="-6"/>
                            <w:sz w:val="20"/>
                            <w:szCs w:val="20"/>
                          </w:rPr>
                          <w:t xml:space="preserve"> </w:t>
                        </w:r>
                        <w:r w:rsidRPr="002165A6">
                          <w:rPr>
                            <w:rFonts w:ascii="Arial" w:hAnsi="Arial"/>
                            <w:sz w:val="20"/>
                            <w:szCs w:val="20"/>
                          </w:rPr>
                          <w:t>que</w:t>
                        </w:r>
                        <w:r w:rsidRPr="002165A6">
                          <w:rPr>
                            <w:rFonts w:ascii="Arial" w:hAnsi="Arial"/>
                            <w:spacing w:val="-10"/>
                            <w:sz w:val="20"/>
                            <w:szCs w:val="20"/>
                          </w:rPr>
                          <w:t xml:space="preserve"> </w:t>
                        </w:r>
                        <w:r w:rsidRPr="002165A6">
                          <w:rPr>
                            <w:rFonts w:ascii="Arial" w:hAnsi="Arial"/>
                            <w:sz w:val="20"/>
                            <w:szCs w:val="20"/>
                          </w:rPr>
                          <w:t>no</w:t>
                        </w:r>
                        <w:r w:rsidRPr="002165A6">
                          <w:rPr>
                            <w:rFonts w:ascii="Arial" w:hAnsi="Arial"/>
                            <w:spacing w:val="-8"/>
                            <w:sz w:val="20"/>
                            <w:szCs w:val="20"/>
                          </w:rPr>
                          <w:t xml:space="preserve"> </w:t>
                        </w:r>
                        <w:r w:rsidRPr="002165A6">
                          <w:rPr>
                            <w:rFonts w:ascii="Arial" w:hAnsi="Arial"/>
                            <w:sz w:val="20"/>
                            <w:szCs w:val="20"/>
                          </w:rPr>
                          <w:t>comprometen</w:t>
                        </w:r>
                        <w:r w:rsidRPr="002165A6">
                          <w:rPr>
                            <w:rFonts w:ascii="Arial" w:hAnsi="Arial"/>
                            <w:spacing w:val="-7"/>
                            <w:sz w:val="20"/>
                            <w:szCs w:val="20"/>
                          </w:rPr>
                          <w:t xml:space="preserve"> </w:t>
                        </w:r>
                        <w:r w:rsidRPr="002165A6">
                          <w:rPr>
                            <w:rFonts w:ascii="Arial" w:hAnsi="Arial"/>
                            <w:sz w:val="20"/>
                            <w:szCs w:val="20"/>
                          </w:rPr>
                          <w:t>la</w:t>
                        </w:r>
                        <w:r w:rsidRPr="002165A6">
                          <w:rPr>
                            <w:rFonts w:ascii="Arial" w:hAnsi="Arial"/>
                            <w:spacing w:val="-10"/>
                            <w:sz w:val="20"/>
                            <w:szCs w:val="20"/>
                          </w:rPr>
                          <w:t xml:space="preserve"> </w:t>
                        </w:r>
                        <w:r w:rsidRPr="002165A6">
                          <w:rPr>
                            <w:rFonts w:ascii="Arial" w:hAnsi="Arial"/>
                            <w:spacing w:val="-2"/>
                            <w:sz w:val="20"/>
                            <w:szCs w:val="20"/>
                          </w:rPr>
                          <w:t>estructura</w:t>
                        </w:r>
                      </w:p>
                    </w:txbxContent>
                  </v:textbox>
                </v:shape>
                <v:shape id="Textbox 8" o:spid="_x0000_s1034" type="#_x0000_t202" style="position:absolute;left:30;top:4312;width:8534;height:2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ptsAA&#10;AADaAAAADwAAAGRycy9kb3ducmV2LnhtbERPW2vCMBR+H+w/hDPwbaaTodKZypgIA0Wwbuz10Jxe&#10;aHPSJanWf28eBB8/vvtqPZpOnMn5xrKCt2kCgriwuuFKwc9p+7oE4QOyxs4yKbiSh3X2/LTCVNsL&#10;H+mch0rEEPYpKqhD6FMpfVGTQT+1PXHkSusMhghdJbXDSww3nZwlyVwabDg21NjTV01Fmw9GQTkM&#10;ebnftf1CHv70+2mz/T+4X6UmL+PnB4hAY3iI7+5vrSBujVfiDZDZ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ptsAAAADaAAAADwAAAAAAAAAAAAAAAACYAgAAZHJzL2Rvd25y&#10;ZXYueG1sUEsFBgAAAAAEAAQA9QAAAIUDAAAAAA==&#10;" filled="f" strokeweight=".16931mm">
                  <v:textbox inset="0,0,0,0">
                    <w:txbxContent>
                      <w:p w14:paraId="3A85B1FF" w14:textId="77777777" w:rsidR="006D2073" w:rsidRPr="002165A6" w:rsidRDefault="006D2073" w:rsidP="006D2073">
                        <w:pPr>
                          <w:spacing w:line="216" w:lineRule="exact"/>
                          <w:ind w:left="110"/>
                          <w:rPr>
                            <w:rFonts w:ascii="Arial" w:hAnsi="Arial"/>
                            <w:sz w:val="20"/>
                            <w:szCs w:val="20"/>
                          </w:rPr>
                        </w:pPr>
                        <w:r w:rsidRPr="002165A6">
                          <w:rPr>
                            <w:rFonts w:ascii="Arial" w:hAnsi="Arial"/>
                            <w:sz w:val="20"/>
                            <w:szCs w:val="20"/>
                          </w:rPr>
                          <w:t>R</w:t>
                        </w:r>
                        <w:r w:rsidRPr="002165A6">
                          <w:rPr>
                            <w:rFonts w:ascii="Arial" w:hAnsi="Arial"/>
                            <w:spacing w:val="-3"/>
                            <w:sz w:val="20"/>
                            <w:szCs w:val="20"/>
                          </w:rPr>
                          <w:t xml:space="preserve"> </w:t>
                        </w:r>
                        <w:r w:rsidRPr="002165A6">
                          <w:rPr>
                            <w:rFonts w:ascii="Arial" w:hAnsi="Arial"/>
                            <w:sz w:val="20"/>
                            <w:szCs w:val="20"/>
                          </w:rPr>
                          <w:t>=</w:t>
                        </w:r>
                        <w:r w:rsidRPr="002165A6">
                          <w:rPr>
                            <w:rFonts w:ascii="Arial" w:hAnsi="Arial"/>
                            <w:spacing w:val="-2"/>
                            <w:sz w:val="20"/>
                            <w:szCs w:val="20"/>
                          </w:rPr>
                          <w:t xml:space="preserve"> Regular</w:t>
                        </w:r>
                      </w:p>
                    </w:txbxContent>
                  </v:textbox>
                </v:shape>
                <v:shape id="Textbox 9" o:spid="_x0000_s1035" type="#_x0000_t202" style="position:absolute;left:8564;top:2164;width:51492;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aMLcQA&#10;AADaAAAADwAAAGRycy9kb3ducmV2LnhtbESP3WoCMRSE7wt9h3CE3tWspVi7GqVUBMEiuGvx9rA5&#10;+4ObkzXJ6vr2TaHQy2FmvmEWq8G04krON5YVTMYJCOLC6oYrBcd88zwD4QOyxtYyKbiTh9Xy8WGB&#10;qbY3PtA1C5WIEPYpKqhD6FIpfVGTQT+2HXH0SusMhihdJbXDW4SbVr4kyVQabDgu1NjRZ03FOeuN&#10;grLvs/Jrd+7e5P6kX/P15rJ330o9jYaPOYhAQ/gP/7W3WsE7/F6JN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2jC3EAAAA2gAAAA8AAAAAAAAAAAAAAAAAmAIAAGRycy9k&#10;b3ducmV2LnhtbFBLBQYAAAAABAAEAPUAAACJAwAAAAA=&#10;" filled="f" strokeweight=".16931mm">
                  <v:textbox inset="0,0,0,0">
                    <w:txbxContent>
                      <w:p w14:paraId="461CD99D"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Construcción</w:t>
                        </w:r>
                        <w:r w:rsidRPr="002165A6">
                          <w:rPr>
                            <w:rFonts w:ascii="Arial" w:hAnsi="Arial"/>
                            <w:spacing w:val="-9"/>
                            <w:sz w:val="20"/>
                            <w:szCs w:val="20"/>
                          </w:rPr>
                          <w:t xml:space="preserve"> </w:t>
                        </w:r>
                        <w:r w:rsidRPr="002165A6">
                          <w:rPr>
                            <w:rFonts w:ascii="Arial" w:hAnsi="Arial"/>
                            <w:sz w:val="20"/>
                            <w:szCs w:val="20"/>
                          </w:rPr>
                          <w:t>con</w:t>
                        </w:r>
                        <w:r w:rsidRPr="002165A6">
                          <w:rPr>
                            <w:rFonts w:ascii="Arial" w:hAnsi="Arial"/>
                            <w:spacing w:val="-8"/>
                            <w:sz w:val="20"/>
                            <w:szCs w:val="20"/>
                          </w:rPr>
                          <w:t xml:space="preserve"> </w:t>
                        </w:r>
                        <w:r w:rsidRPr="002165A6">
                          <w:rPr>
                            <w:rFonts w:ascii="Arial" w:hAnsi="Arial"/>
                            <w:sz w:val="20"/>
                            <w:szCs w:val="20"/>
                          </w:rPr>
                          <w:t>acabados</w:t>
                        </w:r>
                        <w:r w:rsidRPr="002165A6">
                          <w:rPr>
                            <w:rFonts w:ascii="Arial" w:hAnsi="Arial"/>
                            <w:spacing w:val="-9"/>
                            <w:sz w:val="20"/>
                            <w:szCs w:val="20"/>
                          </w:rPr>
                          <w:t xml:space="preserve"> </w:t>
                        </w:r>
                        <w:r w:rsidRPr="002165A6">
                          <w:rPr>
                            <w:rFonts w:ascii="Arial" w:hAnsi="Arial"/>
                            <w:sz w:val="20"/>
                            <w:szCs w:val="20"/>
                          </w:rPr>
                          <w:t>de</w:t>
                        </w:r>
                        <w:r w:rsidRPr="002165A6">
                          <w:rPr>
                            <w:rFonts w:ascii="Arial" w:hAnsi="Arial"/>
                            <w:spacing w:val="-10"/>
                            <w:sz w:val="20"/>
                            <w:szCs w:val="20"/>
                          </w:rPr>
                          <w:t xml:space="preserve"> </w:t>
                        </w:r>
                        <w:r w:rsidRPr="002165A6">
                          <w:rPr>
                            <w:rFonts w:ascii="Arial" w:hAnsi="Arial"/>
                            <w:sz w:val="20"/>
                            <w:szCs w:val="20"/>
                          </w:rPr>
                          <w:t>pintura</w:t>
                        </w:r>
                        <w:r w:rsidRPr="002165A6">
                          <w:rPr>
                            <w:rFonts w:ascii="Arial" w:hAnsi="Arial"/>
                            <w:spacing w:val="-8"/>
                            <w:sz w:val="20"/>
                            <w:szCs w:val="20"/>
                          </w:rPr>
                          <w:t xml:space="preserve"> </w:t>
                        </w:r>
                        <w:r w:rsidRPr="002165A6">
                          <w:rPr>
                            <w:rFonts w:ascii="Arial" w:hAnsi="Arial"/>
                            <w:sz w:val="20"/>
                            <w:szCs w:val="20"/>
                          </w:rPr>
                          <w:t>conservados</w:t>
                        </w:r>
                        <w:r w:rsidRPr="002165A6">
                          <w:rPr>
                            <w:rFonts w:ascii="Arial" w:hAnsi="Arial"/>
                            <w:spacing w:val="-7"/>
                            <w:sz w:val="20"/>
                            <w:szCs w:val="20"/>
                          </w:rPr>
                          <w:t xml:space="preserve"> </w:t>
                        </w:r>
                        <w:r w:rsidRPr="002165A6">
                          <w:rPr>
                            <w:rFonts w:ascii="Arial" w:hAnsi="Arial"/>
                            <w:sz w:val="20"/>
                            <w:szCs w:val="20"/>
                          </w:rPr>
                          <w:t>sin</w:t>
                        </w:r>
                        <w:r w:rsidRPr="002165A6">
                          <w:rPr>
                            <w:rFonts w:ascii="Arial" w:hAnsi="Arial"/>
                            <w:spacing w:val="-8"/>
                            <w:sz w:val="20"/>
                            <w:szCs w:val="20"/>
                          </w:rPr>
                          <w:t xml:space="preserve"> </w:t>
                        </w:r>
                        <w:r w:rsidRPr="002165A6">
                          <w:rPr>
                            <w:rFonts w:ascii="Arial" w:hAnsi="Arial"/>
                            <w:sz w:val="20"/>
                            <w:szCs w:val="20"/>
                          </w:rPr>
                          <w:t>deterioro</w:t>
                        </w:r>
                        <w:r w:rsidRPr="002165A6">
                          <w:rPr>
                            <w:rFonts w:ascii="Arial" w:hAnsi="Arial"/>
                            <w:spacing w:val="-10"/>
                            <w:sz w:val="20"/>
                            <w:szCs w:val="20"/>
                          </w:rPr>
                          <w:t xml:space="preserve"> </w:t>
                        </w:r>
                        <w:r w:rsidRPr="002165A6">
                          <w:rPr>
                            <w:rFonts w:ascii="Arial" w:hAnsi="Arial"/>
                            <w:sz w:val="20"/>
                            <w:szCs w:val="20"/>
                          </w:rPr>
                          <w:t>y</w:t>
                        </w:r>
                        <w:r w:rsidRPr="002165A6">
                          <w:rPr>
                            <w:rFonts w:ascii="Arial" w:hAnsi="Arial"/>
                            <w:spacing w:val="-7"/>
                            <w:sz w:val="20"/>
                            <w:szCs w:val="20"/>
                          </w:rPr>
                          <w:t xml:space="preserve"> </w:t>
                        </w:r>
                        <w:r w:rsidRPr="002165A6">
                          <w:rPr>
                            <w:rFonts w:ascii="Arial" w:hAnsi="Arial"/>
                            <w:sz w:val="20"/>
                            <w:szCs w:val="20"/>
                          </w:rPr>
                          <w:t>desgaste</w:t>
                        </w:r>
                        <w:r w:rsidRPr="002165A6">
                          <w:rPr>
                            <w:rFonts w:ascii="Arial" w:hAnsi="Arial"/>
                            <w:spacing w:val="-7"/>
                            <w:sz w:val="20"/>
                            <w:szCs w:val="20"/>
                          </w:rPr>
                          <w:t xml:space="preserve"> </w:t>
                        </w:r>
                        <w:r w:rsidRPr="002165A6">
                          <w:rPr>
                            <w:rFonts w:ascii="Arial" w:hAnsi="Arial"/>
                            <w:spacing w:val="-2"/>
                            <w:sz w:val="20"/>
                            <w:szCs w:val="20"/>
                          </w:rPr>
                          <w:t>menores</w:t>
                        </w:r>
                      </w:p>
                    </w:txbxContent>
                  </v:textbox>
                </v:shape>
                <v:shape id="Textbox 10" o:spid="_x0000_s1036" type="#_x0000_t202" style="position:absolute;left:30;top:2164;width:8534;height:2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577MUA&#10;AADbAAAADwAAAGRycy9kb3ducmV2LnhtbESPT0vDQBDF7wW/wzKCt3ZTES1pt6UoBUEpmCi9DtnJ&#10;H5qdjbubNn575yB4m+G9ee83m93kenWhEDvPBpaLDBRx5W3HjYHP8jBfgYoJ2WLvmQz8UITd9ma2&#10;wdz6K3/QpUiNkhCOORpoUxpyrWPVksO48AOxaLUPDpOsodE24FXCXa/vs+xRO+xYGloc6Lml6lyM&#10;zkA9jkX9/nYenvTxZB/Kl8P3MXwZc3c77degEk3p3/x3/WoFX+jlFx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HnvsxQAAANsAAAAPAAAAAAAAAAAAAAAAAJgCAABkcnMv&#10;ZG93bnJldi54bWxQSwUGAAAAAAQABAD1AAAAigMAAAAA&#10;" filled="f" strokeweight=".16931mm">
                  <v:textbox inset="0,0,0,0">
                    <w:txbxContent>
                      <w:p w14:paraId="1FF90799"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B</w:t>
                        </w:r>
                        <w:r w:rsidRPr="002165A6">
                          <w:rPr>
                            <w:rFonts w:ascii="Arial" w:hAnsi="Arial"/>
                            <w:spacing w:val="-2"/>
                            <w:sz w:val="20"/>
                            <w:szCs w:val="20"/>
                          </w:rPr>
                          <w:t xml:space="preserve"> </w:t>
                        </w:r>
                        <w:r w:rsidRPr="002165A6">
                          <w:rPr>
                            <w:rFonts w:ascii="Arial" w:hAnsi="Arial"/>
                            <w:sz w:val="20"/>
                            <w:szCs w:val="20"/>
                          </w:rPr>
                          <w:t>=</w:t>
                        </w:r>
                        <w:r w:rsidRPr="002165A6">
                          <w:rPr>
                            <w:rFonts w:ascii="Arial" w:hAnsi="Arial"/>
                            <w:spacing w:val="-2"/>
                            <w:sz w:val="20"/>
                            <w:szCs w:val="20"/>
                          </w:rPr>
                          <w:t xml:space="preserve"> Bueno</w:t>
                        </w:r>
                      </w:p>
                    </w:txbxContent>
                  </v:textbox>
                </v:shape>
                <v:shape id="Textbox 11" o:spid="_x0000_s1037" type="#_x0000_t202" style="position:absolute;left:8564;top:30;width:51492;height:2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Led8EA&#10;AADbAAAADwAAAGRycy9kb3ducmV2LnhtbERP22oCMRB9L/gPYQTfatYiraxGEYsgWISuiq/DZvaC&#10;m8maZHX7902h4NscznUWq9404k7O15YVTMYJCOLc6ppLBafj9nUGwgdkjY1lUvBDHlbLwcsCU20f&#10;/E33LJQihrBPUUEVQptK6fOKDPqxbYkjV1hnMEToSqkdPmK4aeRbkrxLgzXHhgpb2lSUX7POKCi6&#10;Liu+9tf2Qx4uenr83N4O7qzUaNiv5yAC9eEp/nfvdJw/gb9f4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S3nfBAAAA2wAAAA8AAAAAAAAAAAAAAAAAmAIAAGRycy9kb3du&#10;cmV2LnhtbFBLBQYAAAAABAAEAPUAAACGAwAAAAA=&#10;" filled="f" strokeweight=".16931mm">
                  <v:textbox inset="0,0,0,0">
                    <w:txbxContent>
                      <w:p w14:paraId="70A33595"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Construcción</w:t>
                        </w:r>
                        <w:r w:rsidRPr="002165A6">
                          <w:rPr>
                            <w:rFonts w:ascii="Arial" w:hAnsi="Arial"/>
                            <w:spacing w:val="-9"/>
                            <w:sz w:val="20"/>
                            <w:szCs w:val="20"/>
                          </w:rPr>
                          <w:t xml:space="preserve"> </w:t>
                        </w:r>
                        <w:r w:rsidRPr="002165A6">
                          <w:rPr>
                            <w:rFonts w:ascii="Arial" w:hAnsi="Arial"/>
                            <w:sz w:val="20"/>
                            <w:szCs w:val="20"/>
                          </w:rPr>
                          <w:t>con</w:t>
                        </w:r>
                        <w:r w:rsidRPr="002165A6">
                          <w:rPr>
                            <w:rFonts w:ascii="Arial" w:hAnsi="Arial"/>
                            <w:spacing w:val="-8"/>
                            <w:sz w:val="20"/>
                            <w:szCs w:val="20"/>
                          </w:rPr>
                          <w:t xml:space="preserve"> </w:t>
                        </w:r>
                        <w:r w:rsidRPr="002165A6">
                          <w:rPr>
                            <w:rFonts w:ascii="Arial" w:hAnsi="Arial"/>
                            <w:sz w:val="20"/>
                            <w:szCs w:val="20"/>
                          </w:rPr>
                          <w:t>restauración</w:t>
                        </w:r>
                        <w:r w:rsidRPr="002165A6">
                          <w:rPr>
                            <w:rFonts w:ascii="Arial" w:hAnsi="Arial"/>
                            <w:spacing w:val="-8"/>
                            <w:sz w:val="20"/>
                            <w:szCs w:val="20"/>
                          </w:rPr>
                          <w:t xml:space="preserve"> </w:t>
                        </w:r>
                        <w:r w:rsidRPr="002165A6">
                          <w:rPr>
                            <w:rFonts w:ascii="Arial" w:hAnsi="Arial"/>
                            <w:sz w:val="20"/>
                            <w:szCs w:val="20"/>
                          </w:rPr>
                          <w:t>estimada</w:t>
                        </w:r>
                        <w:r w:rsidRPr="002165A6">
                          <w:rPr>
                            <w:rFonts w:ascii="Arial" w:hAnsi="Arial"/>
                            <w:spacing w:val="-7"/>
                            <w:sz w:val="20"/>
                            <w:szCs w:val="20"/>
                          </w:rPr>
                          <w:t xml:space="preserve"> </w:t>
                        </w:r>
                        <w:r w:rsidRPr="002165A6">
                          <w:rPr>
                            <w:rFonts w:ascii="Arial" w:hAnsi="Arial"/>
                            <w:sz w:val="20"/>
                            <w:szCs w:val="20"/>
                          </w:rPr>
                          <w:t>de</w:t>
                        </w:r>
                        <w:r w:rsidRPr="002165A6">
                          <w:rPr>
                            <w:rFonts w:ascii="Arial" w:hAnsi="Arial"/>
                            <w:spacing w:val="-7"/>
                            <w:sz w:val="20"/>
                            <w:szCs w:val="20"/>
                          </w:rPr>
                          <w:t xml:space="preserve"> </w:t>
                        </w:r>
                        <w:r w:rsidRPr="002165A6">
                          <w:rPr>
                            <w:rFonts w:ascii="Arial" w:hAnsi="Arial"/>
                            <w:sz w:val="20"/>
                            <w:szCs w:val="20"/>
                          </w:rPr>
                          <w:t>hasta</w:t>
                        </w:r>
                        <w:r w:rsidRPr="002165A6">
                          <w:rPr>
                            <w:rFonts w:ascii="Arial" w:hAnsi="Arial"/>
                            <w:spacing w:val="-8"/>
                            <w:sz w:val="20"/>
                            <w:szCs w:val="20"/>
                          </w:rPr>
                          <w:t xml:space="preserve"> </w:t>
                        </w:r>
                        <w:r w:rsidRPr="002165A6">
                          <w:rPr>
                            <w:rFonts w:ascii="Arial" w:hAnsi="Arial"/>
                            <w:sz w:val="20"/>
                            <w:szCs w:val="20"/>
                          </w:rPr>
                          <w:t>3</w:t>
                        </w:r>
                        <w:r w:rsidRPr="002165A6">
                          <w:rPr>
                            <w:rFonts w:ascii="Arial" w:hAnsi="Arial"/>
                            <w:spacing w:val="-8"/>
                            <w:sz w:val="20"/>
                            <w:szCs w:val="20"/>
                          </w:rPr>
                          <w:t xml:space="preserve"> </w:t>
                        </w:r>
                        <w:r w:rsidRPr="002165A6">
                          <w:rPr>
                            <w:rFonts w:ascii="Arial" w:hAnsi="Arial"/>
                            <w:spacing w:val="-4"/>
                            <w:sz w:val="20"/>
                            <w:szCs w:val="20"/>
                          </w:rPr>
                          <w:t>años</w:t>
                        </w:r>
                      </w:p>
                    </w:txbxContent>
                  </v:textbox>
                </v:shape>
                <v:shape id="Textbox 12" o:spid="_x0000_s1038" type="#_x0000_t202" style="position:absolute;left:30;top:30;width:8534;height:21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BAAMEA&#10;AADbAAAADwAAAGRycy9kb3ducmV2LnhtbERP22oCMRB9L/gPYYS+1awiVlajiEUQWoSuiq/DZvaC&#10;m8k2yer2702h4NscznWW69404kbO15YVjEcJCOLc6ppLBafj7m0OwgdkjY1lUvBLHtarwcsSU23v&#10;/E23LJQihrBPUUEVQptK6fOKDPqRbYkjV1hnMEToSqkd3mO4aeQkSWbSYM2xocKWthXl16wzCoqu&#10;y4qvz2v7Lg8XPT1+7H4O7qzU67DfLEAE6sNT/O/e6zh/An+/xAPk6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uAQADBAAAA2wAAAA8AAAAAAAAAAAAAAAAAmAIAAGRycy9kb3du&#10;cmV2LnhtbFBLBQYAAAAABAAEAPUAAACGAwAAAAA=&#10;" filled="f" strokeweight=".16931mm">
                  <v:textbox inset="0,0,0,0">
                    <w:txbxContent>
                      <w:p w14:paraId="2B70D4E0" w14:textId="77777777" w:rsidR="006D2073" w:rsidRPr="002165A6" w:rsidRDefault="006D2073" w:rsidP="006D2073">
                        <w:pPr>
                          <w:spacing w:line="215" w:lineRule="exact"/>
                          <w:ind w:left="110"/>
                          <w:rPr>
                            <w:rFonts w:ascii="Arial" w:hAnsi="Arial"/>
                            <w:sz w:val="20"/>
                            <w:szCs w:val="20"/>
                          </w:rPr>
                        </w:pPr>
                        <w:r w:rsidRPr="002165A6">
                          <w:rPr>
                            <w:rFonts w:ascii="Arial" w:hAnsi="Arial"/>
                            <w:sz w:val="20"/>
                            <w:szCs w:val="20"/>
                          </w:rPr>
                          <w:t>N</w:t>
                        </w:r>
                        <w:r w:rsidRPr="002165A6">
                          <w:rPr>
                            <w:rFonts w:ascii="Arial" w:hAnsi="Arial"/>
                            <w:spacing w:val="-3"/>
                            <w:sz w:val="20"/>
                            <w:szCs w:val="20"/>
                          </w:rPr>
                          <w:t xml:space="preserve"> </w:t>
                        </w:r>
                        <w:r w:rsidRPr="002165A6">
                          <w:rPr>
                            <w:rFonts w:ascii="Arial" w:hAnsi="Arial"/>
                            <w:sz w:val="20"/>
                            <w:szCs w:val="20"/>
                          </w:rPr>
                          <w:t>=</w:t>
                        </w:r>
                        <w:r>
                          <w:rPr>
                            <w:rFonts w:ascii="Arial" w:hAnsi="Arial"/>
                            <w:spacing w:val="-2"/>
                            <w:sz w:val="20"/>
                            <w:szCs w:val="20"/>
                          </w:rPr>
                          <w:t xml:space="preserve"> N</w:t>
                        </w:r>
                        <w:r w:rsidRPr="002165A6">
                          <w:rPr>
                            <w:rFonts w:ascii="Arial" w:hAnsi="Arial"/>
                            <w:spacing w:val="-2"/>
                            <w:sz w:val="20"/>
                            <w:szCs w:val="20"/>
                          </w:rPr>
                          <w:t>uevo</w:t>
                        </w:r>
                      </w:p>
                    </w:txbxContent>
                  </v:textbox>
                </v:shape>
                <w10:wrap type="topAndBottom" anchorx="page"/>
              </v:group>
            </w:pict>
          </mc:Fallback>
        </mc:AlternateContent>
      </w:r>
    </w:p>
    <w:p w14:paraId="1BF52F9E" w14:textId="77777777" w:rsidR="006D2073" w:rsidRPr="006D2073" w:rsidRDefault="006D2073" w:rsidP="006D2073">
      <w:pPr>
        <w:spacing w:after="0" w:line="240" w:lineRule="auto"/>
        <w:rPr>
          <w:rFonts w:ascii="Arial" w:eastAsia="Times New Roman" w:hAnsi="Arial"/>
          <w:b/>
          <w:bCs/>
          <w:sz w:val="20"/>
          <w:szCs w:val="20"/>
          <w:lang w:eastAsia="es-MX"/>
        </w:rPr>
      </w:pPr>
      <w:r w:rsidRPr="006D2073">
        <w:rPr>
          <w:rFonts w:ascii="Arial" w:hAnsi="Arial"/>
          <w:sz w:val="20"/>
          <w:szCs w:val="20"/>
        </w:rPr>
        <w:br w:type="page"/>
      </w:r>
    </w:p>
    <w:p w14:paraId="28307C31"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TABLA DE ESPECIFICACIONES Y VALORES UNITARIOS DE CONSTRUCCION ES TIPO DE MODERNO (MENOS DE 50 AÑOS) TABLA (B)</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2"/>
        <w:gridCol w:w="1085"/>
        <w:gridCol w:w="1315"/>
        <w:gridCol w:w="1346"/>
        <w:gridCol w:w="1641"/>
        <w:gridCol w:w="1727"/>
        <w:gridCol w:w="1765"/>
      </w:tblGrid>
      <w:tr w:rsidR="006D2073" w:rsidRPr="006D2073" w14:paraId="0F7047DD" w14:textId="77777777" w:rsidTr="00A7433B">
        <w:tc>
          <w:tcPr>
            <w:tcW w:w="0" w:type="auto"/>
            <w:gridSpan w:val="2"/>
            <w:vAlign w:val="center"/>
          </w:tcPr>
          <w:p w14:paraId="67193BB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ELEMENTO DE</w:t>
            </w:r>
          </w:p>
          <w:p w14:paraId="4E13D19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CONSTRUCCIÓN</w:t>
            </w:r>
          </w:p>
        </w:tc>
        <w:tc>
          <w:tcPr>
            <w:tcW w:w="0" w:type="auto"/>
            <w:vAlign w:val="center"/>
          </w:tcPr>
          <w:p w14:paraId="695D457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POPULAR</w:t>
            </w:r>
          </w:p>
        </w:tc>
        <w:tc>
          <w:tcPr>
            <w:tcW w:w="0" w:type="auto"/>
            <w:vAlign w:val="center"/>
          </w:tcPr>
          <w:p w14:paraId="3A3F6A8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ECONÓMICO</w:t>
            </w:r>
          </w:p>
        </w:tc>
        <w:tc>
          <w:tcPr>
            <w:tcW w:w="0" w:type="auto"/>
            <w:vAlign w:val="center"/>
          </w:tcPr>
          <w:p w14:paraId="2DE6BDF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MEDIANO</w:t>
            </w:r>
          </w:p>
        </w:tc>
        <w:tc>
          <w:tcPr>
            <w:tcW w:w="0" w:type="auto"/>
            <w:vAlign w:val="center"/>
          </w:tcPr>
          <w:p w14:paraId="0813AA4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CALIDAD</w:t>
            </w:r>
          </w:p>
        </w:tc>
        <w:tc>
          <w:tcPr>
            <w:tcW w:w="0" w:type="auto"/>
            <w:vAlign w:val="center"/>
          </w:tcPr>
          <w:p w14:paraId="7577C93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LUJO</w:t>
            </w:r>
          </w:p>
        </w:tc>
      </w:tr>
      <w:tr w:rsidR="006D2073" w:rsidRPr="006D2073" w14:paraId="08A8F061" w14:textId="77777777" w:rsidTr="00A7433B">
        <w:tc>
          <w:tcPr>
            <w:tcW w:w="0" w:type="auto"/>
            <w:vMerge w:val="restart"/>
            <w:textDirection w:val="btLr"/>
            <w:vAlign w:val="center"/>
          </w:tcPr>
          <w:p w14:paraId="618191F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ESTRUCTURA</w:t>
            </w:r>
          </w:p>
        </w:tc>
        <w:tc>
          <w:tcPr>
            <w:tcW w:w="0" w:type="auto"/>
            <w:vAlign w:val="center"/>
          </w:tcPr>
          <w:p w14:paraId="42C9C92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CIMIENTOS</w:t>
            </w:r>
          </w:p>
        </w:tc>
        <w:tc>
          <w:tcPr>
            <w:tcW w:w="0" w:type="auto"/>
            <w:vAlign w:val="center"/>
          </w:tcPr>
          <w:p w14:paraId="523608B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O MAMPOSTERIA</w:t>
            </w:r>
          </w:p>
          <w:p w14:paraId="7DF9863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DE PIEDRA</w:t>
            </w:r>
          </w:p>
        </w:tc>
        <w:tc>
          <w:tcPr>
            <w:tcW w:w="0" w:type="auto"/>
            <w:vAlign w:val="center"/>
          </w:tcPr>
          <w:p w14:paraId="689E99C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 PIEDRA</w:t>
            </w:r>
          </w:p>
        </w:tc>
        <w:tc>
          <w:tcPr>
            <w:tcW w:w="0" w:type="auto"/>
            <w:vAlign w:val="center"/>
          </w:tcPr>
          <w:p w14:paraId="277DA71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 PIEDRA</w:t>
            </w:r>
          </w:p>
        </w:tc>
        <w:tc>
          <w:tcPr>
            <w:tcW w:w="0" w:type="auto"/>
            <w:vAlign w:val="center"/>
          </w:tcPr>
          <w:p w14:paraId="1A7F90E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 PIEDRA</w:t>
            </w:r>
          </w:p>
        </w:tc>
        <w:tc>
          <w:tcPr>
            <w:tcW w:w="0" w:type="auto"/>
            <w:vAlign w:val="center"/>
          </w:tcPr>
          <w:p w14:paraId="2AE75B5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 PIEDRA</w:t>
            </w:r>
          </w:p>
        </w:tc>
      </w:tr>
      <w:tr w:rsidR="006D2073" w:rsidRPr="006D2073" w14:paraId="03FEDB3B" w14:textId="77777777" w:rsidTr="00A7433B">
        <w:tc>
          <w:tcPr>
            <w:tcW w:w="0" w:type="auto"/>
            <w:vMerge/>
            <w:tcBorders>
              <w:top w:val="nil"/>
            </w:tcBorders>
            <w:textDirection w:val="btLr"/>
            <w:vAlign w:val="center"/>
          </w:tcPr>
          <w:p w14:paraId="541A7ACD"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16E5E1D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MUROS</w:t>
            </w:r>
          </w:p>
        </w:tc>
        <w:tc>
          <w:tcPr>
            <w:tcW w:w="0" w:type="auto"/>
            <w:vAlign w:val="center"/>
          </w:tcPr>
          <w:p w14:paraId="0C15C70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LAMINAS,</w:t>
            </w:r>
          </w:p>
          <w:p w14:paraId="3A80394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CARTON</w:t>
            </w:r>
          </w:p>
        </w:tc>
        <w:tc>
          <w:tcPr>
            <w:tcW w:w="0" w:type="auto"/>
            <w:vAlign w:val="center"/>
          </w:tcPr>
          <w:p w14:paraId="6422DA7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w:t>
            </w:r>
          </w:p>
          <w:p w14:paraId="282420D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DE BLOQUES</w:t>
            </w:r>
          </w:p>
        </w:tc>
        <w:tc>
          <w:tcPr>
            <w:tcW w:w="0" w:type="auto"/>
            <w:vAlign w:val="center"/>
          </w:tcPr>
          <w:p w14:paraId="0D0C732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 DE</w:t>
            </w:r>
          </w:p>
          <w:p w14:paraId="31AA8EF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BLOQUES</w:t>
            </w:r>
          </w:p>
        </w:tc>
        <w:tc>
          <w:tcPr>
            <w:tcW w:w="0" w:type="auto"/>
            <w:vAlign w:val="center"/>
          </w:tcPr>
          <w:p w14:paraId="773B4D8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w:t>
            </w:r>
          </w:p>
          <w:p w14:paraId="39193B6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BLOQUES</w:t>
            </w:r>
          </w:p>
        </w:tc>
        <w:tc>
          <w:tcPr>
            <w:tcW w:w="0" w:type="auto"/>
            <w:vAlign w:val="center"/>
          </w:tcPr>
          <w:p w14:paraId="1808F43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MAMPOSTERIA,</w:t>
            </w:r>
          </w:p>
          <w:p w14:paraId="2A8D263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BLOQUES</w:t>
            </w:r>
          </w:p>
        </w:tc>
      </w:tr>
      <w:tr w:rsidR="006D2073" w:rsidRPr="006D2073" w14:paraId="3A7622B0" w14:textId="77777777" w:rsidTr="00A7433B">
        <w:tc>
          <w:tcPr>
            <w:tcW w:w="0" w:type="auto"/>
            <w:vMerge/>
            <w:tcBorders>
              <w:top w:val="nil"/>
            </w:tcBorders>
            <w:textDirection w:val="btLr"/>
            <w:vAlign w:val="center"/>
          </w:tcPr>
          <w:p w14:paraId="632D071A"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517651C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32C174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D85224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TECHOS</w:t>
            </w:r>
          </w:p>
        </w:tc>
        <w:tc>
          <w:tcPr>
            <w:tcW w:w="0" w:type="auto"/>
            <w:vAlign w:val="center"/>
          </w:tcPr>
          <w:p w14:paraId="47800B4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63E743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4FC793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LAMINA, CARTON, PAJA</w:t>
            </w:r>
          </w:p>
        </w:tc>
        <w:tc>
          <w:tcPr>
            <w:tcW w:w="0" w:type="auto"/>
            <w:vAlign w:val="center"/>
          </w:tcPr>
          <w:p w14:paraId="14C3A8D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13058C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6CAB7F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LAMINA, ASBESTO</w:t>
            </w:r>
          </w:p>
        </w:tc>
        <w:tc>
          <w:tcPr>
            <w:tcW w:w="0" w:type="auto"/>
            <w:vAlign w:val="center"/>
          </w:tcPr>
          <w:p w14:paraId="4A013BC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SOBRE VIGAS DE CONCRETO,</w:t>
            </w:r>
          </w:p>
          <w:p w14:paraId="2C5E229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HIERRO O MADERA</w:t>
            </w:r>
          </w:p>
        </w:tc>
        <w:tc>
          <w:tcPr>
            <w:tcW w:w="0" w:type="auto"/>
            <w:vAlign w:val="center"/>
          </w:tcPr>
          <w:p w14:paraId="3262060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SOBRE VIGAS DE HIERRO O MADERA</w:t>
            </w:r>
          </w:p>
        </w:tc>
        <w:tc>
          <w:tcPr>
            <w:tcW w:w="0" w:type="auto"/>
            <w:vAlign w:val="center"/>
          </w:tcPr>
          <w:p w14:paraId="758CED3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SOBRE VIGAS DE HIERRO O MADERA</w:t>
            </w:r>
          </w:p>
        </w:tc>
      </w:tr>
      <w:tr w:rsidR="006D2073" w:rsidRPr="006D2073" w14:paraId="1E4D9B76" w14:textId="77777777" w:rsidTr="00A7433B">
        <w:tc>
          <w:tcPr>
            <w:tcW w:w="0" w:type="auto"/>
            <w:vMerge/>
            <w:tcBorders>
              <w:top w:val="nil"/>
            </w:tcBorders>
            <w:textDirection w:val="btLr"/>
            <w:vAlign w:val="center"/>
          </w:tcPr>
          <w:p w14:paraId="611D9892" w14:textId="77777777" w:rsidR="006D2073" w:rsidRPr="006D2073" w:rsidRDefault="006D2073" w:rsidP="006D2073">
            <w:pPr>
              <w:spacing w:after="0" w:line="240" w:lineRule="auto"/>
              <w:jc w:val="center"/>
              <w:rPr>
                <w:rFonts w:ascii="Arial" w:hAnsi="Arial"/>
                <w:sz w:val="16"/>
                <w:szCs w:val="16"/>
              </w:rPr>
            </w:pPr>
          </w:p>
        </w:tc>
        <w:tc>
          <w:tcPr>
            <w:tcW w:w="0" w:type="auto"/>
            <w:vAlign w:val="center"/>
          </w:tcPr>
          <w:p w14:paraId="477302B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COLUMNAS</w:t>
            </w:r>
          </w:p>
        </w:tc>
        <w:tc>
          <w:tcPr>
            <w:tcW w:w="0" w:type="auto"/>
            <w:vAlign w:val="center"/>
          </w:tcPr>
          <w:p w14:paraId="223AF82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O MADERA</w:t>
            </w:r>
          </w:p>
          <w:p w14:paraId="4B4DA37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TIPO PROVISIONAL</w:t>
            </w:r>
          </w:p>
        </w:tc>
        <w:tc>
          <w:tcPr>
            <w:tcW w:w="0" w:type="auto"/>
            <w:vAlign w:val="center"/>
          </w:tcPr>
          <w:p w14:paraId="7C84DCC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w:t>
            </w:r>
          </w:p>
        </w:tc>
        <w:tc>
          <w:tcPr>
            <w:tcW w:w="0" w:type="auto"/>
            <w:vAlign w:val="center"/>
          </w:tcPr>
          <w:p w14:paraId="1016A24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ARMADO, HIERRO</w:t>
            </w:r>
          </w:p>
        </w:tc>
        <w:tc>
          <w:tcPr>
            <w:tcW w:w="0" w:type="auto"/>
            <w:vAlign w:val="center"/>
          </w:tcPr>
          <w:p w14:paraId="4F5B30B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w:t>
            </w:r>
          </w:p>
          <w:p w14:paraId="7868B08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ARMADO, MADERA, HIERRO</w:t>
            </w:r>
          </w:p>
        </w:tc>
        <w:tc>
          <w:tcPr>
            <w:tcW w:w="0" w:type="auto"/>
            <w:vAlign w:val="center"/>
          </w:tcPr>
          <w:p w14:paraId="6349E36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w:t>
            </w:r>
          </w:p>
          <w:p w14:paraId="24A663C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ARMADO, MADERA, HIERRO</w:t>
            </w:r>
          </w:p>
        </w:tc>
      </w:tr>
    </w:tbl>
    <w:p w14:paraId="2251C820"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6"/>
        <w:gridCol w:w="1535"/>
        <w:gridCol w:w="1807"/>
        <w:gridCol w:w="1256"/>
        <w:gridCol w:w="24"/>
        <w:gridCol w:w="1253"/>
        <w:gridCol w:w="1522"/>
        <w:gridCol w:w="1522"/>
      </w:tblGrid>
      <w:tr w:rsidR="006D2073" w:rsidRPr="006D2073" w14:paraId="4BA9300E" w14:textId="77777777" w:rsidTr="00A7433B">
        <w:tc>
          <w:tcPr>
            <w:tcW w:w="476" w:type="dxa"/>
            <w:vMerge w:val="restart"/>
            <w:textDirection w:val="btLr"/>
            <w:vAlign w:val="center"/>
          </w:tcPr>
          <w:p w14:paraId="3677275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42C81B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ACABADOS</w:t>
            </w:r>
          </w:p>
        </w:tc>
        <w:tc>
          <w:tcPr>
            <w:tcW w:w="1535" w:type="dxa"/>
            <w:vAlign w:val="center"/>
          </w:tcPr>
          <w:p w14:paraId="0A79AFF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9603FB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C79370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14108F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700FA1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B8622F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w:t>
            </w:r>
          </w:p>
        </w:tc>
        <w:tc>
          <w:tcPr>
            <w:tcW w:w="1807" w:type="dxa"/>
            <w:vAlign w:val="center"/>
          </w:tcPr>
          <w:p w14:paraId="33F8077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D4340B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8176AB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5653F4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839500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9BED53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APLANADOS</w:t>
            </w:r>
          </w:p>
        </w:tc>
        <w:tc>
          <w:tcPr>
            <w:tcW w:w="1256" w:type="dxa"/>
            <w:vAlign w:val="center"/>
          </w:tcPr>
          <w:p w14:paraId="7907325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42321C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2D29D3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4E51D7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 DE DOS CAPAS RICH Y EMPARCHE</w:t>
            </w:r>
          </w:p>
        </w:tc>
        <w:tc>
          <w:tcPr>
            <w:tcW w:w="1277" w:type="dxa"/>
            <w:gridSpan w:val="2"/>
            <w:vAlign w:val="center"/>
          </w:tcPr>
          <w:p w14:paraId="34A949B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D7D83E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33A75B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64C2887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APLANADOS LISOS A TRES CAPAS RICH, EMPARCHE Y ESTUCO</w:t>
            </w:r>
          </w:p>
        </w:tc>
        <w:tc>
          <w:tcPr>
            <w:tcW w:w="1522" w:type="dxa"/>
            <w:vAlign w:val="center"/>
          </w:tcPr>
          <w:p w14:paraId="15F9B2F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APLANADOS LISOS A TRES CAPAS RICH, EMPARCHE Y ESTUCO, MOLDURAS DECORATIVAS, PASTA</w:t>
            </w:r>
          </w:p>
        </w:tc>
        <w:tc>
          <w:tcPr>
            <w:tcW w:w="1522" w:type="dxa"/>
            <w:vAlign w:val="center"/>
          </w:tcPr>
          <w:p w14:paraId="27538BF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APLANADOS LISOS O BASE DE RICH, EMPARCHE Y ESTUCO, MOLDURAS DECORATIVAS, PASTA, AZULEJO O CERAMICA PIEDRA</w:t>
            </w:r>
          </w:p>
          <w:p w14:paraId="4B2E561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DECORATIVA</w:t>
            </w:r>
          </w:p>
        </w:tc>
      </w:tr>
      <w:tr w:rsidR="006D2073" w:rsidRPr="006D2073" w14:paraId="54283319" w14:textId="77777777" w:rsidTr="00A7433B">
        <w:tc>
          <w:tcPr>
            <w:tcW w:w="476" w:type="dxa"/>
            <w:vMerge/>
            <w:tcBorders>
              <w:top w:val="nil"/>
            </w:tcBorders>
            <w:textDirection w:val="btLr"/>
            <w:vAlign w:val="center"/>
          </w:tcPr>
          <w:p w14:paraId="34A56D6A" w14:textId="77777777" w:rsidR="006D2073" w:rsidRPr="006D2073" w:rsidRDefault="006D2073" w:rsidP="006D2073">
            <w:pPr>
              <w:spacing w:after="0" w:line="240" w:lineRule="auto"/>
              <w:jc w:val="center"/>
              <w:rPr>
                <w:rFonts w:ascii="Arial" w:hAnsi="Arial"/>
                <w:sz w:val="16"/>
                <w:szCs w:val="16"/>
              </w:rPr>
            </w:pPr>
          </w:p>
        </w:tc>
        <w:tc>
          <w:tcPr>
            <w:tcW w:w="1535" w:type="dxa"/>
            <w:vAlign w:val="center"/>
          </w:tcPr>
          <w:p w14:paraId="49635DA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40D1AA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5C42E9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23D34D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LAMBRINES</w:t>
            </w:r>
          </w:p>
        </w:tc>
        <w:tc>
          <w:tcPr>
            <w:tcW w:w="1807" w:type="dxa"/>
            <w:vAlign w:val="center"/>
          </w:tcPr>
          <w:p w14:paraId="11212D5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0D4570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D1AFF1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FB89F2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LAMBRINES</w:t>
            </w:r>
          </w:p>
        </w:tc>
        <w:tc>
          <w:tcPr>
            <w:tcW w:w="1256" w:type="dxa"/>
            <w:vAlign w:val="center"/>
          </w:tcPr>
          <w:p w14:paraId="68BF2CF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CEMENTO MOSAICO DE PASTA, AZULEJO O CERAMICA</w:t>
            </w:r>
          </w:p>
        </w:tc>
        <w:tc>
          <w:tcPr>
            <w:tcW w:w="1277" w:type="dxa"/>
            <w:gridSpan w:val="2"/>
            <w:vAlign w:val="center"/>
          </w:tcPr>
          <w:p w14:paraId="092C820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B861EC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CEMENTO PULIDO, MOSAICO DE PASTA AZULEJO O CERAMICA</w:t>
            </w:r>
          </w:p>
        </w:tc>
        <w:tc>
          <w:tcPr>
            <w:tcW w:w="1522" w:type="dxa"/>
            <w:vAlign w:val="center"/>
          </w:tcPr>
          <w:p w14:paraId="33570A3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D2F9E9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CEMENTO PULIDO, MOSAICO DE PASTA, AZULEJO DE CERAMICA</w:t>
            </w:r>
          </w:p>
        </w:tc>
        <w:tc>
          <w:tcPr>
            <w:tcW w:w="1522" w:type="dxa"/>
            <w:vAlign w:val="center"/>
          </w:tcPr>
          <w:p w14:paraId="16E50DE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CEMENTO PULIDO, MOSAICO DE PASTA, AZULEJO O CERAMICA, PIEDRA LABRADA, MARMOL</w:t>
            </w:r>
          </w:p>
          <w:p w14:paraId="6C53567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 CANTERA</w:t>
            </w:r>
          </w:p>
        </w:tc>
      </w:tr>
      <w:tr w:rsidR="006D2073" w:rsidRPr="006D2073" w14:paraId="2F914B19" w14:textId="77777777" w:rsidTr="00A7433B">
        <w:tc>
          <w:tcPr>
            <w:tcW w:w="476" w:type="dxa"/>
            <w:vMerge/>
            <w:tcBorders>
              <w:top w:val="nil"/>
            </w:tcBorders>
            <w:textDirection w:val="btLr"/>
            <w:vAlign w:val="center"/>
          </w:tcPr>
          <w:p w14:paraId="253D1E46" w14:textId="77777777" w:rsidR="006D2073" w:rsidRPr="006D2073" w:rsidRDefault="006D2073" w:rsidP="006D2073">
            <w:pPr>
              <w:spacing w:after="0" w:line="240" w:lineRule="auto"/>
              <w:jc w:val="center"/>
              <w:rPr>
                <w:rFonts w:ascii="Arial" w:hAnsi="Arial"/>
                <w:sz w:val="16"/>
                <w:szCs w:val="16"/>
              </w:rPr>
            </w:pPr>
          </w:p>
        </w:tc>
        <w:tc>
          <w:tcPr>
            <w:tcW w:w="1535" w:type="dxa"/>
            <w:vAlign w:val="center"/>
          </w:tcPr>
          <w:p w14:paraId="34BF354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66ABF9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684456B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PISOS</w:t>
            </w:r>
          </w:p>
        </w:tc>
        <w:tc>
          <w:tcPr>
            <w:tcW w:w="1807" w:type="dxa"/>
            <w:vAlign w:val="center"/>
          </w:tcPr>
          <w:p w14:paraId="20C0D04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002128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FIRME DE CONCRETO O TIERRA</w:t>
            </w:r>
          </w:p>
        </w:tc>
        <w:tc>
          <w:tcPr>
            <w:tcW w:w="1256" w:type="dxa"/>
            <w:vAlign w:val="center"/>
          </w:tcPr>
          <w:p w14:paraId="0A8E62E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CONCRETO LISO, MOSAICO DE PASTA,</w:t>
            </w:r>
          </w:p>
          <w:p w14:paraId="1374C37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ADOCRETO</w:t>
            </w:r>
          </w:p>
        </w:tc>
        <w:tc>
          <w:tcPr>
            <w:tcW w:w="1277" w:type="dxa"/>
            <w:gridSpan w:val="2"/>
            <w:vAlign w:val="center"/>
          </w:tcPr>
          <w:p w14:paraId="017B384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6F2B787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1B8C07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MOSAICO DE PASTA, PISO DE CERAMICA</w:t>
            </w:r>
          </w:p>
        </w:tc>
        <w:tc>
          <w:tcPr>
            <w:tcW w:w="1522" w:type="dxa"/>
            <w:vAlign w:val="center"/>
          </w:tcPr>
          <w:p w14:paraId="57BDC31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MOSAICO DE PASTA, CERAMICA, DUELAS DE</w:t>
            </w:r>
          </w:p>
          <w:p w14:paraId="25F24C6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w:t>
            </w:r>
          </w:p>
        </w:tc>
        <w:tc>
          <w:tcPr>
            <w:tcW w:w="1522" w:type="dxa"/>
            <w:vAlign w:val="center"/>
          </w:tcPr>
          <w:p w14:paraId="5B69FFB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MOSAICO DE PASTA, CERAMICA DUELAS DE MADERA, MARMOL O</w:t>
            </w:r>
          </w:p>
          <w:p w14:paraId="0C83990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CANTERA</w:t>
            </w:r>
          </w:p>
        </w:tc>
      </w:tr>
      <w:tr w:rsidR="006D2073" w:rsidRPr="006D2073" w14:paraId="7C76846F" w14:textId="77777777" w:rsidTr="00A7433B">
        <w:tc>
          <w:tcPr>
            <w:tcW w:w="476" w:type="dxa"/>
            <w:vMerge/>
            <w:tcBorders>
              <w:top w:val="nil"/>
            </w:tcBorders>
            <w:textDirection w:val="btLr"/>
            <w:vAlign w:val="center"/>
          </w:tcPr>
          <w:p w14:paraId="73FADD77" w14:textId="77777777" w:rsidR="006D2073" w:rsidRPr="006D2073" w:rsidRDefault="006D2073" w:rsidP="006D2073">
            <w:pPr>
              <w:spacing w:after="0" w:line="240" w:lineRule="auto"/>
              <w:jc w:val="center"/>
              <w:rPr>
                <w:rFonts w:ascii="Arial" w:hAnsi="Arial"/>
                <w:sz w:val="16"/>
                <w:szCs w:val="16"/>
              </w:rPr>
            </w:pPr>
          </w:p>
        </w:tc>
        <w:tc>
          <w:tcPr>
            <w:tcW w:w="1535" w:type="dxa"/>
            <w:vAlign w:val="center"/>
          </w:tcPr>
          <w:p w14:paraId="7A0F00D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C9FED1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E57024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EXTERIORES</w:t>
            </w:r>
          </w:p>
        </w:tc>
        <w:tc>
          <w:tcPr>
            <w:tcW w:w="1807" w:type="dxa"/>
            <w:vAlign w:val="center"/>
          </w:tcPr>
          <w:p w14:paraId="3AFFAB8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D64EB7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3A9B9E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PINTURA</w:t>
            </w:r>
          </w:p>
        </w:tc>
        <w:tc>
          <w:tcPr>
            <w:tcW w:w="1256" w:type="dxa"/>
            <w:vAlign w:val="center"/>
          </w:tcPr>
          <w:p w14:paraId="414E8B7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 PINTURA A BASA DE CAL Y AGUA</w:t>
            </w:r>
          </w:p>
        </w:tc>
        <w:tc>
          <w:tcPr>
            <w:tcW w:w="1277" w:type="dxa"/>
            <w:gridSpan w:val="2"/>
            <w:vAlign w:val="center"/>
          </w:tcPr>
          <w:p w14:paraId="7D485FC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O ESMALTE DE MEDIANA CALIDAD</w:t>
            </w:r>
          </w:p>
        </w:tc>
        <w:tc>
          <w:tcPr>
            <w:tcW w:w="1522" w:type="dxa"/>
            <w:vAlign w:val="center"/>
          </w:tcPr>
          <w:p w14:paraId="5C8FBE3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ESMALTE O ACRILICA</w:t>
            </w:r>
          </w:p>
        </w:tc>
        <w:tc>
          <w:tcPr>
            <w:tcW w:w="1522" w:type="dxa"/>
            <w:vAlign w:val="center"/>
          </w:tcPr>
          <w:p w14:paraId="1182461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ESMALTE O ACRILICA Y BARNIZ</w:t>
            </w:r>
          </w:p>
          <w:p w14:paraId="4DC7939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FINO</w:t>
            </w:r>
          </w:p>
        </w:tc>
      </w:tr>
      <w:tr w:rsidR="006D2073" w:rsidRPr="006D2073" w14:paraId="04769F54" w14:textId="77777777" w:rsidTr="00A7433B">
        <w:tc>
          <w:tcPr>
            <w:tcW w:w="476" w:type="dxa"/>
            <w:vMerge/>
            <w:tcBorders>
              <w:top w:val="nil"/>
            </w:tcBorders>
            <w:textDirection w:val="btLr"/>
            <w:vAlign w:val="center"/>
          </w:tcPr>
          <w:p w14:paraId="69C3A270" w14:textId="77777777" w:rsidR="006D2073" w:rsidRPr="006D2073" w:rsidRDefault="006D2073" w:rsidP="006D2073">
            <w:pPr>
              <w:spacing w:after="0" w:line="240" w:lineRule="auto"/>
              <w:jc w:val="center"/>
              <w:rPr>
                <w:rFonts w:ascii="Arial" w:hAnsi="Arial"/>
                <w:sz w:val="16"/>
                <w:szCs w:val="16"/>
              </w:rPr>
            </w:pPr>
          </w:p>
        </w:tc>
        <w:tc>
          <w:tcPr>
            <w:tcW w:w="1535" w:type="dxa"/>
            <w:vAlign w:val="center"/>
          </w:tcPr>
          <w:p w14:paraId="113B964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601EC3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2D0484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INTERIORES</w:t>
            </w:r>
          </w:p>
        </w:tc>
        <w:tc>
          <w:tcPr>
            <w:tcW w:w="1807" w:type="dxa"/>
            <w:vAlign w:val="center"/>
          </w:tcPr>
          <w:p w14:paraId="0B70E7F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580B0D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50D60C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PINTURA</w:t>
            </w:r>
          </w:p>
        </w:tc>
        <w:tc>
          <w:tcPr>
            <w:tcW w:w="1256" w:type="dxa"/>
            <w:vAlign w:val="center"/>
          </w:tcPr>
          <w:p w14:paraId="5D4732E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CON PINTURA A BASE DE CAL Y AGUA</w:t>
            </w:r>
          </w:p>
        </w:tc>
        <w:tc>
          <w:tcPr>
            <w:tcW w:w="1277" w:type="dxa"/>
            <w:gridSpan w:val="2"/>
            <w:vAlign w:val="center"/>
          </w:tcPr>
          <w:p w14:paraId="0F779A3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O ESMALTE DE MEDIANA CALIDAD</w:t>
            </w:r>
          </w:p>
        </w:tc>
        <w:tc>
          <w:tcPr>
            <w:tcW w:w="1522" w:type="dxa"/>
            <w:vAlign w:val="center"/>
          </w:tcPr>
          <w:p w14:paraId="7A64C7F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ESMALTE O ACRILICA</w:t>
            </w:r>
          </w:p>
        </w:tc>
        <w:tc>
          <w:tcPr>
            <w:tcW w:w="1522" w:type="dxa"/>
            <w:vAlign w:val="center"/>
          </w:tcPr>
          <w:p w14:paraId="075906B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PINTURA VINILICA, ESMALTE O ACRILICA Y BARNIZ</w:t>
            </w:r>
          </w:p>
          <w:p w14:paraId="7D641B4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FINO</w:t>
            </w:r>
          </w:p>
        </w:tc>
      </w:tr>
      <w:tr w:rsidR="006D2073" w:rsidRPr="006D2073" w14:paraId="6A09A141" w14:textId="77777777" w:rsidTr="00A7433B">
        <w:tc>
          <w:tcPr>
            <w:tcW w:w="476" w:type="dxa"/>
            <w:vMerge w:val="restart"/>
            <w:textDirection w:val="btLr"/>
            <w:vAlign w:val="center"/>
          </w:tcPr>
          <w:p w14:paraId="55CAFFC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67C454B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CANCELERA</w:t>
            </w:r>
          </w:p>
        </w:tc>
        <w:tc>
          <w:tcPr>
            <w:tcW w:w="1535" w:type="dxa"/>
            <w:vAlign w:val="center"/>
          </w:tcPr>
          <w:p w14:paraId="71F2798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E2DC8D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D800B1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43784B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PUERTAS</w:t>
            </w:r>
          </w:p>
        </w:tc>
        <w:tc>
          <w:tcPr>
            <w:tcW w:w="1807" w:type="dxa"/>
            <w:vAlign w:val="center"/>
          </w:tcPr>
          <w:p w14:paraId="10EA71B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D1A27D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F7653B1"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w:t>
            </w:r>
          </w:p>
        </w:tc>
        <w:tc>
          <w:tcPr>
            <w:tcW w:w="1256" w:type="dxa"/>
            <w:vAlign w:val="center"/>
          </w:tcPr>
          <w:p w14:paraId="3975942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DE CALIDAD ECONOMICA</w:t>
            </w:r>
          </w:p>
        </w:tc>
        <w:tc>
          <w:tcPr>
            <w:tcW w:w="1277" w:type="dxa"/>
            <w:gridSpan w:val="2"/>
            <w:vAlign w:val="center"/>
          </w:tcPr>
          <w:p w14:paraId="6EC26B3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399351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79782A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DE MEDIANA CALIDAD</w:t>
            </w:r>
          </w:p>
        </w:tc>
        <w:tc>
          <w:tcPr>
            <w:tcW w:w="1522" w:type="dxa"/>
            <w:vAlign w:val="center"/>
          </w:tcPr>
          <w:p w14:paraId="2A7C612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HERERRIA O ALUMINIO CON MARCOS Y VIDRIOS DE</w:t>
            </w:r>
          </w:p>
          <w:p w14:paraId="00A864F3"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BUENA CALIDAD</w:t>
            </w:r>
          </w:p>
        </w:tc>
        <w:tc>
          <w:tcPr>
            <w:tcW w:w="1522" w:type="dxa"/>
            <w:vAlign w:val="center"/>
          </w:tcPr>
          <w:p w14:paraId="573565D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690BF5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CON MARCOS Y VIDRIOS DE BUENA CALIDAD</w:t>
            </w:r>
          </w:p>
        </w:tc>
      </w:tr>
      <w:tr w:rsidR="006D2073" w:rsidRPr="006D2073" w14:paraId="09A76A27" w14:textId="77777777" w:rsidTr="00A7433B">
        <w:tc>
          <w:tcPr>
            <w:tcW w:w="476" w:type="dxa"/>
            <w:vMerge/>
            <w:tcBorders>
              <w:top w:val="nil"/>
            </w:tcBorders>
            <w:textDirection w:val="btLr"/>
            <w:vAlign w:val="center"/>
          </w:tcPr>
          <w:p w14:paraId="0E7C3859" w14:textId="77777777" w:rsidR="006D2073" w:rsidRPr="006D2073" w:rsidRDefault="006D2073" w:rsidP="006D2073">
            <w:pPr>
              <w:spacing w:after="0" w:line="240" w:lineRule="auto"/>
              <w:jc w:val="center"/>
              <w:rPr>
                <w:rFonts w:ascii="Arial" w:hAnsi="Arial"/>
                <w:sz w:val="16"/>
                <w:szCs w:val="16"/>
              </w:rPr>
            </w:pPr>
          </w:p>
        </w:tc>
        <w:tc>
          <w:tcPr>
            <w:tcW w:w="1535" w:type="dxa"/>
            <w:vAlign w:val="center"/>
          </w:tcPr>
          <w:p w14:paraId="4E8A59D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CA6619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5FA52F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6F4EA72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VENTANAS</w:t>
            </w:r>
          </w:p>
        </w:tc>
        <w:tc>
          <w:tcPr>
            <w:tcW w:w="1807" w:type="dxa"/>
            <w:vAlign w:val="center"/>
          </w:tcPr>
          <w:p w14:paraId="376F4495"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42A6D1A2"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14C514F6"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w:t>
            </w:r>
          </w:p>
        </w:tc>
        <w:tc>
          <w:tcPr>
            <w:tcW w:w="1256" w:type="dxa"/>
            <w:vAlign w:val="center"/>
          </w:tcPr>
          <w:p w14:paraId="67C1E46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DE CALIDAD ECONOMICA</w:t>
            </w:r>
          </w:p>
        </w:tc>
        <w:tc>
          <w:tcPr>
            <w:tcW w:w="1277" w:type="dxa"/>
            <w:gridSpan w:val="2"/>
            <w:vAlign w:val="center"/>
          </w:tcPr>
          <w:p w14:paraId="1465193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5862BB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07484E00"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DE MEDIANA CALIDAD</w:t>
            </w:r>
          </w:p>
        </w:tc>
        <w:tc>
          <w:tcPr>
            <w:tcW w:w="1522" w:type="dxa"/>
            <w:vAlign w:val="center"/>
          </w:tcPr>
          <w:p w14:paraId="7BE4F7C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CON MARCOS Y VIDRIOS DE</w:t>
            </w:r>
          </w:p>
          <w:p w14:paraId="1A02FD84"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BUENA CALIDAD</w:t>
            </w:r>
          </w:p>
        </w:tc>
        <w:tc>
          <w:tcPr>
            <w:tcW w:w="1522" w:type="dxa"/>
            <w:vAlign w:val="center"/>
          </w:tcPr>
          <w:p w14:paraId="7FC4719D"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2E478ADF"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MADERA, HERRERIA O ALUMINIO CON MARCOS Y VIDRIOS DE BUENA CALIDAD</w:t>
            </w:r>
          </w:p>
        </w:tc>
      </w:tr>
      <w:tr w:rsidR="006D2073" w:rsidRPr="006D2073" w14:paraId="0F020AED" w14:textId="77777777" w:rsidTr="00A7433B">
        <w:trPr>
          <w:trHeight w:val="1881"/>
        </w:trPr>
        <w:tc>
          <w:tcPr>
            <w:tcW w:w="476" w:type="dxa"/>
            <w:textDirection w:val="btLr"/>
            <w:vAlign w:val="center"/>
          </w:tcPr>
          <w:p w14:paraId="76A0052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3F3733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INSTALACIONES</w:t>
            </w:r>
          </w:p>
        </w:tc>
        <w:tc>
          <w:tcPr>
            <w:tcW w:w="1535" w:type="dxa"/>
            <w:vAlign w:val="center"/>
          </w:tcPr>
          <w:p w14:paraId="5D9856D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848E0D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5EE70E78"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HIDRAULICAS</w:t>
            </w:r>
          </w:p>
        </w:tc>
        <w:tc>
          <w:tcPr>
            <w:tcW w:w="1807" w:type="dxa"/>
            <w:vAlign w:val="center"/>
          </w:tcPr>
          <w:p w14:paraId="6122F46C"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SIN INSTALACIONES, BASICAS HASTA</w:t>
            </w:r>
          </w:p>
          <w:p w14:paraId="1507C37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3 SALIDAS</w:t>
            </w:r>
          </w:p>
        </w:tc>
        <w:tc>
          <w:tcPr>
            <w:tcW w:w="1256" w:type="dxa"/>
            <w:vAlign w:val="center"/>
          </w:tcPr>
          <w:p w14:paraId="65E2FCE7"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MINIMAS VISIBLES HASTA 5</w:t>
            </w:r>
          </w:p>
          <w:p w14:paraId="500D251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SALIDAS</w:t>
            </w:r>
          </w:p>
        </w:tc>
        <w:tc>
          <w:tcPr>
            <w:tcW w:w="1277" w:type="dxa"/>
            <w:gridSpan w:val="2"/>
            <w:vAlign w:val="center"/>
          </w:tcPr>
          <w:p w14:paraId="2355219A"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VISIBLES U OCULTAS DE 5 A 10 SALIDAS</w:t>
            </w:r>
          </w:p>
        </w:tc>
        <w:tc>
          <w:tcPr>
            <w:tcW w:w="1522" w:type="dxa"/>
            <w:vAlign w:val="center"/>
          </w:tcPr>
          <w:p w14:paraId="13F6CB8B"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7DEB489E"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OCULTAS MAS DE 10 SALIDAS</w:t>
            </w:r>
          </w:p>
        </w:tc>
        <w:tc>
          <w:tcPr>
            <w:tcW w:w="1522" w:type="dxa"/>
            <w:vAlign w:val="center"/>
          </w:tcPr>
          <w:p w14:paraId="464DCD4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p>
          <w:p w14:paraId="31C934F9" w14:textId="77777777" w:rsidR="006D2073" w:rsidRPr="006D2073" w:rsidRDefault="006D2073" w:rsidP="006D2073">
            <w:pPr>
              <w:adjustRightInd w:val="0"/>
              <w:spacing w:after="0" w:line="24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OCULTAS MAS DE 10 SALIDAS</w:t>
            </w:r>
          </w:p>
        </w:tc>
      </w:tr>
      <w:tr w:rsidR="006D2073" w:rsidRPr="006D2073" w14:paraId="65994BD3" w14:textId="77777777" w:rsidTr="00A7433B">
        <w:trPr>
          <w:trHeight w:val="515"/>
        </w:trPr>
        <w:tc>
          <w:tcPr>
            <w:tcW w:w="476" w:type="dxa"/>
            <w:vMerge w:val="restart"/>
            <w:vAlign w:val="center"/>
          </w:tcPr>
          <w:p w14:paraId="5C69F119" w14:textId="77777777" w:rsidR="006D2073" w:rsidRPr="006D2073" w:rsidRDefault="006D2073" w:rsidP="006D2073">
            <w:pPr>
              <w:adjustRightInd w:val="0"/>
              <w:spacing w:after="0" w:line="360" w:lineRule="auto"/>
              <w:jc w:val="center"/>
              <w:rPr>
                <w:rFonts w:ascii="Arial" w:eastAsia="Times New Roman" w:hAnsi="Arial"/>
                <w:sz w:val="16"/>
                <w:szCs w:val="16"/>
                <w:lang w:eastAsia="es-MX"/>
              </w:rPr>
            </w:pPr>
          </w:p>
        </w:tc>
        <w:tc>
          <w:tcPr>
            <w:tcW w:w="1535" w:type="dxa"/>
            <w:vAlign w:val="center"/>
          </w:tcPr>
          <w:p w14:paraId="67534577"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SANITARIAS</w:t>
            </w:r>
          </w:p>
        </w:tc>
        <w:tc>
          <w:tcPr>
            <w:tcW w:w="1807" w:type="dxa"/>
            <w:vAlign w:val="center"/>
          </w:tcPr>
          <w:p w14:paraId="009CC9F7"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LETRINAS O</w:t>
            </w:r>
          </w:p>
          <w:p w14:paraId="19FCB324"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w:t>
            </w:r>
          </w:p>
        </w:tc>
        <w:tc>
          <w:tcPr>
            <w:tcW w:w="1280" w:type="dxa"/>
            <w:gridSpan w:val="2"/>
            <w:vAlign w:val="center"/>
          </w:tcPr>
          <w:p w14:paraId="0E713E94"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w:t>
            </w:r>
          </w:p>
          <w:p w14:paraId="297A723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ECONOMICOS</w:t>
            </w:r>
          </w:p>
        </w:tc>
        <w:tc>
          <w:tcPr>
            <w:tcW w:w="1253" w:type="dxa"/>
            <w:vAlign w:val="center"/>
          </w:tcPr>
          <w:p w14:paraId="597CA43F"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 DE</w:t>
            </w:r>
          </w:p>
          <w:p w14:paraId="1DB5FB8A"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MEDIANA CALIDAD</w:t>
            </w:r>
          </w:p>
        </w:tc>
        <w:tc>
          <w:tcPr>
            <w:tcW w:w="1522" w:type="dxa"/>
            <w:vAlign w:val="center"/>
          </w:tcPr>
          <w:p w14:paraId="697F957A"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 DE</w:t>
            </w:r>
          </w:p>
          <w:p w14:paraId="5E9659F0"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BUENA CALIDAD</w:t>
            </w:r>
          </w:p>
        </w:tc>
        <w:tc>
          <w:tcPr>
            <w:tcW w:w="1522" w:type="dxa"/>
            <w:vAlign w:val="center"/>
          </w:tcPr>
          <w:p w14:paraId="49052640"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MUEBLES DE LUJO</w:t>
            </w:r>
          </w:p>
        </w:tc>
      </w:tr>
      <w:tr w:rsidR="006D2073" w:rsidRPr="006D2073" w14:paraId="302730D1" w14:textId="77777777" w:rsidTr="00A7433B">
        <w:trPr>
          <w:trHeight w:val="1036"/>
        </w:trPr>
        <w:tc>
          <w:tcPr>
            <w:tcW w:w="476" w:type="dxa"/>
            <w:vMerge/>
            <w:tcBorders>
              <w:top w:val="nil"/>
            </w:tcBorders>
            <w:vAlign w:val="center"/>
          </w:tcPr>
          <w:p w14:paraId="44FED10B" w14:textId="77777777" w:rsidR="006D2073" w:rsidRPr="006D2073" w:rsidRDefault="006D2073" w:rsidP="006D2073">
            <w:pPr>
              <w:spacing w:after="0" w:line="360" w:lineRule="auto"/>
              <w:jc w:val="center"/>
              <w:rPr>
                <w:rFonts w:ascii="Arial" w:hAnsi="Arial"/>
                <w:sz w:val="16"/>
                <w:szCs w:val="16"/>
              </w:rPr>
            </w:pPr>
          </w:p>
        </w:tc>
        <w:tc>
          <w:tcPr>
            <w:tcW w:w="1535" w:type="dxa"/>
            <w:vAlign w:val="center"/>
          </w:tcPr>
          <w:p w14:paraId="7EA66257"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5017B185"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3802165B"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ELECTRICAS</w:t>
            </w:r>
          </w:p>
        </w:tc>
        <w:tc>
          <w:tcPr>
            <w:tcW w:w="1807" w:type="dxa"/>
            <w:vAlign w:val="center"/>
          </w:tcPr>
          <w:p w14:paraId="43206F22"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MINIMAS VISIBLES HASTA 6 SALIDAS</w:t>
            </w:r>
          </w:p>
        </w:tc>
        <w:tc>
          <w:tcPr>
            <w:tcW w:w="1280" w:type="dxa"/>
            <w:gridSpan w:val="2"/>
            <w:vAlign w:val="center"/>
          </w:tcPr>
          <w:p w14:paraId="4E544F88"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VISIBLES U OCULTAS DE 6 A 12</w:t>
            </w:r>
          </w:p>
          <w:p w14:paraId="137BE8A1"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SALIDAS</w:t>
            </w:r>
          </w:p>
        </w:tc>
        <w:tc>
          <w:tcPr>
            <w:tcW w:w="1253" w:type="dxa"/>
            <w:vAlign w:val="center"/>
          </w:tcPr>
          <w:p w14:paraId="13982243"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VISIBLES U OCULTAS DE MAS DE 12 SALIDAS</w:t>
            </w:r>
          </w:p>
        </w:tc>
        <w:tc>
          <w:tcPr>
            <w:tcW w:w="1522" w:type="dxa"/>
            <w:vAlign w:val="center"/>
          </w:tcPr>
          <w:p w14:paraId="4E67198A"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644B9B9F"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OCULTAS MAS DE 16 SALIDAS</w:t>
            </w:r>
          </w:p>
        </w:tc>
        <w:tc>
          <w:tcPr>
            <w:tcW w:w="1522" w:type="dxa"/>
            <w:vAlign w:val="center"/>
          </w:tcPr>
          <w:p w14:paraId="439E1075"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p>
          <w:p w14:paraId="21EA2F59" w14:textId="77777777" w:rsidR="006D2073" w:rsidRPr="006D2073" w:rsidRDefault="006D2073" w:rsidP="006D2073">
            <w:pPr>
              <w:adjustRightInd w:val="0"/>
              <w:spacing w:after="0" w:line="360" w:lineRule="auto"/>
              <w:jc w:val="center"/>
              <w:rPr>
                <w:rFonts w:ascii="Arial" w:eastAsia="Times New Roman" w:hAnsi="Arial"/>
                <w:b/>
                <w:sz w:val="16"/>
                <w:szCs w:val="16"/>
                <w:lang w:eastAsia="es-MX"/>
              </w:rPr>
            </w:pPr>
            <w:r w:rsidRPr="006D2073">
              <w:rPr>
                <w:rFonts w:ascii="Arial" w:eastAsia="Times New Roman" w:hAnsi="Arial"/>
                <w:b/>
                <w:sz w:val="16"/>
                <w:szCs w:val="16"/>
                <w:lang w:eastAsia="es-MX"/>
              </w:rPr>
              <w:t>OCULTAS MAS DE 16 SALIDAS</w:t>
            </w:r>
          </w:p>
        </w:tc>
      </w:tr>
    </w:tbl>
    <w:p w14:paraId="6A888057"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97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1"/>
        <w:gridCol w:w="408"/>
        <w:gridCol w:w="408"/>
        <w:gridCol w:w="411"/>
        <w:gridCol w:w="408"/>
        <w:gridCol w:w="408"/>
        <w:gridCol w:w="410"/>
        <w:gridCol w:w="408"/>
        <w:gridCol w:w="408"/>
        <w:gridCol w:w="411"/>
        <w:gridCol w:w="409"/>
        <w:gridCol w:w="409"/>
        <w:gridCol w:w="411"/>
        <w:gridCol w:w="409"/>
        <w:gridCol w:w="411"/>
        <w:gridCol w:w="409"/>
        <w:gridCol w:w="410"/>
        <w:gridCol w:w="409"/>
        <w:gridCol w:w="411"/>
        <w:gridCol w:w="409"/>
        <w:gridCol w:w="411"/>
      </w:tblGrid>
      <w:tr w:rsidR="006D2073" w:rsidRPr="006D2073" w14:paraId="6975B1EA" w14:textId="77777777" w:rsidTr="00A7433B">
        <w:trPr>
          <w:trHeight w:val="482"/>
        </w:trPr>
        <w:tc>
          <w:tcPr>
            <w:tcW w:w="1541" w:type="dxa"/>
          </w:tcPr>
          <w:p w14:paraId="11B06F36" w14:textId="77777777" w:rsidR="006D2073" w:rsidRPr="006D2073" w:rsidRDefault="006D2073" w:rsidP="006D2073">
            <w:pPr>
              <w:adjustRightInd w:val="0"/>
              <w:spacing w:after="0" w:line="240" w:lineRule="auto"/>
              <w:jc w:val="both"/>
              <w:rPr>
                <w:rFonts w:ascii="Arial" w:eastAsia="Times New Roman" w:hAnsi="Arial"/>
                <w:b/>
                <w:sz w:val="18"/>
                <w:szCs w:val="18"/>
                <w:lang w:eastAsia="es-MX"/>
              </w:rPr>
            </w:pPr>
            <w:r w:rsidRPr="006D2073">
              <w:rPr>
                <w:rFonts w:ascii="Arial" w:eastAsia="Times New Roman" w:hAnsi="Arial"/>
                <w:b/>
                <w:sz w:val="18"/>
                <w:szCs w:val="18"/>
                <w:lang w:eastAsia="es-MX"/>
              </w:rPr>
              <w:t>ESTADO DE</w:t>
            </w:r>
          </w:p>
          <w:p w14:paraId="38A729C8" w14:textId="77777777" w:rsidR="006D2073" w:rsidRPr="006D2073" w:rsidRDefault="006D2073" w:rsidP="006D2073">
            <w:pPr>
              <w:adjustRightInd w:val="0"/>
              <w:spacing w:after="0" w:line="240" w:lineRule="auto"/>
              <w:jc w:val="both"/>
              <w:rPr>
                <w:rFonts w:ascii="Arial" w:eastAsia="Times New Roman" w:hAnsi="Arial"/>
                <w:b/>
                <w:sz w:val="18"/>
                <w:szCs w:val="18"/>
                <w:lang w:eastAsia="es-MX"/>
              </w:rPr>
            </w:pPr>
            <w:r w:rsidRPr="006D2073">
              <w:rPr>
                <w:rFonts w:ascii="Arial" w:eastAsia="Times New Roman" w:hAnsi="Arial"/>
                <w:b/>
                <w:sz w:val="18"/>
                <w:szCs w:val="18"/>
                <w:lang w:eastAsia="es-MX"/>
              </w:rPr>
              <w:t>CONSERVACION</w:t>
            </w:r>
          </w:p>
        </w:tc>
        <w:tc>
          <w:tcPr>
            <w:tcW w:w="408" w:type="dxa"/>
          </w:tcPr>
          <w:p w14:paraId="7FFABC36"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w:t>
            </w:r>
          </w:p>
        </w:tc>
        <w:tc>
          <w:tcPr>
            <w:tcW w:w="408" w:type="dxa"/>
          </w:tcPr>
          <w:p w14:paraId="51136CA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R</w:t>
            </w:r>
          </w:p>
        </w:tc>
        <w:tc>
          <w:tcPr>
            <w:tcW w:w="411" w:type="dxa"/>
          </w:tcPr>
          <w:p w14:paraId="713C71C6"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w:t>
            </w:r>
          </w:p>
        </w:tc>
        <w:tc>
          <w:tcPr>
            <w:tcW w:w="408" w:type="dxa"/>
          </w:tcPr>
          <w:p w14:paraId="36E5A5BA"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N</w:t>
            </w:r>
          </w:p>
        </w:tc>
        <w:tc>
          <w:tcPr>
            <w:tcW w:w="408" w:type="dxa"/>
          </w:tcPr>
          <w:p w14:paraId="2313A08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w:t>
            </w:r>
          </w:p>
        </w:tc>
        <w:tc>
          <w:tcPr>
            <w:tcW w:w="410" w:type="dxa"/>
          </w:tcPr>
          <w:p w14:paraId="4301E0E3"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R</w:t>
            </w:r>
          </w:p>
        </w:tc>
        <w:tc>
          <w:tcPr>
            <w:tcW w:w="408" w:type="dxa"/>
          </w:tcPr>
          <w:p w14:paraId="3A1D44C0"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w:t>
            </w:r>
          </w:p>
        </w:tc>
        <w:tc>
          <w:tcPr>
            <w:tcW w:w="408" w:type="dxa"/>
          </w:tcPr>
          <w:p w14:paraId="0FE33CE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N</w:t>
            </w:r>
          </w:p>
        </w:tc>
        <w:tc>
          <w:tcPr>
            <w:tcW w:w="411" w:type="dxa"/>
          </w:tcPr>
          <w:p w14:paraId="1BA3A0B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w:t>
            </w:r>
          </w:p>
        </w:tc>
        <w:tc>
          <w:tcPr>
            <w:tcW w:w="409" w:type="dxa"/>
          </w:tcPr>
          <w:p w14:paraId="6F59548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R</w:t>
            </w:r>
          </w:p>
        </w:tc>
        <w:tc>
          <w:tcPr>
            <w:tcW w:w="409" w:type="dxa"/>
          </w:tcPr>
          <w:p w14:paraId="510DE81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w:t>
            </w:r>
          </w:p>
        </w:tc>
        <w:tc>
          <w:tcPr>
            <w:tcW w:w="411" w:type="dxa"/>
          </w:tcPr>
          <w:p w14:paraId="1D8E653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N</w:t>
            </w:r>
          </w:p>
        </w:tc>
        <w:tc>
          <w:tcPr>
            <w:tcW w:w="409" w:type="dxa"/>
          </w:tcPr>
          <w:p w14:paraId="7ACEEB03"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w:t>
            </w:r>
          </w:p>
        </w:tc>
        <w:tc>
          <w:tcPr>
            <w:tcW w:w="411" w:type="dxa"/>
          </w:tcPr>
          <w:p w14:paraId="6F1ADD1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R</w:t>
            </w:r>
          </w:p>
        </w:tc>
        <w:tc>
          <w:tcPr>
            <w:tcW w:w="409" w:type="dxa"/>
          </w:tcPr>
          <w:p w14:paraId="74A0465E"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w:t>
            </w:r>
          </w:p>
        </w:tc>
        <w:tc>
          <w:tcPr>
            <w:tcW w:w="410" w:type="dxa"/>
          </w:tcPr>
          <w:p w14:paraId="43B878F6"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N</w:t>
            </w:r>
          </w:p>
        </w:tc>
        <w:tc>
          <w:tcPr>
            <w:tcW w:w="409" w:type="dxa"/>
          </w:tcPr>
          <w:p w14:paraId="1705561A"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w:t>
            </w:r>
          </w:p>
        </w:tc>
        <w:tc>
          <w:tcPr>
            <w:tcW w:w="411" w:type="dxa"/>
          </w:tcPr>
          <w:p w14:paraId="42C4EA0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R</w:t>
            </w:r>
          </w:p>
        </w:tc>
        <w:tc>
          <w:tcPr>
            <w:tcW w:w="409" w:type="dxa"/>
          </w:tcPr>
          <w:p w14:paraId="1752EC6E"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w:t>
            </w:r>
          </w:p>
        </w:tc>
        <w:tc>
          <w:tcPr>
            <w:tcW w:w="411" w:type="dxa"/>
          </w:tcPr>
          <w:p w14:paraId="6345024A"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N</w:t>
            </w:r>
          </w:p>
        </w:tc>
      </w:tr>
      <w:tr w:rsidR="006D2073" w:rsidRPr="006D2073" w14:paraId="1441F5F6" w14:textId="77777777" w:rsidTr="00A7433B">
        <w:trPr>
          <w:trHeight w:val="1175"/>
        </w:trPr>
        <w:tc>
          <w:tcPr>
            <w:tcW w:w="1541" w:type="dxa"/>
          </w:tcPr>
          <w:p w14:paraId="63374076" w14:textId="77777777" w:rsidR="006D2073" w:rsidRPr="006D2073" w:rsidRDefault="006D2073" w:rsidP="006D2073">
            <w:pPr>
              <w:adjustRightInd w:val="0"/>
              <w:spacing w:after="0" w:line="240" w:lineRule="auto"/>
              <w:jc w:val="both"/>
              <w:rPr>
                <w:rFonts w:ascii="Arial" w:eastAsia="Times New Roman" w:hAnsi="Arial"/>
                <w:b/>
                <w:sz w:val="18"/>
                <w:szCs w:val="18"/>
                <w:lang w:eastAsia="es-MX"/>
              </w:rPr>
            </w:pPr>
          </w:p>
          <w:p w14:paraId="59B0E2A1" w14:textId="77777777" w:rsidR="006D2073" w:rsidRPr="006D2073" w:rsidRDefault="006D2073" w:rsidP="006D2073">
            <w:pPr>
              <w:adjustRightInd w:val="0"/>
              <w:spacing w:after="0" w:line="240" w:lineRule="auto"/>
              <w:jc w:val="both"/>
              <w:rPr>
                <w:rFonts w:ascii="Arial" w:eastAsia="Times New Roman" w:hAnsi="Arial"/>
                <w:b/>
                <w:sz w:val="18"/>
                <w:szCs w:val="18"/>
                <w:lang w:eastAsia="es-MX"/>
              </w:rPr>
            </w:pPr>
            <w:r w:rsidRPr="006D2073">
              <w:rPr>
                <w:rFonts w:ascii="Arial" w:eastAsia="Times New Roman" w:hAnsi="Arial"/>
                <w:b/>
                <w:sz w:val="18"/>
                <w:szCs w:val="18"/>
                <w:lang w:eastAsia="es-MX"/>
              </w:rPr>
              <w:t>VALOR UNITARIO POR M2</w:t>
            </w:r>
          </w:p>
        </w:tc>
        <w:tc>
          <w:tcPr>
            <w:tcW w:w="408" w:type="dxa"/>
            <w:textDirection w:val="btLr"/>
          </w:tcPr>
          <w:p w14:paraId="71F32CA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$ 680.00</w:t>
            </w:r>
          </w:p>
        </w:tc>
        <w:tc>
          <w:tcPr>
            <w:tcW w:w="408" w:type="dxa"/>
            <w:textDirection w:val="btLr"/>
          </w:tcPr>
          <w:p w14:paraId="1905E22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$1,440.00</w:t>
            </w:r>
          </w:p>
        </w:tc>
        <w:tc>
          <w:tcPr>
            <w:tcW w:w="411" w:type="dxa"/>
            <w:textDirection w:val="btLr"/>
          </w:tcPr>
          <w:p w14:paraId="11C1F55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$2,210.00</w:t>
            </w:r>
          </w:p>
        </w:tc>
        <w:tc>
          <w:tcPr>
            <w:tcW w:w="408" w:type="dxa"/>
            <w:textDirection w:val="btLr"/>
          </w:tcPr>
          <w:p w14:paraId="58EEF30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$2,480.00</w:t>
            </w:r>
          </w:p>
        </w:tc>
        <w:tc>
          <w:tcPr>
            <w:tcW w:w="408" w:type="dxa"/>
            <w:textDirection w:val="btLr"/>
          </w:tcPr>
          <w:p w14:paraId="61ED881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$1,060.00</w:t>
            </w:r>
          </w:p>
        </w:tc>
        <w:tc>
          <w:tcPr>
            <w:tcW w:w="410" w:type="dxa"/>
            <w:textDirection w:val="btLr"/>
          </w:tcPr>
          <w:p w14:paraId="708AB790"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$2,290.00</w:t>
            </w:r>
          </w:p>
        </w:tc>
        <w:tc>
          <w:tcPr>
            <w:tcW w:w="408" w:type="dxa"/>
            <w:textDirection w:val="btLr"/>
          </w:tcPr>
          <w:p w14:paraId="14B10E0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$3,470.00</w:t>
            </w:r>
          </w:p>
        </w:tc>
        <w:tc>
          <w:tcPr>
            <w:tcW w:w="408" w:type="dxa"/>
            <w:textDirection w:val="btLr"/>
          </w:tcPr>
          <w:p w14:paraId="67738F4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$3,790.00</w:t>
            </w:r>
          </w:p>
        </w:tc>
        <w:tc>
          <w:tcPr>
            <w:tcW w:w="411" w:type="dxa"/>
            <w:textDirection w:val="btLr"/>
          </w:tcPr>
          <w:p w14:paraId="574CC99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$1,340.00</w:t>
            </w:r>
          </w:p>
        </w:tc>
        <w:tc>
          <w:tcPr>
            <w:tcW w:w="409" w:type="dxa"/>
            <w:textDirection w:val="btLr"/>
          </w:tcPr>
          <w:p w14:paraId="37DDCF0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$2,860.00</w:t>
            </w:r>
          </w:p>
        </w:tc>
        <w:tc>
          <w:tcPr>
            <w:tcW w:w="409" w:type="dxa"/>
            <w:textDirection w:val="btLr"/>
          </w:tcPr>
          <w:p w14:paraId="535B924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$4,420.00</w:t>
            </w:r>
          </w:p>
        </w:tc>
        <w:tc>
          <w:tcPr>
            <w:tcW w:w="411" w:type="dxa"/>
            <w:textDirection w:val="btLr"/>
          </w:tcPr>
          <w:p w14:paraId="7B07DF7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$5,050.00</w:t>
            </w:r>
          </w:p>
        </w:tc>
        <w:tc>
          <w:tcPr>
            <w:tcW w:w="409" w:type="dxa"/>
            <w:textDirection w:val="btLr"/>
          </w:tcPr>
          <w:p w14:paraId="78140BF3"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$1,720.00</w:t>
            </w:r>
          </w:p>
        </w:tc>
        <w:tc>
          <w:tcPr>
            <w:tcW w:w="411" w:type="dxa"/>
            <w:textDirection w:val="btLr"/>
          </w:tcPr>
          <w:p w14:paraId="341B6D1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$3,630.00</w:t>
            </w:r>
          </w:p>
        </w:tc>
        <w:tc>
          <w:tcPr>
            <w:tcW w:w="409" w:type="dxa"/>
            <w:textDirection w:val="btLr"/>
          </w:tcPr>
          <w:p w14:paraId="1B345F3A"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$5,780.00</w:t>
            </w:r>
          </w:p>
        </w:tc>
        <w:tc>
          <w:tcPr>
            <w:tcW w:w="410" w:type="dxa"/>
            <w:textDirection w:val="btLr"/>
          </w:tcPr>
          <w:p w14:paraId="4335E81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$6,300.00</w:t>
            </w:r>
          </w:p>
        </w:tc>
        <w:tc>
          <w:tcPr>
            <w:tcW w:w="409" w:type="dxa"/>
            <w:textDirection w:val="btLr"/>
          </w:tcPr>
          <w:p w14:paraId="0614D6A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$2,160.00</w:t>
            </w:r>
          </w:p>
        </w:tc>
        <w:tc>
          <w:tcPr>
            <w:tcW w:w="411" w:type="dxa"/>
            <w:textDirection w:val="btLr"/>
          </w:tcPr>
          <w:p w14:paraId="687A9B0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$4,680.00</w:t>
            </w:r>
          </w:p>
        </w:tc>
        <w:tc>
          <w:tcPr>
            <w:tcW w:w="409" w:type="dxa"/>
            <w:textDirection w:val="btLr"/>
          </w:tcPr>
          <w:p w14:paraId="429A52C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$6,990.00</w:t>
            </w:r>
          </w:p>
        </w:tc>
        <w:tc>
          <w:tcPr>
            <w:tcW w:w="411" w:type="dxa"/>
            <w:textDirection w:val="btLr"/>
          </w:tcPr>
          <w:p w14:paraId="35658F9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$7,880.00</w:t>
            </w:r>
          </w:p>
        </w:tc>
      </w:tr>
    </w:tbl>
    <w:p w14:paraId="4185A600"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3F3E1A5A"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Definición de los criterios del Estado de conservación:</w:t>
      </w:r>
    </w:p>
    <w:p w14:paraId="4C85CC0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79"/>
        <w:gridCol w:w="7732"/>
      </w:tblGrid>
      <w:tr w:rsidR="006D2073" w:rsidRPr="006D2073" w14:paraId="2962E7CF" w14:textId="77777777" w:rsidTr="00A7433B">
        <w:tc>
          <w:tcPr>
            <w:tcW w:w="757" w:type="pct"/>
          </w:tcPr>
          <w:p w14:paraId="43F21B5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N = nuevo</w:t>
            </w:r>
          </w:p>
        </w:tc>
        <w:tc>
          <w:tcPr>
            <w:tcW w:w="4243" w:type="pct"/>
          </w:tcPr>
          <w:p w14:paraId="3A1096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Construcción con restauración estimada de hasta 3 años</w:t>
            </w:r>
          </w:p>
        </w:tc>
      </w:tr>
      <w:tr w:rsidR="006D2073" w:rsidRPr="006D2073" w14:paraId="4BCF34E2" w14:textId="77777777" w:rsidTr="00A7433B">
        <w:tc>
          <w:tcPr>
            <w:tcW w:w="757" w:type="pct"/>
          </w:tcPr>
          <w:p w14:paraId="5263AFE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 = Bueno</w:t>
            </w:r>
          </w:p>
        </w:tc>
        <w:tc>
          <w:tcPr>
            <w:tcW w:w="4243" w:type="pct"/>
          </w:tcPr>
          <w:p w14:paraId="555F807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Construcción con acabados de pintura conservados sin deterioro y desgaste menores</w:t>
            </w:r>
          </w:p>
        </w:tc>
      </w:tr>
      <w:tr w:rsidR="006D2073" w:rsidRPr="006D2073" w14:paraId="158021EB" w14:textId="77777777" w:rsidTr="00A7433B">
        <w:tc>
          <w:tcPr>
            <w:tcW w:w="757" w:type="pct"/>
          </w:tcPr>
          <w:p w14:paraId="672CA70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 = Regular</w:t>
            </w:r>
          </w:p>
        </w:tc>
        <w:tc>
          <w:tcPr>
            <w:tcW w:w="4243" w:type="pct"/>
          </w:tcPr>
          <w:p w14:paraId="3710AB1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Construcción con pintura y acabados con desgastes que no comprometen la estructura</w:t>
            </w:r>
          </w:p>
        </w:tc>
      </w:tr>
      <w:tr w:rsidR="006D2073" w:rsidRPr="006D2073" w14:paraId="2E19FD59" w14:textId="77777777" w:rsidTr="00A7433B">
        <w:tc>
          <w:tcPr>
            <w:tcW w:w="757" w:type="pct"/>
          </w:tcPr>
          <w:p w14:paraId="6FA1ED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 = Malo</w:t>
            </w:r>
          </w:p>
        </w:tc>
        <w:tc>
          <w:tcPr>
            <w:tcW w:w="4243" w:type="pct"/>
          </w:tcPr>
          <w:p w14:paraId="321A181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Construcción sin acabados o con acabados deteriorados y/o sin cultura o con pintura deteriorada y/o con estructuras deterioradas.</w:t>
            </w:r>
          </w:p>
        </w:tc>
      </w:tr>
    </w:tbl>
    <w:p w14:paraId="3619098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98EB9A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br w:type="column"/>
      </w:r>
    </w:p>
    <w:p w14:paraId="73765945"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TABLA DE ESPECIFICACIONES Y VALORES UNITARIOS DE CONSTRUCCIONES (TIPO INDUSTRIAL) TABLA (B)</w:t>
      </w:r>
    </w:p>
    <w:p w14:paraId="1E4B9F15"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
        <w:gridCol w:w="1011"/>
        <w:gridCol w:w="2379"/>
        <w:gridCol w:w="2432"/>
        <w:gridCol w:w="2650"/>
      </w:tblGrid>
      <w:tr w:rsidR="006D2073" w:rsidRPr="006D2073" w14:paraId="432A12B5" w14:textId="77777777" w:rsidTr="00A7433B">
        <w:trPr>
          <w:jc w:val="center"/>
        </w:trPr>
        <w:tc>
          <w:tcPr>
            <w:tcW w:w="0" w:type="auto"/>
            <w:gridSpan w:val="2"/>
            <w:vAlign w:val="center"/>
          </w:tcPr>
          <w:p w14:paraId="5622BB93"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ELEMENTOS DE</w:t>
            </w:r>
          </w:p>
          <w:p w14:paraId="0D82D32B"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COSNTRUCCION</w:t>
            </w:r>
          </w:p>
        </w:tc>
        <w:tc>
          <w:tcPr>
            <w:tcW w:w="0" w:type="auto"/>
            <w:vAlign w:val="center"/>
          </w:tcPr>
          <w:p w14:paraId="6EEBC726"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ECONOMICO</w:t>
            </w:r>
          </w:p>
        </w:tc>
        <w:tc>
          <w:tcPr>
            <w:tcW w:w="0" w:type="auto"/>
            <w:vAlign w:val="center"/>
          </w:tcPr>
          <w:p w14:paraId="6643F54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MEDIO</w:t>
            </w:r>
          </w:p>
        </w:tc>
        <w:tc>
          <w:tcPr>
            <w:tcW w:w="0" w:type="auto"/>
            <w:vAlign w:val="center"/>
          </w:tcPr>
          <w:p w14:paraId="5825F4B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SUPERIOR</w:t>
            </w:r>
          </w:p>
        </w:tc>
      </w:tr>
      <w:tr w:rsidR="006D2073" w:rsidRPr="006D2073" w14:paraId="103E99B9" w14:textId="77777777" w:rsidTr="00A7433B">
        <w:trPr>
          <w:jc w:val="center"/>
        </w:trPr>
        <w:tc>
          <w:tcPr>
            <w:tcW w:w="0" w:type="auto"/>
            <w:vMerge w:val="restart"/>
            <w:textDirection w:val="btLr"/>
            <w:vAlign w:val="center"/>
          </w:tcPr>
          <w:p w14:paraId="401C77C1"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1F2B0454"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ESTRUCTURA</w:t>
            </w:r>
          </w:p>
        </w:tc>
        <w:tc>
          <w:tcPr>
            <w:tcW w:w="0" w:type="auto"/>
            <w:vAlign w:val="center"/>
          </w:tcPr>
          <w:p w14:paraId="5051BC7E"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6AB90D8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5848F97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CIMIENTOS</w:t>
            </w:r>
          </w:p>
        </w:tc>
        <w:tc>
          <w:tcPr>
            <w:tcW w:w="0" w:type="auto"/>
            <w:vAlign w:val="center"/>
          </w:tcPr>
          <w:p w14:paraId="02981D83"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MAMPOSTERIA DE PIEDRA, DADOS DE CONCRETO ARMADO</w:t>
            </w:r>
          </w:p>
        </w:tc>
        <w:tc>
          <w:tcPr>
            <w:tcW w:w="0" w:type="auto"/>
            <w:vAlign w:val="center"/>
          </w:tcPr>
          <w:p w14:paraId="20B0C9B0"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MAMPOSTERIA DE PIEDRA, DADOS Y ZAPATAS DE CONCRETO</w:t>
            </w:r>
          </w:p>
          <w:p w14:paraId="39362707"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AMADO</w:t>
            </w:r>
          </w:p>
        </w:tc>
        <w:tc>
          <w:tcPr>
            <w:tcW w:w="0" w:type="auto"/>
            <w:vAlign w:val="center"/>
          </w:tcPr>
          <w:p w14:paraId="6D8409F6"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7D7F1B13"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MAMPOSTERIA DE PIEDRA, DADOS Y ZAPATAS DE CONCRETO ARMADO</w:t>
            </w:r>
          </w:p>
        </w:tc>
      </w:tr>
      <w:tr w:rsidR="006D2073" w:rsidRPr="006D2073" w14:paraId="7D648821" w14:textId="77777777" w:rsidTr="00A7433B">
        <w:trPr>
          <w:jc w:val="center"/>
        </w:trPr>
        <w:tc>
          <w:tcPr>
            <w:tcW w:w="0" w:type="auto"/>
            <w:vMerge/>
            <w:tcBorders>
              <w:top w:val="nil"/>
            </w:tcBorders>
            <w:textDirection w:val="btLr"/>
            <w:vAlign w:val="center"/>
          </w:tcPr>
          <w:p w14:paraId="4C9BFE63" w14:textId="77777777" w:rsidR="006D2073" w:rsidRPr="006D2073" w:rsidRDefault="006D2073" w:rsidP="006D2073">
            <w:pPr>
              <w:spacing w:after="0" w:line="360" w:lineRule="auto"/>
              <w:jc w:val="center"/>
              <w:rPr>
                <w:rFonts w:ascii="Arial" w:hAnsi="Arial"/>
                <w:sz w:val="18"/>
                <w:szCs w:val="18"/>
              </w:rPr>
            </w:pPr>
          </w:p>
        </w:tc>
        <w:tc>
          <w:tcPr>
            <w:tcW w:w="0" w:type="auto"/>
            <w:vAlign w:val="center"/>
          </w:tcPr>
          <w:p w14:paraId="177AEDF0"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MUROS</w:t>
            </w:r>
          </w:p>
        </w:tc>
        <w:tc>
          <w:tcPr>
            <w:tcW w:w="0" w:type="auto"/>
            <w:vAlign w:val="center"/>
          </w:tcPr>
          <w:p w14:paraId="6206DF16"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LAMINA, CARTON</w:t>
            </w:r>
          </w:p>
        </w:tc>
        <w:tc>
          <w:tcPr>
            <w:tcW w:w="0" w:type="auto"/>
            <w:vAlign w:val="center"/>
          </w:tcPr>
          <w:p w14:paraId="3CA93319"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LAMINA ASBESTO</w:t>
            </w:r>
          </w:p>
        </w:tc>
        <w:tc>
          <w:tcPr>
            <w:tcW w:w="0" w:type="auto"/>
            <w:vAlign w:val="center"/>
          </w:tcPr>
          <w:p w14:paraId="421A1355"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BLOQUES DE CONCRETO, LAMINA</w:t>
            </w:r>
          </w:p>
        </w:tc>
      </w:tr>
      <w:tr w:rsidR="006D2073" w:rsidRPr="006D2073" w14:paraId="7F24AA85" w14:textId="77777777" w:rsidTr="00A7433B">
        <w:trPr>
          <w:jc w:val="center"/>
        </w:trPr>
        <w:tc>
          <w:tcPr>
            <w:tcW w:w="0" w:type="auto"/>
            <w:vMerge/>
            <w:tcBorders>
              <w:top w:val="nil"/>
            </w:tcBorders>
            <w:textDirection w:val="btLr"/>
            <w:vAlign w:val="center"/>
          </w:tcPr>
          <w:p w14:paraId="14C75B8B" w14:textId="77777777" w:rsidR="006D2073" w:rsidRPr="006D2073" w:rsidRDefault="006D2073" w:rsidP="006D2073">
            <w:pPr>
              <w:spacing w:after="0" w:line="360" w:lineRule="auto"/>
              <w:jc w:val="center"/>
              <w:rPr>
                <w:rFonts w:ascii="Arial" w:hAnsi="Arial"/>
                <w:sz w:val="18"/>
                <w:szCs w:val="18"/>
              </w:rPr>
            </w:pPr>
          </w:p>
        </w:tc>
        <w:tc>
          <w:tcPr>
            <w:tcW w:w="0" w:type="auto"/>
            <w:vAlign w:val="center"/>
          </w:tcPr>
          <w:p w14:paraId="3F0F993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5475DC40"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TECHOS</w:t>
            </w:r>
          </w:p>
        </w:tc>
        <w:tc>
          <w:tcPr>
            <w:tcW w:w="0" w:type="auto"/>
            <w:vAlign w:val="center"/>
          </w:tcPr>
          <w:p w14:paraId="488F5419"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MARCOS METALICOS CON CLAROS COSTOS HASTA 6 M</w:t>
            </w:r>
          </w:p>
        </w:tc>
        <w:tc>
          <w:tcPr>
            <w:tcW w:w="0" w:type="auto"/>
            <w:vAlign w:val="center"/>
          </w:tcPr>
          <w:p w14:paraId="3D9A1C8C"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ESTRUCTURA METALICA</w:t>
            </w:r>
          </w:p>
          <w:p w14:paraId="5C45FC0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 CLAROS MEDIANOS HASTA 15 M</w:t>
            </w:r>
          </w:p>
        </w:tc>
        <w:tc>
          <w:tcPr>
            <w:tcW w:w="0" w:type="auto"/>
            <w:vAlign w:val="center"/>
          </w:tcPr>
          <w:p w14:paraId="03E36CB9"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46CE9B32"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LAMINA, ASBESTO, CONCRETO</w:t>
            </w:r>
          </w:p>
        </w:tc>
      </w:tr>
    </w:tbl>
    <w:p w14:paraId="3CAEBCF5"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8"/>
        <w:gridCol w:w="1872"/>
        <w:gridCol w:w="2083"/>
        <w:gridCol w:w="1951"/>
        <w:gridCol w:w="2567"/>
      </w:tblGrid>
      <w:tr w:rsidR="006D2073" w:rsidRPr="006D2073" w14:paraId="7793FA7B" w14:textId="77777777" w:rsidTr="00A7433B">
        <w:tc>
          <w:tcPr>
            <w:tcW w:w="0" w:type="auto"/>
            <w:vAlign w:val="center"/>
          </w:tcPr>
          <w:p w14:paraId="1693DA99" w14:textId="77777777" w:rsidR="006D2073" w:rsidRPr="006D2073" w:rsidRDefault="006D2073" w:rsidP="006D2073">
            <w:pPr>
              <w:adjustRightInd w:val="0"/>
              <w:spacing w:after="0" w:line="360" w:lineRule="auto"/>
              <w:jc w:val="center"/>
              <w:rPr>
                <w:rFonts w:ascii="Arial" w:eastAsia="Times New Roman" w:hAnsi="Arial"/>
                <w:sz w:val="18"/>
                <w:szCs w:val="18"/>
                <w:lang w:eastAsia="es-MX"/>
              </w:rPr>
            </w:pPr>
          </w:p>
        </w:tc>
        <w:tc>
          <w:tcPr>
            <w:tcW w:w="0" w:type="auto"/>
            <w:vAlign w:val="center"/>
          </w:tcPr>
          <w:p w14:paraId="4135E005"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4AE001B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MARCOS (RIGIDOS ESTRUCTURALES</w:t>
            </w:r>
          </w:p>
        </w:tc>
        <w:tc>
          <w:tcPr>
            <w:tcW w:w="0" w:type="auto"/>
            <w:vAlign w:val="center"/>
          </w:tcPr>
          <w:p w14:paraId="0EAFE5B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0D0D45F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MARCOS MATALICOS CON CLAROS CORTOS HASTA 6 M</w:t>
            </w:r>
          </w:p>
        </w:tc>
        <w:tc>
          <w:tcPr>
            <w:tcW w:w="0" w:type="auto"/>
            <w:vAlign w:val="center"/>
          </w:tcPr>
          <w:p w14:paraId="514231C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ESTRUCTURA METALICA CON CLAROS MEDIANOS HASTA 15 M</w:t>
            </w:r>
          </w:p>
        </w:tc>
        <w:tc>
          <w:tcPr>
            <w:tcW w:w="0" w:type="auto"/>
            <w:vAlign w:val="center"/>
          </w:tcPr>
          <w:p w14:paraId="737C94B4"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ESTRUCTURA METALICA CON CLAROS MAS DE 15 M ESTRUCTURA DE CONCRETO CON CLARO DESDE</w:t>
            </w:r>
          </w:p>
          <w:p w14:paraId="0D61AF6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4 M</w:t>
            </w:r>
          </w:p>
        </w:tc>
      </w:tr>
      <w:tr w:rsidR="006D2073" w:rsidRPr="006D2073" w14:paraId="04764E8D" w14:textId="77777777" w:rsidTr="00A7433B">
        <w:tc>
          <w:tcPr>
            <w:tcW w:w="0" w:type="auto"/>
            <w:vMerge w:val="restart"/>
            <w:textDirection w:val="btLr"/>
            <w:vAlign w:val="center"/>
          </w:tcPr>
          <w:p w14:paraId="02FD33A1"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46B24D2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ACABADOS</w:t>
            </w:r>
          </w:p>
        </w:tc>
        <w:tc>
          <w:tcPr>
            <w:tcW w:w="0" w:type="auto"/>
            <w:vAlign w:val="center"/>
          </w:tcPr>
          <w:p w14:paraId="41479F33"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73B34EE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40E7CD6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APLANADOS</w:t>
            </w:r>
          </w:p>
        </w:tc>
        <w:tc>
          <w:tcPr>
            <w:tcW w:w="0" w:type="auto"/>
            <w:vAlign w:val="center"/>
          </w:tcPr>
          <w:p w14:paraId="17C023F7"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41308702"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7DB82E1E"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 O SIN APLANADOS</w:t>
            </w:r>
          </w:p>
        </w:tc>
        <w:tc>
          <w:tcPr>
            <w:tcW w:w="0" w:type="auto"/>
            <w:vAlign w:val="center"/>
          </w:tcPr>
          <w:p w14:paraId="1DCE1F4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07937DC1"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 O SIN PLANADOS, APARENTES</w:t>
            </w:r>
          </w:p>
        </w:tc>
        <w:tc>
          <w:tcPr>
            <w:tcW w:w="0" w:type="auto"/>
            <w:vAlign w:val="center"/>
          </w:tcPr>
          <w:p w14:paraId="404C121B"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 O SIN APLANADOS APARENTES, APLANADOS LISOS A BASE DE RICH EMPARCHE Y</w:t>
            </w:r>
          </w:p>
          <w:p w14:paraId="415F6A1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ESTUCO</w:t>
            </w:r>
          </w:p>
        </w:tc>
      </w:tr>
      <w:tr w:rsidR="006D2073" w:rsidRPr="006D2073" w14:paraId="637AED77" w14:textId="77777777" w:rsidTr="00A7433B">
        <w:tc>
          <w:tcPr>
            <w:tcW w:w="0" w:type="auto"/>
            <w:vMerge/>
            <w:tcBorders>
              <w:top w:val="nil"/>
            </w:tcBorders>
            <w:textDirection w:val="btLr"/>
            <w:vAlign w:val="center"/>
          </w:tcPr>
          <w:p w14:paraId="49B0284D" w14:textId="77777777" w:rsidR="006D2073" w:rsidRPr="006D2073" w:rsidRDefault="006D2073" w:rsidP="006D2073">
            <w:pPr>
              <w:spacing w:after="0" w:line="360" w:lineRule="auto"/>
              <w:jc w:val="center"/>
              <w:rPr>
                <w:rFonts w:ascii="Arial" w:hAnsi="Arial"/>
                <w:sz w:val="18"/>
                <w:szCs w:val="18"/>
              </w:rPr>
            </w:pPr>
          </w:p>
        </w:tc>
        <w:tc>
          <w:tcPr>
            <w:tcW w:w="0" w:type="auto"/>
            <w:vAlign w:val="center"/>
          </w:tcPr>
          <w:p w14:paraId="0606EAD7"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526BFDE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LAMBRINES</w:t>
            </w:r>
          </w:p>
        </w:tc>
        <w:tc>
          <w:tcPr>
            <w:tcW w:w="0" w:type="auto"/>
            <w:vAlign w:val="center"/>
          </w:tcPr>
          <w:p w14:paraId="13F8E29C"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4E1A4407"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 O SIN APLANADOS</w:t>
            </w:r>
          </w:p>
        </w:tc>
        <w:tc>
          <w:tcPr>
            <w:tcW w:w="0" w:type="auto"/>
            <w:vAlign w:val="center"/>
          </w:tcPr>
          <w:p w14:paraId="60B093B6"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CEMENTO PULIDO,</w:t>
            </w:r>
          </w:p>
          <w:p w14:paraId="711F9EC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MOSAICO DE PASTA, AZULEJO DE CERAMICA</w:t>
            </w:r>
          </w:p>
        </w:tc>
        <w:tc>
          <w:tcPr>
            <w:tcW w:w="0" w:type="auto"/>
            <w:vAlign w:val="center"/>
          </w:tcPr>
          <w:p w14:paraId="651B4D8C"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CEMENTO PULIDO, MOSAICO DE PASTA, AZULEJO O CERAMICA.</w:t>
            </w:r>
          </w:p>
        </w:tc>
      </w:tr>
      <w:tr w:rsidR="006D2073" w:rsidRPr="006D2073" w14:paraId="0AA5A9DC" w14:textId="77777777" w:rsidTr="00A7433B">
        <w:tc>
          <w:tcPr>
            <w:tcW w:w="0" w:type="auto"/>
            <w:vMerge/>
            <w:tcBorders>
              <w:top w:val="nil"/>
            </w:tcBorders>
            <w:textDirection w:val="btLr"/>
            <w:vAlign w:val="center"/>
          </w:tcPr>
          <w:p w14:paraId="7DF4E6DD" w14:textId="77777777" w:rsidR="006D2073" w:rsidRPr="006D2073" w:rsidRDefault="006D2073" w:rsidP="006D2073">
            <w:pPr>
              <w:spacing w:after="0" w:line="360" w:lineRule="auto"/>
              <w:jc w:val="center"/>
              <w:rPr>
                <w:rFonts w:ascii="Arial" w:hAnsi="Arial"/>
                <w:sz w:val="18"/>
                <w:szCs w:val="18"/>
              </w:rPr>
            </w:pPr>
          </w:p>
        </w:tc>
        <w:tc>
          <w:tcPr>
            <w:tcW w:w="0" w:type="auto"/>
            <w:vAlign w:val="center"/>
          </w:tcPr>
          <w:p w14:paraId="3749970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1D34EE26"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12A0D72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PISOS</w:t>
            </w:r>
          </w:p>
        </w:tc>
        <w:tc>
          <w:tcPr>
            <w:tcW w:w="0" w:type="auto"/>
            <w:vAlign w:val="center"/>
          </w:tcPr>
          <w:p w14:paraId="3F6B11F1"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099C206C"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FIRME DE CONCRETO O TIERRA</w:t>
            </w:r>
          </w:p>
        </w:tc>
        <w:tc>
          <w:tcPr>
            <w:tcW w:w="0" w:type="auto"/>
            <w:vAlign w:val="center"/>
          </w:tcPr>
          <w:p w14:paraId="459488DB"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CONCRETO ARMADO, MOSSAICO O LOSETAS DE CERAMICA</w:t>
            </w:r>
          </w:p>
        </w:tc>
        <w:tc>
          <w:tcPr>
            <w:tcW w:w="0" w:type="auto"/>
            <w:vAlign w:val="center"/>
          </w:tcPr>
          <w:p w14:paraId="6E53072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CONCRETO ARMADO, CONCRETO PULIDO O ESTAMPADO P ACABADO ESPECIAL, MOSAICO O LOSETAS DE</w:t>
            </w:r>
          </w:p>
          <w:p w14:paraId="024776D0"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CERAMICA</w:t>
            </w:r>
          </w:p>
        </w:tc>
      </w:tr>
      <w:tr w:rsidR="006D2073" w:rsidRPr="006D2073" w14:paraId="1F5B4FAC" w14:textId="77777777" w:rsidTr="00A7433B">
        <w:tc>
          <w:tcPr>
            <w:tcW w:w="0" w:type="auto"/>
            <w:vMerge/>
            <w:tcBorders>
              <w:top w:val="nil"/>
            </w:tcBorders>
            <w:textDirection w:val="btLr"/>
            <w:vAlign w:val="center"/>
          </w:tcPr>
          <w:p w14:paraId="10721B6B" w14:textId="77777777" w:rsidR="006D2073" w:rsidRPr="006D2073" w:rsidRDefault="006D2073" w:rsidP="006D2073">
            <w:pPr>
              <w:spacing w:after="0" w:line="360" w:lineRule="auto"/>
              <w:jc w:val="center"/>
              <w:rPr>
                <w:rFonts w:ascii="Arial" w:hAnsi="Arial"/>
                <w:sz w:val="18"/>
                <w:szCs w:val="18"/>
              </w:rPr>
            </w:pPr>
          </w:p>
        </w:tc>
        <w:tc>
          <w:tcPr>
            <w:tcW w:w="0" w:type="auto"/>
            <w:vAlign w:val="center"/>
          </w:tcPr>
          <w:p w14:paraId="04928EB7"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0579A537"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EXTERIORES</w:t>
            </w:r>
          </w:p>
        </w:tc>
        <w:tc>
          <w:tcPr>
            <w:tcW w:w="0" w:type="auto"/>
            <w:vAlign w:val="center"/>
          </w:tcPr>
          <w:p w14:paraId="26C3D695"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420BD8A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SIN PINTURA</w:t>
            </w:r>
          </w:p>
        </w:tc>
        <w:tc>
          <w:tcPr>
            <w:tcW w:w="0" w:type="auto"/>
            <w:vAlign w:val="center"/>
          </w:tcPr>
          <w:p w14:paraId="5B842C11"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 PINTURA A BASE DE</w:t>
            </w:r>
          </w:p>
          <w:p w14:paraId="789B67C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CAL Y AGUA, VINILICA ECONOMICA</w:t>
            </w:r>
          </w:p>
        </w:tc>
        <w:tc>
          <w:tcPr>
            <w:tcW w:w="0" w:type="auto"/>
            <w:vAlign w:val="center"/>
          </w:tcPr>
          <w:p w14:paraId="7CE95B2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PINTURA VINILICA O ESMALTE MEDIANA CALIDAD</w:t>
            </w:r>
          </w:p>
        </w:tc>
      </w:tr>
      <w:tr w:rsidR="006D2073" w:rsidRPr="006D2073" w14:paraId="29BB71A2" w14:textId="77777777" w:rsidTr="00A7433B">
        <w:tc>
          <w:tcPr>
            <w:tcW w:w="0" w:type="auto"/>
            <w:vMerge/>
            <w:tcBorders>
              <w:top w:val="nil"/>
            </w:tcBorders>
            <w:textDirection w:val="btLr"/>
            <w:vAlign w:val="center"/>
          </w:tcPr>
          <w:p w14:paraId="0D0C453E" w14:textId="77777777" w:rsidR="006D2073" w:rsidRPr="006D2073" w:rsidRDefault="006D2073" w:rsidP="006D2073">
            <w:pPr>
              <w:spacing w:after="0" w:line="360" w:lineRule="auto"/>
              <w:jc w:val="center"/>
              <w:rPr>
                <w:rFonts w:ascii="Arial" w:hAnsi="Arial"/>
                <w:sz w:val="18"/>
                <w:szCs w:val="18"/>
              </w:rPr>
            </w:pPr>
          </w:p>
        </w:tc>
        <w:tc>
          <w:tcPr>
            <w:tcW w:w="0" w:type="auto"/>
            <w:vAlign w:val="center"/>
          </w:tcPr>
          <w:p w14:paraId="2AC90124"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7C3D7C9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INTERIORES</w:t>
            </w:r>
          </w:p>
        </w:tc>
        <w:tc>
          <w:tcPr>
            <w:tcW w:w="0" w:type="auto"/>
            <w:vAlign w:val="center"/>
          </w:tcPr>
          <w:p w14:paraId="5DE1CE1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3AAC9117"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SIN PINTURA</w:t>
            </w:r>
          </w:p>
        </w:tc>
        <w:tc>
          <w:tcPr>
            <w:tcW w:w="0" w:type="auto"/>
            <w:vAlign w:val="center"/>
          </w:tcPr>
          <w:p w14:paraId="0946EA70"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CON PINTURA A BASE DE</w:t>
            </w:r>
          </w:p>
          <w:p w14:paraId="009C7E51"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CAL Y AGUA, VINILICA ECONOMICA</w:t>
            </w:r>
          </w:p>
        </w:tc>
        <w:tc>
          <w:tcPr>
            <w:tcW w:w="0" w:type="auto"/>
            <w:vAlign w:val="center"/>
          </w:tcPr>
          <w:p w14:paraId="0EA6A2A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PINTURA VINILICA O ESMALTE MEDIANA CALIDAD</w:t>
            </w:r>
          </w:p>
        </w:tc>
      </w:tr>
      <w:tr w:rsidR="006D2073" w:rsidRPr="006D2073" w14:paraId="5424F3F3" w14:textId="77777777" w:rsidTr="00A7433B">
        <w:tc>
          <w:tcPr>
            <w:tcW w:w="0" w:type="auto"/>
            <w:textDirection w:val="btLr"/>
            <w:vAlign w:val="center"/>
          </w:tcPr>
          <w:p w14:paraId="17032E55"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70151FD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CANCELERIA</w:t>
            </w:r>
          </w:p>
        </w:tc>
        <w:tc>
          <w:tcPr>
            <w:tcW w:w="0" w:type="auto"/>
            <w:vAlign w:val="center"/>
          </w:tcPr>
          <w:p w14:paraId="75749DE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15DB11D2"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PUERTAS Y VENTANAS</w:t>
            </w:r>
          </w:p>
        </w:tc>
        <w:tc>
          <w:tcPr>
            <w:tcW w:w="0" w:type="auto"/>
            <w:vAlign w:val="center"/>
          </w:tcPr>
          <w:p w14:paraId="104769D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1EB48B64"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ALUMINIO, MADERA O HERRERIA</w:t>
            </w:r>
          </w:p>
        </w:tc>
        <w:tc>
          <w:tcPr>
            <w:tcW w:w="0" w:type="auto"/>
            <w:vAlign w:val="center"/>
          </w:tcPr>
          <w:p w14:paraId="0F5441D7"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2E6E85A9"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ALUMINIO, MADERA O HERRERIA</w:t>
            </w:r>
          </w:p>
        </w:tc>
        <w:tc>
          <w:tcPr>
            <w:tcW w:w="0" w:type="auto"/>
            <w:vAlign w:val="center"/>
          </w:tcPr>
          <w:p w14:paraId="610A72D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68E4A920"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2739169B"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ALUMINIO, MADERA O HERRERIA</w:t>
            </w:r>
          </w:p>
        </w:tc>
      </w:tr>
      <w:tr w:rsidR="006D2073" w:rsidRPr="006D2073" w14:paraId="7D24F7E9" w14:textId="77777777" w:rsidTr="00A7433B">
        <w:tc>
          <w:tcPr>
            <w:tcW w:w="0" w:type="auto"/>
            <w:vMerge w:val="restart"/>
            <w:textDirection w:val="btLr"/>
            <w:vAlign w:val="center"/>
          </w:tcPr>
          <w:p w14:paraId="28AFA199"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74D728C5"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INSTALACIONES</w:t>
            </w:r>
          </w:p>
        </w:tc>
        <w:tc>
          <w:tcPr>
            <w:tcW w:w="0" w:type="auto"/>
            <w:vAlign w:val="center"/>
          </w:tcPr>
          <w:p w14:paraId="7D4404A0"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HIDRAULICAS</w:t>
            </w:r>
          </w:p>
        </w:tc>
        <w:tc>
          <w:tcPr>
            <w:tcW w:w="0" w:type="auto"/>
            <w:vAlign w:val="center"/>
          </w:tcPr>
          <w:p w14:paraId="3572601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SIN INSTALACIONES, BASICA</w:t>
            </w:r>
          </w:p>
          <w:p w14:paraId="7FDD36D5"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HASTA 3 SALIDAS</w:t>
            </w:r>
          </w:p>
        </w:tc>
        <w:tc>
          <w:tcPr>
            <w:tcW w:w="0" w:type="auto"/>
            <w:vAlign w:val="center"/>
          </w:tcPr>
          <w:p w14:paraId="648D797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MINIMAS VISIBLES HASTA</w:t>
            </w:r>
          </w:p>
          <w:p w14:paraId="2279E69C"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5 SALIDAS</w:t>
            </w:r>
          </w:p>
        </w:tc>
        <w:tc>
          <w:tcPr>
            <w:tcW w:w="0" w:type="auto"/>
            <w:vAlign w:val="center"/>
          </w:tcPr>
          <w:p w14:paraId="3990A55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VISIBLES U OCULTAS DE 5 SALIDAS</w:t>
            </w:r>
          </w:p>
        </w:tc>
      </w:tr>
      <w:tr w:rsidR="006D2073" w:rsidRPr="006D2073" w14:paraId="5B9423B6" w14:textId="77777777" w:rsidTr="00A7433B">
        <w:tc>
          <w:tcPr>
            <w:tcW w:w="0" w:type="auto"/>
            <w:vMerge/>
            <w:tcBorders>
              <w:top w:val="nil"/>
            </w:tcBorders>
            <w:textDirection w:val="btLr"/>
            <w:vAlign w:val="center"/>
          </w:tcPr>
          <w:p w14:paraId="0E47B403" w14:textId="77777777" w:rsidR="006D2073" w:rsidRPr="006D2073" w:rsidRDefault="006D2073" w:rsidP="006D2073">
            <w:pPr>
              <w:spacing w:after="0" w:line="360" w:lineRule="auto"/>
              <w:jc w:val="center"/>
              <w:rPr>
                <w:rFonts w:ascii="Arial" w:hAnsi="Arial"/>
                <w:sz w:val="18"/>
                <w:szCs w:val="18"/>
              </w:rPr>
            </w:pPr>
          </w:p>
        </w:tc>
        <w:tc>
          <w:tcPr>
            <w:tcW w:w="0" w:type="auto"/>
            <w:vAlign w:val="center"/>
          </w:tcPr>
          <w:p w14:paraId="6FD18F0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556A2696"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SANITARIAS</w:t>
            </w:r>
          </w:p>
        </w:tc>
        <w:tc>
          <w:tcPr>
            <w:tcW w:w="0" w:type="auto"/>
            <w:vAlign w:val="center"/>
          </w:tcPr>
          <w:p w14:paraId="6457374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LETRINA O MUEBLES ECONOMICOS</w:t>
            </w:r>
          </w:p>
        </w:tc>
        <w:tc>
          <w:tcPr>
            <w:tcW w:w="0" w:type="auto"/>
            <w:vAlign w:val="center"/>
          </w:tcPr>
          <w:p w14:paraId="00F1C458"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560613F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MUEBLES ECONOMICOS</w:t>
            </w:r>
          </w:p>
        </w:tc>
        <w:tc>
          <w:tcPr>
            <w:tcW w:w="0" w:type="auto"/>
            <w:vAlign w:val="center"/>
          </w:tcPr>
          <w:p w14:paraId="423A0809"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p>
          <w:p w14:paraId="475323E0"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MUEBLES DE MEDIANA CALIDAD</w:t>
            </w:r>
          </w:p>
        </w:tc>
      </w:tr>
      <w:tr w:rsidR="006D2073" w:rsidRPr="006D2073" w14:paraId="314912B5" w14:textId="77777777" w:rsidTr="00A7433B">
        <w:tc>
          <w:tcPr>
            <w:tcW w:w="0" w:type="auto"/>
            <w:vMerge/>
            <w:tcBorders>
              <w:top w:val="nil"/>
            </w:tcBorders>
            <w:textDirection w:val="btLr"/>
            <w:vAlign w:val="center"/>
          </w:tcPr>
          <w:p w14:paraId="5D2AE710" w14:textId="77777777" w:rsidR="006D2073" w:rsidRPr="006D2073" w:rsidRDefault="006D2073" w:rsidP="006D2073">
            <w:pPr>
              <w:spacing w:after="0" w:line="360" w:lineRule="auto"/>
              <w:jc w:val="center"/>
              <w:rPr>
                <w:rFonts w:ascii="Arial" w:hAnsi="Arial"/>
                <w:sz w:val="18"/>
                <w:szCs w:val="18"/>
              </w:rPr>
            </w:pPr>
          </w:p>
        </w:tc>
        <w:tc>
          <w:tcPr>
            <w:tcW w:w="0" w:type="auto"/>
            <w:vAlign w:val="center"/>
          </w:tcPr>
          <w:p w14:paraId="51EF4ADF"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ELECTRICAS</w:t>
            </w:r>
          </w:p>
        </w:tc>
        <w:tc>
          <w:tcPr>
            <w:tcW w:w="0" w:type="auto"/>
            <w:vAlign w:val="center"/>
          </w:tcPr>
          <w:p w14:paraId="641822BA"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MINIMAS VISIBLES HASTA 10 SALIDAS</w:t>
            </w:r>
          </w:p>
        </w:tc>
        <w:tc>
          <w:tcPr>
            <w:tcW w:w="0" w:type="auto"/>
            <w:vAlign w:val="center"/>
          </w:tcPr>
          <w:p w14:paraId="0CF931FC"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VISIBLES U OCULTAS DE 11 A 20 SALIDAS</w:t>
            </w:r>
          </w:p>
        </w:tc>
        <w:tc>
          <w:tcPr>
            <w:tcW w:w="0" w:type="auto"/>
            <w:vAlign w:val="center"/>
          </w:tcPr>
          <w:p w14:paraId="4EFF400D" w14:textId="77777777" w:rsidR="006D2073" w:rsidRPr="006D2073" w:rsidRDefault="006D2073" w:rsidP="006D2073">
            <w:pPr>
              <w:adjustRightInd w:val="0"/>
              <w:spacing w:after="0" w:line="360" w:lineRule="auto"/>
              <w:jc w:val="center"/>
              <w:rPr>
                <w:rFonts w:ascii="Arial" w:eastAsia="Times New Roman" w:hAnsi="Arial"/>
                <w:b/>
                <w:sz w:val="18"/>
                <w:szCs w:val="18"/>
                <w:lang w:eastAsia="es-MX"/>
              </w:rPr>
            </w:pPr>
            <w:r w:rsidRPr="006D2073">
              <w:rPr>
                <w:rFonts w:ascii="Arial" w:eastAsia="Times New Roman" w:hAnsi="Arial"/>
                <w:b/>
                <w:sz w:val="18"/>
                <w:szCs w:val="18"/>
                <w:lang w:eastAsia="es-MX"/>
              </w:rPr>
              <w:t>VISIBLES U OCULTAS MAS DE 20 SALIDAS</w:t>
            </w:r>
          </w:p>
        </w:tc>
      </w:tr>
    </w:tbl>
    <w:p w14:paraId="5B5F7761" w14:textId="77777777" w:rsidR="006D2073" w:rsidRPr="006D2073" w:rsidRDefault="006D2073" w:rsidP="006D2073">
      <w:pPr>
        <w:widowControl w:val="0"/>
        <w:autoSpaceDE w:val="0"/>
        <w:autoSpaceDN w:val="0"/>
        <w:adjustRightInd w:val="0"/>
        <w:spacing w:after="0" w:line="24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69"/>
        <w:gridCol w:w="367"/>
        <w:gridCol w:w="361"/>
        <w:gridCol w:w="482"/>
        <w:gridCol w:w="482"/>
        <w:gridCol w:w="482"/>
        <w:gridCol w:w="482"/>
        <w:gridCol w:w="482"/>
        <w:gridCol w:w="482"/>
        <w:gridCol w:w="482"/>
        <w:gridCol w:w="482"/>
        <w:gridCol w:w="482"/>
        <w:gridCol w:w="476"/>
      </w:tblGrid>
      <w:tr w:rsidR="006D2073" w:rsidRPr="006D2073" w14:paraId="27CBF2B8" w14:textId="77777777" w:rsidTr="00A7433B">
        <w:tc>
          <w:tcPr>
            <w:tcW w:w="1959" w:type="pct"/>
            <w:vAlign w:val="center"/>
          </w:tcPr>
          <w:p w14:paraId="7873A4F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ESTADO DE</w:t>
            </w:r>
          </w:p>
          <w:p w14:paraId="078CAB0B"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CONSERVACION</w:t>
            </w:r>
          </w:p>
        </w:tc>
        <w:tc>
          <w:tcPr>
            <w:tcW w:w="202" w:type="pct"/>
          </w:tcPr>
          <w:p w14:paraId="3A8A7CAB"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w:t>
            </w:r>
          </w:p>
        </w:tc>
        <w:tc>
          <w:tcPr>
            <w:tcW w:w="192" w:type="pct"/>
          </w:tcPr>
          <w:p w14:paraId="6DDD846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R</w:t>
            </w:r>
          </w:p>
        </w:tc>
        <w:tc>
          <w:tcPr>
            <w:tcW w:w="265" w:type="pct"/>
          </w:tcPr>
          <w:p w14:paraId="662CA2C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w:t>
            </w:r>
          </w:p>
        </w:tc>
        <w:tc>
          <w:tcPr>
            <w:tcW w:w="265" w:type="pct"/>
          </w:tcPr>
          <w:p w14:paraId="596CA96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N</w:t>
            </w:r>
          </w:p>
        </w:tc>
        <w:tc>
          <w:tcPr>
            <w:tcW w:w="265" w:type="pct"/>
          </w:tcPr>
          <w:p w14:paraId="38AB550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w:t>
            </w:r>
          </w:p>
        </w:tc>
        <w:tc>
          <w:tcPr>
            <w:tcW w:w="265" w:type="pct"/>
          </w:tcPr>
          <w:p w14:paraId="1FE965AE"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R</w:t>
            </w:r>
          </w:p>
        </w:tc>
        <w:tc>
          <w:tcPr>
            <w:tcW w:w="265" w:type="pct"/>
          </w:tcPr>
          <w:p w14:paraId="57EE74EA"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w:t>
            </w:r>
          </w:p>
        </w:tc>
        <w:tc>
          <w:tcPr>
            <w:tcW w:w="265" w:type="pct"/>
          </w:tcPr>
          <w:p w14:paraId="7208116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N</w:t>
            </w:r>
          </w:p>
        </w:tc>
        <w:tc>
          <w:tcPr>
            <w:tcW w:w="265" w:type="pct"/>
          </w:tcPr>
          <w:p w14:paraId="3A90281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w:t>
            </w:r>
          </w:p>
        </w:tc>
        <w:tc>
          <w:tcPr>
            <w:tcW w:w="265" w:type="pct"/>
          </w:tcPr>
          <w:p w14:paraId="475F7A8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R</w:t>
            </w:r>
          </w:p>
        </w:tc>
        <w:tc>
          <w:tcPr>
            <w:tcW w:w="265" w:type="pct"/>
          </w:tcPr>
          <w:p w14:paraId="34ECB4B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w:t>
            </w:r>
          </w:p>
        </w:tc>
        <w:tc>
          <w:tcPr>
            <w:tcW w:w="262" w:type="pct"/>
          </w:tcPr>
          <w:p w14:paraId="77DE576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N</w:t>
            </w:r>
          </w:p>
        </w:tc>
      </w:tr>
      <w:tr w:rsidR="006D2073" w:rsidRPr="006D2073" w14:paraId="784AF87B" w14:textId="77777777" w:rsidTr="00A7433B">
        <w:trPr>
          <w:trHeight w:val="1176"/>
        </w:trPr>
        <w:tc>
          <w:tcPr>
            <w:tcW w:w="1959" w:type="pct"/>
            <w:vAlign w:val="center"/>
          </w:tcPr>
          <w:p w14:paraId="562B50B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p>
          <w:p w14:paraId="56C3539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VALOR UNITARIO POR M2</w:t>
            </w:r>
          </w:p>
        </w:tc>
        <w:tc>
          <w:tcPr>
            <w:tcW w:w="202" w:type="pct"/>
            <w:textDirection w:val="btLr"/>
          </w:tcPr>
          <w:p w14:paraId="1E6AB80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$390.00</w:t>
            </w:r>
          </w:p>
        </w:tc>
        <w:tc>
          <w:tcPr>
            <w:tcW w:w="192" w:type="pct"/>
            <w:textDirection w:val="btLr"/>
          </w:tcPr>
          <w:p w14:paraId="7F2294CB"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$870.00</w:t>
            </w:r>
          </w:p>
        </w:tc>
        <w:tc>
          <w:tcPr>
            <w:tcW w:w="265" w:type="pct"/>
            <w:textDirection w:val="btLr"/>
          </w:tcPr>
          <w:p w14:paraId="6CB32F0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$1,320.00</w:t>
            </w:r>
          </w:p>
        </w:tc>
        <w:tc>
          <w:tcPr>
            <w:tcW w:w="265" w:type="pct"/>
            <w:textDirection w:val="btLr"/>
          </w:tcPr>
          <w:p w14:paraId="3120D09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$1,480.00</w:t>
            </w:r>
          </w:p>
        </w:tc>
        <w:tc>
          <w:tcPr>
            <w:tcW w:w="265" w:type="pct"/>
            <w:textDirection w:val="btLr"/>
          </w:tcPr>
          <w:p w14:paraId="52EE82E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$630.00</w:t>
            </w:r>
          </w:p>
        </w:tc>
        <w:tc>
          <w:tcPr>
            <w:tcW w:w="265" w:type="pct"/>
            <w:textDirection w:val="btLr"/>
          </w:tcPr>
          <w:p w14:paraId="23218AA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$1,340.00</w:t>
            </w:r>
          </w:p>
        </w:tc>
        <w:tc>
          <w:tcPr>
            <w:tcW w:w="265" w:type="pct"/>
            <w:textDirection w:val="btLr"/>
          </w:tcPr>
          <w:p w14:paraId="58D1DAC0"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$2,100.00</w:t>
            </w:r>
          </w:p>
        </w:tc>
        <w:tc>
          <w:tcPr>
            <w:tcW w:w="265" w:type="pct"/>
            <w:textDirection w:val="btLr"/>
          </w:tcPr>
          <w:p w14:paraId="05C1D1AB"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$2,320.00</w:t>
            </w:r>
          </w:p>
        </w:tc>
        <w:tc>
          <w:tcPr>
            <w:tcW w:w="265" w:type="pct"/>
            <w:textDirection w:val="btLr"/>
          </w:tcPr>
          <w:p w14:paraId="77953F6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$870.00</w:t>
            </w:r>
          </w:p>
        </w:tc>
        <w:tc>
          <w:tcPr>
            <w:tcW w:w="265" w:type="pct"/>
            <w:textDirection w:val="btLr"/>
          </w:tcPr>
          <w:p w14:paraId="33AE0153"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$1,910.00</w:t>
            </w:r>
          </w:p>
        </w:tc>
        <w:tc>
          <w:tcPr>
            <w:tcW w:w="265" w:type="pct"/>
            <w:textDirection w:val="btLr"/>
          </w:tcPr>
          <w:p w14:paraId="35759BE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$2,790.00</w:t>
            </w:r>
          </w:p>
        </w:tc>
        <w:tc>
          <w:tcPr>
            <w:tcW w:w="262" w:type="pct"/>
            <w:textDirection w:val="btLr"/>
          </w:tcPr>
          <w:p w14:paraId="7BEAC31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$3,150.00</w:t>
            </w:r>
          </w:p>
        </w:tc>
      </w:tr>
    </w:tbl>
    <w:p w14:paraId="6F2B90A0" w14:textId="77777777" w:rsidR="006D2073" w:rsidRPr="006D2073" w:rsidRDefault="006D2073" w:rsidP="006D2073">
      <w:pPr>
        <w:widowControl w:val="0"/>
        <w:autoSpaceDE w:val="0"/>
        <w:autoSpaceDN w:val="0"/>
        <w:adjustRightInd w:val="0"/>
        <w:spacing w:after="0" w:line="240" w:lineRule="auto"/>
        <w:rPr>
          <w:rFonts w:ascii="Arial" w:eastAsia="Times New Roman" w:hAnsi="Arial"/>
          <w:b/>
          <w:sz w:val="20"/>
          <w:szCs w:val="20"/>
          <w:lang w:eastAsia="es-MX"/>
        </w:rPr>
      </w:pPr>
    </w:p>
    <w:p w14:paraId="7558336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Definición de los criterios del Estado de conservación:</w:t>
      </w:r>
    </w:p>
    <w:p w14:paraId="53B8B1D6"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61"/>
        <w:gridCol w:w="7650"/>
      </w:tblGrid>
      <w:tr w:rsidR="006D2073" w:rsidRPr="006D2073" w14:paraId="4D221475" w14:textId="77777777" w:rsidTr="00A7433B">
        <w:tc>
          <w:tcPr>
            <w:tcW w:w="802" w:type="pct"/>
          </w:tcPr>
          <w:p w14:paraId="6F8B3A3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N = Nuevo</w:t>
            </w:r>
          </w:p>
        </w:tc>
        <w:tc>
          <w:tcPr>
            <w:tcW w:w="4198" w:type="pct"/>
          </w:tcPr>
          <w:p w14:paraId="4B45BAF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Construcción con restauración estimada de hasta 3 años</w:t>
            </w:r>
          </w:p>
        </w:tc>
      </w:tr>
      <w:tr w:rsidR="006D2073" w:rsidRPr="006D2073" w14:paraId="61DC82E3" w14:textId="77777777" w:rsidTr="00A7433B">
        <w:tc>
          <w:tcPr>
            <w:tcW w:w="802" w:type="pct"/>
          </w:tcPr>
          <w:p w14:paraId="2F77A2F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 = Bueno</w:t>
            </w:r>
          </w:p>
        </w:tc>
        <w:tc>
          <w:tcPr>
            <w:tcW w:w="4198" w:type="pct"/>
          </w:tcPr>
          <w:p w14:paraId="1BB3F57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Construcción con acabados de pintura conservados sin deterioro y desgaste menores</w:t>
            </w:r>
          </w:p>
        </w:tc>
      </w:tr>
      <w:tr w:rsidR="006D2073" w:rsidRPr="006D2073" w14:paraId="5B1FD1AF" w14:textId="77777777" w:rsidTr="00A7433B">
        <w:tc>
          <w:tcPr>
            <w:tcW w:w="802" w:type="pct"/>
          </w:tcPr>
          <w:p w14:paraId="6396223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 = Regular</w:t>
            </w:r>
          </w:p>
        </w:tc>
        <w:tc>
          <w:tcPr>
            <w:tcW w:w="4198" w:type="pct"/>
          </w:tcPr>
          <w:p w14:paraId="11AAA8F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Construcción con pintura y acabados con desgastes que no comprometen la estructura</w:t>
            </w:r>
          </w:p>
        </w:tc>
      </w:tr>
      <w:tr w:rsidR="006D2073" w:rsidRPr="006D2073" w14:paraId="70E83CF0" w14:textId="77777777" w:rsidTr="00A7433B">
        <w:tc>
          <w:tcPr>
            <w:tcW w:w="802" w:type="pct"/>
          </w:tcPr>
          <w:p w14:paraId="6EBBFFE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 = Malo</w:t>
            </w:r>
          </w:p>
        </w:tc>
        <w:tc>
          <w:tcPr>
            <w:tcW w:w="4198" w:type="pct"/>
          </w:tcPr>
          <w:p w14:paraId="3D5495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Construcción sin acabados o con acabados deteriorados y/o sin cultura o con pintura deteriorada y/o con estructuras deterioradas.</w:t>
            </w:r>
          </w:p>
        </w:tc>
      </w:tr>
    </w:tbl>
    <w:p w14:paraId="1876BC2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E1BD1B2"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21.- </w:t>
      </w:r>
      <w:r w:rsidRPr="006D2073">
        <w:rPr>
          <w:rFonts w:ascii="Arial" w:eastAsia="Times New Roman" w:hAnsi="Arial"/>
          <w:sz w:val="20"/>
          <w:szCs w:val="20"/>
          <w:lang w:eastAsia="es-MX"/>
        </w:rPr>
        <w:t>Para efectos de lo dispuesto en la Ley de Hacienda del Municipio de Umán, Yucatán cuando se pague el impuesto predial durante el primer mes del año fiscal en curso, el contribuyente gozará de una bonificación por pronto pago del 30% y de 15% en el segundo mes, sobre el importe del impuesto predial determinado.</w:t>
      </w:r>
    </w:p>
    <w:p w14:paraId="2C486ABD"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71339CA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Respecto a Jubilados, pensionados y personas con capacidades diferentes que lo acrediten mediante constancia expedida por la autoridad competente o exhiban tarjeta del Instituto Nacional de las Personal Adultos Mayores (INAPAM), todo el año se les aplicará una bonificación del 50%, únicamente respecto al predio de su propiedad en el que habiten, no acumulable con las bonificaciones por pronto pago realizadas en enero y febrero, excluyéndose por tal razón cualquier otro descuento o bonificación respecto a otras propiedades con las que cuente.</w:t>
      </w:r>
    </w:p>
    <w:p w14:paraId="640E14F3"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p w14:paraId="0B469D66"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CAPÍTULO ll</w:t>
      </w:r>
    </w:p>
    <w:p w14:paraId="2F1113D8"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Impuesto Sobre Adquisición de Inmuebles</w:t>
      </w:r>
    </w:p>
    <w:p w14:paraId="3D330B61" w14:textId="77777777" w:rsidR="006D2073" w:rsidRPr="006D2073" w:rsidRDefault="006D2073" w:rsidP="006D2073">
      <w:pPr>
        <w:widowControl w:val="0"/>
        <w:autoSpaceDE w:val="0"/>
        <w:autoSpaceDN w:val="0"/>
        <w:adjustRightInd w:val="0"/>
        <w:spacing w:after="0" w:line="240" w:lineRule="auto"/>
        <w:rPr>
          <w:rFonts w:ascii="Arial" w:eastAsia="Times New Roman" w:hAnsi="Arial"/>
          <w:b/>
          <w:sz w:val="20"/>
          <w:szCs w:val="20"/>
          <w:lang w:eastAsia="es-MX"/>
        </w:rPr>
      </w:pPr>
    </w:p>
    <w:p w14:paraId="6A484DC5"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22.- </w:t>
      </w:r>
      <w:r w:rsidRPr="006D2073">
        <w:rPr>
          <w:rFonts w:ascii="Arial" w:eastAsia="Times New Roman" w:hAnsi="Arial"/>
          <w:sz w:val="20"/>
          <w:szCs w:val="20"/>
          <w:lang w:eastAsia="es-MX"/>
        </w:rPr>
        <w:t>La base del impuesto sobre Adquisición de Inmuebles, será el valor que resulte mayor entre el precio de la adquisición, el valor contenido en la cédula catastral vigente, el valor contenido en el avalúo pericial expedido por las autoridades fiscales, las instituciones de crédito, la Comisión de Avaluó de Bienes Nacionales o por corredor público, valuador con cédula profesional de postgrado en valuación expedida por la Secretaría de Educación Pública, por ende se calculará aplicando la tasa del 3% a la base gravable señalada en el artículo 57 de la Ley de Hacienda del Municipio de Umán, Yucatán.</w:t>
      </w:r>
    </w:p>
    <w:p w14:paraId="72DC6DFB"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D743A36" w14:textId="77777777" w:rsidR="006D2073" w:rsidRPr="006D2073" w:rsidRDefault="006D2073" w:rsidP="006D2073">
      <w:pPr>
        <w:keepNext/>
        <w:keepLines/>
        <w:spacing w:after="0" w:line="360" w:lineRule="auto"/>
        <w:jc w:val="center"/>
        <w:outlineLvl w:val="1"/>
        <w:rPr>
          <w:rFonts w:ascii="Arial" w:eastAsiaTheme="majorEastAsia" w:hAnsi="Arial"/>
          <w:sz w:val="20"/>
          <w:szCs w:val="20"/>
        </w:rPr>
      </w:pPr>
      <w:r w:rsidRPr="006D2073">
        <w:rPr>
          <w:rFonts w:ascii="Arial" w:eastAsiaTheme="majorEastAsia" w:hAnsi="Arial"/>
          <w:b/>
          <w:bCs/>
          <w:sz w:val="20"/>
          <w:szCs w:val="20"/>
        </w:rPr>
        <w:t>CAPÍTULO</w:t>
      </w:r>
      <w:r w:rsidRPr="006D2073">
        <w:rPr>
          <w:rFonts w:ascii="Arial" w:eastAsiaTheme="majorEastAsia" w:hAnsi="Arial"/>
          <w:sz w:val="20"/>
          <w:szCs w:val="20"/>
        </w:rPr>
        <w:t xml:space="preserve"> lll</w:t>
      </w:r>
    </w:p>
    <w:p w14:paraId="3EE9DF31"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Impuesto sobre Diversiones y Espectáculos Públicos</w:t>
      </w:r>
    </w:p>
    <w:p w14:paraId="2D242FC5"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604971A8"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23.- </w:t>
      </w:r>
      <w:r w:rsidRPr="006D2073">
        <w:rPr>
          <w:rFonts w:ascii="Arial" w:eastAsia="Times New Roman" w:hAnsi="Arial"/>
          <w:sz w:val="20"/>
          <w:szCs w:val="20"/>
          <w:lang w:eastAsia="es-MX"/>
        </w:rPr>
        <w:t>La base del impuesto sobre diversiones y espectáculos públicos se calculará sobre el monto total de los ingresos percibidos por los actos, diversiones y espectáculos públicos señalados en el artículo 64 de la Ley de Hacienda del Municipio de Umán.</w:t>
      </w:r>
    </w:p>
    <w:p w14:paraId="7C9A12BE"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p w14:paraId="3DCE05A0"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El impuesto se determinará aplicando a la base antes referida, la tasa que para cada evento diario se establece a continuación:</w:t>
      </w:r>
    </w:p>
    <w:p w14:paraId="23BA95A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Look w:val="01E0" w:firstRow="1" w:lastRow="1" w:firstColumn="1" w:lastColumn="1" w:noHBand="0" w:noVBand="0"/>
      </w:tblPr>
      <w:tblGrid>
        <w:gridCol w:w="412"/>
        <w:gridCol w:w="7527"/>
        <w:gridCol w:w="1182"/>
      </w:tblGrid>
      <w:tr w:rsidR="006D2073" w:rsidRPr="006D2073" w14:paraId="5E48BE13" w14:textId="77777777" w:rsidTr="00A7433B">
        <w:tc>
          <w:tcPr>
            <w:tcW w:w="226" w:type="pct"/>
          </w:tcPr>
          <w:p w14:paraId="480D03C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w:t>
            </w:r>
          </w:p>
        </w:tc>
        <w:tc>
          <w:tcPr>
            <w:tcW w:w="4125" w:type="pct"/>
          </w:tcPr>
          <w:p w14:paraId="36570C1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Funciones de circo local</w:t>
            </w:r>
          </w:p>
        </w:tc>
        <w:tc>
          <w:tcPr>
            <w:tcW w:w="648" w:type="pct"/>
          </w:tcPr>
          <w:p w14:paraId="4478830F" w14:textId="77777777" w:rsidR="006D2073" w:rsidRPr="006D2073" w:rsidRDefault="006D2073" w:rsidP="006D2073">
            <w:pPr>
              <w:adjustRightInd w:val="0"/>
              <w:spacing w:after="0" w:line="360" w:lineRule="auto"/>
              <w:jc w:val="right"/>
              <w:rPr>
                <w:rFonts w:ascii="Arial" w:eastAsia="Times New Roman" w:hAnsi="Arial"/>
                <w:b/>
                <w:sz w:val="20"/>
                <w:szCs w:val="20"/>
                <w:lang w:eastAsia="es-MX"/>
              </w:rPr>
            </w:pPr>
            <w:r w:rsidRPr="006D2073">
              <w:rPr>
                <w:rFonts w:ascii="Arial" w:eastAsia="Times New Roman" w:hAnsi="Arial"/>
                <w:b/>
                <w:sz w:val="20"/>
                <w:szCs w:val="20"/>
                <w:lang w:eastAsia="es-MX"/>
              </w:rPr>
              <w:t>6 %</w:t>
            </w:r>
          </w:p>
        </w:tc>
      </w:tr>
      <w:tr w:rsidR="006D2073" w:rsidRPr="006D2073" w14:paraId="3A74CD02" w14:textId="77777777" w:rsidTr="00A7433B">
        <w:tc>
          <w:tcPr>
            <w:tcW w:w="226" w:type="pct"/>
          </w:tcPr>
          <w:p w14:paraId="27B0C0C3"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w:t>
            </w:r>
          </w:p>
        </w:tc>
        <w:tc>
          <w:tcPr>
            <w:tcW w:w="4125" w:type="pct"/>
          </w:tcPr>
          <w:p w14:paraId="42DFB4D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Funciones de circo nacional</w:t>
            </w:r>
          </w:p>
        </w:tc>
        <w:tc>
          <w:tcPr>
            <w:tcW w:w="648" w:type="pct"/>
          </w:tcPr>
          <w:p w14:paraId="1B2A225B" w14:textId="77777777" w:rsidR="006D2073" w:rsidRPr="006D2073" w:rsidRDefault="006D2073" w:rsidP="006D2073">
            <w:pPr>
              <w:adjustRightInd w:val="0"/>
              <w:spacing w:after="0" w:line="360" w:lineRule="auto"/>
              <w:jc w:val="right"/>
              <w:rPr>
                <w:rFonts w:ascii="Arial" w:eastAsia="Times New Roman" w:hAnsi="Arial"/>
                <w:b/>
                <w:sz w:val="20"/>
                <w:szCs w:val="20"/>
                <w:lang w:eastAsia="es-MX"/>
              </w:rPr>
            </w:pPr>
            <w:r w:rsidRPr="006D2073">
              <w:rPr>
                <w:rFonts w:ascii="Arial" w:eastAsia="Times New Roman" w:hAnsi="Arial"/>
                <w:b/>
                <w:sz w:val="20"/>
                <w:szCs w:val="20"/>
                <w:lang w:eastAsia="es-MX"/>
              </w:rPr>
              <w:t>8 %</w:t>
            </w:r>
          </w:p>
        </w:tc>
      </w:tr>
      <w:tr w:rsidR="006D2073" w:rsidRPr="006D2073" w14:paraId="50FF3DC3" w14:textId="77777777" w:rsidTr="00A7433B">
        <w:tc>
          <w:tcPr>
            <w:tcW w:w="226" w:type="pct"/>
          </w:tcPr>
          <w:p w14:paraId="2DE9984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III.-</w:t>
            </w:r>
          </w:p>
        </w:tc>
        <w:tc>
          <w:tcPr>
            <w:tcW w:w="4125" w:type="pct"/>
          </w:tcPr>
          <w:p w14:paraId="75847BE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Funciones de lucha libre</w:t>
            </w:r>
          </w:p>
        </w:tc>
        <w:tc>
          <w:tcPr>
            <w:tcW w:w="648" w:type="pct"/>
          </w:tcPr>
          <w:p w14:paraId="7691C353" w14:textId="77777777" w:rsidR="006D2073" w:rsidRPr="006D2073" w:rsidRDefault="006D2073" w:rsidP="006D2073">
            <w:pPr>
              <w:adjustRightInd w:val="0"/>
              <w:spacing w:after="0" w:line="360" w:lineRule="auto"/>
              <w:jc w:val="right"/>
              <w:rPr>
                <w:rFonts w:ascii="Arial" w:eastAsia="Times New Roman" w:hAnsi="Arial"/>
                <w:b/>
                <w:sz w:val="20"/>
                <w:szCs w:val="20"/>
                <w:lang w:eastAsia="es-MX"/>
              </w:rPr>
            </w:pPr>
            <w:r w:rsidRPr="006D2073">
              <w:rPr>
                <w:rFonts w:ascii="Arial" w:eastAsia="Times New Roman" w:hAnsi="Arial"/>
                <w:b/>
                <w:sz w:val="20"/>
                <w:szCs w:val="20"/>
                <w:lang w:eastAsia="es-MX"/>
              </w:rPr>
              <w:t>5 %</w:t>
            </w:r>
          </w:p>
        </w:tc>
      </w:tr>
      <w:tr w:rsidR="006D2073" w:rsidRPr="006D2073" w14:paraId="4A398DB4" w14:textId="77777777" w:rsidTr="00A7433B">
        <w:tc>
          <w:tcPr>
            <w:tcW w:w="226" w:type="pct"/>
          </w:tcPr>
          <w:p w14:paraId="6AF1505B"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IV.-</w:t>
            </w:r>
          </w:p>
        </w:tc>
        <w:tc>
          <w:tcPr>
            <w:tcW w:w="4125" w:type="pct"/>
          </w:tcPr>
          <w:p w14:paraId="46A4B03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Box</w:t>
            </w:r>
          </w:p>
        </w:tc>
        <w:tc>
          <w:tcPr>
            <w:tcW w:w="648" w:type="pct"/>
          </w:tcPr>
          <w:p w14:paraId="37080877" w14:textId="77777777" w:rsidR="006D2073" w:rsidRPr="006D2073" w:rsidRDefault="006D2073" w:rsidP="006D2073">
            <w:pPr>
              <w:adjustRightInd w:val="0"/>
              <w:spacing w:after="0" w:line="360" w:lineRule="auto"/>
              <w:jc w:val="right"/>
              <w:rPr>
                <w:rFonts w:ascii="Arial" w:eastAsia="Times New Roman" w:hAnsi="Arial"/>
                <w:b/>
                <w:sz w:val="20"/>
                <w:szCs w:val="20"/>
                <w:lang w:eastAsia="es-MX"/>
              </w:rPr>
            </w:pPr>
            <w:r w:rsidRPr="006D2073">
              <w:rPr>
                <w:rFonts w:ascii="Arial" w:eastAsia="Times New Roman" w:hAnsi="Arial"/>
                <w:b/>
                <w:sz w:val="20"/>
                <w:szCs w:val="20"/>
                <w:lang w:eastAsia="es-MX"/>
              </w:rPr>
              <w:t>5 %</w:t>
            </w:r>
          </w:p>
        </w:tc>
      </w:tr>
      <w:tr w:rsidR="006D2073" w:rsidRPr="006D2073" w14:paraId="43D7B945" w14:textId="77777777" w:rsidTr="00A7433B">
        <w:tc>
          <w:tcPr>
            <w:tcW w:w="226" w:type="pct"/>
          </w:tcPr>
          <w:p w14:paraId="1CFE0F6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V.-</w:t>
            </w:r>
          </w:p>
        </w:tc>
        <w:tc>
          <w:tcPr>
            <w:tcW w:w="4125" w:type="pct"/>
          </w:tcPr>
          <w:p w14:paraId="59A0BFA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Bailes populares con grupos nacionales de trayectoria internacional</w:t>
            </w:r>
          </w:p>
        </w:tc>
        <w:tc>
          <w:tcPr>
            <w:tcW w:w="648" w:type="pct"/>
          </w:tcPr>
          <w:p w14:paraId="06E6159C" w14:textId="77777777" w:rsidR="006D2073" w:rsidRPr="006D2073" w:rsidRDefault="006D2073" w:rsidP="006D2073">
            <w:pPr>
              <w:adjustRightInd w:val="0"/>
              <w:spacing w:after="0" w:line="360" w:lineRule="auto"/>
              <w:jc w:val="right"/>
              <w:rPr>
                <w:rFonts w:ascii="Arial" w:eastAsia="Times New Roman" w:hAnsi="Arial"/>
                <w:b/>
                <w:sz w:val="20"/>
                <w:szCs w:val="20"/>
                <w:lang w:eastAsia="es-MX"/>
              </w:rPr>
            </w:pPr>
            <w:r w:rsidRPr="006D2073">
              <w:rPr>
                <w:rFonts w:ascii="Arial" w:eastAsia="Times New Roman" w:hAnsi="Arial"/>
                <w:b/>
                <w:sz w:val="20"/>
                <w:szCs w:val="20"/>
                <w:lang w:eastAsia="es-MX"/>
              </w:rPr>
              <w:t>10 %</w:t>
            </w:r>
          </w:p>
        </w:tc>
      </w:tr>
      <w:tr w:rsidR="006D2073" w:rsidRPr="006D2073" w14:paraId="019FC218" w14:textId="77777777" w:rsidTr="00A7433B">
        <w:tc>
          <w:tcPr>
            <w:tcW w:w="226" w:type="pct"/>
          </w:tcPr>
          <w:p w14:paraId="45EB5D5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VI.-</w:t>
            </w:r>
          </w:p>
        </w:tc>
        <w:tc>
          <w:tcPr>
            <w:tcW w:w="4125" w:type="pct"/>
          </w:tcPr>
          <w:p w14:paraId="716995B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Bailes populares con grupos locales o regionales</w:t>
            </w:r>
          </w:p>
        </w:tc>
        <w:tc>
          <w:tcPr>
            <w:tcW w:w="648" w:type="pct"/>
          </w:tcPr>
          <w:p w14:paraId="7AA0B07E" w14:textId="77777777" w:rsidR="006D2073" w:rsidRPr="006D2073" w:rsidRDefault="006D2073" w:rsidP="006D2073">
            <w:pPr>
              <w:adjustRightInd w:val="0"/>
              <w:spacing w:after="0" w:line="360" w:lineRule="auto"/>
              <w:jc w:val="right"/>
              <w:rPr>
                <w:rFonts w:ascii="Arial" w:eastAsia="Times New Roman" w:hAnsi="Arial"/>
                <w:b/>
                <w:sz w:val="20"/>
                <w:szCs w:val="20"/>
                <w:lang w:eastAsia="es-MX"/>
              </w:rPr>
            </w:pPr>
            <w:r w:rsidRPr="006D2073">
              <w:rPr>
                <w:rFonts w:ascii="Arial" w:eastAsia="Times New Roman" w:hAnsi="Arial"/>
                <w:b/>
                <w:sz w:val="20"/>
                <w:szCs w:val="20"/>
                <w:lang w:eastAsia="es-MX"/>
              </w:rPr>
              <w:t>9 %</w:t>
            </w:r>
          </w:p>
        </w:tc>
      </w:tr>
      <w:tr w:rsidR="006D2073" w:rsidRPr="006D2073" w14:paraId="755C13FC" w14:textId="77777777" w:rsidTr="00A7433B">
        <w:tc>
          <w:tcPr>
            <w:tcW w:w="226" w:type="pct"/>
          </w:tcPr>
          <w:p w14:paraId="68E5D0FB"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VII.-</w:t>
            </w:r>
          </w:p>
        </w:tc>
        <w:tc>
          <w:tcPr>
            <w:tcW w:w="4125" w:type="pct"/>
          </w:tcPr>
          <w:p w14:paraId="538F2B3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Otros eventos permitidos por la Ley en la materia</w:t>
            </w:r>
          </w:p>
        </w:tc>
        <w:tc>
          <w:tcPr>
            <w:tcW w:w="648" w:type="pct"/>
          </w:tcPr>
          <w:p w14:paraId="3679AFDA" w14:textId="77777777" w:rsidR="006D2073" w:rsidRPr="006D2073" w:rsidRDefault="006D2073" w:rsidP="006D2073">
            <w:pPr>
              <w:adjustRightInd w:val="0"/>
              <w:spacing w:after="0" w:line="360" w:lineRule="auto"/>
              <w:jc w:val="right"/>
              <w:rPr>
                <w:rFonts w:ascii="Arial" w:eastAsia="Times New Roman" w:hAnsi="Arial"/>
                <w:b/>
                <w:sz w:val="20"/>
                <w:szCs w:val="20"/>
                <w:lang w:eastAsia="es-MX"/>
              </w:rPr>
            </w:pPr>
            <w:r w:rsidRPr="006D2073">
              <w:rPr>
                <w:rFonts w:ascii="Arial" w:eastAsia="Times New Roman" w:hAnsi="Arial"/>
                <w:b/>
                <w:sz w:val="20"/>
                <w:szCs w:val="20"/>
                <w:lang w:eastAsia="es-MX"/>
              </w:rPr>
              <w:t>10 %</w:t>
            </w:r>
          </w:p>
        </w:tc>
      </w:tr>
    </w:tbl>
    <w:p w14:paraId="6877A9E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1BEBAD8"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TÍTULO TERCERO </w:t>
      </w:r>
    </w:p>
    <w:p w14:paraId="1D12D0D4"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DERECHOS</w:t>
      </w:r>
    </w:p>
    <w:p w14:paraId="75E21F1E"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7ED0B463"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CAPÍTULO l</w:t>
      </w:r>
    </w:p>
    <w:p w14:paraId="27A528C9"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Derechos por Servicios, Licencias y Permisos</w:t>
      </w:r>
    </w:p>
    <w:p w14:paraId="061A7360"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3FC8E0DF"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24.- </w:t>
      </w:r>
      <w:r w:rsidRPr="006D2073">
        <w:rPr>
          <w:rFonts w:ascii="Arial" w:eastAsia="Times New Roman" w:hAnsi="Arial"/>
          <w:sz w:val="20"/>
          <w:szCs w:val="20"/>
          <w:lang w:eastAsia="es-MX"/>
        </w:rPr>
        <w:t>Por el otorgamiento de las licencias o permisos a que hace referencia la Ley de Hacienda del Municipio de Umán, Yucatán se causarán y pagarán derechos de conformidad con las tarifas establecidas en los siguientes artículos.</w:t>
      </w:r>
    </w:p>
    <w:p w14:paraId="1867B14B"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D093B66"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25.- </w:t>
      </w:r>
      <w:r w:rsidRPr="006D2073">
        <w:rPr>
          <w:rFonts w:ascii="Arial" w:eastAsia="Times New Roman" w:hAnsi="Arial"/>
          <w:sz w:val="20"/>
          <w:szCs w:val="20"/>
          <w:lang w:eastAsia="es-MX"/>
        </w:rPr>
        <w:t>Las licencias de funcionamiento que expida la Dirección de Finanzas y Tesorería Municipal, serán cobradas de acuerdo a las siguientes tarifas:</w:t>
      </w:r>
    </w:p>
    <w:p w14:paraId="463897E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3"/>
        <w:gridCol w:w="2458"/>
      </w:tblGrid>
      <w:tr w:rsidR="006D2073" w:rsidRPr="006D2073" w14:paraId="6ADB0D4B" w14:textId="77777777" w:rsidTr="00A7433B">
        <w:tc>
          <w:tcPr>
            <w:tcW w:w="3651" w:type="pct"/>
            <w:vAlign w:val="center"/>
          </w:tcPr>
          <w:p w14:paraId="0427C585"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Tipo de negocio</w:t>
            </w:r>
          </w:p>
        </w:tc>
        <w:tc>
          <w:tcPr>
            <w:tcW w:w="1349" w:type="pct"/>
            <w:vAlign w:val="center"/>
          </w:tcPr>
          <w:p w14:paraId="04D141E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Unidad de Medida de Actualización (U.M.A.)</w:t>
            </w:r>
          </w:p>
        </w:tc>
      </w:tr>
      <w:tr w:rsidR="006D2073" w:rsidRPr="006D2073" w14:paraId="3C5B43E9" w14:textId="77777777" w:rsidTr="00A7433B">
        <w:tc>
          <w:tcPr>
            <w:tcW w:w="3651" w:type="pct"/>
          </w:tcPr>
          <w:p w14:paraId="7099DB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Tendejones</w:t>
            </w:r>
          </w:p>
        </w:tc>
        <w:tc>
          <w:tcPr>
            <w:tcW w:w="1349" w:type="pct"/>
          </w:tcPr>
          <w:p w14:paraId="597A1A9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w:t>
            </w:r>
          </w:p>
        </w:tc>
      </w:tr>
      <w:tr w:rsidR="006D2073" w:rsidRPr="006D2073" w14:paraId="7A919718" w14:textId="77777777" w:rsidTr="00A7433B">
        <w:tc>
          <w:tcPr>
            <w:tcW w:w="3651" w:type="pct"/>
          </w:tcPr>
          <w:p w14:paraId="144923C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Tienda de abarrotes</w:t>
            </w:r>
          </w:p>
        </w:tc>
        <w:tc>
          <w:tcPr>
            <w:tcW w:w="1349" w:type="pct"/>
          </w:tcPr>
          <w:p w14:paraId="54EF475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w:t>
            </w:r>
          </w:p>
        </w:tc>
      </w:tr>
      <w:tr w:rsidR="006D2073" w:rsidRPr="006D2073" w14:paraId="63DB5949" w14:textId="77777777" w:rsidTr="00A7433B">
        <w:tc>
          <w:tcPr>
            <w:tcW w:w="3651" w:type="pct"/>
          </w:tcPr>
          <w:p w14:paraId="3E5E6B8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Minisúper</w:t>
            </w:r>
          </w:p>
        </w:tc>
        <w:tc>
          <w:tcPr>
            <w:tcW w:w="1349" w:type="pct"/>
          </w:tcPr>
          <w:p w14:paraId="475004F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w:t>
            </w:r>
          </w:p>
        </w:tc>
      </w:tr>
      <w:tr w:rsidR="006D2073" w:rsidRPr="006D2073" w14:paraId="083A2857" w14:textId="77777777" w:rsidTr="00A7433B">
        <w:tc>
          <w:tcPr>
            <w:tcW w:w="3651" w:type="pct"/>
          </w:tcPr>
          <w:p w14:paraId="70FD326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Supermercado</w:t>
            </w:r>
          </w:p>
        </w:tc>
        <w:tc>
          <w:tcPr>
            <w:tcW w:w="1349" w:type="pct"/>
          </w:tcPr>
          <w:p w14:paraId="3C82FD3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24</w:t>
            </w:r>
          </w:p>
        </w:tc>
      </w:tr>
      <w:tr w:rsidR="006D2073" w:rsidRPr="006D2073" w14:paraId="5CB7EF69" w14:textId="77777777" w:rsidTr="00A7433B">
        <w:tc>
          <w:tcPr>
            <w:tcW w:w="3651" w:type="pct"/>
          </w:tcPr>
          <w:p w14:paraId="3A2A4BE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Farmacias</w:t>
            </w:r>
          </w:p>
        </w:tc>
        <w:tc>
          <w:tcPr>
            <w:tcW w:w="1349" w:type="pct"/>
          </w:tcPr>
          <w:p w14:paraId="03AE9C8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16.5</w:t>
            </w:r>
          </w:p>
        </w:tc>
      </w:tr>
      <w:tr w:rsidR="006D2073" w:rsidRPr="006D2073" w14:paraId="46D91DEF" w14:textId="77777777" w:rsidTr="00A7433B">
        <w:tc>
          <w:tcPr>
            <w:tcW w:w="3651" w:type="pct"/>
          </w:tcPr>
          <w:p w14:paraId="17687F7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Consultorio medico</w:t>
            </w:r>
          </w:p>
        </w:tc>
        <w:tc>
          <w:tcPr>
            <w:tcW w:w="1349" w:type="pct"/>
          </w:tcPr>
          <w:p w14:paraId="1EEEB66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16.5</w:t>
            </w:r>
          </w:p>
        </w:tc>
      </w:tr>
      <w:tr w:rsidR="006D2073" w:rsidRPr="006D2073" w14:paraId="653C9E3B" w14:textId="77777777" w:rsidTr="00A7433B">
        <w:tc>
          <w:tcPr>
            <w:tcW w:w="3651" w:type="pct"/>
          </w:tcPr>
          <w:p w14:paraId="125E255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Laboratorios y análisis clínicos</w:t>
            </w:r>
          </w:p>
        </w:tc>
        <w:tc>
          <w:tcPr>
            <w:tcW w:w="1349" w:type="pct"/>
          </w:tcPr>
          <w:p w14:paraId="40CBCB2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16.5</w:t>
            </w:r>
          </w:p>
        </w:tc>
      </w:tr>
      <w:tr w:rsidR="006D2073" w:rsidRPr="006D2073" w14:paraId="4FC2B642" w14:textId="77777777" w:rsidTr="00A7433B">
        <w:tc>
          <w:tcPr>
            <w:tcW w:w="3651" w:type="pct"/>
          </w:tcPr>
          <w:p w14:paraId="618F373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Farmacia y consultorio</w:t>
            </w:r>
          </w:p>
        </w:tc>
        <w:tc>
          <w:tcPr>
            <w:tcW w:w="1349" w:type="pct"/>
          </w:tcPr>
          <w:p w14:paraId="4E45330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21</w:t>
            </w:r>
          </w:p>
        </w:tc>
      </w:tr>
      <w:tr w:rsidR="006D2073" w:rsidRPr="006D2073" w14:paraId="55AB3F07" w14:textId="77777777" w:rsidTr="00A7433B">
        <w:tc>
          <w:tcPr>
            <w:tcW w:w="3651" w:type="pct"/>
          </w:tcPr>
          <w:p w14:paraId="7BD6D6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Veterinaria</w:t>
            </w:r>
          </w:p>
        </w:tc>
        <w:tc>
          <w:tcPr>
            <w:tcW w:w="1349" w:type="pct"/>
          </w:tcPr>
          <w:p w14:paraId="7BE9DC0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21</w:t>
            </w:r>
          </w:p>
        </w:tc>
      </w:tr>
      <w:tr w:rsidR="006D2073" w:rsidRPr="006D2073" w14:paraId="122A976B" w14:textId="77777777" w:rsidTr="00A7433B">
        <w:tc>
          <w:tcPr>
            <w:tcW w:w="3651" w:type="pct"/>
          </w:tcPr>
          <w:p w14:paraId="259DCFD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Pizzería</w:t>
            </w:r>
          </w:p>
        </w:tc>
        <w:tc>
          <w:tcPr>
            <w:tcW w:w="1349" w:type="pct"/>
          </w:tcPr>
          <w:p w14:paraId="323ABB2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2549D6B0" w14:textId="77777777" w:rsidTr="00A7433B">
        <w:tc>
          <w:tcPr>
            <w:tcW w:w="3651" w:type="pct"/>
          </w:tcPr>
          <w:p w14:paraId="06FFABF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Molino y tortillería.</w:t>
            </w:r>
          </w:p>
        </w:tc>
        <w:tc>
          <w:tcPr>
            <w:tcW w:w="1349" w:type="pct"/>
          </w:tcPr>
          <w:p w14:paraId="19747F7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10.5</w:t>
            </w:r>
          </w:p>
        </w:tc>
      </w:tr>
      <w:tr w:rsidR="006D2073" w:rsidRPr="006D2073" w14:paraId="48784DAC" w14:textId="77777777" w:rsidTr="00A7433B">
        <w:tc>
          <w:tcPr>
            <w:tcW w:w="3651" w:type="pct"/>
          </w:tcPr>
          <w:p w14:paraId="1CBDE01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Nevería, frapería, dulcería</w:t>
            </w:r>
          </w:p>
        </w:tc>
        <w:tc>
          <w:tcPr>
            <w:tcW w:w="1349" w:type="pct"/>
          </w:tcPr>
          <w:p w14:paraId="3B4B07D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10.5</w:t>
            </w:r>
          </w:p>
        </w:tc>
      </w:tr>
      <w:tr w:rsidR="006D2073" w:rsidRPr="006D2073" w14:paraId="0D37E5CE" w14:textId="77777777" w:rsidTr="00A7433B">
        <w:tc>
          <w:tcPr>
            <w:tcW w:w="3651" w:type="pct"/>
          </w:tcPr>
          <w:p w14:paraId="4A488A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Panadería</w:t>
            </w:r>
          </w:p>
        </w:tc>
        <w:tc>
          <w:tcPr>
            <w:tcW w:w="1349" w:type="pct"/>
          </w:tcPr>
          <w:p w14:paraId="5BF2D08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7516D876" w14:textId="77777777" w:rsidTr="00A7433B">
        <w:tc>
          <w:tcPr>
            <w:tcW w:w="3651" w:type="pct"/>
          </w:tcPr>
          <w:p w14:paraId="3477B9D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Pastelería</w:t>
            </w:r>
          </w:p>
        </w:tc>
        <w:tc>
          <w:tcPr>
            <w:tcW w:w="1349" w:type="pct"/>
          </w:tcPr>
          <w:p w14:paraId="7022760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12</w:t>
            </w:r>
          </w:p>
        </w:tc>
      </w:tr>
      <w:tr w:rsidR="006D2073" w:rsidRPr="006D2073" w14:paraId="3FFEE19E" w14:textId="77777777" w:rsidTr="00A7433B">
        <w:tc>
          <w:tcPr>
            <w:tcW w:w="3651" w:type="pct"/>
          </w:tcPr>
          <w:p w14:paraId="087B12B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Rosticería y asadero</w:t>
            </w:r>
          </w:p>
        </w:tc>
        <w:tc>
          <w:tcPr>
            <w:tcW w:w="1349" w:type="pct"/>
          </w:tcPr>
          <w:p w14:paraId="7488D27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3ED2ED44" w14:textId="77777777" w:rsidTr="00A7433B">
        <w:tc>
          <w:tcPr>
            <w:tcW w:w="3651" w:type="pct"/>
          </w:tcPr>
          <w:p w14:paraId="302241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Lonchería, Taquería</w:t>
            </w:r>
          </w:p>
        </w:tc>
        <w:tc>
          <w:tcPr>
            <w:tcW w:w="1349" w:type="pct"/>
          </w:tcPr>
          <w:p w14:paraId="2D44ADF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10.5</w:t>
            </w:r>
          </w:p>
        </w:tc>
      </w:tr>
      <w:tr w:rsidR="006D2073" w:rsidRPr="006D2073" w14:paraId="68DF9078" w14:textId="77777777" w:rsidTr="00A7433B">
        <w:tc>
          <w:tcPr>
            <w:tcW w:w="3651" w:type="pct"/>
          </w:tcPr>
          <w:p w14:paraId="3CE5324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Cocinas económicas</w:t>
            </w:r>
          </w:p>
        </w:tc>
        <w:tc>
          <w:tcPr>
            <w:tcW w:w="1349" w:type="pct"/>
          </w:tcPr>
          <w:p w14:paraId="3FC7A3B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10.5</w:t>
            </w:r>
          </w:p>
        </w:tc>
      </w:tr>
      <w:tr w:rsidR="006D2073" w:rsidRPr="006D2073" w14:paraId="2DC36D42" w14:textId="77777777" w:rsidTr="00A7433B">
        <w:tc>
          <w:tcPr>
            <w:tcW w:w="3651" w:type="pct"/>
          </w:tcPr>
          <w:p w14:paraId="63B63D4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Restaurantes sin venta de bebidas alcohólicas</w:t>
            </w:r>
          </w:p>
        </w:tc>
        <w:tc>
          <w:tcPr>
            <w:tcW w:w="1349" w:type="pct"/>
          </w:tcPr>
          <w:p w14:paraId="6158FBD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7FF33D03" w14:textId="77777777" w:rsidTr="00A7433B">
        <w:tc>
          <w:tcPr>
            <w:tcW w:w="3651" w:type="pct"/>
          </w:tcPr>
          <w:p w14:paraId="3D434F4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Venta de frutas y verduras</w:t>
            </w:r>
          </w:p>
        </w:tc>
        <w:tc>
          <w:tcPr>
            <w:tcW w:w="1349" w:type="pct"/>
          </w:tcPr>
          <w:p w14:paraId="5A440EA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w:t>
            </w:r>
          </w:p>
        </w:tc>
      </w:tr>
      <w:tr w:rsidR="006D2073" w:rsidRPr="006D2073" w14:paraId="0B2D4AD1" w14:textId="77777777" w:rsidTr="00A7433B">
        <w:tc>
          <w:tcPr>
            <w:tcW w:w="3651" w:type="pct"/>
          </w:tcPr>
          <w:p w14:paraId="3178913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Carnicería</w:t>
            </w:r>
          </w:p>
        </w:tc>
        <w:tc>
          <w:tcPr>
            <w:tcW w:w="1349" w:type="pct"/>
          </w:tcPr>
          <w:p w14:paraId="79674E2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10.5</w:t>
            </w:r>
          </w:p>
        </w:tc>
      </w:tr>
      <w:tr w:rsidR="006D2073" w:rsidRPr="006D2073" w14:paraId="0AD4B770" w14:textId="77777777" w:rsidTr="00A7433B">
        <w:tc>
          <w:tcPr>
            <w:tcW w:w="3651" w:type="pct"/>
          </w:tcPr>
          <w:p w14:paraId="639BED1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Carnicería mayoristas</w:t>
            </w:r>
          </w:p>
        </w:tc>
        <w:tc>
          <w:tcPr>
            <w:tcW w:w="1349" w:type="pct"/>
          </w:tcPr>
          <w:p w14:paraId="6FE3A24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24</w:t>
            </w:r>
          </w:p>
        </w:tc>
      </w:tr>
      <w:tr w:rsidR="006D2073" w:rsidRPr="006D2073" w14:paraId="6E451A23" w14:textId="77777777" w:rsidTr="00A7433B">
        <w:tc>
          <w:tcPr>
            <w:tcW w:w="3651" w:type="pct"/>
          </w:tcPr>
          <w:p w14:paraId="1D8E081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Zapatería</w:t>
            </w:r>
          </w:p>
        </w:tc>
        <w:tc>
          <w:tcPr>
            <w:tcW w:w="1349" w:type="pct"/>
          </w:tcPr>
          <w:p w14:paraId="6CD97AB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7C68F993" w14:textId="77777777" w:rsidTr="00A7433B">
        <w:tc>
          <w:tcPr>
            <w:tcW w:w="3651" w:type="pct"/>
          </w:tcPr>
          <w:p w14:paraId="6C08AD5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Tienda de ropa</w:t>
            </w:r>
          </w:p>
        </w:tc>
        <w:tc>
          <w:tcPr>
            <w:tcW w:w="1349" w:type="pct"/>
          </w:tcPr>
          <w:p w14:paraId="23EDFF5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24D4AE5F" w14:textId="77777777" w:rsidTr="00A7433B">
        <w:tc>
          <w:tcPr>
            <w:tcW w:w="3651" w:type="pct"/>
          </w:tcPr>
          <w:p w14:paraId="623B883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Almacén de ropa</w:t>
            </w:r>
          </w:p>
        </w:tc>
        <w:tc>
          <w:tcPr>
            <w:tcW w:w="1349" w:type="pct"/>
          </w:tcPr>
          <w:p w14:paraId="20E5A41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18</w:t>
            </w:r>
          </w:p>
        </w:tc>
      </w:tr>
      <w:tr w:rsidR="006D2073" w:rsidRPr="006D2073" w14:paraId="6D7655BC" w14:textId="77777777" w:rsidTr="00A7433B">
        <w:tc>
          <w:tcPr>
            <w:tcW w:w="3651" w:type="pct"/>
          </w:tcPr>
          <w:p w14:paraId="0E3225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Bisutería y mercería</w:t>
            </w:r>
          </w:p>
        </w:tc>
        <w:tc>
          <w:tcPr>
            <w:tcW w:w="1349" w:type="pct"/>
          </w:tcPr>
          <w:p w14:paraId="34E26CD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w:t>
            </w:r>
          </w:p>
        </w:tc>
      </w:tr>
      <w:tr w:rsidR="006D2073" w:rsidRPr="006D2073" w14:paraId="53DE263B" w14:textId="77777777" w:rsidTr="00A7433B">
        <w:tc>
          <w:tcPr>
            <w:tcW w:w="3651" w:type="pct"/>
          </w:tcPr>
          <w:p w14:paraId="6FC4012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Sastrería y confecciones</w:t>
            </w:r>
          </w:p>
        </w:tc>
        <w:tc>
          <w:tcPr>
            <w:tcW w:w="1349" w:type="pct"/>
          </w:tcPr>
          <w:p w14:paraId="4D6C6EA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w:t>
            </w:r>
          </w:p>
        </w:tc>
      </w:tr>
      <w:tr w:rsidR="006D2073" w:rsidRPr="006D2073" w14:paraId="636B53E1" w14:textId="77777777" w:rsidTr="00A7433B">
        <w:tc>
          <w:tcPr>
            <w:tcW w:w="3651" w:type="pct"/>
          </w:tcPr>
          <w:p w14:paraId="0C6D81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Estancias infantiles</w:t>
            </w:r>
          </w:p>
        </w:tc>
        <w:tc>
          <w:tcPr>
            <w:tcW w:w="1349" w:type="pct"/>
          </w:tcPr>
          <w:p w14:paraId="60060E9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21</w:t>
            </w:r>
          </w:p>
        </w:tc>
      </w:tr>
      <w:tr w:rsidR="006D2073" w:rsidRPr="006D2073" w14:paraId="328F3F49" w14:textId="77777777" w:rsidTr="00A7433B">
        <w:tc>
          <w:tcPr>
            <w:tcW w:w="3651" w:type="pct"/>
          </w:tcPr>
          <w:p w14:paraId="277DDD7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Instituciones educativas del Sector Privado</w:t>
            </w:r>
          </w:p>
        </w:tc>
        <w:tc>
          <w:tcPr>
            <w:tcW w:w="1349" w:type="pct"/>
          </w:tcPr>
          <w:p w14:paraId="22A517D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28</w:t>
            </w:r>
          </w:p>
        </w:tc>
      </w:tr>
      <w:tr w:rsidR="006D2073" w:rsidRPr="006D2073" w14:paraId="6D6D1BFD" w14:textId="77777777" w:rsidTr="00A7433B">
        <w:tc>
          <w:tcPr>
            <w:tcW w:w="3651" w:type="pct"/>
          </w:tcPr>
          <w:p w14:paraId="3C7B9A4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Sala de fiestas</w:t>
            </w:r>
          </w:p>
        </w:tc>
        <w:tc>
          <w:tcPr>
            <w:tcW w:w="1349" w:type="pct"/>
          </w:tcPr>
          <w:p w14:paraId="6CD9751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1E6611B0" w14:textId="77777777" w:rsidTr="00A7433B">
        <w:tc>
          <w:tcPr>
            <w:tcW w:w="3651" w:type="pct"/>
          </w:tcPr>
          <w:p w14:paraId="0DD79AD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Cíber</w:t>
            </w:r>
          </w:p>
        </w:tc>
        <w:tc>
          <w:tcPr>
            <w:tcW w:w="1349" w:type="pct"/>
          </w:tcPr>
          <w:p w14:paraId="235C138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0DF8E206" w14:textId="77777777" w:rsidTr="00A7433B">
        <w:tc>
          <w:tcPr>
            <w:tcW w:w="3651" w:type="pct"/>
          </w:tcPr>
          <w:p w14:paraId="4CC1592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Venta y reparación de celulares</w:t>
            </w:r>
          </w:p>
        </w:tc>
        <w:tc>
          <w:tcPr>
            <w:tcW w:w="1349" w:type="pct"/>
          </w:tcPr>
          <w:p w14:paraId="3085898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5D70AE43" w14:textId="77777777" w:rsidTr="00A7433B">
        <w:tc>
          <w:tcPr>
            <w:tcW w:w="3651" w:type="pct"/>
          </w:tcPr>
          <w:p w14:paraId="2003B09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Peluquería y/o salones de belleza</w:t>
            </w:r>
          </w:p>
        </w:tc>
        <w:tc>
          <w:tcPr>
            <w:tcW w:w="1349" w:type="pct"/>
          </w:tcPr>
          <w:p w14:paraId="489A2B0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w:t>
            </w:r>
          </w:p>
        </w:tc>
      </w:tr>
      <w:tr w:rsidR="006D2073" w:rsidRPr="006D2073" w14:paraId="6487F05F" w14:textId="77777777" w:rsidTr="00A7433B">
        <w:tc>
          <w:tcPr>
            <w:tcW w:w="3651" w:type="pct"/>
          </w:tcPr>
          <w:p w14:paraId="46DA259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Estudio fotográfico</w:t>
            </w:r>
          </w:p>
        </w:tc>
        <w:tc>
          <w:tcPr>
            <w:tcW w:w="1349" w:type="pct"/>
          </w:tcPr>
          <w:p w14:paraId="39E014B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w:t>
            </w:r>
          </w:p>
        </w:tc>
      </w:tr>
      <w:tr w:rsidR="006D2073" w:rsidRPr="006D2073" w14:paraId="167BB35F" w14:textId="77777777" w:rsidTr="00A7433B">
        <w:tc>
          <w:tcPr>
            <w:tcW w:w="3651" w:type="pct"/>
          </w:tcPr>
          <w:p w14:paraId="4E1D4D5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Oficinas administrativas</w:t>
            </w:r>
          </w:p>
        </w:tc>
        <w:tc>
          <w:tcPr>
            <w:tcW w:w="1349" w:type="pct"/>
          </w:tcPr>
          <w:p w14:paraId="552C105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26727CA0" w14:textId="77777777" w:rsidTr="00A7433B">
        <w:tc>
          <w:tcPr>
            <w:tcW w:w="3651" w:type="pct"/>
          </w:tcPr>
          <w:p w14:paraId="229D0E3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Instituciones bancarias</w:t>
            </w:r>
          </w:p>
        </w:tc>
        <w:tc>
          <w:tcPr>
            <w:tcW w:w="1349" w:type="pct"/>
          </w:tcPr>
          <w:p w14:paraId="7E37317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43</w:t>
            </w:r>
          </w:p>
        </w:tc>
      </w:tr>
      <w:tr w:rsidR="006D2073" w:rsidRPr="006D2073" w14:paraId="651FD81D" w14:textId="77777777" w:rsidTr="00A7433B">
        <w:tc>
          <w:tcPr>
            <w:tcW w:w="3651" w:type="pct"/>
          </w:tcPr>
          <w:p w14:paraId="1123D57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Instituciones financieras y/o de crédito</w:t>
            </w:r>
          </w:p>
        </w:tc>
        <w:tc>
          <w:tcPr>
            <w:tcW w:w="1349" w:type="pct"/>
          </w:tcPr>
          <w:p w14:paraId="26C16A8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43</w:t>
            </w:r>
          </w:p>
        </w:tc>
      </w:tr>
      <w:tr w:rsidR="006D2073" w:rsidRPr="006D2073" w14:paraId="6D0119C5" w14:textId="77777777" w:rsidTr="00A7433B">
        <w:tc>
          <w:tcPr>
            <w:tcW w:w="3651" w:type="pct"/>
          </w:tcPr>
          <w:p w14:paraId="11B2B70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Casa de empeño</w:t>
            </w:r>
          </w:p>
        </w:tc>
        <w:tc>
          <w:tcPr>
            <w:tcW w:w="1349" w:type="pct"/>
          </w:tcPr>
          <w:p w14:paraId="1024C0B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38</w:t>
            </w:r>
          </w:p>
        </w:tc>
      </w:tr>
      <w:tr w:rsidR="006D2073" w:rsidRPr="006D2073" w14:paraId="6DA73AF0" w14:textId="77777777" w:rsidTr="00A7433B">
        <w:tc>
          <w:tcPr>
            <w:tcW w:w="3651" w:type="pct"/>
          </w:tcPr>
          <w:p w14:paraId="5E4681B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Lotería y pronósticos</w:t>
            </w:r>
          </w:p>
        </w:tc>
        <w:tc>
          <w:tcPr>
            <w:tcW w:w="1349" w:type="pct"/>
          </w:tcPr>
          <w:p w14:paraId="51EC348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18</w:t>
            </w:r>
          </w:p>
        </w:tc>
      </w:tr>
      <w:tr w:rsidR="006D2073" w:rsidRPr="006D2073" w14:paraId="468055DF" w14:textId="77777777" w:rsidTr="00A7433B">
        <w:tc>
          <w:tcPr>
            <w:tcW w:w="3651" w:type="pct"/>
          </w:tcPr>
          <w:p w14:paraId="438CEF9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Papelería</w:t>
            </w:r>
          </w:p>
        </w:tc>
        <w:tc>
          <w:tcPr>
            <w:tcW w:w="1349" w:type="pct"/>
          </w:tcPr>
          <w:p w14:paraId="10D13F9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w:t>
            </w:r>
          </w:p>
        </w:tc>
      </w:tr>
      <w:tr w:rsidR="006D2073" w:rsidRPr="006D2073" w14:paraId="7D020622" w14:textId="77777777" w:rsidTr="00A7433B">
        <w:tc>
          <w:tcPr>
            <w:tcW w:w="3651" w:type="pct"/>
          </w:tcPr>
          <w:p w14:paraId="446B2EB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Lavandería</w:t>
            </w:r>
          </w:p>
        </w:tc>
        <w:tc>
          <w:tcPr>
            <w:tcW w:w="1349" w:type="pct"/>
          </w:tcPr>
          <w:p w14:paraId="5EEB1E9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w:t>
            </w:r>
          </w:p>
        </w:tc>
      </w:tr>
      <w:tr w:rsidR="006D2073" w:rsidRPr="006D2073" w14:paraId="57AEAE86" w14:textId="77777777" w:rsidTr="00A7433B">
        <w:tc>
          <w:tcPr>
            <w:tcW w:w="3651" w:type="pct"/>
          </w:tcPr>
          <w:p w14:paraId="51B240C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Funeraria</w:t>
            </w:r>
          </w:p>
        </w:tc>
        <w:tc>
          <w:tcPr>
            <w:tcW w:w="1349" w:type="pct"/>
          </w:tcPr>
          <w:p w14:paraId="3E6C315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18</w:t>
            </w:r>
          </w:p>
        </w:tc>
      </w:tr>
      <w:tr w:rsidR="006D2073" w:rsidRPr="006D2073" w14:paraId="343B1D69" w14:textId="77777777" w:rsidTr="00A7433B">
        <w:tc>
          <w:tcPr>
            <w:tcW w:w="3651" w:type="pct"/>
          </w:tcPr>
          <w:p w14:paraId="636A40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Purificadoras de agua</w:t>
            </w:r>
          </w:p>
        </w:tc>
        <w:tc>
          <w:tcPr>
            <w:tcW w:w="1349" w:type="pct"/>
          </w:tcPr>
          <w:p w14:paraId="7E3AE39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24839909" w14:textId="77777777" w:rsidTr="00A7433B">
        <w:tc>
          <w:tcPr>
            <w:tcW w:w="3651" w:type="pct"/>
          </w:tcPr>
          <w:p w14:paraId="5AE4061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Hoteles, moteles</w:t>
            </w:r>
          </w:p>
        </w:tc>
        <w:tc>
          <w:tcPr>
            <w:tcW w:w="1349" w:type="pct"/>
          </w:tcPr>
          <w:p w14:paraId="78CB262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1E3D5942" w14:textId="77777777" w:rsidTr="00A7433B">
        <w:tc>
          <w:tcPr>
            <w:tcW w:w="3651" w:type="pct"/>
          </w:tcPr>
          <w:p w14:paraId="6792B34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Ferretería y tlapalería</w:t>
            </w:r>
          </w:p>
        </w:tc>
        <w:tc>
          <w:tcPr>
            <w:tcW w:w="1349" w:type="pct"/>
          </w:tcPr>
          <w:p w14:paraId="01F48FC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21</w:t>
            </w:r>
          </w:p>
        </w:tc>
      </w:tr>
      <w:tr w:rsidR="006D2073" w:rsidRPr="006D2073" w14:paraId="0EA1973C" w14:textId="77777777" w:rsidTr="00A7433B">
        <w:tc>
          <w:tcPr>
            <w:tcW w:w="3651" w:type="pct"/>
          </w:tcPr>
          <w:p w14:paraId="3295EBC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Refaccionaria de bicicleta</w:t>
            </w:r>
          </w:p>
        </w:tc>
        <w:tc>
          <w:tcPr>
            <w:tcW w:w="1349" w:type="pct"/>
          </w:tcPr>
          <w:p w14:paraId="3C8327F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10.5</w:t>
            </w:r>
          </w:p>
        </w:tc>
      </w:tr>
      <w:tr w:rsidR="006D2073" w:rsidRPr="006D2073" w14:paraId="5DEEF884" w14:textId="77777777" w:rsidTr="00A7433B">
        <w:tc>
          <w:tcPr>
            <w:tcW w:w="3651" w:type="pct"/>
          </w:tcPr>
          <w:p w14:paraId="6833A47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Refaccionaria de electrónica</w:t>
            </w:r>
          </w:p>
        </w:tc>
        <w:tc>
          <w:tcPr>
            <w:tcW w:w="1349" w:type="pct"/>
          </w:tcPr>
          <w:p w14:paraId="2039A15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10.5</w:t>
            </w:r>
          </w:p>
        </w:tc>
      </w:tr>
      <w:tr w:rsidR="006D2073" w:rsidRPr="006D2073" w14:paraId="26B2A497" w14:textId="77777777" w:rsidTr="00A7433B">
        <w:tc>
          <w:tcPr>
            <w:tcW w:w="3651" w:type="pct"/>
          </w:tcPr>
          <w:p w14:paraId="33C0DA7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Refaccionaria de motocicletas</w:t>
            </w:r>
          </w:p>
        </w:tc>
        <w:tc>
          <w:tcPr>
            <w:tcW w:w="1349" w:type="pct"/>
          </w:tcPr>
          <w:p w14:paraId="0889BA0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705CFD25" w14:textId="77777777" w:rsidTr="00A7433B">
        <w:tc>
          <w:tcPr>
            <w:tcW w:w="3651" w:type="pct"/>
          </w:tcPr>
          <w:p w14:paraId="2E610CF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Refaccionaria automotriz</w:t>
            </w:r>
          </w:p>
        </w:tc>
        <w:tc>
          <w:tcPr>
            <w:tcW w:w="1349" w:type="pct"/>
          </w:tcPr>
          <w:p w14:paraId="5C3B774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18</w:t>
            </w:r>
          </w:p>
        </w:tc>
      </w:tr>
      <w:tr w:rsidR="006D2073" w:rsidRPr="006D2073" w14:paraId="41D024D1" w14:textId="77777777" w:rsidTr="00A7433B">
        <w:tc>
          <w:tcPr>
            <w:tcW w:w="3651" w:type="pct"/>
          </w:tcPr>
          <w:p w14:paraId="3A6860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Llantera</w:t>
            </w:r>
          </w:p>
        </w:tc>
        <w:tc>
          <w:tcPr>
            <w:tcW w:w="1349" w:type="pct"/>
          </w:tcPr>
          <w:p w14:paraId="5147929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7DA56463" w14:textId="77777777" w:rsidTr="00A7433B">
        <w:tc>
          <w:tcPr>
            <w:tcW w:w="3651" w:type="pct"/>
          </w:tcPr>
          <w:p w14:paraId="69213DF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Taller de bicicletas</w:t>
            </w:r>
          </w:p>
        </w:tc>
        <w:tc>
          <w:tcPr>
            <w:tcW w:w="1349" w:type="pct"/>
          </w:tcPr>
          <w:p w14:paraId="3B5316F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w:t>
            </w:r>
          </w:p>
        </w:tc>
      </w:tr>
      <w:tr w:rsidR="006D2073" w:rsidRPr="006D2073" w14:paraId="6D99A7B3" w14:textId="77777777" w:rsidTr="00A7433B">
        <w:tc>
          <w:tcPr>
            <w:tcW w:w="3651" w:type="pct"/>
          </w:tcPr>
          <w:p w14:paraId="4D09159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Taller de motocicletas</w:t>
            </w:r>
          </w:p>
        </w:tc>
        <w:tc>
          <w:tcPr>
            <w:tcW w:w="1349" w:type="pct"/>
          </w:tcPr>
          <w:p w14:paraId="708D08D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14BF6732" w14:textId="77777777" w:rsidTr="00A7433B">
        <w:tc>
          <w:tcPr>
            <w:tcW w:w="3651" w:type="pct"/>
          </w:tcPr>
          <w:p w14:paraId="3AC37ED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Taller automotriz</w:t>
            </w:r>
          </w:p>
        </w:tc>
        <w:tc>
          <w:tcPr>
            <w:tcW w:w="1349" w:type="pct"/>
          </w:tcPr>
          <w:p w14:paraId="78E56E2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18</w:t>
            </w:r>
          </w:p>
        </w:tc>
      </w:tr>
      <w:tr w:rsidR="006D2073" w:rsidRPr="006D2073" w14:paraId="4284E807" w14:textId="77777777" w:rsidTr="00A7433B">
        <w:tc>
          <w:tcPr>
            <w:tcW w:w="3651" w:type="pct"/>
          </w:tcPr>
          <w:p w14:paraId="0DE6B66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Taller eléctrico</w:t>
            </w:r>
          </w:p>
        </w:tc>
        <w:tc>
          <w:tcPr>
            <w:tcW w:w="1349" w:type="pct"/>
          </w:tcPr>
          <w:p w14:paraId="66F0E4C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w:t>
            </w:r>
          </w:p>
        </w:tc>
      </w:tr>
      <w:tr w:rsidR="006D2073" w:rsidRPr="006D2073" w14:paraId="7BC550B8" w14:textId="77777777" w:rsidTr="00A7433B">
        <w:tc>
          <w:tcPr>
            <w:tcW w:w="3651" w:type="pct"/>
          </w:tcPr>
          <w:p w14:paraId="7FC6308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Taller de herrería</w:t>
            </w:r>
          </w:p>
        </w:tc>
        <w:tc>
          <w:tcPr>
            <w:tcW w:w="1349" w:type="pct"/>
          </w:tcPr>
          <w:p w14:paraId="7141938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10.5</w:t>
            </w:r>
          </w:p>
        </w:tc>
      </w:tr>
      <w:tr w:rsidR="006D2073" w:rsidRPr="006D2073" w14:paraId="3FAC0BFC" w14:textId="77777777" w:rsidTr="00A7433B">
        <w:tc>
          <w:tcPr>
            <w:tcW w:w="3651" w:type="pct"/>
          </w:tcPr>
          <w:p w14:paraId="5BB6A95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Venta de material de construcción</w:t>
            </w:r>
          </w:p>
        </w:tc>
        <w:tc>
          <w:tcPr>
            <w:tcW w:w="1349" w:type="pct"/>
          </w:tcPr>
          <w:p w14:paraId="098B4A3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0B8482A1" w14:textId="77777777" w:rsidTr="00A7433B">
        <w:tc>
          <w:tcPr>
            <w:tcW w:w="3651" w:type="pct"/>
          </w:tcPr>
          <w:p w14:paraId="465485C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Venta de material de acero</w:t>
            </w:r>
          </w:p>
        </w:tc>
        <w:tc>
          <w:tcPr>
            <w:tcW w:w="1349" w:type="pct"/>
          </w:tcPr>
          <w:p w14:paraId="339C3AB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28</w:t>
            </w:r>
          </w:p>
        </w:tc>
      </w:tr>
      <w:tr w:rsidR="006D2073" w:rsidRPr="006D2073" w14:paraId="223082FD" w14:textId="77777777" w:rsidTr="00A7433B">
        <w:tc>
          <w:tcPr>
            <w:tcW w:w="3651" w:type="pct"/>
          </w:tcPr>
          <w:p w14:paraId="7594044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xml:space="preserve">Almacén o bodega </w:t>
            </w:r>
          </w:p>
        </w:tc>
        <w:tc>
          <w:tcPr>
            <w:tcW w:w="1349" w:type="pct"/>
          </w:tcPr>
          <w:p w14:paraId="4A75BF1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31</w:t>
            </w:r>
          </w:p>
        </w:tc>
      </w:tr>
      <w:tr w:rsidR="006D2073" w:rsidRPr="006D2073" w14:paraId="2E54DFF2" w14:textId="77777777" w:rsidTr="00A7433B">
        <w:tc>
          <w:tcPr>
            <w:tcW w:w="3651" w:type="pct"/>
          </w:tcPr>
          <w:p w14:paraId="3A1DEF2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Empresas de 1 a 50 empleados</w:t>
            </w:r>
          </w:p>
        </w:tc>
        <w:tc>
          <w:tcPr>
            <w:tcW w:w="1349" w:type="pct"/>
          </w:tcPr>
          <w:p w14:paraId="296BF9A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33</w:t>
            </w:r>
          </w:p>
        </w:tc>
      </w:tr>
      <w:tr w:rsidR="006D2073" w:rsidRPr="006D2073" w14:paraId="4413E900" w14:textId="77777777" w:rsidTr="00A7433B">
        <w:tc>
          <w:tcPr>
            <w:tcW w:w="3651" w:type="pct"/>
          </w:tcPr>
          <w:p w14:paraId="092018D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Empresas de 51 a 100 empleados</w:t>
            </w:r>
          </w:p>
        </w:tc>
        <w:tc>
          <w:tcPr>
            <w:tcW w:w="1349" w:type="pct"/>
          </w:tcPr>
          <w:p w14:paraId="2F64AB7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58</w:t>
            </w:r>
          </w:p>
        </w:tc>
      </w:tr>
      <w:tr w:rsidR="006D2073" w:rsidRPr="006D2073" w14:paraId="31FE4F99" w14:textId="77777777" w:rsidTr="00A7433B">
        <w:tc>
          <w:tcPr>
            <w:tcW w:w="3651" w:type="pct"/>
          </w:tcPr>
          <w:p w14:paraId="4ADE71E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Empresas de 101 a 150 empleados</w:t>
            </w:r>
          </w:p>
        </w:tc>
        <w:tc>
          <w:tcPr>
            <w:tcW w:w="1349" w:type="pct"/>
          </w:tcPr>
          <w:p w14:paraId="52C3862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73</w:t>
            </w:r>
          </w:p>
        </w:tc>
      </w:tr>
      <w:tr w:rsidR="006D2073" w:rsidRPr="006D2073" w14:paraId="72840F3B" w14:textId="77777777" w:rsidTr="00A7433B">
        <w:tc>
          <w:tcPr>
            <w:tcW w:w="3651" w:type="pct"/>
          </w:tcPr>
          <w:p w14:paraId="04407AB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Empresas de 151 a 250 empleados</w:t>
            </w:r>
          </w:p>
        </w:tc>
        <w:tc>
          <w:tcPr>
            <w:tcW w:w="1349" w:type="pct"/>
          </w:tcPr>
          <w:p w14:paraId="38B0D26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78</w:t>
            </w:r>
          </w:p>
        </w:tc>
      </w:tr>
      <w:tr w:rsidR="006D2073" w:rsidRPr="006D2073" w14:paraId="69F5A69D" w14:textId="77777777" w:rsidTr="00A7433B">
        <w:tc>
          <w:tcPr>
            <w:tcW w:w="3651" w:type="pct"/>
          </w:tcPr>
          <w:p w14:paraId="4F49408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Fábrica de aceros o transformación</w:t>
            </w:r>
          </w:p>
        </w:tc>
        <w:tc>
          <w:tcPr>
            <w:tcW w:w="1349" w:type="pct"/>
          </w:tcPr>
          <w:p w14:paraId="483D125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33</w:t>
            </w:r>
          </w:p>
        </w:tc>
      </w:tr>
      <w:tr w:rsidR="006D2073" w:rsidRPr="006D2073" w14:paraId="06E2798B" w14:textId="77777777" w:rsidTr="00A7433B">
        <w:tc>
          <w:tcPr>
            <w:tcW w:w="3651" w:type="pct"/>
          </w:tcPr>
          <w:p w14:paraId="1005BD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Lavadero automotriz</w:t>
            </w:r>
          </w:p>
        </w:tc>
        <w:tc>
          <w:tcPr>
            <w:tcW w:w="1349" w:type="pct"/>
          </w:tcPr>
          <w:p w14:paraId="47403FF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23</w:t>
            </w:r>
          </w:p>
        </w:tc>
      </w:tr>
      <w:tr w:rsidR="006D2073" w:rsidRPr="006D2073" w14:paraId="78CA0E3A" w14:textId="77777777" w:rsidTr="00A7433B">
        <w:tc>
          <w:tcPr>
            <w:tcW w:w="3651" w:type="pct"/>
          </w:tcPr>
          <w:p w14:paraId="395D6D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Bancos de extracción de material pétreo</w:t>
            </w:r>
          </w:p>
        </w:tc>
        <w:tc>
          <w:tcPr>
            <w:tcW w:w="1349" w:type="pct"/>
          </w:tcPr>
          <w:p w14:paraId="5037692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83</w:t>
            </w:r>
          </w:p>
        </w:tc>
      </w:tr>
      <w:tr w:rsidR="006D2073" w:rsidRPr="006D2073" w14:paraId="2F73C406" w14:textId="77777777" w:rsidTr="00A7433B">
        <w:tc>
          <w:tcPr>
            <w:tcW w:w="3651" w:type="pct"/>
          </w:tcPr>
          <w:p w14:paraId="7A90BA1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Planta de trituración y emulsiones</w:t>
            </w:r>
          </w:p>
        </w:tc>
        <w:tc>
          <w:tcPr>
            <w:tcW w:w="1349" w:type="pct"/>
          </w:tcPr>
          <w:p w14:paraId="1D3FB0F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58</w:t>
            </w:r>
          </w:p>
        </w:tc>
      </w:tr>
      <w:tr w:rsidR="006D2073" w:rsidRPr="006D2073" w14:paraId="22EF00DA" w14:textId="77777777" w:rsidTr="00A7433B">
        <w:tc>
          <w:tcPr>
            <w:tcW w:w="3651" w:type="pct"/>
          </w:tcPr>
          <w:p w14:paraId="0733F60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Gasolineras</w:t>
            </w:r>
          </w:p>
        </w:tc>
        <w:tc>
          <w:tcPr>
            <w:tcW w:w="1349" w:type="pct"/>
          </w:tcPr>
          <w:p w14:paraId="6F72D1F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48</w:t>
            </w:r>
          </w:p>
        </w:tc>
      </w:tr>
      <w:tr w:rsidR="006D2073" w:rsidRPr="006D2073" w14:paraId="72D7981B" w14:textId="77777777" w:rsidTr="00A7433B">
        <w:tc>
          <w:tcPr>
            <w:tcW w:w="3651" w:type="pct"/>
          </w:tcPr>
          <w:p w14:paraId="46005D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Recicladora de materiales al menudeo</w:t>
            </w:r>
          </w:p>
        </w:tc>
        <w:tc>
          <w:tcPr>
            <w:tcW w:w="1349" w:type="pct"/>
          </w:tcPr>
          <w:p w14:paraId="170340B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23</w:t>
            </w:r>
          </w:p>
        </w:tc>
      </w:tr>
      <w:tr w:rsidR="006D2073" w:rsidRPr="006D2073" w14:paraId="4E24B01C" w14:textId="77777777" w:rsidTr="00A7433B">
        <w:tc>
          <w:tcPr>
            <w:tcW w:w="3651" w:type="pct"/>
          </w:tcPr>
          <w:p w14:paraId="53F330E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Recicladora de materiales al mayoreo</w:t>
            </w:r>
          </w:p>
        </w:tc>
        <w:tc>
          <w:tcPr>
            <w:tcW w:w="1349" w:type="pct"/>
          </w:tcPr>
          <w:p w14:paraId="33A7F9B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38</w:t>
            </w:r>
          </w:p>
        </w:tc>
      </w:tr>
    </w:tbl>
    <w:p w14:paraId="708503F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9F5830E"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26.- </w:t>
      </w:r>
      <w:r w:rsidRPr="006D2073">
        <w:rPr>
          <w:rFonts w:ascii="Arial" w:eastAsia="Times New Roman" w:hAnsi="Arial"/>
          <w:sz w:val="20"/>
          <w:szCs w:val="20"/>
          <w:lang w:eastAsia="es-MX"/>
        </w:rPr>
        <w:t>En el otorgamiento de la anuencia de uso de suelo, para el funcionamiento de giros relacionados con la venta de bebidas alcohólicas, se cobrará un derecho de acuerdo a las siguientes tarifas:</w:t>
      </w:r>
    </w:p>
    <w:p w14:paraId="1AB17AA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br w:type="column"/>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3"/>
        <w:gridCol w:w="2458"/>
      </w:tblGrid>
      <w:tr w:rsidR="006D2073" w:rsidRPr="006D2073" w14:paraId="38ED2BDE" w14:textId="77777777" w:rsidTr="00A7433B">
        <w:tc>
          <w:tcPr>
            <w:tcW w:w="3651" w:type="pct"/>
          </w:tcPr>
          <w:p w14:paraId="25BAB52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Tipo de negocio</w:t>
            </w:r>
          </w:p>
        </w:tc>
        <w:tc>
          <w:tcPr>
            <w:tcW w:w="1349" w:type="pct"/>
          </w:tcPr>
          <w:p w14:paraId="06C46F4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Unidad de Medida de Actualización (U.M.A.)</w:t>
            </w:r>
          </w:p>
        </w:tc>
      </w:tr>
      <w:tr w:rsidR="006D2073" w:rsidRPr="006D2073" w14:paraId="76D1F107" w14:textId="77777777" w:rsidTr="00A7433B">
        <w:tc>
          <w:tcPr>
            <w:tcW w:w="3651" w:type="pct"/>
          </w:tcPr>
          <w:p w14:paraId="7DB8A4E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Expendio de cerveza en envase cerrado</w:t>
            </w:r>
          </w:p>
        </w:tc>
        <w:tc>
          <w:tcPr>
            <w:tcW w:w="1349" w:type="pct"/>
          </w:tcPr>
          <w:p w14:paraId="2F9B608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450</w:t>
            </w:r>
          </w:p>
        </w:tc>
      </w:tr>
      <w:tr w:rsidR="006D2073" w:rsidRPr="006D2073" w14:paraId="3819D4A3" w14:textId="77777777" w:rsidTr="00A7433B">
        <w:tc>
          <w:tcPr>
            <w:tcW w:w="3651" w:type="pct"/>
          </w:tcPr>
          <w:p w14:paraId="6F18944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Cantina, bares</w:t>
            </w:r>
          </w:p>
        </w:tc>
        <w:tc>
          <w:tcPr>
            <w:tcW w:w="1349" w:type="pct"/>
          </w:tcPr>
          <w:p w14:paraId="1CFD2FA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450</w:t>
            </w:r>
          </w:p>
        </w:tc>
      </w:tr>
      <w:tr w:rsidR="006D2073" w:rsidRPr="006D2073" w14:paraId="3241799A" w14:textId="77777777" w:rsidTr="00A7433B">
        <w:tc>
          <w:tcPr>
            <w:tcW w:w="3651" w:type="pct"/>
          </w:tcPr>
          <w:p w14:paraId="51FF492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Centros nocturnos y cabarets</w:t>
            </w:r>
          </w:p>
        </w:tc>
        <w:tc>
          <w:tcPr>
            <w:tcW w:w="1349" w:type="pct"/>
          </w:tcPr>
          <w:p w14:paraId="49A74CF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700</w:t>
            </w:r>
          </w:p>
        </w:tc>
      </w:tr>
      <w:tr w:rsidR="006D2073" w:rsidRPr="006D2073" w14:paraId="415A304E" w14:textId="77777777" w:rsidTr="00A7433B">
        <w:tc>
          <w:tcPr>
            <w:tcW w:w="3651" w:type="pct"/>
          </w:tcPr>
          <w:p w14:paraId="14E2CDC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Discotecas y clubes sociales</w:t>
            </w:r>
          </w:p>
        </w:tc>
        <w:tc>
          <w:tcPr>
            <w:tcW w:w="1349" w:type="pct"/>
          </w:tcPr>
          <w:p w14:paraId="5BFE2EE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350</w:t>
            </w:r>
          </w:p>
        </w:tc>
      </w:tr>
      <w:tr w:rsidR="006D2073" w:rsidRPr="006D2073" w14:paraId="4FB85748" w14:textId="77777777" w:rsidTr="00A7433B">
        <w:tc>
          <w:tcPr>
            <w:tcW w:w="3651" w:type="pct"/>
          </w:tcPr>
          <w:p w14:paraId="3BFBF8C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Salones de baile, de billar o boliche</w:t>
            </w:r>
          </w:p>
        </w:tc>
        <w:tc>
          <w:tcPr>
            <w:tcW w:w="1349" w:type="pct"/>
          </w:tcPr>
          <w:p w14:paraId="4C82C47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250</w:t>
            </w:r>
          </w:p>
        </w:tc>
      </w:tr>
      <w:tr w:rsidR="006D2073" w:rsidRPr="006D2073" w14:paraId="095AA572" w14:textId="77777777" w:rsidTr="00A7433B">
        <w:tc>
          <w:tcPr>
            <w:tcW w:w="3651" w:type="pct"/>
          </w:tcPr>
          <w:p w14:paraId="6DF952A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Fondas y loncherías</w:t>
            </w:r>
          </w:p>
        </w:tc>
        <w:tc>
          <w:tcPr>
            <w:tcW w:w="1349" w:type="pct"/>
          </w:tcPr>
          <w:p w14:paraId="10E3AC6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150</w:t>
            </w:r>
          </w:p>
        </w:tc>
      </w:tr>
      <w:tr w:rsidR="006D2073" w:rsidRPr="006D2073" w14:paraId="605904A4" w14:textId="77777777" w:rsidTr="00A7433B">
        <w:tc>
          <w:tcPr>
            <w:tcW w:w="3651" w:type="pct"/>
          </w:tcPr>
          <w:p w14:paraId="7589C3B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Hoteles, moteles y posadas</w:t>
            </w:r>
          </w:p>
        </w:tc>
        <w:tc>
          <w:tcPr>
            <w:tcW w:w="1349" w:type="pct"/>
          </w:tcPr>
          <w:p w14:paraId="4125C08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350</w:t>
            </w:r>
          </w:p>
        </w:tc>
      </w:tr>
      <w:tr w:rsidR="006D2073" w:rsidRPr="006D2073" w14:paraId="1EF90A08" w14:textId="77777777" w:rsidTr="00A7433B">
        <w:tc>
          <w:tcPr>
            <w:tcW w:w="3651" w:type="pct"/>
          </w:tcPr>
          <w:p w14:paraId="5213E7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Licorerías</w:t>
            </w:r>
          </w:p>
        </w:tc>
        <w:tc>
          <w:tcPr>
            <w:tcW w:w="1349" w:type="pct"/>
          </w:tcPr>
          <w:p w14:paraId="60A46D1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350</w:t>
            </w:r>
          </w:p>
        </w:tc>
      </w:tr>
      <w:tr w:rsidR="006D2073" w:rsidRPr="006D2073" w14:paraId="3D63647C" w14:textId="77777777" w:rsidTr="00A7433B">
        <w:tc>
          <w:tcPr>
            <w:tcW w:w="3651" w:type="pct"/>
          </w:tcPr>
          <w:p w14:paraId="53029B1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Tiendas de autoservicio con venta de cerveza, vino y licores</w:t>
            </w:r>
          </w:p>
        </w:tc>
        <w:tc>
          <w:tcPr>
            <w:tcW w:w="1349" w:type="pct"/>
          </w:tcPr>
          <w:p w14:paraId="260588F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300</w:t>
            </w:r>
          </w:p>
        </w:tc>
      </w:tr>
      <w:tr w:rsidR="006D2073" w:rsidRPr="006D2073" w14:paraId="5B558657" w14:textId="77777777" w:rsidTr="00A7433B">
        <w:tc>
          <w:tcPr>
            <w:tcW w:w="3651" w:type="pct"/>
          </w:tcPr>
          <w:p w14:paraId="2912C83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Restaurantes con venta de cervezas y licores</w:t>
            </w:r>
          </w:p>
        </w:tc>
        <w:tc>
          <w:tcPr>
            <w:tcW w:w="1349" w:type="pct"/>
          </w:tcPr>
          <w:p w14:paraId="509766F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450</w:t>
            </w:r>
          </w:p>
        </w:tc>
      </w:tr>
      <w:tr w:rsidR="006D2073" w:rsidRPr="006D2073" w14:paraId="587FA3AA" w14:textId="77777777" w:rsidTr="00A7433B">
        <w:tc>
          <w:tcPr>
            <w:tcW w:w="3651" w:type="pct"/>
          </w:tcPr>
          <w:p w14:paraId="7B0FA06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Bodega de distribución y/o fabricación de cerveza y licores</w:t>
            </w:r>
          </w:p>
        </w:tc>
        <w:tc>
          <w:tcPr>
            <w:tcW w:w="1349" w:type="pct"/>
          </w:tcPr>
          <w:p w14:paraId="218A7A3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400</w:t>
            </w:r>
          </w:p>
        </w:tc>
      </w:tr>
      <w:tr w:rsidR="006D2073" w:rsidRPr="006D2073" w14:paraId="1D8E393D" w14:textId="77777777" w:rsidTr="00A7433B">
        <w:tc>
          <w:tcPr>
            <w:tcW w:w="3651" w:type="pct"/>
          </w:tcPr>
          <w:p w14:paraId="33B68B1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Supermercado con venta de cerveza, vino y licores.</w:t>
            </w:r>
          </w:p>
        </w:tc>
        <w:tc>
          <w:tcPr>
            <w:tcW w:w="1349" w:type="pct"/>
          </w:tcPr>
          <w:p w14:paraId="7D04005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400</w:t>
            </w:r>
          </w:p>
        </w:tc>
      </w:tr>
    </w:tbl>
    <w:p w14:paraId="7436AA0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024E830"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Todas las tarifas de esta sección se calcularán con base en el Unidad de Medida y Actualización por cada licencia.</w:t>
      </w:r>
    </w:p>
    <w:p w14:paraId="52EC752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456E215"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27.- </w:t>
      </w:r>
      <w:r w:rsidRPr="006D2073">
        <w:rPr>
          <w:rFonts w:ascii="Arial" w:eastAsia="Times New Roman" w:hAnsi="Arial"/>
          <w:sz w:val="20"/>
          <w:szCs w:val="20"/>
          <w:lang w:eastAsia="es-MX"/>
        </w:rPr>
        <w:t>A los permisos provisionales para el funcionamiento de eventos en los que se vayan a expender bebidas alcohólicas, se les aplicará la cuota de 15 veces la Unidad de Medida y Actualización.</w:t>
      </w:r>
    </w:p>
    <w:p w14:paraId="242C311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E635987"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De igual manera, los permisos provisionales para comercialización por temporadas especiales o festivas en los que se vayan a expender bebidas alcohólicas, se les aplicará una cuota de 35 veces la Unidad de Medida y actualización. Siendo que para el caso de que dicho permiso provisional lo solicite una persona física o moral que tenga en funcionamiento uno o varios establecimientos, la cuota deberá cubrirla por cada uno de los establecimientos en los que se expenda el producto.</w:t>
      </w:r>
    </w:p>
    <w:p w14:paraId="546E6FA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BBE2AD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28.- </w:t>
      </w:r>
      <w:r w:rsidRPr="006D2073">
        <w:rPr>
          <w:rFonts w:ascii="Arial" w:eastAsia="Times New Roman" w:hAnsi="Arial"/>
          <w:sz w:val="20"/>
          <w:szCs w:val="20"/>
          <w:lang w:eastAsia="es-MX"/>
        </w:rPr>
        <w:t>Para el otorgamiento de licencias nuevas de funcionamiento de giros relacionados con la prestación de servicios que incluyan el expendio de bebidas alcohólicas se aplicarán las tarifas que se relacionan a continuación:</w:t>
      </w:r>
    </w:p>
    <w:p w14:paraId="397D62E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br w:type="column"/>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3"/>
        <w:gridCol w:w="2458"/>
      </w:tblGrid>
      <w:tr w:rsidR="006D2073" w:rsidRPr="006D2073" w14:paraId="3DB41307" w14:textId="77777777" w:rsidTr="00A7433B">
        <w:tc>
          <w:tcPr>
            <w:tcW w:w="3651" w:type="pct"/>
          </w:tcPr>
          <w:p w14:paraId="1A47FCA1"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Tipo de negocio</w:t>
            </w:r>
          </w:p>
        </w:tc>
        <w:tc>
          <w:tcPr>
            <w:tcW w:w="1349" w:type="pct"/>
          </w:tcPr>
          <w:p w14:paraId="56B3759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Unidad de Medida de Actualización (U.M.A.)</w:t>
            </w:r>
          </w:p>
        </w:tc>
      </w:tr>
      <w:tr w:rsidR="006D2073" w:rsidRPr="006D2073" w14:paraId="325529FE" w14:textId="77777777" w:rsidTr="00A7433B">
        <w:tc>
          <w:tcPr>
            <w:tcW w:w="3651" w:type="pct"/>
          </w:tcPr>
          <w:p w14:paraId="404ACB3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Expendio de cerveza en envase cerrado</w:t>
            </w:r>
          </w:p>
        </w:tc>
        <w:tc>
          <w:tcPr>
            <w:tcW w:w="1349" w:type="pct"/>
          </w:tcPr>
          <w:p w14:paraId="10629E0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70</w:t>
            </w:r>
          </w:p>
        </w:tc>
      </w:tr>
      <w:tr w:rsidR="006D2073" w:rsidRPr="006D2073" w14:paraId="18767C72" w14:textId="77777777" w:rsidTr="00A7433B">
        <w:tc>
          <w:tcPr>
            <w:tcW w:w="3651" w:type="pct"/>
          </w:tcPr>
          <w:p w14:paraId="0838B8A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Cantina, bares</w:t>
            </w:r>
          </w:p>
        </w:tc>
        <w:tc>
          <w:tcPr>
            <w:tcW w:w="1349" w:type="pct"/>
          </w:tcPr>
          <w:p w14:paraId="0310040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110</w:t>
            </w:r>
          </w:p>
        </w:tc>
      </w:tr>
      <w:tr w:rsidR="006D2073" w:rsidRPr="006D2073" w14:paraId="005F0F39" w14:textId="77777777" w:rsidTr="00A7433B">
        <w:tc>
          <w:tcPr>
            <w:tcW w:w="3651" w:type="pct"/>
          </w:tcPr>
          <w:p w14:paraId="1490F2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Centros nocturnos y cabarets</w:t>
            </w:r>
          </w:p>
        </w:tc>
        <w:tc>
          <w:tcPr>
            <w:tcW w:w="1349" w:type="pct"/>
          </w:tcPr>
          <w:p w14:paraId="17ADC4A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200</w:t>
            </w:r>
          </w:p>
        </w:tc>
      </w:tr>
      <w:tr w:rsidR="006D2073" w:rsidRPr="006D2073" w14:paraId="729F86FB" w14:textId="77777777" w:rsidTr="00A7433B">
        <w:tc>
          <w:tcPr>
            <w:tcW w:w="3651" w:type="pct"/>
          </w:tcPr>
          <w:p w14:paraId="59D7A0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Discotecas y clubes sociales</w:t>
            </w:r>
          </w:p>
        </w:tc>
        <w:tc>
          <w:tcPr>
            <w:tcW w:w="1349" w:type="pct"/>
          </w:tcPr>
          <w:p w14:paraId="4028A71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150</w:t>
            </w:r>
          </w:p>
        </w:tc>
      </w:tr>
      <w:tr w:rsidR="006D2073" w:rsidRPr="006D2073" w14:paraId="13AD34A2" w14:textId="77777777" w:rsidTr="00A7433B">
        <w:trPr>
          <w:trHeight w:val="395"/>
        </w:trPr>
        <w:tc>
          <w:tcPr>
            <w:tcW w:w="3651" w:type="pct"/>
          </w:tcPr>
          <w:p w14:paraId="6D0A32A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Salones de baile, de billar o boliche</w:t>
            </w:r>
          </w:p>
        </w:tc>
        <w:tc>
          <w:tcPr>
            <w:tcW w:w="1349" w:type="pct"/>
          </w:tcPr>
          <w:p w14:paraId="3B46516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100</w:t>
            </w:r>
          </w:p>
        </w:tc>
      </w:tr>
      <w:tr w:rsidR="006D2073" w:rsidRPr="006D2073" w14:paraId="75A55C2D" w14:textId="77777777" w:rsidTr="00A7433B">
        <w:trPr>
          <w:trHeight w:val="397"/>
        </w:trPr>
        <w:tc>
          <w:tcPr>
            <w:tcW w:w="3651" w:type="pct"/>
          </w:tcPr>
          <w:p w14:paraId="76C8F36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Fondas y loncherías</w:t>
            </w:r>
          </w:p>
        </w:tc>
        <w:tc>
          <w:tcPr>
            <w:tcW w:w="1349" w:type="pct"/>
          </w:tcPr>
          <w:p w14:paraId="162DC9D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r>
      <w:tr w:rsidR="006D2073" w:rsidRPr="006D2073" w14:paraId="4540F96D" w14:textId="77777777" w:rsidTr="00A7433B">
        <w:trPr>
          <w:trHeight w:val="395"/>
        </w:trPr>
        <w:tc>
          <w:tcPr>
            <w:tcW w:w="3651" w:type="pct"/>
          </w:tcPr>
          <w:p w14:paraId="63CE1C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Hoteles, moteles y posadas</w:t>
            </w:r>
          </w:p>
        </w:tc>
        <w:tc>
          <w:tcPr>
            <w:tcW w:w="1349" w:type="pct"/>
          </w:tcPr>
          <w:p w14:paraId="75186E0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85</w:t>
            </w:r>
          </w:p>
        </w:tc>
      </w:tr>
      <w:tr w:rsidR="006D2073" w:rsidRPr="006D2073" w14:paraId="3804F71E" w14:textId="77777777" w:rsidTr="00A7433B">
        <w:trPr>
          <w:trHeight w:val="395"/>
        </w:trPr>
        <w:tc>
          <w:tcPr>
            <w:tcW w:w="3651" w:type="pct"/>
          </w:tcPr>
          <w:p w14:paraId="68AD952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Licorerías</w:t>
            </w:r>
          </w:p>
        </w:tc>
        <w:tc>
          <w:tcPr>
            <w:tcW w:w="1349" w:type="pct"/>
          </w:tcPr>
          <w:p w14:paraId="663FC8B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60</w:t>
            </w:r>
          </w:p>
        </w:tc>
      </w:tr>
      <w:tr w:rsidR="006D2073" w:rsidRPr="006D2073" w14:paraId="4D821FC7" w14:textId="77777777" w:rsidTr="00A7433B">
        <w:trPr>
          <w:trHeight w:val="395"/>
        </w:trPr>
        <w:tc>
          <w:tcPr>
            <w:tcW w:w="3651" w:type="pct"/>
          </w:tcPr>
          <w:p w14:paraId="3189086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Tiendas de autoservicio con venta de cerveza, vino y licores</w:t>
            </w:r>
          </w:p>
        </w:tc>
        <w:tc>
          <w:tcPr>
            <w:tcW w:w="1349" w:type="pct"/>
          </w:tcPr>
          <w:p w14:paraId="7114FED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100</w:t>
            </w:r>
          </w:p>
        </w:tc>
      </w:tr>
      <w:tr w:rsidR="006D2073" w:rsidRPr="006D2073" w14:paraId="737363E2" w14:textId="77777777" w:rsidTr="00A7433B">
        <w:trPr>
          <w:trHeight w:val="398"/>
        </w:trPr>
        <w:tc>
          <w:tcPr>
            <w:tcW w:w="3651" w:type="pct"/>
          </w:tcPr>
          <w:p w14:paraId="1409F7D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Restaurantes con venta de cervezas y licores</w:t>
            </w:r>
          </w:p>
        </w:tc>
        <w:tc>
          <w:tcPr>
            <w:tcW w:w="1349" w:type="pct"/>
          </w:tcPr>
          <w:p w14:paraId="5D752E0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200</w:t>
            </w:r>
          </w:p>
        </w:tc>
      </w:tr>
      <w:tr w:rsidR="006D2073" w:rsidRPr="006D2073" w14:paraId="2F9DA0A1" w14:textId="77777777" w:rsidTr="00A7433B">
        <w:trPr>
          <w:trHeight w:val="395"/>
        </w:trPr>
        <w:tc>
          <w:tcPr>
            <w:tcW w:w="3651" w:type="pct"/>
          </w:tcPr>
          <w:p w14:paraId="2CCBCEC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Bodega de distribución y/o fabricación de cervezas y licores.</w:t>
            </w:r>
          </w:p>
        </w:tc>
        <w:tc>
          <w:tcPr>
            <w:tcW w:w="1349" w:type="pct"/>
          </w:tcPr>
          <w:p w14:paraId="21C8CE4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200</w:t>
            </w:r>
          </w:p>
        </w:tc>
      </w:tr>
      <w:tr w:rsidR="006D2073" w:rsidRPr="006D2073" w14:paraId="34F8F95B" w14:textId="77777777" w:rsidTr="00A7433B">
        <w:trPr>
          <w:trHeight w:val="395"/>
        </w:trPr>
        <w:tc>
          <w:tcPr>
            <w:tcW w:w="3651" w:type="pct"/>
          </w:tcPr>
          <w:p w14:paraId="4D2814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Supermercado con venta de cerveza, vino y licores.</w:t>
            </w:r>
          </w:p>
        </w:tc>
        <w:tc>
          <w:tcPr>
            <w:tcW w:w="1349" w:type="pct"/>
          </w:tcPr>
          <w:p w14:paraId="15A6A44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150</w:t>
            </w:r>
          </w:p>
        </w:tc>
      </w:tr>
    </w:tbl>
    <w:p w14:paraId="4E82EF6D"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1027FA7F"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29.- </w:t>
      </w:r>
      <w:r w:rsidRPr="006D2073">
        <w:rPr>
          <w:rFonts w:ascii="Arial" w:eastAsia="Times New Roman" w:hAnsi="Arial"/>
          <w:sz w:val="20"/>
          <w:szCs w:val="20"/>
          <w:lang w:eastAsia="es-MX"/>
        </w:rPr>
        <w:t>Por el otorgamiento de la revalidación de licencias para el funcionamiento de los establecimientos que se relacionan en los artículos 26 y 28 de esta ley, se pagará un derecho conforme a las siguientes tarifas:</w:t>
      </w:r>
    </w:p>
    <w:p w14:paraId="68C1A21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3"/>
        <w:gridCol w:w="2458"/>
      </w:tblGrid>
      <w:tr w:rsidR="006D2073" w:rsidRPr="006D2073" w14:paraId="31602F06" w14:textId="77777777" w:rsidTr="00A7433B">
        <w:tc>
          <w:tcPr>
            <w:tcW w:w="3651" w:type="pct"/>
          </w:tcPr>
          <w:p w14:paraId="67734E6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Tipo de negocio</w:t>
            </w:r>
          </w:p>
        </w:tc>
        <w:tc>
          <w:tcPr>
            <w:tcW w:w="1349" w:type="pct"/>
          </w:tcPr>
          <w:p w14:paraId="4D93924B"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Unidad de Medida de Actualización (UMA)</w:t>
            </w:r>
          </w:p>
        </w:tc>
      </w:tr>
      <w:tr w:rsidR="006D2073" w:rsidRPr="006D2073" w14:paraId="197B56BF" w14:textId="77777777" w:rsidTr="00A7433B">
        <w:tc>
          <w:tcPr>
            <w:tcW w:w="3651" w:type="pct"/>
          </w:tcPr>
          <w:p w14:paraId="51F8C29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Expendio de cerveza en envase cerrado</w:t>
            </w:r>
          </w:p>
        </w:tc>
        <w:tc>
          <w:tcPr>
            <w:tcW w:w="1349" w:type="pct"/>
          </w:tcPr>
          <w:p w14:paraId="4F4EB4C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30</w:t>
            </w:r>
          </w:p>
        </w:tc>
      </w:tr>
      <w:tr w:rsidR="006D2073" w:rsidRPr="006D2073" w14:paraId="3E99C020" w14:textId="77777777" w:rsidTr="00A7433B">
        <w:tc>
          <w:tcPr>
            <w:tcW w:w="3651" w:type="pct"/>
          </w:tcPr>
          <w:p w14:paraId="2BBBA6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Cantina, bares</w:t>
            </w:r>
          </w:p>
        </w:tc>
        <w:tc>
          <w:tcPr>
            <w:tcW w:w="1349" w:type="pct"/>
          </w:tcPr>
          <w:p w14:paraId="58E75AF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35</w:t>
            </w:r>
          </w:p>
        </w:tc>
      </w:tr>
      <w:tr w:rsidR="006D2073" w:rsidRPr="006D2073" w14:paraId="0DD81CD9" w14:textId="77777777" w:rsidTr="00A7433B">
        <w:tc>
          <w:tcPr>
            <w:tcW w:w="3651" w:type="pct"/>
          </w:tcPr>
          <w:p w14:paraId="2B6C51E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Centros nocturnos y cabarets</w:t>
            </w:r>
          </w:p>
        </w:tc>
        <w:tc>
          <w:tcPr>
            <w:tcW w:w="1349" w:type="pct"/>
          </w:tcPr>
          <w:p w14:paraId="758F19A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55</w:t>
            </w:r>
          </w:p>
        </w:tc>
      </w:tr>
      <w:tr w:rsidR="006D2073" w:rsidRPr="006D2073" w14:paraId="08D91198" w14:textId="77777777" w:rsidTr="00A7433B">
        <w:tc>
          <w:tcPr>
            <w:tcW w:w="3651" w:type="pct"/>
          </w:tcPr>
          <w:p w14:paraId="36D76A0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Discotecas y clubes sociales</w:t>
            </w:r>
          </w:p>
        </w:tc>
        <w:tc>
          <w:tcPr>
            <w:tcW w:w="1349" w:type="pct"/>
          </w:tcPr>
          <w:p w14:paraId="010A728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55</w:t>
            </w:r>
          </w:p>
        </w:tc>
      </w:tr>
      <w:tr w:rsidR="006D2073" w:rsidRPr="006D2073" w14:paraId="0D34EF2F" w14:textId="77777777" w:rsidTr="00A7433B">
        <w:tc>
          <w:tcPr>
            <w:tcW w:w="3651" w:type="pct"/>
          </w:tcPr>
          <w:p w14:paraId="0A84B88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Salones de baile de billar o boliche</w:t>
            </w:r>
          </w:p>
        </w:tc>
        <w:tc>
          <w:tcPr>
            <w:tcW w:w="1349" w:type="pct"/>
          </w:tcPr>
          <w:p w14:paraId="20A8F7B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4D9FDDD9" w14:textId="77777777" w:rsidTr="00A7433B">
        <w:tc>
          <w:tcPr>
            <w:tcW w:w="3651" w:type="pct"/>
          </w:tcPr>
          <w:p w14:paraId="42C88DE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Fondas y loncherías</w:t>
            </w:r>
          </w:p>
        </w:tc>
        <w:tc>
          <w:tcPr>
            <w:tcW w:w="1349" w:type="pct"/>
          </w:tcPr>
          <w:p w14:paraId="22F9362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3DBE6B7A" w14:textId="77777777" w:rsidTr="00A7433B">
        <w:tc>
          <w:tcPr>
            <w:tcW w:w="3651" w:type="pct"/>
          </w:tcPr>
          <w:p w14:paraId="090E999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Hoteles, moteles y posadas</w:t>
            </w:r>
          </w:p>
        </w:tc>
        <w:tc>
          <w:tcPr>
            <w:tcW w:w="1349" w:type="pct"/>
          </w:tcPr>
          <w:p w14:paraId="1026DB7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55</w:t>
            </w:r>
          </w:p>
        </w:tc>
      </w:tr>
      <w:tr w:rsidR="006D2073" w:rsidRPr="006D2073" w14:paraId="7ADE5CD3" w14:textId="77777777" w:rsidTr="00A7433B">
        <w:tc>
          <w:tcPr>
            <w:tcW w:w="3651" w:type="pct"/>
          </w:tcPr>
          <w:p w14:paraId="4D2DFB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Licorerías</w:t>
            </w:r>
          </w:p>
        </w:tc>
        <w:tc>
          <w:tcPr>
            <w:tcW w:w="1349" w:type="pct"/>
          </w:tcPr>
          <w:p w14:paraId="78233CB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14DE4942" w14:textId="77777777" w:rsidTr="00A7433B">
        <w:tc>
          <w:tcPr>
            <w:tcW w:w="3651" w:type="pct"/>
          </w:tcPr>
          <w:p w14:paraId="3F9C0B2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Tiendas de autoservicio con venta de cerveza, vino y licores</w:t>
            </w:r>
          </w:p>
        </w:tc>
        <w:tc>
          <w:tcPr>
            <w:tcW w:w="1349" w:type="pct"/>
          </w:tcPr>
          <w:p w14:paraId="6064C4C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63</w:t>
            </w:r>
          </w:p>
        </w:tc>
      </w:tr>
      <w:tr w:rsidR="006D2073" w:rsidRPr="006D2073" w14:paraId="7CDEB8BE" w14:textId="77777777" w:rsidTr="00A7433B">
        <w:tc>
          <w:tcPr>
            <w:tcW w:w="3651" w:type="pct"/>
          </w:tcPr>
          <w:p w14:paraId="2EAD349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Restaurantes con venta de cervezas y licores</w:t>
            </w:r>
          </w:p>
        </w:tc>
        <w:tc>
          <w:tcPr>
            <w:tcW w:w="1349" w:type="pct"/>
          </w:tcPr>
          <w:p w14:paraId="45C6F62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63</w:t>
            </w:r>
          </w:p>
        </w:tc>
      </w:tr>
      <w:tr w:rsidR="006D2073" w:rsidRPr="006D2073" w14:paraId="10026404" w14:textId="77777777" w:rsidTr="00A7433B">
        <w:tc>
          <w:tcPr>
            <w:tcW w:w="3651" w:type="pct"/>
          </w:tcPr>
          <w:p w14:paraId="07624B2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Bodega de distribución y/o fabricación de cerveza y licores.</w:t>
            </w:r>
          </w:p>
        </w:tc>
        <w:tc>
          <w:tcPr>
            <w:tcW w:w="1349" w:type="pct"/>
          </w:tcPr>
          <w:p w14:paraId="60EA1A5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78</w:t>
            </w:r>
          </w:p>
        </w:tc>
      </w:tr>
      <w:tr w:rsidR="006D2073" w:rsidRPr="006D2073" w14:paraId="7B5A4303" w14:textId="77777777" w:rsidTr="00A7433B">
        <w:tc>
          <w:tcPr>
            <w:tcW w:w="3651" w:type="pct"/>
          </w:tcPr>
          <w:p w14:paraId="46C3951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Supermercado con venta de cerveza, vino y licores.</w:t>
            </w:r>
          </w:p>
        </w:tc>
        <w:tc>
          <w:tcPr>
            <w:tcW w:w="1349" w:type="pct"/>
          </w:tcPr>
          <w:p w14:paraId="583B709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78</w:t>
            </w:r>
          </w:p>
        </w:tc>
      </w:tr>
    </w:tbl>
    <w:p w14:paraId="50C9D03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694586D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La tarifa por la ampliación de horario y la autorización para laborar en días especiales será de 6 veces la unidad de medida y actualización por cada día, previo análisis de factibilidad por parte de la Secretaría Municipal.</w:t>
      </w:r>
    </w:p>
    <w:p w14:paraId="2B532DD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1135ADE"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30.- </w:t>
      </w:r>
      <w:r w:rsidRPr="006D2073">
        <w:rPr>
          <w:rFonts w:ascii="Arial" w:eastAsia="Times New Roman" w:hAnsi="Arial"/>
          <w:sz w:val="20"/>
          <w:szCs w:val="20"/>
          <w:lang w:eastAsia="es-MX"/>
        </w:rPr>
        <w:t>Para el otorgamiento de las licencias para instalación de anuncios de toda índole, causarán y pagarán derechos conforme a la siguiente tabla:</w:t>
      </w:r>
    </w:p>
    <w:p w14:paraId="4E91B97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
        <w:gridCol w:w="5366"/>
        <w:gridCol w:w="1452"/>
        <w:gridCol w:w="1826"/>
      </w:tblGrid>
      <w:tr w:rsidR="006D2073" w:rsidRPr="006D2073" w14:paraId="6D0F8B95" w14:textId="77777777" w:rsidTr="00A7433B">
        <w:tc>
          <w:tcPr>
            <w:tcW w:w="5000" w:type="pct"/>
            <w:gridSpan w:val="4"/>
            <w:vAlign w:val="center"/>
          </w:tcPr>
          <w:p w14:paraId="4785A4C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PERMISOS DE ANUNCIOS</w:t>
            </w:r>
          </w:p>
        </w:tc>
      </w:tr>
      <w:tr w:rsidR="006D2073" w:rsidRPr="006D2073" w14:paraId="0E3CCB79" w14:textId="77777777" w:rsidTr="00A7433B">
        <w:tc>
          <w:tcPr>
            <w:tcW w:w="3201" w:type="pct"/>
            <w:gridSpan w:val="2"/>
            <w:vAlign w:val="center"/>
          </w:tcPr>
          <w:p w14:paraId="086AC7C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c>
          <w:tcPr>
            <w:tcW w:w="797" w:type="pct"/>
            <w:vAlign w:val="center"/>
          </w:tcPr>
          <w:p w14:paraId="037F898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VSM</w:t>
            </w:r>
          </w:p>
          <w:p w14:paraId="4ECC6852"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VIGENTE</w:t>
            </w:r>
          </w:p>
        </w:tc>
        <w:tc>
          <w:tcPr>
            <w:tcW w:w="1002" w:type="pct"/>
            <w:vAlign w:val="center"/>
          </w:tcPr>
          <w:p w14:paraId="12CAEEE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UNIDAD DE MEDIDA</w:t>
            </w:r>
          </w:p>
        </w:tc>
      </w:tr>
      <w:tr w:rsidR="006D2073" w:rsidRPr="006D2073" w14:paraId="3F4CE1C4" w14:textId="77777777" w:rsidTr="00A7433B">
        <w:tc>
          <w:tcPr>
            <w:tcW w:w="256" w:type="pct"/>
            <w:vAlign w:val="center"/>
          </w:tcPr>
          <w:p w14:paraId="4D569E79"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945" w:type="pct"/>
            <w:vAlign w:val="center"/>
          </w:tcPr>
          <w:p w14:paraId="0F0A66A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Instalación de anuncios de propaganda o publicidad permanentes en inmuebles o en mobiliario urbano.</w:t>
            </w:r>
          </w:p>
        </w:tc>
        <w:tc>
          <w:tcPr>
            <w:tcW w:w="797" w:type="pct"/>
            <w:vAlign w:val="center"/>
          </w:tcPr>
          <w:p w14:paraId="1D11786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1002" w:type="pct"/>
            <w:vAlign w:val="center"/>
          </w:tcPr>
          <w:p w14:paraId="4243D4F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00A149EB" w14:textId="77777777" w:rsidTr="00A7433B">
        <w:tc>
          <w:tcPr>
            <w:tcW w:w="256" w:type="pct"/>
            <w:vAlign w:val="center"/>
          </w:tcPr>
          <w:p w14:paraId="037DE93C"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p>
          <w:p w14:paraId="10694BC9"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945" w:type="pct"/>
            <w:vAlign w:val="center"/>
          </w:tcPr>
          <w:p w14:paraId="328D1F35" w14:textId="77777777" w:rsidR="006D2073" w:rsidRPr="006D2073" w:rsidRDefault="006D2073" w:rsidP="006D2073">
            <w:pPr>
              <w:tabs>
                <w:tab w:val="left" w:pos="1290"/>
                <w:tab w:val="left" w:pos="1737"/>
                <w:tab w:val="left" w:pos="2760"/>
                <w:tab w:val="left" w:pos="3201"/>
                <w:tab w:val="left" w:pos="4147"/>
              </w:tabs>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Instalación</w:t>
            </w:r>
            <w:r w:rsidRPr="006D2073">
              <w:rPr>
                <w:rFonts w:ascii="Arial" w:eastAsia="Times New Roman" w:hAnsi="Arial"/>
                <w:sz w:val="20"/>
                <w:szCs w:val="20"/>
                <w:lang w:eastAsia="es-MX"/>
              </w:rPr>
              <w:tab/>
              <w:t>de</w:t>
            </w:r>
            <w:r w:rsidRPr="006D2073">
              <w:rPr>
                <w:rFonts w:ascii="Arial" w:eastAsia="Times New Roman" w:hAnsi="Arial"/>
                <w:sz w:val="20"/>
                <w:szCs w:val="20"/>
                <w:lang w:eastAsia="es-MX"/>
              </w:rPr>
              <w:tab/>
              <w:t>anuncios</w:t>
            </w:r>
            <w:r w:rsidRPr="006D2073">
              <w:rPr>
                <w:rFonts w:ascii="Arial" w:eastAsia="Times New Roman" w:hAnsi="Arial"/>
                <w:sz w:val="20"/>
                <w:szCs w:val="20"/>
                <w:lang w:eastAsia="es-MX"/>
              </w:rPr>
              <w:tab/>
              <w:t>de</w:t>
            </w:r>
            <w:r w:rsidRPr="006D2073">
              <w:rPr>
                <w:rFonts w:ascii="Arial" w:eastAsia="Times New Roman" w:hAnsi="Arial"/>
                <w:sz w:val="20"/>
                <w:szCs w:val="20"/>
                <w:lang w:eastAsia="es-MX"/>
              </w:rPr>
              <w:tab/>
              <w:t>carácter</w:t>
            </w:r>
            <w:r w:rsidRPr="006D2073">
              <w:rPr>
                <w:rFonts w:ascii="Arial" w:eastAsia="Times New Roman" w:hAnsi="Arial"/>
                <w:sz w:val="20"/>
                <w:szCs w:val="20"/>
                <w:lang w:eastAsia="es-MX"/>
              </w:rPr>
              <w:tab/>
              <w:t>denominativo permanente en inmuebles con una superficie mayor de 1.5 metros cuadrados.</w:t>
            </w:r>
          </w:p>
        </w:tc>
        <w:tc>
          <w:tcPr>
            <w:tcW w:w="797" w:type="pct"/>
            <w:vAlign w:val="center"/>
          </w:tcPr>
          <w:p w14:paraId="6AF30F2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p w14:paraId="0998BE9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0.75</w:t>
            </w:r>
          </w:p>
        </w:tc>
        <w:tc>
          <w:tcPr>
            <w:tcW w:w="1002" w:type="pct"/>
            <w:vAlign w:val="center"/>
          </w:tcPr>
          <w:p w14:paraId="43D4203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p w14:paraId="3BE3A4E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p w14:paraId="273A3F7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3CD25F1F" w14:textId="77777777" w:rsidTr="00A7433B">
        <w:tc>
          <w:tcPr>
            <w:tcW w:w="256" w:type="pct"/>
            <w:vMerge w:val="restart"/>
            <w:vAlign w:val="center"/>
          </w:tcPr>
          <w:p w14:paraId="469D6AC0"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p>
          <w:p w14:paraId="2015324D"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p>
          <w:p w14:paraId="68377E26"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p>
          <w:p w14:paraId="33EF7144"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2945" w:type="pct"/>
            <w:vAlign w:val="center"/>
          </w:tcPr>
          <w:p w14:paraId="03D9020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Instalación de anuncios de propaganda o publicidad transitorios en inmuebles o en mobiliario urbano:</w:t>
            </w:r>
          </w:p>
        </w:tc>
        <w:tc>
          <w:tcPr>
            <w:tcW w:w="797" w:type="pct"/>
            <w:vAlign w:val="center"/>
          </w:tcPr>
          <w:p w14:paraId="3730064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c>
          <w:tcPr>
            <w:tcW w:w="1002" w:type="pct"/>
            <w:vAlign w:val="center"/>
          </w:tcPr>
          <w:p w14:paraId="486DF16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27E684B4" w14:textId="77777777" w:rsidTr="00A7433B">
        <w:tc>
          <w:tcPr>
            <w:tcW w:w="256" w:type="pct"/>
            <w:vMerge/>
            <w:tcBorders>
              <w:top w:val="nil"/>
            </w:tcBorders>
            <w:vAlign w:val="center"/>
          </w:tcPr>
          <w:p w14:paraId="6D980146" w14:textId="77777777" w:rsidR="006D2073" w:rsidRPr="006D2073" w:rsidRDefault="006D2073" w:rsidP="006D2073">
            <w:pPr>
              <w:spacing w:after="0" w:line="360" w:lineRule="auto"/>
              <w:jc w:val="center"/>
              <w:rPr>
                <w:rFonts w:ascii="Arial" w:hAnsi="Arial"/>
                <w:b/>
                <w:bCs/>
                <w:sz w:val="20"/>
                <w:szCs w:val="20"/>
              </w:rPr>
            </w:pPr>
          </w:p>
        </w:tc>
        <w:tc>
          <w:tcPr>
            <w:tcW w:w="2945" w:type="pct"/>
            <w:vAlign w:val="center"/>
          </w:tcPr>
          <w:p w14:paraId="7B75D289"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1) De 1 a 5 días naturales.</w:t>
            </w:r>
          </w:p>
        </w:tc>
        <w:tc>
          <w:tcPr>
            <w:tcW w:w="797" w:type="pct"/>
            <w:vAlign w:val="center"/>
          </w:tcPr>
          <w:p w14:paraId="721AD89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0.15</w:t>
            </w:r>
          </w:p>
        </w:tc>
        <w:tc>
          <w:tcPr>
            <w:tcW w:w="1002" w:type="pct"/>
            <w:vAlign w:val="center"/>
          </w:tcPr>
          <w:p w14:paraId="0AF303D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6B4DB220" w14:textId="77777777" w:rsidTr="00A7433B">
        <w:tc>
          <w:tcPr>
            <w:tcW w:w="256" w:type="pct"/>
            <w:vMerge/>
            <w:tcBorders>
              <w:top w:val="nil"/>
            </w:tcBorders>
            <w:vAlign w:val="center"/>
          </w:tcPr>
          <w:p w14:paraId="517DB911" w14:textId="77777777" w:rsidR="006D2073" w:rsidRPr="006D2073" w:rsidRDefault="006D2073" w:rsidP="006D2073">
            <w:pPr>
              <w:spacing w:after="0" w:line="360" w:lineRule="auto"/>
              <w:jc w:val="center"/>
              <w:rPr>
                <w:rFonts w:ascii="Arial" w:hAnsi="Arial"/>
                <w:b/>
                <w:bCs/>
                <w:sz w:val="20"/>
                <w:szCs w:val="20"/>
              </w:rPr>
            </w:pPr>
          </w:p>
        </w:tc>
        <w:tc>
          <w:tcPr>
            <w:tcW w:w="2945" w:type="pct"/>
            <w:vAlign w:val="center"/>
          </w:tcPr>
          <w:p w14:paraId="5F31AC8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2) De 1 a 10 días naturales.</w:t>
            </w:r>
          </w:p>
        </w:tc>
        <w:tc>
          <w:tcPr>
            <w:tcW w:w="797" w:type="pct"/>
            <w:vAlign w:val="center"/>
          </w:tcPr>
          <w:p w14:paraId="0FB55BD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0.20</w:t>
            </w:r>
          </w:p>
        </w:tc>
        <w:tc>
          <w:tcPr>
            <w:tcW w:w="1002" w:type="pct"/>
            <w:vAlign w:val="center"/>
          </w:tcPr>
          <w:p w14:paraId="3B92016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4FA2FEE9" w14:textId="77777777" w:rsidTr="00A7433B">
        <w:tc>
          <w:tcPr>
            <w:tcW w:w="256" w:type="pct"/>
            <w:vMerge/>
            <w:tcBorders>
              <w:top w:val="nil"/>
            </w:tcBorders>
            <w:vAlign w:val="center"/>
          </w:tcPr>
          <w:p w14:paraId="1EB75550" w14:textId="77777777" w:rsidR="006D2073" w:rsidRPr="006D2073" w:rsidRDefault="006D2073" w:rsidP="006D2073">
            <w:pPr>
              <w:spacing w:after="0" w:line="360" w:lineRule="auto"/>
              <w:jc w:val="center"/>
              <w:rPr>
                <w:rFonts w:ascii="Arial" w:hAnsi="Arial"/>
                <w:b/>
                <w:bCs/>
                <w:sz w:val="20"/>
                <w:szCs w:val="20"/>
              </w:rPr>
            </w:pPr>
          </w:p>
        </w:tc>
        <w:tc>
          <w:tcPr>
            <w:tcW w:w="2945" w:type="pct"/>
            <w:vAlign w:val="center"/>
          </w:tcPr>
          <w:p w14:paraId="7A508FE3"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3) De 1 a 15 días naturales.</w:t>
            </w:r>
          </w:p>
        </w:tc>
        <w:tc>
          <w:tcPr>
            <w:tcW w:w="797" w:type="pct"/>
            <w:vAlign w:val="center"/>
          </w:tcPr>
          <w:p w14:paraId="7FACEFA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0.30</w:t>
            </w:r>
          </w:p>
        </w:tc>
        <w:tc>
          <w:tcPr>
            <w:tcW w:w="1002" w:type="pct"/>
            <w:vAlign w:val="center"/>
          </w:tcPr>
          <w:p w14:paraId="28729AA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54E73F91" w14:textId="77777777" w:rsidTr="00A7433B">
        <w:tc>
          <w:tcPr>
            <w:tcW w:w="256" w:type="pct"/>
            <w:vMerge/>
            <w:tcBorders>
              <w:top w:val="nil"/>
            </w:tcBorders>
            <w:vAlign w:val="center"/>
          </w:tcPr>
          <w:p w14:paraId="3B1A041E" w14:textId="77777777" w:rsidR="006D2073" w:rsidRPr="006D2073" w:rsidRDefault="006D2073" w:rsidP="006D2073">
            <w:pPr>
              <w:spacing w:after="0" w:line="360" w:lineRule="auto"/>
              <w:jc w:val="center"/>
              <w:rPr>
                <w:rFonts w:ascii="Arial" w:hAnsi="Arial"/>
                <w:b/>
                <w:bCs/>
                <w:sz w:val="20"/>
                <w:szCs w:val="20"/>
              </w:rPr>
            </w:pPr>
          </w:p>
        </w:tc>
        <w:tc>
          <w:tcPr>
            <w:tcW w:w="2945" w:type="pct"/>
            <w:vAlign w:val="center"/>
          </w:tcPr>
          <w:p w14:paraId="701CB3B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4) De 1 a 30 días naturales.</w:t>
            </w:r>
          </w:p>
        </w:tc>
        <w:tc>
          <w:tcPr>
            <w:tcW w:w="797" w:type="pct"/>
            <w:vAlign w:val="center"/>
          </w:tcPr>
          <w:p w14:paraId="18272B8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0.50</w:t>
            </w:r>
          </w:p>
        </w:tc>
        <w:tc>
          <w:tcPr>
            <w:tcW w:w="1002" w:type="pct"/>
            <w:vAlign w:val="center"/>
          </w:tcPr>
          <w:p w14:paraId="31BDAEC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046B0EB0" w14:textId="77777777" w:rsidTr="00A7433B">
        <w:tc>
          <w:tcPr>
            <w:tcW w:w="256" w:type="pct"/>
            <w:vAlign w:val="center"/>
          </w:tcPr>
          <w:p w14:paraId="467E82C1"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2945" w:type="pct"/>
            <w:vAlign w:val="center"/>
          </w:tcPr>
          <w:p w14:paraId="7E6B0139"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la proyección óptica permanente de anuncios.</w:t>
            </w:r>
          </w:p>
        </w:tc>
        <w:tc>
          <w:tcPr>
            <w:tcW w:w="797" w:type="pct"/>
            <w:vAlign w:val="center"/>
          </w:tcPr>
          <w:p w14:paraId="6A1AE31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c>
          <w:tcPr>
            <w:tcW w:w="1002" w:type="pct"/>
            <w:vAlign w:val="center"/>
          </w:tcPr>
          <w:p w14:paraId="2487AFA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585F9F98" w14:textId="77777777" w:rsidTr="00A7433B">
        <w:tc>
          <w:tcPr>
            <w:tcW w:w="256" w:type="pct"/>
            <w:vAlign w:val="center"/>
          </w:tcPr>
          <w:p w14:paraId="1A1F2811"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e)</w:t>
            </w:r>
          </w:p>
        </w:tc>
        <w:tc>
          <w:tcPr>
            <w:tcW w:w="2945" w:type="pct"/>
            <w:vAlign w:val="center"/>
          </w:tcPr>
          <w:p w14:paraId="3850DB8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la proyección permanente a través de medios electrónicos de anuncios.</w:t>
            </w:r>
          </w:p>
        </w:tc>
        <w:tc>
          <w:tcPr>
            <w:tcW w:w="797" w:type="pct"/>
            <w:vAlign w:val="center"/>
          </w:tcPr>
          <w:p w14:paraId="1101E11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1002" w:type="pct"/>
            <w:vAlign w:val="center"/>
          </w:tcPr>
          <w:p w14:paraId="1024370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w:t>
            </w:r>
          </w:p>
        </w:tc>
      </w:tr>
      <w:tr w:rsidR="006D2073" w:rsidRPr="006D2073" w14:paraId="273627F4" w14:textId="77777777" w:rsidTr="00A7433B">
        <w:tc>
          <w:tcPr>
            <w:tcW w:w="256" w:type="pct"/>
            <w:vAlign w:val="center"/>
          </w:tcPr>
          <w:p w14:paraId="677A6FD2"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p>
          <w:p w14:paraId="5F20B0D1"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p>
          <w:p w14:paraId="042C207D"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f)</w:t>
            </w:r>
          </w:p>
        </w:tc>
        <w:tc>
          <w:tcPr>
            <w:tcW w:w="2945" w:type="pct"/>
            <w:vAlign w:val="center"/>
          </w:tcPr>
          <w:p w14:paraId="2BE717B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Por instalación permanente de anuncios de propaganda o publicidad en inmuebles o en mobiliario urbano, o anuncios de propaganda o publicidad en inmuebles y campos del municipio, iluminados con luz Neón.</w:t>
            </w:r>
          </w:p>
        </w:tc>
        <w:tc>
          <w:tcPr>
            <w:tcW w:w="797" w:type="pct"/>
            <w:vAlign w:val="center"/>
          </w:tcPr>
          <w:p w14:paraId="5B861CE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p w14:paraId="430EA33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p w14:paraId="2397D5F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1002" w:type="pct"/>
            <w:vAlign w:val="center"/>
          </w:tcPr>
          <w:p w14:paraId="12F8109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p w14:paraId="51A0481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p w14:paraId="0CFB7EA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bl>
    <w:p w14:paraId="63A7955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F18A19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EFCE5A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31.- </w:t>
      </w:r>
      <w:r w:rsidRPr="006D2073">
        <w:rPr>
          <w:rFonts w:ascii="Arial" w:eastAsia="Times New Roman" w:hAnsi="Arial"/>
          <w:sz w:val="20"/>
          <w:szCs w:val="20"/>
          <w:lang w:eastAsia="es-MX"/>
        </w:rPr>
        <w:t>Por el otorgamiento de los permisos para luz y sonido, y verbenas se causarán y pagarán derechos de 9 unidades de medida de actualización por día.</w:t>
      </w:r>
    </w:p>
    <w:p w14:paraId="27039E9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0E8266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32.- </w:t>
      </w:r>
      <w:r w:rsidRPr="006D2073">
        <w:rPr>
          <w:rFonts w:ascii="Arial" w:eastAsia="Times New Roman" w:hAnsi="Arial"/>
          <w:sz w:val="20"/>
          <w:szCs w:val="20"/>
          <w:lang w:eastAsia="es-MX"/>
        </w:rPr>
        <w:t>Por el permiso para el cierre de calles por fiestas, eventos o espectáculos en la vía pública, se pagará la cantidad de 3 unidades de medida y actualización por día.</w:t>
      </w:r>
    </w:p>
    <w:p w14:paraId="7515260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76210F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33.- </w:t>
      </w:r>
      <w:r w:rsidRPr="006D2073">
        <w:rPr>
          <w:rFonts w:ascii="Arial" w:eastAsia="Times New Roman" w:hAnsi="Arial"/>
          <w:sz w:val="20"/>
          <w:szCs w:val="20"/>
          <w:lang w:eastAsia="es-MX"/>
        </w:rPr>
        <w:t>Por el otorgamiento de los permisos para cosos taurinos, se causarán y pagarán derechos por la cantidad de 28.5 unidades de medida y actualización por día.</w:t>
      </w:r>
    </w:p>
    <w:p w14:paraId="18310BBA"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C9BA30E"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II</w:t>
      </w:r>
    </w:p>
    <w:p w14:paraId="69CB2AAC"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 los servicios que presta la Dirección de Desarrollo Urbano y Obras Públicas</w:t>
      </w:r>
    </w:p>
    <w:p w14:paraId="3230F97A"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1BDF93DD"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34.- </w:t>
      </w:r>
      <w:r w:rsidRPr="006D2073">
        <w:rPr>
          <w:rFonts w:ascii="Arial" w:eastAsia="Times New Roman" w:hAnsi="Arial"/>
          <w:sz w:val="20"/>
          <w:szCs w:val="20"/>
          <w:lang w:eastAsia="es-MX"/>
        </w:rPr>
        <w:t>Por el otorgamiento de las licencias o permisos a que hace referencia la Ley de Hacienda del Municipio de Umán, Yucatán, se causarán y pagarán derechos de conformidad con las tarifas establecidas en los siguientes artículos.</w:t>
      </w:r>
    </w:p>
    <w:p w14:paraId="6B38574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6B784DE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Las bases para el cobro de los derechos mencionados en el artículo que antecede, serán: El número de metros lineales.</w:t>
      </w:r>
    </w:p>
    <w:p w14:paraId="01506E8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5AE11E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El número de metros cuadrados. El número de metros cúbicos.</w:t>
      </w:r>
    </w:p>
    <w:p w14:paraId="01F0CBD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DC8DA0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El número de predios, departamentos o locales resultantes. El servicio prestado</w:t>
      </w:r>
    </w:p>
    <w:p w14:paraId="6D61B7E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8D836F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Así tenemos que causarán el pago de derechos los siguientes servicios que se soliciten a la Dirección de Desarrollo Urbano y Obras Públicas, consistentes en:</w:t>
      </w:r>
    </w:p>
    <w:p w14:paraId="79C19A4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348ECB1" w14:textId="77777777" w:rsidR="006D2073" w:rsidRPr="006D2073" w:rsidRDefault="006D2073" w:rsidP="006D2073">
      <w:pPr>
        <w:widowControl w:val="0"/>
        <w:tabs>
          <w:tab w:val="left" w:pos="525"/>
        </w:tabs>
        <w:autoSpaceDE w:val="0"/>
        <w:autoSpaceDN w:val="0"/>
        <w:spacing w:after="0" w:line="360" w:lineRule="auto"/>
        <w:rPr>
          <w:rFonts w:ascii="Arial" w:hAnsi="Arial"/>
          <w:sz w:val="20"/>
          <w:szCs w:val="20"/>
        </w:rPr>
      </w:pPr>
      <w:r w:rsidRPr="006D2073">
        <w:rPr>
          <w:rFonts w:ascii="Arial" w:hAnsi="Arial"/>
          <w:b/>
          <w:bCs/>
          <w:sz w:val="20"/>
          <w:szCs w:val="20"/>
        </w:rPr>
        <w:t xml:space="preserve">I.- </w:t>
      </w:r>
      <w:r w:rsidRPr="006D2073">
        <w:rPr>
          <w:rFonts w:ascii="Arial" w:hAnsi="Arial"/>
          <w:sz w:val="20"/>
          <w:szCs w:val="20"/>
        </w:rPr>
        <w:t>POR EL ANÁLISIS DE FACTIBILIDAD DE USO DE SUELO.</w:t>
      </w:r>
    </w:p>
    <w:p w14:paraId="6FACF3AD" w14:textId="77777777" w:rsidR="006D2073" w:rsidRPr="006D2073" w:rsidRDefault="006D2073" w:rsidP="006D2073">
      <w:pPr>
        <w:widowControl w:val="0"/>
        <w:tabs>
          <w:tab w:val="left" w:pos="579"/>
        </w:tabs>
        <w:autoSpaceDE w:val="0"/>
        <w:autoSpaceDN w:val="0"/>
        <w:spacing w:after="0" w:line="360" w:lineRule="auto"/>
        <w:rPr>
          <w:rFonts w:ascii="Arial" w:hAnsi="Arial"/>
          <w:sz w:val="20"/>
          <w:szCs w:val="20"/>
        </w:rPr>
      </w:pPr>
      <w:r w:rsidRPr="006D2073">
        <w:rPr>
          <w:rFonts w:ascii="Arial" w:hAnsi="Arial"/>
          <w:b/>
          <w:bCs/>
          <w:sz w:val="20"/>
          <w:szCs w:val="20"/>
        </w:rPr>
        <w:t xml:space="preserve">II.- </w:t>
      </w:r>
      <w:r w:rsidRPr="006D2073">
        <w:rPr>
          <w:rFonts w:ascii="Arial" w:hAnsi="Arial"/>
          <w:sz w:val="20"/>
          <w:szCs w:val="20"/>
        </w:rPr>
        <w:t>LICENCIAS DE USO DEL SUELO:</w:t>
      </w:r>
    </w:p>
    <w:p w14:paraId="590D2896" w14:textId="77777777" w:rsidR="006D2073" w:rsidRPr="006D2073" w:rsidRDefault="006D2073" w:rsidP="006D2073">
      <w:pPr>
        <w:widowControl w:val="0"/>
        <w:numPr>
          <w:ilvl w:val="1"/>
          <w:numId w:val="9"/>
        </w:numPr>
        <w:tabs>
          <w:tab w:val="left" w:pos="0"/>
        </w:tabs>
        <w:autoSpaceDE w:val="0"/>
        <w:autoSpaceDN w:val="0"/>
        <w:spacing w:after="0" w:line="360" w:lineRule="auto"/>
        <w:ind w:left="284" w:firstLine="0"/>
        <w:rPr>
          <w:rFonts w:ascii="Arial" w:hAnsi="Arial"/>
          <w:sz w:val="20"/>
          <w:szCs w:val="20"/>
        </w:rPr>
      </w:pPr>
      <w:r w:rsidRPr="006D2073">
        <w:rPr>
          <w:rFonts w:ascii="Arial" w:hAnsi="Arial"/>
          <w:sz w:val="20"/>
          <w:szCs w:val="20"/>
        </w:rPr>
        <w:t>Licencia de Uso del Suelo para el trámite de la Licencia para Construcción.</w:t>
      </w:r>
    </w:p>
    <w:p w14:paraId="68DADC54" w14:textId="77777777" w:rsidR="006D2073" w:rsidRPr="006D2073" w:rsidRDefault="006D2073" w:rsidP="006D2073">
      <w:pPr>
        <w:widowControl w:val="0"/>
        <w:numPr>
          <w:ilvl w:val="1"/>
          <w:numId w:val="9"/>
        </w:numPr>
        <w:tabs>
          <w:tab w:val="left" w:pos="0"/>
        </w:tabs>
        <w:autoSpaceDE w:val="0"/>
        <w:autoSpaceDN w:val="0"/>
        <w:spacing w:after="0" w:line="360" w:lineRule="auto"/>
        <w:ind w:left="284" w:firstLine="0"/>
        <w:rPr>
          <w:rFonts w:ascii="Arial" w:hAnsi="Arial"/>
          <w:sz w:val="20"/>
          <w:szCs w:val="20"/>
        </w:rPr>
      </w:pPr>
      <w:r w:rsidRPr="006D2073">
        <w:rPr>
          <w:rFonts w:ascii="Arial" w:hAnsi="Arial"/>
          <w:sz w:val="20"/>
          <w:szCs w:val="20"/>
        </w:rPr>
        <w:t>Licencia de Uso del Suelo para el trámite de la Licencia de Funcionamiento Municipal.</w:t>
      </w:r>
    </w:p>
    <w:p w14:paraId="2F437A8D" w14:textId="77777777" w:rsidR="006D2073" w:rsidRPr="006D2073" w:rsidRDefault="006D2073" w:rsidP="006D2073">
      <w:pPr>
        <w:widowControl w:val="0"/>
        <w:tabs>
          <w:tab w:val="left" w:pos="634"/>
        </w:tabs>
        <w:autoSpaceDE w:val="0"/>
        <w:autoSpaceDN w:val="0"/>
        <w:spacing w:after="0" w:line="360" w:lineRule="auto"/>
        <w:rPr>
          <w:rFonts w:ascii="Arial" w:hAnsi="Arial"/>
          <w:sz w:val="20"/>
          <w:szCs w:val="20"/>
        </w:rPr>
      </w:pPr>
      <w:r w:rsidRPr="006D2073">
        <w:rPr>
          <w:rFonts w:ascii="Arial" w:hAnsi="Arial"/>
          <w:b/>
          <w:bCs/>
          <w:sz w:val="20"/>
          <w:szCs w:val="20"/>
        </w:rPr>
        <w:t xml:space="preserve">III.- </w:t>
      </w:r>
      <w:r w:rsidRPr="006D2073">
        <w:rPr>
          <w:rFonts w:ascii="Arial" w:hAnsi="Arial"/>
          <w:sz w:val="20"/>
          <w:szCs w:val="20"/>
        </w:rPr>
        <w:t>CONSTANCIA DE ALINEAMIENTO.</w:t>
      </w:r>
    </w:p>
    <w:p w14:paraId="4AC14C9D" w14:textId="77777777" w:rsidR="006D2073" w:rsidRPr="006D2073" w:rsidRDefault="006D2073" w:rsidP="006D2073">
      <w:pPr>
        <w:widowControl w:val="0"/>
        <w:tabs>
          <w:tab w:val="left" w:pos="658"/>
        </w:tabs>
        <w:autoSpaceDE w:val="0"/>
        <w:autoSpaceDN w:val="0"/>
        <w:spacing w:after="0" w:line="360" w:lineRule="auto"/>
        <w:rPr>
          <w:rFonts w:ascii="Arial" w:hAnsi="Arial"/>
          <w:sz w:val="20"/>
          <w:szCs w:val="20"/>
        </w:rPr>
      </w:pPr>
      <w:r w:rsidRPr="006D2073">
        <w:rPr>
          <w:rFonts w:ascii="Arial" w:hAnsi="Arial"/>
          <w:b/>
          <w:bCs/>
          <w:sz w:val="20"/>
          <w:szCs w:val="20"/>
        </w:rPr>
        <w:t xml:space="preserve">IV.- </w:t>
      </w:r>
      <w:r w:rsidRPr="006D2073">
        <w:rPr>
          <w:rFonts w:ascii="Arial" w:hAnsi="Arial"/>
          <w:sz w:val="20"/>
          <w:szCs w:val="20"/>
        </w:rPr>
        <w:t>FACTIBILIDAD DE DIVISIÓN DE PREDIO.</w:t>
      </w:r>
    </w:p>
    <w:p w14:paraId="74A4F142" w14:textId="77777777" w:rsidR="006D2073" w:rsidRPr="006D2073" w:rsidRDefault="006D2073" w:rsidP="006D2073">
      <w:pPr>
        <w:widowControl w:val="0"/>
        <w:tabs>
          <w:tab w:val="left" w:pos="602"/>
        </w:tabs>
        <w:autoSpaceDE w:val="0"/>
        <w:autoSpaceDN w:val="0"/>
        <w:spacing w:after="0" w:line="360" w:lineRule="auto"/>
        <w:rPr>
          <w:rFonts w:ascii="Arial" w:hAnsi="Arial"/>
          <w:sz w:val="20"/>
          <w:szCs w:val="20"/>
        </w:rPr>
      </w:pPr>
      <w:r w:rsidRPr="006D2073">
        <w:rPr>
          <w:rFonts w:ascii="Arial" w:hAnsi="Arial"/>
          <w:b/>
          <w:bCs/>
          <w:sz w:val="20"/>
          <w:szCs w:val="20"/>
        </w:rPr>
        <w:t xml:space="preserve">V.- </w:t>
      </w:r>
      <w:r w:rsidRPr="006D2073">
        <w:rPr>
          <w:rFonts w:ascii="Arial" w:hAnsi="Arial"/>
          <w:sz w:val="20"/>
          <w:szCs w:val="20"/>
        </w:rPr>
        <w:t>TRABAJOS DE CONSTRUCCIÓN.</w:t>
      </w:r>
    </w:p>
    <w:p w14:paraId="76C86317" w14:textId="77777777" w:rsidR="006D2073" w:rsidRPr="006D2073" w:rsidRDefault="006D2073" w:rsidP="006D2073">
      <w:pPr>
        <w:widowControl w:val="0"/>
        <w:tabs>
          <w:tab w:val="left" w:pos="658"/>
        </w:tabs>
        <w:autoSpaceDE w:val="0"/>
        <w:autoSpaceDN w:val="0"/>
        <w:spacing w:after="0" w:line="360" w:lineRule="auto"/>
        <w:rPr>
          <w:rFonts w:ascii="Arial" w:hAnsi="Arial"/>
          <w:sz w:val="20"/>
          <w:szCs w:val="20"/>
        </w:rPr>
      </w:pPr>
      <w:r w:rsidRPr="006D2073">
        <w:rPr>
          <w:rFonts w:ascii="Arial" w:hAnsi="Arial"/>
          <w:b/>
          <w:bCs/>
          <w:sz w:val="20"/>
          <w:szCs w:val="20"/>
        </w:rPr>
        <w:t xml:space="preserve">VI.- </w:t>
      </w:r>
      <w:r w:rsidRPr="006D2073">
        <w:rPr>
          <w:rFonts w:ascii="Arial" w:hAnsi="Arial"/>
          <w:sz w:val="20"/>
          <w:szCs w:val="20"/>
        </w:rPr>
        <w:t>CONSTANCIA DE TERMINACIÓN DE OBRA.</w:t>
      </w:r>
    </w:p>
    <w:p w14:paraId="008E5BC6" w14:textId="77777777" w:rsidR="006D2073" w:rsidRPr="006D2073" w:rsidRDefault="006D2073" w:rsidP="006D2073">
      <w:pPr>
        <w:widowControl w:val="0"/>
        <w:tabs>
          <w:tab w:val="left" w:pos="713"/>
        </w:tabs>
        <w:autoSpaceDE w:val="0"/>
        <w:autoSpaceDN w:val="0"/>
        <w:spacing w:after="0" w:line="360" w:lineRule="auto"/>
        <w:rPr>
          <w:rFonts w:ascii="Arial" w:hAnsi="Arial"/>
          <w:sz w:val="20"/>
          <w:szCs w:val="20"/>
        </w:rPr>
      </w:pPr>
      <w:r w:rsidRPr="006D2073">
        <w:rPr>
          <w:rFonts w:ascii="Arial" w:hAnsi="Arial"/>
          <w:b/>
          <w:bCs/>
          <w:sz w:val="20"/>
          <w:szCs w:val="20"/>
        </w:rPr>
        <w:t xml:space="preserve">VII.- </w:t>
      </w:r>
      <w:r w:rsidRPr="006D2073">
        <w:rPr>
          <w:rFonts w:ascii="Arial" w:hAnsi="Arial"/>
          <w:sz w:val="20"/>
          <w:szCs w:val="20"/>
        </w:rPr>
        <w:t>LICENCIA DE URBANIZACIÓN.</w:t>
      </w:r>
    </w:p>
    <w:p w14:paraId="70637C7D" w14:textId="77777777" w:rsidR="006D2073" w:rsidRPr="006D2073" w:rsidRDefault="006D2073" w:rsidP="006D2073">
      <w:pPr>
        <w:widowControl w:val="0"/>
        <w:tabs>
          <w:tab w:val="left" w:pos="770"/>
        </w:tabs>
        <w:autoSpaceDE w:val="0"/>
        <w:autoSpaceDN w:val="0"/>
        <w:spacing w:after="0" w:line="360" w:lineRule="auto"/>
        <w:rPr>
          <w:rFonts w:ascii="Arial" w:hAnsi="Arial"/>
          <w:sz w:val="20"/>
          <w:szCs w:val="20"/>
        </w:rPr>
      </w:pPr>
      <w:r w:rsidRPr="006D2073">
        <w:rPr>
          <w:rFonts w:ascii="Arial" w:hAnsi="Arial"/>
          <w:b/>
          <w:bCs/>
          <w:sz w:val="20"/>
          <w:szCs w:val="20"/>
        </w:rPr>
        <w:t xml:space="preserve">VIII.- </w:t>
      </w:r>
      <w:r w:rsidRPr="006D2073">
        <w:rPr>
          <w:rFonts w:ascii="Arial" w:hAnsi="Arial"/>
          <w:sz w:val="20"/>
          <w:szCs w:val="20"/>
        </w:rPr>
        <w:t>PERMISO DE EXPLOTACIÓN</w:t>
      </w:r>
    </w:p>
    <w:p w14:paraId="33ABC524" w14:textId="77777777" w:rsidR="006D2073" w:rsidRPr="006D2073" w:rsidRDefault="006D2073" w:rsidP="006D2073">
      <w:pPr>
        <w:widowControl w:val="0"/>
        <w:tabs>
          <w:tab w:val="left" w:pos="658"/>
        </w:tabs>
        <w:autoSpaceDE w:val="0"/>
        <w:autoSpaceDN w:val="0"/>
        <w:spacing w:after="0" w:line="360" w:lineRule="auto"/>
        <w:rPr>
          <w:rFonts w:ascii="Arial" w:hAnsi="Arial"/>
          <w:sz w:val="20"/>
          <w:szCs w:val="20"/>
        </w:rPr>
      </w:pPr>
      <w:r w:rsidRPr="006D2073">
        <w:rPr>
          <w:rFonts w:ascii="Arial" w:hAnsi="Arial"/>
          <w:b/>
          <w:bCs/>
          <w:sz w:val="20"/>
          <w:szCs w:val="20"/>
        </w:rPr>
        <w:t xml:space="preserve">IX.- </w:t>
      </w:r>
      <w:r w:rsidRPr="006D2073">
        <w:rPr>
          <w:rFonts w:ascii="Arial" w:hAnsi="Arial"/>
          <w:sz w:val="20"/>
          <w:szCs w:val="20"/>
        </w:rPr>
        <w:t>VALIDACIÓN DE PLANOS.</w:t>
      </w:r>
    </w:p>
    <w:p w14:paraId="5FB6D383" w14:textId="77777777" w:rsidR="006D2073" w:rsidRPr="006D2073" w:rsidRDefault="006D2073" w:rsidP="006D2073">
      <w:pPr>
        <w:widowControl w:val="0"/>
        <w:tabs>
          <w:tab w:val="left" w:pos="680"/>
        </w:tabs>
        <w:autoSpaceDE w:val="0"/>
        <w:autoSpaceDN w:val="0"/>
        <w:spacing w:after="0" w:line="360" w:lineRule="auto"/>
        <w:rPr>
          <w:rFonts w:ascii="Arial" w:hAnsi="Arial"/>
          <w:sz w:val="20"/>
          <w:szCs w:val="20"/>
        </w:rPr>
      </w:pPr>
      <w:r w:rsidRPr="006D2073">
        <w:rPr>
          <w:rFonts w:ascii="Arial" w:hAnsi="Arial"/>
          <w:b/>
          <w:bCs/>
          <w:sz w:val="20"/>
          <w:szCs w:val="20"/>
        </w:rPr>
        <w:t xml:space="preserve">X.- </w:t>
      </w:r>
      <w:r w:rsidRPr="006D2073">
        <w:rPr>
          <w:rFonts w:ascii="Arial" w:hAnsi="Arial"/>
          <w:sz w:val="20"/>
          <w:szCs w:val="20"/>
        </w:rPr>
        <w:t>OTORGAMIENTO DE CONSTANCIA A QUE SE REFIERE LA LEY SOBRE RÉGIMEN DE PROPIEDAD Y CONDOMINIO INMOBILIARIO DEL ESTADO DE YUCATÁN.</w:t>
      </w:r>
    </w:p>
    <w:p w14:paraId="03DD35D7" w14:textId="77777777" w:rsidR="006D2073" w:rsidRPr="006D2073" w:rsidRDefault="006D2073" w:rsidP="006D2073">
      <w:pPr>
        <w:widowControl w:val="0"/>
        <w:tabs>
          <w:tab w:val="left" w:pos="658"/>
        </w:tabs>
        <w:autoSpaceDE w:val="0"/>
        <w:autoSpaceDN w:val="0"/>
        <w:spacing w:after="0" w:line="360" w:lineRule="auto"/>
        <w:rPr>
          <w:rFonts w:ascii="Arial" w:hAnsi="Arial"/>
          <w:sz w:val="20"/>
          <w:szCs w:val="20"/>
        </w:rPr>
      </w:pPr>
      <w:r w:rsidRPr="006D2073">
        <w:rPr>
          <w:rFonts w:ascii="Arial" w:hAnsi="Arial"/>
          <w:b/>
          <w:bCs/>
          <w:sz w:val="20"/>
          <w:szCs w:val="20"/>
        </w:rPr>
        <w:t xml:space="preserve">XI.- </w:t>
      </w:r>
      <w:r w:rsidRPr="006D2073">
        <w:rPr>
          <w:rFonts w:ascii="Arial" w:hAnsi="Arial"/>
          <w:sz w:val="20"/>
          <w:szCs w:val="20"/>
        </w:rPr>
        <w:t>PERMISOS DE ANUNCIOS.</w:t>
      </w:r>
    </w:p>
    <w:p w14:paraId="58672623" w14:textId="77777777" w:rsidR="006D2073" w:rsidRPr="006D2073" w:rsidRDefault="006D2073" w:rsidP="006D2073">
      <w:pPr>
        <w:widowControl w:val="0"/>
        <w:tabs>
          <w:tab w:val="left" w:pos="713"/>
        </w:tabs>
        <w:autoSpaceDE w:val="0"/>
        <w:autoSpaceDN w:val="0"/>
        <w:spacing w:after="0" w:line="360" w:lineRule="auto"/>
        <w:rPr>
          <w:rFonts w:ascii="Arial" w:hAnsi="Arial"/>
          <w:sz w:val="20"/>
          <w:szCs w:val="20"/>
        </w:rPr>
      </w:pPr>
      <w:r w:rsidRPr="006D2073">
        <w:rPr>
          <w:rFonts w:ascii="Arial" w:hAnsi="Arial"/>
          <w:b/>
          <w:bCs/>
          <w:sz w:val="20"/>
          <w:szCs w:val="20"/>
        </w:rPr>
        <w:t xml:space="preserve">XII.- </w:t>
      </w:r>
      <w:r w:rsidRPr="006D2073">
        <w:rPr>
          <w:rFonts w:ascii="Arial" w:hAnsi="Arial"/>
          <w:sz w:val="20"/>
          <w:szCs w:val="20"/>
        </w:rPr>
        <w:t>VISITAS DE INSPECCIÓN.</w:t>
      </w:r>
    </w:p>
    <w:p w14:paraId="082EECED" w14:textId="77777777" w:rsidR="006D2073" w:rsidRPr="006D2073" w:rsidRDefault="006D2073" w:rsidP="006D2073">
      <w:pPr>
        <w:widowControl w:val="0"/>
        <w:tabs>
          <w:tab w:val="left" w:pos="1006"/>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XIII.- </w:t>
      </w:r>
      <w:r w:rsidRPr="006D2073">
        <w:rPr>
          <w:rFonts w:ascii="Arial" w:hAnsi="Arial"/>
          <w:sz w:val="20"/>
          <w:szCs w:val="20"/>
        </w:rPr>
        <w:t>REVISIÓN PREVIA DE TODOS LOS PROYECTOS DE URBANIZACIÓN E INFRAESTRUCTURAURBANA, PARA LOS CASOS DONDE SE REQUIERA UNA SEGUNDA O POSTERIOR REVISIÓN.</w:t>
      </w:r>
    </w:p>
    <w:p w14:paraId="0B43FC45" w14:textId="77777777" w:rsidR="006D2073" w:rsidRPr="006D2073" w:rsidRDefault="006D2073" w:rsidP="006D2073">
      <w:pPr>
        <w:widowControl w:val="0"/>
        <w:tabs>
          <w:tab w:val="left" w:pos="821"/>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XIV.- </w:t>
      </w:r>
      <w:r w:rsidRPr="006D2073">
        <w:rPr>
          <w:rFonts w:ascii="Arial" w:hAnsi="Arial"/>
          <w:sz w:val="20"/>
          <w:szCs w:val="20"/>
        </w:rPr>
        <w:t>POR LA EXPEDICIÓN DEL OFICIO DE INFORMACIÓN DEL TIPO DE ZONA EN LA QUE SE UBICAN LOS BIENES INMUEBLES, DE CONFORMIDAD CON LO ESTABLECIDO EN EL PROGRAMA DE DESARROLLO URBANO DEL MUNICIPIO DE UMÁN.</w:t>
      </w:r>
    </w:p>
    <w:p w14:paraId="4A319112" w14:textId="77777777" w:rsidR="006D2073" w:rsidRPr="006D2073" w:rsidRDefault="006D2073" w:rsidP="006D2073">
      <w:pPr>
        <w:widowControl w:val="0"/>
        <w:tabs>
          <w:tab w:val="left" w:pos="922"/>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XV.- </w:t>
      </w:r>
      <w:r w:rsidRPr="006D2073">
        <w:rPr>
          <w:rFonts w:ascii="Arial" w:hAnsi="Arial"/>
          <w:sz w:val="20"/>
          <w:szCs w:val="20"/>
        </w:rPr>
        <w:t>EMISIÓN DE COPIAS SIMPLES Y/O COPIAS CERTIFICADAS DE CUALQUIER DOCUMENTACIÓN CONTENIDA EN LOS EXPEDIENTES DE LA DIRECCIÓN DE DESARROLLO URBANO Y OBRAS PÚBLICAS:</w:t>
      </w:r>
    </w:p>
    <w:p w14:paraId="6A974D9B" w14:textId="77777777" w:rsidR="006D2073" w:rsidRPr="006D2073" w:rsidRDefault="006D2073" w:rsidP="006D2073">
      <w:pPr>
        <w:widowControl w:val="0"/>
        <w:tabs>
          <w:tab w:val="left" w:pos="837"/>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XVI.- </w:t>
      </w:r>
      <w:r w:rsidRPr="006D2073">
        <w:rPr>
          <w:rFonts w:ascii="Arial" w:hAnsi="Arial"/>
          <w:sz w:val="20"/>
          <w:szCs w:val="20"/>
        </w:rPr>
        <w:t>COPIA ELECTRÓNICA DE PLANOS APROBADOS POR LA DIRECCIÓN DE DESARROLLO URBANO Y OBRAS PÚBLICAS EN DISCO COMPACTO NO REGRABABLE.</w:t>
      </w:r>
    </w:p>
    <w:p w14:paraId="49892CFE" w14:textId="77777777" w:rsidR="006D2073" w:rsidRPr="006D2073" w:rsidRDefault="006D2073" w:rsidP="006D2073">
      <w:pPr>
        <w:widowControl w:val="0"/>
        <w:tabs>
          <w:tab w:val="left" w:pos="847"/>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XVII.- </w:t>
      </w:r>
      <w:r w:rsidRPr="006D2073">
        <w:rPr>
          <w:rFonts w:ascii="Arial" w:hAnsi="Arial"/>
          <w:sz w:val="20"/>
          <w:szCs w:val="20"/>
        </w:rPr>
        <w:t>AUTORIZACIÓN DE LA CONSTITUCIÓN DE DESARROLLO INMOBILIARIO.</w:t>
      </w:r>
    </w:p>
    <w:p w14:paraId="2E8FE584" w14:textId="77777777" w:rsidR="006D2073" w:rsidRPr="006D2073" w:rsidRDefault="006D2073" w:rsidP="006D2073">
      <w:pPr>
        <w:widowControl w:val="0"/>
        <w:tabs>
          <w:tab w:val="left" w:pos="1019"/>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XVIII.- </w:t>
      </w:r>
      <w:r w:rsidRPr="006D2073">
        <w:rPr>
          <w:rFonts w:ascii="Arial" w:hAnsi="Arial"/>
          <w:sz w:val="20"/>
          <w:szCs w:val="20"/>
        </w:rPr>
        <w:t>AUTORIZACIÓN DE LA MODIFICACIÓN DE LA CONSTITUCIÓN DE DESARROLLO INMOBILIARIO.</w:t>
      </w:r>
    </w:p>
    <w:p w14:paraId="6164B93D" w14:textId="77777777" w:rsidR="006D2073" w:rsidRPr="006D2073" w:rsidRDefault="006D2073" w:rsidP="006D2073">
      <w:pPr>
        <w:widowControl w:val="0"/>
        <w:tabs>
          <w:tab w:val="left" w:pos="790"/>
        </w:tabs>
        <w:autoSpaceDE w:val="0"/>
        <w:autoSpaceDN w:val="0"/>
        <w:spacing w:after="0" w:line="360" w:lineRule="auto"/>
        <w:jc w:val="both"/>
        <w:rPr>
          <w:rFonts w:ascii="Arial" w:hAnsi="Arial"/>
          <w:sz w:val="20"/>
          <w:szCs w:val="20"/>
        </w:rPr>
      </w:pPr>
      <w:r w:rsidRPr="006D2073">
        <w:rPr>
          <w:rFonts w:ascii="Arial" w:hAnsi="Arial"/>
          <w:b/>
          <w:bCs/>
          <w:sz w:val="20"/>
          <w:szCs w:val="20"/>
        </w:rPr>
        <w:t xml:space="preserve">XIX.- </w:t>
      </w:r>
      <w:r w:rsidRPr="006D2073">
        <w:rPr>
          <w:rFonts w:ascii="Arial" w:hAnsi="Arial"/>
          <w:sz w:val="20"/>
          <w:szCs w:val="20"/>
        </w:rPr>
        <w:t>SANCIONES PECUNIARIAS.</w:t>
      </w:r>
    </w:p>
    <w:p w14:paraId="7023538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647E08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Los derechos por los servicios indicados con antelación se pagarán conforme lo siguiente:</w:t>
      </w:r>
    </w:p>
    <w:p w14:paraId="5E7E1C6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715329A" w14:textId="77777777" w:rsidR="006D2073" w:rsidRPr="006D2073" w:rsidRDefault="006D2073" w:rsidP="006D2073">
      <w:pPr>
        <w:widowControl w:val="0"/>
        <w:numPr>
          <w:ilvl w:val="0"/>
          <w:numId w:val="8"/>
        </w:numPr>
        <w:tabs>
          <w:tab w:val="left" w:pos="284"/>
        </w:tabs>
        <w:autoSpaceDE w:val="0"/>
        <w:autoSpaceDN w:val="0"/>
        <w:spacing w:after="0" w:line="360" w:lineRule="auto"/>
        <w:ind w:left="0" w:firstLine="0"/>
        <w:jc w:val="both"/>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POR EL ANÁLISIS DE FACTIBILIDAD DE USO DE SUELO</w:t>
      </w:r>
    </w:p>
    <w:p w14:paraId="73430FD7"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4"/>
        <w:gridCol w:w="5685"/>
        <w:gridCol w:w="1374"/>
        <w:gridCol w:w="1418"/>
      </w:tblGrid>
      <w:tr w:rsidR="006D2073" w:rsidRPr="006D2073" w14:paraId="7F7D4BE4" w14:textId="77777777" w:rsidTr="00A7433B">
        <w:tc>
          <w:tcPr>
            <w:tcW w:w="348" w:type="pct"/>
          </w:tcPr>
          <w:p w14:paraId="6EC39966"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3120" w:type="pct"/>
          </w:tcPr>
          <w:p w14:paraId="60E0C647"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754" w:type="pct"/>
          </w:tcPr>
          <w:p w14:paraId="2A23851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 Medida</w:t>
            </w:r>
          </w:p>
        </w:tc>
        <w:tc>
          <w:tcPr>
            <w:tcW w:w="778" w:type="pct"/>
          </w:tcPr>
          <w:p w14:paraId="2FB64B8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tc>
      </w:tr>
      <w:tr w:rsidR="006D2073" w:rsidRPr="006D2073" w14:paraId="30E0A98D" w14:textId="77777777" w:rsidTr="00A7433B">
        <w:tc>
          <w:tcPr>
            <w:tcW w:w="348" w:type="pct"/>
          </w:tcPr>
          <w:p w14:paraId="04D56AB5"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3120" w:type="pct"/>
          </w:tcPr>
          <w:p w14:paraId="0A6B656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establecimiento con venta de bebidas alcohólicas envase cerrado.</w:t>
            </w:r>
          </w:p>
        </w:tc>
        <w:tc>
          <w:tcPr>
            <w:tcW w:w="754" w:type="pct"/>
          </w:tcPr>
          <w:p w14:paraId="551E6E2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0B755F9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21.30</w:t>
            </w:r>
          </w:p>
        </w:tc>
      </w:tr>
      <w:tr w:rsidR="006D2073" w:rsidRPr="006D2073" w14:paraId="605A0ADC" w14:textId="77777777" w:rsidTr="00A7433B">
        <w:tc>
          <w:tcPr>
            <w:tcW w:w="348" w:type="pct"/>
          </w:tcPr>
          <w:p w14:paraId="35D55892"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3120" w:type="pct"/>
          </w:tcPr>
          <w:p w14:paraId="54B3A46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establecimiento con venta de bebidas alcohólicas para consumo en el mismo lugar.</w:t>
            </w:r>
          </w:p>
        </w:tc>
        <w:tc>
          <w:tcPr>
            <w:tcW w:w="754" w:type="pct"/>
          </w:tcPr>
          <w:p w14:paraId="0AB76C6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39C547A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22.70</w:t>
            </w:r>
          </w:p>
        </w:tc>
      </w:tr>
      <w:tr w:rsidR="006D2073" w:rsidRPr="006D2073" w14:paraId="517246D6" w14:textId="77777777" w:rsidTr="00A7433B">
        <w:tblPrEx>
          <w:jc w:val="center"/>
        </w:tblPrEx>
        <w:trPr>
          <w:jc w:val="center"/>
        </w:trPr>
        <w:tc>
          <w:tcPr>
            <w:tcW w:w="348" w:type="pct"/>
          </w:tcPr>
          <w:p w14:paraId="795F812B"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3120" w:type="pct"/>
          </w:tcPr>
          <w:p w14:paraId="5FEB5A5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“otros desarrollos” establecimiento con giro diferente a los mencionados en los incisos a), b),d), i), j) y k) de esta fracción.</w:t>
            </w:r>
          </w:p>
        </w:tc>
        <w:tc>
          <w:tcPr>
            <w:tcW w:w="754" w:type="pct"/>
          </w:tcPr>
          <w:p w14:paraId="62F6727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2392CA9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11.48</w:t>
            </w:r>
          </w:p>
        </w:tc>
      </w:tr>
      <w:tr w:rsidR="006D2073" w:rsidRPr="006D2073" w14:paraId="32D648EA" w14:textId="77777777" w:rsidTr="00A7433B">
        <w:tblPrEx>
          <w:jc w:val="center"/>
        </w:tblPrEx>
        <w:trPr>
          <w:jc w:val="center"/>
        </w:trPr>
        <w:tc>
          <w:tcPr>
            <w:tcW w:w="348" w:type="pct"/>
          </w:tcPr>
          <w:p w14:paraId="28146CFD"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3120" w:type="pct"/>
          </w:tcPr>
          <w:p w14:paraId="32A5F94E"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desarrollo inmobiliario</w:t>
            </w:r>
          </w:p>
        </w:tc>
        <w:tc>
          <w:tcPr>
            <w:tcW w:w="754" w:type="pct"/>
          </w:tcPr>
          <w:p w14:paraId="245A058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2C93880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70.15</w:t>
            </w:r>
          </w:p>
        </w:tc>
      </w:tr>
      <w:tr w:rsidR="006D2073" w:rsidRPr="006D2073" w14:paraId="52C8496E" w14:textId="77777777" w:rsidTr="00A7433B">
        <w:tblPrEx>
          <w:jc w:val="center"/>
        </w:tblPrEx>
        <w:trPr>
          <w:jc w:val="center"/>
        </w:trPr>
        <w:tc>
          <w:tcPr>
            <w:tcW w:w="348" w:type="pct"/>
          </w:tcPr>
          <w:p w14:paraId="61B800B6"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e)</w:t>
            </w:r>
          </w:p>
        </w:tc>
        <w:tc>
          <w:tcPr>
            <w:tcW w:w="3120" w:type="pct"/>
          </w:tcPr>
          <w:p w14:paraId="6B003FC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casa habitación unifamiliar ubicada en zonas de reserva de crecimiento.</w:t>
            </w:r>
          </w:p>
        </w:tc>
        <w:tc>
          <w:tcPr>
            <w:tcW w:w="754" w:type="pct"/>
          </w:tcPr>
          <w:p w14:paraId="039C74B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243650D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4.23</w:t>
            </w:r>
          </w:p>
        </w:tc>
      </w:tr>
      <w:tr w:rsidR="006D2073" w:rsidRPr="006D2073" w14:paraId="0890D5E4" w14:textId="77777777" w:rsidTr="00A7433B">
        <w:tblPrEx>
          <w:jc w:val="center"/>
        </w:tblPrEx>
        <w:trPr>
          <w:jc w:val="center"/>
        </w:trPr>
        <w:tc>
          <w:tcPr>
            <w:tcW w:w="348" w:type="pct"/>
          </w:tcPr>
          <w:p w14:paraId="68B5EE6E"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f)</w:t>
            </w:r>
          </w:p>
        </w:tc>
        <w:tc>
          <w:tcPr>
            <w:tcW w:w="3120" w:type="pct"/>
          </w:tcPr>
          <w:p w14:paraId="2688DA43"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proyectos de inversión industrial, infraestructura y vivienda derivada de programas sociales, que presenten un beneficio socioeconómico para el Municipio de hasta 100,000 metros cuadrados.</w:t>
            </w:r>
          </w:p>
        </w:tc>
        <w:tc>
          <w:tcPr>
            <w:tcW w:w="754" w:type="pct"/>
          </w:tcPr>
          <w:p w14:paraId="6B2A102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47BBBEB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50</w:t>
            </w:r>
          </w:p>
        </w:tc>
      </w:tr>
      <w:tr w:rsidR="006D2073" w:rsidRPr="006D2073" w14:paraId="3222AD25" w14:textId="77777777" w:rsidTr="00A7433B">
        <w:tblPrEx>
          <w:jc w:val="center"/>
        </w:tblPrEx>
        <w:trPr>
          <w:jc w:val="center"/>
        </w:trPr>
        <w:tc>
          <w:tcPr>
            <w:tcW w:w="348" w:type="pct"/>
          </w:tcPr>
          <w:p w14:paraId="376A4A05"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g)</w:t>
            </w:r>
          </w:p>
        </w:tc>
        <w:tc>
          <w:tcPr>
            <w:tcW w:w="3120" w:type="pct"/>
          </w:tcPr>
          <w:p w14:paraId="03A6728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proyectos de inversión industrial, infraestructura y vivienda derivada de programas sociales, que presenten un beneficio socioeconómico para el Municipio de 100,001 metros cuadrados hasta 1,000,000.</w:t>
            </w:r>
          </w:p>
        </w:tc>
        <w:tc>
          <w:tcPr>
            <w:tcW w:w="754" w:type="pct"/>
          </w:tcPr>
          <w:p w14:paraId="2383FD7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19A0351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100</w:t>
            </w:r>
          </w:p>
        </w:tc>
      </w:tr>
      <w:tr w:rsidR="006D2073" w:rsidRPr="006D2073" w14:paraId="6B36C5BE" w14:textId="77777777" w:rsidTr="00A7433B">
        <w:tblPrEx>
          <w:jc w:val="center"/>
        </w:tblPrEx>
        <w:trPr>
          <w:jc w:val="center"/>
        </w:trPr>
        <w:tc>
          <w:tcPr>
            <w:tcW w:w="348" w:type="pct"/>
          </w:tcPr>
          <w:p w14:paraId="775937D5"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h)</w:t>
            </w:r>
          </w:p>
        </w:tc>
        <w:tc>
          <w:tcPr>
            <w:tcW w:w="3120" w:type="pct"/>
          </w:tcPr>
          <w:p w14:paraId="34BFECF3"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proyectos de inversión industrial, infraestructura y vivienda derivada de programas sociales, que presenten un beneficio socioeconómico para el Municipio de más de 1,000,001 metros cuadrados.</w:t>
            </w:r>
          </w:p>
        </w:tc>
        <w:tc>
          <w:tcPr>
            <w:tcW w:w="754" w:type="pct"/>
          </w:tcPr>
          <w:p w14:paraId="41F208C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7D48C19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150</w:t>
            </w:r>
          </w:p>
        </w:tc>
      </w:tr>
      <w:tr w:rsidR="006D2073" w:rsidRPr="006D2073" w14:paraId="5ADAF484" w14:textId="77777777" w:rsidTr="00A7433B">
        <w:tblPrEx>
          <w:jc w:val="center"/>
        </w:tblPrEx>
        <w:trPr>
          <w:jc w:val="center"/>
        </w:trPr>
        <w:tc>
          <w:tcPr>
            <w:tcW w:w="348" w:type="pct"/>
          </w:tcPr>
          <w:p w14:paraId="2F4D03C9"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i)</w:t>
            </w:r>
          </w:p>
        </w:tc>
        <w:tc>
          <w:tcPr>
            <w:tcW w:w="3120" w:type="pct"/>
          </w:tcPr>
          <w:p w14:paraId="3896EFF1"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la instalación de infraestructura en bienes inmuebles propiedad del Municipio o en las vías públicas, excepto las que se señala los incisos h) y aquellas señaladas como facultad exclusiva de la Federación</w:t>
            </w:r>
          </w:p>
        </w:tc>
        <w:tc>
          <w:tcPr>
            <w:tcW w:w="754" w:type="pct"/>
          </w:tcPr>
          <w:p w14:paraId="117FB3B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6B1D372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0.31 por aparato caseta o unidad</w:t>
            </w:r>
          </w:p>
        </w:tc>
      </w:tr>
      <w:tr w:rsidR="006D2073" w:rsidRPr="006D2073" w14:paraId="2494A6A6" w14:textId="77777777" w:rsidTr="00A7433B">
        <w:tblPrEx>
          <w:jc w:val="center"/>
        </w:tblPrEx>
        <w:trPr>
          <w:jc w:val="center"/>
        </w:trPr>
        <w:tc>
          <w:tcPr>
            <w:tcW w:w="348" w:type="pct"/>
          </w:tcPr>
          <w:p w14:paraId="1CE36244"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j)</w:t>
            </w:r>
          </w:p>
        </w:tc>
        <w:tc>
          <w:tcPr>
            <w:tcW w:w="3120" w:type="pct"/>
          </w:tcPr>
          <w:p w14:paraId="5A3D9D4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la instalación de gasolinera o estación de servicio.</w:t>
            </w:r>
          </w:p>
        </w:tc>
        <w:tc>
          <w:tcPr>
            <w:tcW w:w="754" w:type="pct"/>
          </w:tcPr>
          <w:p w14:paraId="08C766B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64BC3D9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r>
      <w:tr w:rsidR="006D2073" w:rsidRPr="006D2073" w14:paraId="6E0ADF57" w14:textId="77777777" w:rsidTr="00A7433B">
        <w:tblPrEx>
          <w:jc w:val="center"/>
        </w:tblPrEx>
        <w:trPr>
          <w:jc w:val="center"/>
        </w:trPr>
        <w:tc>
          <w:tcPr>
            <w:tcW w:w="348" w:type="pct"/>
          </w:tcPr>
          <w:p w14:paraId="75C9F662"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k)</w:t>
            </w:r>
          </w:p>
        </w:tc>
        <w:tc>
          <w:tcPr>
            <w:tcW w:w="3120" w:type="pct"/>
          </w:tcPr>
          <w:p w14:paraId="5FFE03C3"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el establecimiento de bancos de explotación de materiales a excepción de aquellos señalados como facultad exclusiva de la Federación</w:t>
            </w:r>
          </w:p>
        </w:tc>
        <w:tc>
          <w:tcPr>
            <w:tcW w:w="754" w:type="pct"/>
          </w:tcPr>
          <w:p w14:paraId="2EE33AE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5E57EC2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134.5</w:t>
            </w:r>
          </w:p>
        </w:tc>
      </w:tr>
      <w:tr w:rsidR="006D2073" w:rsidRPr="006D2073" w14:paraId="781D4765" w14:textId="77777777" w:rsidTr="00A7433B">
        <w:tblPrEx>
          <w:jc w:val="center"/>
        </w:tblPrEx>
        <w:trPr>
          <w:jc w:val="center"/>
        </w:trPr>
        <w:tc>
          <w:tcPr>
            <w:tcW w:w="348" w:type="pct"/>
          </w:tcPr>
          <w:p w14:paraId="32270AA3"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l)</w:t>
            </w:r>
          </w:p>
        </w:tc>
        <w:tc>
          <w:tcPr>
            <w:tcW w:w="3120" w:type="pct"/>
          </w:tcPr>
          <w:p w14:paraId="1ECFD6C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el establecimiento de crematorios.</w:t>
            </w:r>
          </w:p>
        </w:tc>
        <w:tc>
          <w:tcPr>
            <w:tcW w:w="754" w:type="pct"/>
          </w:tcPr>
          <w:p w14:paraId="266F2F5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78" w:type="pct"/>
          </w:tcPr>
          <w:p w14:paraId="1276F18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134.5</w:t>
            </w:r>
          </w:p>
        </w:tc>
      </w:tr>
    </w:tbl>
    <w:p w14:paraId="1648EF18"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070939DF" w14:textId="77777777" w:rsidR="006D2073" w:rsidRPr="006D2073" w:rsidRDefault="006D2073" w:rsidP="006D2073">
      <w:pPr>
        <w:widowControl w:val="0"/>
        <w:numPr>
          <w:ilvl w:val="0"/>
          <w:numId w:val="8"/>
        </w:numPr>
        <w:tabs>
          <w:tab w:val="left" w:pos="284"/>
        </w:tabs>
        <w:autoSpaceDE w:val="0"/>
        <w:autoSpaceDN w:val="0"/>
        <w:spacing w:after="0" w:line="360" w:lineRule="auto"/>
        <w:ind w:left="0" w:firstLine="0"/>
        <w:rPr>
          <w:rFonts w:ascii="Arial" w:hAnsi="Arial"/>
          <w:b/>
          <w:sz w:val="20"/>
          <w:szCs w:val="20"/>
        </w:rPr>
      </w:pPr>
      <w:r w:rsidRPr="006D2073">
        <w:rPr>
          <w:rFonts w:ascii="Arial" w:hAnsi="Arial"/>
          <w:b/>
          <w:sz w:val="20"/>
          <w:szCs w:val="20"/>
        </w:rPr>
        <w:t>LICENCIAS DE USO DEL SUELO.</w:t>
      </w:r>
    </w:p>
    <w:p w14:paraId="07FDE4CD" w14:textId="77777777" w:rsidR="006D2073" w:rsidRPr="006D2073" w:rsidRDefault="006D2073" w:rsidP="006D2073">
      <w:pPr>
        <w:widowControl w:val="0"/>
        <w:numPr>
          <w:ilvl w:val="1"/>
          <w:numId w:val="8"/>
        </w:numPr>
        <w:tabs>
          <w:tab w:val="left" w:pos="284"/>
        </w:tabs>
        <w:autoSpaceDE w:val="0"/>
        <w:autoSpaceDN w:val="0"/>
        <w:spacing w:after="0" w:line="360" w:lineRule="auto"/>
        <w:ind w:left="0" w:firstLine="0"/>
        <w:rPr>
          <w:rFonts w:ascii="Arial" w:hAnsi="Arial"/>
          <w:b/>
          <w:sz w:val="20"/>
          <w:szCs w:val="20"/>
        </w:rPr>
      </w:pPr>
      <w:r w:rsidRPr="006D2073">
        <w:rPr>
          <w:rFonts w:ascii="Arial" w:hAnsi="Arial"/>
          <w:b/>
          <w:sz w:val="20"/>
          <w:szCs w:val="20"/>
        </w:rPr>
        <w:t xml:space="preserve"> Licencia de Uso del Suelo para el trámite de la Licencia para Construcción.</w:t>
      </w:r>
    </w:p>
    <w:p w14:paraId="323F3635"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
        <w:gridCol w:w="5775"/>
        <w:gridCol w:w="1786"/>
        <w:gridCol w:w="1281"/>
      </w:tblGrid>
      <w:tr w:rsidR="006D2073" w:rsidRPr="006D2073" w14:paraId="3B2262E0" w14:textId="77777777" w:rsidTr="00A7433B">
        <w:tc>
          <w:tcPr>
            <w:tcW w:w="148" w:type="pct"/>
          </w:tcPr>
          <w:p w14:paraId="3E0F6FC3"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p>
        </w:tc>
        <w:tc>
          <w:tcPr>
            <w:tcW w:w="3169" w:type="pct"/>
          </w:tcPr>
          <w:p w14:paraId="713F63E1"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Para desarrollo inmobiliario</w:t>
            </w:r>
          </w:p>
        </w:tc>
        <w:tc>
          <w:tcPr>
            <w:tcW w:w="980" w:type="pct"/>
          </w:tcPr>
          <w:p w14:paraId="27E798F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Unidad de medida</w:t>
            </w:r>
          </w:p>
        </w:tc>
        <w:tc>
          <w:tcPr>
            <w:tcW w:w="703" w:type="pct"/>
          </w:tcPr>
          <w:p w14:paraId="7AE4EB4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UMA</w:t>
            </w:r>
          </w:p>
        </w:tc>
      </w:tr>
      <w:tr w:rsidR="006D2073" w:rsidRPr="006D2073" w14:paraId="4AE82AC1" w14:textId="77777777" w:rsidTr="00A7433B">
        <w:tc>
          <w:tcPr>
            <w:tcW w:w="148" w:type="pct"/>
          </w:tcPr>
          <w:p w14:paraId="3137F6D4"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3169" w:type="pct"/>
          </w:tcPr>
          <w:p w14:paraId="4B04F9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Para fraccionamientos de hasta 10,000.00 m2</w:t>
            </w:r>
          </w:p>
        </w:tc>
        <w:tc>
          <w:tcPr>
            <w:tcW w:w="980" w:type="pct"/>
          </w:tcPr>
          <w:p w14:paraId="18E3D50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Pr>
          <w:p w14:paraId="777126B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171.2</w:t>
            </w:r>
          </w:p>
        </w:tc>
      </w:tr>
      <w:tr w:rsidR="006D2073" w:rsidRPr="006D2073" w14:paraId="7CF6049E" w14:textId="77777777" w:rsidTr="00A7433B">
        <w:tc>
          <w:tcPr>
            <w:tcW w:w="148" w:type="pct"/>
          </w:tcPr>
          <w:p w14:paraId="47BCFEF6"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3169" w:type="pct"/>
          </w:tcPr>
          <w:p w14:paraId="388DFCD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Para fraccionamientos de 10,000.01 a 200,000.00 m2</w:t>
            </w:r>
          </w:p>
        </w:tc>
        <w:tc>
          <w:tcPr>
            <w:tcW w:w="980" w:type="pct"/>
          </w:tcPr>
          <w:p w14:paraId="3A294C9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Pr>
          <w:p w14:paraId="5D6B6B0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243.74</w:t>
            </w:r>
          </w:p>
        </w:tc>
      </w:tr>
      <w:tr w:rsidR="006D2073" w:rsidRPr="006D2073" w14:paraId="4C30DE3F" w14:textId="77777777" w:rsidTr="00A7433B">
        <w:tc>
          <w:tcPr>
            <w:tcW w:w="148" w:type="pct"/>
            <w:tcBorders>
              <w:bottom w:val="single" w:sz="4" w:space="0" w:color="auto"/>
            </w:tcBorders>
          </w:tcPr>
          <w:p w14:paraId="051C2520"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3169" w:type="pct"/>
            <w:tcBorders>
              <w:bottom w:val="single" w:sz="4" w:space="0" w:color="auto"/>
            </w:tcBorders>
          </w:tcPr>
          <w:p w14:paraId="23C8FCB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Fraccionamientos de 200,000.01 m2 en adelante</w:t>
            </w:r>
          </w:p>
        </w:tc>
        <w:tc>
          <w:tcPr>
            <w:tcW w:w="980" w:type="pct"/>
            <w:tcBorders>
              <w:bottom w:val="single" w:sz="4" w:space="0" w:color="auto"/>
            </w:tcBorders>
          </w:tcPr>
          <w:p w14:paraId="7092D16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Borders>
              <w:bottom w:val="single" w:sz="4" w:space="0" w:color="auto"/>
            </w:tcBorders>
          </w:tcPr>
          <w:p w14:paraId="4B77C0E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420.90</w:t>
            </w:r>
          </w:p>
        </w:tc>
      </w:tr>
      <w:tr w:rsidR="006D2073" w:rsidRPr="006D2073" w14:paraId="5E66C5B7" w14:textId="77777777" w:rsidTr="00A7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8" w:type="pct"/>
            <w:tcBorders>
              <w:top w:val="single" w:sz="4" w:space="0" w:color="auto"/>
              <w:left w:val="single" w:sz="4" w:space="0" w:color="auto"/>
              <w:bottom w:val="single" w:sz="4" w:space="0" w:color="auto"/>
              <w:right w:val="single" w:sz="4" w:space="0" w:color="auto"/>
            </w:tcBorders>
          </w:tcPr>
          <w:p w14:paraId="09CAFFCA"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p>
        </w:tc>
        <w:tc>
          <w:tcPr>
            <w:tcW w:w="3169" w:type="pct"/>
            <w:tcBorders>
              <w:top w:val="single" w:sz="4" w:space="0" w:color="auto"/>
              <w:left w:val="single" w:sz="4" w:space="0" w:color="auto"/>
              <w:bottom w:val="single" w:sz="4" w:space="0" w:color="auto"/>
              <w:right w:val="single" w:sz="4" w:space="0" w:color="auto"/>
            </w:tcBorders>
          </w:tcPr>
          <w:p w14:paraId="4BC3A73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Para otros desarrollos</w:t>
            </w:r>
          </w:p>
        </w:tc>
        <w:tc>
          <w:tcPr>
            <w:tcW w:w="980" w:type="pct"/>
            <w:tcBorders>
              <w:top w:val="single" w:sz="4" w:space="0" w:color="auto"/>
              <w:left w:val="single" w:sz="4" w:space="0" w:color="auto"/>
              <w:bottom w:val="single" w:sz="4" w:space="0" w:color="auto"/>
              <w:right w:val="single" w:sz="4" w:space="0" w:color="auto"/>
            </w:tcBorders>
          </w:tcPr>
          <w:p w14:paraId="2BF404F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 medida</w:t>
            </w:r>
          </w:p>
        </w:tc>
        <w:tc>
          <w:tcPr>
            <w:tcW w:w="703" w:type="pct"/>
            <w:tcBorders>
              <w:top w:val="single" w:sz="4" w:space="0" w:color="auto"/>
              <w:left w:val="single" w:sz="4" w:space="0" w:color="auto"/>
              <w:bottom w:val="single" w:sz="4" w:space="0" w:color="auto"/>
              <w:right w:val="single" w:sz="4" w:space="0" w:color="auto"/>
            </w:tcBorders>
          </w:tcPr>
          <w:p w14:paraId="4B6E37F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tc>
      </w:tr>
      <w:tr w:rsidR="006D2073" w:rsidRPr="006D2073" w14:paraId="6A38BAEC" w14:textId="77777777" w:rsidTr="00A7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8" w:type="pct"/>
            <w:tcBorders>
              <w:top w:val="single" w:sz="4" w:space="0" w:color="auto"/>
              <w:left w:val="single" w:sz="4" w:space="0" w:color="auto"/>
              <w:bottom w:val="single" w:sz="4" w:space="0" w:color="auto"/>
              <w:right w:val="single" w:sz="4" w:space="0" w:color="auto"/>
            </w:tcBorders>
          </w:tcPr>
          <w:p w14:paraId="27BBF165"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3169" w:type="pct"/>
            <w:tcBorders>
              <w:top w:val="single" w:sz="4" w:space="0" w:color="auto"/>
              <w:left w:val="single" w:sz="4" w:space="0" w:color="auto"/>
              <w:bottom w:val="single" w:sz="4" w:space="0" w:color="auto"/>
              <w:right w:val="single" w:sz="4" w:space="0" w:color="auto"/>
            </w:tcBorders>
          </w:tcPr>
          <w:p w14:paraId="7028897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Para desarrollo de hasta 50.00 m2</w:t>
            </w:r>
          </w:p>
        </w:tc>
        <w:tc>
          <w:tcPr>
            <w:tcW w:w="980" w:type="pct"/>
            <w:tcBorders>
              <w:top w:val="single" w:sz="4" w:space="0" w:color="auto"/>
              <w:left w:val="single" w:sz="4" w:space="0" w:color="auto"/>
              <w:bottom w:val="single" w:sz="4" w:space="0" w:color="auto"/>
              <w:right w:val="single" w:sz="4" w:space="0" w:color="auto"/>
            </w:tcBorders>
          </w:tcPr>
          <w:p w14:paraId="5E2E183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Borders>
              <w:top w:val="single" w:sz="4" w:space="0" w:color="auto"/>
              <w:left w:val="single" w:sz="4" w:space="0" w:color="auto"/>
              <w:bottom w:val="single" w:sz="4" w:space="0" w:color="auto"/>
              <w:right w:val="single" w:sz="4" w:space="0" w:color="auto"/>
            </w:tcBorders>
          </w:tcPr>
          <w:p w14:paraId="296386D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10.8</w:t>
            </w:r>
          </w:p>
        </w:tc>
      </w:tr>
      <w:tr w:rsidR="006D2073" w:rsidRPr="006D2073" w14:paraId="5693DD50" w14:textId="77777777" w:rsidTr="00A7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8" w:type="pct"/>
            <w:tcBorders>
              <w:top w:val="single" w:sz="4" w:space="0" w:color="auto"/>
              <w:left w:val="single" w:sz="4" w:space="0" w:color="auto"/>
              <w:bottom w:val="single" w:sz="4" w:space="0" w:color="auto"/>
              <w:right w:val="single" w:sz="4" w:space="0" w:color="auto"/>
            </w:tcBorders>
          </w:tcPr>
          <w:p w14:paraId="1D67E141"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e)</w:t>
            </w:r>
          </w:p>
        </w:tc>
        <w:tc>
          <w:tcPr>
            <w:tcW w:w="3169" w:type="pct"/>
            <w:tcBorders>
              <w:top w:val="single" w:sz="4" w:space="0" w:color="auto"/>
              <w:left w:val="single" w:sz="4" w:space="0" w:color="auto"/>
              <w:bottom w:val="single" w:sz="4" w:space="0" w:color="auto"/>
              <w:right w:val="single" w:sz="4" w:space="0" w:color="auto"/>
            </w:tcBorders>
          </w:tcPr>
          <w:p w14:paraId="3539353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Para desarrollo de cualquier tipo de construcción cuya superficie sea de 50.01 m2 hasta 100.00 m2</w:t>
            </w:r>
          </w:p>
        </w:tc>
        <w:tc>
          <w:tcPr>
            <w:tcW w:w="980" w:type="pct"/>
            <w:tcBorders>
              <w:top w:val="single" w:sz="4" w:space="0" w:color="auto"/>
              <w:left w:val="single" w:sz="4" w:space="0" w:color="auto"/>
              <w:bottom w:val="single" w:sz="4" w:space="0" w:color="auto"/>
              <w:right w:val="single" w:sz="4" w:space="0" w:color="auto"/>
            </w:tcBorders>
          </w:tcPr>
          <w:p w14:paraId="6EBB0DB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Borders>
              <w:top w:val="single" w:sz="4" w:space="0" w:color="auto"/>
              <w:left w:val="single" w:sz="4" w:space="0" w:color="auto"/>
              <w:bottom w:val="single" w:sz="4" w:space="0" w:color="auto"/>
              <w:right w:val="single" w:sz="4" w:space="0" w:color="auto"/>
            </w:tcBorders>
          </w:tcPr>
          <w:p w14:paraId="190B038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17.10</w:t>
            </w:r>
          </w:p>
        </w:tc>
      </w:tr>
      <w:tr w:rsidR="006D2073" w:rsidRPr="006D2073" w14:paraId="0115ABDF" w14:textId="77777777" w:rsidTr="00A743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48" w:type="pct"/>
            <w:tcBorders>
              <w:top w:val="single" w:sz="4" w:space="0" w:color="auto"/>
              <w:left w:val="single" w:sz="4" w:space="0" w:color="auto"/>
              <w:bottom w:val="single" w:sz="4" w:space="0" w:color="auto"/>
              <w:right w:val="single" w:sz="4" w:space="0" w:color="auto"/>
            </w:tcBorders>
          </w:tcPr>
          <w:p w14:paraId="019E1C89"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f)</w:t>
            </w:r>
          </w:p>
        </w:tc>
        <w:tc>
          <w:tcPr>
            <w:tcW w:w="3169" w:type="pct"/>
            <w:tcBorders>
              <w:top w:val="single" w:sz="4" w:space="0" w:color="auto"/>
              <w:left w:val="single" w:sz="4" w:space="0" w:color="auto"/>
              <w:bottom w:val="single" w:sz="4" w:space="0" w:color="auto"/>
              <w:right w:val="single" w:sz="4" w:space="0" w:color="auto"/>
            </w:tcBorders>
          </w:tcPr>
          <w:p w14:paraId="29B9586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Para desarrollo de cualquier tipo de construcción cuya superficie sea de 100.01 m2 hasta 500.00 m2</w:t>
            </w:r>
          </w:p>
        </w:tc>
        <w:tc>
          <w:tcPr>
            <w:tcW w:w="980" w:type="pct"/>
            <w:tcBorders>
              <w:top w:val="single" w:sz="4" w:space="0" w:color="auto"/>
              <w:left w:val="single" w:sz="4" w:space="0" w:color="auto"/>
              <w:bottom w:val="single" w:sz="4" w:space="0" w:color="auto"/>
              <w:right w:val="single" w:sz="4" w:space="0" w:color="auto"/>
            </w:tcBorders>
          </w:tcPr>
          <w:p w14:paraId="4681872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Borders>
              <w:top w:val="single" w:sz="4" w:space="0" w:color="auto"/>
              <w:left w:val="single" w:sz="4" w:space="0" w:color="auto"/>
              <w:bottom w:val="single" w:sz="4" w:space="0" w:color="auto"/>
              <w:right w:val="single" w:sz="4" w:space="0" w:color="auto"/>
            </w:tcBorders>
          </w:tcPr>
          <w:p w14:paraId="722B457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42.77</w:t>
            </w:r>
          </w:p>
        </w:tc>
      </w:tr>
    </w:tbl>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6"/>
        <w:gridCol w:w="5758"/>
        <w:gridCol w:w="1786"/>
        <w:gridCol w:w="1281"/>
      </w:tblGrid>
      <w:tr w:rsidR="006D2073" w:rsidRPr="006D2073" w14:paraId="2F4A7040" w14:textId="77777777" w:rsidTr="00A7433B">
        <w:tc>
          <w:tcPr>
            <w:tcW w:w="157" w:type="pct"/>
          </w:tcPr>
          <w:p w14:paraId="376F4D60"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g)</w:t>
            </w:r>
          </w:p>
        </w:tc>
        <w:tc>
          <w:tcPr>
            <w:tcW w:w="3160" w:type="pct"/>
          </w:tcPr>
          <w:p w14:paraId="43F81AA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desarrollo de cualquier tipo de construcción cuya superficie sea de 500.01 m2 hasta 5000.00 m2</w:t>
            </w:r>
          </w:p>
        </w:tc>
        <w:tc>
          <w:tcPr>
            <w:tcW w:w="980" w:type="pct"/>
          </w:tcPr>
          <w:p w14:paraId="2023D94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Pr>
          <w:p w14:paraId="1A544E3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85.57</w:t>
            </w:r>
          </w:p>
        </w:tc>
      </w:tr>
      <w:tr w:rsidR="006D2073" w:rsidRPr="006D2073" w14:paraId="717440BB" w14:textId="77777777" w:rsidTr="00A7433B">
        <w:tc>
          <w:tcPr>
            <w:tcW w:w="157" w:type="pct"/>
          </w:tcPr>
          <w:p w14:paraId="55C104EA"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h)</w:t>
            </w:r>
          </w:p>
        </w:tc>
        <w:tc>
          <w:tcPr>
            <w:tcW w:w="3160" w:type="pct"/>
          </w:tcPr>
          <w:p w14:paraId="68E671A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 xml:space="preserve"> Para desarrollo de cualquier tipo de construcción cuya superficie sea mayor de 5000.01m2</w:t>
            </w:r>
          </w:p>
        </w:tc>
        <w:tc>
          <w:tcPr>
            <w:tcW w:w="980" w:type="pct"/>
          </w:tcPr>
          <w:p w14:paraId="6BA2FC0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Pr>
          <w:p w14:paraId="66AC0CC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171.20</w:t>
            </w:r>
          </w:p>
        </w:tc>
      </w:tr>
      <w:tr w:rsidR="006D2073" w:rsidRPr="006D2073" w14:paraId="711272A1" w14:textId="77777777" w:rsidTr="00A7433B">
        <w:tc>
          <w:tcPr>
            <w:tcW w:w="157" w:type="pct"/>
          </w:tcPr>
          <w:p w14:paraId="13E4367B"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i)</w:t>
            </w:r>
          </w:p>
        </w:tc>
        <w:tc>
          <w:tcPr>
            <w:tcW w:w="3160" w:type="pct"/>
          </w:tcPr>
          <w:p w14:paraId="350AB991"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 xml:space="preserve"> Para obras de urbanización de inversión industrial, infraestructura y vivienda derivada de programas sociales, que presenten un beneficio socioeconómico para el Municipio</w:t>
            </w:r>
          </w:p>
        </w:tc>
        <w:tc>
          <w:tcPr>
            <w:tcW w:w="980" w:type="pct"/>
          </w:tcPr>
          <w:p w14:paraId="777DC1F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703" w:type="pct"/>
          </w:tcPr>
          <w:p w14:paraId="2E864BB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300</w:t>
            </w:r>
          </w:p>
        </w:tc>
      </w:tr>
    </w:tbl>
    <w:p w14:paraId="6BC48691" w14:textId="77777777" w:rsidR="006D2073" w:rsidRPr="006D2073" w:rsidRDefault="006D2073" w:rsidP="006D2073">
      <w:pPr>
        <w:tabs>
          <w:tab w:val="left" w:pos="748"/>
        </w:tabs>
        <w:spacing w:after="0" w:line="360" w:lineRule="auto"/>
        <w:rPr>
          <w:rFonts w:ascii="Arial" w:hAnsi="Arial"/>
          <w:b/>
          <w:sz w:val="20"/>
          <w:szCs w:val="20"/>
        </w:rPr>
      </w:pPr>
    </w:p>
    <w:p w14:paraId="6D6B6115" w14:textId="77777777" w:rsidR="006D2073" w:rsidRPr="006D2073" w:rsidRDefault="006D2073" w:rsidP="006D2073">
      <w:pPr>
        <w:widowControl w:val="0"/>
        <w:numPr>
          <w:ilvl w:val="1"/>
          <w:numId w:val="8"/>
        </w:numPr>
        <w:tabs>
          <w:tab w:val="left" w:pos="748"/>
        </w:tabs>
        <w:autoSpaceDE w:val="0"/>
        <w:autoSpaceDN w:val="0"/>
        <w:spacing w:after="0" w:line="360" w:lineRule="auto"/>
        <w:ind w:left="0" w:firstLine="0"/>
        <w:rPr>
          <w:rFonts w:ascii="Arial" w:hAnsi="Arial"/>
          <w:b/>
          <w:sz w:val="20"/>
          <w:szCs w:val="20"/>
        </w:rPr>
      </w:pPr>
      <w:r w:rsidRPr="006D2073">
        <w:rPr>
          <w:rFonts w:ascii="Arial" w:hAnsi="Arial"/>
          <w:b/>
          <w:sz w:val="20"/>
          <w:szCs w:val="20"/>
        </w:rPr>
        <w:t>Licencia de Uso del Suelo para el trámite de la Licencia de Funcionamiento Municipal.</w:t>
      </w:r>
    </w:p>
    <w:p w14:paraId="4B785EEF" w14:textId="77777777" w:rsidR="006D2073" w:rsidRPr="006D2073" w:rsidRDefault="006D2073" w:rsidP="006D2073">
      <w:pPr>
        <w:widowControl w:val="0"/>
        <w:tabs>
          <w:tab w:val="left" w:pos="748"/>
        </w:tabs>
        <w:autoSpaceDE w:val="0"/>
        <w:autoSpaceDN w:val="0"/>
        <w:spacing w:after="0" w:line="360" w:lineRule="auto"/>
        <w:rPr>
          <w:rFonts w:ascii="Arial" w:hAnsi="Arial"/>
          <w:b/>
          <w:sz w:val="20"/>
          <w:szCs w:val="20"/>
          <w:highlight w:val="yellow"/>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52"/>
        <w:gridCol w:w="3081"/>
        <w:gridCol w:w="1467"/>
        <w:gridCol w:w="1611"/>
      </w:tblGrid>
      <w:tr w:rsidR="006D2073" w:rsidRPr="006D2073" w14:paraId="3808004D" w14:textId="77777777" w:rsidTr="00A7433B">
        <w:tc>
          <w:tcPr>
            <w:tcW w:w="1620" w:type="pct"/>
          </w:tcPr>
          <w:p w14:paraId="63DEDDD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Uso de suelo</w:t>
            </w:r>
          </w:p>
        </w:tc>
        <w:tc>
          <w:tcPr>
            <w:tcW w:w="1691" w:type="pct"/>
          </w:tcPr>
          <w:p w14:paraId="77F1C4AA"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Giro</w:t>
            </w:r>
          </w:p>
        </w:tc>
        <w:tc>
          <w:tcPr>
            <w:tcW w:w="805" w:type="pct"/>
          </w:tcPr>
          <w:p w14:paraId="1112B11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UMA LICENCIA NUEVA</w:t>
            </w:r>
          </w:p>
        </w:tc>
        <w:tc>
          <w:tcPr>
            <w:tcW w:w="884" w:type="pct"/>
          </w:tcPr>
          <w:p w14:paraId="152142A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UMA RENOVACIÓN</w:t>
            </w:r>
          </w:p>
        </w:tc>
      </w:tr>
      <w:tr w:rsidR="006D2073" w:rsidRPr="006D2073" w14:paraId="30D15B75" w14:textId="77777777" w:rsidTr="00A7433B">
        <w:tc>
          <w:tcPr>
            <w:tcW w:w="1620" w:type="pct"/>
          </w:tcPr>
          <w:p w14:paraId="260063D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Comercio/Abasto</w:t>
            </w:r>
          </w:p>
        </w:tc>
        <w:tc>
          <w:tcPr>
            <w:tcW w:w="1691" w:type="pct"/>
          </w:tcPr>
          <w:p w14:paraId="7801F43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Tendejón</w:t>
            </w:r>
          </w:p>
        </w:tc>
        <w:tc>
          <w:tcPr>
            <w:tcW w:w="805" w:type="pct"/>
          </w:tcPr>
          <w:p w14:paraId="7E037B2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6699AEB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30FD944D" w14:textId="77777777" w:rsidTr="00A7433B">
        <w:tc>
          <w:tcPr>
            <w:tcW w:w="1620" w:type="pct"/>
          </w:tcPr>
          <w:p w14:paraId="6AAE665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Comercio/Abasto</w:t>
            </w:r>
          </w:p>
        </w:tc>
        <w:tc>
          <w:tcPr>
            <w:tcW w:w="1691" w:type="pct"/>
          </w:tcPr>
          <w:p w14:paraId="3F9881A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Tienda de abarrotes</w:t>
            </w:r>
          </w:p>
        </w:tc>
        <w:tc>
          <w:tcPr>
            <w:tcW w:w="805" w:type="pct"/>
          </w:tcPr>
          <w:p w14:paraId="58B2B50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5AD8248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3A2982C3" w14:textId="77777777" w:rsidTr="00A7433B">
        <w:tc>
          <w:tcPr>
            <w:tcW w:w="1620" w:type="pct"/>
          </w:tcPr>
          <w:p w14:paraId="0B2F183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Comercio/Abasto</w:t>
            </w:r>
          </w:p>
        </w:tc>
        <w:tc>
          <w:tcPr>
            <w:tcW w:w="1691" w:type="pct"/>
          </w:tcPr>
          <w:p w14:paraId="28C14323"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Minisúper/tienda de autoservicio</w:t>
            </w:r>
          </w:p>
        </w:tc>
        <w:tc>
          <w:tcPr>
            <w:tcW w:w="805" w:type="pct"/>
          </w:tcPr>
          <w:p w14:paraId="193955E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41</w:t>
            </w:r>
          </w:p>
        </w:tc>
        <w:tc>
          <w:tcPr>
            <w:tcW w:w="884" w:type="pct"/>
          </w:tcPr>
          <w:p w14:paraId="47A2587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r>
      <w:tr w:rsidR="006D2073" w:rsidRPr="006D2073" w14:paraId="6322395B" w14:textId="77777777" w:rsidTr="00A7433B">
        <w:tc>
          <w:tcPr>
            <w:tcW w:w="1620" w:type="pct"/>
          </w:tcPr>
          <w:p w14:paraId="658A340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Comercio/Abasto</w:t>
            </w:r>
          </w:p>
        </w:tc>
        <w:tc>
          <w:tcPr>
            <w:tcW w:w="1691" w:type="pct"/>
          </w:tcPr>
          <w:p w14:paraId="01FACB6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Minisúper/tienda de autoservicio con venta de bebidas alcohólicas</w:t>
            </w:r>
          </w:p>
        </w:tc>
        <w:tc>
          <w:tcPr>
            <w:tcW w:w="805" w:type="pct"/>
          </w:tcPr>
          <w:p w14:paraId="0D5B217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7C1F984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2FF06106" w14:textId="77777777" w:rsidTr="00A7433B">
        <w:tc>
          <w:tcPr>
            <w:tcW w:w="1620" w:type="pct"/>
          </w:tcPr>
          <w:p w14:paraId="32FF363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Comercio/Abasto</w:t>
            </w:r>
          </w:p>
        </w:tc>
        <w:tc>
          <w:tcPr>
            <w:tcW w:w="1691" w:type="pct"/>
          </w:tcPr>
          <w:p w14:paraId="03D0CEB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Supermercado</w:t>
            </w:r>
          </w:p>
        </w:tc>
        <w:tc>
          <w:tcPr>
            <w:tcW w:w="805" w:type="pct"/>
          </w:tcPr>
          <w:p w14:paraId="7C97861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5C0110D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33.8</w:t>
            </w:r>
          </w:p>
        </w:tc>
      </w:tr>
      <w:tr w:rsidR="006D2073" w:rsidRPr="006D2073" w14:paraId="12551B5F" w14:textId="77777777" w:rsidTr="00A7433B">
        <w:tc>
          <w:tcPr>
            <w:tcW w:w="1620" w:type="pct"/>
          </w:tcPr>
          <w:p w14:paraId="33C6F74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Comercio/Abasto</w:t>
            </w:r>
          </w:p>
        </w:tc>
        <w:tc>
          <w:tcPr>
            <w:tcW w:w="1691" w:type="pct"/>
          </w:tcPr>
          <w:p w14:paraId="7308247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Supermercado con venta de bebidas alcohólicas</w:t>
            </w:r>
          </w:p>
        </w:tc>
        <w:tc>
          <w:tcPr>
            <w:tcW w:w="805" w:type="pct"/>
          </w:tcPr>
          <w:p w14:paraId="1A6B0D3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17E6F51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41</w:t>
            </w:r>
          </w:p>
        </w:tc>
      </w:tr>
      <w:tr w:rsidR="006D2073" w:rsidRPr="006D2073" w14:paraId="135D5783" w14:textId="77777777" w:rsidTr="00A7433B">
        <w:tc>
          <w:tcPr>
            <w:tcW w:w="1620" w:type="pct"/>
          </w:tcPr>
          <w:p w14:paraId="6607BED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Comercio/Salud</w:t>
            </w:r>
          </w:p>
        </w:tc>
        <w:tc>
          <w:tcPr>
            <w:tcW w:w="1691" w:type="pct"/>
          </w:tcPr>
          <w:p w14:paraId="523101D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Farmacia</w:t>
            </w:r>
          </w:p>
        </w:tc>
        <w:tc>
          <w:tcPr>
            <w:tcW w:w="805" w:type="pct"/>
          </w:tcPr>
          <w:p w14:paraId="3D2076B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2177FE2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077A9F28" w14:textId="77777777" w:rsidTr="00A7433B">
        <w:tc>
          <w:tcPr>
            <w:tcW w:w="1620" w:type="pct"/>
          </w:tcPr>
          <w:p w14:paraId="7EF30B6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Comercio/Salud</w:t>
            </w:r>
          </w:p>
        </w:tc>
        <w:tc>
          <w:tcPr>
            <w:tcW w:w="1691" w:type="pct"/>
          </w:tcPr>
          <w:p w14:paraId="4D09BEA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Consultorio medico</w:t>
            </w:r>
          </w:p>
        </w:tc>
        <w:tc>
          <w:tcPr>
            <w:tcW w:w="805" w:type="pct"/>
          </w:tcPr>
          <w:p w14:paraId="09E3916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7A4D6DC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01D5B2CC" w14:textId="77777777" w:rsidTr="00A7433B">
        <w:tc>
          <w:tcPr>
            <w:tcW w:w="1620" w:type="pct"/>
          </w:tcPr>
          <w:p w14:paraId="063865E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Comercio/Salud</w:t>
            </w:r>
          </w:p>
        </w:tc>
        <w:tc>
          <w:tcPr>
            <w:tcW w:w="1691" w:type="pct"/>
          </w:tcPr>
          <w:p w14:paraId="3CA8F98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Laboratorio y análisis clínicos</w:t>
            </w:r>
          </w:p>
        </w:tc>
        <w:tc>
          <w:tcPr>
            <w:tcW w:w="805" w:type="pct"/>
          </w:tcPr>
          <w:p w14:paraId="3979578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7F1FCBA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5FA78C50" w14:textId="77777777" w:rsidTr="00A7433B">
        <w:tc>
          <w:tcPr>
            <w:tcW w:w="1620" w:type="pct"/>
          </w:tcPr>
          <w:p w14:paraId="7E38F4D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Comercio/Salud</w:t>
            </w:r>
          </w:p>
        </w:tc>
        <w:tc>
          <w:tcPr>
            <w:tcW w:w="1691" w:type="pct"/>
          </w:tcPr>
          <w:p w14:paraId="6A15561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Farmacia y consultorio</w:t>
            </w:r>
          </w:p>
        </w:tc>
        <w:tc>
          <w:tcPr>
            <w:tcW w:w="805" w:type="pct"/>
          </w:tcPr>
          <w:p w14:paraId="4F95731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16.2</w:t>
            </w:r>
          </w:p>
        </w:tc>
        <w:tc>
          <w:tcPr>
            <w:tcW w:w="884" w:type="pct"/>
          </w:tcPr>
          <w:p w14:paraId="336C5FE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r>
      <w:tr w:rsidR="006D2073" w:rsidRPr="006D2073" w14:paraId="1D145684" w14:textId="77777777" w:rsidTr="00A7433B">
        <w:tc>
          <w:tcPr>
            <w:tcW w:w="1620" w:type="pct"/>
          </w:tcPr>
          <w:p w14:paraId="39BEB4C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Comercio/Salud</w:t>
            </w:r>
          </w:p>
        </w:tc>
        <w:tc>
          <w:tcPr>
            <w:tcW w:w="1691" w:type="pct"/>
          </w:tcPr>
          <w:p w14:paraId="6429F65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Veterinaria</w:t>
            </w:r>
          </w:p>
        </w:tc>
        <w:tc>
          <w:tcPr>
            <w:tcW w:w="805" w:type="pct"/>
          </w:tcPr>
          <w:p w14:paraId="38DCE68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16.2</w:t>
            </w:r>
          </w:p>
        </w:tc>
        <w:tc>
          <w:tcPr>
            <w:tcW w:w="884" w:type="pct"/>
          </w:tcPr>
          <w:p w14:paraId="0D84072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r>
      <w:tr w:rsidR="006D2073" w:rsidRPr="006D2073" w14:paraId="6718CF5A" w14:textId="77777777" w:rsidTr="00A7433B">
        <w:tc>
          <w:tcPr>
            <w:tcW w:w="1620" w:type="pct"/>
          </w:tcPr>
          <w:p w14:paraId="3047C18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4BD7F4A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Pizzería</w:t>
            </w:r>
          </w:p>
        </w:tc>
        <w:tc>
          <w:tcPr>
            <w:tcW w:w="805" w:type="pct"/>
          </w:tcPr>
          <w:p w14:paraId="36D2066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324DA0A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003172CF" w14:textId="77777777" w:rsidTr="00A7433B">
        <w:tc>
          <w:tcPr>
            <w:tcW w:w="1620" w:type="pct"/>
          </w:tcPr>
          <w:p w14:paraId="3DD7A1B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146494A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Molino y Tortillería</w:t>
            </w:r>
          </w:p>
        </w:tc>
        <w:tc>
          <w:tcPr>
            <w:tcW w:w="805" w:type="pct"/>
          </w:tcPr>
          <w:p w14:paraId="71A8491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600A24C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11841E29" w14:textId="77777777" w:rsidTr="00A7433B">
        <w:tc>
          <w:tcPr>
            <w:tcW w:w="1620" w:type="pct"/>
          </w:tcPr>
          <w:p w14:paraId="040E2F7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2F40A268"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Nevería, Fraperia, Dulcería</w:t>
            </w:r>
          </w:p>
        </w:tc>
        <w:tc>
          <w:tcPr>
            <w:tcW w:w="805" w:type="pct"/>
          </w:tcPr>
          <w:p w14:paraId="5DA3496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5C4300D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4F69C3AA" w14:textId="77777777" w:rsidTr="00A7433B">
        <w:tc>
          <w:tcPr>
            <w:tcW w:w="1620" w:type="pct"/>
          </w:tcPr>
          <w:p w14:paraId="1485CD8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6C29BA0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Panadería</w:t>
            </w:r>
          </w:p>
        </w:tc>
        <w:tc>
          <w:tcPr>
            <w:tcW w:w="805" w:type="pct"/>
          </w:tcPr>
          <w:p w14:paraId="17D3B66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3008747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7F4DC965" w14:textId="77777777" w:rsidTr="00A7433B">
        <w:tc>
          <w:tcPr>
            <w:tcW w:w="1620" w:type="pct"/>
          </w:tcPr>
          <w:p w14:paraId="27842BF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1496BEEE"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Pastelería</w:t>
            </w:r>
          </w:p>
        </w:tc>
        <w:tc>
          <w:tcPr>
            <w:tcW w:w="805" w:type="pct"/>
          </w:tcPr>
          <w:p w14:paraId="7627660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60823C3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68243FF9" w14:textId="77777777" w:rsidTr="00A7433B">
        <w:tc>
          <w:tcPr>
            <w:tcW w:w="1620" w:type="pct"/>
          </w:tcPr>
          <w:p w14:paraId="663434B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7BD6D7E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Rosticería y Asadero</w:t>
            </w:r>
          </w:p>
        </w:tc>
        <w:tc>
          <w:tcPr>
            <w:tcW w:w="805" w:type="pct"/>
          </w:tcPr>
          <w:p w14:paraId="7C256BB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42A251A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0FF7EB9A" w14:textId="77777777" w:rsidTr="00A7433B">
        <w:tc>
          <w:tcPr>
            <w:tcW w:w="1620" w:type="pct"/>
          </w:tcPr>
          <w:p w14:paraId="51B7236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79D5E820"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Lonchería, Taquería</w:t>
            </w:r>
          </w:p>
        </w:tc>
        <w:tc>
          <w:tcPr>
            <w:tcW w:w="805" w:type="pct"/>
          </w:tcPr>
          <w:p w14:paraId="1E371F4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43B849E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0DF19309" w14:textId="77777777" w:rsidTr="00A7433B">
        <w:tc>
          <w:tcPr>
            <w:tcW w:w="1620" w:type="pct"/>
          </w:tcPr>
          <w:p w14:paraId="35162DC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2EE6823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Cocina económica</w:t>
            </w:r>
          </w:p>
        </w:tc>
        <w:tc>
          <w:tcPr>
            <w:tcW w:w="805" w:type="pct"/>
          </w:tcPr>
          <w:p w14:paraId="5C1EFCF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8.1</w:t>
            </w:r>
          </w:p>
        </w:tc>
        <w:tc>
          <w:tcPr>
            <w:tcW w:w="884" w:type="pct"/>
          </w:tcPr>
          <w:p w14:paraId="2BDB0F9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r>
      <w:tr w:rsidR="006D2073" w:rsidRPr="006D2073" w14:paraId="7E8D3DBD" w14:textId="77777777" w:rsidTr="00A7433B">
        <w:tc>
          <w:tcPr>
            <w:tcW w:w="1620" w:type="pct"/>
          </w:tcPr>
          <w:p w14:paraId="07A273D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7E4217ED"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Restaurante sin venta de bebidas alcohólicas</w:t>
            </w:r>
          </w:p>
        </w:tc>
        <w:tc>
          <w:tcPr>
            <w:tcW w:w="805" w:type="pct"/>
          </w:tcPr>
          <w:p w14:paraId="489CDAB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8.1</w:t>
            </w:r>
          </w:p>
        </w:tc>
        <w:tc>
          <w:tcPr>
            <w:tcW w:w="884" w:type="pct"/>
          </w:tcPr>
          <w:p w14:paraId="448006A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r>
      <w:tr w:rsidR="006D2073" w:rsidRPr="006D2073" w14:paraId="49F0DE00" w14:textId="77777777" w:rsidTr="00A7433B">
        <w:tc>
          <w:tcPr>
            <w:tcW w:w="1620" w:type="pct"/>
          </w:tcPr>
          <w:p w14:paraId="0B86778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40A3E688"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Restaurante con venta de bebidas alcohólicas</w:t>
            </w:r>
          </w:p>
        </w:tc>
        <w:tc>
          <w:tcPr>
            <w:tcW w:w="805" w:type="pct"/>
          </w:tcPr>
          <w:p w14:paraId="6ACFD89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42B58D0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5689DCB7" w14:textId="77777777" w:rsidTr="00A7433B">
        <w:tc>
          <w:tcPr>
            <w:tcW w:w="1620" w:type="pct"/>
          </w:tcPr>
          <w:p w14:paraId="38817B4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5A62D4A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Frutería y Verdulería</w:t>
            </w:r>
          </w:p>
        </w:tc>
        <w:tc>
          <w:tcPr>
            <w:tcW w:w="805" w:type="pct"/>
          </w:tcPr>
          <w:p w14:paraId="1C856C5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459A966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5FD12807" w14:textId="77777777" w:rsidTr="00A7433B">
        <w:tc>
          <w:tcPr>
            <w:tcW w:w="1620" w:type="pct"/>
          </w:tcPr>
          <w:p w14:paraId="01E541C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Comercio/Alimentos</w:t>
            </w:r>
          </w:p>
        </w:tc>
        <w:tc>
          <w:tcPr>
            <w:tcW w:w="1691" w:type="pct"/>
          </w:tcPr>
          <w:p w14:paraId="53186AD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Carnicería</w:t>
            </w:r>
          </w:p>
        </w:tc>
        <w:tc>
          <w:tcPr>
            <w:tcW w:w="805" w:type="pct"/>
          </w:tcPr>
          <w:p w14:paraId="6AC6CEB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67F5E7F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055F1CBD" w14:textId="77777777" w:rsidTr="00A7433B">
        <w:tc>
          <w:tcPr>
            <w:tcW w:w="1620" w:type="pct"/>
          </w:tcPr>
          <w:p w14:paraId="75F975F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del Calzado y vestido</w:t>
            </w:r>
          </w:p>
        </w:tc>
        <w:tc>
          <w:tcPr>
            <w:tcW w:w="1691" w:type="pct"/>
          </w:tcPr>
          <w:p w14:paraId="7E2ECA3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Zapatería</w:t>
            </w:r>
          </w:p>
        </w:tc>
        <w:tc>
          <w:tcPr>
            <w:tcW w:w="805" w:type="pct"/>
          </w:tcPr>
          <w:p w14:paraId="641058D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622D77F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280583A0" w14:textId="77777777" w:rsidTr="00A7433B">
        <w:tc>
          <w:tcPr>
            <w:tcW w:w="1620" w:type="pct"/>
          </w:tcPr>
          <w:p w14:paraId="2CDE3D6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del Calzado y vestido</w:t>
            </w:r>
          </w:p>
        </w:tc>
        <w:tc>
          <w:tcPr>
            <w:tcW w:w="1691" w:type="pct"/>
          </w:tcPr>
          <w:p w14:paraId="64E566F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Tienda de ropa</w:t>
            </w:r>
          </w:p>
        </w:tc>
        <w:tc>
          <w:tcPr>
            <w:tcW w:w="805" w:type="pct"/>
          </w:tcPr>
          <w:p w14:paraId="4FACCCF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333F8CB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0232D0F9" w14:textId="77777777" w:rsidTr="00A7433B">
        <w:tc>
          <w:tcPr>
            <w:tcW w:w="1620" w:type="pct"/>
          </w:tcPr>
          <w:p w14:paraId="7697475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del Calzado y vestido</w:t>
            </w:r>
          </w:p>
        </w:tc>
        <w:tc>
          <w:tcPr>
            <w:tcW w:w="1691" w:type="pct"/>
          </w:tcPr>
          <w:p w14:paraId="2499F4D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Almacén de ropa</w:t>
            </w:r>
          </w:p>
        </w:tc>
        <w:tc>
          <w:tcPr>
            <w:tcW w:w="805" w:type="pct"/>
          </w:tcPr>
          <w:p w14:paraId="415269D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884" w:type="pct"/>
          </w:tcPr>
          <w:p w14:paraId="11B259F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4F197AD1" w14:textId="77777777" w:rsidTr="00A7433B">
        <w:tc>
          <w:tcPr>
            <w:tcW w:w="1620" w:type="pct"/>
          </w:tcPr>
          <w:p w14:paraId="72878B5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del Calzado y vestido</w:t>
            </w:r>
          </w:p>
        </w:tc>
        <w:tc>
          <w:tcPr>
            <w:tcW w:w="1691" w:type="pct"/>
          </w:tcPr>
          <w:p w14:paraId="54F8785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Bisutería y Mercería</w:t>
            </w:r>
          </w:p>
        </w:tc>
        <w:tc>
          <w:tcPr>
            <w:tcW w:w="805" w:type="pct"/>
          </w:tcPr>
          <w:p w14:paraId="5B2EAC1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288D484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07BBFD2D" w14:textId="77777777" w:rsidTr="00A7433B">
        <w:tc>
          <w:tcPr>
            <w:tcW w:w="1620" w:type="pct"/>
          </w:tcPr>
          <w:p w14:paraId="1F898D4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7AFD9F1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Joyería</w:t>
            </w:r>
          </w:p>
        </w:tc>
        <w:tc>
          <w:tcPr>
            <w:tcW w:w="805" w:type="pct"/>
          </w:tcPr>
          <w:p w14:paraId="6ECD9F2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615EAA6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5C79B6B2" w14:textId="77777777" w:rsidTr="00A7433B">
        <w:tc>
          <w:tcPr>
            <w:tcW w:w="1620" w:type="pct"/>
          </w:tcPr>
          <w:p w14:paraId="51EC4CF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del Calzado y vestido</w:t>
            </w:r>
          </w:p>
        </w:tc>
        <w:tc>
          <w:tcPr>
            <w:tcW w:w="1691" w:type="pct"/>
          </w:tcPr>
          <w:p w14:paraId="71515A3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Sastrería y Confección</w:t>
            </w:r>
          </w:p>
        </w:tc>
        <w:tc>
          <w:tcPr>
            <w:tcW w:w="805" w:type="pct"/>
          </w:tcPr>
          <w:p w14:paraId="59001DC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7482E43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282FE07E" w14:textId="77777777" w:rsidTr="00A7433B">
        <w:tc>
          <w:tcPr>
            <w:tcW w:w="1620" w:type="pct"/>
          </w:tcPr>
          <w:p w14:paraId="4462A4C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Servicios básicos/Educación</w:t>
            </w:r>
          </w:p>
        </w:tc>
        <w:tc>
          <w:tcPr>
            <w:tcW w:w="1691" w:type="pct"/>
          </w:tcPr>
          <w:p w14:paraId="17593A0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Guardería</w:t>
            </w:r>
          </w:p>
        </w:tc>
        <w:tc>
          <w:tcPr>
            <w:tcW w:w="805" w:type="pct"/>
          </w:tcPr>
          <w:p w14:paraId="55139AB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6C237AE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655048EF" w14:textId="77777777" w:rsidTr="00A7433B">
        <w:tc>
          <w:tcPr>
            <w:tcW w:w="1620" w:type="pct"/>
          </w:tcPr>
          <w:p w14:paraId="4FC4082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Servicios básicos/Educación</w:t>
            </w:r>
          </w:p>
        </w:tc>
        <w:tc>
          <w:tcPr>
            <w:tcW w:w="1691" w:type="pct"/>
          </w:tcPr>
          <w:p w14:paraId="2E78C95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Escuela privada</w:t>
            </w:r>
          </w:p>
        </w:tc>
        <w:tc>
          <w:tcPr>
            <w:tcW w:w="805" w:type="pct"/>
          </w:tcPr>
          <w:p w14:paraId="6AD0989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5F79F8F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00885CBC" w14:textId="77777777" w:rsidTr="00A7433B">
        <w:tc>
          <w:tcPr>
            <w:tcW w:w="1620" w:type="pct"/>
          </w:tcPr>
          <w:p w14:paraId="540ADDA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financiero</w:t>
            </w:r>
          </w:p>
        </w:tc>
        <w:tc>
          <w:tcPr>
            <w:tcW w:w="1691" w:type="pct"/>
          </w:tcPr>
          <w:p w14:paraId="3FE7226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Casa de empeño</w:t>
            </w:r>
          </w:p>
        </w:tc>
        <w:tc>
          <w:tcPr>
            <w:tcW w:w="805" w:type="pct"/>
          </w:tcPr>
          <w:p w14:paraId="2120444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16.2</w:t>
            </w:r>
          </w:p>
        </w:tc>
        <w:tc>
          <w:tcPr>
            <w:tcW w:w="884" w:type="pct"/>
          </w:tcPr>
          <w:p w14:paraId="6DE836B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r>
      <w:tr w:rsidR="006D2073" w:rsidRPr="006D2073" w14:paraId="4EFC2875" w14:textId="77777777" w:rsidTr="00A7433B">
        <w:tc>
          <w:tcPr>
            <w:tcW w:w="1620" w:type="pct"/>
          </w:tcPr>
          <w:p w14:paraId="0A5A3FC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financiero</w:t>
            </w:r>
          </w:p>
        </w:tc>
        <w:tc>
          <w:tcPr>
            <w:tcW w:w="1691" w:type="pct"/>
          </w:tcPr>
          <w:p w14:paraId="434DD14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Financiera/Aseguradoras</w:t>
            </w:r>
          </w:p>
        </w:tc>
        <w:tc>
          <w:tcPr>
            <w:tcW w:w="805" w:type="pct"/>
          </w:tcPr>
          <w:p w14:paraId="1B63165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435C823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1B45B674" w14:textId="77777777" w:rsidTr="00A7433B">
        <w:tc>
          <w:tcPr>
            <w:tcW w:w="1620" w:type="pct"/>
          </w:tcPr>
          <w:p w14:paraId="3AA8FE5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básico</w:t>
            </w:r>
          </w:p>
        </w:tc>
        <w:tc>
          <w:tcPr>
            <w:tcW w:w="1691" w:type="pct"/>
          </w:tcPr>
          <w:p w14:paraId="0032811D"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Banco, cajero automático</w:t>
            </w:r>
          </w:p>
        </w:tc>
        <w:tc>
          <w:tcPr>
            <w:tcW w:w="805" w:type="pct"/>
          </w:tcPr>
          <w:p w14:paraId="2C8FF4C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29AE357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3C75729E" w14:textId="77777777" w:rsidTr="00A7433B">
        <w:tc>
          <w:tcPr>
            <w:tcW w:w="1620" w:type="pct"/>
          </w:tcPr>
          <w:p w14:paraId="5C7537A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 de espectáculos</w:t>
            </w:r>
          </w:p>
        </w:tc>
        <w:tc>
          <w:tcPr>
            <w:tcW w:w="1691" w:type="pct"/>
          </w:tcPr>
          <w:p w14:paraId="17E53F1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Sala de fiesta</w:t>
            </w:r>
          </w:p>
        </w:tc>
        <w:tc>
          <w:tcPr>
            <w:tcW w:w="805" w:type="pct"/>
          </w:tcPr>
          <w:p w14:paraId="50B2100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5A1D98A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185EB6A6" w14:textId="77777777" w:rsidTr="00A7433B">
        <w:tc>
          <w:tcPr>
            <w:tcW w:w="1620" w:type="pct"/>
          </w:tcPr>
          <w:p w14:paraId="00BAE33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Servicios</w:t>
            </w:r>
          </w:p>
        </w:tc>
        <w:tc>
          <w:tcPr>
            <w:tcW w:w="1691" w:type="pct"/>
          </w:tcPr>
          <w:p w14:paraId="1CABFB0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Ciber</w:t>
            </w:r>
          </w:p>
        </w:tc>
        <w:tc>
          <w:tcPr>
            <w:tcW w:w="805" w:type="pct"/>
          </w:tcPr>
          <w:p w14:paraId="0CC9A53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2ED40F6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0465A235" w14:textId="77777777" w:rsidTr="00A7433B">
        <w:tc>
          <w:tcPr>
            <w:tcW w:w="1620" w:type="pct"/>
          </w:tcPr>
          <w:p w14:paraId="0491B53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Servicios</w:t>
            </w:r>
          </w:p>
        </w:tc>
        <w:tc>
          <w:tcPr>
            <w:tcW w:w="1691" w:type="pct"/>
          </w:tcPr>
          <w:p w14:paraId="64E0E171"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Venta y reparación de celulares</w:t>
            </w:r>
          </w:p>
        </w:tc>
        <w:tc>
          <w:tcPr>
            <w:tcW w:w="805" w:type="pct"/>
          </w:tcPr>
          <w:p w14:paraId="22359CE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7DD235C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5024F269" w14:textId="77777777" w:rsidTr="00A7433B">
        <w:tc>
          <w:tcPr>
            <w:tcW w:w="1620" w:type="pct"/>
          </w:tcPr>
          <w:p w14:paraId="4A0C846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Servicios</w:t>
            </w:r>
          </w:p>
        </w:tc>
        <w:tc>
          <w:tcPr>
            <w:tcW w:w="1691" w:type="pct"/>
          </w:tcPr>
          <w:p w14:paraId="5D4113C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Peluquería</w:t>
            </w:r>
          </w:p>
        </w:tc>
        <w:tc>
          <w:tcPr>
            <w:tcW w:w="805" w:type="pct"/>
          </w:tcPr>
          <w:p w14:paraId="24A08C6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3E369CA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0800F21F" w14:textId="77777777" w:rsidTr="00A7433B">
        <w:tc>
          <w:tcPr>
            <w:tcW w:w="1620" w:type="pct"/>
          </w:tcPr>
          <w:p w14:paraId="3474790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Servicios</w:t>
            </w:r>
          </w:p>
        </w:tc>
        <w:tc>
          <w:tcPr>
            <w:tcW w:w="1691" w:type="pct"/>
          </w:tcPr>
          <w:p w14:paraId="7353643E"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Fotografías</w:t>
            </w:r>
          </w:p>
        </w:tc>
        <w:tc>
          <w:tcPr>
            <w:tcW w:w="805" w:type="pct"/>
          </w:tcPr>
          <w:p w14:paraId="61399DE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7A6B78A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163AD940" w14:textId="77777777" w:rsidTr="00A7433B">
        <w:tc>
          <w:tcPr>
            <w:tcW w:w="1620" w:type="pct"/>
          </w:tcPr>
          <w:p w14:paraId="2755332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xml:space="preserve">Servicios </w:t>
            </w:r>
          </w:p>
        </w:tc>
        <w:tc>
          <w:tcPr>
            <w:tcW w:w="1691" w:type="pct"/>
          </w:tcPr>
          <w:p w14:paraId="0A98393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Despacho</w:t>
            </w:r>
          </w:p>
        </w:tc>
        <w:tc>
          <w:tcPr>
            <w:tcW w:w="805" w:type="pct"/>
          </w:tcPr>
          <w:p w14:paraId="0CD8730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66C1071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60A90013" w14:textId="77777777" w:rsidTr="00A7433B">
        <w:tc>
          <w:tcPr>
            <w:tcW w:w="1620" w:type="pct"/>
          </w:tcPr>
          <w:p w14:paraId="6AAD2D6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Juegos de azar</w:t>
            </w:r>
          </w:p>
        </w:tc>
        <w:tc>
          <w:tcPr>
            <w:tcW w:w="1691" w:type="pct"/>
          </w:tcPr>
          <w:p w14:paraId="10B4FC94"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Lotería y pronósticos</w:t>
            </w:r>
          </w:p>
        </w:tc>
        <w:tc>
          <w:tcPr>
            <w:tcW w:w="805" w:type="pct"/>
          </w:tcPr>
          <w:p w14:paraId="0A4A79E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884" w:type="pct"/>
          </w:tcPr>
          <w:p w14:paraId="66337F5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r>
      <w:tr w:rsidR="006D2073" w:rsidRPr="006D2073" w14:paraId="441D4D5E" w14:textId="77777777" w:rsidTr="00A7433B">
        <w:tc>
          <w:tcPr>
            <w:tcW w:w="1620" w:type="pct"/>
          </w:tcPr>
          <w:p w14:paraId="4E74C01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6FF99DA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Papelería</w:t>
            </w:r>
          </w:p>
        </w:tc>
        <w:tc>
          <w:tcPr>
            <w:tcW w:w="805" w:type="pct"/>
          </w:tcPr>
          <w:p w14:paraId="5622CA9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0FC2ED7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3BCD6F3B" w14:textId="77777777" w:rsidTr="00A7433B">
        <w:tc>
          <w:tcPr>
            <w:tcW w:w="1620" w:type="pct"/>
          </w:tcPr>
          <w:p w14:paraId="332DE62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w:t>
            </w:r>
          </w:p>
        </w:tc>
        <w:tc>
          <w:tcPr>
            <w:tcW w:w="1691" w:type="pct"/>
          </w:tcPr>
          <w:p w14:paraId="02E2C880"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Funeraria</w:t>
            </w:r>
          </w:p>
        </w:tc>
        <w:tc>
          <w:tcPr>
            <w:tcW w:w="805" w:type="pct"/>
          </w:tcPr>
          <w:p w14:paraId="51328CA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884" w:type="pct"/>
          </w:tcPr>
          <w:p w14:paraId="1B4B88D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r>
      <w:tr w:rsidR="006D2073" w:rsidRPr="006D2073" w14:paraId="0380326D" w14:textId="77777777" w:rsidTr="00A7433B">
        <w:tc>
          <w:tcPr>
            <w:tcW w:w="1620" w:type="pct"/>
          </w:tcPr>
          <w:p w14:paraId="5330FD1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w:t>
            </w:r>
          </w:p>
        </w:tc>
        <w:tc>
          <w:tcPr>
            <w:tcW w:w="1691" w:type="pct"/>
          </w:tcPr>
          <w:p w14:paraId="1969CF8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Lavandería</w:t>
            </w:r>
          </w:p>
        </w:tc>
        <w:tc>
          <w:tcPr>
            <w:tcW w:w="805" w:type="pct"/>
          </w:tcPr>
          <w:p w14:paraId="0B4AE05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884" w:type="pct"/>
          </w:tcPr>
          <w:p w14:paraId="528CED8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r>
      <w:tr w:rsidR="006D2073" w:rsidRPr="006D2073" w14:paraId="6EAC4D37" w14:textId="77777777" w:rsidTr="00A7433B">
        <w:tc>
          <w:tcPr>
            <w:tcW w:w="1620" w:type="pct"/>
          </w:tcPr>
          <w:p w14:paraId="681B3AC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ligera</w:t>
            </w:r>
          </w:p>
        </w:tc>
        <w:tc>
          <w:tcPr>
            <w:tcW w:w="1691" w:type="pct"/>
          </w:tcPr>
          <w:p w14:paraId="77AB4440"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Purificadora de agua</w:t>
            </w:r>
          </w:p>
        </w:tc>
        <w:tc>
          <w:tcPr>
            <w:tcW w:w="805" w:type="pct"/>
          </w:tcPr>
          <w:p w14:paraId="0066488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884" w:type="pct"/>
          </w:tcPr>
          <w:p w14:paraId="6EF957D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r>
      <w:tr w:rsidR="006D2073" w:rsidRPr="006D2073" w14:paraId="4E27A8F8" w14:textId="77777777" w:rsidTr="00A7433B">
        <w:tc>
          <w:tcPr>
            <w:tcW w:w="1620" w:type="pct"/>
          </w:tcPr>
          <w:p w14:paraId="631B2B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w:t>
            </w:r>
          </w:p>
        </w:tc>
        <w:tc>
          <w:tcPr>
            <w:tcW w:w="1691" w:type="pct"/>
          </w:tcPr>
          <w:p w14:paraId="245AAC4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Motel, Posada</w:t>
            </w:r>
          </w:p>
        </w:tc>
        <w:tc>
          <w:tcPr>
            <w:tcW w:w="805" w:type="pct"/>
          </w:tcPr>
          <w:p w14:paraId="458F18E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13.5</w:t>
            </w:r>
          </w:p>
        </w:tc>
        <w:tc>
          <w:tcPr>
            <w:tcW w:w="884" w:type="pct"/>
          </w:tcPr>
          <w:p w14:paraId="1DBBF16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6B25E14E" w14:textId="77777777" w:rsidTr="00A7433B">
        <w:tc>
          <w:tcPr>
            <w:tcW w:w="1620" w:type="pct"/>
          </w:tcPr>
          <w:p w14:paraId="628A1BA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w:t>
            </w:r>
          </w:p>
        </w:tc>
        <w:tc>
          <w:tcPr>
            <w:tcW w:w="1691" w:type="pct"/>
          </w:tcPr>
          <w:p w14:paraId="6754465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Hotel</w:t>
            </w:r>
          </w:p>
        </w:tc>
        <w:tc>
          <w:tcPr>
            <w:tcW w:w="805" w:type="pct"/>
          </w:tcPr>
          <w:p w14:paraId="271B3B9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18</w:t>
            </w:r>
          </w:p>
        </w:tc>
        <w:tc>
          <w:tcPr>
            <w:tcW w:w="884" w:type="pct"/>
          </w:tcPr>
          <w:p w14:paraId="5AC8F9D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r>
      <w:tr w:rsidR="006D2073" w:rsidRPr="006D2073" w14:paraId="5A6ECC36" w14:textId="77777777" w:rsidTr="00A7433B">
        <w:tc>
          <w:tcPr>
            <w:tcW w:w="1620" w:type="pct"/>
          </w:tcPr>
          <w:p w14:paraId="2741679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1331030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Ferretería y Tlapalería</w:t>
            </w:r>
          </w:p>
        </w:tc>
        <w:tc>
          <w:tcPr>
            <w:tcW w:w="805" w:type="pct"/>
          </w:tcPr>
          <w:p w14:paraId="5A4DC2D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8.1</w:t>
            </w:r>
          </w:p>
        </w:tc>
        <w:tc>
          <w:tcPr>
            <w:tcW w:w="884" w:type="pct"/>
          </w:tcPr>
          <w:p w14:paraId="74396F4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37B4A781" w14:textId="77777777" w:rsidTr="00A7433B">
        <w:tc>
          <w:tcPr>
            <w:tcW w:w="1620" w:type="pct"/>
          </w:tcPr>
          <w:p w14:paraId="679D102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0F818E8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Refaccionaria de bicicleta</w:t>
            </w:r>
          </w:p>
        </w:tc>
        <w:tc>
          <w:tcPr>
            <w:tcW w:w="805" w:type="pct"/>
          </w:tcPr>
          <w:p w14:paraId="784562C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18EC2E3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497B1FEB" w14:textId="77777777" w:rsidTr="00A7433B">
        <w:tc>
          <w:tcPr>
            <w:tcW w:w="1620" w:type="pct"/>
          </w:tcPr>
          <w:p w14:paraId="288ABE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6DCC6E3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Refaccionaria de electrónica</w:t>
            </w:r>
          </w:p>
        </w:tc>
        <w:tc>
          <w:tcPr>
            <w:tcW w:w="805" w:type="pct"/>
          </w:tcPr>
          <w:p w14:paraId="56ADB43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60E843B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1F655BD9" w14:textId="77777777" w:rsidTr="00A7433B">
        <w:tc>
          <w:tcPr>
            <w:tcW w:w="1620" w:type="pct"/>
          </w:tcPr>
          <w:p w14:paraId="138463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58D893AE"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Refaccionaria automotriz</w:t>
            </w:r>
          </w:p>
        </w:tc>
        <w:tc>
          <w:tcPr>
            <w:tcW w:w="805" w:type="pct"/>
          </w:tcPr>
          <w:p w14:paraId="07A66FA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171518C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508DA92C" w14:textId="77777777" w:rsidTr="00A7433B">
        <w:tc>
          <w:tcPr>
            <w:tcW w:w="1620" w:type="pct"/>
          </w:tcPr>
          <w:p w14:paraId="0E81527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ligera</w:t>
            </w:r>
          </w:p>
        </w:tc>
        <w:tc>
          <w:tcPr>
            <w:tcW w:w="1691" w:type="pct"/>
          </w:tcPr>
          <w:p w14:paraId="1245C01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Llantera</w:t>
            </w:r>
          </w:p>
        </w:tc>
        <w:tc>
          <w:tcPr>
            <w:tcW w:w="805" w:type="pct"/>
          </w:tcPr>
          <w:p w14:paraId="18E77E9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8.1</w:t>
            </w:r>
          </w:p>
        </w:tc>
        <w:tc>
          <w:tcPr>
            <w:tcW w:w="884" w:type="pct"/>
          </w:tcPr>
          <w:p w14:paraId="03F1065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r>
      <w:tr w:rsidR="006D2073" w:rsidRPr="006D2073" w14:paraId="07281117" w14:textId="77777777" w:rsidTr="00A7433B">
        <w:tc>
          <w:tcPr>
            <w:tcW w:w="1620" w:type="pct"/>
          </w:tcPr>
          <w:p w14:paraId="659FEE3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w:t>
            </w:r>
          </w:p>
        </w:tc>
        <w:tc>
          <w:tcPr>
            <w:tcW w:w="1691" w:type="pct"/>
          </w:tcPr>
          <w:p w14:paraId="438205F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Renta de maquinaria</w:t>
            </w:r>
          </w:p>
        </w:tc>
        <w:tc>
          <w:tcPr>
            <w:tcW w:w="805" w:type="pct"/>
          </w:tcPr>
          <w:p w14:paraId="6E2C0D6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2B0C04F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32.4</w:t>
            </w:r>
          </w:p>
        </w:tc>
      </w:tr>
      <w:tr w:rsidR="006D2073" w:rsidRPr="006D2073" w14:paraId="3CE9B608" w14:textId="77777777" w:rsidTr="00A7433B">
        <w:tc>
          <w:tcPr>
            <w:tcW w:w="1620" w:type="pct"/>
          </w:tcPr>
          <w:p w14:paraId="2724552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w:t>
            </w:r>
          </w:p>
        </w:tc>
        <w:tc>
          <w:tcPr>
            <w:tcW w:w="1691" w:type="pct"/>
          </w:tcPr>
          <w:p w14:paraId="37E3A30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de bicicletas</w:t>
            </w:r>
          </w:p>
        </w:tc>
        <w:tc>
          <w:tcPr>
            <w:tcW w:w="805" w:type="pct"/>
          </w:tcPr>
          <w:p w14:paraId="32F2A9B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2265F80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4F8E016B" w14:textId="77777777" w:rsidTr="00A7433B">
        <w:tc>
          <w:tcPr>
            <w:tcW w:w="1620" w:type="pct"/>
          </w:tcPr>
          <w:p w14:paraId="6CF92A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Servicio/Industria ligera</w:t>
            </w:r>
          </w:p>
        </w:tc>
        <w:tc>
          <w:tcPr>
            <w:tcW w:w="1691" w:type="pct"/>
          </w:tcPr>
          <w:p w14:paraId="2DD873D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de motos 0 a 500 m2</w:t>
            </w:r>
          </w:p>
        </w:tc>
        <w:tc>
          <w:tcPr>
            <w:tcW w:w="805" w:type="pct"/>
          </w:tcPr>
          <w:p w14:paraId="63E0A47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3C13681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6A77D115" w14:textId="77777777" w:rsidTr="00A7433B">
        <w:tc>
          <w:tcPr>
            <w:tcW w:w="1620" w:type="pct"/>
          </w:tcPr>
          <w:p w14:paraId="15D93A65" w14:textId="77777777" w:rsidR="006D2073" w:rsidRPr="006D2073" w:rsidRDefault="006D2073" w:rsidP="006D2073">
            <w:pPr>
              <w:spacing w:after="0" w:line="360" w:lineRule="auto"/>
              <w:rPr>
                <w:rFonts w:ascii="Arial" w:hAnsi="Arial"/>
                <w:sz w:val="20"/>
                <w:szCs w:val="20"/>
              </w:rPr>
            </w:pPr>
          </w:p>
        </w:tc>
        <w:tc>
          <w:tcPr>
            <w:tcW w:w="1691" w:type="pct"/>
          </w:tcPr>
          <w:p w14:paraId="49A1E3F9"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de motos 501 a 1000 m2</w:t>
            </w:r>
          </w:p>
        </w:tc>
        <w:tc>
          <w:tcPr>
            <w:tcW w:w="805" w:type="pct"/>
          </w:tcPr>
          <w:p w14:paraId="62B3928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1E096BC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7062CAC9" w14:textId="77777777" w:rsidTr="00A7433B">
        <w:tc>
          <w:tcPr>
            <w:tcW w:w="1620" w:type="pct"/>
          </w:tcPr>
          <w:p w14:paraId="119D0A25" w14:textId="77777777" w:rsidR="006D2073" w:rsidRPr="006D2073" w:rsidRDefault="006D2073" w:rsidP="006D2073">
            <w:pPr>
              <w:spacing w:after="0" w:line="360" w:lineRule="auto"/>
              <w:rPr>
                <w:rFonts w:ascii="Arial" w:hAnsi="Arial"/>
                <w:sz w:val="20"/>
                <w:szCs w:val="20"/>
              </w:rPr>
            </w:pPr>
          </w:p>
        </w:tc>
        <w:tc>
          <w:tcPr>
            <w:tcW w:w="1691" w:type="pct"/>
          </w:tcPr>
          <w:p w14:paraId="509AD60D"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de motos de más de 1001 m2</w:t>
            </w:r>
          </w:p>
        </w:tc>
        <w:tc>
          <w:tcPr>
            <w:tcW w:w="805" w:type="pct"/>
          </w:tcPr>
          <w:p w14:paraId="5F129BC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67EFAA3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r>
      <w:tr w:rsidR="006D2073" w:rsidRPr="006D2073" w14:paraId="2DE5F7F0" w14:textId="77777777" w:rsidTr="00A7433B">
        <w:tc>
          <w:tcPr>
            <w:tcW w:w="1620" w:type="pct"/>
          </w:tcPr>
          <w:p w14:paraId="190A7F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Servicio/Industria ligera</w:t>
            </w:r>
          </w:p>
        </w:tc>
        <w:tc>
          <w:tcPr>
            <w:tcW w:w="1691" w:type="pct"/>
          </w:tcPr>
          <w:p w14:paraId="42B8DD48"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automotriz 0 a 500 m2</w:t>
            </w:r>
          </w:p>
        </w:tc>
        <w:tc>
          <w:tcPr>
            <w:tcW w:w="805" w:type="pct"/>
          </w:tcPr>
          <w:p w14:paraId="490DD88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3339079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6EFFE750" w14:textId="77777777" w:rsidTr="00A7433B">
        <w:tc>
          <w:tcPr>
            <w:tcW w:w="1620" w:type="pct"/>
          </w:tcPr>
          <w:p w14:paraId="6A658D39" w14:textId="77777777" w:rsidR="006D2073" w:rsidRPr="006D2073" w:rsidRDefault="006D2073" w:rsidP="006D2073">
            <w:pPr>
              <w:spacing w:after="0" w:line="360" w:lineRule="auto"/>
              <w:rPr>
                <w:rFonts w:ascii="Arial" w:hAnsi="Arial"/>
                <w:sz w:val="20"/>
                <w:szCs w:val="20"/>
              </w:rPr>
            </w:pPr>
          </w:p>
        </w:tc>
        <w:tc>
          <w:tcPr>
            <w:tcW w:w="1691" w:type="pct"/>
          </w:tcPr>
          <w:p w14:paraId="54E7B82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automotriz 501 a 1000 m2</w:t>
            </w:r>
          </w:p>
        </w:tc>
        <w:tc>
          <w:tcPr>
            <w:tcW w:w="805" w:type="pct"/>
          </w:tcPr>
          <w:p w14:paraId="5890479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321872F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49BA441B" w14:textId="77777777" w:rsidTr="00A7433B">
        <w:tc>
          <w:tcPr>
            <w:tcW w:w="1620" w:type="pct"/>
          </w:tcPr>
          <w:p w14:paraId="6A59E9FC" w14:textId="77777777" w:rsidR="006D2073" w:rsidRPr="006D2073" w:rsidRDefault="006D2073" w:rsidP="006D2073">
            <w:pPr>
              <w:spacing w:after="0" w:line="360" w:lineRule="auto"/>
              <w:rPr>
                <w:rFonts w:ascii="Arial" w:hAnsi="Arial"/>
                <w:sz w:val="20"/>
                <w:szCs w:val="20"/>
              </w:rPr>
            </w:pPr>
          </w:p>
        </w:tc>
        <w:tc>
          <w:tcPr>
            <w:tcW w:w="1691" w:type="pct"/>
          </w:tcPr>
          <w:p w14:paraId="1672678E"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automotriz de más de 1001 m2</w:t>
            </w:r>
          </w:p>
        </w:tc>
        <w:tc>
          <w:tcPr>
            <w:tcW w:w="805" w:type="pct"/>
          </w:tcPr>
          <w:p w14:paraId="3DFB617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6FD7ED5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r>
      <w:tr w:rsidR="006D2073" w:rsidRPr="006D2073" w14:paraId="39524869" w14:textId="77777777" w:rsidTr="00A7433B">
        <w:tc>
          <w:tcPr>
            <w:tcW w:w="1620" w:type="pct"/>
          </w:tcPr>
          <w:p w14:paraId="09D39D8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Servicio/Industria ligera</w:t>
            </w:r>
          </w:p>
        </w:tc>
        <w:tc>
          <w:tcPr>
            <w:tcW w:w="1691" w:type="pct"/>
          </w:tcPr>
          <w:p w14:paraId="164FC041"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eléctrico 0 a 500 m2</w:t>
            </w:r>
          </w:p>
        </w:tc>
        <w:tc>
          <w:tcPr>
            <w:tcW w:w="805" w:type="pct"/>
          </w:tcPr>
          <w:p w14:paraId="0C8F408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6EAB366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39934AD2" w14:textId="77777777" w:rsidTr="00A7433B">
        <w:tc>
          <w:tcPr>
            <w:tcW w:w="1620" w:type="pct"/>
          </w:tcPr>
          <w:p w14:paraId="24B0B2E5" w14:textId="77777777" w:rsidR="006D2073" w:rsidRPr="006D2073" w:rsidRDefault="006D2073" w:rsidP="006D2073">
            <w:pPr>
              <w:spacing w:after="0" w:line="360" w:lineRule="auto"/>
              <w:rPr>
                <w:rFonts w:ascii="Arial" w:hAnsi="Arial"/>
                <w:sz w:val="20"/>
                <w:szCs w:val="20"/>
              </w:rPr>
            </w:pPr>
          </w:p>
        </w:tc>
        <w:tc>
          <w:tcPr>
            <w:tcW w:w="1691" w:type="pct"/>
          </w:tcPr>
          <w:p w14:paraId="29CBD15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eléctrico 501 a 1000 m2</w:t>
            </w:r>
          </w:p>
        </w:tc>
        <w:tc>
          <w:tcPr>
            <w:tcW w:w="805" w:type="pct"/>
          </w:tcPr>
          <w:p w14:paraId="0B2B8BE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20A3738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10FA825D" w14:textId="77777777" w:rsidTr="00A7433B">
        <w:tc>
          <w:tcPr>
            <w:tcW w:w="1620" w:type="pct"/>
          </w:tcPr>
          <w:p w14:paraId="62AA3926" w14:textId="77777777" w:rsidR="006D2073" w:rsidRPr="006D2073" w:rsidRDefault="006D2073" w:rsidP="006D2073">
            <w:pPr>
              <w:spacing w:after="0" w:line="360" w:lineRule="auto"/>
              <w:rPr>
                <w:rFonts w:ascii="Arial" w:hAnsi="Arial"/>
                <w:sz w:val="20"/>
                <w:szCs w:val="20"/>
              </w:rPr>
            </w:pPr>
          </w:p>
        </w:tc>
        <w:tc>
          <w:tcPr>
            <w:tcW w:w="1691" w:type="pct"/>
          </w:tcPr>
          <w:p w14:paraId="375F3EF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eléctrico de más de 1001 m2</w:t>
            </w:r>
          </w:p>
        </w:tc>
        <w:tc>
          <w:tcPr>
            <w:tcW w:w="805" w:type="pct"/>
          </w:tcPr>
          <w:p w14:paraId="5C008E7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1C6605D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r>
      <w:tr w:rsidR="006D2073" w:rsidRPr="006D2073" w14:paraId="7BDEE4CA" w14:textId="77777777" w:rsidTr="00A7433B">
        <w:tc>
          <w:tcPr>
            <w:tcW w:w="1620" w:type="pct"/>
          </w:tcPr>
          <w:p w14:paraId="7567F64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Servicio/Industria ligera</w:t>
            </w:r>
          </w:p>
        </w:tc>
        <w:tc>
          <w:tcPr>
            <w:tcW w:w="1691" w:type="pct"/>
          </w:tcPr>
          <w:p w14:paraId="306039D1"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de herrería 0 a 500 m2</w:t>
            </w:r>
          </w:p>
        </w:tc>
        <w:tc>
          <w:tcPr>
            <w:tcW w:w="805" w:type="pct"/>
          </w:tcPr>
          <w:p w14:paraId="7696E4F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15DA89A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4.05</w:t>
            </w:r>
          </w:p>
        </w:tc>
      </w:tr>
      <w:tr w:rsidR="006D2073" w:rsidRPr="006D2073" w14:paraId="6C801365" w14:textId="77777777" w:rsidTr="00A7433B">
        <w:tc>
          <w:tcPr>
            <w:tcW w:w="1620" w:type="pct"/>
          </w:tcPr>
          <w:p w14:paraId="30FC0A87" w14:textId="77777777" w:rsidR="006D2073" w:rsidRPr="006D2073" w:rsidRDefault="006D2073" w:rsidP="006D2073">
            <w:pPr>
              <w:spacing w:after="0" w:line="360" w:lineRule="auto"/>
              <w:rPr>
                <w:rFonts w:ascii="Arial" w:hAnsi="Arial"/>
                <w:sz w:val="20"/>
                <w:szCs w:val="20"/>
              </w:rPr>
            </w:pPr>
          </w:p>
        </w:tc>
        <w:tc>
          <w:tcPr>
            <w:tcW w:w="1691" w:type="pct"/>
          </w:tcPr>
          <w:p w14:paraId="502C9B4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de herrería 501 a 1000 m2</w:t>
            </w:r>
          </w:p>
        </w:tc>
        <w:tc>
          <w:tcPr>
            <w:tcW w:w="805" w:type="pct"/>
          </w:tcPr>
          <w:p w14:paraId="5A4EFD5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235AC68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04CC732A" w14:textId="77777777" w:rsidTr="00A7433B">
        <w:tc>
          <w:tcPr>
            <w:tcW w:w="1620" w:type="pct"/>
          </w:tcPr>
          <w:p w14:paraId="0874F36B" w14:textId="77777777" w:rsidR="006D2073" w:rsidRPr="006D2073" w:rsidRDefault="006D2073" w:rsidP="006D2073">
            <w:pPr>
              <w:spacing w:after="0" w:line="240" w:lineRule="auto"/>
              <w:rPr>
                <w:rFonts w:ascii="Arial" w:hAnsi="Arial"/>
                <w:sz w:val="20"/>
                <w:szCs w:val="20"/>
              </w:rPr>
            </w:pPr>
          </w:p>
        </w:tc>
        <w:tc>
          <w:tcPr>
            <w:tcW w:w="1691" w:type="pct"/>
          </w:tcPr>
          <w:p w14:paraId="09AB0EBD"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Taller de herrería de más de 1001 m2</w:t>
            </w:r>
          </w:p>
        </w:tc>
        <w:tc>
          <w:tcPr>
            <w:tcW w:w="805" w:type="pct"/>
          </w:tcPr>
          <w:p w14:paraId="02612B5A"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64C8C222"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r>
      <w:tr w:rsidR="006D2073" w:rsidRPr="006D2073" w14:paraId="2866AEF3" w14:textId="77777777" w:rsidTr="00A7433B">
        <w:tc>
          <w:tcPr>
            <w:tcW w:w="1620" w:type="pct"/>
          </w:tcPr>
          <w:p w14:paraId="326AD07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ligera</w:t>
            </w:r>
          </w:p>
        </w:tc>
        <w:tc>
          <w:tcPr>
            <w:tcW w:w="1691" w:type="pct"/>
          </w:tcPr>
          <w:p w14:paraId="46CB9C7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Venta de material de construcción</w:t>
            </w:r>
          </w:p>
        </w:tc>
        <w:tc>
          <w:tcPr>
            <w:tcW w:w="805" w:type="pct"/>
          </w:tcPr>
          <w:p w14:paraId="0C3EBFD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16.2</w:t>
            </w:r>
          </w:p>
        </w:tc>
        <w:tc>
          <w:tcPr>
            <w:tcW w:w="884" w:type="pct"/>
          </w:tcPr>
          <w:p w14:paraId="5E52C54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8.1</w:t>
            </w:r>
          </w:p>
        </w:tc>
      </w:tr>
      <w:tr w:rsidR="006D2073" w:rsidRPr="006D2073" w14:paraId="6183B974" w14:textId="77777777" w:rsidTr="00A7433B">
        <w:tc>
          <w:tcPr>
            <w:tcW w:w="1620" w:type="pct"/>
          </w:tcPr>
          <w:p w14:paraId="065273A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ligera</w:t>
            </w:r>
          </w:p>
        </w:tc>
        <w:tc>
          <w:tcPr>
            <w:tcW w:w="1691" w:type="pct"/>
          </w:tcPr>
          <w:p w14:paraId="242C6DB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Venta de material de acero</w:t>
            </w:r>
          </w:p>
        </w:tc>
        <w:tc>
          <w:tcPr>
            <w:tcW w:w="805" w:type="pct"/>
          </w:tcPr>
          <w:p w14:paraId="577901D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58481CB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34D91484" w14:textId="77777777" w:rsidTr="00A7433B">
        <w:tc>
          <w:tcPr>
            <w:tcW w:w="1620" w:type="pct"/>
          </w:tcPr>
          <w:p w14:paraId="156E90D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w:t>
            </w:r>
          </w:p>
        </w:tc>
        <w:tc>
          <w:tcPr>
            <w:tcW w:w="1691" w:type="pct"/>
          </w:tcPr>
          <w:p w14:paraId="4DB6C7E4"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 xml:space="preserve">Almacén o bodega </w:t>
            </w:r>
          </w:p>
        </w:tc>
        <w:tc>
          <w:tcPr>
            <w:tcW w:w="805" w:type="pct"/>
          </w:tcPr>
          <w:p w14:paraId="781F5C7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662BAEA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027BFFF0" w14:textId="77777777" w:rsidTr="00A7433B">
        <w:tc>
          <w:tcPr>
            <w:tcW w:w="1620" w:type="pct"/>
          </w:tcPr>
          <w:p w14:paraId="06F4D47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w:t>
            </w:r>
          </w:p>
        </w:tc>
        <w:tc>
          <w:tcPr>
            <w:tcW w:w="1691" w:type="pct"/>
          </w:tcPr>
          <w:p w14:paraId="79886C4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Empresas de 1 a 50 empleados</w:t>
            </w:r>
          </w:p>
        </w:tc>
        <w:tc>
          <w:tcPr>
            <w:tcW w:w="805" w:type="pct"/>
          </w:tcPr>
          <w:p w14:paraId="01AF4B8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884" w:type="pct"/>
          </w:tcPr>
          <w:p w14:paraId="3CF0F1E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r>
      <w:tr w:rsidR="006D2073" w:rsidRPr="006D2073" w14:paraId="334631F3" w14:textId="77777777" w:rsidTr="00A7433B">
        <w:tc>
          <w:tcPr>
            <w:tcW w:w="1620" w:type="pct"/>
          </w:tcPr>
          <w:p w14:paraId="6A16515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w:t>
            </w:r>
          </w:p>
        </w:tc>
        <w:tc>
          <w:tcPr>
            <w:tcW w:w="1691" w:type="pct"/>
          </w:tcPr>
          <w:p w14:paraId="753B1E18"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Empresas de 51 a 100 empleados</w:t>
            </w:r>
          </w:p>
        </w:tc>
        <w:tc>
          <w:tcPr>
            <w:tcW w:w="805" w:type="pct"/>
          </w:tcPr>
          <w:p w14:paraId="77FE64F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41</w:t>
            </w:r>
          </w:p>
        </w:tc>
        <w:tc>
          <w:tcPr>
            <w:tcW w:w="884" w:type="pct"/>
          </w:tcPr>
          <w:p w14:paraId="7575623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16.2</w:t>
            </w:r>
          </w:p>
        </w:tc>
      </w:tr>
      <w:tr w:rsidR="006D2073" w:rsidRPr="006D2073" w14:paraId="53EA6DAC" w14:textId="77777777" w:rsidTr="00A7433B">
        <w:tc>
          <w:tcPr>
            <w:tcW w:w="1620" w:type="pct"/>
          </w:tcPr>
          <w:p w14:paraId="26F6F9E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w:t>
            </w:r>
          </w:p>
        </w:tc>
        <w:tc>
          <w:tcPr>
            <w:tcW w:w="1691" w:type="pct"/>
          </w:tcPr>
          <w:p w14:paraId="6BDD65A9"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Empresas de 101 a 150 empleados</w:t>
            </w:r>
          </w:p>
        </w:tc>
        <w:tc>
          <w:tcPr>
            <w:tcW w:w="805" w:type="pct"/>
          </w:tcPr>
          <w:p w14:paraId="2791E95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47.25</w:t>
            </w:r>
          </w:p>
        </w:tc>
        <w:tc>
          <w:tcPr>
            <w:tcW w:w="884" w:type="pct"/>
          </w:tcPr>
          <w:p w14:paraId="23B0E26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r>
      <w:tr w:rsidR="006D2073" w:rsidRPr="006D2073" w14:paraId="36A384F9" w14:textId="77777777" w:rsidTr="00A7433B">
        <w:tc>
          <w:tcPr>
            <w:tcW w:w="1620" w:type="pct"/>
          </w:tcPr>
          <w:p w14:paraId="637E3AA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w:t>
            </w:r>
          </w:p>
        </w:tc>
        <w:tc>
          <w:tcPr>
            <w:tcW w:w="1691" w:type="pct"/>
          </w:tcPr>
          <w:p w14:paraId="7C9DB47E"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Empresas de 151 a 250 empleados</w:t>
            </w:r>
          </w:p>
        </w:tc>
        <w:tc>
          <w:tcPr>
            <w:tcW w:w="805" w:type="pct"/>
          </w:tcPr>
          <w:p w14:paraId="4922481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c>
          <w:tcPr>
            <w:tcW w:w="884" w:type="pct"/>
          </w:tcPr>
          <w:p w14:paraId="4333D5F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2523BAEB" w14:textId="77777777" w:rsidTr="00A7433B">
        <w:tc>
          <w:tcPr>
            <w:tcW w:w="1620" w:type="pct"/>
          </w:tcPr>
          <w:p w14:paraId="3A3119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pesada</w:t>
            </w:r>
          </w:p>
        </w:tc>
        <w:tc>
          <w:tcPr>
            <w:tcW w:w="1691" w:type="pct"/>
          </w:tcPr>
          <w:p w14:paraId="089AE45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Fábrica de aceros o transformación</w:t>
            </w:r>
          </w:p>
        </w:tc>
        <w:tc>
          <w:tcPr>
            <w:tcW w:w="805" w:type="pct"/>
          </w:tcPr>
          <w:p w14:paraId="39367E3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7A9444E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32.4</w:t>
            </w:r>
          </w:p>
        </w:tc>
      </w:tr>
      <w:tr w:rsidR="006D2073" w:rsidRPr="006D2073" w14:paraId="6CE22DE0" w14:textId="77777777" w:rsidTr="00A7433B">
        <w:tc>
          <w:tcPr>
            <w:tcW w:w="1620" w:type="pct"/>
          </w:tcPr>
          <w:p w14:paraId="66C685F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media</w:t>
            </w:r>
          </w:p>
        </w:tc>
        <w:tc>
          <w:tcPr>
            <w:tcW w:w="1691" w:type="pct"/>
          </w:tcPr>
          <w:p w14:paraId="690F12B9"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Lavadero</w:t>
            </w:r>
          </w:p>
        </w:tc>
        <w:tc>
          <w:tcPr>
            <w:tcW w:w="805" w:type="pct"/>
          </w:tcPr>
          <w:p w14:paraId="024E3EE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884" w:type="pct"/>
          </w:tcPr>
          <w:p w14:paraId="0ED06C9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r>
      <w:tr w:rsidR="006D2073" w:rsidRPr="006D2073" w14:paraId="1530EADD" w14:textId="77777777" w:rsidTr="00A7433B">
        <w:tc>
          <w:tcPr>
            <w:tcW w:w="1620" w:type="pct"/>
          </w:tcPr>
          <w:p w14:paraId="3C06DF7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pesada</w:t>
            </w:r>
          </w:p>
        </w:tc>
        <w:tc>
          <w:tcPr>
            <w:tcW w:w="1691" w:type="pct"/>
          </w:tcPr>
          <w:p w14:paraId="6EB894A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Bancos de explotación pétrea</w:t>
            </w:r>
          </w:p>
        </w:tc>
        <w:tc>
          <w:tcPr>
            <w:tcW w:w="805" w:type="pct"/>
          </w:tcPr>
          <w:p w14:paraId="3A2BA72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37B77C8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32.4</w:t>
            </w:r>
          </w:p>
        </w:tc>
      </w:tr>
      <w:tr w:rsidR="006D2073" w:rsidRPr="006D2073" w14:paraId="6396EEB0" w14:textId="77777777" w:rsidTr="00A7433B">
        <w:tc>
          <w:tcPr>
            <w:tcW w:w="1620" w:type="pct"/>
          </w:tcPr>
          <w:p w14:paraId="10AECD0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pesada</w:t>
            </w:r>
          </w:p>
        </w:tc>
        <w:tc>
          <w:tcPr>
            <w:tcW w:w="1691" w:type="pct"/>
          </w:tcPr>
          <w:p w14:paraId="1CFBFD2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Planta de trituración y emulsiones</w:t>
            </w:r>
          </w:p>
        </w:tc>
        <w:tc>
          <w:tcPr>
            <w:tcW w:w="805" w:type="pct"/>
          </w:tcPr>
          <w:p w14:paraId="0A2B8DD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43EC842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32.4</w:t>
            </w:r>
          </w:p>
        </w:tc>
      </w:tr>
      <w:tr w:rsidR="006D2073" w:rsidRPr="006D2073" w14:paraId="5C985FD8" w14:textId="77777777" w:rsidTr="00A7433B">
        <w:tc>
          <w:tcPr>
            <w:tcW w:w="1620" w:type="pct"/>
          </w:tcPr>
          <w:p w14:paraId="304FAE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w:t>
            </w:r>
          </w:p>
        </w:tc>
        <w:tc>
          <w:tcPr>
            <w:tcW w:w="1691" w:type="pct"/>
          </w:tcPr>
          <w:p w14:paraId="7BF7986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Gasolinera</w:t>
            </w:r>
          </w:p>
        </w:tc>
        <w:tc>
          <w:tcPr>
            <w:tcW w:w="805" w:type="pct"/>
          </w:tcPr>
          <w:p w14:paraId="649DEE5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19CCB06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32.4</w:t>
            </w:r>
          </w:p>
        </w:tc>
      </w:tr>
      <w:tr w:rsidR="006D2073" w:rsidRPr="006D2073" w14:paraId="32EA0813" w14:textId="77777777" w:rsidTr="00A7433B">
        <w:tc>
          <w:tcPr>
            <w:tcW w:w="1620" w:type="pct"/>
          </w:tcPr>
          <w:p w14:paraId="5CA1C80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media</w:t>
            </w:r>
          </w:p>
        </w:tc>
        <w:tc>
          <w:tcPr>
            <w:tcW w:w="1691" w:type="pct"/>
          </w:tcPr>
          <w:p w14:paraId="45844163"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Recicladora de materiales al menudeo</w:t>
            </w:r>
          </w:p>
        </w:tc>
        <w:tc>
          <w:tcPr>
            <w:tcW w:w="805" w:type="pct"/>
          </w:tcPr>
          <w:p w14:paraId="7DCD424F"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13.5</w:t>
            </w:r>
          </w:p>
        </w:tc>
        <w:tc>
          <w:tcPr>
            <w:tcW w:w="884" w:type="pct"/>
          </w:tcPr>
          <w:p w14:paraId="4675DE9D"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6FB500E1" w14:textId="77777777" w:rsidTr="00A7433B">
        <w:tc>
          <w:tcPr>
            <w:tcW w:w="1620" w:type="pct"/>
          </w:tcPr>
          <w:p w14:paraId="57448EF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 media</w:t>
            </w:r>
          </w:p>
        </w:tc>
        <w:tc>
          <w:tcPr>
            <w:tcW w:w="1691" w:type="pct"/>
          </w:tcPr>
          <w:p w14:paraId="7C2DF0FF"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Recicladora de materiales al mayoreo</w:t>
            </w:r>
          </w:p>
        </w:tc>
        <w:tc>
          <w:tcPr>
            <w:tcW w:w="805" w:type="pct"/>
          </w:tcPr>
          <w:p w14:paraId="09836139"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13.5</w:t>
            </w:r>
          </w:p>
        </w:tc>
        <w:tc>
          <w:tcPr>
            <w:tcW w:w="884" w:type="pct"/>
          </w:tcPr>
          <w:p w14:paraId="1035817B"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r>
      <w:tr w:rsidR="006D2073" w:rsidRPr="006D2073" w14:paraId="0EA89D17" w14:textId="77777777" w:rsidTr="00A7433B">
        <w:tc>
          <w:tcPr>
            <w:tcW w:w="1620" w:type="pct"/>
          </w:tcPr>
          <w:p w14:paraId="0DEFB69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403CACA0"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Expendio o agencia de cerveza</w:t>
            </w:r>
          </w:p>
        </w:tc>
        <w:tc>
          <w:tcPr>
            <w:tcW w:w="805" w:type="pct"/>
          </w:tcPr>
          <w:p w14:paraId="72B753E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7E1BE18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14FC9086" w14:textId="77777777" w:rsidTr="00A7433B">
        <w:tc>
          <w:tcPr>
            <w:tcW w:w="1620" w:type="pct"/>
          </w:tcPr>
          <w:p w14:paraId="759F3E1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791ED8A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Cantina, bar</w:t>
            </w:r>
          </w:p>
        </w:tc>
        <w:tc>
          <w:tcPr>
            <w:tcW w:w="805" w:type="pct"/>
          </w:tcPr>
          <w:p w14:paraId="2F6AF4F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354436F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54E8B5AA" w14:textId="77777777" w:rsidTr="00A7433B">
        <w:tc>
          <w:tcPr>
            <w:tcW w:w="1620" w:type="pct"/>
          </w:tcPr>
          <w:p w14:paraId="3841176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342BC97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Centro nocturno y cabarets</w:t>
            </w:r>
          </w:p>
        </w:tc>
        <w:tc>
          <w:tcPr>
            <w:tcW w:w="805" w:type="pct"/>
          </w:tcPr>
          <w:p w14:paraId="0EDDE96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724ED25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7C01BAD2" w14:textId="77777777" w:rsidTr="00A7433B">
        <w:tc>
          <w:tcPr>
            <w:tcW w:w="1620" w:type="pct"/>
          </w:tcPr>
          <w:p w14:paraId="7E8E150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 y Servicio</w:t>
            </w:r>
          </w:p>
        </w:tc>
        <w:tc>
          <w:tcPr>
            <w:tcW w:w="1691" w:type="pct"/>
          </w:tcPr>
          <w:p w14:paraId="2BCA427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Restaurante</w:t>
            </w:r>
          </w:p>
        </w:tc>
        <w:tc>
          <w:tcPr>
            <w:tcW w:w="805" w:type="pct"/>
          </w:tcPr>
          <w:p w14:paraId="0965295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c>
          <w:tcPr>
            <w:tcW w:w="884" w:type="pct"/>
          </w:tcPr>
          <w:p w14:paraId="08F00BC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r>
      <w:tr w:rsidR="006D2073" w:rsidRPr="006D2073" w14:paraId="1338C5FB" w14:textId="77777777" w:rsidTr="00A7433B">
        <w:tc>
          <w:tcPr>
            <w:tcW w:w="1620" w:type="pct"/>
          </w:tcPr>
          <w:p w14:paraId="6968F4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 de espectáculos</w:t>
            </w:r>
          </w:p>
        </w:tc>
        <w:tc>
          <w:tcPr>
            <w:tcW w:w="1691" w:type="pct"/>
          </w:tcPr>
          <w:p w14:paraId="7A68DC1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Discoteca y club social</w:t>
            </w:r>
          </w:p>
        </w:tc>
        <w:tc>
          <w:tcPr>
            <w:tcW w:w="805" w:type="pct"/>
          </w:tcPr>
          <w:p w14:paraId="23D1227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2925339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7901D23A" w14:textId="77777777" w:rsidTr="00A7433B">
        <w:tc>
          <w:tcPr>
            <w:tcW w:w="1620" w:type="pct"/>
          </w:tcPr>
          <w:p w14:paraId="040FE2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Centro de espectáculos</w:t>
            </w:r>
          </w:p>
        </w:tc>
        <w:tc>
          <w:tcPr>
            <w:tcW w:w="1691" w:type="pct"/>
          </w:tcPr>
          <w:p w14:paraId="706DA0C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Salón de baile, billar o boliche</w:t>
            </w:r>
          </w:p>
        </w:tc>
        <w:tc>
          <w:tcPr>
            <w:tcW w:w="805" w:type="pct"/>
          </w:tcPr>
          <w:p w14:paraId="38BDA27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5E0ECE0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0ED5E963" w14:textId="77777777" w:rsidTr="00A7433B">
        <w:tc>
          <w:tcPr>
            <w:tcW w:w="1620" w:type="pct"/>
          </w:tcPr>
          <w:p w14:paraId="55EB01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33A23393"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Fonda y lonchería</w:t>
            </w:r>
          </w:p>
        </w:tc>
        <w:tc>
          <w:tcPr>
            <w:tcW w:w="805" w:type="pct"/>
          </w:tcPr>
          <w:p w14:paraId="70A14FB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c>
          <w:tcPr>
            <w:tcW w:w="884" w:type="pct"/>
          </w:tcPr>
          <w:p w14:paraId="777CEE7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r>
      <w:tr w:rsidR="006D2073" w:rsidRPr="006D2073" w14:paraId="615CF4C8" w14:textId="77777777" w:rsidTr="00A7433B">
        <w:tc>
          <w:tcPr>
            <w:tcW w:w="1620" w:type="pct"/>
          </w:tcPr>
          <w:p w14:paraId="3F67227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Comercio</w:t>
            </w:r>
          </w:p>
        </w:tc>
        <w:tc>
          <w:tcPr>
            <w:tcW w:w="1691" w:type="pct"/>
          </w:tcPr>
          <w:p w14:paraId="72A18B69"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Vinatería y licores</w:t>
            </w:r>
          </w:p>
        </w:tc>
        <w:tc>
          <w:tcPr>
            <w:tcW w:w="805" w:type="pct"/>
          </w:tcPr>
          <w:p w14:paraId="3A6E421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32EA4B7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7565EDCF" w14:textId="77777777" w:rsidTr="00A7433B">
        <w:tc>
          <w:tcPr>
            <w:tcW w:w="1620" w:type="pct"/>
          </w:tcPr>
          <w:p w14:paraId="4627887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w:t>
            </w:r>
          </w:p>
        </w:tc>
        <w:tc>
          <w:tcPr>
            <w:tcW w:w="1691" w:type="pct"/>
          </w:tcPr>
          <w:p w14:paraId="75AB98C4"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Crematorio</w:t>
            </w:r>
          </w:p>
        </w:tc>
        <w:tc>
          <w:tcPr>
            <w:tcW w:w="805" w:type="pct"/>
          </w:tcPr>
          <w:p w14:paraId="53109F5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65</w:t>
            </w:r>
          </w:p>
        </w:tc>
        <w:tc>
          <w:tcPr>
            <w:tcW w:w="884" w:type="pct"/>
          </w:tcPr>
          <w:p w14:paraId="3FBDF4D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w:t>
            </w:r>
          </w:p>
        </w:tc>
      </w:tr>
      <w:tr w:rsidR="006D2073" w:rsidRPr="006D2073" w14:paraId="37E45B25" w14:textId="77777777" w:rsidTr="00A7433B">
        <w:tc>
          <w:tcPr>
            <w:tcW w:w="1620" w:type="pct"/>
          </w:tcPr>
          <w:p w14:paraId="6261100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Juegos de azar</w:t>
            </w:r>
          </w:p>
        </w:tc>
        <w:tc>
          <w:tcPr>
            <w:tcW w:w="1691" w:type="pct"/>
          </w:tcPr>
          <w:p w14:paraId="40B03FF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Casino</w:t>
            </w:r>
          </w:p>
        </w:tc>
        <w:tc>
          <w:tcPr>
            <w:tcW w:w="805" w:type="pct"/>
          </w:tcPr>
          <w:p w14:paraId="4493EB9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884" w:type="pct"/>
          </w:tcPr>
          <w:p w14:paraId="79C28E9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33.8</w:t>
            </w:r>
          </w:p>
        </w:tc>
      </w:tr>
    </w:tbl>
    <w:p w14:paraId="4E8967B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0"/>
        <w:gridCol w:w="1345"/>
        <w:gridCol w:w="1376"/>
      </w:tblGrid>
      <w:tr w:rsidR="006D2073" w:rsidRPr="006D2073" w14:paraId="74AAD7AB" w14:textId="77777777" w:rsidTr="00A7433B">
        <w:tc>
          <w:tcPr>
            <w:tcW w:w="3507" w:type="pct"/>
            <w:vMerge w:val="restart"/>
          </w:tcPr>
          <w:p w14:paraId="085BD58F" w14:textId="77777777" w:rsidR="006D2073" w:rsidRPr="006D2073" w:rsidRDefault="006D2073" w:rsidP="006D2073">
            <w:pPr>
              <w:adjustRightInd w:val="0"/>
              <w:spacing w:after="0" w:line="360" w:lineRule="auto"/>
              <w:rPr>
                <w:rFonts w:ascii="Arial" w:eastAsia="Times New Roman" w:hAnsi="Arial"/>
                <w:b/>
                <w:sz w:val="20"/>
                <w:szCs w:val="20"/>
                <w:lang w:eastAsia="es-MX"/>
              </w:rPr>
            </w:pPr>
          </w:p>
          <w:p w14:paraId="461C83C6" w14:textId="77777777" w:rsidR="006D2073" w:rsidRPr="006D2073" w:rsidRDefault="006D2073" w:rsidP="006D2073">
            <w:pPr>
              <w:adjustRightInd w:val="0"/>
              <w:spacing w:after="0" w:line="360" w:lineRule="auto"/>
              <w:rPr>
                <w:rFonts w:ascii="Arial" w:eastAsia="Times New Roman" w:hAnsi="Arial"/>
                <w:b/>
                <w:sz w:val="20"/>
                <w:szCs w:val="20"/>
                <w:lang w:eastAsia="es-MX"/>
              </w:rPr>
            </w:pPr>
          </w:p>
          <w:p w14:paraId="4EF81EF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III. CONSTANCIA DE ALINEAMIENTO.</w:t>
            </w:r>
          </w:p>
        </w:tc>
        <w:tc>
          <w:tcPr>
            <w:tcW w:w="738" w:type="pct"/>
          </w:tcPr>
          <w:p w14:paraId="1FC7DF7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51D5936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755" w:type="pct"/>
          </w:tcPr>
          <w:p w14:paraId="0983C95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1FCF743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28035670" w14:textId="77777777" w:rsidTr="00A7433B">
        <w:tc>
          <w:tcPr>
            <w:tcW w:w="3507" w:type="pct"/>
            <w:vMerge/>
            <w:tcBorders>
              <w:top w:val="nil"/>
            </w:tcBorders>
          </w:tcPr>
          <w:p w14:paraId="5920ABF6" w14:textId="77777777" w:rsidR="006D2073" w:rsidRPr="006D2073" w:rsidRDefault="006D2073" w:rsidP="006D2073">
            <w:pPr>
              <w:spacing w:after="0" w:line="360" w:lineRule="auto"/>
              <w:rPr>
                <w:rFonts w:ascii="Arial" w:hAnsi="Arial"/>
                <w:sz w:val="20"/>
                <w:szCs w:val="20"/>
              </w:rPr>
            </w:pPr>
          </w:p>
        </w:tc>
        <w:tc>
          <w:tcPr>
            <w:tcW w:w="738" w:type="pct"/>
          </w:tcPr>
          <w:p w14:paraId="5571EB7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0.27</w:t>
            </w:r>
          </w:p>
        </w:tc>
        <w:tc>
          <w:tcPr>
            <w:tcW w:w="755" w:type="pct"/>
          </w:tcPr>
          <w:p w14:paraId="0E63DC3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ml</w:t>
            </w:r>
          </w:p>
        </w:tc>
      </w:tr>
    </w:tbl>
    <w:p w14:paraId="2317CC39"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14"/>
        <w:gridCol w:w="1270"/>
        <w:gridCol w:w="1527"/>
      </w:tblGrid>
      <w:tr w:rsidR="006D2073" w:rsidRPr="006D2073" w14:paraId="09638387" w14:textId="77777777" w:rsidTr="00A7433B">
        <w:tc>
          <w:tcPr>
            <w:tcW w:w="3465" w:type="pct"/>
            <w:vMerge w:val="restart"/>
          </w:tcPr>
          <w:p w14:paraId="63026FC3" w14:textId="77777777" w:rsidR="006D2073" w:rsidRPr="006D2073" w:rsidRDefault="006D2073" w:rsidP="006D2073">
            <w:pPr>
              <w:adjustRightInd w:val="0"/>
              <w:spacing w:after="0" w:line="360" w:lineRule="auto"/>
              <w:rPr>
                <w:rFonts w:ascii="Arial" w:eastAsia="Times New Roman" w:hAnsi="Arial"/>
                <w:b/>
                <w:sz w:val="20"/>
                <w:szCs w:val="20"/>
                <w:lang w:eastAsia="es-MX"/>
              </w:rPr>
            </w:pPr>
          </w:p>
          <w:p w14:paraId="6F86697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IV. FACTIBILIDAD DE DIVISIÓN DE PREDIO. CONSTANCIA DE ALINEAMIENTO.</w:t>
            </w:r>
          </w:p>
        </w:tc>
        <w:tc>
          <w:tcPr>
            <w:tcW w:w="697" w:type="pct"/>
          </w:tcPr>
          <w:p w14:paraId="128A2F4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5A44F0F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838" w:type="pct"/>
          </w:tcPr>
          <w:p w14:paraId="21DE023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5D07A57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3DF0B3E2" w14:textId="77777777" w:rsidTr="00A7433B">
        <w:tc>
          <w:tcPr>
            <w:tcW w:w="3465" w:type="pct"/>
            <w:vMerge/>
            <w:tcBorders>
              <w:top w:val="nil"/>
            </w:tcBorders>
          </w:tcPr>
          <w:p w14:paraId="49B9757C" w14:textId="77777777" w:rsidR="006D2073" w:rsidRPr="006D2073" w:rsidRDefault="006D2073" w:rsidP="006D2073">
            <w:pPr>
              <w:spacing w:after="0" w:line="360" w:lineRule="auto"/>
              <w:rPr>
                <w:rFonts w:ascii="Arial" w:hAnsi="Arial"/>
                <w:sz w:val="20"/>
                <w:szCs w:val="20"/>
              </w:rPr>
            </w:pPr>
          </w:p>
        </w:tc>
        <w:tc>
          <w:tcPr>
            <w:tcW w:w="697" w:type="pct"/>
          </w:tcPr>
          <w:p w14:paraId="6ADCECA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3.38</w:t>
            </w:r>
          </w:p>
        </w:tc>
        <w:tc>
          <w:tcPr>
            <w:tcW w:w="838" w:type="pct"/>
          </w:tcPr>
          <w:p w14:paraId="38700EB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r>
    </w:tbl>
    <w:p w14:paraId="5631AA2F" w14:textId="77777777" w:rsidR="006D2073" w:rsidRPr="006D2073" w:rsidRDefault="006D2073" w:rsidP="006D2073">
      <w:pPr>
        <w:widowControl w:val="0"/>
        <w:tabs>
          <w:tab w:val="left" w:pos="549"/>
        </w:tabs>
        <w:autoSpaceDE w:val="0"/>
        <w:autoSpaceDN w:val="0"/>
        <w:spacing w:after="0" w:line="360" w:lineRule="auto"/>
        <w:rPr>
          <w:rFonts w:ascii="Arial" w:hAnsi="Arial"/>
          <w:b/>
          <w:sz w:val="20"/>
          <w:szCs w:val="20"/>
        </w:rPr>
      </w:pPr>
    </w:p>
    <w:p w14:paraId="4A5AB90C" w14:textId="77777777" w:rsidR="006D2073" w:rsidRPr="006D2073" w:rsidRDefault="006D2073" w:rsidP="006D2073">
      <w:pPr>
        <w:widowControl w:val="0"/>
        <w:numPr>
          <w:ilvl w:val="0"/>
          <w:numId w:val="7"/>
        </w:numPr>
        <w:tabs>
          <w:tab w:val="left" w:pos="549"/>
        </w:tabs>
        <w:autoSpaceDE w:val="0"/>
        <w:autoSpaceDN w:val="0"/>
        <w:spacing w:after="0" w:line="360" w:lineRule="auto"/>
        <w:ind w:left="0" w:firstLine="0"/>
        <w:rPr>
          <w:rFonts w:ascii="Arial" w:hAnsi="Arial"/>
          <w:b/>
          <w:sz w:val="20"/>
          <w:szCs w:val="20"/>
        </w:rPr>
      </w:pPr>
      <w:r w:rsidRPr="006D2073">
        <w:rPr>
          <w:rFonts w:ascii="Arial" w:hAnsi="Arial"/>
          <w:b/>
          <w:sz w:val="20"/>
          <w:szCs w:val="20"/>
        </w:rPr>
        <w:t>TRABAJOS DE CONSTRUCCIÓN.</w:t>
      </w:r>
    </w:p>
    <w:p w14:paraId="1579D16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7D627623" w14:textId="77777777" w:rsidR="006D2073" w:rsidRPr="006D2073" w:rsidRDefault="006D2073" w:rsidP="006D2073">
      <w:pPr>
        <w:widowControl w:val="0"/>
        <w:numPr>
          <w:ilvl w:val="1"/>
          <w:numId w:val="7"/>
        </w:numPr>
        <w:tabs>
          <w:tab w:val="left" w:pos="715"/>
        </w:tabs>
        <w:autoSpaceDE w:val="0"/>
        <w:autoSpaceDN w:val="0"/>
        <w:spacing w:after="0" w:line="360" w:lineRule="auto"/>
        <w:ind w:left="0" w:firstLine="0"/>
        <w:rPr>
          <w:rFonts w:ascii="Arial" w:hAnsi="Arial"/>
          <w:b/>
          <w:sz w:val="20"/>
          <w:szCs w:val="20"/>
        </w:rPr>
      </w:pPr>
      <w:r w:rsidRPr="006D2073">
        <w:rPr>
          <w:rFonts w:ascii="Arial" w:hAnsi="Arial"/>
          <w:b/>
          <w:sz w:val="20"/>
          <w:szCs w:val="20"/>
        </w:rPr>
        <w:t>PARTICULARES:</w:t>
      </w:r>
    </w:p>
    <w:p w14:paraId="455B1F3D"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
        <w:gridCol w:w="5197"/>
        <w:gridCol w:w="1749"/>
        <w:gridCol w:w="1751"/>
      </w:tblGrid>
      <w:tr w:rsidR="006D2073" w:rsidRPr="006D2073" w14:paraId="3B9E95CC" w14:textId="77777777" w:rsidTr="00A7433B">
        <w:tc>
          <w:tcPr>
            <w:tcW w:w="3078" w:type="pct"/>
            <w:gridSpan w:val="2"/>
          </w:tcPr>
          <w:p w14:paraId="53CA512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A. Licencia para construcción: láminas de zinc, de cartón, madera, paja.</w:t>
            </w:r>
          </w:p>
        </w:tc>
        <w:tc>
          <w:tcPr>
            <w:tcW w:w="960" w:type="pct"/>
          </w:tcPr>
          <w:p w14:paraId="139952B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7C07EE4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961" w:type="pct"/>
          </w:tcPr>
          <w:p w14:paraId="574C2C6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2050176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61A0ED1B" w14:textId="77777777" w:rsidTr="00A7433B">
        <w:tc>
          <w:tcPr>
            <w:tcW w:w="227" w:type="pct"/>
          </w:tcPr>
          <w:p w14:paraId="4DE5829C"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51" w:type="pct"/>
          </w:tcPr>
          <w:p w14:paraId="78D069C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hasta 40 m</w:t>
            </w:r>
          </w:p>
        </w:tc>
        <w:tc>
          <w:tcPr>
            <w:tcW w:w="960" w:type="pct"/>
          </w:tcPr>
          <w:p w14:paraId="6E7789C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0.0675</w:t>
            </w:r>
          </w:p>
        </w:tc>
        <w:tc>
          <w:tcPr>
            <w:tcW w:w="961" w:type="pct"/>
          </w:tcPr>
          <w:p w14:paraId="7AEC987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34C1E415" w14:textId="77777777" w:rsidTr="00A7433B">
        <w:tc>
          <w:tcPr>
            <w:tcW w:w="227" w:type="pct"/>
          </w:tcPr>
          <w:p w14:paraId="75B51EB7"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851" w:type="pct"/>
          </w:tcPr>
          <w:p w14:paraId="406840A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40 m2 y hasta 120 m2</w:t>
            </w:r>
          </w:p>
        </w:tc>
        <w:tc>
          <w:tcPr>
            <w:tcW w:w="960" w:type="pct"/>
          </w:tcPr>
          <w:p w14:paraId="7A84148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0.081</w:t>
            </w:r>
          </w:p>
        </w:tc>
        <w:tc>
          <w:tcPr>
            <w:tcW w:w="961" w:type="pct"/>
          </w:tcPr>
          <w:p w14:paraId="3815BB5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1CB8F6DE" w14:textId="77777777" w:rsidTr="00A7433B">
        <w:tc>
          <w:tcPr>
            <w:tcW w:w="227" w:type="pct"/>
          </w:tcPr>
          <w:p w14:paraId="0D57D8CB"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2851" w:type="pct"/>
          </w:tcPr>
          <w:p w14:paraId="7E248B1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120 m2 y hasta 240 m2</w:t>
            </w:r>
          </w:p>
        </w:tc>
        <w:tc>
          <w:tcPr>
            <w:tcW w:w="960" w:type="pct"/>
          </w:tcPr>
          <w:p w14:paraId="5AF88C5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0.087</w:t>
            </w:r>
          </w:p>
        </w:tc>
        <w:tc>
          <w:tcPr>
            <w:tcW w:w="961" w:type="pct"/>
          </w:tcPr>
          <w:p w14:paraId="0C2C5B5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31B06BE5" w14:textId="77777777" w:rsidTr="00A7433B">
        <w:tc>
          <w:tcPr>
            <w:tcW w:w="227" w:type="pct"/>
          </w:tcPr>
          <w:p w14:paraId="7EE36974"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2851" w:type="pct"/>
          </w:tcPr>
          <w:p w14:paraId="755179E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240 m2</w:t>
            </w:r>
          </w:p>
        </w:tc>
        <w:tc>
          <w:tcPr>
            <w:tcW w:w="960" w:type="pct"/>
          </w:tcPr>
          <w:p w14:paraId="51BF83C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0.101</w:t>
            </w:r>
          </w:p>
        </w:tc>
        <w:tc>
          <w:tcPr>
            <w:tcW w:w="961" w:type="pct"/>
          </w:tcPr>
          <w:p w14:paraId="3B2FBE9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bl>
    <w:p w14:paraId="5828086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
        <w:gridCol w:w="5197"/>
        <w:gridCol w:w="1749"/>
        <w:gridCol w:w="1751"/>
      </w:tblGrid>
      <w:tr w:rsidR="006D2073" w:rsidRPr="006D2073" w14:paraId="5241FFA1" w14:textId="77777777" w:rsidTr="00A7433B">
        <w:tc>
          <w:tcPr>
            <w:tcW w:w="3078" w:type="pct"/>
            <w:gridSpan w:val="2"/>
          </w:tcPr>
          <w:p w14:paraId="12D6696D"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B. Licencia para construcción: vigueta y bovedilla / losa armada (concreto)</w:t>
            </w:r>
          </w:p>
        </w:tc>
        <w:tc>
          <w:tcPr>
            <w:tcW w:w="960" w:type="pct"/>
          </w:tcPr>
          <w:p w14:paraId="46973B8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32D4C94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961" w:type="pct"/>
          </w:tcPr>
          <w:p w14:paraId="283B351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02715E7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586C0FC6" w14:textId="77777777" w:rsidTr="00A7433B">
        <w:tc>
          <w:tcPr>
            <w:tcW w:w="227" w:type="pct"/>
          </w:tcPr>
          <w:p w14:paraId="48F89BC2"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51" w:type="pct"/>
          </w:tcPr>
          <w:p w14:paraId="047C2AE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hasta 40 m</w:t>
            </w:r>
          </w:p>
        </w:tc>
        <w:tc>
          <w:tcPr>
            <w:tcW w:w="960" w:type="pct"/>
          </w:tcPr>
          <w:p w14:paraId="2A86E06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0.18</w:t>
            </w:r>
          </w:p>
        </w:tc>
        <w:tc>
          <w:tcPr>
            <w:tcW w:w="961" w:type="pct"/>
          </w:tcPr>
          <w:p w14:paraId="135C566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28E8D4A5" w14:textId="77777777" w:rsidTr="00A7433B">
        <w:tc>
          <w:tcPr>
            <w:tcW w:w="227" w:type="pct"/>
          </w:tcPr>
          <w:p w14:paraId="44A61504"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851" w:type="pct"/>
          </w:tcPr>
          <w:p w14:paraId="32811E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40 m2 y hasta 120 m2</w:t>
            </w:r>
          </w:p>
        </w:tc>
        <w:tc>
          <w:tcPr>
            <w:tcW w:w="960" w:type="pct"/>
          </w:tcPr>
          <w:p w14:paraId="1E7B415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0.19</w:t>
            </w:r>
          </w:p>
        </w:tc>
        <w:tc>
          <w:tcPr>
            <w:tcW w:w="961" w:type="pct"/>
          </w:tcPr>
          <w:p w14:paraId="79861BE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2EC4E419" w14:textId="77777777" w:rsidTr="00A7433B">
        <w:tc>
          <w:tcPr>
            <w:tcW w:w="227" w:type="pct"/>
          </w:tcPr>
          <w:p w14:paraId="0732771E"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2851" w:type="pct"/>
          </w:tcPr>
          <w:p w14:paraId="36105DB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120 m2 y hasta 240 m2</w:t>
            </w:r>
          </w:p>
        </w:tc>
        <w:tc>
          <w:tcPr>
            <w:tcW w:w="960" w:type="pct"/>
          </w:tcPr>
          <w:p w14:paraId="2CE8089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0.20</w:t>
            </w:r>
          </w:p>
        </w:tc>
        <w:tc>
          <w:tcPr>
            <w:tcW w:w="961" w:type="pct"/>
          </w:tcPr>
          <w:p w14:paraId="5C9DDA1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0D30F20E" w14:textId="77777777" w:rsidTr="00A7433B">
        <w:tc>
          <w:tcPr>
            <w:tcW w:w="227" w:type="pct"/>
          </w:tcPr>
          <w:p w14:paraId="526F65F4"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2851" w:type="pct"/>
          </w:tcPr>
          <w:p w14:paraId="16A7177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240 m2</w:t>
            </w:r>
          </w:p>
        </w:tc>
        <w:tc>
          <w:tcPr>
            <w:tcW w:w="960" w:type="pct"/>
          </w:tcPr>
          <w:p w14:paraId="233AD65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0.21</w:t>
            </w:r>
          </w:p>
        </w:tc>
        <w:tc>
          <w:tcPr>
            <w:tcW w:w="961" w:type="pct"/>
          </w:tcPr>
          <w:p w14:paraId="233D995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bl>
    <w:p w14:paraId="29C2CD3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94"/>
        <w:gridCol w:w="1777"/>
        <w:gridCol w:w="1740"/>
      </w:tblGrid>
      <w:tr w:rsidR="006D2073" w:rsidRPr="006D2073" w14:paraId="7B7D5BD8" w14:textId="77777777" w:rsidTr="00A7433B">
        <w:tc>
          <w:tcPr>
            <w:tcW w:w="3070" w:type="pct"/>
          </w:tcPr>
          <w:p w14:paraId="31469CEE"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C. Licencia para demolición y/o desmantelamiento de bardas.</w:t>
            </w:r>
          </w:p>
        </w:tc>
        <w:tc>
          <w:tcPr>
            <w:tcW w:w="975" w:type="pct"/>
          </w:tcPr>
          <w:p w14:paraId="7CFF1EE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0.054</w:t>
            </w:r>
          </w:p>
        </w:tc>
        <w:tc>
          <w:tcPr>
            <w:tcW w:w="955" w:type="pct"/>
          </w:tcPr>
          <w:p w14:paraId="6251E9A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Ml</w:t>
            </w:r>
          </w:p>
        </w:tc>
      </w:tr>
      <w:tr w:rsidR="006D2073" w:rsidRPr="006D2073" w14:paraId="0AFEAE74" w14:textId="77777777" w:rsidTr="00A7433B">
        <w:tc>
          <w:tcPr>
            <w:tcW w:w="3070" w:type="pct"/>
          </w:tcPr>
          <w:p w14:paraId="133965CF"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D. Licencia para excavación de zanjas en la vía pública</w:t>
            </w:r>
          </w:p>
        </w:tc>
        <w:tc>
          <w:tcPr>
            <w:tcW w:w="975" w:type="pct"/>
          </w:tcPr>
          <w:p w14:paraId="1C035EE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2.43</w:t>
            </w:r>
          </w:p>
        </w:tc>
        <w:tc>
          <w:tcPr>
            <w:tcW w:w="955" w:type="pct"/>
          </w:tcPr>
          <w:p w14:paraId="485BF62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Ml</w:t>
            </w:r>
          </w:p>
        </w:tc>
      </w:tr>
      <w:tr w:rsidR="006D2073" w:rsidRPr="006D2073" w14:paraId="3539D3E6" w14:textId="77777777" w:rsidTr="00A7433B">
        <w:tc>
          <w:tcPr>
            <w:tcW w:w="3070" w:type="pct"/>
          </w:tcPr>
          <w:p w14:paraId="677756C7"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E. Licencia para construir bardas</w:t>
            </w:r>
          </w:p>
        </w:tc>
        <w:tc>
          <w:tcPr>
            <w:tcW w:w="975" w:type="pct"/>
          </w:tcPr>
          <w:p w14:paraId="68490AC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0.10</w:t>
            </w:r>
          </w:p>
        </w:tc>
        <w:tc>
          <w:tcPr>
            <w:tcW w:w="955" w:type="pct"/>
          </w:tcPr>
          <w:p w14:paraId="553033A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Ml</w:t>
            </w:r>
          </w:p>
        </w:tc>
      </w:tr>
      <w:tr w:rsidR="006D2073" w:rsidRPr="006D2073" w14:paraId="742EC8E8" w14:textId="77777777" w:rsidTr="00A7433B">
        <w:tc>
          <w:tcPr>
            <w:tcW w:w="3070" w:type="pct"/>
          </w:tcPr>
          <w:p w14:paraId="0682F6AD"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F. Licencia para excavaciones</w:t>
            </w:r>
          </w:p>
        </w:tc>
        <w:tc>
          <w:tcPr>
            <w:tcW w:w="975" w:type="pct"/>
          </w:tcPr>
          <w:p w14:paraId="693DEF5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0.14</w:t>
            </w:r>
          </w:p>
        </w:tc>
        <w:tc>
          <w:tcPr>
            <w:tcW w:w="955" w:type="pct"/>
          </w:tcPr>
          <w:p w14:paraId="0813A1B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m3</w:t>
            </w:r>
          </w:p>
        </w:tc>
      </w:tr>
      <w:tr w:rsidR="006D2073" w:rsidRPr="006D2073" w14:paraId="6E6D2F75" w14:textId="77777777" w:rsidTr="00A7433B">
        <w:tc>
          <w:tcPr>
            <w:tcW w:w="3070" w:type="pct"/>
          </w:tcPr>
          <w:p w14:paraId="41DE62AB"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G. Licencia para demolición y/o desmantelamiento distinto a la señalada en el inciso D) de esta fracción</w:t>
            </w:r>
          </w:p>
        </w:tc>
        <w:tc>
          <w:tcPr>
            <w:tcW w:w="975" w:type="pct"/>
          </w:tcPr>
          <w:p w14:paraId="0B7C13A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0.12</w:t>
            </w:r>
          </w:p>
        </w:tc>
        <w:tc>
          <w:tcPr>
            <w:tcW w:w="955" w:type="pct"/>
          </w:tcPr>
          <w:p w14:paraId="320B168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15A6BA86" w14:textId="77777777" w:rsidTr="00A7433B">
        <w:tc>
          <w:tcPr>
            <w:tcW w:w="3070" w:type="pct"/>
          </w:tcPr>
          <w:p w14:paraId="6DC28E97"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H. Remodelación</w:t>
            </w:r>
          </w:p>
        </w:tc>
        <w:tc>
          <w:tcPr>
            <w:tcW w:w="975" w:type="pct"/>
          </w:tcPr>
          <w:p w14:paraId="5BE5370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0.21</w:t>
            </w:r>
          </w:p>
        </w:tc>
        <w:tc>
          <w:tcPr>
            <w:tcW w:w="955" w:type="pct"/>
          </w:tcPr>
          <w:p w14:paraId="037E0C3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3922DB9E" w14:textId="77777777" w:rsidTr="00A7433B">
        <w:tc>
          <w:tcPr>
            <w:tcW w:w="3070" w:type="pct"/>
          </w:tcPr>
          <w:p w14:paraId="384E70C9"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I. Por construcción de albercas</w:t>
            </w:r>
          </w:p>
        </w:tc>
        <w:tc>
          <w:tcPr>
            <w:tcW w:w="975" w:type="pct"/>
          </w:tcPr>
          <w:p w14:paraId="34499B2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0.21</w:t>
            </w:r>
          </w:p>
        </w:tc>
        <w:tc>
          <w:tcPr>
            <w:tcW w:w="955" w:type="pct"/>
          </w:tcPr>
          <w:p w14:paraId="06D1C94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m3</w:t>
            </w:r>
          </w:p>
        </w:tc>
      </w:tr>
      <w:tr w:rsidR="006D2073" w:rsidRPr="006D2073" w14:paraId="2EADE977" w14:textId="77777777" w:rsidTr="00A7433B">
        <w:tc>
          <w:tcPr>
            <w:tcW w:w="3070" w:type="pct"/>
          </w:tcPr>
          <w:p w14:paraId="095012CB"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J. Ampliación</w:t>
            </w:r>
          </w:p>
        </w:tc>
        <w:tc>
          <w:tcPr>
            <w:tcW w:w="975" w:type="pct"/>
          </w:tcPr>
          <w:p w14:paraId="5FEDB9C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0.12</w:t>
            </w:r>
          </w:p>
        </w:tc>
        <w:tc>
          <w:tcPr>
            <w:tcW w:w="955" w:type="pct"/>
          </w:tcPr>
          <w:p w14:paraId="3DFD04C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3B0DC0F3" w14:textId="77777777" w:rsidTr="00A7433B">
        <w:tc>
          <w:tcPr>
            <w:tcW w:w="3070" w:type="pct"/>
          </w:tcPr>
          <w:p w14:paraId="60E24E86"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K. Fosa séptica/Biodigestor</w:t>
            </w:r>
          </w:p>
        </w:tc>
        <w:tc>
          <w:tcPr>
            <w:tcW w:w="975" w:type="pct"/>
          </w:tcPr>
          <w:p w14:paraId="64EB51C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3.71</w:t>
            </w:r>
          </w:p>
        </w:tc>
        <w:tc>
          <w:tcPr>
            <w:tcW w:w="955" w:type="pct"/>
          </w:tcPr>
          <w:p w14:paraId="32AD3D1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pieza</w:t>
            </w:r>
          </w:p>
        </w:tc>
      </w:tr>
      <w:tr w:rsidR="006D2073" w:rsidRPr="006D2073" w14:paraId="5CEAA492" w14:textId="77777777" w:rsidTr="00A7433B">
        <w:tc>
          <w:tcPr>
            <w:tcW w:w="3070" w:type="pct"/>
          </w:tcPr>
          <w:p w14:paraId="19AFEE17"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L. Pozos</w:t>
            </w:r>
          </w:p>
        </w:tc>
        <w:tc>
          <w:tcPr>
            <w:tcW w:w="975" w:type="pct"/>
          </w:tcPr>
          <w:p w14:paraId="0D4DAA9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0.50</w:t>
            </w:r>
          </w:p>
        </w:tc>
        <w:tc>
          <w:tcPr>
            <w:tcW w:w="955" w:type="pct"/>
          </w:tcPr>
          <w:p w14:paraId="7796529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ml</w:t>
            </w:r>
          </w:p>
        </w:tc>
      </w:tr>
      <w:tr w:rsidR="006D2073" w:rsidRPr="006D2073" w14:paraId="763DCEE0" w14:textId="77777777" w:rsidTr="00A7433B">
        <w:tc>
          <w:tcPr>
            <w:tcW w:w="3070" w:type="pct"/>
          </w:tcPr>
          <w:p w14:paraId="30B866DB"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M. Pintura de fachada</w:t>
            </w:r>
          </w:p>
        </w:tc>
        <w:tc>
          <w:tcPr>
            <w:tcW w:w="975" w:type="pct"/>
          </w:tcPr>
          <w:p w14:paraId="2D4EB60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0.20</w:t>
            </w:r>
          </w:p>
        </w:tc>
        <w:tc>
          <w:tcPr>
            <w:tcW w:w="955" w:type="pct"/>
          </w:tcPr>
          <w:p w14:paraId="3FA9F58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bl>
    <w:p w14:paraId="3C367178"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0FABD972" w14:textId="77777777" w:rsidR="006D2073" w:rsidRPr="006D2073" w:rsidRDefault="006D2073" w:rsidP="006D2073">
      <w:pPr>
        <w:widowControl w:val="0"/>
        <w:numPr>
          <w:ilvl w:val="1"/>
          <w:numId w:val="7"/>
        </w:numPr>
        <w:tabs>
          <w:tab w:val="left" w:pos="828"/>
        </w:tabs>
        <w:autoSpaceDE w:val="0"/>
        <w:autoSpaceDN w:val="0"/>
        <w:spacing w:after="0" w:line="360" w:lineRule="auto"/>
        <w:ind w:left="0" w:firstLine="0"/>
        <w:rPr>
          <w:rFonts w:ascii="Arial" w:hAnsi="Arial"/>
          <w:b/>
          <w:sz w:val="20"/>
          <w:szCs w:val="20"/>
        </w:rPr>
      </w:pPr>
      <w:r w:rsidRPr="006D2073">
        <w:rPr>
          <w:rFonts w:ascii="Arial" w:hAnsi="Arial"/>
          <w:b/>
          <w:sz w:val="20"/>
          <w:szCs w:val="20"/>
        </w:rPr>
        <w:t>TRABAJOS DE CONSTRUCCIÓN DE INFONAVIT, BODEGAS, INDUSTRIA, COMERCIO Y GRANDES CONSTRUCCIONES:</w:t>
      </w:r>
    </w:p>
    <w:p w14:paraId="4EC19D84"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
        <w:gridCol w:w="5197"/>
        <w:gridCol w:w="1749"/>
        <w:gridCol w:w="1751"/>
      </w:tblGrid>
      <w:tr w:rsidR="006D2073" w:rsidRPr="006D2073" w14:paraId="7D10F2BC" w14:textId="77777777" w:rsidTr="00A7433B">
        <w:tc>
          <w:tcPr>
            <w:tcW w:w="3078" w:type="pct"/>
            <w:gridSpan w:val="2"/>
          </w:tcPr>
          <w:p w14:paraId="74C4A625"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A. Licencia para construcción con cubierta de láminas de zinc, de cartón, madera, paja.</w:t>
            </w:r>
          </w:p>
        </w:tc>
        <w:tc>
          <w:tcPr>
            <w:tcW w:w="960" w:type="pct"/>
          </w:tcPr>
          <w:p w14:paraId="3726C77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65BDE00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961" w:type="pct"/>
          </w:tcPr>
          <w:p w14:paraId="4048BCF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4187428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79D0CAEB" w14:textId="77777777" w:rsidTr="00A7433B">
        <w:tc>
          <w:tcPr>
            <w:tcW w:w="227" w:type="pct"/>
          </w:tcPr>
          <w:p w14:paraId="0E3D1C7F" w14:textId="77777777" w:rsidR="006D2073" w:rsidRPr="006D2073" w:rsidRDefault="006D2073" w:rsidP="006D2073">
            <w:pPr>
              <w:adjustRightInd w:val="0"/>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51" w:type="pct"/>
          </w:tcPr>
          <w:p w14:paraId="597AF3E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 superficie cubierta hasta 40 m</w:t>
            </w:r>
          </w:p>
        </w:tc>
        <w:tc>
          <w:tcPr>
            <w:tcW w:w="960" w:type="pct"/>
          </w:tcPr>
          <w:p w14:paraId="5CEBAE7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0.20</w:t>
            </w:r>
          </w:p>
        </w:tc>
        <w:tc>
          <w:tcPr>
            <w:tcW w:w="961" w:type="pct"/>
          </w:tcPr>
          <w:p w14:paraId="5892263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0F276D36" w14:textId="77777777" w:rsidTr="00A7433B">
        <w:tc>
          <w:tcPr>
            <w:tcW w:w="227" w:type="pct"/>
          </w:tcPr>
          <w:p w14:paraId="5A058963" w14:textId="77777777" w:rsidR="006D2073" w:rsidRPr="006D2073" w:rsidRDefault="006D2073" w:rsidP="006D2073">
            <w:pPr>
              <w:adjustRightInd w:val="0"/>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851" w:type="pct"/>
          </w:tcPr>
          <w:p w14:paraId="21748A1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40 m2 y hasta 120 m2</w:t>
            </w:r>
          </w:p>
        </w:tc>
        <w:tc>
          <w:tcPr>
            <w:tcW w:w="960" w:type="pct"/>
          </w:tcPr>
          <w:p w14:paraId="0EE22FC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0.21</w:t>
            </w:r>
          </w:p>
        </w:tc>
        <w:tc>
          <w:tcPr>
            <w:tcW w:w="961" w:type="pct"/>
          </w:tcPr>
          <w:p w14:paraId="164FD19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2C0FCC7F" w14:textId="77777777" w:rsidTr="00A7433B">
        <w:tc>
          <w:tcPr>
            <w:tcW w:w="227" w:type="pct"/>
          </w:tcPr>
          <w:p w14:paraId="769579AB" w14:textId="77777777" w:rsidR="006D2073" w:rsidRPr="006D2073" w:rsidRDefault="006D2073" w:rsidP="006D2073">
            <w:pPr>
              <w:adjustRightInd w:val="0"/>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2851" w:type="pct"/>
          </w:tcPr>
          <w:p w14:paraId="5F69992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120 m2 y hasta 240 m2</w:t>
            </w:r>
          </w:p>
        </w:tc>
        <w:tc>
          <w:tcPr>
            <w:tcW w:w="960" w:type="pct"/>
          </w:tcPr>
          <w:p w14:paraId="7124FC6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0.23</w:t>
            </w:r>
          </w:p>
        </w:tc>
        <w:tc>
          <w:tcPr>
            <w:tcW w:w="961" w:type="pct"/>
          </w:tcPr>
          <w:p w14:paraId="32F2EA3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6BFEC6DC" w14:textId="77777777" w:rsidTr="00A7433B">
        <w:tc>
          <w:tcPr>
            <w:tcW w:w="227" w:type="pct"/>
          </w:tcPr>
          <w:p w14:paraId="7524E46C" w14:textId="77777777" w:rsidR="006D2073" w:rsidRPr="006D2073" w:rsidRDefault="006D2073" w:rsidP="006D2073">
            <w:pPr>
              <w:adjustRightInd w:val="0"/>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2851" w:type="pct"/>
          </w:tcPr>
          <w:p w14:paraId="235BFD98"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240 m2</w:t>
            </w:r>
          </w:p>
        </w:tc>
        <w:tc>
          <w:tcPr>
            <w:tcW w:w="960" w:type="pct"/>
          </w:tcPr>
          <w:p w14:paraId="1B1C7B8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0.24</w:t>
            </w:r>
          </w:p>
        </w:tc>
        <w:tc>
          <w:tcPr>
            <w:tcW w:w="961" w:type="pct"/>
          </w:tcPr>
          <w:p w14:paraId="2EBB8C3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bl>
    <w:p w14:paraId="281FDE8F"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
        <w:gridCol w:w="5197"/>
        <w:gridCol w:w="1749"/>
        <w:gridCol w:w="1751"/>
      </w:tblGrid>
      <w:tr w:rsidR="006D2073" w:rsidRPr="006D2073" w14:paraId="122737A9" w14:textId="77777777" w:rsidTr="00A7433B">
        <w:tc>
          <w:tcPr>
            <w:tcW w:w="3078" w:type="pct"/>
            <w:gridSpan w:val="2"/>
          </w:tcPr>
          <w:p w14:paraId="69A9D88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 Licencia para construcción con cubierta de vigueta y</w:t>
            </w:r>
          </w:p>
          <w:p w14:paraId="33E3D4C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bovedilla / losa armado (concreto)</w:t>
            </w:r>
          </w:p>
        </w:tc>
        <w:tc>
          <w:tcPr>
            <w:tcW w:w="960" w:type="pct"/>
          </w:tcPr>
          <w:p w14:paraId="4666E98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 VIGENTE</w:t>
            </w:r>
          </w:p>
        </w:tc>
        <w:tc>
          <w:tcPr>
            <w:tcW w:w="961" w:type="pct"/>
          </w:tcPr>
          <w:p w14:paraId="7519B6F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w:t>
            </w:r>
          </w:p>
          <w:p w14:paraId="768CC9D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MEDIDA</w:t>
            </w:r>
          </w:p>
        </w:tc>
      </w:tr>
      <w:tr w:rsidR="006D2073" w:rsidRPr="006D2073" w14:paraId="680CED38" w14:textId="77777777" w:rsidTr="00A7433B">
        <w:tc>
          <w:tcPr>
            <w:tcW w:w="227" w:type="pct"/>
          </w:tcPr>
          <w:p w14:paraId="058F150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a.</w:t>
            </w:r>
          </w:p>
        </w:tc>
        <w:tc>
          <w:tcPr>
            <w:tcW w:w="2851" w:type="pct"/>
          </w:tcPr>
          <w:p w14:paraId="5D27789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hasta 40 m</w:t>
            </w:r>
          </w:p>
        </w:tc>
        <w:tc>
          <w:tcPr>
            <w:tcW w:w="960" w:type="pct"/>
          </w:tcPr>
          <w:p w14:paraId="4E498BF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0.31</w:t>
            </w:r>
          </w:p>
        </w:tc>
        <w:tc>
          <w:tcPr>
            <w:tcW w:w="961" w:type="pct"/>
          </w:tcPr>
          <w:p w14:paraId="768BB0D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5350F7A3" w14:textId="77777777" w:rsidTr="00A7433B">
        <w:tc>
          <w:tcPr>
            <w:tcW w:w="227" w:type="pct"/>
          </w:tcPr>
          <w:p w14:paraId="52F55C9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w:t>
            </w:r>
          </w:p>
        </w:tc>
        <w:tc>
          <w:tcPr>
            <w:tcW w:w="2851" w:type="pct"/>
          </w:tcPr>
          <w:p w14:paraId="29ED6E7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40 m2 y hasta 120 m2</w:t>
            </w:r>
          </w:p>
        </w:tc>
        <w:tc>
          <w:tcPr>
            <w:tcW w:w="960" w:type="pct"/>
          </w:tcPr>
          <w:p w14:paraId="14B27BE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0.32</w:t>
            </w:r>
          </w:p>
        </w:tc>
        <w:tc>
          <w:tcPr>
            <w:tcW w:w="961" w:type="pct"/>
          </w:tcPr>
          <w:p w14:paraId="1E48361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0AC450DC" w14:textId="77777777" w:rsidTr="00A7433B">
        <w:tc>
          <w:tcPr>
            <w:tcW w:w="227" w:type="pct"/>
          </w:tcPr>
          <w:p w14:paraId="643900C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w:t>
            </w:r>
          </w:p>
        </w:tc>
        <w:tc>
          <w:tcPr>
            <w:tcW w:w="2851" w:type="pct"/>
          </w:tcPr>
          <w:p w14:paraId="79DFC6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120 m2 y hasta 240 m2</w:t>
            </w:r>
          </w:p>
        </w:tc>
        <w:tc>
          <w:tcPr>
            <w:tcW w:w="960" w:type="pct"/>
          </w:tcPr>
          <w:p w14:paraId="18E077B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0.34</w:t>
            </w:r>
          </w:p>
        </w:tc>
        <w:tc>
          <w:tcPr>
            <w:tcW w:w="961" w:type="pct"/>
          </w:tcPr>
          <w:p w14:paraId="765DE26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61EFC02A" w14:textId="77777777" w:rsidTr="00A7433B">
        <w:tc>
          <w:tcPr>
            <w:tcW w:w="227" w:type="pct"/>
          </w:tcPr>
          <w:p w14:paraId="285EB2B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w:t>
            </w:r>
          </w:p>
        </w:tc>
        <w:tc>
          <w:tcPr>
            <w:tcW w:w="2851" w:type="pct"/>
          </w:tcPr>
          <w:p w14:paraId="53FA98B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240 m2</w:t>
            </w:r>
          </w:p>
        </w:tc>
        <w:tc>
          <w:tcPr>
            <w:tcW w:w="960" w:type="pct"/>
          </w:tcPr>
          <w:p w14:paraId="4FC202A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0.35</w:t>
            </w:r>
          </w:p>
        </w:tc>
        <w:tc>
          <w:tcPr>
            <w:tcW w:w="961" w:type="pct"/>
          </w:tcPr>
          <w:p w14:paraId="60EC3D1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bl>
    <w:p w14:paraId="45AC094A" w14:textId="77777777" w:rsidR="006D2073" w:rsidRPr="006D2073" w:rsidRDefault="006D2073" w:rsidP="006D2073">
      <w:pPr>
        <w:widowControl w:val="0"/>
        <w:tabs>
          <w:tab w:val="left" w:pos="852"/>
        </w:tabs>
        <w:autoSpaceDE w:val="0"/>
        <w:autoSpaceDN w:val="0"/>
        <w:spacing w:after="0" w:line="360" w:lineRule="auto"/>
        <w:rPr>
          <w:rFonts w:ascii="Arial" w:hAnsi="Arial"/>
          <w:sz w:val="20"/>
          <w:szCs w:val="20"/>
        </w:rPr>
      </w:pPr>
    </w:p>
    <w:p w14:paraId="73ED2349" w14:textId="77777777" w:rsidR="006D2073" w:rsidRPr="006D2073" w:rsidRDefault="006D2073" w:rsidP="006D2073">
      <w:pPr>
        <w:widowControl w:val="0"/>
        <w:numPr>
          <w:ilvl w:val="1"/>
          <w:numId w:val="7"/>
        </w:numPr>
        <w:tabs>
          <w:tab w:val="left" w:pos="852"/>
        </w:tabs>
        <w:autoSpaceDE w:val="0"/>
        <w:autoSpaceDN w:val="0"/>
        <w:spacing w:after="0" w:line="360" w:lineRule="auto"/>
        <w:ind w:left="0" w:firstLine="0"/>
        <w:rPr>
          <w:rFonts w:ascii="Arial" w:hAnsi="Arial"/>
          <w:sz w:val="20"/>
          <w:szCs w:val="20"/>
        </w:rPr>
      </w:pPr>
      <w:r w:rsidRPr="006D2073">
        <w:rPr>
          <w:rFonts w:ascii="Arial" w:hAnsi="Arial"/>
          <w:b/>
          <w:sz w:val="20"/>
          <w:szCs w:val="20"/>
        </w:rPr>
        <w:t xml:space="preserve">Actualización de permiso de construcción. </w:t>
      </w:r>
      <w:r w:rsidRPr="006D2073">
        <w:rPr>
          <w:rFonts w:ascii="Arial" w:hAnsi="Arial"/>
          <w:sz w:val="20"/>
          <w:szCs w:val="20"/>
        </w:rPr>
        <w:t>Se cobrará la diferencia que se dé respecto a lo que se cobró (permiso original) con lo que se pagaría si lo estuviera tramitando actualmente.</w:t>
      </w:r>
    </w:p>
    <w:p w14:paraId="6B6FABB1" w14:textId="77777777" w:rsidR="006D2073" w:rsidRPr="006D2073" w:rsidRDefault="006D2073" w:rsidP="006D2073">
      <w:pPr>
        <w:widowControl w:val="0"/>
        <w:tabs>
          <w:tab w:val="left" w:pos="852"/>
        </w:tabs>
        <w:autoSpaceDE w:val="0"/>
        <w:autoSpaceDN w:val="0"/>
        <w:spacing w:after="0" w:line="360" w:lineRule="auto"/>
        <w:rPr>
          <w:rFonts w:ascii="Arial" w:hAnsi="Arial"/>
          <w:sz w:val="20"/>
          <w:szCs w:val="20"/>
          <w:highlight w:val="yellow"/>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33"/>
        <w:gridCol w:w="2117"/>
        <w:gridCol w:w="2261"/>
      </w:tblGrid>
      <w:tr w:rsidR="006D2073" w:rsidRPr="006D2073" w14:paraId="730A58DD" w14:textId="77777777" w:rsidTr="00A7433B">
        <w:trPr>
          <w:jc w:val="center"/>
        </w:trPr>
        <w:tc>
          <w:tcPr>
            <w:tcW w:w="2597" w:type="pct"/>
          </w:tcPr>
          <w:p w14:paraId="361A8F0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p>
        </w:tc>
        <w:tc>
          <w:tcPr>
            <w:tcW w:w="1162" w:type="pct"/>
          </w:tcPr>
          <w:p w14:paraId="33EDBE6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w:t>
            </w:r>
          </w:p>
          <w:p w14:paraId="42AE84D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medida</w:t>
            </w:r>
          </w:p>
        </w:tc>
        <w:tc>
          <w:tcPr>
            <w:tcW w:w="1241" w:type="pct"/>
          </w:tcPr>
          <w:p w14:paraId="3C2AAC2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 nuevo</w:t>
            </w:r>
          </w:p>
          <w:p w14:paraId="4C1C418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5109B791" w14:textId="77777777" w:rsidTr="00A7433B">
        <w:trPr>
          <w:jc w:val="center"/>
        </w:trPr>
        <w:tc>
          <w:tcPr>
            <w:tcW w:w="2597" w:type="pct"/>
          </w:tcPr>
          <w:p w14:paraId="6F001669"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 xml:space="preserve">Instalación marginal para servicios de gasolinera, gas lp </w:t>
            </w:r>
          </w:p>
        </w:tc>
        <w:tc>
          <w:tcPr>
            <w:tcW w:w="1162" w:type="pct"/>
          </w:tcPr>
          <w:p w14:paraId="7168AB5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tc>
        <w:tc>
          <w:tcPr>
            <w:tcW w:w="1241" w:type="pct"/>
          </w:tcPr>
          <w:p w14:paraId="5782D3F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1000</w:t>
            </w:r>
          </w:p>
        </w:tc>
      </w:tr>
      <w:tr w:rsidR="006D2073" w:rsidRPr="006D2073" w14:paraId="39866644" w14:textId="77777777" w:rsidTr="00A7433B">
        <w:trPr>
          <w:jc w:val="center"/>
        </w:trPr>
        <w:tc>
          <w:tcPr>
            <w:tcW w:w="2597" w:type="pct"/>
          </w:tcPr>
          <w:p w14:paraId="7CD4088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 xml:space="preserve">Instalación de uso industrial sin cubierta </w:t>
            </w:r>
          </w:p>
        </w:tc>
        <w:tc>
          <w:tcPr>
            <w:tcW w:w="1162" w:type="pct"/>
          </w:tcPr>
          <w:p w14:paraId="6D58B8A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c>
          <w:tcPr>
            <w:tcW w:w="1241" w:type="pct"/>
          </w:tcPr>
          <w:p w14:paraId="7FB0B7C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2.4</w:t>
            </w:r>
          </w:p>
        </w:tc>
      </w:tr>
      <w:tr w:rsidR="006D2073" w:rsidRPr="006D2073" w14:paraId="7BC0C7DC" w14:textId="77777777" w:rsidTr="00A7433B">
        <w:trPr>
          <w:jc w:val="center"/>
        </w:trPr>
        <w:tc>
          <w:tcPr>
            <w:tcW w:w="2597" w:type="pct"/>
          </w:tcPr>
          <w:p w14:paraId="740E21FB"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 xml:space="preserve">Recicladora </w:t>
            </w:r>
          </w:p>
        </w:tc>
        <w:tc>
          <w:tcPr>
            <w:tcW w:w="1162" w:type="pct"/>
          </w:tcPr>
          <w:p w14:paraId="5D3A8DD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tc>
        <w:tc>
          <w:tcPr>
            <w:tcW w:w="1241" w:type="pct"/>
          </w:tcPr>
          <w:p w14:paraId="2A618F3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w:t>
            </w:r>
          </w:p>
        </w:tc>
      </w:tr>
    </w:tbl>
    <w:p w14:paraId="2DC045A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43DAFFA" w14:textId="77777777" w:rsidR="006D2073" w:rsidRPr="006D2073" w:rsidRDefault="006D2073" w:rsidP="006D2073">
      <w:pPr>
        <w:widowControl w:val="0"/>
        <w:numPr>
          <w:ilvl w:val="0"/>
          <w:numId w:val="7"/>
        </w:numPr>
        <w:tabs>
          <w:tab w:val="left" w:pos="660"/>
        </w:tabs>
        <w:autoSpaceDE w:val="0"/>
        <w:autoSpaceDN w:val="0"/>
        <w:spacing w:after="0" w:line="360" w:lineRule="auto"/>
        <w:ind w:left="0" w:firstLine="0"/>
        <w:rPr>
          <w:rFonts w:ascii="Arial" w:hAnsi="Arial"/>
          <w:b/>
          <w:sz w:val="20"/>
          <w:szCs w:val="20"/>
        </w:rPr>
      </w:pPr>
      <w:r w:rsidRPr="006D2073">
        <w:rPr>
          <w:rFonts w:ascii="Arial" w:hAnsi="Arial"/>
          <w:b/>
          <w:sz w:val="20"/>
          <w:szCs w:val="20"/>
        </w:rPr>
        <w:t>CONSTANCIA DE TERMINACIÓN DE OBRA.</w:t>
      </w:r>
    </w:p>
    <w:p w14:paraId="0D94D128"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
        <w:gridCol w:w="5177"/>
        <w:gridCol w:w="1726"/>
        <w:gridCol w:w="1727"/>
      </w:tblGrid>
      <w:tr w:rsidR="006D2073" w:rsidRPr="006D2073" w14:paraId="2A1E2D9A" w14:textId="77777777" w:rsidTr="00A7433B">
        <w:tc>
          <w:tcPr>
            <w:tcW w:w="3104" w:type="pct"/>
            <w:gridSpan w:val="2"/>
          </w:tcPr>
          <w:p w14:paraId="21289C03"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A. Constancia de termino de obra con cubierta de láminas de zinc, de cartón, madera, paja.</w:t>
            </w:r>
          </w:p>
        </w:tc>
        <w:tc>
          <w:tcPr>
            <w:tcW w:w="947" w:type="pct"/>
          </w:tcPr>
          <w:p w14:paraId="2DF5E69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4D9B53D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948" w:type="pct"/>
          </w:tcPr>
          <w:p w14:paraId="5AEB5E8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1296469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3C658069" w14:textId="77777777" w:rsidTr="00A7433B">
        <w:tc>
          <w:tcPr>
            <w:tcW w:w="264" w:type="pct"/>
          </w:tcPr>
          <w:p w14:paraId="62C82943"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40" w:type="pct"/>
          </w:tcPr>
          <w:p w14:paraId="33E3D1A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hasta 40 m</w:t>
            </w:r>
          </w:p>
        </w:tc>
        <w:tc>
          <w:tcPr>
            <w:tcW w:w="947" w:type="pct"/>
          </w:tcPr>
          <w:p w14:paraId="45EE8CC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0.027</w:t>
            </w:r>
          </w:p>
        </w:tc>
        <w:tc>
          <w:tcPr>
            <w:tcW w:w="948" w:type="pct"/>
          </w:tcPr>
          <w:p w14:paraId="6B9B35A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0CAB60E2" w14:textId="77777777" w:rsidTr="00A7433B">
        <w:tc>
          <w:tcPr>
            <w:tcW w:w="264" w:type="pct"/>
          </w:tcPr>
          <w:p w14:paraId="1CFC2007"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840" w:type="pct"/>
          </w:tcPr>
          <w:p w14:paraId="0F6564E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40 m2 y hasta 120 m2</w:t>
            </w:r>
          </w:p>
        </w:tc>
        <w:tc>
          <w:tcPr>
            <w:tcW w:w="947" w:type="pct"/>
          </w:tcPr>
          <w:p w14:paraId="3FDC491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0.040</w:t>
            </w:r>
          </w:p>
        </w:tc>
        <w:tc>
          <w:tcPr>
            <w:tcW w:w="948" w:type="pct"/>
          </w:tcPr>
          <w:p w14:paraId="00EC84B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0C673F7E" w14:textId="77777777" w:rsidTr="00A7433B">
        <w:tc>
          <w:tcPr>
            <w:tcW w:w="264" w:type="pct"/>
          </w:tcPr>
          <w:p w14:paraId="25B064C5"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2840" w:type="pct"/>
          </w:tcPr>
          <w:p w14:paraId="7B168E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120 m2 y hasta 240 m2</w:t>
            </w:r>
          </w:p>
        </w:tc>
        <w:tc>
          <w:tcPr>
            <w:tcW w:w="947" w:type="pct"/>
          </w:tcPr>
          <w:p w14:paraId="2B547EE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0.054</w:t>
            </w:r>
          </w:p>
        </w:tc>
        <w:tc>
          <w:tcPr>
            <w:tcW w:w="948" w:type="pct"/>
          </w:tcPr>
          <w:p w14:paraId="6395FF1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427E3EB1" w14:textId="77777777" w:rsidTr="00A7433B">
        <w:tc>
          <w:tcPr>
            <w:tcW w:w="264" w:type="pct"/>
          </w:tcPr>
          <w:p w14:paraId="6FFB721A"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2840" w:type="pct"/>
          </w:tcPr>
          <w:p w14:paraId="1C554B8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240 m2</w:t>
            </w:r>
          </w:p>
        </w:tc>
        <w:tc>
          <w:tcPr>
            <w:tcW w:w="947" w:type="pct"/>
          </w:tcPr>
          <w:p w14:paraId="0F3F4C1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0.067</w:t>
            </w:r>
          </w:p>
        </w:tc>
        <w:tc>
          <w:tcPr>
            <w:tcW w:w="948" w:type="pct"/>
          </w:tcPr>
          <w:p w14:paraId="0A56E43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bl>
    <w:p w14:paraId="0037D9EE"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4"/>
        <w:gridCol w:w="5197"/>
        <w:gridCol w:w="1749"/>
        <w:gridCol w:w="1751"/>
      </w:tblGrid>
      <w:tr w:rsidR="006D2073" w:rsidRPr="006D2073" w14:paraId="4A4C2576" w14:textId="77777777" w:rsidTr="00A7433B">
        <w:tc>
          <w:tcPr>
            <w:tcW w:w="3078" w:type="pct"/>
            <w:gridSpan w:val="2"/>
          </w:tcPr>
          <w:p w14:paraId="79B039D4"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B. Constancia de término de obra con cubierta de vigueta y bovedilla/ losa armado (concreto).</w:t>
            </w:r>
          </w:p>
        </w:tc>
        <w:tc>
          <w:tcPr>
            <w:tcW w:w="960" w:type="pct"/>
          </w:tcPr>
          <w:p w14:paraId="78A766F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 VIGENTE</w:t>
            </w:r>
          </w:p>
        </w:tc>
        <w:tc>
          <w:tcPr>
            <w:tcW w:w="961" w:type="pct"/>
          </w:tcPr>
          <w:p w14:paraId="4925D7A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4BCE743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3589A0FE" w14:textId="77777777" w:rsidTr="00A7433B">
        <w:tc>
          <w:tcPr>
            <w:tcW w:w="227" w:type="pct"/>
          </w:tcPr>
          <w:p w14:paraId="6645F968"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a.</w:t>
            </w:r>
          </w:p>
        </w:tc>
        <w:tc>
          <w:tcPr>
            <w:tcW w:w="2851" w:type="pct"/>
          </w:tcPr>
          <w:p w14:paraId="257DE6F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 superficie cubierta hasta 40 m</w:t>
            </w:r>
          </w:p>
        </w:tc>
        <w:tc>
          <w:tcPr>
            <w:tcW w:w="960" w:type="pct"/>
          </w:tcPr>
          <w:p w14:paraId="6A11956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0.081</w:t>
            </w:r>
          </w:p>
        </w:tc>
        <w:tc>
          <w:tcPr>
            <w:tcW w:w="961" w:type="pct"/>
          </w:tcPr>
          <w:p w14:paraId="3F9E435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58EAF20B" w14:textId="77777777" w:rsidTr="00A7433B">
        <w:tc>
          <w:tcPr>
            <w:tcW w:w="227" w:type="pct"/>
          </w:tcPr>
          <w:p w14:paraId="7BF201F1"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b.</w:t>
            </w:r>
          </w:p>
        </w:tc>
        <w:tc>
          <w:tcPr>
            <w:tcW w:w="2851" w:type="pct"/>
          </w:tcPr>
          <w:p w14:paraId="0E417A4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40 m2 y hasta 120 m2</w:t>
            </w:r>
          </w:p>
        </w:tc>
        <w:tc>
          <w:tcPr>
            <w:tcW w:w="960" w:type="pct"/>
          </w:tcPr>
          <w:p w14:paraId="00FDD0A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0.094</w:t>
            </w:r>
          </w:p>
        </w:tc>
        <w:tc>
          <w:tcPr>
            <w:tcW w:w="961" w:type="pct"/>
          </w:tcPr>
          <w:p w14:paraId="2439CFF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2194F4DA" w14:textId="77777777" w:rsidTr="00A7433B">
        <w:tc>
          <w:tcPr>
            <w:tcW w:w="227" w:type="pct"/>
          </w:tcPr>
          <w:p w14:paraId="48547CC1"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w:t>
            </w:r>
          </w:p>
        </w:tc>
        <w:tc>
          <w:tcPr>
            <w:tcW w:w="2851" w:type="pct"/>
          </w:tcPr>
          <w:p w14:paraId="6C42D7B8"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120 m2 y hasta 240 m2</w:t>
            </w:r>
          </w:p>
        </w:tc>
        <w:tc>
          <w:tcPr>
            <w:tcW w:w="960" w:type="pct"/>
          </w:tcPr>
          <w:p w14:paraId="5B5AA55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0.10</w:t>
            </w:r>
          </w:p>
        </w:tc>
        <w:tc>
          <w:tcPr>
            <w:tcW w:w="961" w:type="pct"/>
          </w:tcPr>
          <w:p w14:paraId="3F86631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r w:rsidR="006D2073" w:rsidRPr="006D2073" w14:paraId="3E108D77" w14:textId="77777777" w:rsidTr="00A7433B">
        <w:tc>
          <w:tcPr>
            <w:tcW w:w="227" w:type="pct"/>
          </w:tcPr>
          <w:p w14:paraId="6A821434"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w:t>
            </w:r>
          </w:p>
        </w:tc>
        <w:tc>
          <w:tcPr>
            <w:tcW w:w="2851" w:type="pct"/>
          </w:tcPr>
          <w:p w14:paraId="1B4DF3E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 superficie cubierta mayor de 240 m2</w:t>
            </w:r>
          </w:p>
        </w:tc>
        <w:tc>
          <w:tcPr>
            <w:tcW w:w="960" w:type="pct"/>
          </w:tcPr>
          <w:p w14:paraId="18926C5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0.12</w:t>
            </w:r>
          </w:p>
        </w:tc>
        <w:tc>
          <w:tcPr>
            <w:tcW w:w="961" w:type="pct"/>
          </w:tcPr>
          <w:p w14:paraId="4452F86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r>
    </w:tbl>
    <w:p w14:paraId="1C0FE659"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2904AF30" w14:textId="77777777" w:rsidR="006D2073" w:rsidRPr="006D2073" w:rsidRDefault="006D2073" w:rsidP="006D2073">
      <w:pPr>
        <w:spacing w:after="0" w:line="360" w:lineRule="auto"/>
        <w:rPr>
          <w:rFonts w:ascii="Arial" w:hAnsi="Arial"/>
          <w:b/>
          <w:sz w:val="20"/>
          <w:szCs w:val="20"/>
        </w:rPr>
      </w:pPr>
      <w:r w:rsidRPr="006D2073">
        <w:rPr>
          <w:rFonts w:ascii="Arial" w:hAnsi="Arial"/>
          <w:b/>
          <w:sz w:val="20"/>
          <w:szCs w:val="20"/>
        </w:rPr>
        <w:t>VI. LICENCIA DE URBANIZACIÓN</w:t>
      </w:r>
    </w:p>
    <w:p w14:paraId="33C18986" w14:textId="77777777" w:rsidR="006D2073" w:rsidRPr="006D2073" w:rsidRDefault="006D2073" w:rsidP="006D2073">
      <w:pPr>
        <w:spacing w:after="0" w:line="360" w:lineRule="auto"/>
        <w:rPr>
          <w:rFonts w:ascii="Arial" w:hAnsi="Arial"/>
          <w:b/>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46"/>
        <w:gridCol w:w="1901"/>
        <w:gridCol w:w="1764"/>
      </w:tblGrid>
      <w:tr w:rsidR="006D2073" w:rsidRPr="006D2073" w14:paraId="3C733BA7" w14:textId="77777777" w:rsidTr="00A7433B">
        <w:tc>
          <w:tcPr>
            <w:tcW w:w="2989" w:type="pct"/>
          </w:tcPr>
          <w:p w14:paraId="22C59F4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p>
        </w:tc>
        <w:tc>
          <w:tcPr>
            <w:tcW w:w="1043" w:type="pct"/>
          </w:tcPr>
          <w:p w14:paraId="127CA9E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w:t>
            </w:r>
          </w:p>
          <w:p w14:paraId="538F02D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medida</w:t>
            </w:r>
          </w:p>
        </w:tc>
        <w:tc>
          <w:tcPr>
            <w:tcW w:w="968" w:type="pct"/>
          </w:tcPr>
          <w:p w14:paraId="306C0E7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xml:space="preserve">UMA </w:t>
            </w:r>
          </w:p>
        </w:tc>
      </w:tr>
      <w:tr w:rsidR="006D2073" w:rsidRPr="006D2073" w14:paraId="6E1B85A7" w14:textId="77777777" w:rsidTr="00A7433B">
        <w:tc>
          <w:tcPr>
            <w:tcW w:w="2989" w:type="pct"/>
          </w:tcPr>
          <w:p w14:paraId="2BC4426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bCs/>
                <w:sz w:val="20"/>
                <w:szCs w:val="20"/>
                <w:lang w:eastAsia="es-MX"/>
              </w:rPr>
              <w:t>a)</w:t>
            </w:r>
            <w:r w:rsidRPr="006D2073">
              <w:rPr>
                <w:rFonts w:ascii="Arial" w:eastAsia="Times New Roman" w:hAnsi="Arial"/>
                <w:sz w:val="20"/>
                <w:szCs w:val="20"/>
                <w:lang w:eastAsia="es-MX"/>
              </w:rPr>
              <w:t xml:space="preserve"> Expedición de constancia para obras de urbanización. (vialidad, aceras, guarnición, drenaje, alumbrado, placas de nomenclatura, agua potable)</w:t>
            </w:r>
          </w:p>
        </w:tc>
        <w:tc>
          <w:tcPr>
            <w:tcW w:w="1043" w:type="pct"/>
          </w:tcPr>
          <w:p w14:paraId="2333F68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ML por vialidad</w:t>
            </w:r>
          </w:p>
        </w:tc>
        <w:tc>
          <w:tcPr>
            <w:tcW w:w="968" w:type="pct"/>
          </w:tcPr>
          <w:p w14:paraId="1B85911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0.10</w:t>
            </w:r>
          </w:p>
        </w:tc>
      </w:tr>
      <w:tr w:rsidR="006D2073" w:rsidRPr="006D2073" w14:paraId="48DC9B87" w14:textId="77777777" w:rsidTr="00A7433B">
        <w:tc>
          <w:tcPr>
            <w:tcW w:w="2989" w:type="pct"/>
          </w:tcPr>
          <w:p w14:paraId="30E34C42" w14:textId="77777777" w:rsidR="006D2073" w:rsidRPr="006D2073" w:rsidRDefault="006D2073" w:rsidP="006D2073">
            <w:pPr>
              <w:adjustRightInd w:val="0"/>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Expedición de constancia para obras de urbanización de inversión industrial, infraestructura y vivienda derivada de programas sociales, que presenten un beneficio socioeconómico para el Municipio (Vialidad, aceras, guarnición, drenaje, alumbrado, placas de nomenclatura, agua potable).</w:t>
            </w:r>
          </w:p>
        </w:tc>
        <w:tc>
          <w:tcPr>
            <w:tcW w:w="1043" w:type="pct"/>
          </w:tcPr>
          <w:p w14:paraId="1AF14BB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c>
          <w:tcPr>
            <w:tcW w:w="968" w:type="pct"/>
          </w:tcPr>
          <w:p w14:paraId="35F310E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0.010</w:t>
            </w:r>
          </w:p>
        </w:tc>
      </w:tr>
      <w:tr w:rsidR="006D2073" w:rsidRPr="006D2073" w14:paraId="38B6809E" w14:textId="77777777" w:rsidTr="00A7433B">
        <w:tc>
          <w:tcPr>
            <w:tcW w:w="2989" w:type="pct"/>
          </w:tcPr>
          <w:p w14:paraId="52475E90"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bCs/>
                <w:sz w:val="20"/>
                <w:szCs w:val="20"/>
                <w:lang w:eastAsia="es-MX"/>
              </w:rPr>
              <w:t>c)</w:t>
            </w:r>
            <w:r w:rsidRPr="006D2073">
              <w:rPr>
                <w:rFonts w:ascii="Arial" w:eastAsia="Times New Roman" w:hAnsi="Arial"/>
                <w:sz w:val="20"/>
                <w:szCs w:val="20"/>
                <w:lang w:eastAsia="es-MX"/>
              </w:rPr>
              <w:t xml:space="preserve">  Licencia para excavación de zanjas en la vía pública</w:t>
            </w:r>
          </w:p>
        </w:tc>
        <w:tc>
          <w:tcPr>
            <w:tcW w:w="1043" w:type="pct"/>
          </w:tcPr>
          <w:p w14:paraId="17038FF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ml</w:t>
            </w:r>
          </w:p>
        </w:tc>
        <w:tc>
          <w:tcPr>
            <w:tcW w:w="968" w:type="pct"/>
          </w:tcPr>
          <w:p w14:paraId="7EB6751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2.43</w:t>
            </w:r>
          </w:p>
        </w:tc>
      </w:tr>
      <w:tr w:rsidR="006D2073" w:rsidRPr="006D2073" w14:paraId="7691779B" w14:textId="77777777" w:rsidTr="00A7433B">
        <w:tc>
          <w:tcPr>
            <w:tcW w:w="2989" w:type="pct"/>
          </w:tcPr>
          <w:p w14:paraId="4C710D15"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bCs/>
                <w:sz w:val="20"/>
                <w:szCs w:val="20"/>
                <w:lang w:eastAsia="es-MX"/>
              </w:rPr>
              <w:t>d)</w:t>
            </w:r>
            <w:r w:rsidRPr="006D2073">
              <w:rPr>
                <w:rFonts w:ascii="Arial" w:eastAsia="Times New Roman" w:hAnsi="Arial"/>
                <w:sz w:val="20"/>
                <w:szCs w:val="20"/>
                <w:lang w:eastAsia="es-MX"/>
              </w:rPr>
              <w:t xml:space="preserve"> Inspección para expedir licencia o permiso para el uso de andamios o tapiales.</w:t>
            </w:r>
          </w:p>
        </w:tc>
        <w:tc>
          <w:tcPr>
            <w:tcW w:w="1043" w:type="pct"/>
          </w:tcPr>
          <w:p w14:paraId="280FB6B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c>
          <w:tcPr>
            <w:tcW w:w="968" w:type="pct"/>
          </w:tcPr>
          <w:p w14:paraId="7DE2883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1.2</w:t>
            </w:r>
          </w:p>
        </w:tc>
      </w:tr>
      <w:tr w:rsidR="006D2073" w:rsidRPr="006D2073" w14:paraId="379752B5" w14:textId="77777777" w:rsidTr="00A7433B">
        <w:tc>
          <w:tcPr>
            <w:tcW w:w="2989" w:type="pct"/>
          </w:tcPr>
          <w:p w14:paraId="45A6616E" w14:textId="77777777" w:rsidR="006D2073" w:rsidRPr="006D2073" w:rsidRDefault="006D2073" w:rsidP="006D2073">
            <w:pPr>
              <w:tabs>
                <w:tab w:val="left" w:pos="827"/>
              </w:tabs>
              <w:adjustRightInd w:val="0"/>
              <w:spacing w:after="0" w:line="360" w:lineRule="auto"/>
              <w:jc w:val="both"/>
              <w:rPr>
                <w:rFonts w:ascii="Arial" w:eastAsia="Times New Roman" w:hAnsi="Arial"/>
                <w:sz w:val="20"/>
                <w:szCs w:val="20"/>
                <w:lang w:eastAsia="es-MX"/>
              </w:rPr>
            </w:pPr>
            <w:r w:rsidRPr="006D2073">
              <w:rPr>
                <w:rFonts w:ascii="Arial" w:eastAsia="Times New Roman" w:hAnsi="Arial"/>
                <w:b/>
                <w:bCs/>
                <w:sz w:val="20"/>
                <w:szCs w:val="20"/>
                <w:lang w:eastAsia="es-MX"/>
              </w:rPr>
              <w:t xml:space="preserve">e) </w:t>
            </w:r>
            <w:r w:rsidRPr="006D2073">
              <w:rPr>
                <w:rFonts w:ascii="Arial" w:eastAsia="Times New Roman" w:hAnsi="Arial"/>
                <w:sz w:val="20"/>
                <w:szCs w:val="20"/>
                <w:lang w:eastAsia="es-MX"/>
              </w:rPr>
              <w:t>Constancia de factibilidad de uso de suelo, apertura de una vía pública, unión, división, rectificación de medidas o fraccionamientos de inmuebles.</w:t>
            </w:r>
          </w:p>
        </w:tc>
        <w:tc>
          <w:tcPr>
            <w:tcW w:w="1043" w:type="pct"/>
          </w:tcPr>
          <w:p w14:paraId="1AF4970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c>
          <w:tcPr>
            <w:tcW w:w="968" w:type="pct"/>
          </w:tcPr>
          <w:p w14:paraId="34518CE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3.7</w:t>
            </w:r>
          </w:p>
        </w:tc>
      </w:tr>
      <w:tr w:rsidR="006D2073" w:rsidRPr="006D2073" w14:paraId="1206F711" w14:textId="77777777" w:rsidTr="00A7433B">
        <w:tc>
          <w:tcPr>
            <w:tcW w:w="2989" w:type="pct"/>
          </w:tcPr>
          <w:p w14:paraId="434CCCF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bCs/>
                <w:sz w:val="20"/>
                <w:szCs w:val="20"/>
                <w:lang w:eastAsia="es-MX"/>
              </w:rPr>
              <w:t>f)</w:t>
            </w:r>
            <w:r w:rsidRPr="006D2073">
              <w:rPr>
                <w:rFonts w:ascii="Arial" w:eastAsia="Times New Roman" w:hAnsi="Arial"/>
                <w:sz w:val="20"/>
                <w:szCs w:val="20"/>
                <w:lang w:eastAsia="es-MX"/>
              </w:rPr>
              <w:t xml:space="preserve"> Inspección para el otorgamiento de la licencia que autorice romper o hacer cortes del pavimento, aceras y guarniciones, así como ocupar la vía pública para instalaciones provisionales.</w:t>
            </w:r>
          </w:p>
        </w:tc>
        <w:tc>
          <w:tcPr>
            <w:tcW w:w="1043" w:type="pct"/>
          </w:tcPr>
          <w:p w14:paraId="745FBFB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m2</w:t>
            </w:r>
          </w:p>
        </w:tc>
        <w:tc>
          <w:tcPr>
            <w:tcW w:w="968" w:type="pct"/>
          </w:tcPr>
          <w:p w14:paraId="184B0B8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3.38</w:t>
            </w:r>
          </w:p>
        </w:tc>
      </w:tr>
    </w:tbl>
    <w:p w14:paraId="30410EA9"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4ADC27CF" w14:textId="77777777" w:rsidR="006D2073" w:rsidRPr="006D2073" w:rsidRDefault="006D2073" w:rsidP="006D2073">
      <w:pPr>
        <w:widowControl w:val="0"/>
        <w:numPr>
          <w:ilvl w:val="0"/>
          <w:numId w:val="6"/>
        </w:numPr>
        <w:tabs>
          <w:tab w:val="left" w:pos="770"/>
        </w:tabs>
        <w:autoSpaceDE w:val="0"/>
        <w:autoSpaceDN w:val="0"/>
        <w:spacing w:after="0" w:line="360" w:lineRule="auto"/>
        <w:ind w:left="0" w:firstLine="0"/>
        <w:rPr>
          <w:rFonts w:ascii="Arial" w:hAnsi="Arial"/>
          <w:b/>
          <w:sz w:val="20"/>
          <w:szCs w:val="20"/>
        </w:rPr>
      </w:pPr>
      <w:r w:rsidRPr="006D2073">
        <w:rPr>
          <w:rFonts w:ascii="Arial" w:hAnsi="Arial"/>
          <w:b/>
          <w:sz w:val="20"/>
          <w:szCs w:val="20"/>
        </w:rPr>
        <w:t>PERMISO DE EXPLOTACIÓN</w:t>
      </w:r>
    </w:p>
    <w:p w14:paraId="7AF015CC"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8"/>
        <w:gridCol w:w="5197"/>
        <w:gridCol w:w="1749"/>
        <w:gridCol w:w="1747"/>
      </w:tblGrid>
      <w:tr w:rsidR="006D2073" w:rsidRPr="006D2073" w14:paraId="3BC3F0C7" w14:textId="77777777" w:rsidTr="00A7433B">
        <w:tc>
          <w:tcPr>
            <w:tcW w:w="3080" w:type="pct"/>
            <w:gridSpan w:val="2"/>
            <w:vMerge w:val="restart"/>
          </w:tcPr>
          <w:p w14:paraId="67813F00"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p>
        </w:tc>
        <w:tc>
          <w:tcPr>
            <w:tcW w:w="960" w:type="pct"/>
          </w:tcPr>
          <w:p w14:paraId="645AC1A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 VIGENTE</w:t>
            </w:r>
          </w:p>
        </w:tc>
        <w:tc>
          <w:tcPr>
            <w:tcW w:w="960" w:type="pct"/>
          </w:tcPr>
          <w:p w14:paraId="08C34D8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w:t>
            </w:r>
          </w:p>
          <w:p w14:paraId="478105A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MEDIDA</w:t>
            </w:r>
          </w:p>
        </w:tc>
      </w:tr>
      <w:tr w:rsidR="006D2073" w:rsidRPr="006D2073" w14:paraId="34133F32" w14:textId="77777777" w:rsidTr="00A7433B">
        <w:tc>
          <w:tcPr>
            <w:tcW w:w="3080" w:type="pct"/>
            <w:gridSpan w:val="2"/>
            <w:vMerge/>
            <w:tcBorders>
              <w:top w:val="nil"/>
            </w:tcBorders>
          </w:tcPr>
          <w:p w14:paraId="66F8D2D7" w14:textId="77777777" w:rsidR="006D2073" w:rsidRPr="006D2073" w:rsidRDefault="006D2073" w:rsidP="006D2073">
            <w:pPr>
              <w:spacing w:after="0" w:line="360" w:lineRule="auto"/>
              <w:jc w:val="both"/>
              <w:rPr>
                <w:rFonts w:ascii="Arial" w:hAnsi="Arial"/>
                <w:sz w:val="20"/>
                <w:szCs w:val="20"/>
              </w:rPr>
            </w:pPr>
          </w:p>
        </w:tc>
        <w:tc>
          <w:tcPr>
            <w:tcW w:w="960" w:type="pct"/>
          </w:tcPr>
          <w:p w14:paraId="72BD660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c>
          <w:tcPr>
            <w:tcW w:w="960" w:type="pct"/>
          </w:tcPr>
          <w:p w14:paraId="6701332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4B82D9C8" w14:textId="77777777" w:rsidTr="00A7433B">
        <w:tc>
          <w:tcPr>
            <w:tcW w:w="229" w:type="pct"/>
          </w:tcPr>
          <w:p w14:paraId="616C4292" w14:textId="77777777" w:rsidR="006D2073" w:rsidRPr="006D2073" w:rsidRDefault="006D2073" w:rsidP="006D2073">
            <w:pPr>
              <w:adjustRightInd w:val="0"/>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52" w:type="pct"/>
          </w:tcPr>
          <w:p w14:paraId="1142B9F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explotar de 0 ha a 5 ha</w:t>
            </w:r>
          </w:p>
        </w:tc>
        <w:tc>
          <w:tcPr>
            <w:tcW w:w="960" w:type="pct"/>
          </w:tcPr>
          <w:p w14:paraId="47E5649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35.1</w:t>
            </w:r>
          </w:p>
        </w:tc>
        <w:tc>
          <w:tcPr>
            <w:tcW w:w="960" w:type="pct"/>
          </w:tcPr>
          <w:p w14:paraId="4651CF1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w:t>
            </w:r>
          </w:p>
        </w:tc>
      </w:tr>
      <w:tr w:rsidR="006D2073" w:rsidRPr="006D2073" w14:paraId="080F3BF7" w14:textId="77777777" w:rsidTr="00A7433B">
        <w:tc>
          <w:tcPr>
            <w:tcW w:w="229" w:type="pct"/>
          </w:tcPr>
          <w:p w14:paraId="75E9B67A" w14:textId="77777777" w:rsidR="006D2073" w:rsidRPr="006D2073" w:rsidRDefault="006D2073" w:rsidP="006D2073">
            <w:pPr>
              <w:adjustRightInd w:val="0"/>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852" w:type="pct"/>
          </w:tcPr>
          <w:p w14:paraId="220A6AF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explotar de 6 ha a 11 ha</w:t>
            </w:r>
          </w:p>
        </w:tc>
        <w:tc>
          <w:tcPr>
            <w:tcW w:w="960" w:type="pct"/>
          </w:tcPr>
          <w:p w14:paraId="04B58CE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c>
          <w:tcPr>
            <w:tcW w:w="960" w:type="pct"/>
          </w:tcPr>
          <w:p w14:paraId="43EA216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w:t>
            </w:r>
          </w:p>
        </w:tc>
      </w:tr>
      <w:tr w:rsidR="006D2073" w:rsidRPr="006D2073" w14:paraId="2F3A5E6F" w14:textId="77777777" w:rsidTr="00A7433B">
        <w:tc>
          <w:tcPr>
            <w:tcW w:w="229" w:type="pct"/>
          </w:tcPr>
          <w:p w14:paraId="4B7C2F46" w14:textId="77777777" w:rsidR="006D2073" w:rsidRPr="006D2073" w:rsidRDefault="006D2073" w:rsidP="006D2073">
            <w:pPr>
              <w:adjustRightInd w:val="0"/>
              <w:spacing w:after="0" w:line="360" w:lineRule="auto"/>
              <w:jc w:val="both"/>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2852" w:type="pct"/>
          </w:tcPr>
          <w:p w14:paraId="762E614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explotar de hasta más de 12 ha</w:t>
            </w:r>
          </w:p>
        </w:tc>
        <w:tc>
          <w:tcPr>
            <w:tcW w:w="960" w:type="pct"/>
          </w:tcPr>
          <w:p w14:paraId="6C56BA4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960" w:type="pct"/>
          </w:tcPr>
          <w:p w14:paraId="56344B5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w:t>
            </w:r>
          </w:p>
        </w:tc>
      </w:tr>
    </w:tbl>
    <w:p w14:paraId="6D459366"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2134B069" w14:textId="77777777" w:rsidR="006D2073" w:rsidRPr="006D2073" w:rsidRDefault="006D2073" w:rsidP="006D2073">
      <w:pPr>
        <w:widowControl w:val="0"/>
        <w:numPr>
          <w:ilvl w:val="0"/>
          <w:numId w:val="6"/>
        </w:numPr>
        <w:tabs>
          <w:tab w:val="left" w:pos="661"/>
        </w:tabs>
        <w:autoSpaceDE w:val="0"/>
        <w:autoSpaceDN w:val="0"/>
        <w:spacing w:after="0" w:line="360" w:lineRule="auto"/>
        <w:ind w:left="0" w:firstLine="0"/>
        <w:rPr>
          <w:rFonts w:ascii="Arial" w:hAnsi="Arial"/>
          <w:b/>
          <w:sz w:val="20"/>
          <w:szCs w:val="20"/>
        </w:rPr>
      </w:pPr>
      <w:r w:rsidRPr="006D2073">
        <w:rPr>
          <w:rFonts w:ascii="Arial" w:hAnsi="Arial"/>
          <w:b/>
          <w:sz w:val="20"/>
          <w:szCs w:val="20"/>
        </w:rPr>
        <w:t>VALIDACIÓN DE PLANOS</w:t>
      </w:r>
    </w:p>
    <w:p w14:paraId="7D606576"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0"/>
        <w:gridCol w:w="4721"/>
      </w:tblGrid>
      <w:tr w:rsidR="006D2073" w:rsidRPr="006D2073" w14:paraId="5910C198" w14:textId="77777777" w:rsidTr="00A7433B">
        <w:trPr>
          <w:trHeight w:val="345"/>
          <w:jc w:val="center"/>
        </w:trPr>
        <w:tc>
          <w:tcPr>
            <w:tcW w:w="2409" w:type="pct"/>
          </w:tcPr>
          <w:p w14:paraId="76215E5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 VIGENTE</w:t>
            </w:r>
          </w:p>
        </w:tc>
        <w:tc>
          <w:tcPr>
            <w:tcW w:w="2591" w:type="pct"/>
          </w:tcPr>
          <w:p w14:paraId="792D472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 MEDIDA</w:t>
            </w:r>
          </w:p>
        </w:tc>
      </w:tr>
      <w:tr w:rsidR="006D2073" w:rsidRPr="006D2073" w14:paraId="0B6DD511" w14:textId="77777777" w:rsidTr="00A7433B">
        <w:trPr>
          <w:trHeight w:val="345"/>
          <w:jc w:val="center"/>
        </w:trPr>
        <w:tc>
          <w:tcPr>
            <w:tcW w:w="2409" w:type="pct"/>
          </w:tcPr>
          <w:p w14:paraId="72DFD73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.48</w:t>
            </w:r>
          </w:p>
        </w:tc>
        <w:tc>
          <w:tcPr>
            <w:tcW w:w="2591" w:type="pct"/>
          </w:tcPr>
          <w:p w14:paraId="1050EBA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POR PLANO</w:t>
            </w:r>
          </w:p>
        </w:tc>
      </w:tr>
    </w:tbl>
    <w:p w14:paraId="0F93ADC4" w14:textId="77777777" w:rsidR="006D2073" w:rsidRPr="006D2073" w:rsidRDefault="006D2073" w:rsidP="006D2073">
      <w:pPr>
        <w:widowControl w:val="0"/>
        <w:tabs>
          <w:tab w:val="left" w:pos="672"/>
        </w:tabs>
        <w:autoSpaceDE w:val="0"/>
        <w:autoSpaceDN w:val="0"/>
        <w:spacing w:after="0" w:line="360" w:lineRule="auto"/>
        <w:rPr>
          <w:rFonts w:ascii="Arial" w:hAnsi="Arial"/>
          <w:b/>
          <w:sz w:val="20"/>
          <w:szCs w:val="20"/>
        </w:rPr>
      </w:pPr>
    </w:p>
    <w:p w14:paraId="2F7E01B6" w14:textId="77777777" w:rsidR="006D2073" w:rsidRPr="006D2073" w:rsidRDefault="006D2073" w:rsidP="006D2073">
      <w:pPr>
        <w:widowControl w:val="0"/>
        <w:numPr>
          <w:ilvl w:val="0"/>
          <w:numId w:val="6"/>
        </w:numPr>
        <w:tabs>
          <w:tab w:val="left" w:pos="672"/>
        </w:tabs>
        <w:autoSpaceDE w:val="0"/>
        <w:autoSpaceDN w:val="0"/>
        <w:spacing w:after="0" w:line="360" w:lineRule="auto"/>
        <w:ind w:left="0" w:firstLine="0"/>
        <w:rPr>
          <w:rFonts w:ascii="Arial" w:hAnsi="Arial"/>
          <w:b/>
          <w:sz w:val="20"/>
          <w:szCs w:val="20"/>
        </w:rPr>
      </w:pPr>
      <w:r w:rsidRPr="006D2073">
        <w:rPr>
          <w:rFonts w:ascii="Arial" w:hAnsi="Arial"/>
          <w:b/>
          <w:sz w:val="20"/>
          <w:szCs w:val="20"/>
        </w:rPr>
        <w:t>OTORGAMIENTO DE CONSTANCIA A QUE SE REFIERE LA LEY SOBRE RÉGIMEN DE PROPIEDAD Y CONDOMINIO INMOBILIARIO DEL ESTADO DE YUCATÁN.</w:t>
      </w:r>
    </w:p>
    <w:p w14:paraId="10145DDD" w14:textId="77777777" w:rsidR="006D2073" w:rsidRPr="006D2073" w:rsidRDefault="006D2073" w:rsidP="006D2073">
      <w:pPr>
        <w:widowControl w:val="0"/>
        <w:tabs>
          <w:tab w:val="left" w:pos="672"/>
        </w:tabs>
        <w:autoSpaceDE w:val="0"/>
        <w:autoSpaceDN w:val="0"/>
        <w:spacing w:after="0" w:line="360" w:lineRule="auto"/>
        <w:rPr>
          <w:rFonts w:ascii="Arial" w:hAnsi="Arial"/>
          <w:b/>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90"/>
        <w:gridCol w:w="4721"/>
      </w:tblGrid>
      <w:tr w:rsidR="006D2073" w:rsidRPr="006D2073" w14:paraId="496C1063" w14:textId="77777777" w:rsidTr="00A7433B">
        <w:tc>
          <w:tcPr>
            <w:tcW w:w="2409" w:type="pct"/>
          </w:tcPr>
          <w:p w14:paraId="7861AA5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 VIGENTE</w:t>
            </w:r>
          </w:p>
        </w:tc>
        <w:tc>
          <w:tcPr>
            <w:tcW w:w="2591" w:type="pct"/>
          </w:tcPr>
          <w:p w14:paraId="55D0E19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 MEDIDA</w:t>
            </w:r>
          </w:p>
        </w:tc>
      </w:tr>
      <w:tr w:rsidR="006D2073" w:rsidRPr="006D2073" w14:paraId="0A986C7B" w14:textId="77777777" w:rsidTr="00A7433B">
        <w:tc>
          <w:tcPr>
            <w:tcW w:w="2409" w:type="pct"/>
          </w:tcPr>
          <w:p w14:paraId="51BD835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11</w:t>
            </w:r>
          </w:p>
        </w:tc>
        <w:tc>
          <w:tcPr>
            <w:tcW w:w="2591" w:type="pct"/>
          </w:tcPr>
          <w:p w14:paraId="6E63ED6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CONSTANCIA</w:t>
            </w:r>
          </w:p>
        </w:tc>
      </w:tr>
    </w:tbl>
    <w:p w14:paraId="1486642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2BD1239" w14:textId="77777777" w:rsidR="006D2073" w:rsidRPr="006D2073" w:rsidRDefault="006D2073" w:rsidP="006D2073">
      <w:pPr>
        <w:widowControl w:val="0"/>
        <w:numPr>
          <w:ilvl w:val="0"/>
          <w:numId w:val="6"/>
        </w:numPr>
        <w:tabs>
          <w:tab w:val="left" w:pos="715"/>
        </w:tabs>
        <w:autoSpaceDE w:val="0"/>
        <w:autoSpaceDN w:val="0"/>
        <w:spacing w:after="0" w:line="360" w:lineRule="auto"/>
        <w:ind w:left="0" w:firstLine="0"/>
        <w:rPr>
          <w:rFonts w:ascii="Arial" w:hAnsi="Arial"/>
          <w:b/>
          <w:sz w:val="20"/>
          <w:szCs w:val="20"/>
        </w:rPr>
      </w:pPr>
      <w:r w:rsidRPr="006D2073">
        <w:rPr>
          <w:rFonts w:ascii="Arial" w:hAnsi="Arial"/>
          <w:b/>
          <w:sz w:val="20"/>
          <w:szCs w:val="20"/>
        </w:rPr>
        <w:t>VISITAS DE INSPECCIÓN.</w:t>
      </w:r>
    </w:p>
    <w:p w14:paraId="2A70D752" w14:textId="77777777" w:rsidR="006D2073" w:rsidRPr="006D2073" w:rsidRDefault="006D2073" w:rsidP="006D2073">
      <w:pPr>
        <w:widowControl w:val="0"/>
        <w:tabs>
          <w:tab w:val="left" w:pos="715"/>
        </w:tabs>
        <w:autoSpaceDE w:val="0"/>
        <w:autoSpaceDN w:val="0"/>
        <w:spacing w:after="0" w:line="240" w:lineRule="auto"/>
        <w:rPr>
          <w:rFonts w:ascii="Arial" w:hAnsi="Arial"/>
          <w:b/>
          <w:sz w:val="20"/>
          <w:szCs w:val="20"/>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17"/>
        <w:gridCol w:w="3409"/>
        <w:gridCol w:w="1279"/>
        <w:gridCol w:w="1706"/>
      </w:tblGrid>
      <w:tr w:rsidR="006D2073" w:rsidRPr="006D2073" w14:paraId="4E77C901" w14:textId="77777777" w:rsidTr="00A7433B">
        <w:tc>
          <w:tcPr>
            <w:tcW w:w="1491" w:type="pct"/>
          </w:tcPr>
          <w:p w14:paraId="46012AA0"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p>
        </w:tc>
        <w:tc>
          <w:tcPr>
            <w:tcW w:w="1871" w:type="pct"/>
          </w:tcPr>
          <w:p w14:paraId="35CD11B2"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p>
        </w:tc>
        <w:tc>
          <w:tcPr>
            <w:tcW w:w="702" w:type="pct"/>
          </w:tcPr>
          <w:p w14:paraId="172C9DC7"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 de</w:t>
            </w:r>
          </w:p>
          <w:p w14:paraId="25AD930B"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Medida</w:t>
            </w:r>
          </w:p>
        </w:tc>
        <w:tc>
          <w:tcPr>
            <w:tcW w:w="936" w:type="pct"/>
          </w:tcPr>
          <w:p w14:paraId="0EEEC5DF"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 nuevo</w:t>
            </w:r>
          </w:p>
          <w:p w14:paraId="7929AA50"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p>
        </w:tc>
      </w:tr>
      <w:tr w:rsidR="006D2073" w:rsidRPr="006D2073" w14:paraId="0174C82B" w14:textId="77777777" w:rsidTr="00A7433B">
        <w:tc>
          <w:tcPr>
            <w:tcW w:w="1491" w:type="pct"/>
            <w:vMerge w:val="restart"/>
          </w:tcPr>
          <w:p w14:paraId="646714A3"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b/>
                <w:bCs/>
                <w:sz w:val="20"/>
                <w:szCs w:val="20"/>
                <w:lang w:eastAsia="es-MX"/>
              </w:rPr>
              <w:t>a)</w:t>
            </w:r>
            <w:r w:rsidRPr="006D2073">
              <w:rPr>
                <w:rFonts w:ascii="Arial" w:eastAsia="Times New Roman" w:hAnsi="Arial"/>
                <w:sz w:val="20"/>
                <w:szCs w:val="20"/>
                <w:lang w:eastAsia="es-MX"/>
              </w:rPr>
              <w:t xml:space="preserve"> De fosas sépticas:</w:t>
            </w:r>
          </w:p>
        </w:tc>
        <w:tc>
          <w:tcPr>
            <w:tcW w:w="1871" w:type="pct"/>
          </w:tcPr>
          <w:p w14:paraId="618F92EB"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1) Para el caso de desarrollo de fraccionamiento o conjunto habitacional, cuando se requiera una segunda o posterior visita de inspección:</w:t>
            </w:r>
          </w:p>
        </w:tc>
        <w:tc>
          <w:tcPr>
            <w:tcW w:w="702" w:type="pct"/>
          </w:tcPr>
          <w:p w14:paraId="5C043C2D"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Visita</w:t>
            </w:r>
          </w:p>
        </w:tc>
        <w:tc>
          <w:tcPr>
            <w:tcW w:w="936" w:type="pct"/>
          </w:tcPr>
          <w:p w14:paraId="29857F63"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14</w:t>
            </w:r>
          </w:p>
        </w:tc>
      </w:tr>
      <w:tr w:rsidR="006D2073" w:rsidRPr="006D2073" w14:paraId="333F660E" w14:textId="77777777" w:rsidTr="00A7433B">
        <w:tc>
          <w:tcPr>
            <w:tcW w:w="1491" w:type="pct"/>
            <w:vMerge/>
            <w:tcBorders>
              <w:top w:val="nil"/>
            </w:tcBorders>
          </w:tcPr>
          <w:p w14:paraId="782FCCDE" w14:textId="77777777" w:rsidR="006D2073" w:rsidRPr="006D2073" w:rsidRDefault="006D2073" w:rsidP="006D2073">
            <w:pPr>
              <w:spacing w:after="0" w:line="240" w:lineRule="auto"/>
              <w:jc w:val="both"/>
              <w:rPr>
                <w:rFonts w:ascii="Arial" w:hAnsi="Arial"/>
                <w:sz w:val="20"/>
                <w:szCs w:val="20"/>
              </w:rPr>
            </w:pPr>
          </w:p>
        </w:tc>
        <w:tc>
          <w:tcPr>
            <w:tcW w:w="1871" w:type="pct"/>
          </w:tcPr>
          <w:p w14:paraId="5CD36A24"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2) Para los demás casos, cuando se requiera una tercera o posterior visita de inspección:</w:t>
            </w:r>
          </w:p>
        </w:tc>
        <w:tc>
          <w:tcPr>
            <w:tcW w:w="702" w:type="pct"/>
          </w:tcPr>
          <w:p w14:paraId="359BD872"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visita</w:t>
            </w:r>
          </w:p>
        </w:tc>
        <w:tc>
          <w:tcPr>
            <w:tcW w:w="936" w:type="pct"/>
          </w:tcPr>
          <w:p w14:paraId="36CB606F"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14</w:t>
            </w:r>
          </w:p>
        </w:tc>
      </w:tr>
      <w:tr w:rsidR="006D2073" w:rsidRPr="006D2073" w14:paraId="79F99F9C" w14:textId="77777777" w:rsidTr="00A7433B">
        <w:tc>
          <w:tcPr>
            <w:tcW w:w="1491" w:type="pct"/>
          </w:tcPr>
          <w:p w14:paraId="223AF7DC"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Por construcción o edificación distinta a la señalada en el inciso a) de esta fracción, en los casos en que se requiera una tercera o posterior visita de inspección:</w:t>
            </w:r>
          </w:p>
        </w:tc>
        <w:tc>
          <w:tcPr>
            <w:tcW w:w="1871" w:type="pct"/>
          </w:tcPr>
          <w:p w14:paraId="4B43856B"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p>
        </w:tc>
        <w:tc>
          <w:tcPr>
            <w:tcW w:w="702" w:type="pct"/>
          </w:tcPr>
          <w:p w14:paraId="7862332F"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Visita</w:t>
            </w:r>
          </w:p>
        </w:tc>
        <w:tc>
          <w:tcPr>
            <w:tcW w:w="936" w:type="pct"/>
          </w:tcPr>
          <w:p w14:paraId="6A527FB1"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14</w:t>
            </w:r>
          </w:p>
        </w:tc>
      </w:tr>
      <w:tr w:rsidR="006D2073" w:rsidRPr="006D2073" w14:paraId="38CB2814" w14:textId="77777777" w:rsidTr="00A7433B">
        <w:tc>
          <w:tcPr>
            <w:tcW w:w="1491" w:type="pct"/>
            <w:vMerge w:val="restart"/>
          </w:tcPr>
          <w:p w14:paraId="786D1C9A"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la recepción o terminación de obras de infraestructura urbana, en los casos en lo que se requiera una tercera o posterior visita de inspección, se pagará</w:t>
            </w:r>
          </w:p>
        </w:tc>
        <w:tc>
          <w:tcPr>
            <w:tcW w:w="1871" w:type="pct"/>
          </w:tcPr>
          <w:p w14:paraId="0CEF46BF"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1) Por los primeros 10,000 metros cuadrados de vialidad.</w:t>
            </w:r>
          </w:p>
        </w:tc>
        <w:tc>
          <w:tcPr>
            <w:tcW w:w="702" w:type="pct"/>
          </w:tcPr>
          <w:p w14:paraId="5279B82C"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p>
        </w:tc>
        <w:tc>
          <w:tcPr>
            <w:tcW w:w="936" w:type="pct"/>
          </w:tcPr>
          <w:p w14:paraId="229B3EF6"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r>
      <w:tr w:rsidR="006D2073" w:rsidRPr="006D2073" w14:paraId="00D6D775" w14:textId="77777777" w:rsidTr="00A7433B">
        <w:tc>
          <w:tcPr>
            <w:tcW w:w="1491" w:type="pct"/>
            <w:vMerge/>
            <w:tcBorders>
              <w:top w:val="nil"/>
            </w:tcBorders>
          </w:tcPr>
          <w:p w14:paraId="64CD5065" w14:textId="77777777" w:rsidR="006D2073" w:rsidRPr="006D2073" w:rsidRDefault="006D2073" w:rsidP="006D2073">
            <w:pPr>
              <w:spacing w:after="0" w:line="240" w:lineRule="auto"/>
              <w:jc w:val="both"/>
              <w:rPr>
                <w:rFonts w:ascii="Arial" w:hAnsi="Arial"/>
                <w:sz w:val="20"/>
                <w:szCs w:val="20"/>
              </w:rPr>
            </w:pPr>
          </w:p>
        </w:tc>
        <w:tc>
          <w:tcPr>
            <w:tcW w:w="1871" w:type="pct"/>
          </w:tcPr>
          <w:p w14:paraId="33921752"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2) Por cada metro cuadrado excedente.</w:t>
            </w:r>
          </w:p>
        </w:tc>
        <w:tc>
          <w:tcPr>
            <w:tcW w:w="702" w:type="pct"/>
          </w:tcPr>
          <w:p w14:paraId="06957C76"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p>
        </w:tc>
        <w:tc>
          <w:tcPr>
            <w:tcW w:w="936" w:type="pct"/>
          </w:tcPr>
          <w:p w14:paraId="2FD45BE9"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0.0020</w:t>
            </w:r>
          </w:p>
        </w:tc>
      </w:tr>
      <w:tr w:rsidR="006D2073" w:rsidRPr="006D2073" w14:paraId="0715F231" w14:textId="77777777" w:rsidTr="00A7433B">
        <w:tc>
          <w:tcPr>
            <w:tcW w:w="1491" w:type="pct"/>
            <w:vMerge w:val="restart"/>
          </w:tcPr>
          <w:p w14:paraId="4D1466DD"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Para la verificación de obras de infraestructura urbana a solicitud del particular, se pagará:</w:t>
            </w:r>
          </w:p>
        </w:tc>
        <w:tc>
          <w:tcPr>
            <w:tcW w:w="1871" w:type="pct"/>
          </w:tcPr>
          <w:p w14:paraId="22BB1171"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1) Por los primeros 10,000 metros cuadrados de vialidad.</w:t>
            </w:r>
          </w:p>
        </w:tc>
        <w:tc>
          <w:tcPr>
            <w:tcW w:w="702" w:type="pct"/>
          </w:tcPr>
          <w:p w14:paraId="7D98E33B"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p>
        </w:tc>
        <w:tc>
          <w:tcPr>
            <w:tcW w:w="936" w:type="pct"/>
          </w:tcPr>
          <w:p w14:paraId="6D523DB3"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r>
      <w:tr w:rsidR="006D2073" w:rsidRPr="006D2073" w14:paraId="1E259D89" w14:textId="77777777" w:rsidTr="00A7433B">
        <w:tc>
          <w:tcPr>
            <w:tcW w:w="1491" w:type="pct"/>
            <w:vMerge/>
            <w:tcBorders>
              <w:top w:val="nil"/>
            </w:tcBorders>
          </w:tcPr>
          <w:p w14:paraId="6FF90682" w14:textId="77777777" w:rsidR="006D2073" w:rsidRPr="006D2073" w:rsidRDefault="006D2073" w:rsidP="006D2073">
            <w:pPr>
              <w:spacing w:after="0" w:line="240" w:lineRule="auto"/>
              <w:jc w:val="both"/>
              <w:rPr>
                <w:rFonts w:ascii="Arial" w:hAnsi="Arial"/>
                <w:sz w:val="20"/>
                <w:szCs w:val="20"/>
              </w:rPr>
            </w:pPr>
          </w:p>
        </w:tc>
        <w:tc>
          <w:tcPr>
            <w:tcW w:w="1871" w:type="pct"/>
          </w:tcPr>
          <w:p w14:paraId="3F7B98B8" w14:textId="77777777" w:rsidR="006D2073" w:rsidRPr="006D2073" w:rsidRDefault="006D2073" w:rsidP="006D2073">
            <w:pPr>
              <w:adjustRightInd w:val="0"/>
              <w:spacing w:after="0" w:line="240" w:lineRule="auto"/>
              <w:jc w:val="both"/>
              <w:rPr>
                <w:rFonts w:ascii="Arial" w:eastAsia="Times New Roman" w:hAnsi="Arial"/>
                <w:sz w:val="20"/>
                <w:szCs w:val="20"/>
                <w:lang w:eastAsia="es-MX"/>
              </w:rPr>
            </w:pPr>
            <w:r w:rsidRPr="006D2073">
              <w:rPr>
                <w:rFonts w:ascii="Arial" w:eastAsia="Times New Roman" w:hAnsi="Arial"/>
                <w:sz w:val="20"/>
                <w:szCs w:val="20"/>
                <w:lang w:eastAsia="es-MX"/>
              </w:rPr>
              <w:t>2) Por cada metro cuadrado excedente</w:t>
            </w:r>
          </w:p>
        </w:tc>
        <w:tc>
          <w:tcPr>
            <w:tcW w:w="702" w:type="pct"/>
          </w:tcPr>
          <w:p w14:paraId="039EAF7A"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p>
        </w:tc>
        <w:tc>
          <w:tcPr>
            <w:tcW w:w="936" w:type="pct"/>
          </w:tcPr>
          <w:p w14:paraId="79BE8C9F"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0.0020</w:t>
            </w:r>
          </w:p>
        </w:tc>
      </w:tr>
    </w:tbl>
    <w:p w14:paraId="2419484B"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2"/>
        <w:gridCol w:w="1343"/>
        <w:gridCol w:w="1376"/>
      </w:tblGrid>
      <w:tr w:rsidR="006D2073" w:rsidRPr="006D2073" w14:paraId="5C25BAF1" w14:textId="77777777" w:rsidTr="00A7433B">
        <w:trPr>
          <w:trHeight w:val="700"/>
        </w:trPr>
        <w:tc>
          <w:tcPr>
            <w:tcW w:w="3508" w:type="pct"/>
            <w:vMerge w:val="restart"/>
          </w:tcPr>
          <w:p w14:paraId="78F72F92" w14:textId="77777777" w:rsidR="006D2073" w:rsidRPr="006D2073" w:rsidRDefault="006D2073" w:rsidP="006D2073">
            <w:pPr>
              <w:tabs>
                <w:tab w:val="left" w:pos="674"/>
                <w:tab w:val="left" w:pos="1833"/>
                <w:tab w:val="left" w:pos="2781"/>
                <w:tab w:val="left" w:pos="3261"/>
                <w:tab w:val="left" w:pos="4178"/>
                <w:tab w:val="left" w:pos="4790"/>
                <w:tab w:val="left" w:pos="6250"/>
              </w:tabs>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XIII. REVISIÓN PREVIA DE TODOS LOS PROYECTOS DE URBANIZACIÓN E INFRAESTRUCTURA URBANA A EXCEPCIÓN DE AQUELLAS SEÑALADAS COMO FACULTAD EXCLUSIVA DE LA FEDERACIÓN, PARA LOS CASOS DONDE SE REQUIERA UNA SEGUNDA O POSTERIOR REVISIÓN.</w:t>
            </w:r>
          </w:p>
        </w:tc>
        <w:tc>
          <w:tcPr>
            <w:tcW w:w="737" w:type="pct"/>
          </w:tcPr>
          <w:p w14:paraId="3DE8FB6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2E02B3D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755" w:type="pct"/>
          </w:tcPr>
          <w:p w14:paraId="38BAACE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6C88EE2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451488EE" w14:textId="77777777" w:rsidTr="00A7433B">
        <w:tc>
          <w:tcPr>
            <w:tcW w:w="3508" w:type="pct"/>
            <w:vMerge/>
          </w:tcPr>
          <w:p w14:paraId="2E8188CB" w14:textId="77777777" w:rsidR="006D2073" w:rsidRPr="006D2073" w:rsidRDefault="006D2073" w:rsidP="006D2073">
            <w:pPr>
              <w:adjustRightInd w:val="0"/>
              <w:spacing w:after="0" w:line="360" w:lineRule="auto"/>
              <w:rPr>
                <w:rFonts w:ascii="Arial" w:eastAsia="Times New Roman" w:hAnsi="Arial"/>
                <w:b/>
                <w:sz w:val="20"/>
                <w:szCs w:val="20"/>
                <w:lang w:eastAsia="es-MX"/>
              </w:rPr>
            </w:pPr>
          </w:p>
        </w:tc>
        <w:tc>
          <w:tcPr>
            <w:tcW w:w="737" w:type="pct"/>
          </w:tcPr>
          <w:p w14:paraId="3A69940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755" w:type="pct"/>
          </w:tcPr>
          <w:p w14:paraId="7F60F14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REVISIÓN</w:t>
            </w:r>
          </w:p>
        </w:tc>
      </w:tr>
    </w:tbl>
    <w:p w14:paraId="3FD5FA6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90"/>
        <w:gridCol w:w="1345"/>
        <w:gridCol w:w="1376"/>
      </w:tblGrid>
      <w:tr w:rsidR="006D2073" w:rsidRPr="006D2073" w14:paraId="3AF3D44E" w14:textId="77777777" w:rsidTr="00A7433B">
        <w:tc>
          <w:tcPr>
            <w:tcW w:w="3507" w:type="pct"/>
            <w:vMerge w:val="restart"/>
          </w:tcPr>
          <w:p w14:paraId="0EF37F56"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XIV. POR LA EXPEDICIÓN DEL OFICIO DE INFORMACIÓN DEL TIPO DE ZONA EN LA QUE SE UBICAN LOS BIENES INMUEBLES, DE CONFORMIDAD CON LO ESTABLECIDO EN EL PROGRAMA DE DESARROLLO URBANO DEL MUNICIPIO DE UMÁN.</w:t>
            </w:r>
          </w:p>
        </w:tc>
        <w:tc>
          <w:tcPr>
            <w:tcW w:w="738" w:type="pct"/>
          </w:tcPr>
          <w:p w14:paraId="2E68B1C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0178E73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755" w:type="pct"/>
          </w:tcPr>
          <w:p w14:paraId="164B5DE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645F66B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7832F5D0" w14:textId="77777777" w:rsidTr="00A7433B">
        <w:tc>
          <w:tcPr>
            <w:tcW w:w="3507" w:type="pct"/>
            <w:vMerge/>
            <w:tcBorders>
              <w:top w:val="nil"/>
            </w:tcBorders>
          </w:tcPr>
          <w:p w14:paraId="37248C74" w14:textId="77777777" w:rsidR="006D2073" w:rsidRPr="006D2073" w:rsidRDefault="006D2073" w:rsidP="006D2073">
            <w:pPr>
              <w:spacing w:after="0" w:line="360" w:lineRule="auto"/>
              <w:rPr>
                <w:rFonts w:ascii="Arial" w:hAnsi="Arial"/>
                <w:sz w:val="20"/>
                <w:szCs w:val="20"/>
              </w:rPr>
            </w:pPr>
          </w:p>
        </w:tc>
        <w:tc>
          <w:tcPr>
            <w:tcW w:w="738" w:type="pct"/>
          </w:tcPr>
          <w:p w14:paraId="102D08F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w:t>
            </w:r>
          </w:p>
        </w:tc>
        <w:tc>
          <w:tcPr>
            <w:tcW w:w="755" w:type="pct"/>
          </w:tcPr>
          <w:p w14:paraId="2ABEE3B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Oficio</w:t>
            </w:r>
          </w:p>
        </w:tc>
      </w:tr>
    </w:tbl>
    <w:p w14:paraId="560D22F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51029DD1" w14:textId="77777777" w:rsidR="006D2073" w:rsidRPr="006D2073" w:rsidRDefault="006D2073" w:rsidP="006D2073">
      <w:pPr>
        <w:widowControl w:val="0"/>
        <w:numPr>
          <w:ilvl w:val="0"/>
          <w:numId w:val="5"/>
        </w:numPr>
        <w:tabs>
          <w:tab w:val="left" w:pos="783"/>
        </w:tabs>
        <w:autoSpaceDE w:val="0"/>
        <w:autoSpaceDN w:val="0"/>
        <w:spacing w:after="0" w:line="360" w:lineRule="auto"/>
        <w:ind w:left="0" w:firstLine="0"/>
        <w:rPr>
          <w:rFonts w:ascii="Arial" w:hAnsi="Arial"/>
          <w:b/>
          <w:sz w:val="20"/>
          <w:szCs w:val="20"/>
        </w:rPr>
      </w:pPr>
      <w:r w:rsidRPr="006D2073">
        <w:rPr>
          <w:rFonts w:ascii="Arial" w:hAnsi="Arial"/>
          <w:b/>
          <w:sz w:val="20"/>
          <w:szCs w:val="20"/>
        </w:rPr>
        <w:t>EMISIÓN DE COPIAS SIMPLES DE CUALQUIER DOCUMENTACIÓN CONTENIDA EN LOS EXPEDIENTES DE LA DIRECCIÓN DE DESARROLLO URBANO Y OBRAS PÚBLICAS:</w:t>
      </w:r>
    </w:p>
    <w:p w14:paraId="6C6D3716"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18"/>
        <w:gridCol w:w="5197"/>
        <w:gridCol w:w="1749"/>
        <w:gridCol w:w="1747"/>
      </w:tblGrid>
      <w:tr w:rsidR="006D2073" w:rsidRPr="006D2073" w14:paraId="05548B8C" w14:textId="77777777" w:rsidTr="00A7433B">
        <w:tc>
          <w:tcPr>
            <w:tcW w:w="3080" w:type="pct"/>
            <w:gridSpan w:val="2"/>
          </w:tcPr>
          <w:p w14:paraId="34E730DE"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960" w:type="pct"/>
          </w:tcPr>
          <w:p w14:paraId="244A817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5954F99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960" w:type="pct"/>
          </w:tcPr>
          <w:p w14:paraId="2BF7BD0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5A1C28C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1DDA24FE" w14:textId="77777777" w:rsidTr="00A7433B">
        <w:tc>
          <w:tcPr>
            <w:tcW w:w="229" w:type="pct"/>
          </w:tcPr>
          <w:p w14:paraId="177A3102"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52" w:type="pct"/>
          </w:tcPr>
          <w:p w14:paraId="45B6E79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cada copia simple de:</w:t>
            </w:r>
          </w:p>
        </w:tc>
        <w:tc>
          <w:tcPr>
            <w:tcW w:w="960" w:type="pct"/>
          </w:tcPr>
          <w:p w14:paraId="14DEE80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c>
          <w:tcPr>
            <w:tcW w:w="960" w:type="pct"/>
          </w:tcPr>
          <w:p w14:paraId="4678A83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25F5AAF7" w14:textId="77777777" w:rsidTr="00A7433B">
        <w:tc>
          <w:tcPr>
            <w:tcW w:w="229" w:type="pct"/>
          </w:tcPr>
          <w:p w14:paraId="54C9E409"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2852" w:type="pct"/>
          </w:tcPr>
          <w:p w14:paraId="603E1D3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1)</w:t>
            </w:r>
            <w:r w:rsidRPr="006D2073">
              <w:rPr>
                <w:rFonts w:ascii="Arial" w:eastAsia="Times New Roman" w:hAnsi="Arial"/>
                <w:sz w:val="20"/>
                <w:szCs w:val="20"/>
                <w:lang w:eastAsia="es-MX"/>
              </w:rPr>
              <w:t xml:space="preserve"> Cualquier documentación contenida en los expedientes en tamaño Carta u oficio.</w:t>
            </w:r>
          </w:p>
        </w:tc>
        <w:tc>
          <w:tcPr>
            <w:tcW w:w="960" w:type="pct"/>
          </w:tcPr>
          <w:p w14:paraId="49F388B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 PESO</w:t>
            </w:r>
          </w:p>
        </w:tc>
        <w:tc>
          <w:tcPr>
            <w:tcW w:w="960" w:type="pct"/>
          </w:tcPr>
          <w:p w14:paraId="1ECFD39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Página</w:t>
            </w:r>
          </w:p>
        </w:tc>
      </w:tr>
      <w:tr w:rsidR="006D2073" w:rsidRPr="006D2073" w14:paraId="3AD5AB65" w14:textId="77777777" w:rsidTr="00A7433B">
        <w:tc>
          <w:tcPr>
            <w:tcW w:w="229" w:type="pct"/>
          </w:tcPr>
          <w:p w14:paraId="5CAC8E69"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2852" w:type="pct"/>
          </w:tcPr>
          <w:p w14:paraId="62E0335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2)</w:t>
            </w:r>
            <w:r w:rsidRPr="006D2073">
              <w:rPr>
                <w:rFonts w:ascii="Arial" w:eastAsia="Times New Roman" w:hAnsi="Arial"/>
                <w:sz w:val="20"/>
                <w:szCs w:val="20"/>
                <w:lang w:eastAsia="es-MX"/>
              </w:rPr>
              <w:t xml:space="preserve"> Plano aprobado por la Dirección de Desarrollo Urbano y Obras Públicas en tamaño doble carta.</w:t>
            </w:r>
          </w:p>
        </w:tc>
        <w:tc>
          <w:tcPr>
            <w:tcW w:w="960" w:type="pct"/>
          </w:tcPr>
          <w:p w14:paraId="4E1DE78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0.80</w:t>
            </w:r>
          </w:p>
        </w:tc>
        <w:tc>
          <w:tcPr>
            <w:tcW w:w="960" w:type="pct"/>
          </w:tcPr>
          <w:p w14:paraId="6C48AB0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Plano</w:t>
            </w:r>
          </w:p>
        </w:tc>
      </w:tr>
      <w:tr w:rsidR="006D2073" w:rsidRPr="006D2073" w14:paraId="7190B4D5" w14:textId="77777777" w:rsidTr="00A7433B">
        <w:tc>
          <w:tcPr>
            <w:tcW w:w="229" w:type="pct"/>
          </w:tcPr>
          <w:p w14:paraId="321D0DBF"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2852" w:type="pct"/>
          </w:tcPr>
          <w:p w14:paraId="1FA519E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3)</w:t>
            </w:r>
            <w:r w:rsidRPr="006D2073">
              <w:rPr>
                <w:rFonts w:ascii="Arial" w:eastAsia="Times New Roman" w:hAnsi="Arial"/>
                <w:sz w:val="20"/>
                <w:szCs w:val="20"/>
                <w:lang w:eastAsia="es-MX"/>
              </w:rPr>
              <w:t xml:space="preserve"> Plano aprobado por la Dirección de Desarrollo Urbano y Obras Públicas en tamaño de hasta cuatro cartas</w:t>
            </w:r>
          </w:p>
        </w:tc>
        <w:tc>
          <w:tcPr>
            <w:tcW w:w="960" w:type="pct"/>
          </w:tcPr>
          <w:p w14:paraId="1BDE76C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3</w:t>
            </w:r>
          </w:p>
        </w:tc>
        <w:tc>
          <w:tcPr>
            <w:tcW w:w="960" w:type="pct"/>
          </w:tcPr>
          <w:p w14:paraId="407F5FF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Plano</w:t>
            </w:r>
          </w:p>
        </w:tc>
      </w:tr>
      <w:tr w:rsidR="006D2073" w:rsidRPr="006D2073" w14:paraId="4C28EEC1" w14:textId="77777777" w:rsidTr="00A7433B">
        <w:tc>
          <w:tcPr>
            <w:tcW w:w="229" w:type="pct"/>
          </w:tcPr>
          <w:p w14:paraId="57763B20"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2852" w:type="pct"/>
          </w:tcPr>
          <w:p w14:paraId="6DC71C4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4)</w:t>
            </w:r>
            <w:r w:rsidRPr="006D2073">
              <w:rPr>
                <w:rFonts w:ascii="Arial" w:eastAsia="Times New Roman" w:hAnsi="Arial"/>
                <w:sz w:val="20"/>
                <w:szCs w:val="20"/>
                <w:lang w:eastAsia="es-MX"/>
              </w:rPr>
              <w:t xml:space="preserve"> Plano aprobado por la Dirección de Desarrollo Urbano y Obras Públicas, superior a cuatro veces el tamaño carta.</w:t>
            </w:r>
          </w:p>
        </w:tc>
        <w:tc>
          <w:tcPr>
            <w:tcW w:w="960" w:type="pct"/>
          </w:tcPr>
          <w:p w14:paraId="0A93DD7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w:t>
            </w:r>
          </w:p>
        </w:tc>
        <w:tc>
          <w:tcPr>
            <w:tcW w:w="960" w:type="pct"/>
          </w:tcPr>
          <w:p w14:paraId="65A37E1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Plano</w:t>
            </w:r>
          </w:p>
        </w:tc>
      </w:tr>
    </w:tbl>
    <w:p w14:paraId="595C370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41B719D9" w14:textId="77777777" w:rsidR="006D2073" w:rsidRPr="006D2073" w:rsidRDefault="006D2073" w:rsidP="006D2073">
      <w:pPr>
        <w:widowControl w:val="0"/>
        <w:numPr>
          <w:ilvl w:val="0"/>
          <w:numId w:val="5"/>
        </w:numPr>
        <w:tabs>
          <w:tab w:val="left" w:pos="825"/>
        </w:tabs>
        <w:autoSpaceDE w:val="0"/>
        <w:autoSpaceDN w:val="0"/>
        <w:spacing w:after="0" w:line="360" w:lineRule="auto"/>
        <w:ind w:left="0" w:firstLine="0"/>
        <w:rPr>
          <w:rFonts w:ascii="Arial" w:hAnsi="Arial"/>
          <w:b/>
          <w:sz w:val="20"/>
          <w:szCs w:val="20"/>
        </w:rPr>
      </w:pPr>
      <w:r w:rsidRPr="006D2073">
        <w:rPr>
          <w:rFonts w:ascii="Arial" w:hAnsi="Arial"/>
          <w:b/>
          <w:sz w:val="20"/>
          <w:szCs w:val="20"/>
        </w:rPr>
        <w:t>COPIA ELECTRÓNICA DE PLANOS APROBADOS POR LA DIRECCIÓN DE DESARROLLO URBANO Y OBRAS PÚBLICAS EN DISCO COMPACTO NO REGRABABLE.</w:t>
      </w:r>
    </w:p>
    <w:p w14:paraId="286776AC"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
        <w:gridCol w:w="5177"/>
        <w:gridCol w:w="1726"/>
        <w:gridCol w:w="1727"/>
      </w:tblGrid>
      <w:tr w:rsidR="006D2073" w:rsidRPr="006D2073" w14:paraId="0F831A39" w14:textId="77777777" w:rsidTr="00A7433B">
        <w:tc>
          <w:tcPr>
            <w:tcW w:w="3104" w:type="pct"/>
            <w:gridSpan w:val="2"/>
          </w:tcPr>
          <w:p w14:paraId="244059FC"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947" w:type="pct"/>
          </w:tcPr>
          <w:p w14:paraId="53C8E68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5D41661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948" w:type="pct"/>
          </w:tcPr>
          <w:p w14:paraId="30F598E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58F6CF7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050603B9" w14:textId="77777777" w:rsidTr="00A7433B">
        <w:tc>
          <w:tcPr>
            <w:tcW w:w="264" w:type="pct"/>
          </w:tcPr>
          <w:p w14:paraId="3391C371"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40" w:type="pct"/>
          </w:tcPr>
          <w:p w14:paraId="7A038B8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 a 5</w:t>
            </w:r>
          </w:p>
        </w:tc>
        <w:tc>
          <w:tcPr>
            <w:tcW w:w="947" w:type="pct"/>
          </w:tcPr>
          <w:p w14:paraId="750BE2A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7.20</w:t>
            </w:r>
          </w:p>
        </w:tc>
        <w:tc>
          <w:tcPr>
            <w:tcW w:w="948" w:type="pct"/>
          </w:tcPr>
          <w:p w14:paraId="6403E8C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Disco</w:t>
            </w:r>
          </w:p>
        </w:tc>
      </w:tr>
      <w:tr w:rsidR="006D2073" w:rsidRPr="006D2073" w14:paraId="475A4D05" w14:textId="77777777" w:rsidTr="00A7433B">
        <w:tc>
          <w:tcPr>
            <w:tcW w:w="264" w:type="pct"/>
          </w:tcPr>
          <w:p w14:paraId="52C9731F"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840" w:type="pct"/>
          </w:tcPr>
          <w:p w14:paraId="15525ED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cada plano adicional</w:t>
            </w:r>
          </w:p>
        </w:tc>
        <w:tc>
          <w:tcPr>
            <w:tcW w:w="947" w:type="pct"/>
          </w:tcPr>
          <w:p w14:paraId="140CBA7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w:t>
            </w:r>
          </w:p>
        </w:tc>
        <w:tc>
          <w:tcPr>
            <w:tcW w:w="948" w:type="pct"/>
          </w:tcPr>
          <w:p w14:paraId="4759493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planos</w:t>
            </w:r>
          </w:p>
        </w:tc>
      </w:tr>
    </w:tbl>
    <w:p w14:paraId="6E499FB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19803234" w14:textId="77777777" w:rsidR="006D2073" w:rsidRPr="006D2073" w:rsidRDefault="006D2073" w:rsidP="006D2073">
      <w:pPr>
        <w:widowControl w:val="0"/>
        <w:numPr>
          <w:ilvl w:val="0"/>
          <w:numId w:val="5"/>
        </w:numPr>
        <w:tabs>
          <w:tab w:val="left" w:pos="850"/>
        </w:tabs>
        <w:autoSpaceDE w:val="0"/>
        <w:autoSpaceDN w:val="0"/>
        <w:spacing w:after="0" w:line="360" w:lineRule="auto"/>
        <w:ind w:left="0" w:firstLine="0"/>
        <w:rPr>
          <w:rFonts w:ascii="Arial" w:hAnsi="Arial"/>
          <w:b/>
          <w:sz w:val="20"/>
          <w:szCs w:val="20"/>
        </w:rPr>
      </w:pPr>
      <w:r w:rsidRPr="006D2073">
        <w:rPr>
          <w:rFonts w:ascii="Arial" w:hAnsi="Arial"/>
          <w:b/>
          <w:sz w:val="20"/>
          <w:szCs w:val="20"/>
        </w:rPr>
        <w:t>AUTORIZACIÓN DE LA CONSTITUCIÓN DE DESARROLLO INMOBILIARIO.</w:t>
      </w:r>
    </w:p>
    <w:p w14:paraId="6612B3C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
        <w:gridCol w:w="5177"/>
        <w:gridCol w:w="1726"/>
        <w:gridCol w:w="1727"/>
      </w:tblGrid>
      <w:tr w:rsidR="006D2073" w:rsidRPr="006D2073" w14:paraId="44E6412E" w14:textId="77777777" w:rsidTr="00A7433B">
        <w:tc>
          <w:tcPr>
            <w:tcW w:w="3104" w:type="pct"/>
            <w:gridSpan w:val="2"/>
          </w:tcPr>
          <w:p w14:paraId="7686DC29"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947" w:type="pct"/>
          </w:tcPr>
          <w:p w14:paraId="2EB9041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0ADD945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948" w:type="pct"/>
          </w:tcPr>
          <w:p w14:paraId="7190556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4928FFB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01D3B3DF" w14:textId="77777777" w:rsidTr="00A7433B">
        <w:tc>
          <w:tcPr>
            <w:tcW w:w="264" w:type="pct"/>
          </w:tcPr>
          <w:p w14:paraId="505F62AB"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40" w:type="pct"/>
          </w:tcPr>
          <w:p w14:paraId="7659159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Hasta 10,000.00 metros cuadrado</w:t>
            </w:r>
          </w:p>
        </w:tc>
        <w:tc>
          <w:tcPr>
            <w:tcW w:w="947" w:type="pct"/>
          </w:tcPr>
          <w:p w14:paraId="529ED33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95</w:t>
            </w:r>
          </w:p>
        </w:tc>
        <w:tc>
          <w:tcPr>
            <w:tcW w:w="948" w:type="pct"/>
          </w:tcPr>
          <w:p w14:paraId="3218F09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15DA9E20" w14:textId="77777777" w:rsidTr="00A7433B">
        <w:tc>
          <w:tcPr>
            <w:tcW w:w="264" w:type="pct"/>
          </w:tcPr>
          <w:p w14:paraId="31A816A7"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840" w:type="pct"/>
          </w:tcPr>
          <w:p w14:paraId="1879D7B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10,000.01 hasta 50,000.00 m2</w:t>
            </w:r>
          </w:p>
        </w:tc>
        <w:tc>
          <w:tcPr>
            <w:tcW w:w="947" w:type="pct"/>
          </w:tcPr>
          <w:p w14:paraId="155475A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108</w:t>
            </w:r>
          </w:p>
        </w:tc>
        <w:tc>
          <w:tcPr>
            <w:tcW w:w="948" w:type="pct"/>
          </w:tcPr>
          <w:p w14:paraId="64330F3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76F5C79F" w14:textId="77777777" w:rsidTr="00A7433B">
        <w:tc>
          <w:tcPr>
            <w:tcW w:w="264" w:type="pct"/>
          </w:tcPr>
          <w:p w14:paraId="7EF0E47F"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2840" w:type="pct"/>
          </w:tcPr>
          <w:p w14:paraId="7A7AE92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50,000.01 hasta 100,000.00 m2</w:t>
            </w:r>
          </w:p>
        </w:tc>
        <w:tc>
          <w:tcPr>
            <w:tcW w:w="947" w:type="pct"/>
          </w:tcPr>
          <w:p w14:paraId="584F515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122</w:t>
            </w:r>
          </w:p>
        </w:tc>
        <w:tc>
          <w:tcPr>
            <w:tcW w:w="948" w:type="pct"/>
          </w:tcPr>
          <w:p w14:paraId="75EF434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2A475796" w14:textId="77777777" w:rsidTr="00A7433B">
        <w:tc>
          <w:tcPr>
            <w:tcW w:w="264" w:type="pct"/>
          </w:tcPr>
          <w:p w14:paraId="4DF81945"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2840" w:type="pct"/>
          </w:tcPr>
          <w:p w14:paraId="41EE454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100,000.01 hasta 150,000.00 m2</w:t>
            </w:r>
          </w:p>
        </w:tc>
        <w:tc>
          <w:tcPr>
            <w:tcW w:w="947" w:type="pct"/>
          </w:tcPr>
          <w:p w14:paraId="6CE5A7F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135</w:t>
            </w:r>
          </w:p>
        </w:tc>
        <w:tc>
          <w:tcPr>
            <w:tcW w:w="948" w:type="pct"/>
          </w:tcPr>
          <w:p w14:paraId="416A68E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5B0D4F98" w14:textId="77777777" w:rsidTr="00A7433B">
        <w:tc>
          <w:tcPr>
            <w:tcW w:w="264" w:type="pct"/>
          </w:tcPr>
          <w:p w14:paraId="0DF7DE07"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e)</w:t>
            </w:r>
          </w:p>
        </w:tc>
        <w:tc>
          <w:tcPr>
            <w:tcW w:w="2840" w:type="pct"/>
          </w:tcPr>
          <w:p w14:paraId="790D5F6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150,000.01 hasta 200,000.00 m2</w:t>
            </w:r>
          </w:p>
        </w:tc>
        <w:tc>
          <w:tcPr>
            <w:tcW w:w="947" w:type="pct"/>
          </w:tcPr>
          <w:p w14:paraId="1112AAD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203</w:t>
            </w:r>
          </w:p>
        </w:tc>
        <w:tc>
          <w:tcPr>
            <w:tcW w:w="948" w:type="pct"/>
          </w:tcPr>
          <w:p w14:paraId="1431F19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0683A7AC" w14:textId="77777777" w:rsidTr="00A7433B">
        <w:tc>
          <w:tcPr>
            <w:tcW w:w="264" w:type="pct"/>
          </w:tcPr>
          <w:p w14:paraId="28B36717"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f)</w:t>
            </w:r>
          </w:p>
        </w:tc>
        <w:tc>
          <w:tcPr>
            <w:tcW w:w="2840" w:type="pct"/>
          </w:tcPr>
          <w:p w14:paraId="0586B44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Mayores a 200,000.01 m2</w:t>
            </w:r>
          </w:p>
        </w:tc>
        <w:tc>
          <w:tcPr>
            <w:tcW w:w="947" w:type="pct"/>
          </w:tcPr>
          <w:p w14:paraId="1BBEAFE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270</w:t>
            </w:r>
          </w:p>
        </w:tc>
        <w:tc>
          <w:tcPr>
            <w:tcW w:w="948" w:type="pct"/>
          </w:tcPr>
          <w:p w14:paraId="7D6E2B6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bl>
    <w:p w14:paraId="03C42D35"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1806F4D1" w14:textId="77777777" w:rsidR="006D2073" w:rsidRPr="006D2073" w:rsidRDefault="006D2073" w:rsidP="006D2073">
      <w:pPr>
        <w:widowControl w:val="0"/>
        <w:numPr>
          <w:ilvl w:val="0"/>
          <w:numId w:val="5"/>
        </w:numPr>
        <w:tabs>
          <w:tab w:val="left" w:pos="1010"/>
        </w:tabs>
        <w:autoSpaceDE w:val="0"/>
        <w:autoSpaceDN w:val="0"/>
        <w:spacing w:after="0" w:line="360" w:lineRule="auto"/>
        <w:ind w:left="0" w:firstLine="0"/>
        <w:rPr>
          <w:rFonts w:ascii="Arial" w:hAnsi="Arial"/>
          <w:b/>
          <w:sz w:val="20"/>
          <w:szCs w:val="20"/>
        </w:rPr>
      </w:pPr>
      <w:r w:rsidRPr="006D2073">
        <w:rPr>
          <w:rFonts w:ascii="Arial" w:hAnsi="Arial"/>
          <w:b/>
          <w:sz w:val="20"/>
          <w:szCs w:val="20"/>
        </w:rPr>
        <w:t>AUTORIZACIÓN DE LA MODIFICACIÓN DE LA CONSTITUCIÓN DE DESARROLLO INMOBILIARIO.</w:t>
      </w:r>
    </w:p>
    <w:p w14:paraId="5DEAAFFE"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
        <w:gridCol w:w="5177"/>
        <w:gridCol w:w="1726"/>
        <w:gridCol w:w="1727"/>
      </w:tblGrid>
      <w:tr w:rsidR="006D2073" w:rsidRPr="006D2073" w14:paraId="670650E5" w14:textId="77777777" w:rsidTr="00A7433B">
        <w:tc>
          <w:tcPr>
            <w:tcW w:w="3104" w:type="pct"/>
            <w:gridSpan w:val="2"/>
          </w:tcPr>
          <w:p w14:paraId="0F6E9AB6"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947" w:type="pct"/>
          </w:tcPr>
          <w:p w14:paraId="2132002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UMA</w:t>
            </w:r>
          </w:p>
          <w:p w14:paraId="163B947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VIGENTE</w:t>
            </w:r>
          </w:p>
        </w:tc>
        <w:tc>
          <w:tcPr>
            <w:tcW w:w="948" w:type="pct"/>
          </w:tcPr>
          <w:p w14:paraId="06BB154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UNIDAD</w:t>
            </w:r>
          </w:p>
          <w:p w14:paraId="522B6D2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DE MEDIDA</w:t>
            </w:r>
          </w:p>
        </w:tc>
      </w:tr>
      <w:tr w:rsidR="006D2073" w:rsidRPr="006D2073" w14:paraId="006FE234" w14:textId="77777777" w:rsidTr="00A7433B">
        <w:tc>
          <w:tcPr>
            <w:tcW w:w="264" w:type="pct"/>
          </w:tcPr>
          <w:p w14:paraId="785A4D16"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a)</w:t>
            </w:r>
          </w:p>
        </w:tc>
        <w:tc>
          <w:tcPr>
            <w:tcW w:w="2840" w:type="pct"/>
          </w:tcPr>
          <w:p w14:paraId="3B4C346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Hasta 10,000.00 metros cuadrado</w:t>
            </w:r>
          </w:p>
        </w:tc>
        <w:tc>
          <w:tcPr>
            <w:tcW w:w="947" w:type="pct"/>
          </w:tcPr>
          <w:p w14:paraId="75837DE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48</w:t>
            </w:r>
          </w:p>
        </w:tc>
        <w:tc>
          <w:tcPr>
            <w:tcW w:w="948" w:type="pct"/>
          </w:tcPr>
          <w:p w14:paraId="5081037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226EE22A" w14:textId="77777777" w:rsidTr="00A7433B">
        <w:tc>
          <w:tcPr>
            <w:tcW w:w="264" w:type="pct"/>
          </w:tcPr>
          <w:p w14:paraId="5F4587CE"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b)</w:t>
            </w:r>
          </w:p>
        </w:tc>
        <w:tc>
          <w:tcPr>
            <w:tcW w:w="2840" w:type="pct"/>
          </w:tcPr>
          <w:p w14:paraId="0977DC6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10,000.01 hasta 50,000.00 m2</w:t>
            </w:r>
          </w:p>
        </w:tc>
        <w:tc>
          <w:tcPr>
            <w:tcW w:w="947" w:type="pct"/>
          </w:tcPr>
          <w:p w14:paraId="564F364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54</w:t>
            </w:r>
          </w:p>
        </w:tc>
        <w:tc>
          <w:tcPr>
            <w:tcW w:w="948" w:type="pct"/>
          </w:tcPr>
          <w:p w14:paraId="37E334D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2DBA5EBF" w14:textId="77777777" w:rsidTr="00A7433B">
        <w:tc>
          <w:tcPr>
            <w:tcW w:w="264" w:type="pct"/>
          </w:tcPr>
          <w:p w14:paraId="12E738BB"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c)</w:t>
            </w:r>
          </w:p>
        </w:tc>
        <w:tc>
          <w:tcPr>
            <w:tcW w:w="2840" w:type="pct"/>
          </w:tcPr>
          <w:p w14:paraId="4B781EB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50,000.01 hasta 100,000.00 m2</w:t>
            </w:r>
          </w:p>
        </w:tc>
        <w:tc>
          <w:tcPr>
            <w:tcW w:w="947" w:type="pct"/>
          </w:tcPr>
          <w:p w14:paraId="5A4063C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61</w:t>
            </w:r>
          </w:p>
        </w:tc>
        <w:tc>
          <w:tcPr>
            <w:tcW w:w="948" w:type="pct"/>
          </w:tcPr>
          <w:p w14:paraId="73415DD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7598C635" w14:textId="77777777" w:rsidTr="00A7433B">
        <w:tc>
          <w:tcPr>
            <w:tcW w:w="264" w:type="pct"/>
          </w:tcPr>
          <w:p w14:paraId="61D18440"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d)</w:t>
            </w:r>
          </w:p>
        </w:tc>
        <w:tc>
          <w:tcPr>
            <w:tcW w:w="2840" w:type="pct"/>
          </w:tcPr>
          <w:p w14:paraId="3DCB74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100,000.01 hasta 150,000.00 m2</w:t>
            </w:r>
          </w:p>
        </w:tc>
        <w:tc>
          <w:tcPr>
            <w:tcW w:w="947" w:type="pct"/>
          </w:tcPr>
          <w:p w14:paraId="41397AC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68</w:t>
            </w:r>
          </w:p>
        </w:tc>
        <w:tc>
          <w:tcPr>
            <w:tcW w:w="948" w:type="pct"/>
          </w:tcPr>
          <w:p w14:paraId="5527DEB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303A6578" w14:textId="77777777" w:rsidTr="00A7433B">
        <w:tc>
          <w:tcPr>
            <w:tcW w:w="264" w:type="pct"/>
          </w:tcPr>
          <w:p w14:paraId="00F8DF63"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e)</w:t>
            </w:r>
          </w:p>
        </w:tc>
        <w:tc>
          <w:tcPr>
            <w:tcW w:w="2840" w:type="pct"/>
          </w:tcPr>
          <w:p w14:paraId="669E7D7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150,000.01 hasta 200,000.00 m2</w:t>
            </w:r>
          </w:p>
        </w:tc>
        <w:tc>
          <w:tcPr>
            <w:tcW w:w="947" w:type="pct"/>
          </w:tcPr>
          <w:p w14:paraId="693FB69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102</w:t>
            </w:r>
          </w:p>
        </w:tc>
        <w:tc>
          <w:tcPr>
            <w:tcW w:w="948" w:type="pct"/>
          </w:tcPr>
          <w:p w14:paraId="4C4C8FE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r w:rsidR="006D2073" w:rsidRPr="006D2073" w14:paraId="475CBF8F" w14:textId="77777777" w:rsidTr="00A7433B">
        <w:tc>
          <w:tcPr>
            <w:tcW w:w="264" w:type="pct"/>
          </w:tcPr>
          <w:p w14:paraId="4B53756C"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f)</w:t>
            </w:r>
          </w:p>
        </w:tc>
        <w:tc>
          <w:tcPr>
            <w:tcW w:w="2840" w:type="pct"/>
          </w:tcPr>
          <w:p w14:paraId="5BCC9F5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Mayores a 200,000.01 m2</w:t>
            </w:r>
          </w:p>
        </w:tc>
        <w:tc>
          <w:tcPr>
            <w:tcW w:w="947" w:type="pct"/>
          </w:tcPr>
          <w:p w14:paraId="540A27D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135</w:t>
            </w:r>
          </w:p>
        </w:tc>
        <w:tc>
          <w:tcPr>
            <w:tcW w:w="948" w:type="pct"/>
          </w:tcPr>
          <w:p w14:paraId="24A775B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Autorización</w:t>
            </w:r>
          </w:p>
        </w:tc>
      </w:tr>
    </w:tbl>
    <w:p w14:paraId="4C2D9A0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0C79F607" w14:textId="77777777" w:rsidR="006D2073" w:rsidRPr="006D2073" w:rsidRDefault="006D2073" w:rsidP="006D2073">
      <w:pPr>
        <w:widowControl w:val="0"/>
        <w:numPr>
          <w:ilvl w:val="0"/>
          <w:numId w:val="5"/>
        </w:numPr>
        <w:tabs>
          <w:tab w:val="left" w:pos="793"/>
        </w:tabs>
        <w:autoSpaceDE w:val="0"/>
        <w:autoSpaceDN w:val="0"/>
        <w:spacing w:after="0" w:line="360" w:lineRule="auto"/>
        <w:ind w:left="0" w:firstLine="0"/>
        <w:rPr>
          <w:rFonts w:ascii="Arial" w:hAnsi="Arial"/>
          <w:b/>
          <w:sz w:val="20"/>
          <w:szCs w:val="20"/>
        </w:rPr>
      </w:pPr>
      <w:r w:rsidRPr="006D2073">
        <w:rPr>
          <w:rFonts w:ascii="Arial" w:hAnsi="Arial"/>
          <w:b/>
          <w:sz w:val="20"/>
          <w:szCs w:val="20"/>
        </w:rPr>
        <w:t>SANCIONES PECUNIARIAS.</w:t>
      </w:r>
    </w:p>
    <w:p w14:paraId="3DE01FF8"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5A37342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 estará a lo establecido en las disposiciones del Reglamento de Construcciones del Municipio de Umán y legislación aplicable.</w:t>
      </w:r>
    </w:p>
    <w:p w14:paraId="12D790F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2E0DEF8"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CAPÍTULO IlI</w:t>
      </w:r>
    </w:p>
    <w:p w14:paraId="37D6B360"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Derechos por Servicios de Catastro</w:t>
      </w:r>
    </w:p>
    <w:p w14:paraId="42AC3747"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63D16A9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35.- </w:t>
      </w:r>
      <w:r w:rsidRPr="006D2073">
        <w:rPr>
          <w:rFonts w:ascii="Arial" w:eastAsia="Times New Roman" w:hAnsi="Arial"/>
          <w:sz w:val="20"/>
          <w:szCs w:val="20"/>
          <w:lang w:eastAsia="es-MX"/>
        </w:rPr>
        <w:t>Los servicios que presta la dirección del Catastro Municipal se causará derechos de conformidad con la siguiente tarifa:</w:t>
      </w:r>
    </w:p>
    <w:p w14:paraId="73F428B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46"/>
        <w:gridCol w:w="1565"/>
      </w:tblGrid>
      <w:tr w:rsidR="006D2073" w:rsidRPr="006D2073" w14:paraId="23A966C6" w14:textId="77777777" w:rsidTr="00A7433B">
        <w:tc>
          <w:tcPr>
            <w:tcW w:w="4141" w:type="pct"/>
          </w:tcPr>
          <w:p w14:paraId="78CA8483"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859" w:type="pct"/>
          </w:tcPr>
          <w:p w14:paraId="0C4A910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PESOS</w:t>
            </w:r>
          </w:p>
        </w:tc>
      </w:tr>
      <w:tr w:rsidR="006D2073" w:rsidRPr="006D2073" w14:paraId="2D73BF04" w14:textId="77777777" w:rsidTr="00A7433B">
        <w:tc>
          <w:tcPr>
            <w:tcW w:w="4141" w:type="pct"/>
          </w:tcPr>
          <w:p w14:paraId="34D86F2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 Emisión de copias fotostáticas simples.</w:t>
            </w:r>
          </w:p>
        </w:tc>
        <w:tc>
          <w:tcPr>
            <w:tcW w:w="859" w:type="pct"/>
          </w:tcPr>
          <w:p w14:paraId="6E2C1D7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7FF1A121" w14:textId="77777777" w:rsidTr="00A7433B">
        <w:tc>
          <w:tcPr>
            <w:tcW w:w="4141" w:type="pct"/>
          </w:tcPr>
          <w:p w14:paraId="4C73D3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 </w:t>
            </w:r>
            <w:r w:rsidRPr="006D2073">
              <w:rPr>
                <w:rFonts w:ascii="Arial" w:eastAsia="Times New Roman" w:hAnsi="Arial"/>
                <w:sz w:val="20"/>
                <w:szCs w:val="20"/>
                <w:lang w:eastAsia="es-MX"/>
              </w:rPr>
              <w:t>Por cada hoja simple tamaño carta de cedulas, planos, parcelas, formas de manifestación de traslación de dominio o cualquier otra manifestación.</w:t>
            </w:r>
          </w:p>
        </w:tc>
        <w:tc>
          <w:tcPr>
            <w:tcW w:w="859" w:type="pct"/>
          </w:tcPr>
          <w:p w14:paraId="127DD218"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60.00</w:t>
            </w:r>
          </w:p>
        </w:tc>
      </w:tr>
      <w:tr w:rsidR="006D2073" w:rsidRPr="006D2073" w14:paraId="17F7F842" w14:textId="77777777" w:rsidTr="00A7433B">
        <w:tc>
          <w:tcPr>
            <w:tcW w:w="4141" w:type="pct"/>
          </w:tcPr>
          <w:p w14:paraId="73BF7A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b) </w:t>
            </w:r>
            <w:r w:rsidRPr="006D2073">
              <w:rPr>
                <w:rFonts w:ascii="Arial" w:eastAsia="Times New Roman" w:hAnsi="Arial"/>
                <w:sz w:val="20"/>
                <w:szCs w:val="20"/>
                <w:lang w:eastAsia="es-MX"/>
              </w:rPr>
              <w:t>Por cada copia simple tamaño oficio.</w:t>
            </w:r>
          </w:p>
        </w:tc>
        <w:tc>
          <w:tcPr>
            <w:tcW w:w="859" w:type="pct"/>
          </w:tcPr>
          <w:p w14:paraId="13DCC82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65.00</w:t>
            </w:r>
          </w:p>
        </w:tc>
      </w:tr>
      <w:tr w:rsidR="006D2073" w:rsidRPr="006D2073" w14:paraId="098F39E3" w14:textId="77777777" w:rsidTr="00A7433B">
        <w:tc>
          <w:tcPr>
            <w:tcW w:w="4141" w:type="pct"/>
          </w:tcPr>
          <w:p w14:paraId="1EFBBF44"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859" w:type="pct"/>
          </w:tcPr>
          <w:p w14:paraId="3AE54B86"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4257B8A8" w14:textId="77777777" w:rsidTr="00A7433B">
        <w:tc>
          <w:tcPr>
            <w:tcW w:w="4141" w:type="pct"/>
          </w:tcPr>
          <w:p w14:paraId="56AC63A6"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 Por expedición de copias fotostáticas certificadas de:</w:t>
            </w:r>
          </w:p>
        </w:tc>
        <w:tc>
          <w:tcPr>
            <w:tcW w:w="859" w:type="pct"/>
          </w:tcPr>
          <w:p w14:paraId="2E77BB43"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664363B8" w14:textId="77777777" w:rsidTr="00A7433B">
        <w:tc>
          <w:tcPr>
            <w:tcW w:w="4141" w:type="pct"/>
          </w:tcPr>
          <w:p w14:paraId="3A53CB2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 </w:t>
            </w:r>
            <w:r w:rsidRPr="006D2073">
              <w:rPr>
                <w:rFonts w:ascii="Arial" w:eastAsia="Times New Roman" w:hAnsi="Arial"/>
                <w:sz w:val="20"/>
                <w:szCs w:val="20"/>
                <w:lang w:eastAsia="es-MX"/>
              </w:rPr>
              <w:t>Cedulas, planos, parcelas, manifestaciones, tamaño carta.</w:t>
            </w:r>
          </w:p>
        </w:tc>
        <w:tc>
          <w:tcPr>
            <w:tcW w:w="859" w:type="pct"/>
          </w:tcPr>
          <w:p w14:paraId="3BA5E4B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135.00</w:t>
            </w:r>
          </w:p>
        </w:tc>
      </w:tr>
      <w:tr w:rsidR="006D2073" w:rsidRPr="006D2073" w14:paraId="2E305110" w14:textId="77777777" w:rsidTr="00A7433B">
        <w:tc>
          <w:tcPr>
            <w:tcW w:w="4141" w:type="pct"/>
          </w:tcPr>
          <w:p w14:paraId="425568A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b) </w:t>
            </w:r>
            <w:r w:rsidRPr="006D2073">
              <w:rPr>
                <w:rFonts w:ascii="Arial" w:eastAsia="Times New Roman" w:hAnsi="Arial"/>
                <w:sz w:val="20"/>
                <w:szCs w:val="20"/>
                <w:lang w:eastAsia="es-MX"/>
              </w:rPr>
              <w:t>Fotostáticas de plano de tamaño oficio por cada una.</w:t>
            </w:r>
          </w:p>
        </w:tc>
        <w:tc>
          <w:tcPr>
            <w:tcW w:w="859" w:type="pct"/>
          </w:tcPr>
          <w:p w14:paraId="619BB9B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140.00</w:t>
            </w:r>
          </w:p>
        </w:tc>
      </w:tr>
      <w:tr w:rsidR="006D2073" w:rsidRPr="006D2073" w14:paraId="55ED01D7" w14:textId="77777777" w:rsidTr="00A7433B">
        <w:tc>
          <w:tcPr>
            <w:tcW w:w="4141" w:type="pct"/>
          </w:tcPr>
          <w:p w14:paraId="0EA2936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c) </w:t>
            </w:r>
            <w:r w:rsidRPr="006D2073">
              <w:rPr>
                <w:rFonts w:ascii="Arial" w:eastAsia="Times New Roman" w:hAnsi="Arial"/>
                <w:sz w:val="20"/>
                <w:szCs w:val="20"/>
                <w:lang w:eastAsia="es-MX"/>
              </w:rPr>
              <w:t>Fotostáticas de planos hasta 4 veces tamaño oficio por cada una.</w:t>
            </w:r>
          </w:p>
        </w:tc>
        <w:tc>
          <w:tcPr>
            <w:tcW w:w="859" w:type="pct"/>
          </w:tcPr>
          <w:p w14:paraId="0DFD9FE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247.00</w:t>
            </w:r>
          </w:p>
        </w:tc>
      </w:tr>
      <w:tr w:rsidR="006D2073" w:rsidRPr="006D2073" w14:paraId="52A45C24" w14:textId="77777777" w:rsidTr="00A7433B">
        <w:tc>
          <w:tcPr>
            <w:tcW w:w="4141" w:type="pct"/>
          </w:tcPr>
          <w:p w14:paraId="006C7E8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d) </w:t>
            </w:r>
            <w:r w:rsidRPr="006D2073">
              <w:rPr>
                <w:rFonts w:ascii="Arial" w:eastAsia="Times New Roman" w:hAnsi="Arial"/>
                <w:sz w:val="20"/>
                <w:szCs w:val="20"/>
                <w:lang w:eastAsia="es-MX"/>
              </w:rPr>
              <w:t>Fotostáticas de planos mayores de 4 veces tamaño oficio por cada una.</w:t>
            </w:r>
          </w:p>
        </w:tc>
        <w:tc>
          <w:tcPr>
            <w:tcW w:w="859" w:type="pct"/>
          </w:tcPr>
          <w:p w14:paraId="5D3EF0A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700.00</w:t>
            </w:r>
          </w:p>
        </w:tc>
      </w:tr>
      <w:tr w:rsidR="006D2073" w:rsidRPr="006D2073" w14:paraId="78E008DA" w14:textId="77777777" w:rsidTr="00A7433B">
        <w:tc>
          <w:tcPr>
            <w:tcW w:w="4141" w:type="pct"/>
          </w:tcPr>
          <w:p w14:paraId="066FABF8"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859" w:type="pct"/>
          </w:tcPr>
          <w:p w14:paraId="0525093C"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20992CFF" w14:textId="77777777" w:rsidTr="00A7433B">
        <w:tc>
          <w:tcPr>
            <w:tcW w:w="4141" w:type="pct"/>
          </w:tcPr>
          <w:p w14:paraId="45C08D0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III.-Por expedición de oficios de:</w:t>
            </w:r>
          </w:p>
        </w:tc>
        <w:tc>
          <w:tcPr>
            <w:tcW w:w="859" w:type="pct"/>
          </w:tcPr>
          <w:p w14:paraId="06EF2CDF"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7584CA1F" w14:textId="77777777" w:rsidTr="00A7433B">
        <w:tc>
          <w:tcPr>
            <w:tcW w:w="4141" w:type="pct"/>
          </w:tcPr>
          <w:p w14:paraId="2F5FFF2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 </w:t>
            </w:r>
            <w:r w:rsidRPr="006D2073">
              <w:rPr>
                <w:rFonts w:ascii="Arial" w:eastAsia="Times New Roman" w:hAnsi="Arial"/>
                <w:sz w:val="20"/>
                <w:szCs w:val="20"/>
                <w:lang w:eastAsia="es-MX"/>
              </w:rPr>
              <w:t>División (por cada parte).</w:t>
            </w:r>
          </w:p>
        </w:tc>
        <w:tc>
          <w:tcPr>
            <w:tcW w:w="859" w:type="pct"/>
          </w:tcPr>
          <w:p w14:paraId="10CBCD0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300.00</w:t>
            </w:r>
          </w:p>
        </w:tc>
      </w:tr>
      <w:tr w:rsidR="006D2073" w:rsidRPr="006D2073" w14:paraId="005753C7" w14:textId="77777777" w:rsidTr="00A7433B">
        <w:tc>
          <w:tcPr>
            <w:tcW w:w="4141" w:type="pct"/>
          </w:tcPr>
          <w:p w14:paraId="024B05E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b) </w:t>
            </w:r>
            <w:r w:rsidRPr="006D2073">
              <w:rPr>
                <w:rFonts w:ascii="Arial" w:eastAsia="Times New Roman" w:hAnsi="Arial"/>
                <w:sz w:val="20"/>
                <w:szCs w:val="20"/>
                <w:lang w:eastAsia="es-MX"/>
              </w:rPr>
              <w:t>Unión.</w:t>
            </w:r>
          </w:p>
          <w:p w14:paraId="132DD4C5" w14:textId="77777777" w:rsidR="006D2073" w:rsidRPr="006D2073" w:rsidRDefault="006D2073" w:rsidP="006D2073">
            <w:pPr>
              <w:numPr>
                <w:ilvl w:val="0"/>
                <w:numId w:val="4"/>
              </w:numPr>
              <w:tabs>
                <w:tab w:val="left" w:pos="794"/>
              </w:tabs>
              <w:spacing w:after="0" w:line="360" w:lineRule="auto"/>
              <w:ind w:left="0" w:firstLine="0"/>
              <w:jc w:val="center"/>
              <w:rPr>
                <w:rFonts w:ascii="Arial" w:eastAsia="Times New Roman" w:hAnsi="Arial"/>
                <w:sz w:val="20"/>
                <w:szCs w:val="20"/>
                <w:lang w:eastAsia="es-MX"/>
              </w:rPr>
            </w:pPr>
            <w:r w:rsidRPr="006D2073">
              <w:rPr>
                <w:rFonts w:ascii="Arial" w:eastAsia="Times New Roman" w:hAnsi="Arial"/>
                <w:sz w:val="20"/>
                <w:szCs w:val="20"/>
                <w:lang w:eastAsia="es-MX"/>
              </w:rPr>
              <w:t>De 1 hasta 4 predios</w:t>
            </w:r>
          </w:p>
          <w:p w14:paraId="60485458" w14:textId="77777777" w:rsidR="006D2073" w:rsidRPr="006D2073" w:rsidRDefault="006D2073" w:rsidP="006D2073">
            <w:pPr>
              <w:numPr>
                <w:ilvl w:val="0"/>
                <w:numId w:val="4"/>
              </w:numPr>
              <w:tabs>
                <w:tab w:val="left" w:pos="794"/>
              </w:tabs>
              <w:spacing w:after="0" w:line="360" w:lineRule="auto"/>
              <w:ind w:left="0" w:firstLine="0"/>
              <w:jc w:val="center"/>
              <w:rPr>
                <w:rFonts w:ascii="Arial" w:eastAsia="Times New Roman" w:hAnsi="Arial"/>
                <w:sz w:val="20"/>
                <w:szCs w:val="20"/>
                <w:lang w:eastAsia="es-MX"/>
              </w:rPr>
            </w:pPr>
            <w:r w:rsidRPr="006D2073">
              <w:rPr>
                <w:rFonts w:ascii="Arial" w:eastAsia="Times New Roman" w:hAnsi="Arial"/>
                <w:sz w:val="20"/>
                <w:szCs w:val="20"/>
                <w:lang w:eastAsia="es-MX"/>
              </w:rPr>
              <w:t>De 5 hasta 20 predios</w:t>
            </w:r>
          </w:p>
          <w:p w14:paraId="51D8AF73" w14:textId="77777777" w:rsidR="006D2073" w:rsidRPr="006D2073" w:rsidRDefault="006D2073" w:rsidP="006D2073">
            <w:pPr>
              <w:numPr>
                <w:ilvl w:val="0"/>
                <w:numId w:val="4"/>
              </w:numPr>
              <w:tabs>
                <w:tab w:val="left" w:pos="794"/>
              </w:tabs>
              <w:spacing w:after="0" w:line="360" w:lineRule="auto"/>
              <w:ind w:left="0" w:firstLine="0"/>
              <w:jc w:val="center"/>
              <w:rPr>
                <w:rFonts w:ascii="Arial" w:eastAsia="Times New Roman" w:hAnsi="Arial"/>
                <w:sz w:val="20"/>
                <w:szCs w:val="20"/>
                <w:lang w:eastAsia="es-MX"/>
              </w:rPr>
            </w:pPr>
            <w:r w:rsidRPr="006D2073">
              <w:rPr>
                <w:rFonts w:ascii="Arial" w:eastAsia="Times New Roman" w:hAnsi="Arial"/>
                <w:sz w:val="20"/>
                <w:szCs w:val="20"/>
                <w:lang w:eastAsia="es-MX"/>
              </w:rPr>
              <w:t>De 21 hasta 40 predios</w:t>
            </w:r>
          </w:p>
          <w:p w14:paraId="00CFB5CF" w14:textId="77777777" w:rsidR="006D2073" w:rsidRPr="006D2073" w:rsidRDefault="006D2073" w:rsidP="006D2073">
            <w:pPr>
              <w:numPr>
                <w:ilvl w:val="0"/>
                <w:numId w:val="4"/>
              </w:numPr>
              <w:tabs>
                <w:tab w:val="left" w:pos="794"/>
              </w:tabs>
              <w:spacing w:after="0" w:line="360" w:lineRule="auto"/>
              <w:ind w:left="0" w:firstLine="0"/>
              <w:jc w:val="center"/>
              <w:rPr>
                <w:rFonts w:ascii="Arial" w:eastAsia="Times New Roman" w:hAnsi="Arial"/>
                <w:sz w:val="20"/>
                <w:szCs w:val="20"/>
                <w:lang w:eastAsia="es-MX"/>
              </w:rPr>
            </w:pPr>
            <w:r w:rsidRPr="006D2073">
              <w:rPr>
                <w:rFonts w:ascii="Arial" w:eastAsia="Times New Roman" w:hAnsi="Arial"/>
                <w:sz w:val="20"/>
                <w:szCs w:val="20"/>
                <w:lang w:eastAsia="es-MX"/>
              </w:rPr>
              <w:t>De 41 predios en adelante.</w:t>
            </w:r>
          </w:p>
        </w:tc>
        <w:tc>
          <w:tcPr>
            <w:tcW w:w="859" w:type="pct"/>
          </w:tcPr>
          <w:p w14:paraId="3B7E704F" w14:textId="77777777" w:rsidR="006D2073" w:rsidRPr="006D2073" w:rsidRDefault="006D2073" w:rsidP="006D2073">
            <w:pPr>
              <w:adjustRightInd w:val="0"/>
              <w:spacing w:after="0" w:line="360" w:lineRule="auto"/>
              <w:rPr>
                <w:rFonts w:ascii="Arial" w:eastAsia="Times New Roman" w:hAnsi="Arial"/>
                <w:sz w:val="20"/>
                <w:szCs w:val="20"/>
                <w:lang w:eastAsia="es-MX"/>
              </w:rPr>
            </w:pPr>
          </w:p>
          <w:p w14:paraId="7CA763A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660.00</w:t>
            </w:r>
          </w:p>
          <w:p w14:paraId="3CA825D6"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875.00</w:t>
            </w:r>
          </w:p>
          <w:p w14:paraId="19C066E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1, 100.00</w:t>
            </w:r>
          </w:p>
          <w:p w14:paraId="05393FF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1,350.00</w:t>
            </w:r>
          </w:p>
        </w:tc>
      </w:tr>
      <w:tr w:rsidR="006D2073" w:rsidRPr="006D2073" w14:paraId="41D5366C" w14:textId="77777777" w:rsidTr="00A7433B">
        <w:tc>
          <w:tcPr>
            <w:tcW w:w="4141" w:type="pct"/>
          </w:tcPr>
          <w:p w14:paraId="3135AE7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c) </w:t>
            </w:r>
            <w:r w:rsidRPr="006D2073">
              <w:rPr>
                <w:rFonts w:ascii="Arial" w:eastAsia="Times New Roman" w:hAnsi="Arial"/>
                <w:sz w:val="20"/>
                <w:szCs w:val="20"/>
                <w:lang w:eastAsia="es-MX"/>
              </w:rPr>
              <w:t>Urbanización y cambio de nomenclatura (OFICIO).</w:t>
            </w:r>
          </w:p>
        </w:tc>
        <w:tc>
          <w:tcPr>
            <w:tcW w:w="859" w:type="pct"/>
          </w:tcPr>
          <w:p w14:paraId="7373F043"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400.00</w:t>
            </w:r>
          </w:p>
        </w:tc>
      </w:tr>
      <w:tr w:rsidR="006D2073" w:rsidRPr="006D2073" w14:paraId="443FBD2A" w14:textId="77777777" w:rsidTr="00A7433B">
        <w:tc>
          <w:tcPr>
            <w:tcW w:w="4141" w:type="pct"/>
          </w:tcPr>
          <w:p w14:paraId="2B959F4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d) </w:t>
            </w:r>
            <w:r w:rsidRPr="006D2073">
              <w:rPr>
                <w:rFonts w:ascii="Arial" w:eastAsia="Times New Roman" w:hAnsi="Arial"/>
                <w:sz w:val="20"/>
                <w:szCs w:val="20"/>
                <w:lang w:eastAsia="es-MX"/>
              </w:rPr>
              <w:t>Rectificación de medidas</w:t>
            </w:r>
          </w:p>
        </w:tc>
        <w:tc>
          <w:tcPr>
            <w:tcW w:w="859" w:type="pct"/>
          </w:tcPr>
          <w:p w14:paraId="260C6307"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700.00</w:t>
            </w:r>
          </w:p>
        </w:tc>
      </w:tr>
      <w:tr w:rsidR="006D2073" w:rsidRPr="006D2073" w14:paraId="15F86754" w14:textId="77777777" w:rsidTr="00A7433B">
        <w:tc>
          <w:tcPr>
            <w:tcW w:w="4141" w:type="pct"/>
          </w:tcPr>
          <w:p w14:paraId="5C48C1E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e) </w:t>
            </w:r>
            <w:r w:rsidRPr="006D2073">
              <w:rPr>
                <w:rFonts w:ascii="Arial" w:eastAsia="Times New Roman" w:hAnsi="Arial"/>
                <w:sz w:val="20"/>
                <w:szCs w:val="20"/>
                <w:lang w:eastAsia="es-MX"/>
              </w:rPr>
              <w:t>Cedulas catastrales.</w:t>
            </w:r>
          </w:p>
        </w:tc>
        <w:tc>
          <w:tcPr>
            <w:tcW w:w="859" w:type="pct"/>
          </w:tcPr>
          <w:p w14:paraId="6E42DBD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300.00</w:t>
            </w:r>
          </w:p>
        </w:tc>
      </w:tr>
      <w:tr w:rsidR="006D2073" w:rsidRPr="006D2073" w14:paraId="758B5854" w14:textId="77777777" w:rsidTr="00A7433B">
        <w:tc>
          <w:tcPr>
            <w:tcW w:w="4141" w:type="pct"/>
          </w:tcPr>
          <w:p w14:paraId="75A0B92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f) </w:t>
            </w:r>
            <w:r w:rsidRPr="006D2073">
              <w:rPr>
                <w:rFonts w:ascii="Arial" w:eastAsia="Times New Roman" w:hAnsi="Arial"/>
                <w:sz w:val="20"/>
                <w:szCs w:val="20"/>
                <w:lang w:eastAsia="es-MX"/>
              </w:rPr>
              <w:t>Constancia de no propiedad, única propiedad, valor catastral, número oficial de predio, certificado de inscripción vigente, información de bienes inmuebles.</w:t>
            </w:r>
          </w:p>
        </w:tc>
        <w:tc>
          <w:tcPr>
            <w:tcW w:w="859" w:type="pct"/>
          </w:tcPr>
          <w:p w14:paraId="31ED3EB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270.00</w:t>
            </w:r>
          </w:p>
        </w:tc>
      </w:tr>
      <w:tr w:rsidR="006D2073" w:rsidRPr="006D2073" w14:paraId="27AF0F23" w14:textId="77777777" w:rsidTr="00A7433B">
        <w:tc>
          <w:tcPr>
            <w:tcW w:w="4141" w:type="pct"/>
          </w:tcPr>
          <w:p w14:paraId="7DC87FA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g) </w:t>
            </w:r>
            <w:r w:rsidRPr="006D2073">
              <w:rPr>
                <w:rFonts w:ascii="Arial" w:eastAsia="Times New Roman" w:hAnsi="Arial"/>
                <w:sz w:val="20"/>
                <w:szCs w:val="20"/>
                <w:lang w:eastAsia="es-MX"/>
              </w:rPr>
              <w:t>Acta circunstanciada (por la elaboración de actas circunstanciadas por cada predio colindante que requiera de investigación)</w:t>
            </w:r>
          </w:p>
        </w:tc>
        <w:tc>
          <w:tcPr>
            <w:tcW w:w="859" w:type="pct"/>
          </w:tcPr>
          <w:p w14:paraId="0FD634AA"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1,510.00</w:t>
            </w:r>
          </w:p>
        </w:tc>
      </w:tr>
      <w:tr w:rsidR="006D2073" w:rsidRPr="006D2073" w14:paraId="0A2AAC1A" w14:textId="77777777" w:rsidTr="00A7433B">
        <w:tc>
          <w:tcPr>
            <w:tcW w:w="4141" w:type="pct"/>
          </w:tcPr>
          <w:p w14:paraId="01E4801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h) </w:t>
            </w:r>
            <w:r w:rsidRPr="006D2073">
              <w:rPr>
                <w:rFonts w:ascii="Arial" w:eastAsia="Times New Roman" w:hAnsi="Arial"/>
                <w:sz w:val="20"/>
                <w:szCs w:val="20"/>
                <w:lang w:eastAsia="es-MX"/>
              </w:rPr>
              <w:t>Historial del predio</w:t>
            </w:r>
          </w:p>
        </w:tc>
        <w:tc>
          <w:tcPr>
            <w:tcW w:w="859" w:type="pct"/>
          </w:tcPr>
          <w:p w14:paraId="3612CC0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400.00</w:t>
            </w:r>
          </w:p>
        </w:tc>
      </w:tr>
      <w:tr w:rsidR="006D2073" w:rsidRPr="006D2073" w14:paraId="56446F36" w14:textId="77777777" w:rsidTr="00A7433B">
        <w:tc>
          <w:tcPr>
            <w:tcW w:w="4141" w:type="pct"/>
          </w:tcPr>
          <w:p w14:paraId="22190D5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Asignación de nomenclatura de fundo legal</w:t>
            </w:r>
          </w:p>
        </w:tc>
        <w:tc>
          <w:tcPr>
            <w:tcW w:w="859" w:type="pct"/>
          </w:tcPr>
          <w:p w14:paraId="36222078"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400.00</w:t>
            </w:r>
          </w:p>
        </w:tc>
      </w:tr>
      <w:tr w:rsidR="006D2073" w:rsidRPr="006D2073" w14:paraId="6E013DF0" w14:textId="77777777" w:rsidTr="00A7433B">
        <w:tc>
          <w:tcPr>
            <w:tcW w:w="4141" w:type="pct"/>
          </w:tcPr>
          <w:p w14:paraId="1A6B5FB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j) </w:t>
            </w:r>
            <w:r w:rsidRPr="006D2073">
              <w:rPr>
                <w:rFonts w:ascii="Arial" w:eastAsia="Times New Roman" w:hAnsi="Arial"/>
                <w:sz w:val="20"/>
                <w:szCs w:val="20"/>
                <w:lang w:eastAsia="es-MX"/>
              </w:rPr>
              <w:t>Régimen de condominio</w:t>
            </w:r>
          </w:p>
        </w:tc>
        <w:tc>
          <w:tcPr>
            <w:tcW w:w="859" w:type="pct"/>
          </w:tcPr>
          <w:p w14:paraId="24445F1A"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300.00</w:t>
            </w:r>
          </w:p>
        </w:tc>
      </w:tr>
      <w:tr w:rsidR="006D2073" w:rsidRPr="006D2073" w14:paraId="46DD6344" w14:textId="77777777" w:rsidTr="00A7433B">
        <w:tc>
          <w:tcPr>
            <w:tcW w:w="4141" w:type="pct"/>
          </w:tcPr>
          <w:p w14:paraId="40B203B1"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859" w:type="pct"/>
          </w:tcPr>
          <w:p w14:paraId="08447F89"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2907486B" w14:textId="77777777" w:rsidTr="00A7433B">
        <w:tc>
          <w:tcPr>
            <w:tcW w:w="4141" w:type="pct"/>
          </w:tcPr>
          <w:p w14:paraId="3635FFE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IV.- Por elaboración de planos.</w:t>
            </w:r>
          </w:p>
        </w:tc>
        <w:tc>
          <w:tcPr>
            <w:tcW w:w="859" w:type="pct"/>
          </w:tcPr>
          <w:p w14:paraId="50A6C603"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552DB6BF" w14:textId="77777777" w:rsidTr="00A7433B">
        <w:tc>
          <w:tcPr>
            <w:tcW w:w="4141" w:type="pct"/>
          </w:tcPr>
          <w:p w14:paraId="1771F6D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 </w:t>
            </w:r>
            <w:r w:rsidRPr="006D2073">
              <w:rPr>
                <w:rFonts w:ascii="Arial" w:eastAsia="Times New Roman" w:hAnsi="Arial"/>
                <w:sz w:val="20"/>
                <w:szCs w:val="20"/>
                <w:lang w:eastAsia="es-MX"/>
              </w:rPr>
              <w:t>Catastrales a escala</w:t>
            </w:r>
          </w:p>
        </w:tc>
        <w:tc>
          <w:tcPr>
            <w:tcW w:w="859" w:type="pct"/>
          </w:tcPr>
          <w:p w14:paraId="0A17FC10"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550.00</w:t>
            </w:r>
          </w:p>
        </w:tc>
      </w:tr>
      <w:tr w:rsidR="006D2073" w:rsidRPr="006D2073" w14:paraId="5DA6454A" w14:textId="77777777" w:rsidTr="00A7433B">
        <w:tc>
          <w:tcPr>
            <w:tcW w:w="4141" w:type="pct"/>
          </w:tcPr>
          <w:p w14:paraId="55C89B6C"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b) </w:t>
            </w:r>
            <w:r w:rsidRPr="006D2073">
              <w:rPr>
                <w:rFonts w:ascii="Arial" w:eastAsia="Times New Roman" w:hAnsi="Arial"/>
                <w:sz w:val="20"/>
                <w:szCs w:val="20"/>
                <w:lang w:eastAsia="es-MX"/>
              </w:rPr>
              <w:t>Planos topográficos hasta 100 has.</w:t>
            </w:r>
          </w:p>
        </w:tc>
        <w:tc>
          <w:tcPr>
            <w:tcW w:w="859" w:type="pct"/>
          </w:tcPr>
          <w:p w14:paraId="0BFF568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850.00</w:t>
            </w:r>
          </w:p>
        </w:tc>
      </w:tr>
      <w:tr w:rsidR="006D2073" w:rsidRPr="006D2073" w14:paraId="70E93075" w14:textId="77777777" w:rsidTr="00A7433B">
        <w:tc>
          <w:tcPr>
            <w:tcW w:w="4141" w:type="pct"/>
          </w:tcPr>
          <w:p w14:paraId="4EBD0B1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p>
        </w:tc>
        <w:tc>
          <w:tcPr>
            <w:tcW w:w="859" w:type="pct"/>
          </w:tcPr>
          <w:p w14:paraId="455F37B7"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0E49F474" w14:textId="77777777" w:rsidTr="00A7433B">
        <w:tc>
          <w:tcPr>
            <w:tcW w:w="4141" w:type="pct"/>
          </w:tcPr>
          <w:p w14:paraId="3CF4F58F" w14:textId="77777777" w:rsidR="006D2073" w:rsidRPr="006D2073" w:rsidRDefault="006D2073" w:rsidP="006D2073">
            <w:pPr>
              <w:adjustRightInd w:val="0"/>
              <w:spacing w:after="0" w:line="360" w:lineRule="auto"/>
              <w:jc w:val="both"/>
              <w:rPr>
                <w:rFonts w:ascii="Arial" w:eastAsia="Times New Roman" w:hAnsi="Arial"/>
                <w:b/>
                <w:sz w:val="20"/>
                <w:szCs w:val="20"/>
                <w:lang w:eastAsia="es-MX"/>
              </w:rPr>
            </w:pPr>
            <w:r w:rsidRPr="006D2073">
              <w:rPr>
                <w:rFonts w:ascii="Arial" w:eastAsia="Times New Roman" w:hAnsi="Arial"/>
                <w:b/>
                <w:sz w:val="20"/>
                <w:szCs w:val="20"/>
                <w:lang w:eastAsia="es-MX"/>
              </w:rPr>
              <w:t>V.-Por revalidación de oficios</w:t>
            </w:r>
          </w:p>
        </w:tc>
        <w:tc>
          <w:tcPr>
            <w:tcW w:w="859" w:type="pct"/>
          </w:tcPr>
          <w:p w14:paraId="1C7D4EEF"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58AAFDDE" w14:textId="77777777" w:rsidTr="00A7433B">
        <w:tc>
          <w:tcPr>
            <w:tcW w:w="4141" w:type="pct"/>
          </w:tcPr>
          <w:p w14:paraId="4633C082"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 </w:t>
            </w:r>
            <w:r w:rsidRPr="006D2073">
              <w:rPr>
                <w:rFonts w:ascii="Arial" w:eastAsia="Times New Roman" w:hAnsi="Arial"/>
                <w:sz w:val="20"/>
                <w:szCs w:val="20"/>
                <w:lang w:eastAsia="es-MX"/>
              </w:rPr>
              <w:t>División o unión (por cada parte)</w:t>
            </w:r>
          </w:p>
        </w:tc>
        <w:tc>
          <w:tcPr>
            <w:tcW w:w="859" w:type="pct"/>
          </w:tcPr>
          <w:p w14:paraId="4A6D282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300.00</w:t>
            </w:r>
          </w:p>
        </w:tc>
      </w:tr>
      <w:tr w:rsidR="006D2073" w:rsidRPr="006D2073" w14:paraId="23B2DFAC" w14:textId="77777777" w:rsidTr="00A7433B">
        <w:tc>
          <w:tcPr>
            <w:tcW w:w="4141" w:type="pct"/>
          </w:tcPr>
          <w:p w14:paraId="32DA1E5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b) </w:t>
            </w:r>
            <w:r w:rsidRPr="006D2073">
              <w:rPr>
                <w:rFonts w:ascii="Arial" w:eastAsia="Times New Roman" w:hAnsi="Arial"/>
                <w:sz w:val="20"/>
                <w:szCs w:val="20"/>
                <w:lang w:eastAsia="es-MX"/>
              </w:rPr>
              <w:t>Rectificación de medidas, urbanización y cambio de nomenclatura</w:t>
            </w:r>
          </w:p>
        </w:tc>
        <w:tc>
          <w:tcPr>
            <w:tcW w:w="859" w:type="pct"/>
          </w:tcPr>
          <w:p w14:paraId="74CAD0A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300.00</w:t>
            </w:r>
          </w:p>
        </w:tc>
      </w:tr>
    </w:tbl>
    <w:p w14:paraId="203B970A"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91E0E0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VI.- </w:t>
      </w:r>
      <w:r w:rsidRPr="006D2073">
        <w:rPr>
          <w:rFonts w:ascii="Arial" w:eastAsia="Times New Roman" w:hAnsi="Arial"/>
          <w:sz w:val="20"/>
          <w:szCs w:val="20"/>
          <w:lang w:eastAsia="es-MX"/>
        </w:rPr>
        <w:t>Por las diligencias de verificación de medidas físicas, de colindancias de predios, factibilidad de división, cambios de nomenclatura, estado físico del predio, no inscripción, mejora, demolición de construcción, rectificación de medidas, medidas físicas de construcción, colindancias de predios, trabajos de topografía que se requieran para la elaboración de planos se causarán derechos de acuerdo a la superficie, metro lineal o punto posicionado geográfica o altimétricamente, conforme a lo siguiente.</w:t>
      </w:r>
    </w:p>
    <w:p w14:paraId="010D39FA"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46"/>
        <w:gridCol w:w="2137"/>
        <w:gridCol w:w="73"/>
        <w:gridCol w:w="1569"/>
        <w:gridCol w:w="75"/>
        <w:gridCol w:w="1811"/>
      </w:tblGrid>
      <w:tr w:rsidR="006D2073" w:rsidRPr="006D2073" w14:paraId="346A4BCE" w14:textId="77777777" w:rsidTr="00A7433B">
        <w:tc>
          <w:tcPr>
            <w:tcW w:w="1891" w:type="pct"/>
          </w:tcPr>
          <w:p w14:paraId="7375E2F7"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3109" w:type="pct"/>
            <w:gridSpan w:val="5"/>
          </w:tcPr>
          <w:p w14:paraId="0C9111F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TIPO DE INMUEBLE (UMA VIGENTE)</w:t>
            </w:r>
          </w:p>
        </w:tc>
      </w:tr>
      <w:tr w:rsidR="006D2073" w:rsidRPr="006D2073" w14:paraId="26B4F843" w14:textId="77777777" w:rsidTr="00A7433B">
        <w:tc>
          <w:tcPr>
            <w:tcW w:w="1891" w:type="pct"/>
          </w:tcPr>
          <w:p w14:paraId="6CEADDF9"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1173" w:type="pct"/>
          </w:tcPr>
          <w:p w14:paraId="095285E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HABITACIONAL</w:t>
            </w:r>
          </w:p>
        </w:tc>
        <w:tc>
          <w:tcPr>
            <w:tcW w:w="901" w:type="pct"/>
            <w:gridSpan w:val="2"/>
          </w:tcPr>
          <w:p w14:paraId="3DE6DC4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COMERCIO</w:t>
            </w:r>
          </w:p>
        </w:tc>
        <w:tc>
          <w:tcPr>
            <w:tcW w:w="1035" w:type="pct"/>
            <w:gridSpan w:val="2"/>
          </w:tcPr>
          <w:p w14:paraId="5C9DA44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INDUSTRIAL</w:t>
            </w:r>
          </w:p>
        </w:tc>
      </w:tr>
      <w:tr w:rsidR="006D2073" w:rsidRPr="006D2073" w14:paraId="5EB62A87" w14:textId="77777777" w:rsidTr="00A7433B">
        <w:tc>
          <w:tcPr>
            <w:tcW w:w="5000" w:type="pct"/>
            <w:gridSpan w:val="6"/>
          </w:tcPr>
          <w:p w14:paraId="07A4F77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a)</w:t>
            </w:r>
            <w:r w:rsidRPr="006D2073">
              <w:rPr>
                <w:rFonts w:ascii="Arial" w:eastAsia="Times New Roman" w:hAnsi="Arial"/>
                <w:sz w:val="20"/>
                <w:szCs w:val="20"/>
                <w:lang w:eastAsia="es-MX"/>
              </w:rPr>
              <w:t xml:space="preserve"> De terreno:</w:t>
            </w:r>
          </w:p>
        </w:tc>
      </w:tr>
      <w:tr w:rsidR="006D2073" w:rsidRPr="006D2073" w14:paraId="599FBF01" w14:textId="77777777" w:rsidTr="00A7433B">
        <w:tc>
          <w:tcPr>
            <w:tcW w:w="1891" w:type="pct"/>
          </w:tcPr>
          <w:p w14:paraId="0D8A73E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hasta 400.00 m2</w:t>
            </w:r>
          </w:p>
        </w:tc>
        <w:tc>
          <w:tcPr>
            <w:tcW w:w="1213" w:type="pct"/>
            <w:gridSpan w:val="2"/>
          </w:tcPr>
          <w:p w14:paraId="138C5BBA"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485.00</w:t>
            </w:r>
          </w:p>
        </w:tc>
        <w:tc>
          <w:tcPr>
            <w:tcW w:w="902" w:type="pct"/>
            <w:gridSpan w:val="2"/>
          </w:tcPr>
          <w:p w14:paraId="0AA7B202"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845.00</w:t>
            </w:r>
          </w:p>
        </w:tc>
        <w:tc>
          <w:tcPr>
            <w:tcW w:w="994" w:type="pct"/>
          </w:tcPr>
          <w:p w14:paraId="5E64BC7C"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1,300.00</w:t>
            </w:r>
          </w:p>
        </w:tc>
      </w:tr>
      <w:tr w:rsidR="006D2073" w:rsidRPr="006D2073" w14:paraId="5ABD0D03" w14:textId="77777777" w:rsidTr="00A7433B">
        <w:tc>
          <w:tcPr>
            <w:tcW w:w="1891" w:type="pct"/>
          </w:tcPr>
          <w:p w14:paraId="606F810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hasta 400.01 a 1,000.00 m2</w:t>
            </w:r>
          </w:p>
        </w:tc>
        <w:tc>
          <w:tcPr>
            <w:tcW w:w="1213" w:type="pct"/>
            <w:gridSpan w:val="2"/>
          </w:tcPr>
          <w:p w14:paraId="30B5A018"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800.00</w:t>
            </w:r>
          </w:p>
        </w:tc>
        <w:tc>
          <w:tcPr>
            <w:tcW w:w="902" w:type="pct"/>
            <w:gridSpan w:val="2"/>
          </w:tcPr>
          <w:p w14:paraId="42CB7530"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1,550.00</w:t>
            </w:r>
          </w:p>
        </w:tc>
        <w:tc>
          <w:tcPr>
            <w:tcW w:w="994" w:type="pct"/>
          </w:tcPr>
          <w:p w14:paraId="125B7C52"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2,250.00</w:t>
            </w:r>
          </w:p>
        </w:tc>
      </w:tr>
      <w:tr w:rsidR="006D2073" w:rsidRPr="006D2073" w14:paraId="65624A05" w14:textId="77777777" w:rsidTr="00A7433B">
        <w:tc>
          <w:tcPr>
            <w:tcW w:w="1891" w:type="pct"/>
          </w:tcPr>
          <w:p w14:paraId="21A900E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1,000.01 a 2,500.00 m2</w:t>
            </w:r>
          </w:p>
        </w:tc>
        <w:tc>
          <w:tcPr>
            <w:tcW w:w="1213" w:type="pct"/>
            <w:gridSpan w:val="2"/>
          </w:tcPr>
          <w:p w14:paraId="6B94B5CC"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1,135.00</w:t>
            </w:r>
          </w:p>
        </w:tc>
        <w:tc>
          <w:tcPr>
            <w:tcW w:w="902" w:type="pct"/>
            <w:gridSpan w:val="2"/>
          </w:tcPr>
          <w:p w14:paraId="430F3411"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2,070.00</w:t>
            </w:r>
          </w:p>
        </w:tc>
        <w:tc>
          <w:tcPr>
            <w:tcW w:w="994" w:type="pct"/>
          </w:tcPr>
          <w:p w14:paraId="394D4BD0"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3,150.00</w:t>
            </w:r>
          </w:p>
        </w:tc>
      </w:tr>
      <w:tr w:rsidR="006D2073" w:rsidRPr="006D2073" w14:paraId="3E888658" w14:textId="77777777" w:rsidTr="00A7433B">
        <w:tc>
          <w:tcPr>
            <w:tcW w:w="1891" w:type="pct"/>
          </w:tcPr>
          <w:p w14:paraId="06BE8B6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2,500.01 a 10,000.00 m2</w:t>
            </w:r>
          </w:p>
        </w:tc>
        <w:tc>
          <w:tcPr>
            <w:tcW w:w="1213" w:type="pct"/>
            <w:gridSpan w:val="2"/>
          </w:tcPr>
          <w:p w14:paraId="56F6528B"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2,800.00</w:t>
            </w:r>
          </w:p>
        </w:tc>
        <w:tc>
          <w:tcPr>
            <w:tcW w:w="902" w:type="pct"/>
            <w:gridSpan w:val="2"/>
          </w:tcPr>
          <w:p w14:paraId="42C988D2"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5,070.00</w:t>
            </w:r>
          </w:p>
        </w:tc>
        <w:tc>
          <w:tcPr>
            <w:tcW w:w="994" w:type="pct"/>
          </w:tcPr>
          <w:p w14:paraId="4892B076"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7,780.00</w:t>
            </w:r>
          </w:p>
        </w:tc>
      </w:tr>
      <w:tr w:rsidR="006D2073" w:rsidRPr="006D2073" w14:paraId="7312319E" w14:textId="77777777" w:rsidTr="00A7433B">
        <w:tc>
          <w:tcPr>
            <w:tcW w:w="1891" w:type="pct"/>
          </w:tcPr>
          <w:p w14:paraId="1696B1E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10,000.01 m2 a 30,000.00 m2, por m2</w:t>
            </w:r>
          </w:p>
        </w:tc>
        <w:tc>
          <w:tcPr>
            <w:tcW w:w="1213" w:type="pct"/>
            <w:gridSpan w:val="2"/>
          </w:tcPr>
          <w:p w14:paraId="2E333C17"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0.50</w:t>
            </w:r>
          </w:p>
        </w:tc>
        <w:tc>
          <w:tcPr>
            <w:tcW w:w="902" w:type="pct"/>
            <w:gridSpan w:val="2"/>
          </w:tcPr>
          <w:p w14:paraId="7E950409"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0.90</w:t>
            </w:r>
          </w:p>
        </w:tc>
        <w:tc>
          <w:tcPr>
            <w:tcW w:w="994" w:type="pct"/>
          </w:tcPr>
          <w:p w14:paraId="35C8CAA0"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12.80</w:t>
            </w:r>
          </w:p>
        </w:tc>
      </w:tr>
      <w:tr w:rsidR="006D2073" w:rsidRPr="006D2073" w14:paraId="42902619" w14:textId="77777777" w:rsidTr="00A7433B">
        <w:tc>
          <w:tcPr>
            <w:tcW w:w="1891" w:type="pct"/>
          </w:tcPr>
          <w:p w14:paraId="1C065DE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30,000.01 m2 a 60,000.00 m2, por m2</w:t>
            </w:r>
          </w:p>
        </w:tc>
        <w:tc>
          <w:tcPr>
            <w:tcW w:w="1213" w:type="pct"/>
            <w:gridSpan w:val="2"/>
          </w:tcPr>
          <w:p w14:paraId="3B4D4926"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0.40</w:t>
            </w:r>
          </w:p>
        </w:tc>
        <w:tc>
          <w:tcPr>
            <w:tcW w:w="902" w:type="pct"/>
            <w:gridSpan w:val="2"/>
          </w:tcPr>
          <w:p w14:paraId="1EFC15AB"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0.70</w:t>
            </w:r>
          </w:p>
        </w:tc>
        <w:tc>
          <w:tcPr>
            <w:tcW w:w="994" w:type="pct"/>
          </w:tcPr>
          <w:p w14:paraId="47D7F2F3"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1.20</w:t>
            </w:r>
          </w:p>
        </w:tc>
      </w:tr>
      <w:tr w:rsidR="006D2073" w:rsidRPr="006D2073" w14:paraId="125D97AA" w14:textId="77777777" w:rsidTr="00A7433B">
        <w:tc>
          <w:tcPr>
            <w:tcW w:w="1891" w:type="pct"/>
          </w:tcPr>
          <w:p w14:paraId="2F12746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60,000.01 m2 a 90,000.00 m2, por m2</w:t>
            </w:r>
          </w:p>
        </w:tc>
        <w:tc>
          <w:tcPr>
            <w:tcW w:w="1213" w:type="pct"/>
            <w:gridSpan w:val="2"/>
          </w:tcPr>
          <w:p w14:paraId="7208A620"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0.35</w:t>
            </w:r>
          </w:p>
        </w:tc>
        <w:tc>
          <w:tcPr>
            <w:tcW w:w="902" w:type="pct"/>
            <w:gridSpan w:val="2"/>
          </w:tcPr>
          <w:p w14:paraId="50DA0C7D"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0.63</w:t>
            </w:r>
          </w:p>
        </w:tc>
        <w:tc>
          <w:tcPr>
            <w:tcW w:w="994" w:type="pct"/>
          </w:tcPr>
          <w:p w14:paraId="581E02C8"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0.99</w:t>
            </w:r>
          </w:p>
        </w:tc>
      </w:tr>
      <w:tr w:rsidR="006D2073" w:rsidRPr="006D2073" w14:paraId="71FB3BA3" w14:textId="77777777" w:rsidTr="00A7433B">
        <w:tc>
          <w:tcPr>
            <w:tcW w:w="1891" w:type="pct"/>
          </w:tcPr>
          <w:p w14:paraId="2B9002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90,000.01 m2 a 120,000.00 m2, por m2</w:t>
            </w:r>
          </w:p>
        </w:tc>
        <w:tc>
          <w:tcPr>
            <w:tcW w:w="1213" w:type="pct"/>
            <w:gridSpan w:val="2"/>
          </w:tcPr>
          <w:p w14:paraId="4EBE414C"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0.30</w:t>
            </w:r>
          </w:p>
        </w:tc>
        <w:tc>
          <w:tcPr>
            <w:tcW w:w="902" w:type="pct"/>
            <w:gridSpan w:val="2"/>
          </w:tcPr>
          <w:p w14:paraId="73DBE04A"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0.56</w:t>
            </w:r>
          </w:p>
        </w:tc>
        <w:tc>
          <w:tcPr>
            <w:tcW w:w="994" w:type="pct"/>
          </w:tcPr>
          <w:p w14:paraId="5538755C"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0.85</w:t>
            </w:r>
          </w:p>
        </w:tc>
      </w:tr>
      <w:tr w:rsidR="006D2073" w:rsidRPr="006D2073" w14:paraId="3D41F1B6" w14:textId="77777777" w:rsidTr="00A7433B">
        <w:tc>
          <w:tcPr>
            <w:tcW w:w="1891" w:type="pct"/>
          </w:tcPr>
          <w:p w14:paraId="4E2BC7A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120,000.01 m2 a 150,000.00 m2, por m2</w:t>
            </w:r>
          </w:p>
        </w:tc>
        <w:tc>
          <w:tcPr>
            <w:tcW w:w="1213" w:type="pct"/>
            <w:gridSpan w:val="2"/>
          </w:tcPr>
          <w:p w14:paraId="00978A85"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0.28</w:t>
            </w:r>
          </w:p>
        </w:tc>
        <w:tc>
          <w:tcPr>
            <w:tcW w:w="902" w:type="pct"/>
            <w:gridSpan w:val="2"/>
          </w:tcPr>
          <w:p w14:paraId="50A9C7EA"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0.50</w:t>
            </w:r>
          </w:p>
        </w:tc>
        <w:tc>
          <w:tcPr>
            <w:tcW w:w="994" w:type="pct"/>
          </w:tcPr>
          <w:p w14:paraId="1C672D4F"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0.75</w:t>
            </w:r>
          </w:p>
        </w:tc>
      </w:tr>
      <w:tr w:rsidR="006D2073" w:rsidRPr="006D2073" w14:paraId="29450584" w14:textId="77777777" w:rsidTr="00A7433B">
        <w:tc>
          <w:tcPr>
            <w:tcW w:w="1891" w:type="pct"/>
          </w:tcPr>
          <w:p w14:paraId="25E2ADE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150,000.01 en adelante, por m2</w:t>
            </w:r>
          </w:p>
        </w:tc>
        <w:tc>
          <w:tcPr>
            <w:tcW w:w="1213" w:type="pct"/>
            <w:gridSpan w:val="2"/>
          </w:tcPr>
          <w:p w14:paraId="04376300"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0.25</w:t>
            </w:r>
          </w:p>
        </w:tc>
        <w:tc>
          <w:tcPr>
            <w:tcW w:w="902" w:type="pct"/>
            <w:gridSpan w:val="2"/>
          </w:tcPr>
          <w:p w14:paraId="5BDD9AD0"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0.45</w:t>
            </w:r>
          </w:p>
        </w:tc>
        <w:tc>
          <w:tcPr>
            <w:tcW w:w="994" w:type="pct"/>
          </w:tcPr>
          <w:p w14:paraId="5F891705" w14:textId="77777777" w:rsidR="006D2073" w:rsidRPr="006D2073" w:rsidRDefault="006D2073" w:rsidP="006D2073">
            <w:pPr>
              <w:spacing w:after="0" w:line="360" w:lineRule="auto"/>
              <w:rPr>
                <w:rFonts w:ascii="Arial" w:hAnsi="Arial"/>
                <w:sz w:val="20"/>
                <w:szCs w:val="20"/>
              </w:rPr>
            </w:pPr>
            <w:r w:rsidRPr="006D2073">
              <w:rPr>
                <w:rFonts w:ascii="Arial" w:hAnsi="Arial"/>
                <w:sz w:val="20"/>
                <w:szCs w:val="20"/>
              </w:rPr>
              <w:t>$                     0.70</w:t>
            </w:r>
          </w:p>
        </w:tc>
      </w:tr>
      <w:tr w:rsidR="006D2073" w:rsidRPr="006D2073" w14:paraId="62D3BE2D" w14:textId="77777777" w:rsidTr="00A7433B">
        <w:tc>
          <w:tcPr>
            <w:tcW w:w="5000" w:type="pct"/>
            <w:gridSpan w:val="6"/>
          </w:tcPr>
          <w:p w14:paraId="57F1659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De construcción:</w:t>
            </w:r>
          </w:p>
        </w:tc>
      </w:tr>
      <w:tr w:rsidR="006D2073" w:rsidRPr="006D2073" w14:paraId="38DF12E3" w14:textId="77777777" w:rsidTr="00A7433B">
        <w:tc>
          <w:tcPr>
            <w:tcW w:w="1891" w:type="pct"/>
          </w:tcPr>
          <w:p w14:paraId="7033C08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 hasta 50.00 m2</w:t>
            </w:r>
          </w:p>
        </w:tc>
        <w:tc>
          <w:tcPr>
            <w:tcW w:w="1173" w:type="pct"/>
          </w:tcPr>
          <w:p w14:paraId="0C6CEDE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901" w:type="pct"/>
            <w:gridSpan w:val="2"/>
          </w:tcPr>
          <w:p w14:paraId="49EEA2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035" w:type="pct"/>
            <w:gridSpan w:val="2"/>
          </w:tcPr>
          <w:p w14:paraId="62DC4F6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r>
      <w:tr w:rsidR="006D2073" w:rsidRPr="006D2073" w14:paraId="648AE3D9" w14:textId="77777777" w:rsidTr="00A7433B">
        <w:tc>
          <w:tcPr>
            <w:tcW w:w="1891" w:type="pct"/>
          </w:tcPr>
          <w:p w14:paraId="60E45A9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De 50.01 m2 en adelante, por m2 excedente</w:t>
            </w:r>
          </w:p>
        </w:tc>
        <w:tc>
          <w:tcPr>
            <w:tcW w:w="1173" w:type="pct"/>
          </w:tcPr>
          <w:p w14:paraId="337441A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1.52</w:t>
            </w:r>
          </w:p>
        </w:tc>
        <w:tc>
          <w:tcPr>
            <w:tcW w:w="901" w:type="pct"/>
            <w:gridSpan w:val="2"/>
          </w:tcPr>
          <w:p w14:paraId="0E08562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2.78</w:t>
            </w:r>
          </w:p>
        </w:tc>
        <w:tc>
          <w:tcPr>
            <w:tcW w:w="1035" w:type="pct"/>
            <w:gridSpan w:val="2"/>
          </w:tcPr>
          <w:p w14:paraId="70DCE00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4.30</w:t>
            </w:r>
          </w:p>
        </w:tc>
      </w:tr>
      <w:tr w:rsidR="006D2073" w:rsidRPr="006D2073" w14:paraId="45A830E0" w14:textId="77777777" w:rsidTr="00A7433B">
        <w:tc>
          <w:tcPr>
            <w:tcW w:w="3965" w:type="pct"/>
            <w:gridSpan w:val="4"/>
          </w:tcPr>
          <w:p w14:paraId="3F53F956"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b/>
                <w:bCs/>
                <w:sz w:val="20"/>
                <w:szCs w:val="20"/>
                <w:lang w:eastAsia="es-MX"/>
              </w:rPr>
              <w:t>c)</w:t>
            </w:r>
            <w:r w:rsidRPr="006D2073">
              <w:rPr>
                <w:rFonts w:ascii="Arial" w:eastAsia="Times New Roman" w:hAnsi="Arial"/>
                <w:sz w:val="20"/>
                <w:szCs w:val="20"/>
                <w:lang w:eastAsia="es-MX"/>
              </w:rPr>
              <w:t xml:space="preserve"> Por la localización del predio y determinación de sus vértices, por cada metro lineal con base a la distancia existente desde el punto de referencia catastral más cercano al predio solicitado.</w:t>
            </w:r>
          </w:p>
        </w:tc>
        <w:tc>
          <w:tcPr>
            <w:tcW w:w="1035" w:type="pct"/>
            <w:gridSpan w:val="2"/>
          </w:tcPr>
          <w:p w14:paraId="13913B9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$ 9 por cada metro lineal</w:t>
            </w:r>
          </w:p>
        </w:tc>
      </w:tr>
      <w:tr w:rsidR="006D2073" w:rsidRPr="006D2073" w14:paraId="13EF7CB5" w14:textId="77777777" w:rsidTr="00A7433B">
        <w:tc>
          <w:tcPr>
            <w:tcW w:w="3965" w:type="pct"/>
            <w:gridSpan w:val="4"/>
          </w:tcPr>
          <w:p w14:paraId="6067E87A"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d)Por cada punto posicionado geográficamente con sistemas de posicionamiento global (G.P.S.).</w:t>
            </w:r>
          </w:p>
        </w:tc>
        <w:tc>
          <w:tcPr>
            <w:tcW w:w="1035" w:type="pct"/>
            <w:gridSpan w:val="2"/>
          </w:tcPr>
          <w:p w14:paraId="0D4E67C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1,800.00</w:t>
            </w:r>
          </w:p>
        </w:tc>
      </w:tr>
    </w:tbl>
    <w:p w14:paraId="658FEF9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DE64FE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36.- </w:t>
      </w:r>
      <w:r w:rsidRPr="006D2073">
        <w:rPr>
          <w:rFonts w:ascii="Arial" w:eastAsia="Times New Roman" w:hAnsi="Arial"/>
          <w:sz w:val="20"/>
          <w:szCs w:val="20"/>
          <w:lang w:eastAsia="es-MX"/>
        </w:rPr>
        <w:t>Por las actualizaciones de predios cuyo destino o uso sean industriales, comerciales y los desarrollos inmobiliarios tipo fraccionamiento, causarán y pagarán acorde a su valor catastral, además de la respectiva cedula y verificación según su tipo, los siguientes derechos:</w:t>
      </w:r>
    </w:p>
    <w:p w14:paraId="67948D5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8FFFBF5" w14:textId="77777777" w:rsidR="006D2073" w:rsidRPr="006D2073" w:rsidRDefault="006D2073" w:rsidP="006D2073">
      <w:pPr>
        <w:widowControl w:val="0"/>
        <w:tabs>
          <w:tab w:val="left" w:pos="7502"/>
        </w:tabs>
        <w:autoSpaceDE w:val="0"/>
        <w:autoSpaceDN w:val="0"/>
        <w:adjustRightInd w:val="0"/>
        <w:spacing w:after="0" w:line="360" w:lineRule="auto"/>
        <w:rPr>
          <w:rFonts w:ascii="Arial" w:eastAsia="Times New Roman" w:hAnsi="Arial"/>
          <w:b/>
          <w:sz w:val="20"/>
          <w:szCs w:val="20"/>
          <w:lang w:eastAsia="es-MX"/>
        </w:rPr>
      </w:pPr>
      <w:r w:rsidRPr="006D2073">
        <w:rPr>
          <w:rFonts w:ascii="Arial" w:eastAsia="Times New Roman" w:hAnsi="Arial"/>
          <w:sz w:val="20"/>
          <w:szCs w:val="20"/>
          <w:lang w:eastAsia="es-MX"/>
        </w:rPr>
        <w:t>De un valor de $ 1.00 a $ 10,000.00                                                                $650.00</w:t>
      </w:r>
    </w:p>
    <w:p w14:paraId="1F71B14F" w14:textId="77777777" w:rsidR="006D2073" w:rsidRPr="006D2073" w:rsidRDefault="006D2073" w:rsidP="006D2073">
      <w:pPr>
        <w:widowControl w:val="0"/>
        <w:tabs>
          <w:tab w:val="right" w:pos="7781"/>
        </w:tabs>
        <w:autoSpaceDE w:val="0"/>
        <w:autoSpaceDN w:val="0"/>
        <w:adjustRightInd w:val="0"/>
        <w:spacing w:after="0" w:line="360" w:lineRule="auto"/>
        <w:rPr>
          <w:rFonts w:ascii="Arial" w:eastAsia="Times New Roman" w:hAnsi="Arial"/>
          <w:b/>
          <w:sz w:val="20"/>
          <w:szCs w:val="20"/>
          <w:lang w:eastAsia="es-MX"/>
        </w:rPr>
      </w:pPr>
      <w:r w:rsidRPr="006D2073">
        <w:rPr>
          <w:rFonts w:ascii="Arial" w:eastAsia="Times New Roman" w:hAnsi="Arial"/>
          <w:sz w:val="20"/>
          <w:szCs w:val="20"/>
          <w:lang w:eastAsia="es-MX"/>
        </w:rPr>
        <w:t>De un valor de $ 10,001 a $ 20,000.00                                                            $700.00</w:t>
      </w:r>
    </w:p>
    <w:p w14:paraId="67ABEC3A" w14:textId="77777777" w:rsidR="006D2073" w:rsidRPr="006D2073" w:rsidRDefault="006D2073" w:rsidP="006D2073">
      <w:pPr>
        <w:widowControl w:val="0"/>
        <w:tabs>
          <w:tab w:val="right" w:pos="7781"/>
        </w:tabs>
        <w:autoSpaceDE w:val="0"/>
        <w:autoSpaceDN w:val="0"/>
        <w:adjustRightInd w:val="0"/>
        <w:spacing w:after="0" w:line="360" w:lineRule="auto"/>
        <w:rPr>
          <w:rFonts w:ascii="Arial" w:eastAsia="Times New Roman" w:hAnsi="Arial"/>
          <w:b/>
          <w:sz w:val="20"/>
          <w:szCs w:val="20"/>
          <w:lang w:eastAsia="es-MX"/>
        </w:rPr>
      </w:pPr>
      <w:r w:rsidRPr="006D2073">
        <w:rPr>
          <w:rFonts w:ascii="Arial" w:eastAsia="Times New Roman" w:hAnsi="Arial"/>
          <w:sz w:val="20"/>
          <w:szCs w:val="20"/>
          <w:lang w:eastAsia="es-MX"/>
        </w:rPr>
        <w:t>De un valor de $ 20,001 a $ 50,000.00</w:t>
      </w:r>
      <w:r w:rsidRPr="006D2073">
        <w:rPr>
          <w:rFonts w:ascii="Arial" w:eastAsia="Times New Roman" w:hAnsi="Arial"/>
          <w:sz w:val="20"/>
          <w:szCs w:val="20"/>
          <w:lang w:eastAsia="es-MX"/>
        </w:rPr>
        <w:tab/>
        <w:t>$1,050 .00</w:t>
      </w:r>
    </w:p>
    <w:p w14:paraId="499266AE" w14:textId="77777777" w:rsidR="006D2073" w:rsidRPr="006D2073" w:rsidRDefault="006D2073" w:rsidP="006D2073">
      <w:pPr>
        <w:widowControl w:val="0"/>
        <w:tabs>
          <w:tab w:val="right" w:pos="7836"/>
        </w:tabs>
        <w:autoSpaceDE w:val="0"/>
        <w:autoSpaceDN w:val="0"/>
        <w:adjustRightInd w:val="0"/>
        <w:spacing w:after="0" w:line="360" w:lineRule="auto"/>
        <w:rPr>
          <w:rFonts w:ascii="Arial" w:eastAsia="Times New Roman" w:hAnsi="Arial"/>
          <w:b/>
          <w:sz w:val="20"/>
          <w:szCs w:val="20"/>
          <w:lang w:eastAsia="es-MX"/>
        </w:rPr>
      </w:pPr>
      <w:r w:rsidRPr="006D2073">
        <w:rPr>
          <w:rFonts w:ascii="Arial" w:eastAsia="Times New Roman" w:hAnsi="Arial"/>
          <w:sz w:val="20"/>
          <w:szCs w:val="20"/>
          <w:lang w:eastAsia="es-MX"/>
        </w:rPr>
        <w:t>De un valor de $ 50,001 a $ 100,000.00</w:t>
      </w:r>
      <w:r w:rsidRPr="006D2073">
        <w:rPr>
          <w:rFonts w:ascii="Arial" w:eastAsia="Times New Roman" w:hAnsi="Arial"/>
          <w:sz w:val="20"/>
          <w:szCs w:val="20"/>
          <w:lang w:eastAsia="es-MX"/>
        </w:rPr>
        <w:tab/>
        <w:t>$1,600.00</w:t>
      </w:r>
    </w:p>
    <w:p w14:paraId="1079F37C" w14:textId="77777777" w:rsidR="006D2073" w:rsidRPr="006D2073" w:rsidRDefault="006D2073" w:rsidP="006D2073">
      <w:pPr>
        <w:widowControl w:val="0"/>
        <w:tabs>
          <w:tab w:val="left" w:pos="7392"/>
        </w:tabs>
        <w:autoSpaceDE w:val="0"/>
        <w:autoSpaceDN w:val="0"/>
        <w:adjustRightInd w:val="0"/>
        <w:spacing w:after="0" w:line="360" w:lineRule="auto"/>
        <w:rPr>
          <w:rFonts w:ascii="Arial" w:eastAsia="Times New Roman" w:hAnsi="Arial"/>
          <w:b/>
          <w:sz w:val="20"/>
          <w:szCs w:val="20"/>
          <w:lang w:eastAsia="es-MX"/>
        </w:rPr>
      </w:pPr>
      <w:r w:rsidRPr="006D2073">
        <w:rPr>
          <w:rFonts w:ascii="Arial" w:eastAsia="Times New Roman" w:hAnsi="Arial"/>
          <w:sz w:val="20"/>
          <w:szCs w:val="20"/>
          <w:lang w:eastAsia="es-MX"/>
        </w:rPr>
        <w:t>De un valor de $ 100,001 a $ 500,000.00                                                      $2, 100.00</w:t>
      </w:r>
    </w:p>
    <w:p w14:paraId="317EA075" w14:textId="77777777" w:rsidR="006D2073" w:rsidRPr="006D2073" w:rsidRDefault="006D2073" w:rsidP="006D2073">
      <w:pPr>
        <w:widowControl w:val="0"/>
        <w:tabs>
          <w:tab w:val="left" w:pos="7392"/>
        </w:tabs>
        <w:autoSpaceDE w:val="0"/>
        <w:autoSpaceDN w:val="0"/>
        <w:adjustRightInd w:val="0"/>
        <w:spacing w:after="0" w:line="360" w:lineRule="auto"/>
        <w:rPr>
          <w:rFonts w:ascii="Arial" w:eastAsia="Times New Roman" w:hAnsi="Arial"/>
          <w:b/>
          <w:sz w:val="20"/>
          <w:szCs w:val="20"/>
          <w:lang w:eastAsia="es-MX"/>
        </w:rPr>
      </w:pPr>
      <w:r w:rsidRPr="006D2073">
        <w:rPr>
          <w:rFonts w:ascii="Arial" w:eastAsia="Times New Roman" w:hAnsi="Arial"/>
          <w:sz w:val="20"/>
          <w:szCs w:val="20"/>
          <w:lang w:eastAsia="es-MX"/>
        </w:rPr>
        <w:t>De un valor de $ 500,001 a $ 1,000,000.00                                                   $2,850.00</w:t>
      </w:r>
    </w:p>
    <w:p w14:paraId="61DE7C1F" w14:textId="77777777" w:rsidR="006D2073" w:rsidRPr="006D2073" w:rsidRDefault="006D2073" w:rsidP="006D2073">
      <w:pPr>
        <w:widowControl w:val="0"/>
        <w:tabs>
          <w:tab w:val="left" w:pos="7392"/>
        </w:tabs>
        <w:autoSpaceDE w:val="0"/>
        <w:autoSpaceDN w:val="0"/>
        <w:adjustRightInd w:val="0"/>
        <w:spacing w:after="0" w:line="360" w:lineRule="auto"/>
        <w:rPr>
          <w:rFonts w:ascii="Arial" w:eastAsia="Times New Roman" w:hAnsi="Arial"/>
          <w:b/>
          <w:sz w:val="20"/>
          <w:szCs w:val="20"/>
          <w:lang w:eastAsia="es-MX"/>
        </w:rPr>
      </w:pPr>
      <w:r w:rsidRPr="006D2073">
        <w:rPr>
          <w:rFonts w:ascii="Arial" w:eastAsia="Times New Roman" w:hAnsi="Arial"/>
          <w:sz w:val="20"/>
          <w:szCs w:val="20"/>
          <w:lang w:eastAsia="es-MX"/>
        </w:rPr>
        <w:t xml:space="preserve">De un valor de $ 1,000,000.00 en adelante                                                    $5, 100 .00 </w:t>
      </w:r>
    </w:p>
    <w:p w14:paraId="2F4CA660"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2A97870B"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Asimismo, los predios destinados a casa-habitación con cédula con antigüedad mayor a dos años, deberán cumplir con lo establecido en el Reglamento de Catastro o el Catálogo de Trámites y Servicios emitidos por la Dirección de Catastro, así como en el Reglamento de Construcciones del Municipio de Umán, Yucatán para la debida y correcta actualización de los valores consignados en la respectiva cédula catastral para poder realizar dicho trámite.</w:t>
      </w:r>
    </w:p>
    <w:p w14:paraId="1224867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E484CEB"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Artículo 37</w:t>
      </w:r>
      <w:r w:rsidRPr="006D2073">
        <w:rPr>
          <w:rFonts w:ascii="Arial" w:eastAsia="Times New Roman" w:hAnsi="Arial"/>
          <w:sz w:val="20"/>
          <w:szCs w:val="20"/>
          <w:lang w:eastAsia="es-MX"/>
        </w:rPr>
        <w:t>.- No causarán derecho alguno las divisiones o fracciones de terrenos localizados en zonas rusticas, que sean destinadas plenamente a la producción agrícola o ganadera, siempre y cuando los interesados acrediten con documento expedido por autoridad competente, que se encuentran en el supuesto.</w:t>
      </w:r>
    </w:p>
    <w:p w14:paraId="56BB8F3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472F604"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38.- </w:t>
      </w:r>
      <w:r w:rsidRPr="006D2073">
        <w:rPr>
          <w:rFonts w:ascii="Arial" w:eastAsia="Times New Roman" w:hAnsi="Arial"/>
          <w:sz w:val="20"/>
          <w:szCs w:val="20"/>
          <w:lang w:eastAsia="es-MX"/>
        </w:rPr>
        <w:t>Los fraccionamientos causarán derechos de deslinde, a excepción de lo señalado en el artículo anterior de conformidad con lo siguiente:</w:t>
      </w:r>
    </w:p>
    <w:p w14:paraId="7954F60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B6E7C9F" w14:textId="77777777" w:rsidR="006D2073" w:rsidRPr="006D2073" w:rsidRDefault="006D2073" w:rsidP="006D2073">
      <w:pPr>
        <w:tabs>
          <w:tab w:val="left" w:pos="7022"/>
        </w:tabs>
        <w:spacing w:after="0" w:line="360" w:lineRule="auto"/>
        <w:rPr>
          <w:rFonts w:ascii="Arial" w:hAnsi="Arial"/>
          <w:sz w:val="20"/>
          <w:szCs w:val="20"/>
        </w:rPr>
      </w:pPr>
      <w:r w:rsidRPr="006D2073">
        <w:rPr>
          <w:rFonts w:ascii="Arial" w:hAnsi="Arial"/>
          <w:b/>
          <w:sz w:val="20"/>
          <w:szCs w:val="20"/>
        </w:rPr>
        <w:t xml:space="preserve">I.- </w:t>
      </w:r>
      <w:r w:rsidRPr="006D2073">
        <w:rPr>
          <w:rFonts w:ascii="Arial" w:hAnsi="Arial"/>
          <w:sz w:val="20"/>
          <w:szCs w:val="20"/>
        </w:rPr>
        <w:t>Hasta 5,000 m2</w:t>
      </w:r>
      <w:r w:rsidRPr="006D2073">
        <w:rPr>
          <w:rFonts w:ascii="Arial" w:hAnsi="Arial"/>
          <w:sz w:val="20"/>
          <w:szCs w:val="20"/>
        </w:rPr>
        <w:tab/>
      </w:r>
      <w:r w:rsidRPr="006D2073">
        <w:rPr>
          <w:rFonts w:ascii="Arial" w:hAnsi="Arial"/>
          <w:b/>
          <w:sz w:val="20"/>
          <w:szCs w:val="20"/>
        </w:rPr>
        <w:t xml:space="preserve"> $9.00 </w:t>
      </w:r>
      <w:r w:rsidRPr="006D2073">
        <w:rPr>
          <w:rFonts w:ascii="Arial" w:hAnsi="Arial"/>
          <w:sz w:val="20"/>
          <w:szCs w:val="20"/>
        </w:rPr>
        <w:t>por m2</w:t>
      </w:r>
    </w:p>
    <w:p w14:paraId="68AFCE21" w14:textId="77777777" w:rsidR="006D2073" w:rsidRPr="006D2073" w:rsidRDefault="006D2073" w:rsidP="006D2073">
      <w:pPr>
        <w:tabs>
          <w:tab w:val="left" w:pos="7022"/>
        </w:tabs>
        <w:spacing w:after="0" w:line="360" w:lineRule="auto"/>
        <w:rPr>
          <w:rFonts w:ascii="Arial" w:hAnsi="Arial"/>
          <w:sz w:val="20"/>
          <w:szCs w:val="20"/>
        </w:rPr>
      </w:pPr>
      <w:r w:rsidRPr="006D2073">
        <w:rPr>
          <w:rFonts w:ascii="Arial" w:hAnsi="Arial"/>
          <w:b/>
          <w:sz w:val="20"/>
          <w:szCs w:val="20"/>
        </w:rPr>
        <w:t xml:space="preserve">II.- </w:t>
      </w:r>
      <w:r w:rsidRPr="006D2073">
        <w:rPr>
          <w:rFonts w:ascii="Arial" w:hAnsi="Arial"/>
          <w:sz w:val="20"/>
          <w:szCs w:val="20"/>
        </w:rPr>
        <w:t>De 5,001 m2 hasta 10,000 m2</w:t>
      </w:r>
      <w:r w:rsidRPr="006D2073">
        <w:rPr>
          <w:rFonts w:ascii="Arial" w:hAnsi="Arial"/>
          <w:sz w:val="20"/>
          <w:szCs w:val="20"/>
        </w:rPr>
        <w:tab/>
      </w:r>
      <w:r w:rsidRPr="006D2073">
        <w:rPr>
          <w:rFonts w:ascii="Arial" w:hAnsi="Arial"/>
          <w:b/>
          <w:sz w:val="20"/>
          <w:szCs w:val="20"/>
        </w:rPr>
        <w:t xml:space="preserve"> $20.00 </w:t>
      </w:r>
      <w:r w:rsidRPr="006D2073">
        <w:rPr>
          <w:rFonts w:ascii="Arial" w:hAnsi="Arial"/>
          <w:sz w:val="20"/>
          <w:szCs w:val="20"/>
        </w:rPr>
        <w:t>por m2</w:t>
      </w:r>
    </w:p>
    <w:p w14:paraId="3B83B72F" w14:textId="77777777" w:rsidR="006D2073" w:rsidRPr="006D2073" w:rsidRDefault="006D2073" w:rsidP="006D2073">
      <w:pPr>
        <w:tabs>
          <w:tab w:val="left" w:pos="7022"/>
        </w:tabs>
        <w:spacing w:after="0" w:line="360" w:lineRule="auto"/>
        <w:rPr>
          <w:rFonts w:ascii="Arial" w:hAnsi="Arial"/>
          <w:sz w:val="20"/>
          <w:szCs w:val="20"/>
        </w:rPr>
      </w:pPr>
      <w:r w:rsidRPr="006D2073">
        <w:rPr>
          <w:rFonts w:ascii="Arial" w:hAnsi="Arial"/>
          <w:b/>
          <w:sz w:val="20"/>
          <w:szCs w:val="20"/>
        </w:rPr>
        <w:t xml:space="preserve">III.- </w:t>
      </w:r>
      <w:r w:rsidRPr="006D2073">
        <w:rPr>
          <w:rFonts w:ascii="Arial" w:hAnsi="Arial"/>
          <w:sz w:val="20"/>
          <w:szCs w:val="20"/>
        </w:rPr>
        <w:t>De 10,001 m2 hasta 160,000 m2</w:t>
      </w:r>
      <w:r w:rsidRPr="006D2073">
        <w:rPr>
          <w:rFonts w:ascii="Arial" w:hAnsi="Arial"/>
          <w:sz w:val="20"/>
          <w:szCs w:val="20"/>
        </w:rPr>
        <w:tab/>
      </w:r>
      <w:r w:rsidRPr="006D2073">
        <w:rPr>
          <w:rFonts w:ascii="Arial" w:hAnsi="Arial"/>
          <w:b/>
          <w:sz w:val="20"/>
          <w:szCs w:val="20"/>
        </w:rPr>
        <w:t xml:space="preserve">$22.00 </w:t>
      </w:r>
      <w:r w:rsidRPr="006D2073">
        <w:rPr>
          <w:rFonts w:ascii="Arial" w:hAnsi="Arial"/>
          <w:sz w:val="20"/>
          <w:szCs w:val="20"/>
        </w:rPr>
        <w:t>por m2</w:t>
      </w:r>
    </w:p>
    <w:p w14:paraId="47174ED4" w14:textId="77777777" w:rsidR="006D2073" w:rsidRPr="006D2073" w:rsidRDefault="006D2073" w:rsidP="006D2073">
      <w:pPr>
        <w:tabs>
          <w:tab w:val="left" w:pos="7022"/>
        </w:tabs>
        <w:spacing w:after="0" w:line="360" w:lineRule="auto"/>
        <w:rPr>
          <w:rFonts w:ascii="Arial" w:hAnsi="Arial"/>
          <w:sz w:val="20"/>
          <w:szCs w:val="20"/>
        </w:rPr>
      </w:pPr>
      <w:r w:rsidRPr="006D2073">
        <w:rPr>
          <w:rFonts w:ascii="Arial" w:hAnsi="Arial"/>
          <w:b/>
          <w:sz w:val="20"/>
          <w:szCs w:val="20"/>
        </w:rPr>
        <w:t xml:space="preserve">IV.- </w:t>
      </w:r>
      <w:r w:rsidRPr="006D2073">
        <w:rPr>
          <w:rFonts w:ascii="Arial" w:hAnsi="Arial"/>
          <w:sz w:val="20"/>
          <w:szCs w:val="20"/>
        </w:rPr>
        <w:t>Más de 160,000 m2 por metros excedentes</w:t>
      </w:r>
      <w:r w:rsidRPr="006D2073">
        <w:rPr>
          <w:rFonts w:ascii="Arial" w:hAnsi="Arial"/>
          <w:sz w:val="20"/>
          <w:szCs w:val="20"/>
        </w:rPr>
        <w:tab/>
      </w:r>
      <w:r w:rsidRPr="006D2073">
        <w:rPr>
          <w:rFonts w:ascii="Arial" w:hAnsi="Arial"/>
          <w:b/>
          <w:sz w:val="20"/>
          <w:szCs w:val="20"/>
        </w:rPr>
        <w:t xml:space="preserve">$110.00 </w:t>
      </w:r>
      <w:r w:rsidRPr="006D2073">
        <w:rPr>
          <w:rFonts w:ascii="Arial" w:hAnsi="Arial"/>
          <w:sz w:val="20"/>
          <w:szCs w:val="20"/>
        </w:rPr>
        <w:t>por m2</w:t>
      </w:r>
    </w:p>
    <w:p w14:paraId="6438032A"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3DE4E8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39.- </w:t>
      </w:r>
      <w:r w:rsidRPr="006D2073">
        <w:rPr>
          <w:rFonts w:ascii="Arial" w:eastAsia="Times New Roman" w:hAnsi="Arial"/>
          <w:sz w:val="20"/>
          <w:szCs w:val="20"/>
          <w:lang w:eastAsia="es-MX"/>
        </w:rPr>
        <w:t>Por la revisión de planos y cualquier otra documentación elaborados por peritos no adscritos a esta dirección se causarán derechos de acuerdo a su tipo:</w:t>
      </w:r>
    </w:p>
    <w:p w14:paraId="12777CF1" w14:textId="77777777" w:rsidR="006D2073" w:rsidRPr="006D2073" w:rsidRDefault="006D2073" w:rsidP="006D2073">
      <w:pPr>
        <w:keepNext/>
        <w:keepLines/>
        <w:tabs>
          <w:tab w:val="left" w:pos="6598"/>
        </w:tabs>
        <w:spacing w:after="0" w:line="360" w:lineRule="auto"/>
        <w:outlineLvl w:val="1"/>
        <w:rPr>
          <w:rFonts w:ascii="Arial" w:eastAsiaTheme="majorEastAsia" w:hAnsi="Arial"/>
          <w:sz w:val="20"/>
          <w:szCs w:val="20"/>
        </w:rPr>
      </w:pPr>
      <w:r w:rsidRPr="006D2073">
        <w:rPr>
          <w:rFonts w:ascii="Arial" w:eastAsiaTheme="majorEastAsia" w:hAnsi="Arial"/>
          <w:b/>
          <w:bCs/>
          <w:sz w:val="20"/>
          <w:szCs w:val="20"/>
        </w:rPr>
        <w:t>I.-</w:t>
      </w:r>
      <w:r w:rsidRPr="006D2073">
        <w:rPr>
          <w:rFonts w:ascii="Arial" w:eastAsiaTheme="majorEastAsia" w:hAnsi="Arial"/>
          <w:sz w:val="20"/>
          <w:szCs w:val="20"/>
        </w:rPr>
        <w:t xml:space="preserve"> TIPO COMERCIAL.</w:t>
      </w:r>
      <w:r w:rsidRPr="006D2073">
        <w:rPr>
          <w:rFonts w:ascii="Arial" w:eastAsiaTheme="majorEastAsia" w:hAnsi="Arial"/>
          <w:sz w:val="20"/>
          <w:szCs w:val="20"/>
        </w:rPr>
        <w:tab/>
        <w:t>$290.00 por C/U</w:t>
      </w:r>
    </w:p>
    <w:p w14:paraId="0D00F29C" w14:textId="77777777" w:rsidR="006D2073" w:rsidRPr="006D2073" w:rsidRDefault="006D2073" w:rsidP="006D2073">
      <w:pPr>
        <w:tabs>
          <w:tab w:val="left" w:pos="6653"/>
        </w:tabs>
        <w:spacing w:after="0" w:line="360" w:lineRule="auto"/>
        <w:rPr>
          <w:rFonts w:ascii="Arial" w:hAnsi="Arial"/>
          <w:sz w:val="20"/>
          <w:szCs w:val="20"/>
        </w:rPr>
      </w:pPr>
      <w:r w:rsidRPr="006D2073">
        <w:rPr>
          <w:rFonts w:ascii="Arial" w:hAnsi="Arial"/>
          <w:b/>
          <w:sz w:val="20"/>
          <w:szCs w:val="20"/>
        </w:rPr>
        <w:t xml:space="preserve">II.- </w:t>
      </w:r>
      <w:r w:rsidRPr="006D2073">
        <w:rPr>
          <w:rFonts w:ascii="Arial" w:hAnsi="Arial"/>
          <w:sz w:val="20"/>
          <w:szCs w:val="20"/>
        </w:rPr>
        <w:t>TIPO HABITACIONAL</w:t>
      </w:r>
      <w:r w:rsidRPr="006D2073">
        <w:rPr>
          <w:rFonts w:ascii="Arial" w:hAnsi="Arial"/>
          <w:sz w:val="20"/>
          <w:szCs w:val="20"/>
        </w:rPr>
        <w:tab/>
        <w:t>$340.00 por C/U.</w:t>
      </w:r>
    </w:p>
    <w:p w14:paraId="786801F7" w14:textId="77777777" w:rsidR="006D2073" w:rsidRPr="006D2073" w:rsidRDefault="006D2073" w:rsidP="006D2073">
      <w:pPr>
        <w:keepNext/>
        <w:keepLines/>
        <w:tabs>
          <w:tab w:val="left" w:pos="6662"/>
        </w:tabs>
        <w:spacing w:after="0" w:line="360" w:lineRule="auto"/>
        <w:outlineLvl w:val="1"/>
        <w:rPr>
          <w:rFonts w:ascii="Arial" w:eastAsiaTheme="majorEastAsia" w:hAnsi="Arial"/>
          <w:sz w:val="20"/>
          <w:szCs w:val="20"/>
        </w:rPr>
      </w:pPr>
      <w:r w:rsidRPr="006D2073">
        <w:rPr>
          <w:rFonts w:ascii="Arial" w:eastAsiaTheme="majorEastAsia" w:hAnsi="Arial"/>
          <w:b/>
          <w:bCs/>
          <w:sz w:val="20"/>
          <w:szCs w:val="20"/>
        </w:rPr>
        <w:t>Ill.-</w:t>
      </w:r>
      <w:r w:rsidRPr="006D2073">
        <w:rPr>
          <w:rFonts w:ascii="Arial" w:eastAsiaTheme="majorEastAsia" w:hAnsi="Arial"/>
          <w:sz w:val="20"/>
          <w:szCs w:val="20"/>
        </w:rPr>
        <w:t xml:space="preserve"> TIPO INDUSTRIAL</w:t>
      </w:r>
      <w:r w:rsidRPr="006D2073">
        <w:rPr>
          <w:rFonts w:ascii="Arial" w:eastAsiaTheme="majorEastAsia" w:hAnsi="Arial"/>
          <w:sz w:val="20"/>
          <w:szCs w:val="20"/>
        </w:rPr>
        <w:tab/>
        <w:t>$375.00 Por C/U</w:t>
      </w:r>
    </w:p>
    <w:p w14:paraId="492062E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7A7E3F3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Artículo 40</w:t>
      </w:r>
      <w:r w:rsidRPr="006D2073">
        <w:rPr>
          <w:rFonts w:ascii="Arial" w:eastAsia="Times New Roman" w:hAnsi="Arial"/>
          <w:sz w:val="20"/>
          <w:szCs w:val="20"/>
          <w:lang w:eastAsia="es-MX"/>
        </w:rPr>
        <w:t>.- Quedan exentas del pago de los derechos que establece esta sección las instituciones públicas de los tres órdenes de gobierno.</w:t>
      </w:r>
    </w:p>
    <w:p w14:paraId="584BBC8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6C8D676E"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IV</w:t>
      </w:r>
    </w:p>
    <w:p w14:paraId="07C5CA9F"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Servicios de Vigilancia y los relativos a la Vialidad</w:t>
      </w:r>
    </w:p>
    <w:p w14:paraId="49FAD95A" w14:textId="77777777" w:rsidR="006D2073" w:rsidRPr="006D2073" w:rsidRDefault="006D2073" w:rsidP="006D2073"/>
    <w:p w14:paraId="37713640" w14:textId="77777777" w:rsidR="006D2073" w:rsidRPr="006D2073" w:rsidRDefault="006D2073" w:rsidP="006D2073">
      <w:pPr>
        <w:spacing w:after="0" w:line="360" w:lineRule="auto"/>
        <w:rPr>
          <w:rFonts w:ascii="Arial" w:hAnsi="Arial"/>
          <w:sz w:val="20"/>
          <w:szCs w:val="20"/>
        </w:rPr>
      </w:pPr>
      <w:r w:rsidRPr="006D2073">
        <w:rPr>
          <w:rFonts w:ascii="Arial" w:hAnsi="Arial"/>
          <w:b/>
          <w:sz w:val="20"/>
          <w:szCs w:val="20"/>
        </w:rPr>
        <w:t xml:space="preserve">Artículo 41.- Este </w:t>
      </w:r>
      <w:r w:rsidRPr="006D2073">
        <w:rPr>
          <w:rFonts w:ascii="Arial" w:hAnsi="Arial"/>
          <w:sz w:val="20"/>
          <w:szCs w:val="20"/>
        </w:rPr>
        <w:t>derecho se pagará conforme a lo siguiente:</w:t>
      </w:r>
    </w:p>
    <w:p w14:paraId="0D3B05F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Por servicios de vigilancia:</w:t>
      </w:r>
    </w:p>
    <w:p w14:paraId="2C6006C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 cobrará una cuota de 7 veces la unidad de medida y actualización por elemento y por cada turno de servicio.</w:t>
      </w:r>
    </w:p>
    <w:p w14:paraId="7AF1EA4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Por permisos relacionados con la vialidad de vehículos de carga:</w:t>
      </w:r>
    </w:p>
    <w:p w14:paraId="2DB54650" w14:textId="77777777" w:rsidR="006D2073" w:rsidRPr="006D2073" w:rsidRDefault="006D2073" w:rsidP="006D2073">
      <w:pPr>
        <w:widowControl w:val="0"/>
        <w:tabs>
          <w:tab w:val="left" w:pos="1080"/>
        </w:tabs>
        <w:autoSpaceDE w:val="0"/>
        <w:autoSpaceDN w:val="0"/>
        <w:spacing w:after="0" w:line="360" w:lineRule="auto"/>
        <w:ind w:left="426"/>
        <w:jc w:val="both"/>
        <w:rPr>
          <w:rFonts w:ascii="Arial" w:hAnsi="Arial"/>
          <w:sz w:val="20"/>
          <w:szCs w:val="20"/>
        </w:rPr>
      </w:pPr>
      <w:r w:rsidRPr="006D2073">
        <w:rPr>
          <w:rFonts w:ascii="Arial" w:hAnsi="Arial"/>
          <w:b/>
          <w:bCs/>
          <w:sz w:val="20"/>
          <w:szCs w:val="20"/>
        </w:rPr>
        <w:t xml:space="preserve">a) </w:t>
      </w:r>
      <w:r w:rsidRPr="006D2073">
        <w:rPr>
          <w:rFonts w:ascii="Arial" w:hAnsi="Arial"/>
          <w:sz w:val="20"/>
          <w:szCs w:val="20"/>
        </w:rPr>
        <w:t>Por cada maniobra de carga y descarga en la vía pública, de vehículos con capacidad de carga mayor de 10,000 kilos, se pagará una cuota equivalente a seis veces la unidad de medida y actualización.</w:t>
      </w:r>
    </w:p>
    <w:p w14:paraId="1E573E9C"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III.- </w:t>
      </w:r>
      <w:r w:rsidRPr="006D2073">
        <w:rPr>
          <w:rFonts w:ascii="Arial" w:eastAsia="Times New Roman" w:hAnsi="Arial"/>
          <w:sz w:val="20"/>
          <w:szCs w:val="20"/>
          <w:lang w:eastAsia="es-MX"/>
        </w:rPr>
        <w:t>Por permisos para actividades que requieran la ocupación de la vía pública:</w:t>
      </w:r>
    </w:p>
    <w:p w14:paraId="1409AE75" w14:textId="77777777" w:rsidR="006D2073" w:rsidRPr="006D2073" w:rsidRDefault="006D2073" w:rsidP="006D2073">
      <w:pPr>
        <w:widowControl w:val="0"/>
        <w:numPr>
          <w:ilvl w:val="2"/>
          <w:numId w:val="5"/>
        </w:numPr>
        <w:tabs>
          <w:tab w:val="left" w:pos="1080"/>
        </w:tabs>
        <w:autoSpaceDE w:val="0"/>
        <w:autoSpaceDN w:val="0"/>
        <w:spacing w:after="0" w:line="360" w:lineRule="auto"/>
        <w:rPr>
          <w:rFonts w:ascii="Arial" w:hAnsi="Arial"/>
          <w:sz w:val="20"/>
          <w:szCs w:val="20"/>
        </w:rPr>
      </w:pPr>
      <w:r w:rsidRPr="006D2073">
        <w:rPr>
          <w:rFonts w:ascii="Arial" w:hAnsi="Arial"/>
          <w:sz w:val="20"/>
          <w:szCs w:val="20"/>
        </w:rPr>
        <w:t>Por trabajo de extracción de aguas negras o desazolve de pozos, se pagará una cuota equivalente a ocho veces la unidad de medida y actualización.</w:t>
      </w:r>
    </w:p>
    <w:p w14:paraId="5276726E" w14:textId="77777777" w:rsidR="006D2073" w:rsidRPr="006D2073" w:rsidRDefault="006D2073" w:rsidP="006D2073">
      <w:pPr>
        <w:widowControl w:val="0"/>
        <w:numPr>
          <w:ilvl w:val="2"/>
          <w:numId w:val="5"/>
        </w:numPr>
        <w:tabs>
          <w:tab w:val="left" w:pos="1080"/>
        </w:tabs>
        <w:autoSpaceDE w:val="0"/>
        <w:autoSpaceDN w:val="0"/>
        <w:spacing w:after="0" w:line="360" w:lineRule="auto"/>
        <w:rPr>
          <w:rFonts w:ascii="Arial" w:hAnsi="Arial"/>
          <w:sz w:val="20"/>
          <w:szCs w:val="20"/>
        </w:rPr>
      </w:pPr>
      <w:r w:rsidRPr="006D2073">
        <w:rPr>
          <w:rFonts w:ascii="Arial" w:hAnsi="Arial"/>
          <w:sz w:val="20"/>
          <w:szCs w:val="20"/>
        </w:rPr>
        <w:t>Por cierre total de calle, por cada día o fracción de éste, se pagará una cuota equivalente a siete veces la unidad de medida y actualización.</w:t>
      </w:r>
    </w:p>
    <w:p w14:paraId="2510BB15" w14:textId="77777777" w:rsidR="006D2073" w:rsidRPr="006D2073" w:rsidRDefault="006D2073" w:rsidP="006D2073">
      <w:pPr>
        <w:widowControl w:val="0"/>
        <w:numPr>
          <w:ilvl w:val="2"/>
          <w:numId w:val="5"/>
        </w:numPr>
        <w:tabs>
          <w:tab w:val="left" w:pos="1080"/>
        </w:tabs>
        <w:autoSpaceDE w:val="0"/>
        <w:autoSpaceDN w:val="0"/>
        <w:spacing w:after="0" w:line="360" w:lineRule="auto"/>
        <w:rPr>
          <w:rFonts w:ascii="Arial" w:hAnsi="Arial"/>
          <w:sz w:val="20"/>
          <w:szCs w:val="20"/>
        </w:rPr>
      </w:pPr>
      <w:r w:rsidRPr="006D2073">
        <w:rPr>
          <w:rFonts w:ascii="Arial" w:hAnsi="Arial"/>
          <w:sz w:val="20"/>
          <w:szCs w:val="20"/>
        </w:rPr>
        <w:t>Por cierre parcial de calle por cada día o fracción de éste, se pagará una cuota equivalente a cuatro veces la unidad de medida y actualización.</w:t>
      </w:r>
    </w:p>
    <w:p w14:paraId="0DE5D54C" w14:textId="77777777" w:rsidR="006D2073" w:rsidRPr="006D2073" w:rsidRDefault="006D2073" w:rsidP="006D2073">
      <w:pPr>
        <w:widowControl w:val="0"/>
        <w:tabs>
          <w:tab w:val="left" w:pos="1080"/>
        </w:tabs>
        <w:autoSpaceDE w:val="0"/>
        <w:autoSpaceDN w:val="0"/>
        <w:spacing w:after="0" w:line="360" w:lineRule="auto"/>
        <w:ind w:left="786"/>
        <w:rPr>
          <w:rFonts w:ascii="Arial" w:hAnsi="Arial"/>
          <w:sz w:val="20"/>
          <w:szCs w:val="20"/>
        </w:rPr>
      </w:pPr>
    </w:p>
    <w:p w14:paraId="45346EB8"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En caso de contravenirse los supuestos señalados en este artículo, se aplicarán las sanciones previstas en el Bando de Policía y Buen Gobierno del Municipio de Umán, independientemente de las multas y sanciones en las que se incurran por transgresión a otras disposiciones administrativas de naturaleza municipal.</w:t>
      </w:r>
    </w:p>
    <w:p w14:paraId="078865D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6B75FD1"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V</w:t>
      </w:r>
    </w:p>
    <w:p w14:paraId="13E39AB0"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los Servicios de Corralón</w:t>
      </w:r>
    </w:p>
    <w:p w14:paraId="1DB20989"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52249E1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42- </w:t>
      </w:r>
      <w:r w:rsidRPr="006D2073">
        <w:rPr>
          <w:rFonts w:ascii="Arial" w:eastAsia="Times New Roman" w:hAnsi="Arial"/>
          <w:sz w:val="20"/>
          <w:szCs w:val="20"/>
          <w:lang w:eastAsia="es-MX"/>
        </w:rPr>
        <w:t>Por la estadía en el corralón se pagará un derecho por un monto diario de acuerdo a la siguiente clasificación:</w:t>
      </w:r>
    </w:p>
    <w:p w14:paraId="61D0CF1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2A561D3" w14:textId="77777777" w:rsidR="006D2073" w:rsidRPr="006D2073" w:rsidRDefault="006D2073" w:rsidP="006D2073">
      <w:pPr>
        <w:widowControl w:val="0"/>
        <w:tabs>
          <w:tab w:val="left" w:pos="7008"/>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 xml:space="preserve">I.- </w:t>
      </w:r>
      <w:r w:rsidRPr="006D2073">
        <w:rPr>
          <w:rFonts w:ascii="Arial" w:eastAsia="Times New Roman" w:hAnsi="Arial"/>
          <w:sz w:val="20"/>
          <w:szCs w:val="20"/>
          <w:lang w:eastAsia="es-MX"/>
        </w:rPr>
        <w:t>Automóviles, camiones y camionetas</w:t>
      </w:r>
      <w:r w:rsidRPr="006D2073">
        <w:rPr>
          <w:rFonts w:ascii="Arial" w:eastAsia="Times New Roman" w:hAnsi="Arial"/>
          <w:sz w:val="20"/>
          <w:szCs w:val="20"/>
          <w:lang w:eastAsia="es-MX"/>
        </w:rPr>
        <w:tab/>
        <w:t xml:space="preserve">0.60 U.M.A por día </w:t>
      </w:r>
    </w:p>
    <w:p w14:paraId="3DA6A588" w14:textId="77777777" w:rsidR="006D2073" w:rsidRPr="006D2073" w:rsidRDefault="006D2073" w:rsidP="006D2073">
      <w:pPr>
        <w:widowControl w:val="0"/>
        <w:tabs>
          <w:tab w:val="left" w:pos="7008"/>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II.-</w:t>
      </w:r>
      <w:r w:rsidRPr="006D2073">
        <w:rPr>
          <w:rFonts w:ascii="Arial" w:eastAsia="Times New Roman" w:hAnsi="Arial"/>
          <w:sz w:val="20"/>
          <w:szCs w:val="20"/>
          <w:lang w:eastAsia="es-MX"/>
        </w:rPr>
        <w:t xml:space="preserve"> Tráiler y equipo pesado</w:t>
      </w:r>
      <w:r w:rsidRPr="006D2073">
        <w:rPr>
          <w:rFonts w:ascii="Arial" w:eastAsia="Times New Roman" w:hAnsi="Arial"/>
          <w:sz w:val="20"/>
          <w:szCs w:val="20"/>
          <w:lang w:eastAsia="es-MX"/>
        </w:rPr>
        <w:tab/>
        <w:t>2 U.M.A por día</w:t>
      </w:r>
    </w:p>
    <w:p w14:paraId="3D292FFE" w14:textId="77777777" w:rsidR="006D2073" w:rsidRPr="006D2073" w:rsidRDefault="006D2073" w:rsidP="006D2073">
      <w:pPr>
        <w:widowControl w:val="0"/>
        <w:tabs>
          <w:tab w:val="left" w:pos="7013"/>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III.-</w:t>
      </w:r>
      <w:r w:rsidRPr="006D2073">
        <w:rPr>
          <w:rFonts w:ascii="Arial" w:eastAsia="Times New Roman" w:hAnsi="Arial"/>
          <w:sz w:val="20"/>
          <w:szCs w:val="20"/>
          <w:lang w:eastAsia="es-MX"/>
        </w:rPr>
        <w:t xml:space="preserve"> Motocicletas y triciclos</w:t>
      </w:r>
      <w:r w:rsidRPr="006D2073">
        <w:rPr>
          <w:rFonts w:ascii="Arial" w:eastAsia="Times New Roman" w:hAnsi="Arial"/>
          <w:sz w:val="20"/>
          <w:szCs w:val="20"/>
          <w:lang w:eastAsia="es-MX"/>
        </w:rPr>
        <w:tab/>
        <w:t>0.30 U.M.A por día</w:t>
      </w:r>
    </w:p>
    <w:p w14:paraId="7022F817" w14:textId="77777777" w:rsidR="006D2073" w:rsidRPr="006D2073" w:rsidRDefault="006D2073" w:rsidP="006D2073">
      <w:pPr>
        <w:widowControl w:val="0"/>
        <w:tabs>
          <w:tab w:val="left" w:pos="7008"/>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 xml:space="preserve">IV.- </w:t>
      </w:r>
      <w:r w:rsidRPr="006D2073">
        <w:rPr>
          <w:rFonts w:ascii="Arial" w:eastAsia="Times New Roman" w:hAnsi="Arial"/>
          <w:sz w:val="20"/>
          <w:szCs w:val="20"/>
          <w:lang w:eastAsia="es-MX"/>
        </w:rPr>
        <w:t>Bicicletas</w:t>
      </w:r>
      <w:r w:rsidRPr="006D2073">
        <w:rPr>
          <w:rFonts w:ascii="Arial" w:eastAsia="Times New Roman" w:hAnsi="Arial"/>
          <w:sz w:val="20"/>
          <w:szCs w:val="20"/>
          <w:lang w:eastAsia="es-MX"/>
        </w:rPr>
        <w:tab/>
        <w:t>0.10 U.M.A por día</w:t>
      </w:r>
    </w:p>
    <w:p w14:paraId="08947BE0" w14:textId="77777777" w:rsidR="006D2073" w:rsidRPr="006D2073" w:rsidRDefault="006D2073" w:rsidP="006D2073">
      <w:pPr>
        <w:widowControl w:val="0"/>
        <w:tabs>
          <w:tab w:val="left" w:pos="7010"/>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 xml:space="preserve">V.- </w:t>
      </w:r>
      <w:r w:rsidRPr="006D2073">
        <w:rPr>
          <w:rFonts w:ascii="Arial" w:eastAsia="Times New Roman" w:hAnsi="Arial"/>
          <w:sz w:val="20"/>
          <w:szCs w:val="20"/>
          <w:lang w:eastAsia="es-MX"/>
        </w:rPr>
        <w:t>Carruajes, carretas y carretones de mano</w:t>
      </w:r>
      <w:r w:rsidRPr="006D2073">
        <w:rPr>
          <w:rFonts w:ascii="Arial" w:eastAsia="Times New Roman" w:hAnsi="Arial"/>
          <w:sz w:val="20"/>
          <w:szCs w:val="20"/>
          <w:lang w:eastAsia="es-MX"/>
        </w:rPr>
        <w:tab/>
        <w:t xml:space="preserve">0.080 U.M.A por día </w:t>
      </w:r>
    </w:p>
    <w:p w14:paraId="4360FB0B" w14:textId="77777777" w:rsidR="006D2073" w:rsidRPr="006D2073" w:rsidRDefault="006D2073" w:rsidP="006D2073">
      <w:pPr>
        <w:widowControl w:val="0"/>
        <w:tabs>
          <w:tab w:val="left" w:pos="7010"/>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 xml:space="preserve">VI.- </w:t>
      </w:r>
      <w:r w:rsidRPr="006D2073">
        <w:rPr>
          <w:rFonts w:ascii="Arial" w:eastAsia="Times New Roman" w:hAnsi="Arial"/>
          <w:sz w:val="20"/>
          <w:szCs w:val="20"/>
          <w:lang w:eastAsia="es-MX"/>
        </w:rPr>
        <w:t>Remolques y otros vehículos no especificados en las fracciones anteriores</w:t>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t>1 U.M.A por día</w:t>
      </w:r>
    </w:p>
    <w:p w14:paraId="7A8BB77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6E06266" w14:textId="78ACE73A" w:rsid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En caso de contravenirse los supuestos señalados en este artículo, se aplicarán las sanciones previstas en el Bando de Policía y Buen Gobierno del Municipio de Umán.</w:t>
      </w:r>
    </w:p>
    <w:p w14:paraId="1C2FA5B7"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bookmarkStart w:id="4" w:name="_GoBack"/>
      <w:bookmarkEnd w:id="4"/>
    </w:p>
    <w:p w14:paraId="792BBCF7"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VI</w:t>
      </w:r>
    </w:p>
    <w:p w14:paraId="1DFD4EBD"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Servicios de Recolección de Residuos Sólidos y limpieza de Bienes Inmuebles</w:t>
      </w:r>
    </w:p>
    <w:p w14:paraId="19C257A5"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4FA90425"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43.- </w:t>
      </w:r>
      <w:r w:rsidRPr="006D2073">
        <w:rPr>
          <w:rFonts w:ascii="Arial" w:eastAsia="Times New Roman" w:hAnsi="Arial"/>
          <w:sz w:val="20"/>
          <w:szCs w:val="20"/>
          <w:lang w:eastAsia="es-MX"/>
        </w:rPr>
        <w:t>Por los derechos correspondientes al servicio de limpia, mensualmente se causará y pagará una tarifa de conformidad con la siguiente tabla:</w:t>
      </w:r>
    </w:p>
    <w:p w14:paraId="2210E9EB"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DEA941D" w14:textId="77777777" w:rsidR="006D2073" w:rsidRPr="006D2073" w:rsidRDefault="006D2073" w:rsidP="006D2073">
      <w:pPr>
        <w:keepNext/>
        <w:keepLines/>
        <w:spacing w:after="0" w:line="360" w:lineRule="auto"/>
        <w:jc w:val="both"/>
        <w:outlineLvl w:val="1"/>
        <w:rPr>
          <w:rFonts w:ascii="Arial" w:eastAsiaTheme="majorEastAsia" w:hAnsi="Arial"/>
          <w:sz w:val="20"/>
          <w:szCs w:val="20"/>
        </w:rPr>
      </w:pPr>
      <w:r w:rsidRPr="006D2073">
        <w:rPr>
          <w:rFonts w:ascii="Arial" w:eastAsiaTheme="majorEastAsia" w:hAnsi="Arial"/>
          <w:b/>
          <w:bCs/>
          <w:sz w:val="20"/>
          <w:szCs w:val="20"/>
        </w:rPr>
        <w:t>I</w:t>
      </w:r>
      <w:r w:rsidRPr="006D2073">
        <w:rPr>
          <w:rFonts w:ascii="Arial" w:eastAsiaTheme="majorEastAsia" w:hAnsi="Arial"/>
          <w:sz w:val="20"/>
          <w:szCs w:val="20"/>
        </w:rPr>
        <w:t>.- Recolección de basura.</w:t>
      </w:r>
    </w:p>
    <w:p w14:paraId="2B412222" w14:textId="77777777" w:rsidR="006D2073" w:rsidRPr="006D2073" w:rsidRDefault="006D2073" w:rsidP="006D2073">
      <w:pPr>
        <w:widowControl w:val="0"/>
        <w:numPr>
          <w:ilvl w:val="0"/>
          <w:numId w:val="11"/>
        </w:numPr>
        <w:tabs>
          <w:tab w:val="left" w:pos="626"/>
        </w:tabs>
        <w:autoSpaceDE w:val="0"/>
        <w:autoSpaceDN w:val="0"/>
        <w:spacing w:after="0" w:line="360" w:lineRule="auto"/>
        <w:contextualSpacing/>
        <w:rPr>
          <w:rFonts w:ascii="Arial" w:hAnsi="Arial"/>
          <w:b/>
          <w:sz w:val="20"/>
          <w:szCs w:val="20"/>
        </w:rPr>
      </w:pPr>
      <w:r w:rsidRPr="006D2073">
        <w:rPr>
          <w:rFonts w:ascii="Arial" w:hAnsi="Arial"/>
          <w:b/>
          <w:sz w:val="20"/>
          <w:szCs w:val="20"/>
        </w:rPr>
        <w:t>Habitacional</w:t>
      </w:r>
    </w:p>
    <w:p w14:paraId="7CC74718" w14:textId="77777777" w:rsidR="006D2073" w:rsidRPr="006D2073" w:rsidRDefault="006D2073" w:rsidP="006D2073">
      <w:pPr>
        <w:widowControl w:val="0"/>
        <w:autoSpaceDE w:val="0"/>
        <w:autoSpaceDN w:val="0"/>
        <w:adjustRightInd w:val="0"/>
        <w:spacing w:after="0" w:line="360" w:lineRule="auto"/>
        <w:ind w:left="426"/>
        <w:rPr>
          <w:rFonts w:ascii="Arial" w:eastAsia="Times New Roman" w:hAnsi="Arial"/>
          <w:sz w:val="20"/>
          <w:szCs w:val="20"/>
          <w:lang w:eastAsia="es-MX"/>
        </w:rPr>
      </w:pPr>
      <w:r w:rsidRPr="006D2073">
        <w:rPr>
          <w:rFonts w:ascii="Arial" w:eastAsia="Times New Roman" w:hAnsi="Arial"/>
          <w:b/>
          <w:bCs/>
          <w:sz w:val="20"/>
          <w:szCs w:val="20"/>
          <w:lang w:eastAsia="es-MX"/>
        </w:rPr>
        <w:t>1.-</w:t>
      </w:r>
      <w:r w:rsidRPr="006D2073">
        <w:rPr>
          <w:rFonts w:ascii="Arial" w:eastAsia="Times New Roman" w:hAnsi="Arial"/>
          <w:sz w:val="20"/>
          <w:szCs w:val="20"/>
          <w:lang w:eastAsia="es-MX"/>
        </w:rPr>
        <w:t xml:space="preserve"> Por recolección periódica 0</w:t>
      </w:r>
      <w:r w:rsidRPr="006D2073">
        <w:rPr>
          <w:rFonts w:ascii="Arial" w:eastAsia="Times New Roman" w:hAnsi="Arial"/>
          <w:b/>
          <w:sz w:val="20"/>
          <w:szCs w:val="20"/>
          <w:lang w:eastAsia="es-MX"/>
        </w:rPr>
        <w:t>.</w:t>
      </w:r>
      <w:r w:rsidRPr="006D2073">
        <w:rPr>
          <w:rFonts w:ascii="Arial" w:eastAsia="Times New Roman" w:hAnsi="Arial"/>
          <w:sz w:val="20"/>
          <w:szCs w:val="20"/>
          <w:lang w:eastAsia="es-MX"/>
        </w:rPr>
        <w:t>38 veces la Unidad de Medida y Actualización vigente por mes.</w:t>
      </w:r>
    </w:p>
    <w:p w14:paraId="03FF4E45" w14:textId="77777777" w:rsidR="006D2073" w:rsidRPr="006D2073" w:rsidRDefault="006D2073" w:rsidP="006D2073">
      <w:pPr>
        <w:widowControl w:val="0"/>
        <w:numPr>
          <w:ilvl w:val="0"/>
          <w:numId w:val="11"/>
        </w:numPr>
        <w:tabs>
          <w:tab w:val="left" w:pos="626"/>
        </w:tabs>
        <w:autoSpaceDE w:val="0"/>
        <w:autoSpaceDN w:val="0"/>
        <w:spacing w:after="0" w:line="360" w:lineRule="auto"/>
        <w:outlineLvl w:val="1"/>
        <w:rPr>
          <w:rFonts w:ascii="Arial" w:eastAsiaTheme="majorEastAsia" w:hAnsi="Arial"/>
          <w:b/>
          <w:bCs/>
          <w:sz w:val="20"/>
          <w:szCs w:val="20"/>
        </w:rPr>
      </w:pPr>
      <w:r w:rsidRPr="006D2073">
        <w:rPr>
          <w:rFonts w:ascii="Arial" w:eastAsiaTheme="majorEastAsia" w:hAnsi="Arial"/>
          <w:b/>
          <w:bCs/>
          <w:sz w:val="20"/>
          <w:szCs w:val="20"/>
        </w:rPr>
        <w:t>Comercial</w:t>
      </w:r>
    </w:p>
    <w:p w14:paraId="746A6BEE" w14:textId="77777777" w:rsidR="006D2073" w:rsidRPr="006D2073" w:rsidRDefault="006D2073" w:rsidP="006D2073">
      <w:pPr>
        <w:widowControl w:val="0"/>
        <w:autoSpaceDE w:val="0"/>
        <w:autoSpaceDN w:val="0"/>
        <w:adjustRightInd w:val="0"/>
        <w:spacing w:after="0" w:line="360" w:lineRule="auto"/>
        <w:ind w:left="426"/>
        <w:jc w:val="both"/>
        <w:rPr>
          <w:rFonts w:ascii="Arial" w:eastAsia="Times New Roman" w:hAnsi="Arial"/>
          <w:sz w:val="20"/>
          <w:szCs w:val="20"/>
          <w:lang w:eastAsia="es-MX"/>
        </w:rPr>
      </w:pPr>
      <w:r w:rsidRPr="006D2073">
        <w:rPr>
          <w:rFonts w:ascii="Arial" w:eastAsia="Times New Roman" w:hAnsi="Arial"/>
          <w:b/>
          <w:bCs/>
          <w:sz w:val="20"/>
          <w:szCs w:val="20"/>
          <w:lang w:eastAsia="es-MX"/>
        </w:rPr>
        <w:t>1.-</w:t>
      </w:r>
      <w:r w:rsidRPr="006D2073">
        <w:rPr>
          <w:rFonts w:ascii="Arial" w:eastAsia="Times New Roman" w:hAnsi="Arial"/>
          <w:sz w:val="20"/>
          <w:szCs w:val="20"/>
          <w:lang w:eastAsia="es-MX"/>
        </w:rPr>
        <w:t xml:space="preserve"> Tarifa fija por recolección periódica 0</w:t>
      </w:r>
      <w:r w:rsidRPr="006D2073">
        <w:rPr>
          <w:rFonts w:ascii="Arial" w:eastAsia="Times New Roman" w:hAnsi="Arial"/>
          <w:b/>
          <w:sz w:val="20"/>
          <w:szCs w:val="20"/>
          <w:lang w:eastAsia="es-MX"/>
        </w:rPr>
        <w:t>.</w:t>
      </w:r>
      <w:r w:rsidRPr="006D2073">
        <w:rPr>
          <w:rFonts w:ascii="Arial" w:eastAsia="Times New Roman" w:hAnsi="Arial"/>
          <w:sz w:val="20"/>
          <w:szCs w:val="20"/>
          <w:lang w:eastAsia="es-MX"/>
        </w:rPr>
        <w:t>87 veces la Unidad de Medida y Actualización al mes, más generación entre 10 y no más de 20 kg diarios.</w:t>
      </w:r>
    </w:p>
    <w:p w14:paraId="31BB7283" w14:textId="77777777" w:rsidR="006D2073" w:rsidRPr="006D2073" w:rsidRDefault="006D2073" w:rsidP="006D2073">
      <w:pPr>
        <w:widowControl w:val="0"/>
        <w:autoSpaceDE w:val="0"/>
        <w:autoSpaceDN w:val="0"/>
        <w:adjustRightInd w:val="0"/>
        <w:spacing w:after="0" w:line="360" w:lineRule="auto"/>
        <w:ind w:left="426"/>
        <w:jc w:val="both"/>
        <w:rPr>
          <w:rFonts w:ascii="Arial" w:eastAsia="Times New Roman" w:hAnsi="Arial"/>
          <w:sz w:val="20"/>
          <w:szCs w:val="20"/>
          <w:lang w:eastAsia="es-MX"/>
        </w:rPr>
      </w:pPr>
      <w:r w:rsidRPr="006D2073">
        <w:rPr>
          <w:rFonts w:ascii="Arial" w:eastAsia="Times New Roman" w:hAnsi="Arial"/>
          <w:b/>
          <w:bCs/>
          <w:sz w:val="20"/>
          <w:szCs w:val="20"/>
          <w:lang w:eastAsia="es-MX"/>
        </w:rPr>
        <w:t>2.-</w:t>
      </w:r>
      <w:r w:rsidRPr="006D2073">
        <w:rPr>
          <w:rFonts w:ascii="Arial" w:eastAsia="Times New Roman" w:hAnsi="Arial"/>
          <w:sz w:val="20"/>
          <w:szCs w:val="20"/>
          <w:lang w:eastAsia="es-MX"/>
        </w:rPr>
        <w:t xml:space="preserve"> Por recolección periódica </w:t>
      </w:r>
      <w:r w:rsidRPr="006D2073">
        <w:rPr>
          <w:rFonts w:ascii="Arial" w:eastAsia="Times New Roman" w:hAnsi="Arial"/>
          <w:b/>
          <w:sz w:val="20"/>
          <w:szCs w:val="20"/>
          <w:lang w:eastAsia="es-MX"/>
        </w:rPr>
        <w:t>.</w:t>
      </w:r>
      <w:r w:rsidRPr="006D2073">
        <w:rPr>
          <w:rFonts w:ascii="Arial" w:eastAsia="Times New Roman" w:hAnsi="Arial"/>
          <w:sz w:val="20"/>
          <w:szCs w:val="20"/>
          <w:lang w:eastAsia="es-MX"/>
        </w:rPr>
        <w:t>56 veces la Unidad de Medida y Actualización por cada tambor, generación arriba de 20 kg diarios.</w:t>
      </w:r>
    </w:p>
    <w:p w14:paraId="7F24D88A" w14:textId="77777777" w:rsidR="006D2073" w:rsidRPr="006D2073" w:rsidRDefault="006D2073" w:rsidP="006D2073">
      <w:pPr>
        <w:widowControl w:val="0"/>
        <w:numPr>
          <w:ilvl w:val="0"/>
          <w:numId w:val="11"/>
        </w:numPr>
        <w:tabs>
          <w:tab w:val="left" w:pos="626"/>
        </w:tabs>
        <w:autoSpaceDE w:val="0"/>
        <w:autoSpaceDN w:val="0"/>
        <w:spacing w:after="0" w:line="360" w:lineRule="auto"/>
        <w:outlineLvl w:val="1"/>
        <w:rPr>
          <w:rFonts w:ascii="Arial" w:eastAsiaTheme="majorEastAsia" w:hAnsi="Arial"/>
          <w:b/>
          <w:bCs/>
          <w:sz w:val="20"/>
          <w:szCs w:val="20"/>
        </w:rPr>
      </w:pPr>
      <w:r w:rsidRPr="006D2073">
        <w:rPr>
          <w:rFonts w:ascii="Arial" w:eastAsiaTheme="majorEastAsia" w:hAnsi="Arial"/>
          <w:b/>
          <w:bCs/>
          <w:sz w:val="20"/>
          <w:szCs w:val="20"/>
        </w:rPr>
        <w:t>Industrial</w:t>
      </w:r>
    </w:p>
    <w:p w14:paraId="439414E0" w14:textId="77777777" w:rsidR="006D2073" w:rsidRPr="006D2073" w:rsidRDefault="006D2073" w:rsidP="006D2073">
      <w:pPr>
        <w:widowControl w:val="0"/>
        <w:autoSpaceDE w:val="0"/>
        <w:autoSpaceDN w:val="0"/>
        <w:adjustRightInd w:val="0"/>
        <w:spacing w:after="0" w:line="360" w:lineRule="auto"/>
        <w:ind w:left="426"/>
        <w:jc w:val="both"/>
        <w:rPr>
          <w:rFonts w:ascii="Arial" w:eastAsia="Times New Roman" w:hAnsi="Arial"/>
          <w:sz w:val="20"/>
          <w:szCs w:val="20"/>
          <w:lang w:eastAsia="es-MX"/>
        </w:rPr>
      </w:pPr>
      <w:r w:rsidRPr="006D2073">
        <w:rPr>
          <w:rFonts w:ascii="Arial" w:eastAsia="Times New Roman" w:hAnsi="Arial"/>
          <w:b/>
          <w:bCs/>
          <w:sz w:val="20"/>
          <w:szCs w:val="20"/>
          <w:lang w:eastAsia="es-MX"/>
        </w:rPr>
        <w:t>1.-</w:t>
      </w:r>
      <w:r w:rsidRPr="006D2073">
        <w:rPr>
          <w:rFonts w:ascii="Arial" w:eastAsia="Times New Roman" w:hAnsi="Arial"/>
          <w:sz w:val="20"/>
          <w:szCs w:val="20"/>
          <w:lang w:eastAsia="es-MX"/>
        </w:rPr>
        <w:t xml:space="preserve"> Por recolección periódica 0</w:t>
      </w:r>
      <w:r w:rsidRPr="006D2073">
        <w:rPr>
          <w:rFonts w:ascii="Arial" w:eastAsia="Times New Roman" w:hAnsi="Arial"/>
          <w:b/>
          <w:sz w:val="20"/>
          <w:szCs w:val="20"/>
          <w:lang w:eastAsia="es-MX"/>
        </w:rPr>
        <w:t>.</w:t>
      </w:r>
      <w:r w:rsidRPr="006D2073">
        <w:rPr>
          <w:rFonts w:ascii="Arial" w:eastAsia="Times New Roman" w:hAnsi="Arial"/>
          <w:sz w:val="20"/>
          <w:szCs w:val="20"/>
          <w:lang w:eastAsia="es-MX"/>
        </w:rPr>
        <w:t>56 veces la Unidad de Medida y Actualización por cada tambor de 200 kg. equivalente a 2 bolsas de .90 x 1.20 m.</w:t>
      </w:r>
    </w:p>
    <w:p w14:paraId="22F1C133" w14:textId="77777777" w:rsidR="006D2073" w:rsidRPr="006D2073" w:rsidRDefault="006D2073" w:rsidP="006D2073">
      <w:pPr>
        <w:widowControl w:val="0"/>
        <w:autoSpaceDE w:val="0"/>
        <w:autoSpaceDN w:val="0"/>
        <w:adjustRightInd w:val="0"/>
        <w:spacing w:after="0" w:line="360" w:lineRule="auto"/>
        <w:ind w:left="426"/>
        <w:jc w:val="both"/>
        <w:rPr>
          <w:rFonts w:ascii="Arial" w:eastAsia="Times New Roman" w:hAnsi="Arial"/>
          <w:sz w:val="20"/>
          <w:szCs w:val="20"/>
          <w:lang w:eastAsia="es-MX"/>
        </w:rPr>
      </w:pPr>
      <w:r w:rsidRPr="006D2073">
        <w:rPr>
          <w:rFonts w:ascii="Arial" w:eastAsia="Times New Roman" w:hAnsi="Arial"/>
          <w:b/>
          <w:bCs/>
          <w:sz w:val="20"/>
          <w:szCs w:val="20"/>
          <w:lang w:eastAsia="es-MX"/>
        </w:rPr>
        <w:t>2.-</w:t>
      </w:r>
      <w:r w:rsidRPr="006D2073">
        <w:rPr>
          <w:rFonts w:ascii="Arial" w:eastAsia="Times New Roman" w:hAnsi="Arial"/>
          <w:sz w:val="20"/>
          <w:szCs w:val="20"/>
          <w:lang w:eastAsia="es-MX"/>
        </w:rPr>
        <w:t xml:space="preserve"> Por cada viaje de recolección por tonelada y/o metro cubico 18.35 veces la Unidad de Medida y Actualización vigente.</w:t>
      </w:r>
    </w:p>
    <w:p w14:paraId="2F8D839E" w14:textId="77777777" w:rsidR="006D2073" w:rsidRPr="006D2073" w:rsidRDefault="006D2073" w:rsidP="006D2073">
      <w:pPr>
        <w:widowControl w:val="0"/>
        <w:autoSpaceDE w:val="0"/>
        <w:autoSpaceDN w:val="0"/>
        <w:adjustRightInd w:val="0"/>
        <w:spacing w:after="0" w:line="360" w:lineRule="auto"/>
        <w:ind w:left="426"/>
        <w:jc w:val="both"/>
        <w:rPr>
          <w:rFonts w:ascii="Arial" w:eastAsia="Times New Roman" w:hAnsi="Arial"/>
          <w:sz w:val="20"/>
          <w:szCs w:val="20"/>
          <w:lang w:eastAsia="es-MX"/>
        </w:rPr>
      </w:pPr>
    </w:p>
    <w:p w14:paraId="62FEFFD1" w14:textId="77777777" w:rsidR="006D2073" w:rsidRPr="006D2073" w:rsidRDefault="006D2073" w:rsidP="006D2073">
      <w:pPr>
        <w:keepNext/>
        <w:keepLines/>
        <w:spacing w:after="0" w:line="360" w:lineRule="auto"/>
        <w:jc w:val="both"/>
        <w:outlineLvl w:val="1"/>
        <w:rPr>
          <w:rFonts w:ascii="Arial" w:eastAsiaTheme="majorEastAsia" w:hAnsi="Arial"/>
          <w:sz w:val="20"/>
          <w:szCs w:val="20"/>
        </w:rPr>
      </w:pPr>
      <w:r w:rsidRPr="006D2073">
        <w:rPr>
          <w:rFonts w:ascii="Arial" w:eastAsiaTheme="majorEastAsia" w:hAnsi="Arial"/>
          <w:b/>
          <w:bCs/>
          <w:sz w:val="20"/>
          <w:szCs w:val="20"/>
        </w:rPr>
        <w:t>II.-</w:t>
      </w:r>
      <w:r w:rsidRPr="006D2073">
        <w:rPr>
          <w:rFonts w:ascii="Arial" w:eastAsiaTheme="majorEastAsia" w:hAnsi="Arial"/>
          <w:sz w:val="20"/>
          <w:szCs w:val="20"/>
        </w:rPr>
        <w:t xml:space="preserve"> Limpieza de terreno baldío</w:t>
      </w:r>
    </w:p>
    <w:p w14:paraId="6BA8D056"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 xml:space="preserve">Por metro cuadrado </w:t>
      </w:r>
      <w:r w:rsidRPr="006D2073">
        <w:rPr>
          <w:rFonts w:ascii="Arial" w:eastAsia="Times New Roman" w:hAnsi="Arial"/>
          <w:b/>
          <w:sz w:val="20"/>
          <w:szCs w:val="20"/>
          <w:lang w:eastAsia="es-MX"/>
        </w:rPr>
        <w:t>.</w:t>
      </w:r>
      <w:r w:rsidRPr="006D2073">
        <w:rPr>
          <w:rFonts w:ascii="Arial" w:eastAsia="Times New Roman" w:hAnsi="Arial"/>
          <w:sz w:val="20"/>
          <w:szCs w:val="20"/>
          <w:lang w:eastAsia="es-MX"/>
        </w:rPr>
        <w:t>310 veces la Unidad de Medida y Actualización vigente.</w:t>
      </w:r>
    </w:p>
    <w:p w14:paraId="464D642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208488C" w14:textId="77777777" w:rsidR="006D2073" w:rsidRPr="006D2073" w:rsidRDefault="006D2073" w:rsidP="006D2073">
      <w:pPr>
        <w:spacing w:after="0" w:line="360" w:lineRule="auto"/>
        <w:jc w:val="both"/>
        <w:rPr>
          <w:rFonts w:ascii="Arial" w:hAnsi="Arial"/>
          <w:b/>
          <w:sz w:val="20"/>
          <w:szCs w:val="20"/>
        </w:rPr>
      </w:pPr>
      <w:r w:rsidRPr="006D2073">
        <w:rPr>
          <w:rFonts w:ascii="Arial" w:hAnsi="Arial"/>
          <w:b/>
          <w:sz w:val="20"/>
          <w:szCs w:val="20"/>
        </w:rPr>
        <w:t xml:space="preserve">III.- </w:t>
      </w:r>
      <w:r w:rsidRPr="006D2073">
        <w:rPr>
          <w:rFonts w:ascii="Arial" w:hAnsi="Arial"/>
          <w:bCs/>
          <w:sz w:val="20"/>
          <w:szCs w:val="20"/>
        </w:rPr>
        <w:t>Por el uso de basureros propiedad del municipio se cobrará:</w:t>
      </w:r>
    </w:p>
    <w:p w14:paraId="32D3D98F" w14:textId="77777777" w:rsidR="006D2073" w:rsidRPr="006D2073" w:rsidRDefault="006D2073" w:rsidP="006D2073">
      <w:pPr>
        <w:widowControl w:val="0"/>
        <w:autoSpaceDE w:val="0"/>
        <w:autoSpaceDN w:val="0"/>
        <w:adjustRightInd w:val="0"/>
        <w:spacing w:after="0" w:line="360" w:lineRule="auto"/>
        <w:ind w:left="4248" w:firstLine="708"/>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UMA</w:t>
      </w:r>
    </w:p>
    <w:p w14:paraId="044E0D5B" w14:textId="77777777" w:rsidR="006D2073" w:rsidRPr="006D2073" w:rsidRDefault="006D2073" w:rsidP="006D2073">
      <w:pPr>
        <w:widowControl w:val="0"/>
        <w:numPr>
          <w:ilvl w:val="1"/>
          <w:numId w:val="11"/>
        </w:numPr>
        <w:tabs>
          <w:tab w:val="left" w:pos="977"/>
          <w:tab w:val="left" w:pos="6118"/>
        </w:tabs>
        <w:autoSpaceDE w:val="0"/>
        <w:autoSpaceDN w:val="0"/>
        <w:spacing w:after="0" w:line="360" w:lineRule="auto"/>
        <w:ind w:left="709"/>
        <w:contextualSpacing/>
        <w:rPr>
          <w:rFonts w:ascii="Arial" w:hAnsi="Arial"/>
          <w:sz w:val="20"/>
          <w:szCs w:val="20"/>
        </w:rPr>
      </w:pPr>
      <w:r w:rsidRPr="006D2073">
        <w:rPr>
          <w:rFonts w:ascii="Arial" w:hAnsi="Arial"/>
          <w:sz w:val="20"/>
          <w:szCs w:val="20"/>
        </w:rPr>
        <w:t>Basura domiciliaria</w:t>
      </w:r>
      <w:r w:rsidRPr="006D2073">
        <w:rPr>
          <w:rFonts w:ascii="Arial" w:hAnsi="Arial"/>
          <w:sz w:val="20"/>
          <w:szCs w:val="20"/>
        </w:rPr>
        <w:tab/>
        <w:t>2.89 UMA por tonelada o m3</w:t>
      </w:r>
    </w:p>
    <w:p w14:paraId="41631DB2" w14:textId="77777777" w:rsidR="006D2073" w:rsidRPr="006D2073" w:rsidRDefault="006D2073" w:rsidP="006D2073">
      <w:pPr>
        <w:widowControl w:val="0"/>
        <w:numPr>
          <w:ilvl w:val="1"/>
          <w:numId w:val="11"/>
        </w:numPr>
        <w:tabs>
          <w:tab w:val="left" w:pos="991"/>
          <w:tab w:val="left" w:pos="6115"/>
        </w:tabs>
        <w:autoSpaceDE w:val="0"/>
        <w:autoSpaceDN w:val="0"/>
        <w:spacing w:after="0" w:line="360" w:lineRule="auto"/>
        <w:ind w:left="709"/>
        <w:contextualSpacing/>
        <w:rPr>
          <w:rFonts w:ascii="Arial" w:hAnsi="Arial"/>
          <w:sz w:val="20"/>
          <w:szCs w:val="20"/>
        </w:rPr>
      </w:pPr>
      <w:r w:rsidRPr="006D2073">
        <w:rPr>
          <w:rFonts w:ascii="Arial" w:hAnsi="Arial"/>
          <w:sz w:val="20"/>
          <w:szCs w:val="20"/>
        </w:rPr>
        <w:t>Desechos orgánicos</w:t>
      </w:r>
      <w:r w:rsidRPr="006D2073">
        <w:rPr>
          <w:rFonts w:ascii="Arial" w:hAnsi="Arial"/>
          <w:sz w:val="20"/>
          <w:szCs w:val="20"/>
        </w:rPr>
        <w:tab/>
        <w:t>3.26 UMA por tonelada o m3</w:t>
      </w:r>
    </w:p>
    <w:p w14:paraId="12771400" w14:textId="77777777" w:rsidR="006D2073" w:rsidRPr="006D2073" w:rsidRDefault="006D2073" w:rsidP="006D2073">
      <w:pPr>
        <w:widowControl w:val="0"/>
        <w:numPr>
          <w:ilvl w:val="1"/>
          <w:numId w:val="11"/>
        </w:numPr>
        <w:tabs>
          <w:tab w:val="left" w:pos="991"/>
          <w:tab w:val="left" w:pos="6115"/>
        </w:tabs>
        <w:autoSpaceDE w:val="0"/>
        <w:autoSpaceDN w:val="0"/>
        <w:spacing w:after="0" w:line="360" w:lineRule="auto"/>
        <w:ind w:left="709"/>
        <w:contextualSpacing/>
        <w:rPr>
          <w:rFonts w:ascii="Arial" w:hAnsi="Arial"/>
          <w:sz w:val="20"/>
          <w:szCs w:val="20"/>
        </w:rPr>
      </w:pPr>
      <w:r w:rsidRPr="006D2073">
        <w:rPr>
          <w:rFonts w:ascii="Arial" w:hAnsi="Arial"/>
          <w:sz w:val="20"/>
          <w:szCs w:val="20"/>
        </w:rPr>
        <w:t>Desechos industriales</w:t>
      </w:r>
      <w:r w:rsidRPr="006D2073">
        <w:rPr>
          <w:rFonts w:ascii="Arial" w:hAnsi="Arial"/>
          <w:sz w:val="20"/>
          <w:szCs w:val="20"/>
        </w:rPr>
        <w:tab/>
        <w:t>3.61 UMA por tonelada o m3</w:t>
      </w:r>
    </w:p>
    <w:p w14:paraId="7D4711C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A81C79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Sin afectar lo mencionado anteriormente, los usuarios del servicio de recolección de basura doméstico que paguen al Municipio, en una sola exhibición, el importe anual por este servicio, gozarán de un descuento del 20% de la tarifa que corresponda, siempre que dicho pago se realice durante los meses de enero y febrero de cada año.</w:t>
      </w:r>
    </w:p>
    <w:p w14:paraId="4FD31D5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11A3806"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Los concesionarios o empresas prestadoras del servicio de recolección de basura, no podrán exceder los cobros establecidos en la primera fracción de este artículo.</w:t>
      </w:r>
    </w:p>
    <w:p w14:paraId="15E423B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6C3AB563"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VII</w:t>
      </w:r>
    </w:p>
    <w:p w14:paraId="234D809E"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Cuotas y Tarifas por Bienes y Servicios de Agua Potable, Alcantarillado y Saneamiento</w:t>
      </w:r>
    </w:p>
    <w:p w14:paraId="6F4BE55E"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4DAB3B4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44.- </w:t>
      </w:r>
      <w:r w:rsidRPr="006D2073">
        <w:rPr>
          <w:rFonts w:ascii="Arial" w:eastAsia="Times New Roman" w:hAnsi="Arial"/>
          <w:sz w:val="20"/>
          <w:szCs w:val="20"/>
          <w:lang w:eastAsia="es-MX"/>
        </w:rPr>
        <w:t>Por los servicios que preste el Sistema de Agua Potable y Alcantarillado del Municipio de Umán Yucatán (SAPAMUY), se pagará lo siguiente:</w:t>
      </w:r>
    </w:p>
    <w:p w14:paraId="3D0E4E5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68E02BE1" w14:textId="77777777" w:rsidR="006D2073" w:rsidRPr="006D2073" w:rsidRDefault="006D2073" w:rsidP="006D2073">
      <w:pPr>
        <w:widowControl w:val="0"/>
        <w:numPr>
          <w:ilvl w:val="0"/>
          <w:numId w:val="3"/>
        </w:numPr>
        <w:tabs>
          <w:tab w:val="left" w:pos="525"/>
        </w:tabs>
        <w:autoSpaceDE w:val="0"/>
        <w:autoSpaceDN w:val="0"/>
        <w:spacing w:after="0" w:line="360" w:lineRule="auto"/>
        <w:ind w:left="0" w:firstLine="0"/>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Tarifas de servicio de agua potable y alcantarillado.</w:t>
      </w:r>
    </w:p>
    <w:p w14:paraId="7B00537E"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46"/>
        <w:gridCol w:w="2737"/>
        <w:gridCol w:w="2128"/>
      </w:tblGrid>
      <w:tr w:rsidR="006D2073" w:rsidRPr="006D2073" w14:paraId="6B70B620" w14:textId="77777777" w:rsidTr="00A7433B">
        <w:tc>
          <w:tcPr>
            <w:tcW w:w="5000" w:type="pct"/>
            <w:gridSpan w:val="3"/>
          </w:tcPr>
          <w:p w14:paraId="568FF32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SERVICIOS SIN MEDICIÓN</w:t>
            </w:r>
          </w:p>
        </w:tc>
      </w:tr>
      <w:tr w:rsidR="006D2073" w:rsidRPr="006D2073" w14:paraId="6B86A29B" w14:textId="77777777" w:rsidTr="00A7433B">
        <w:tc>
          <w:tcPr>
            <w:tcW w:w="2330" w:type="pct"/>
          </w:tcPr>
          <w:p w14:paraId="5E07CCFA"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Tarifa / Servicio</w:t>
            </w:r>
          </w:p>
        </w:tc>
        <w:tc>
          <w:tcPr>
            <w:tcW w:w="1502" w:type="pct"/>
          </w:tcPr>
          <w:p w14:paraId="6C4F8DA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Importe (IVA incluido*)</w:t>
            </w:r>
          </w:p>
        </w:tc>
        <w:tc>
          <w:tcPr>
            <w:tcW w:w="1169" w:type="pct"/>
          </w:tcPr>
          <w:p w14:paraId="42F9282A"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Periodicidad</w:t>
            </w:r>
          </w:p>
        </w:tc>
      </w:tr>
      <w:tr w:rsidR="006D2073" w:rsidRPr="006D2073" w14:paraId="5D23BB3A" w14:textId="77777777" w:rsidTr="00A7433B">
        <w:tc>
          <w:tcPr>
            <w:tcW w:w="2330" w:type="pct"/>
          </w:tcPr>
          <w:p w14:paraId="2718FBD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Doméstica</w:t>
            </w:r>
          </w:p>
        </w:tc>
        <w:tc>
          <w:tcPr>
            <w:tcW w:w="1502" w:type="pct"/>
          </w:tcPr>
          <w:p w14:paraId="048301F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110.00</w:t>
            </w:r>
          </w:p>
        </w:tc>
        <w:tc>
          <w:tcPr>
            <w:tcW w:w="1169" w:type="pct"/>
          </w:tcPr>
          <w:p w14:paraId="30EF087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07D78DC3" w14:textId="77777777" w:rsidTr="00A7433B">
        <w:tc>
          <w:tcPr>
            <w:tcW w:w="2330" w:type="pct"/>
          </w:tcPr>
          <w:p w14:paraId="3ED29AA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Doméstico / Alcantarillado</w:t>
            </w:r>
          </w:p>
        </w:tc>
        <w:tc>
          <w:tcPr>
            <w:tcW w:w="1502" w:type="pct"/>
          </w:tcPr>
          <w:p w14:paraId="3083D8C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64.00</w:t>
            </w:r>
          </w:p>
        </w:tc>
        <w:tc>
          <w:tcPr>
            <w:tcW w:w="1169" w:type="pct"/>
          </w:tcPr>
          <w:p w14:paraId="4D210C0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5C1823C9" w14:textId="77777777" w:rsidTr="00A7433B">
        <w:tc>
          <w:tcPr>
            <w:tcW w:w="2330" w:type="pct"/>
          </w:tcPr>
          <w:p w14:paraId="7366392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Comercial</w:t>
            </w:r>
          </w:p>
        </w:tc>
        <w:tc>
          <w:tcPr>
            <w:tcW w:w="1502" w:type="pct"/>
          </w:tcPr>
          <w:p w14:paraId="33AC23D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380.00</w:t>
            </w:r>
          </w:p>
        </w:tc>
        <w:tc>
          <w:tcPr>
            <w:tcW w:w="1169" w:type="pct"/>
          </w:tcPr>
          <w:p w14:paraId="6DE7439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7A8E1FFB" w14:textId="77777777" w:rsidTr="00A7433B">
        <w:tc>
          <w:tcPr>
            <w:tcW w:w="2330" w:type="pct"/>
          </w:tcPr>
          <w:p w14:paraId="2521B7A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Comercial / Alcantarillado</w:t>
            </w:r>
          </w:p>
        </w:tc>
        <w:tc>
          <w:tcPr>
            <w:tcW w:w="1502" w:type="pct"/>
          </w:tcPr>
          <w:p w14:paraId="198F4F2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190.00</w:t>
            </w:r>
          </w:p>
        </w:tc>
        <w:tc>
          <w:tcPr>
            <w:tcW w:w="1169" w:type="pct"/>
          </w:tcPr>
          <w:p w14:paraId="29DC113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619D2858" w14:textId="77777777" w:rsidTr="00A7433B">
        <w:tc>
          <w:tcPr>
            <w:tcW w:w="2330" w:type="pct"/>
          </w:tcPr>
          <w:p w14:paraId="396DE3A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Industrial</w:t>
            </w:r>
          </w:p>
        </w:tc>
        <w:tc>
          <w:tcPr>
            <w:tcW w:w="1502" w:type="pct"/>
          </w:tcPr>
          <w:p w14:paraId="47C4820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380.00</w:t>
            </w:r>
          </w:p>
        </w:tc>
        <w:tc>
          <w:tcPr>
            <w:tcW w:w="1169" w:type="pct"/>
          </w:tcPr>
          <w:p w14:paraId="58BCE4A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66789B4C" w14:textId="77777777" w:rsidTr="00A7433B">
        <w:tc>
          <w:tcPr>
            <w:tcW w:w="2330" w:type="pct"/>
          </w:tcPr>
          <w:p w14:paraId="6521A8F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Industrial / Alcantarillado</w:t>
            </w:r>
          </w:p>
        </w:tc>
        <w:tc>
          <w:tcPr>
            <w:tcW w:w="1502" w:type="pct"/>
          </w:tcPr>
          <w:p w14:paraId="575BBBE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380.00</w:t>
            </w:r>
          </w:p>
        </w:tc>
        <w:tc>
          <w:tcPr>
            <w:tcW w:w="1169" w:type="pct"/>
          </w:tcPr>
          <w:p w14:paraId="7544AB9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2D680DD4" w14:textId="77777777" w:rsidTr="00A7433B">
        <w:tc>
          <w:tcPr>
            <w:tcW w:w="2330" w:type="pct"/>
          </w:tcPr>
          <w:p w14:paraId="3BEA96C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Mixta</w:t>
            </w:r>
          </w:p>
        </w:tc>
        <w:tc>
          <w:tcPr>
            <w:tcW w:w="1502" w:type="pct"/>
          </w:tcPr>
          <w:p w14:paraId="31A7979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250.00</w:t>
            </w:r>
          </w:p>
        </w:tc>
        <w:tc>
          <w:tcPr>
            <w:tcW w:w="1169" w:type="pct"/>
          </w:tcPr>
          <w:p w14:paraId="056FCF1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4078673A" w14:textId="77777777" w:rsidTr="00A7433B">
        <w:tc>
          <w:tcPr>
            <w:tcW w:w="2330" w:type="pct"/>
          </w:tcPr>
          <w:p w14:paraId="0BE7568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Mixta / Alcantarillado</w:t>
            </w:r>
          </w:p>
        </w:tc>
        <w:tc>
          <w:tcPr>
            <w:tcW w:w="1502" w:type="pct"/>
          </w:tcPr>
          <w:p w14:paraId="44EE808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125.00</w:t>
            </w:r>
          </w:p>
        </w:tc>
        <w:tc>
          <w:tcPr>
            <w:tcW w:w="1169" w:type="pct"/>
          </w:tcPr>
          <w:p w14:paraId="0CC6C4C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716CCEC1" w14:textId="77777777" w:rsidTr="00A7433B">
        <w:tc>
          <w:tcPr>
            <w:tcW w:w="2330" w:type="pct"/>
          </w:tcPr>
          <w:p w14:paraId="661D00D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Pública Oficial</w:t>
            </w:r>
          </w:p>
        </w:tc>
        <w:tc>
          <w:tcPr>
            <w:tcW w:w="1502" w:type="pct"/>
          </w:tcPr>
          <w:p w14:paraId="01B66A7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300.00</w:t>
            </w:r>
          </w:p>
        </w:tc>
        <w:tc>
          <w:tcPr>
            <w:tcW w:w="1169" w:type="pct"/>
          </w:tcPr>
          <w:p w14:paraId="4E1E09D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332AED6A" w14:textId="77777777" w:rsidTr="00A7433B">
        <w:tc>
          <w:tcPr>
            <w:tcW w:w="2330" w:type="pct"/>
          </w:tcPr>
          <w:p w14:paraId="7644BBC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Pública Oficial / Alcantarillado</w:t>
            </w:r>
          </w:p>
        </w:tc>
        <w:tc>
          <w:tcPr>
            <w:tcW w:w="1502" w:type="pct"/>
          </w:tcPr>
          <w:p w14:paraId="45E55A5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300.00</w:t>
            </w:r>
          </w:p>
        </w:tc>
        <w:tc>
          <w:tcPr>
            <w:tcW w:w="1169" w:type="pct"/>
          </w:tcPr>
          <w:p w14:paraId="0AC7EF1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2D1D9BA6" w14:textId="77777777" w:rsidTr="00A7433B">
        <w:tc>
          <w:tcPr>
            <w:tcW w:w="2330" w:type="pct"/>
          </w:tcPr>
          <w:p w14:paraId="10E2C29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Hotelera</w:t>
            </w:r>
          </w:p>
        </w:tc>
        <w:tc>
          <w:tcPr>
            <w:tcW w:w="1502" w:type="pct"/>
          </w:tcPr>
          <w:p w14:paraId="6650E95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1,000.00</w:t>
            </w:r>
          </w:p>
        </w:tc>
        <w:tc>
          <w:tcPr>
            <w:tcW w:w="1169" w:type="pct"/>
          </w:tcPr>
          <w:p w14:paraId="49145C1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5C934601" w14:textId="77777777" w:rsidTr="00A7433B">
        <w:tc>
          <w:tcPr>
            <w:tcW w:w="2330" w:type="pct"/>
          </w:tcPr>
          <w:p w14:paraId="63E8F91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Hotelera / Alcantarillado</w:t>
            </w:r>
          </w:p>
        </w:tc>
        <w:tc>
          <w:tcPr>
            <w:tcW w:w="1502" w:type="pct"/>
          </w:tcPr>
          <w:p w14:paraId="7BA97DC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1,000.00</w:t>
            </w:r>
          </w:p>
        </w:tc>
        <w:tc>
          <w:tcPr>
            <w:tcW w:w="1169" w:type="pct"/>
          </w:tcPr>
          <w:p w14:paraId="304B875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3CE6A244" w14:textId="77777777" w:rsidTr="00A7433B">
        <w:tc>
          <w:tcPr>
            <w:tcW w:w="2330" w:type="pct"/>
          </w:tcPr>
          <w:p w14:paraId="18F17FD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Doméstica /Agua potable comisarías</w:t>
            </w:r>
          </w:p>
        </w:tc>
        <w:tc>
          <w:tcPr>
            <w:tcW w:w="1502" w:type="pct"/>
          </w:tcPr>
          <w:p w14:paraId="03C1142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80.00</w:t>
            </w:r>
          </w:p>
        </w:tc>
        <w:tc>
          <w:tcPr>
            <w:tcW w:w="1169" w:type="pct"/>
          </w:tcPr>
          <w:p w14:paraId="212FAC0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r w:rsidR="006D2073" w:rsidRPr="006D2073" w14:paraId="3C26E079" w14:textId="77777777" w:rsidTr="00A7433B">
        <w:tc>
          <w:tcPr>
            <w:tcW w:w="2330" w:type="pct"/>
          </w:tcPr>
          <w:p w14:paraId="76EBE6D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Comercial /Agua potable comisarías</w:t>
            </w:r>
          </w:p>
        </w:tc>
        <w:tc>
          <w:tcPr>
            <w:tcW w:w="1502" w:type="pct"/>
          </w:tcPr>
          <w:p w14:paraId="5304962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280.00</w:t>
            </w:r>
          </w:p>
        </w:tc>
        <w:tc>
          <w:tcPr>
            <w:tcW w:w="1169" w:type="pct"/>
          </w:tcPr>
          <w:p w14:paraId="72016FB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Bimestral</w:t>
            </w:r>
          </w:p>
        </w:tc>
      </w:tr>
    </w:tbl>
    <w:p w14:paraId="3A7E4F8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ABD07F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br w:type="column"/>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017"/>
        <w:gridCol w:w="2020"/>
        <w:gridCol w:w="2536"/>
        <w:gridCol w:w="2528"/>
      </w:tblGrid>
      <w:tr w:rsidR="006D2073" w:rsidRPr="006D2073" w14:paraId="4E9D0555" w14:textId="77777777" w:rsidTr="00A7433B">
        <w:tc>
          <w:tcPr>
            <w:tcW w:w="5000" w:type="pct"/>
            <w:gridSpan w:val="4"/>
          </w:tcPr>
          <w:p w14:paraId="60E865FA"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TARIFA DOMÉSTICA CON MEDICIÓN</w:t>
            </w:r>
          </w:p>
        </w:tc>
      </w:tr>
      <w:tr w:rsidR="006D2073" w:rsidRPr="006D2073" w14:paraId="7470A5FC" w14:textId="77777777" w:rsidTr="00A7433B">
        <w:tc>
          <w:tcPr>
            <w:tcW w:w="2218" w:type="pct"/>
            <w:gridSpan w:val="2"/>
            <w:tcBorders>
              <w:right w:val="single" w:sz="4" w:space="0" w:color="000000"/>
            </w:tcBorders>
          </w:tcPr>
          <w:p w14:paraId="78E25BBA"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Límites (en metros cúbicos)</w:t>
            </w:r>
          </w:p>
        </w:tc>
        <w:tc>
          <w:tcPr>
            <w:tcW w:w="2782" w:type="pct"/>
            <w:gridSpan w:val="2"/>
            <w:tcBorders>
              <w:left w:val="single" w:sz="4" w:space="0" w:color="000000"/>
            </w:tcBorders>
          </w:tcPr>
          <w:p w14:paraId="1EE5E436"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241D8A06" w14:textId="77777777" w:rsidTr="00A7433B">
        <w:tc>
          <w:tcPr>
            <w:tcW w:w="1108" w:type="pct"/>
            <w:tcBorders>
              <w:right w:val="single" w:sz="4" w:space="0" w:color="000000"/>
            </w:tcBorders>
          </w:tcPr>
          <w:p w14:paraId="209CA17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Inferior</w:t>
            </w:r>
          </w:p>
        </w:tc>
        <w:tc>
          <w:tcPr>
            <w:tcW w:w="1110" w:type="pct"/>
            <w:tcBorders>
              <w:left w:val="single" w:sz="4" w:space="0" w:color="000000"/>
              <w:right w:val="single" w:sz="4" w:space="0" w:color="000000"/>
            </w:tcBorders>
          </w:tcPr>
          <w:p w14:paraId="33EC3CC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Superior</w:t>
            </w:r>
          </w:p>
        </w:tc>
        <w:tc>
          <w:tcPr>
            <w:tcW w:w="1393" w:type="pct"/>
            <w:tcBorders>
              <w:left w:val="single" w:sz="4" w:space="0" w:color="000000"/>
              <w:right w:val="single" w:sz="4" w:space="0" w:color="000000"/>
            </w:tcBorders>
          </w:tcPr>
          <w:p w14:paraId="08E5A97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 xml:space="preserve">Cuota Base Bimestral </w:t>
            </w:r>
          </w:p>
        </w:tc>
        <w:tc>
          <w:tcPr>
            <w:tcW w:w="1389" w:type="pct"/>
            <w:tcBorders>
              <w:left w:val="single" w:sz="4" w:space="0" w:color="000000"/>
            </w:tcBorders>
          </w:tcPr>
          <w:p w14:paraId="6DA31305"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 xml:space="preserve">Cuota por M3 </w:t>
            </w:r>
          </w:p>
        </w:tc>
      </w:tr>
      <w:tr w:rsidR="006D2073" w:rsidRPr="006D2073" w14:paraId="6B461BD7" w14:textId="77777777" w:rsidTr="00A7433B">
        <w:tc>
          <w:tcPr>
            <w:tcW w:w="1108" w:type="pct"/>
            <w:tcBorders>
              <w:bottom w:val="single" w:sz="4" w:space="0" w:color="000000"/>
              <w:right w:val="single" w:sz="4" w:space="0" w:color="000000"/>
            </w:tcBorders>
          </w:tcPr>
          <w:p w14:paraId="1C44CE8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0</w:t>
            </w:r>
          </w:p>
        </w:tc>
        <w:tc>
          <w:tcPr>
            <w:tcW w:w="1110" w:type="pct"/>
            <w:tcBorders>
              <w:left w:val="single" w:sz="4" w:space="0" w:color="000000"/>
              <w:bottom w:val="single" w:sz="4" w:space="0" w:color="000000"/>
              <w:right w:val="single" w:sz="4" w:space="0" w:color="000000"/>
            </w:tcBorders>
          </w:tcPr>
          <w:p w14:paraId="16B44D1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w:t>
            </w:r>
          </w:p>
        </w:tc>
        <w:tc>
          <w:tcPr>
            <w:tcW w:w="1393" w:type="pct"/>
            <w:tcBorders>
              <w:left w:val="single" w:sz="4" w:space="0" w:color="000000"/>
              <w:bottom w:val="single" w:sz="4" w:space="0" w:color="000000"/>
              <w:right w:val="single" w:sz="4" w:space="0" w:color="000000"/>
            </w:tcBorders>
          </w:tcPr>
          <w:p w14:paraId="1DFF283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110.00</w:t>
            </w:r>
          </w:p>
        </w:tc>
        <w:tc>
          <w:tcPr>
            <w:tcW w:w="1389" w:type="pct"/>
            <w:tcBorders>
              <w:left w:val="single" w:sz="4" w:space="0" w:color="000000"/>
              <w:bottom w:val="single" w:sz="4" w:space="0" w:color="000000"/>
            </w:tcBorders>
          </w:tcPr>
          <w:p w14:paraId="60B718F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r>
      <w:tr w:rsidR="006D2073" w:rsidRPr="006D2073" w14:paraId="428E07CF" w14:textId="77777777" w:rsidTr="00A7433B">
        <w:tc>
          <w:tcPr>
            <w:tcW w:w="1108" w:type="pct"/>
            <w:tcBorders>
              <w:top w:val="single" w:sz="4" w:space="0" w:color="000000"/>
              <w:bottom w:val="single" w:sz="4" w:space="0" w:color="000000"/>
              <w:right w:val="single" w:sz="4" w:space="0" w:color="000000"/>
            </w:tcBorders>
          </w:tcPr>
          <w:p w14:paraId="7BA6EBF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110" w:type="pct"/>
            <w:tcBorders>
              <w:top w:val="single" w:sz="4" w:space="0" w:color="000000"/>
              <w:left w:val="single" w:sz="4" w:space="0" w:color="000000"/>
              <w:bottom w:val="single" w:sz="4" w:space="0" w:color="000000"/>
              <w:right w:val="single" w:sz="4" w:space="0" w:color="000000"/>
            </w:tcBorders>
          </w:tcPr>
          <w:p w14:paraId="4DB702B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30</w:t>
            </w:r>
          </w:p>
        </w:tc>
        <w:tc>
          <w:tcPr>
            <w:tcW w:w="1393" w:type="pct"/>
            <w:tcBorders>
              <w:top w:val="single" w:sz="4" w:space="0" w:color="000000"/>
              <w:left w:val="single" w:sz="4" w:space="0" w:color="000000"/>
              <w:bottom w:val="single" w:sz="4" w:space="0" w:color="000000"/>
              <w:right w:val="single" w:sz="4" w:space="0" w:color="000000"/>
            </w:tcBorders>
          </w:tcPr>
          <w:p w14:paraId="00F062A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top w:val="single" w:sz="4" w:space="0" w:color="000000"/>
              <w:left w:val="single" w:sz="4" w:space="0" w:color="000000"/>
              <w:bottom w:val="single" w:sz="4" w:space="0" w:color="000000"/>
            </w:tcBorders>
          </w:tcPr>
          <w:p w14:paraId="210471C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6.44</w:t>
            </w:r>
          </w:p>
        </w:tc>
      </w:tr>
      <w:tr w:rsidR="006D2073" w:rsidRPr="006D2073" w14:paraId="30DAB849" w14:textId="77777777" w:rsidTr="00A7433B">
        <w:tc>
          <w:tcPr>
            <w:tcW w:w="1108" w:type="pct"/>
            <w:tcBorders>
              <w:top w:val="single" w:sz="4" w:space="0" w:color="000000"/>
              <w:bottom w:val="single" w:sz="4" w:space="0" w:color="000000"/>
              <w:right w:val="single" w:sz="4" w:space="0" w:color="000000"/>
            </w:tcBorders>
          </w:tcPr>
          <w:p w14:paraId="5DCE62B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31</w:t>
            </w:r>
          </w:p>
        </w:tc>
        <w:tc>
          <w:tcPr>
            <w:tcW w:w="1110" w:type="pct"/>
            <w:tcBorders>
              <w:top w:val="single" w:sz="4" w:space="0" w:color="000000"/>
              <w:left w:val="single" w:sz="4" w:space="0" w:color="000000"/>
              <w:bottom w:val="single" w:sz="4" w:space="0" w:color="000000"/>
              <w:right w:val="single" w:sz="4" w:space="0" w:color="000000"/>
            </w:tcBorders>
          </w:tcPr>
          <w:p w14:paraId="51AE8FE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40</w:t>
            </w:r>
          </w:p>
        </w:tc>
        <w:tc>
          <w:tcPr>
            <w:tcW w:w="1393" w:type="pct"/>
            <w:tcBorders>
              <w:top w:val="single" w:sz="4" w:space="0" w:color="000000"/>
              <w:left w:val="single" w:sz="4" w:space="0" w:color="000000"/>
              <w:bottom w:val="single" w:sz="4" w:space="0" w:color="000000"/>
              <w:right w:val="single" w:sz="4" w:space="0" w:color="000000"/>
            </w:tcBorders>
          </w:tcPr>
          <w:p w14:paraId="30D26C7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top w:val="single" w:sz="4" w:space="0" w:color="000000"/>
              <w:left w:val="single" w:sz="4" w:space="0" w:color="000000"/>
              <w:bottom w:val="single" w:sz="4" w:space="0" w:color="000000"/>
            </w:tcBorders>
          </w:tcPr>
          <w:p w14:paraId="13975D1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7.98</w:t>
            </w:r>
          </w:p>
        </w:tc>
      </w:tr>
      <w:tr w:rsidR="006D2073" w:rsidRPr="006D2073" w14:paraId="6667384E" w14:textId="77777777" w:rsidTr="00A7433B">
        <w:tc>
          <w:tcPr>
            <w:tcW w:w="1108" w:type="pct"/>
            <w:tcBorders>
              <w:top w:val="single" w:sz="4" w:space="0" w:color="000000"/>
              <w:bottom w:val="single" w:sz="4" w:space="0" w:color="000000"/>
              <w:right w:val="single" w:sz="4" w:space="0" w:color="000000"/>
            </w:tcBorders>
          </w:tcPr>
          <w:p w14:paraId="51DC913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41</w:t>
            </w:r>
          </w:p>
        </w:tc>
        <w:tc>
          <w:tcPr>
            <w:tcW w:w="1110" w:type="pct"/>
            <w:tcBorders>
              <w:top w:val="single" w:sz="4" w:space="0" w:color="000000"/>
              <w:left w:val="single" w:sz="4" w:space="0" w:color="000000"/>
              <w:bottom w:val="single" w:sz="4" w:space="0" w:color="000000"/>
              <w:right w:val="single" w:sz="4" w:space="0" w:color="000000"/>
            </w:tcBorders>
          </w:tcPr>
          <w:p w14:paraId="15BB32B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60</w:t>
            </w:r>
          </w:p>
        </w:tc>
        <w:tc>
          <w:tcPr>
            <w:tcW w:w="1393" w:type="pct"/>
            <w:tcBorders>
              <w:top w:val="single" w:sz="4" w:space="0" w:color="000000"/>
              <w:left w:val="single" w:sz="4" w:space="0" w:color="000000"/>
              <w:bottom w:val="single" w:sz="4" w:space="0" w:color="000000"/>
              <w:right w:val="single" w:sz="4" w:space="0" w:color="000000"/>
            </w:tcBorders>
          </w:tcPr>
          <w:p w14:paraId="49953A2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top w:val="single" w:sz="4" w:space="0" w:color="000000"/>
              <w:left w:val="single" w:sz="4" w:space="0" w:color="000000"/>
              <w:bottom w:val="single" w:sz="4" w:space="0" w:color="000000"/>
            </w:tcBorders>
          </w:tcPr>
          <w:p w14:paraId="7CE488F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8.36</w:t>
            </w:r>
          </w:p>
        </w:tc>
      </w:tr>
      <w:tr w:rsidR="006D2073" w:rsidRPr="006D2073" w14:paraId="5BDAE156" w14:textId="77777777" w:rsidTr="00A74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8" w:type="pct"/>
            <w:tcBorders>
              <w:left w:val="single" w:sz="8" w:space="0" w:color="000000"/>
            </w:tcBorders>
          </w:tcPr>
          <w:p w14:paraId="20E7FAC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61</w:t>
            </w:r>
          </w:p>
        </w:tc>
        <w:tc>
          <w:tcPr>
            <w:tcW w:w="1110" w:type="pct"/>
          </w:tcPr>
          <w:p w14:paraId="7E8B7F9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100</w:t>
            </w:r>
          </w:p>
        </w:tc>
        <w:tc>
          <w:tcPr>
            <w:tcW w:w="1393" w:type="pct"/>
          </w:tcPr>
          <w:p w14:paraId="48AB07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right w:val="single" w:sz="8" w:space="0" w:color="000000"/>
            </w:tcBorders>
          </w:tcPr>
          <w:p w14:paraId="6445910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10.45</w:t>
            </w:r>
          </w:p>
        </w:tc>
      </w:tr>
      <w:tr w:rsidR="006D2073" w:rsidRPr="006D2073" w14:paraId="15910C86" w14:textId="77777777" w:rsidTr="00A74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8" w:type="pct"/>
            <w:tcBorders>
              <w:left w:val="single" w:sz="8" w:space="0" w:color="000000"/>
            </w:tcBorders>
          </w:tcPr>
          <w:p w14:paraId="770387D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101</w:t>
            </w:r>
          </w:p>
        </w:tc>
        <w:tc>
          <w:tcPr>
            <w:tcW w:w="1110" w:type="pct"/>
          </w:tcPr>
          <w:p w14:paraId="5D80318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200</w:t>
            </w:r>
          </w:p>
        </w:tc>
        <w:tc>
          <w:tcPr>
            <w:tcW w:w="1393" w:type="pct"/>
          </w:tcPr>
          <w:p w14:paraId="19F8046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right w:val="single" w:sz="8" w:space="0" w:color="000000"/>
            </w:tcBorders>
          </w:tcPr>
          <w:p w14:paraId="5ACD6B0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11.83</w:t>
            </w:r>
          </w:p>
        </w:tc>
      </w:tr>
      <w:tr w:rsidR="006D2073" w:rsidRPr="006D2073" w14:paraId="21552425" w14:textId="77777777" w:rsidTr="00A74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8" w:type="pct"/>
            <w:tcBorders>
              <w:left w:val="single" w:sz="8" w:space="0" w:color="000000"/>
            </w:tcBorders>
          </w:tcPr>
          <w:p w14:paraId="789A1DA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201</w:t>
            </w:r>
          </w:p>
        </w:tc>
        <w:tc>
          <w:tcPr>
            <w:tcW w:w="1110" w:type="pct"/>
          </w:tcPr>
          <w:p w14:paraId="4B6FCF7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300</w:t>
            </w:r>
          </w:p>
        </w:tc>
        <w:tc>
          <w:tcPr>
            <w:tcW w:w="1393" w:type="pct"/>
          </w:tcPr>
          <w:p w14:paraId="1B767BD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right w:val="single" w:sz="8" w:space="0" w:color="000000"/>
            </w:tcBorders>
          </w:tcPr>
          <w:p w14:paraId="2B7ACE9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12.60</w:t>
            </w:r>
          </w:p>
        </w:tc>
      </w:tr>
      <w:tr w:rsidR="006D2073" w:rsidRPr="006D2073" w14:paraId="45EEEBC5" w14:textId="77777777" w:rsidTr="00A74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8" w:type="pct"/>
            <w:tcBorders>
              <w:left w:val="single" w:sz="8" w:space="0" w:color="000000"/>
            </w:tcBorders>
          </w:tcPr>
          <w:p w14:paraId="5A58616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301</w:t>
            </w:r>
          </w:p>
        </w:tc>
        <w:tc>
          <w:tcPr>
            <w:tcW w:w="1110" w:type="pct"/>
          </w:tcPr>
          <w:p w14:paraId="0B9C9A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400</w:t>
            </w:r>
          </w:p>
        </w:tc>
        <w:tc>
          <w:tcPr>
            <w:tcW w:w="1393" w:type="pct"/>
          </w:tcPr>
          <w:p w14:paraId="11CFFB4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right w:val="single" w:sz="8" w:space="0" w:color="000000"/>
            </w:tcBorders>
          </w:tcPr>
          <w:p w14:paraId="72E7E95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12.98</w:t>
            </w:r>
          </w:p>
        </w:tc>
      </w:tr>
      <w:tr w:rsidR="006D2073" w:rsidRPr="006D2073" w14:paraId="351554F5" w14:textId="77777777" w:rsidTr="00A74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108" w:type="pct"/>
            <w:tcBorders>
              <w:left w:val="single" w:sz="8" w:space="0" w:color="000000"/>
            </w:tcBorders>
          </w:tcPr>
          <w:p w14:paraId="79D7BD8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401</w:t>
            </w:r>
          </w:p>
        </w:tc>
        <w:tc>
          <w:tcPr>
            <w:tcW w:w="1110" w:type="pct"/>
          </w:tcPr>
          <w:p w14:paraId="648DEF0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600</w:t>
            </w:r>
          </w:p>
        </w:tc>
        <w:tc>
          <w:tcPr>
            <w:tcW w:w="1393" w:type="pct"/>
          </w:tcPr>
          <w:p w14:paraId="3416DDF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right w:val="single" w:sz="8" w:space="0" w:color="000000"/>
            </w:tcBorders>
          </w:tcPr>
          <w:p w14:paraId="6C4F30F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13.36</w:t>
            </w:r>
          </w:p>
        </w:tc>
      </w:tr>
      <w:tr w:rsidR="006D2073" w:rsidRPr="006D2073" w14:paraId="36A44ED8" w14:textId="77777777" w:rsidTr="00A7433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218" w:type="pct"/>
            <w:gridSpan w:val="2"/>
            <w:tcBorders>
              <w:left w:val="single" w:sz="8" w:space="0" w:color="000000"/>
              <w:bottom w:val="single" w:sz="8" w:space="0" w:color="000000"/>
            </w:tcBorders>
          </w:tcPr>
          <w:p w14:paraId="0E6918E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601 EN ADELANTE</w:t>
            </w:r>
          </w:p>
        </w:tc>
        <w:tc>
          <w:tcPr>
            <w:tcW w:w="1393" w:type="pct"/>
            <w:tcBorders>
              <w:bottom w:val="single" w:sz="8" w:space="0" w:color="000000"/>
            </w:tcBorders>
          </w:tcPr>
          <w:p w14:paraId="70ECAD2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bottom w:val="single" w:sz="8" w:space="0" w:color="000000"/>
              <w:right w:val="single" w:sz="8" w:space="0" w:color="000000"/>
            </w:tcBorders>
          </w:tcPr>
          <w:p w14:paraId="42BBB89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14.00</w:t>
            </w:r>
          </w:p>
        </w:tc>
      </w:tr>
    </w:tbl>
    <w:p w14:paraId="587188D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69B67D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Quienes cuenten con la tarjeta del Instituto Nacional de las Personas Adultas Mayores (INAPAM) y Credencial de Discapacidad emitida por autoridad competente tiene el beneficio de obtener el 50% de descuento al pagar su recibo de servicio doméstico de agua potable y alcantarillado, siempre y cuando se encuentre al corriente de sus pagos.</w:t>
      </w:r>
    </w:p>
    <w:p w14:paraId="62EA69E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4"/>
        <w:gridCol w:w="2035"/>
        <w:gridCol w:w="2538"/>
        <w:gridCol w:w="2524"/>
      </w:tblGrid>
      <w:tr w:rsidR="006D2073" w:rsidRPr="006D2073" w14:paraId="7ACDDC41" w14:textId="77777777" w:rsidTr="00A7433B">
        <w:tc>
          <w:tcPr>
            <w:tcW w:w="5000" w:type="pct"/>
            <w:gridSpan w:val="4"/>
          </w:tcPr>
          <w:p w14:paraId="55ECDC5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TARIFAS COMERCIAL E INDUSTRIAL CON MEDICIÓN (IVA incluido*)</w:t>
            </w:r>
          </w:p>
        </w:tc>
      </w:tr>
      <w:tr w:rsidR="006D2073" w:rsidRPr="006D2073" w14:paraId="63C7CEC1" w14:textId="77777777" w:rsidTr="00A7433B">
        <w:tc>
          <w:tcPr>
            <w:tcW w:w="2222" w:type="pct"/>
            <w:gridSpan w:val="2"/>
          </w:tcPr>
          <w:p w14:paraId="4687A3F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Límites (en metros cúbicos)</w:t>
            </w:r>
          </w:p>
        </w:tc>
        <w:tc>
          <w:tcPr>
            <w:tcW w:w="1393" w:type="pct"/>
          </w:tcPr>
          <w:p w14:paraId="5CAA52C2"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1385" w:type="pct"/>
          </w:tcPr>
          <w:p w14:paraId="0D35CB60"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7B8209DA" w14:textId="77777777" w:rsidTr="00A7433B">
        <w:tc>
          <w:tcPr>
            <w:tcW w:w="1105" w:type="pct"/>
          </w:tcPr>
          <w:p w14:paraId="0353BAC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Inferior</w:t>
            </w:r>
          </w:p>
        </w:tc>
        <w:tc>
          <w:tcPr>
            <w:tcW w:w="1117" w:type="pct"/>
          </w:tcPr>
          <w:p w14:paraId="3E301C2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Superior</w:t>
            </w:r>
          </w:p>
        </w:tc>
        <w:tc>
          <w:tcPr>
            <w:tcW w:w="1393" w:type="pct"/>
          </w:tcPr>
          <w:p w14:paraId="56B5248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Cuota Base Bimestral</w:t>
            </w:r>
          </w:p>
        </w:tc>
        <w:tc>
          <w:tcPr>
            <w:tcW w:w="1385" w:type="pct"/>
          </w:tcPr>
          <w:p w14:paraId="7E46C1B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Cuota por M3</w:t>
            </w:r>
          </w:p>
        </w:tc>
      </w:tr>
      <w:tr w:rsidR="006D2073" w:rsidRPr="006D2073" w14:paraId="26B73934" w14:textId="77777777" w:rsidTr="00A7433B">
        <w:tc>
          <w:tcPr>
            <w:tcW w:w="1105" w:type="pct"/>
          </w:tcPr>
          <w:p w14:paraId="46C0ECF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0</w:t>
            </w:r>
          </w:p>
        </w:tc>
        <w:tc>
          <w:tcPr>
            <w:tcW w:w="1117" w:type="pct"/>
          </w:tcPr>
          <w:p w14:paraId="724F10B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30</w:t>
            </w:r>
          </w:p>
        </w:tc>
        <w:tc>
          <w:tcPr>
            <w:tcW w:w="1393" w:type="pct"/>
          </w:tcPr>
          <w:p w14:paraId="5E4273D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380.00</w:t>
            </w:r>
          </w:p>
        </w:tc>
        <w:tc>
          <w:tcPr>
            <w:tcW w:w="1385" w:type="pct"/>
          </w:tcPr>
          <w:p w14:paraId="36639E2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r>
      <w:tr w:rsidR="006D2073" w:rsidRPr="006D2073" w14:paraId="46D06E69" w14:textId="77777777" w:rsidTr="00A7433B">
        <w:tc>
          <w:tcPr>
            <w:tcW w:w="1105" w:type="pct"/>
          </w:tcPr>
          <w:p w14:paraId="5E1A3D1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31</w:t>
            </w:r>
          </w:p>
        </w:tc>
        <w:tc>
          <w:tcPr>
            <w:tcW w:w="1117" w:type="pct"/>
          </w:tcPr>
          <w:p w14:paraId="2FA71E0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50</w:t>
            </w:r>
          </w:p>
        </w:tc>
        <w:tc>
          <w:tcPr>
            <w:tcW w:w="1393" w:type="pct"/>
          </w:tcPr>
          <w:p w14:paraId="39370D7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5" w:type="pct"/>
          </w:tcPr>
          <w:p w14:paraId="100C66C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12.30</w:t>
            </w:r>
          </w:p>
        </w:tc>
      </w:tr>
      <w:tr w:rsidR="006D2073" w:rsidRPr="006D2073" w14:paraId="0E910F62" w14:textId="77777777" w:rsidTr="00A7433B">
        <w:tc>
          <w:tcPr>
            <w:tcW w:w="1105" w:type="pct"/>
          </w:tcPr>
          <w:p w14:paraId="452884D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51</w:t>
            </w:r>
          </w:p>
        </w:tc>
        <w:tc>
          <w:tcPr>
            <w:tcW w:w="1117" w:type="pct"/>
          </w:tcPr>
          <w:p w14:paraId="3E7E008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80</w:t>
            </w:r>
          </w:p>
        </w:tc>
        <w:tc>
          <w:tcPr>
            <w:tcW w:w="1393" w:type="pct"/>
          </w:tcPr>
          <w:p w14:paraId="02E6362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5" w:type="pct"/>
          </w:tcPr>
          <w:p w14:paraId="54B7144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12.70</w:t>
            </w:r>
          </w:p>
        </w:tc>
      </w:tr>
      <w:tr w:rsidR="006D2073" w:rsidRPr="006D2073" w14:paraId="35741DBB" w14:textId="77777777" w:rsidTr="00A7433B">
        <w:tc>
          <w:tcPr>
            <w:tcW w:w="1105" w:type="pct"/>
          </w:tcPr>
          <w:p w14:paraId="6E07E03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81</w:t>
            </w:r>
          </w:p>
        </w:tc>
        <w:tc>
          <w:tcPr>
            <w:tcW w:w="1117" w:type="pct"/>
          </w:tcPr>
          <w:p w14:paraId="3F309D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150</w:t>
            </w:r>
          </w:p>
        </w:tc>
        <w:tc>
          <w:tcPr>
            <w:tcW w:w="1393" w:type="pct"/>
          </w:tcPr>
          <w:p w14:paraId="47163DE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5" w:type="pct"/>
          </w:tcPr>
          <w:p w14:paraId="3B51353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13.20</w:t>
            </w:r>
          </w:p>
        </w:tc>
      </w:tr>
      <w:tr w:rsidR="006D2073" w:rsidRPr="006D2073" w14:paraId="78E23D8B" w14:textId="77777777" w:rsidTr="00A7433B">
        <w:tc>
          <w:tcPr>
            <w:tcW w:w="1105" w:type="pct"/>
          </w:tcPr>
          <w:p w14:paraId="42A56E1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151</w:t>
            </w:r>
          </w:p>
        </w:tc>
        <w:tc>
          <w:tcPr>
            <w:tcW w:w="1117" w:type="pct"/>
          </w:tcPr>
          <w:p w14:paraId="5F7D5C6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250</w:t>
            </w:r>
          </w:p>
        </w:tc>
        <w:tc>
          <w:tcPr>
            <w:tcW w:w="1393" w:type="pct"/>
          </w:tcPr>
          <w:p w14:paraId="674F5C9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5" w:type="pct"/>
          </w:tcPr>
          <w:p w14:paraId="6A9F35D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13.65</w:t>
            </w:r>
          </w:p>
        </w:tc>
      </w:tr>
      <w:tr w:rsidR="006D2073" w:rsidRPr="006D2073" w14:paraId="0F5C1351" w14:textId="77777777" w:rsidTr="00A7433B">
        <w:tc>
          <w:tcPr>
            <w:tcW w:w="1105" w:type="pct"/>
          </w:tcPr>
          <w:p w14:paraId="1A5FEAA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251</w:t>
            </w:r>
          </w:p>
        </w:tc>
        <w:tc>
          <w:tcPr>
            <w:tcW w:w="1117" w:type="pct"/>
          </w:tcPr>
          <w:p w14:paraId="6CBA6E9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EN ADELANTE</w:t>
            </w:r>
          </w:p>
        </w:tc>
        <w:tc>
          <w:tcPr>
            <w:tcW w:w="1393" w:type="pct"/>
          </w:tcPr>
          <w:p w14:paraId="4732B50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5" w:type="pct"/>
          </w:tcPr>
          <w:p w14:paraId="7F58DE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14.00</w:t>
            </w:r>
          </w:p>
        </w:tc>
      </w:tr>
    </w:tbl>
    <w:p w14:paraId="5A5DBD00"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23"/>
        <w:gridCol w:w="1822"/>
        <w:gridCol w:w="2281"/>
        <w:gridCol w:w="3185"/>
      </w:tblGrid>
      <w:tr w:rsidR="006D2073" w:rsidRPr="006D2073" w14:paraId="082FA6AF" w14:textId="77777777" w:rsidTr="00A7433B">
        <w:tc>
          <w:tcPr>
            <w:tcW w:w="5000" w:type="pct"/>
            <w:gridSpan w:val="4"/>
          </w:tcPr>
          <w:p w14:paraId="05AE3B9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TARIFA PÚBLICA OFICIAL CON MEDICIÓN (IVA incluido*)</w:t>
            </w:r>
          </w:p>
        </w:tc>
      </w:tr>
      <w:tr w:rsidR="006D2073" w:rsidRPr="006D2073" w14:paraId="215041F4" w14:textId="77777777" w:rsidTr="00A7433B">
        <w:tc>
          <w:tcPr>
            <w:tcW w:w="2000" w:type="pct"/>
            <w:gridSpan w:val="2"/>
          </w:tcPr>
          <w:p w14:paraId="271A30D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Límites (en metros cúbicos)</w:t>
            </w:r>
          </w:p>
        </w:tc>
        <w:tc>
          <w:tcPr>
            <w:tcW w:w="3000" w:type="pct"/>
            <w:gridSpan w:val="2"/>
          </w:tcPr>
          <w:p w14:paraId="32D144F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627C2AEE" w14:textId="77777777" w:rsidTr="00A7433B">
        <w:tc>
          <w:tcPr>
            <w:tcW w:w="1000" w:type="pct"/>
          </w:tcPr>
          <w:p w14:paraId="1EFEEF4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Inferior</w:t>
            </w:r>
          </w:p>
        </w:tc>
        <w:tc>
          <w:tcPr>
            <w:tcW w:w="1000" w:type="pct"/>
          </w:tcPr>
          <w:p w14:paraId="352E5521"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Superior</w:t>
            </w:r>
          </w:p>
        </w:tc>
        <w:tc>
          <w:tcPr>
            <w:tcW w:w="1252" w:type="pct"/>
          </w:tcPr>
          <w:p w14:paraId="4D84A0C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Cuota Base Bimestral</w:t>
            </w:r>
          </w:p>
        </w:tc>
        <w:tc>
          <w:tcPr>
            <w:tcW w:w="1748" w:type="pct"/>
          </w:tcPr>
          <w:p w14:paraId="74184782"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Cuota por M3</w:t>
            </w:r>
          </w:p>
        </w:tc>
      </w:tr>
      <w:tr w:rsidR="006D2073" w:rsidRPr="006D2073" w14:paraId="504C062D" w14:textId="77777777" w:rsidTr="00A7433B">
        <w:tc>
          <w:tcPr>
            <w:tcW w:w="1000" w:type="pct"/>
          </w:tcPr>
          <w:p w14:paraId="5087CB1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0</w:t>
            </w:r>
          </w:p>
        </w:tc>
        <w:tc>
          <w:tcPr>
            <w:tcW w:w="1000" w:type="pct"/>
          </w:tcPr>
          <w:p w14:paraId="0487415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30</w:t>
            </w:r>
          </w:p>
        </w:tc>
        <w:tc>
          <w:tcPr>
            <w:tcW w:w="1252" w:type="pct"/>
          </w:tcPr>
          <w:p w14:paraId="53E3915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300.00</w:t>
            </w:r>
          </w:p>
        </w:tc>
        <w:tc>
          <w:tcPr>
            <w:tcW w:w="1748" w:type="pct"/>
          </w:tcPr>
          <w:p w14:paraId="5C4B501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r>
      <w:tr w:rsidR="006D2073" w:rsidRPr="006D2073" w14:paraId="792A0A33" w14:textId="77777777" w:rsidTr="00A7433B">
        <w:tc>
          <w:tcPr>
            <w:tcW w:w="1000" w:type="pct"/>
          </w:tcPr>
          <w:p w14:paraId="0F95D04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31</w:t>
            </w:r>
          </w:p>
        </w:tc>
        <w:tc>
          <w:tcPr>
            <w:tcW w:w="1000" w:type="pct"/>
          </w:tcPr>
          <w:p w14:paraId="0164FFA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60</w:t>
            </w:r>
          </w:p>
        </w:tc>
        <w:tc>
          <w:tcPr>
            <w:tcW w:w="1252" w:type="pct"/>
          </w:tcPr>
          <w:p w14:paraId="1AB06FC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748" w:type="pct"/>
          </w:tcPr>
          <w:p w14:paraId="7DBDE5E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10.10</w:t>
            </w:r>
          </w:p>
        </w:tc>
      </w:tr>
      <w:tr w:rsidR="006D2073" w:rsidRPr="006D2073" w14:paraId="68D34851" w14:textId="77777777" w:rsidTr="00A7433B">
        <w:tc>
          <w:tcPr>
            <w:tcW w:w="1000" w:type="pct"/>
          </w:tcPr>
          <w:p w14:paraId="5CD633F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61</w:t>
            </w:r>
          </w:p>
        </w:tc>
        <w:tc>
          <w:tcPr>
            <w:tcW w:w="1000" w:type="pct"/>
          </w:tcPr>
          <w:p w14:paraId="2095A60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100</w:t>
            </w:r>
          </w:p>
        </w:tc>
        <w:tc>
          <w:tcPr>
            <w:tcW w:w="1252" w:type="pct"/>
          </w:tcPr>
          <w:p w14:paraId="280E9BE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748" w:type="pct"/>
          </w:tcPr>
          <w:p w14:paraId="537FCC7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10.65</w:t>
            </w:r>
          </w:p>
        </w:tc>
      </w:tr>
      <w:tr w:rsidR="006D2073" w:rsidRPr="006D2073" w14:paraId="09BE1CEF" w14:textId="77777777" w:rsidTr="00A7433B">
        <w:tc>
          <w:tcPr>
            <w:tcW w:w="1000" w:type="pct"/>
          </w:tcPr>
          <w:p w14:paraId="0C8A44E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101</w:t>
            </w:r>
          </w:p>
        </w:tc>
        <w:tc>
          <w:tcPr>
            <w:tcW w:w="1000" w:type="pct"/>
          </w:tcPr>
          <w:p w14:paraId="2F817CC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200</w:t>
            </w:r>
          </w:p>
        </w:tc>
        <w:tc>
          <w:tcPr>
            <w:tcW w:w="1252" w:type="pct"/>
          </w:tcPr>
          <w:p w14:paraId="159D912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748" w:type="pct"/>
          </w:tcPr>
          <w:p w14:paraId="58D54B7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11.20</w:t>
            </w:r>
          </w:p>
        </w:tc>
      </w:tr>
      <w:tr w:rsidR="006D2073" w:rsidRPr="006D2073" w14:paraId="20F1F781" w14:textId="77777777" w:rsidTr="00A7433B">
        <w:tc>
          <w:tcPr>
            <w:tcW w:w="1000" w:type="pct"/>
          </w:tcPr>
          <w:p w14:paraId="5D68AF7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201</w:t>
            </w:r>
          </w:p>
        </w:tc>
        <w:tc>
          <w:tcPr>
            <w:tcW w:w="1000" w:type="pct"/>
          </w:tcPr>
          <w:p w14:paraId="1420AD1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400</w:t>
            </w:r>
          </w:p>
        </w:tc>
        <w:tc>
          <w:tcPr>
            <w:tcW w:w="1252" w:type="pct"/>
          </w:tcPr>
          <w:p w14:paraId="449C458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748" w:type="pct"/>
          </w:tcPr>
          <w:p w14:paraId="3A2462E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11.75</w:t>
            </w:r>
          </w:p>
        </w:tc>
      </w:tr>
      <w:tr w:rsidR="006D2073" w:rsidRPr="006D2073" w14:paraId="37142CD3" w14:textId="77777777" w:rsidTr="00A7433B">
        <w:tc>
          <w:tcPr>
            <w:tcW w:w="1000" w:type="pct"/>
          </w:tcPr>
          <w:p w14:paraId="7DB0D85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401</w:t>
            </w:r>
          </w:p>
        </w:tc>
        <w:tc>
          <w:tcPr>
            <w:tcW w:w="1000" w:type="pct"/>
          </w:tcPr>
          <w:p w14:paraId="04678E1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EN ADELANTE</w:t>
            </w:r>
          </w:p>
        </w:tc>
        <w:tc>
          <w:tcPr>
            <w:tcW w:w="1252" w:type="pct"/>
          </w:tcPr>
          <w:p w14:paraId="13C1F8B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748" w:type="pct"/>
          </w:tcPr>
          <w:p w14:paraId="136F7CD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12.30</w:t>
            </w:r>
          </w:p>
        </w:tc>
      </w:tr>
    </w:tbl>
    <w:p w14:paraId="1C087EC2"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017"/>
        <w:gridCol w:w="2020"/>
        <w:gridCol w:w="2536"/>
        <w:gridCol w:w="2528"/>
      </w:tblGrid>
      <w:tr w:rsidR="006D2073" w:rsidRPr="006D2073" w14:paraId="7A29B4D2" w14:textId="77777777" w:rsidTr="00A7433B">
        <w:tc>
          <w:tcPr>
            <w:tcW w:w="5000" w:type="pct"/>
            <w:gridSpan w:val="4"/>
          </w:tcPr>
          <w:p w14:paraId="0CF3A5BB"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TARIFA DOMÉSTICA DE COMISARÍAS CON MEDICIÓN</w:t>
            </w:r>
          </w:p>
        </w:tc>
      </w:tr>
      <w:tr w:rsidR="006D2073" w:rsidRPr="006D2073" w14:paraId="711D03B4" w14:textId="77777777" w:rsidTr="00A7433B">
        <w:tc>
          <w:tcPr>
            <w:tcW w:w="2218" w:type="pct"/>
            <w:gridSpan w:val="2"/>
            <w:tcBorders>
              <w:bottom w:val="single" w:sz="4" w:space="0" w:color="000000"/>
              <w:right w:val="single" w:sz="4" w:space="0" w:color="000000"/>
            </w:tcBorders>
          </w:tcPr>
          <w:p w14:paraId="2D0ADDD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Límites (en metros cúbicos)</w:t>
            </w:r>
          </w:p>
        </w:tc>
        <w:tc>
          <w:tcPr>
            <w:tcW w:w="2782" w:type="pct"/>
            <w:gridSpan w:val="2"/>
            <w:tcBorders>
              <w:left w:val="single" w:sz="4" w:space="0" w:color="000000"/>
              <w:bottom w:val="single" w:sz="4" w:space="0" w:color="000000"/>
            </w:tcBorders>
          </w:tcPr>
          <w:p w14:paraId="14ED5D3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1A122AEE" w14:textId="77777777" w:rsidTr="00A7433B">
        <w:tc>
          <w:tcPr>
            <w:tcW w:w="1108" w:type="pct"/>
            <w:tcBorders>
              <w:top w:val="single" w:sz="4" w:space="0" w:color="000000"/>
              <w:right w:val="single" w:sz="4" w:space="0" w:color="000000"/>
            </w:tcBorders>
          </w:tcPr>
          <w:p w14:paraId="0124079B"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Inferior</w:t>
            </w:r>
          </w:p>
        </w:tc>
        <w:tc>
          <w:tcPr>
            <w:tcW w:w="1110" w:type="pct"/>
            <w:tcBorders>
              <w:top w:val="single" w:sz="4" w:space="0" w:color="000000"/>
              <w:left w:val="single" w:sz="4" w:space="0" w:color="000000"/>
              <w:right w:val="single" w:sz="4" w:space="0" w:color="000000"/>
            </w:tcBorders>
          </w:tcPr>
          <w:p w14:paraId="5E44787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Superior</w:t>
            </w:r>
          </w:p>
        </w:tc>
        <w:tc>
          <w:tcPr>
            <w:tcW w:w="1393" w:type="pct"/>
            <w:tcBorders>
              <w:top w:val="single" w:sz="4" w:space="0" w:color="000000"/>
              <w:left w:val="single" w:sz="4" w:space="0" w:color="000000"/>
              <w:right w:val="single" w:sz="4" w:space="0" w:color="000000"/>
            </w:tcBorders>
          </w:tcPr>
          <w:p w14:paraId="03CF093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Cuota Base Bimestral</w:t>
            </w:r>
          </w:p>
        </w:tc>
        <w:tc>
          <w:tcPr>
            <w:tcW w:w="1389" w:type="pct"/>
            <w:tcBorders>
              <w:top w:val="single" w:sz="4" w:space="0" w:color="000000"/>
              <w:left w:val="single" w:sz="4" w:space="0" w:color="000000"/>
            </w:tcBorders>
          </w:tcPr>
          <w:p w14:paraId="38A12B9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Cuota por M3</w:t>
            </w:r>
          </w:p>
        </w:tc>
      </w:tr>
      <w:tr w:rsidR="006D2073" w:rsidRPr="006D2073" w14:paraId="7FD89359" w14:textId="77777777" w:rsidTr="00A7433B">
        <w:tc>
          <w:tcPr>
            <w:tcW w:w="1108" w:type="pct"/>
            <w:tcBorders>
              <w:bottom w:val="single" w:sz="4" w:space="0" w:color="000000"/>
              <w:right w:val="single" w:sz="4" w:space="0" w:color="000000"/>
            </w:tcBorders>
          </w:tcPr>
          <w:p w14:paraId="4605B59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0</w:t>
            </w:r>
          </w:p>
        </w:tc>
        <w:tc>
          <w:tcPr>
            <w:tcW w:w="1110" w:type="pct"/>
            <w:tcBorders>
              <w:left w:val="single" w:sz="4" w:space="0" w:color="000000"/>
              <w:bottom w:val="single" w:sz="4" w:space="0" w:color="000000"/>
              <w:right w:val="single" w:sz="4" w:space="0" w:color="000000"/>
            </w:tcBorders>
          </w:tcPr>
          <w:p w14:paraId="641446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w:t>
            </w:r>
          </w:p>
        </w:tc>
        <w:tc>
          <w:tcPr>
            <w:tcW w:w="1393" w:type="pct"/>
            <w:tcBorders>
              <w:left w:val="single" w:sz="4" w:space="0" w:color="000000"/>
              <w:bottom w:val="single" w:sz="4" w:space="0" w:color="000000"/>
              <w:right w:val="single" w:sz="4" w:space="0" w:color="000000"/>
            </w:tcBorders>
          </w:tcPr>
          <w:p w14:paraId="78E0DAB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80.00</w:t>
            </w:r>
          </w:p>
        </w:tc>
        <w:tc>
          <w:tcPr>
            <w:tcW w:w="1389" w:type="pct"/>
            <w:tcBorders>
              <w:left w:val="single" w:sz="4" w:space="0" w:color="000000"/>
              <w:bottom w:val="single" w:sz="4" w:space="0" w:color="000000"/>
            </w:tcBorders>
          </w:tcPr>
          <w:p w14:paraId="653365E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r>
      <w:tr w:rsidR="006D2073" w:rsidRPr="006D2073" w14:paraId="3CAC053D" w14:textId="77777777" w:rsidTr="00A7433B">
        <w:tc>
          <w:tcPr>
            <w:tcW w:w="1108" w:type="pct"/>
            <w:tcBorders>
              <w:top w:val="single" w:sz="4" w:space="0" w:color="000000"/>
              <w:right w:val="single" w:sz="4" w:space="0" w:color="000000"/>
            </w:tcBorders>
          </w:tcPr>
          <w:p w14:paraId="3299AE0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110" w:type="pct"/>
            <w:tcBorders>
              <w:top w:val="single" w:sz="4" w:space="0" w:color="000000"/>
              <w:left w:val="single" w:sz="4" w:space="0" w:color="000000"/>
              <w:right w:val="single" w:sz="4" w:space="0" w:color="000000"/>
            </w:tcBorders>
          </w:tcPr>
          <w:p w14:paraId="4CB5FD3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EN ADELANTE</w:t>
            </w:r>
          </w:p>
        </w:tc>
        <w:tc>
          <w:tcPr>
            <w:tcW w:w="1393" w:type="pct"/>
            <w:tcBorders>
              <w:top w:val="single" w:sz="4" w:space="0" w:color="000000"/>
              <w:left w:val="single" w:sz="4" w:space="0" w:color="000000"/>
              <w:right w:val="single" w:sz="4" w:space="0" w:color="000000"/>
            </w:tcBorders>
          </w:tcPr>
          <w:p w14:paraId="7CBFE31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top w:val="single" w:sz="4" w:space="0" w:color="000000"/>
              <w:left w:val="single" w:sz="4" w:space="0" w:color="000000"/>
            </w:tcBorders>
          </w:tcPr>
          <w:p w14:paraId="68771D4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4.00</w:t>
            </w:r>
          </w:p>
        </w:tc>
      </w:tr>
    </w:tbl>
    <w:p w14:paraId="2E51CF13"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017"/>
        <w:gridCol w:w="2020"/>
        <w:gridCol w:w="2536"/>
        <w:gridCol w:w="2528"/>
      </w:tblGrid>
      <w:tr w:rsidR="006D2073" w:rsidRPr="006D2073" w14:paraId="79297DC3" w14:textId="77777777" w:rsidTr="00A7433B">
        <w:tc>
          <w:tcPr>
            <w:tcW w:w="5000" w:type="pct"/>
            <w:gridSpan w:val="4"/>
          </w:tcPr>
          <w:p w14:paraId="1381E48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TARIFA COMERCIAL DE COMISARÍAS CON MEDICIÓN (IVA incluido*)</w:t>
            </w:r>
          </w:p>
        </w:tc>
      </w:tr>
      <w:tr w:rsidR="006D2073" w:rsidRPr="006D2073" w14:paraId="4D85BAC8" w14:textId="77777777" w:rsidTr="00A7433B">
        <w:tc>
          <w:tcPr>
            <w:tcW w:w="2218" w:type="pct"/>
            <w:gridSpan w:val="2"/>
            <w:tcBorders>
              <w:bottom w:val="single" w:sz="4" w:space="0" w:color="000000"/>
              <w:right w:val="single" w:sz="4" w:space="0" w:color="000000"/>
            </w:tcBorders>
          </w:tcPr>
          <w:p w14:paraId="47CA96C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Límites (en metros cúbicos)</w:t>
            </w:r>
          </w:p>
        </w:tc>
        <w:tc>
          <w:tcPr>
            <w:tcW w:w="2782" w:type="pct"/>
            <w:gridSpan w:val="2"/>
            <w:tcBorders>
              <w:left w:val="single" w:sz="4" w:space="0" w:color="000000"/>
              <w:bottom w:val="single" w:sz="4" w:space="0" w:color="000000"/>
            </w:tcBorders>
          </w:tcPr>
          <w:p w14:paraId="4208252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0DF64B00" w14:textId="77777777" w:rsidTr="00A7433B">
        <w:tc>
          <w:tcPr>
            <w:tcW w:w="1108" w:type="pct"/>
            <w:tcBorders>
              <w:top w:val="single" w:sz="4" w:space="0" w:color="000000"/>
              <w:right w:val="single" w:sz="4" w:space="0" w:color="000000"/>
            </w:tcBorders>
          </w:tcPr>
          <w:p w14:paraId="1E5B694B"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Inferior</w:t>
            </w:r>
          </w:p>
        </w:tc>
        <w:tc>
          <w:tcPr>
            <w:tcW w:w="1110" w:type="pct"/>
            <w:tcBorders>
              <w:top w:val="single" w:sz="4" w:space="0" w:color="000000"/>
              <w:left w:val="single" w:sz="4" w:space="0" w:color="000000"/>
              <w:right w:val="single" w:sz="4" w:space="0" w:color="000000"/>
            </w:tcBorders>
          </w:tcPr>
          <w:p w14:paraId="33E3258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Superior</w:t>
            </w:r>
          </w:p>
        </w:tc>
        <w:tc>
          <w:tcPr>
            <w:tcW w:w="1393" w:type="pct"/>
            <w:tcBorders>
              <w:top w:val="single" w:sz="4" w:space="0" w:color="000000"/>
              <w:left w:val="single" w:sz="4" w:space="0" w:color="000000"/>
              <w:right w:val="single" w:sz="4" w:space="0" w:color="000000"/>
            </w:tcBorders>
          </w:tcPr>
          <w:p w14:paraId="2C23B09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Cuota Base Bimestral (IVA incluido)</w:t>
            </w:r>
          </w:p>
        </w:tc>
        <w:tc>
          <w:tcPr>
            <w:tcW w:w="1389" w:type="pct"/>
            <w:tcBorders>
              <w:top w:val="single" w:sz="4" w:space="0" w:color="000000"/>
              <w:left w:val="single" w:sz="4" w:space="0" w:color="000000"/>
            </w:tcBorders>
          </w:tcPr>
          <w:p w14:paraId="703A770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Cuota por M3 (IVA incluido)</w:t>
            </w:r>
          </w:p>
        </w:tc>
      </w:tr>
      <w:tr w:rsidR="006D2073" w:rsidRPr="006D2073" w14:paraId="39B2C47C" w14:textId="77777777" w:rsidTr="00A7433B">
        <w:tc>
          <w:tcPr>
            <w:tcW w:w="1108" w:type="pct"/>
            <w:tcBorders>
              <w:bottom w:val="single" w:sz="4" w:space="0" w:color="000000"/>
              <w:right w:val="single" w:sz="4" w:space="0" w:color="000000"/>
            </w:tcBorders>
          </w:tcPr>
          <w:p w14:paraId="3CA7FCA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0</w:t>
            </w:r>
          </w:p>
        </w:tc>
        <w:tc>
          <w:tcPr>
            <w:tcW w:w="1110" w:type="pct"/>
            <w:tcBorders>
              <w:left w:val="single" w:sz="4" w:space="0" w:color="000000"/>
              <w:bottom w:val="single" w:sz="4" w:space="0" w:color="000000"/>
              <w:right w:val="single" w:sz="4" w:space="0" w:color="000000"/>
            </w:tcBorders>
          </w:tcPr>
          <w:p w14:paraId="1394F26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20</w:t>
            </w:r>
          </w:p>
        </w:tc>
        <w:tc>
          <w:tcPr>
            <w:tcW w:w="1393" w:type="pct"/>
            <w:tcBorders>
              <w:left w:val="single" w:sz="4" w:space="0" w:color="000000"/>
              <w:bottom w:val="single" w:sz="4" w:space="0" w:color="000000"/>
              <w:right w:val="single" w:sz="4" w:space="0" w:color="000000"/>
            </w:tcBorders>
          </w:tcPr>
          <w:p w14:paraId="542441C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280.00</w:t>
            </w:r>
          </w:p>
        </w:tc>
        <w:tc>
          <w:tcPr>
            <w:tcW w:w="1389" w:type="pct"/>
            <w:tcBorders>
              <w:left w:val="single" w:sz="4" w:space="0" w:color="000000"/>
              <w:bottom w:val="single" w:sz="4" w:space="0" w:color="000000"/>
            </w:tcBorders>
          </w:tcPr>
          <w:p w14:paraId="0DFCE39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r>
      <w:tr w:rsidR="006D2073" w:rsidRPr="006D2073" w14:paraId="019ACAE8" w14:textId="77777777" w:rsidTr="00A7433B">
        <w:tc>
          <w:tcPr>
            <w:tcW w:w="1108" w:type="pct"/>
            <w:tcBorders>
              <w:top w:val="single" w:sz="4" w:space="0" w:color="000000"/>
              <w:right w:val="single" w:sz="4" w:space="0" w:color="000000"/>
            </w:tcBorders>
          </w:tcPr>
          <w:p w14:paraId="1A28933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21</w:t>
            </w:r>
          </w:p>
        </w:tc>
        <w:tc>
          <w:tcPr>
            <w:tcW w:w="1110" w:type="pct"/>
            <w:tcBorders>
              <w:top w:val="single" w:sz="4" w:space="0" w:color="000000"/>
              <w:left w:val="single" w:sz="4" w:space="0" w:color="000000"/>
              <w:right w:val="single" w:sz="4" w:space="0" w:color="000000"/>
            </w:tcBorders>
          </w:tcPr>
          <w:p w14:paraId="21A4EB2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EN ADELANTE</w:t>
            </w:r>
          </w:p>
        </w:tc>
        <w:tc>
          <w:tcPr>
            <w:tcW w:w="1393" w:type="pct"/>
            <w:tcBorders>
              <w:top w:val="single" w:sz="4" w:space="0" w:color="000000"/>
              <w:left w:val="single" w:sz="4" w:space="0" w:color="000000"/>
              <w:right w:val="single" w:sz="4" w:space="0" w:color="000000"/>
            </w:tcBorders>
          </w:tcPr>
          <w:p w14:paraId="4EDE94F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389" w:type="pct"/>
            <w:tcBorders>
              <w:top w:val="single" w:sz="4" w:space="0" w:color="000000"/>
              <w:left w:val="single" w:sz="4" w:space="0" w:color="000000"/>
            </w:tcBorders>
          </w:tcPr>
          <w:p w14:paraId="4C0547A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14.10</w:t>
            </w:r>
          </w:p>
        </w:tc>
      </w:tr>
    </w:tbl>
    <w:p w14:paraId="2A66D5B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aconcuadrcula"/>
        <w:tblW w:w="5000" w:type="pct"/>
        <w:tblLook w:val="04A0" w:firstRow="1" w:lastRow="0" w:firstColumn="1" w:lastColumn="0" w:noHBand="0" w:noVBand="1"/>
      </w:tblPr>
      <w:tblGrid>
        <w:gridCol w:w="9111"/>
      </w:tblGrid>
      <w:tr w:rsidR="006D2073" w:rsidRPr="006D2073" w14:paraId="0E3D759A" w14:textId="77777777" w:rsidTr="00A7433B">
        <w:tc>
          <w:tcPr>
            <w:tcW w:w="5000" w:type="pct"/>
          </w:tcPr>
          <w:p w14:paraId="46218022" w14:textId="77777777" w:rsidR="006D2073" w:rsidRPr="006D2073" w:rsidRDefault="006D2073" w:rsidP="006D2073">
            <w:pPr>
              <w:spacing w:before="14"/>
              <w:rPr>
                <w:rFonts w:ascii="Arial" w:hAnsi="Arial"/>
                <w:b/>
                <w:sz w:val="20"/>
              </w:rPr>
            </w:pPr>
            <w:r w:rsidRPr="006D2073">
              <w:rPr>
                <w:rFonts w:ascii="Arial" w:hAnsi="Arial"/>
                <w:b/>
                <w:sz w:val="20"/>
              </w:rPr>
              <w:t>TARIFA</w:t>
            </w:r>
            <w:r w:rsidRPr="006D2073">
              <w:rPr>
                <w:rFonts w:ascii="Arial" w:hAnsi="Arial"/>
                <w:b/>
                <w:spacing w:val="-10"/>
                <w:sz w:val="20"/>
              </w:rPr>
              <w:t xml:space="preserve"> </w:t>
            </w:r>
            <w:r w:rsidRPr="006D2073">
              <w:rPr>
                <w:rFonts w:ascii="Arial" w:hAnsi="Arial"/>
                <w:b/>
                <w:sz w:val="20"/>
              </w:rPr>
              <w:t>POR</w:t>
            </w:r>
            <w:r w:rsidRPr="006D2073">
              <w:rPr>
                <w:rFonts w:ascii="Arial" w:hAnsi="Arial"/>
                <w:b/>
                <w:spacing w:val="-7"/>
                <w:sz w:val="20"/>
              </w:rPr>
              <w:t xml:space="preserve"> </w:t>
            </w:r>
            <w:r w:rsidRPr="006D2073">
              <w:rPr>
                <w:rFonts w:ascii="Arial" w:hAnsi="Arial"/>
                <w:b/>
                <w:sz w:val="20"/>
              </w:rPr>
              <w:t>SERVICIO</w:t>
            </w:r>
            <w:r w:rsidRPr="006D2073">
              <w:rPr>
                <w:rFonts w:ascii="Arial" w:hAnsi="Arial"/>
                <w:b/>
                <w:spacing w:val="-6"/>
                <w:sz w:val="20"/>
              </w:rPr>
              <w:t xml:space="preserve"> </w:t>
            </w:r>
            <w:r w:rsidRPr="006D2073">
              <w:rPr>
                <w:rFonts w:ascii="Arial" w:hAnsi="Arial"/>
                <w:b/>
                <w:sz w:val="20"/>
              </w:rPr>
              <w:t>DE</w:t>
            </w:r>
            <w:r w:rsidRPr="006D2073">
              <w:rPr>
                <w:rFonts w:ascii="Arial" w:hAnsi="Arial"/>
                <w:b/>
                <w:spacing w:val="-10"/>
                <w:sz w:val="20"/>
              </w:rPr>
              <w:t xml:space="preserve"> </w:t>
            </w:r>
            <w:r w:rsidRPr="006D2073">
              <w:rPr>
                <w:rFonts w:ascii="Arial" w:hAnsi="Arial"/>
                <w:b/>
                <w:sz w:val="20"/>
              </w:rPr>
              <w:t>ALCANTARILLADO</w:t>
            </w:r>
            <w:r w:rsidRPr="006D2073">
              <w:rPr>
                <w:rFonts w:ascii="Arial" w:hAnsi="Arial"/>
                <w:b/>
                <w:spacing w:val="-8"/>
                <w:sz w:val="20"/>
              </w:rPr>
              <w:t xml:space="preserve"> </w:t>
            </w:r>
            <w:r w:rsidRPr="006D2073">
              <w:rPr>
                <w:rFonts w:ascii="Arial" w:hAnsi="Arial"/>
                <w:b/>
                <w:sz w:val="20"/>
              </w:rPr>
              <w:t>(PARA</w:t>
            </w:r>
            <w:r w:rsidRPr="006D2073">
              <w:rPr>
                <w:rFonts w:ascii="Arial" w:hAnsi="Arial"/>
                <w:b/>
                <w:spacing w:val="-9"/>
                <w:sz w:val="20"/>
              </w:rPr>
              <w:t xml:space="preserve"> </w:t>
            </w:r>
            <w:r w:rsidRPr="006D2073">
              <w:rPr>
                <w:rFonts w:ascii="Arial" w:hAnsi="Arial"/>
                <w:b/>
                <w:sz w:val="20"/>
              </w:rPr>
              <w:t>TODAS</w:t>
            </w:r>
            <w:r w:rsidRPr="006D2073">
              <w:rPr>
                <w:rFonts w:ascii="Arial" w:hAnsi="Arial"/>
                <w:b/>
                <w:spacing w:val="-9"/>
                <w:sz w:val="20"/>
              </w:rPr>
              <w:t xml:space="preserve"> </w:t>
            </w:r>
            <w:r w:rsidRPr="006D2073">
              <w:rPr>
                <w:rFonts w:ascii="Arial" w:hAnsi="Arial"/>
                <w:b/>
                <w:sz w:val="20"/>
              </w:rPr>
              <w:t>LAS</w:t>
            </w:r>
            <w:r w:rsidRPr="006D2073">
              <w:rPr>
                <w:rFonts w:ascii="Arial" w:hAnsi="Arial"/>
                <w:b/>
                <w:spacing w:val="-10"/>
                <w:sz w:val="20"/>
              </w:rPr>
              <w:t xml:space="preserve"> </w:t>
            </w:r>
            <w:r w:rsidRPr="006D2073">
              <w:rPr>
                <w:rFonts w:ascii="Arial" w:hAnsi="Arial"/>
                <w:b/>
                <w:spacing w:val="-2"/>
                <w:sz w:val="20"/>
              </w:rPr>
              <w:t>TARIFAS)</w:t>
            </w:r>
          </w:p>
        </w:tc>
      </w:tr>
      <w:tr w:rsidR="006D2073" w:rsidRPr="006D2073" w14:paraId="5F4CAF17" w14:textId="77777777" w:rsidTr="00A7433B">
        <w:tc>
          <w:tcPr>
            <w:tcW w:w="5000" w:type="pct"/>
          </w:tcPr>
          <w:p w14:paraId="66D55DA0" w14:textId="77777777" w:rsidR="006D2073" w:rsidRPr="006D2073" w:rsidRDefault="006D2073" w:rsidP="006D2073">
            <w:pPr>
              <w:spacing w:line="357" w:lineRule="auto"/>
              <w:ind w:right="31"/>
              <w:jc w:val="both"/>
              <w:rPr>
                <w:rFonts w:ascii="Arial" w:hAnsi="Arial"/>
                <w:sz w:val="20"/>
              </w:rPr>
            </w:pPr>
            <w:r w:rsidRPr="006D2073">
              <w:rPr>
                <w:rFonts w:ascii="Arial" w:hAnsi="Arial"/>
                <w:sz w:val="20"/>
              </w:rPr>
              <w:t>El</w:t>
            </w:r>
            <w:r w:rsidRPr="006D2073">
              <w:rPr>
                <w:rFonts w:ascii="Arial" w:hAnsi="Arial"/>
                <w:spacing w:val="-5"/>
                <w:sz w:val="20"/>
              </w:rPr>
              <w:t xml:space="preserve"> </w:t>
            </w:r>
            <w:r w:rsidRPr="006D2073">
              <w:rPr>
                <w:rFonts w:ascii="Arial" w:hAnsi="Arial"/>
                <w:sz w:val="20"/>
              </w:rPr>
              <w:t>concepto</w:t>
            </w:r>
            <w:r w:rsidRPr="006D2073">
              <w:rPr>
                <w:rFonts w:ascii="Arial" w:hAnsi="Arial"/>
                <w:spacing w:val="-4"/>
                <w:sz w:val="20"/>
              </w:rPr>
              <w:t xml:space="preserve"> </w:t>
            </w:r>
            <w:r w:rsidRPr="006D2073">
              <w:rPr>
                <w:rFonts w:ascii="Arial" w:hAnsi="Arial"/>
                <w:sz w:val="20"/>
              </w:rPr>
              <w:t>de</w:t>
            </w:r>
            <w:r w:rsidRPr="006D2073">
              <w:rPr>
                <w:rFonts w:ascii="Arial" w:hAnsi="Arial"/>
                <w:spacing w:val="-4"/>
                <w:sz w:val="20"/>
              </w:rPr>
              <w:t xml:space="preserve"> </w:t>
            </w:r>
            <w:r w:rsidRPr="006D2073">
              <w:rPr>
                <w:rFonts w:ascii="Arial" w:hAnsi="Arial"/>
                <w:sz w:val="20"/>
              </w:rPr>
              <w:t>alcantarillado</w:t>
            </w:r>
            <w:r w:rsidRPr="006D2073">
              <w:rPr>
                <w:rFonts w:ascii="Arial" w:hAnsi="Arial"/>
                <w:spacing w:val="-4"/>
                <w:sz w:val="20"/>
              </w:rPr>
              <w:t xml:space="preserve"> </w:t>
            </w:r>
            <w:r w:rsidRPr="006D2073">
              <w:rPr>
                <w:rFonts w:ascii="Arial" w:hAnsi="Arial"/>
                <w:sz w:val="20"/>
              </w:rPr>
              <w:t>en</w:t>
            </w:r>
            <w:r w:rsidRPr="006D2073">
              <w:rPr>
                <w:rFonts w:ascii="Arial" w:hAnsi="Arial"/>
                <w:spacing w:val="-2"/>
                <w:sz w:val="20"/>
              </w:rPr>
              <w:t xml:space="preserve"> </w:t>
            </w:r>
            <w:r w:rsidRPr="006D2073">
              <w:rPr>
                <w:rFonts w:ascii="Arial" w:hAnsi="Arial"/>
                <w:sz w:val="20"/>
              </w:rPr>
              <w:t>la</w:t>
            </w:r>
            <w:r w:rsidRPr="006D2073">
              <w:rPr>
                <w:rFonts w:ascii="Arial" w:hAnsi="Arial"/>
                <w:spacing w:val="-4"/>
                <w:sz w:val="20"/>
              </w:rPr>
              <w:t xml:space="preserve"> </w:t>
            </w:r>
            <w:r w:rsidRPr="006D2073">
              <w:rPr>
                <w:rFonts w:ascii="Arial" w:hAnsi="Arial"/>
                <w:sz w:val="20"/>
              </w:rPr>
              <w:t>tarifa</w:t>
            </w:r>
            <w:r w:rsidRPr="006D2073">
              <w:rPr>
                <w:rFonts w:ascii="Arial" w:hAnsi="Arial"/>
                <w:spacing w:val="-2"/>
                <w:sz w:val="20"/>
              </w:rPr>
              <w:t xml:space="preserve"> </w:t>
            </w:r>
            <w:r w:rsidRPr="006D2073">
              <w:rPr>
                <w:rFonts w:ascii="Arial" w:hAnsi="Arial"/>
                <w:sz w:val="20"/>
              </w:rPr>
              <w:t>doméstica</w:t>
            </w:r>
            <w:r w:rsidRPr="006D2073">
              <w:rPr>
                <w:rFonts w:ascii="Arial" w:hAnsi="Arial"/>
                <w:spacing w:val="-2"/>
                <w:sz w:val="20"/>
              </w:rPr>
              <w:t xml:space="preserve"> </w:t>
            </w:r>
            <w:r w:rsidRPr="006D2073">
              <w:rPr>
                <w:rFonts w:ascii="Arial" w:hAnsi="Arial"/>
                <w:sz w:val="20"/>
              </w:rPr>
              <w:t>y</w:t>
            </w:r>
            <w:r w:rsidRPr="006D2073">
              <w:rPr>
                <w:rFonts w:ascii="Arial" w:hAnsi="Arial"/>
                <w:spacing w:val="-3"/>
                <w:sz w:val="20"/>
              </w:rPr>
              <w:t xml:space="preserve"> </w:t>
            </w:r>
            <w:r w:rsidRPr="006D2073">
              <w:rPr>
                <w:rFonts w:ascii="Arial" w:hAnsi="Arial"/>
                <w:sz w:val="20"/>
              </w:rPr>
              <w:t>mixta,</w:t>
            </w:r>
            <w:r w:rsidRPr="006D2073">
              <w:rPr>
                <w:rFonts w:ascii="Arial" w:hAnsi="Arial"/>
                <w:spacing w:val="-4"/>
                <w:sz w:val="20"/>
              </w:rPr>
              <w:t xml:space="preserve"> </w:t>
            </w:r>
            <w:r w:rsidRPr="006D2073">
              <w:rPr>
                <w:rFonts w:ascii="Arial" w:hAnsi="Arial"/>
                <w:sz w:val="20"/>
              </w:rPr>
              <w:t>corresponde</w:t>
            </w:r>
            <w:r w:rsidRPr="006D2073">
              <w:rPr>
                <w:rFonts w:ascii="Arial" w:hAnsi="Arial"/>
                <w:spacing w:val="-2"/>
                <w:sz w:val="20"/>
              </w:rPr>
              <w:t xml:space="preserve"> </w:t>
            </w:r>
            <w:r w:rsidRPr="006D2073">
              <w:rPr>
                <w:rFonts w:ascii="Arial" w:hAnsi="Arial"/>
                <w:sz w:val="20"/>
              </w:rPr>
              <w:t>al</w:t>
            </w:r>
            <w:r w:rsidRPr="006D2073">
              <w:rPr>
                <w:rFonts w:ascii="Arial" w:hAnsi="Arial"/>
                <w:spacing w:val="-5"/>
                <w:sz w:val="20"/>
              </w:rPr>
              <w:t xml:space="preserve"> </w:t>
            </w:r>
            <w:r w:rsidRPr="006D2073">
              <w:rPr>
                <w:rFonts w:ascii="Arial" w:hAnsi="Arial"/>
                <w:sz w:val="20"/>
              </w:rPr>
              <w:t>50%</w:t>
            </w:r>
            <w:r w:rsidRPr="006D2073">
              <w:rPr>
                <w:rFonts w:ascii="Arial" w:hAnsi="Arial"/>
                <w:spacing w:val="-1"/>
                <w:sz w:val="20"/>
              </w:rPr>
              <w:t xml:space="preserve"> </w:t>
            </w:r>
            <w:r w:rsidRPr="006D2073">
              <w:rPr>
                <w:rFonts w:ascii="Arial" w:hAnsi="Arial"/>
                <w:sz w:val="20"/>
              </w:rPr>
              <w:t>del</w:t>
            </w:r>
            <w:r w:rsidRPr="006D2073">
              <w:rPr>
                <w:rFonts w:ascii="Arial" w:hAnsi="Arial"/>
                <w:spacing w:val="-5"/>
                <w:sz w:val="20"/>
              </w:rPr>
              <w:t xml:space="preserve"> </w:t>
            </w:r>
            <w:r w:rsidRPr="006D2073">
              <w:rPr>
                <w:rFonts w:ascii="Arial" w:hAnsi="Arial"/>
                <w:sz w:val="20"/>
              </w:rPr>
              <w:t>consumo de agua (en pesos), en caso de contar con dicho servicio.</w:t>
            </w:r>
          </w:p>
          <w:p w14:paraId="2275A44F" w14:textId="77777777" w:rsidR="006D2073" w:rsidRPr="006D2073" w:rsidRDefault="006D2073" w:rsidP="006D2073">
            <w:pPr>
              <w:tabs>
                <w:tab w:val="left" w:pos="719"/>
              </w:tabs>
              <w:spacing w:line="350" w:lineRule="auto"/>
              <w:ind w:right="18"/>
              <w:jc w:val="both"/>
              <w:rPr>
                <w:rFonts w:ascii="Arial" w:hAnsi="Arial"/>
                <w:sz w:val="20"/>
              </w:rPr>
            </w:pPr>
            <w:r w:rsidRPr="006D2073">
              <w:rPr>
                <w:rFonts w:ascii="Cambria Math" w:hAnsi="Cambria Math" w:cs="Cambria Math"/>
                <w:spacing w:val="-10"/>
                <w:sz w:val="20"/>
              </w:rPr>
              <w:t>‐</w:t>
            </w:r>
            <w:r w:rsidRPr="006D2073">
              <w:rPr>
                <w:rFonts w:ascii="Arial" w:hAnsi="Arial"/>
                <w:sz w:val="20"/>
              </w:rPr>
              <w:t>El concepto de alcantarillado en la tarifa comercial, corresponde al 50% del consumo de</w:t>
            </w:r>
            <w:r w:rsidRPr="006D2073">
              <w:rPr>
                <w:rFonts w:ascii="Arial" w:hAnsi="Arial"/>
                <w:spacing w:val="40"/>
                <w:sz w:val="20"/>
              </w:rPr>
              <w:t xml:space="preserve"> </w:t>
            </w:r>
            <w:r w:rsidRPr="006D2073">
              <w:rPr>
                <w:rFonts w:ascii="Arial" w:hAnsi="Arial"/>
                <w:sz w:val="20"/>
              </w:rPr>
              <w:t>agua (en pesos), en caso de contar con dicho servicio. (En caso de superar los 30 m3 de consumo bimestral, la tarifa del alcantarillado será al 100%).</w:t>
            </w:r>
          </w:p>
          <w:p w14:paraId="162D34BB" w14:textId="77777777" w:rsidR="006D2073" w:rsidRPr="006D2073" w:rsidRDefault="006D2073" w:rsidP="006D2073">
            <w:pPr>
              <w:rPr>
                <w:rFonts w:ascii="Arial" w:hAnsi="Arial"/>
                <w:sz w:val="20"/>
              </w:rPr>
            </w:pPr>
            <w:r w:rsidRPr="006D2073">
              <w:rPr>
                <w:rFonts w:ascii="Arial" w:hAnsi="Arial"/>
                <w:sz w:val="20"/>
              </w:rPr>
              <w:t>El concepto de alcantarillado en la tarifa industrial, hotelera y público oficial, corresponde al 100% del consumo de agua (en pesos), en caso de contar con dicho servicio.</w:t>
            </w:r>
          </w:p>
        </w:tc>
      </w:tr>
    </w:tbl>
    <w:p w14:paraId="1BE5F84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4550"/>
        <w:gridCol w:w="4551"/>
      </w:tblGrid>
      <w:tr w:rsidR="006D2073" w:rsidRPr="006D2073" w14:paraId="418B4681" w14:textId="77777777" w:rsidTr="00A7433B">
        <w:tc>
          <w:tcPr>
            <w:tcW w:w="5000" w:type="pct"/>
            <w:gridSpan w:val="2"/>
            <w:tcBorders>
              <w:bottom w:val="single" w:sz="4" w:space="0" w:color="000000"/>
            </w:tcBorders>
          </w:tcPr>
          <w:p w14:paraId="6073478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TARIFA POR VENTA DE AGUA EN FUENTE DE ABASTECIMIENTO</w:t>
            </w:r>
          </w:p>
        </w:tc>
      </w:tr>
      <w:tr w:rsidR="006D2073" w:rsidRPr="006D2073" w14:paraId="24E1DBF4" w14:textId="77777777" w:rsidTr="00A7433B">
        <w:tc>
          <w:tcPr>
            <w:tcW w:w="2500" w:type="pct"/>
            <w:tcBorders>
              <w:top w:val="single" w:sz="4" w:space="0" w:color="000000"/>
              <w:right w:val="single" w:sz="4" w:space="0" w:color="000000"/>
            </w:tcBorders>
          </w:tcPr>
          <w:p w14:paraId="171C9B82"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Consumo en Litros</w:t>
            </w:r>
          </w:p>
        </w:tc>
        <w:tc>
          <w:tcPr>
            <w:tcW w:w="2500" w:type="pct"/>
            <w:tcBorders>
              <w:top w:val="single" w:sz="4" w:space="0" w:color="000000"/>
              <w:left w:val="single" w:sz="4" w:space="0" w:color="000000"/>
            </w:tcBorders>
          </w:tcPr>
          <w:p w14:paraId="3F867922"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Importe</w:t>
            </w:r>
          </w:p>
        </w:tc>
      </w:tr>
      <w:tr w:rsidR="006D2073" w:rsidRPr="006D2073" w14:paraId="75E10924" w14:textId="77777777" w:rsidTr="00A7433B">
        <w:tc>
          <w:tcPr>
            <w:tcW w:w="2500" w:type="pct"/>
            <w:tcBorders>
              <w:bottom w:val="single" w:sz="4" w:space="0" w:color="000000"/>
              <w:right w:val="single" w:sz="4" w:space="0" w:color="000000"/>
            </w:tcBorders>
          </w:tcPr>
          <w:p w14:paraId="07BFE7E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2,000</w:t>
            </w:r>
          </w:p>
        </w:tc>
        <w:tc>
          <w:tcPr>
            <w:tcW w:w="2500" w:type="pct"/>
            <w:tcBorders>
              <w:left w:val="single" w:sz="4" w:space="0" w:color="000000"/>
              <w:bottom w:val="single" w:sz="4" w:space="0" w:color="000000"/>
            </w:tcBorders>
          </w:tcPr>
          <w:p w14:paraId="682F33B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156.00</w:t>
            </w:r>
          </w:p>
        </w:tc>
      </w:tr>
      <w:tr w:rsidR="006D2073" w:rsidRPr="006D2073" w14:paraId="5C09B4BB" w14:textId="77777777" w:rsidTr="00A7433B">
        <w:tc>
          <w:tcPr>
            <w:tcW w:w="2500" w:type="pct"/>
            <w:tcBorders>
              <w:top w:val="single" w:sz="4" w:space="0" w:color="000000"/>
              <w:bottom w:val="single" w:sz="4" w:space="0" w:color="000000"/>
              <w:right w:val="single" w:sz="4" w:space="0" w:color="000000"/>
            </w:tcBorders>
          </w:tcPr>
          <w:p w14:paraId="5528935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4,000</w:t>
            </w:r>
          </w:p>
        </w:tc>
        <w:tc>
          <w:tcPr>
            <w:tcW w:w="2500" w:type="pct"/>
            <w:tcBorders>
              <w:top w:val="single" w:sz="4" w:space="0" w:color="000000"/>
              <w:left w:val="single" w:sz="4" w:space="0" w:color="000000"/>
              <w:bottom w:val="single" w:sz="4" w:space="0" w:color="000000"/>
            </w:tcBorders>
          </w:tcPr>
          <w:p w14:paraId="10A9C5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312.00</w:t>
            </w:r>
          </w:p>
        </w:tc>
      </w:tr>
      <w:tr w:rsidR="006D2073" w:rsidRPr="006D2073" w14:paraId="126357D0" w14:textId="77777777" w:rsidTr="00A7433B">
        <w:tc>
          <w:tcPr>
            <w:tcW w:w="2500" w:type="pct"/>
            <w:tcBorders>
              <w:top w:val="single" w:sz="4" w:space="0" w:color="000000"/>
              <w:bottom w:val="single" w:sz="4" w:space="0" w:color="000000"/>
              <w:right w:val="single" w:sz="4" w:space="0" w:color="000000"/>
            </w:tcBorders>
          </w:tcPr>
          <w:p w14:paraId="7B675AD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5,000</w:t>
            </w:r>
          </w:p>
        </w:tc>
        <w:tc>
          <w:tcPr>
            <w:tcW w:w="2500" w:type="pct"/>
            <w:tcBorders>
              <w:top w:val="single" w:sz="4" w:space="0" w:color="000000"/>
              <w:left w:val="single" w:sz="4" w:space="0" w:color="000000"/>
              <w:bottom w:val="single" w:sz="4" w:space="0" w:color="000000"/>
            </w:tcBorders>
          </w:tcPr>
          <w:p w14:paraId="47152CC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390.00</w:t>
            </w:r>
          </w:p>
        </w:tc>
      </w:tr>
      <w:tr w:rsidR="006D2073" w:rsidRPr="006D2073" w14:paraId="69F03AE5" w14:textId="77777777" w:rsidTr="00A7433B">
        <w:tc>
          <w:tcPr>
            <w:tcW w:w="2500" w:type="pct"/>
            <w:tcBorders>
              <w:top w:val="single" w:sz="4" w:space="0" w:color="000000"/>
              <w:bottom w:val="single" w:sz="4" w:space="0" w:color="000000"/>
              <w:right w:val="single" w:sz="4" w:space="0" w:color="000000"/>
            </w:tcBorders>
          </w:tcPr>
          <w:p w14:paraId="082C7CA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6,000</w:t>
            </w:r>
          </w:p>
        </w:tc>
        <w:tc>
          <w:tcPr>
            <w:tcW w:w="2500" w:type="pct"/>
            <w:tcBorders>
              <w:top w:val="single" w:sz="4" w:space="0" w:color="000000"/>
              <w:left w:val="single" w:sz="4" w:space="0" w:color="000000"/>
              <w:bottom w:val="single" w:sz="4" w:space="0" w:color="000000"/>
            </w:tcBorders>
          </w:tcPr>
          <w:p w14:paraId="2DB73EC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468.00</w:t>
            </w:r>
          </w:p>
        </w:tc>
      </w:tr>
      <w:tr w:rsidR="006D2073" w:rsidRPr="006D2073" w14:paraId="7AEF6DFC" w14:textId="77777777" w:rsidTr="00A7433B">
        <w:tc>
          <w:tcPr>
            <w:tcW w:w="2500" w:type="pct"/>
            <w:tcBorders>
              <w:top w:val="single" w:sz="4" w:space="0" w:color="000000"/>
              <w:bottom w:val="single" w:sz="4" w:space="0" w:color="000000"/>
              <w:right w:val="single" w:sz="4" w:space="0" w:color="000000"/>
            </w:tcBorders>
          </w:tcPr>
          <w:p w14:paraId="401064E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7,000</w:t>
            </w:r>
          </w:p>
        </w:tc>
        <w:tc>
          <w:tcPr>
            <w:tcW w:w="2500" w:type="pct"/>
            <w:tcBorders>
              <w:top w:val="single" w:sz="4" w:space="0" w:color="000000"/>
              <w:left w:val="single" w:sz="4" w:space="0" w:color="000000"/>
              <w:bottom w:val="single" w:sz="4" w:space="0" w:color="000000"/>
            </w:tcBorders>
          </w:tcPr>
          <w:p w14:paraId="4FFB68C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546.00</w:t>
            </w:r>
          </w:p>
        </w:tc>
      </w:tr>
      <w:tr w:rsidR="006D2073" w:rsidRPr="006D2073" w14:paraId="11295FA4" w14:textId="77777777" w:rsidTr="00A7433B">
        <w:tc>
          <w:tcPr>
            <w:tcW w:w="2500" w:type="pct"/>
            <w:tcBorders>
              <w:top w:val="single" w:sz="4" w:space="0" w:color="000000"/>
              <w:bottom w:val="single" w:sz="4" w:space="0" w:color="000000"/>
              <w:right w:val="single" w:sz="4" w:space="0" w:color="000000"/>
            </w:tcBorders>
          </w:tcPr>
          <w:p w14:paraId="4E5B58A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8,000</w:t>
            </w:r>
          </w:p>
        </w:tc>
        <w:tc>
          <w:tcPr>
            <w:tcW w:w="2500" w:type="pct"/>
            <w:tcBorders>
              <w:top w:val="single" w:sz="4" w:space="0" w:color="000000"/>
              <w:left w:val="single" w:sz="4" w:space="0" w:color="000000"/>
              <w:bottom w:val="single" w:sz="4" w:space="0" w:color="000000"/>
            </w:tcBorders>
          </w:tcPr>
          <w:p w14:paraId="2163EA8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624.00</w:t>
            </w:r>
          </w:p>
        </w:tc>
      </w:tr>
      <w:tr w:rsidR="006D2073" w:rsidRPr="006D2073" w14:paraId="3C9572E7" w14:textId="77777777" w:rsidTr="00A7433B">
        <w:tc>
          <w:tcPr>
            <w:tcW w:w="2500" w:type="pct"/>
            <w:tcBorders>
              <w:top w:val="single" w:sz="4" w:space="0" w:color="000000"/>
              <w:bottom w:val="single" w:sz="4" w:space="0" w:color="000000"/>
              <w:right w:val="single" w:sz="4" w:space="0" w:color="000000"/>
            </w:tcBorders>
          </w:tcPr>
          <w:p w14:paraId="7B46D03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9,000</w:t>
            </w:r>
          </w:p>
        </w:tc>
        <w:tc>
          <w:tcPr>
            <w:tcW w:w="2500" w:type="pct"/>
            <w:tcBorders>
              <w:top w:val="single" w:sz="4" w:space="0" w:color="000000"/>
              <w:left w:val="single" w:sz="4" w:space="0" w:color="000000"/>
              <w:bottom w:val="single" w:sz="4" w:space="0" w:color="000000"/>
            </w:tcBorders>
          </w:tcPr>
          <w:p w14:paraId="66AE022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702.00</w:t>
            </w:r>
          </w:p>
        </w:tc>
      </w:tr>
      <w:tr w:rsidR="006D2073" w:rsidRPr="006D2073" w14:paraId="0E8CBA4C" w14:textId="77777777" w:rsidTr="00A7433B">
        <w:tc>
          <w:tcPr>
            <w:tcW w:w="2500" w:type="pct"/>
            <w:tcBorders>
              <w:top w:val="single" w:sz="4" w:space="0" w:color="000000"/>
              <w:right w:val="single" w:sz="4" w:space="0" w:color="000000"/>
            </w:tcBorders>
          </w:tcPr>
          <w:p w14:paraId="4C65CE8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10,000</w:t>
            </w:r>
          </w:p>
        </w:tc>
        <w:tc>
          <w:tcPr>
            <w:tcW w:w="2500" w:type="pct"/>
            <w:tcBorders>
              <w:top w:val="single" w:sz="4" w:space="0" w:color="000000"/>
              <w:left w:val="single" w:sz="4" w:space="0" w:color="000000"/>
            </w:tcBorders>
          </w:tcPr>
          <w:p w14:paraId="78AFE26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780.00</w:t>
            </w:r>
          </w:p>
        </w:tc>
      </w:tr>
    </w:tbl>
    <w:p w14:paraId="47D3B04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F1E7640" w14:textId="77777777" w:rsidR="006D2073" w:rsidRPr="006D2073" w:rsidRDefault="006D2073" w:rsidP="006D2073">
      <w:pPr>
        <w:widowControl w:val="0"/>
        <w:tabs>
          <w:tab w:val="left" w:pos="579"/>
        </w:tabs>
        <w:autoSpaceDE w:val="0"/>
        <w:autoSpaceDN w:val="0"/>
        <w:spacing w:after="0" w:line="360" w:lineRule="auto"/>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II.- Tarifa de contratos.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64"/>
        <w:gridCol w:w="3047"/>
      </w:tblGrid>
      <w:tr w:rsidR="006D2073" w:rsidRPr="006D2073" w14:paraId="3B28CC7F" w14:textId="77777777" w:rsidTr="00A7433B">
        <w:tc>
          <w:tcPr>
            <w:tcW w:w="5000" w:type="pct"/>
            <w:gridSpan w:val="2"/>
          </w:tcPr>
          <w:p w14:paraId="6EAB42A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TARIFA POR CONTRATOS DE TOMA ÚNICA (hasta 10 ML con diámetro de 13mm)</w:t>
            </w:r>
          </w:p>
        </w:tc>
      </w:tr>
      <w:tr w:rsidR="006D2073" w:rsidRPr="006D2073" w14:paraId="31167A39" w14:textId="77777777" w:rsidTr="00A7433B">
        <w:tc>
          <w:tcPr>
            <w:tcW w:w="3328" w:type="pct"/>
          </w:tcPr>
          <w:p w14:paraId="2739F71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Concepto</w:t>
            </w:r>
          </w:p>
        </w:tc>
        <w:tc>
          <w:tcPr>
            <w:tcW w:w="1672" w:type="pct"/>
          </w:tcPr>
          <w:p w14:paraId="75C8BD6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 xml:space="preserve">Importe </w:t>
            </w:r>
          </w:p>
        </w:tc>
      </w:tr>
      <w:tr w:rsidR="006D2073" w:rsidRPr="006D2073" w14:paraId="48020BF3" w14:textId="77777777" w:rsidTr="00A7433B">
        <w:tc>
          <w:tcPr>
            <w:tcW w:w="3328" w:type="pct"/>
          </w:tcPr>
          <w:p w14:paraId="465BAEE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Contratación toma única doméstico</w:t>
            </w:r>
          </w:p>
        </w:tc>
        <w:tc>
          <w:tcPr>
            <w:tcW w:w="1672" w:type="pct"/>
          </w:tcPr>
          <w:p w14:paraId="4651B7B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1,500.00</w:t>
            </w:r>
          </w:p>
        </w:tc>
      </w:tr>
      <w:tr w:rsidR="006D2073" w:rsidRPr="006D2073" w14:paraId="20BC1C29" w14:textId="77777777" w:rsidTr="00A7433B">
        <w:tc>
          <w:tcPr>
            <w:tcW w:w="3328" w:type="pct"/>
          </w:tcPr>
          <w:p w14:paraId="119137A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Contratación toma única comercial, industrial, mixta y hoteles</w:t>
            </w:r>
          </w:p>
        </w:tc>
        <w:tc>
          <w:tcPr>
            <w:tcW w:w="1672" w:type="pct"/>
          </w:tcPr>
          <w:p w14:paraId="0B10DB5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3,500.00</w:t>
            </w:r>
          </w:p>
        </w:tc>
      </w:tr>
      <w:tr w:rsidR="006D2073" w:rsidRPr="006D2073" w14:paraId="4567233E" w14:textId="77777777" w:rsidTr="00A7433B">
        <w:tc>
          <w:tcPr>
            <w:tcW w:w="3328" w:type="pct"/>
          </w:tcPr>
          <w:p w14:paraId="6B910C2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Contratación toma única pública oficial</w:t>
            </w:r>
          </w:p>
        </w:tc>
        <w:tc>
          <w:tcPr>
            <w:tcW w:w="1672" w:type="pct"/>
          </w:tcPr>
          <w:p w14:paraId="368C74B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2,000.00</w:t>
            </w:r>
          </w:p>
        </w:tc>
      </w:tr>
      <w:tr w:rsidR="006D2073" w:rsidRPr="006D2073" w14:paraId="798893A0" w14:textId="77777777" w:rsidTr="00A7433B">
        <w:tc>
          <w:tcPr>
            <w:tcW w:w="3328" w:type="pct"/>
          </w:tcPr>
          <w:p w14:paraId="20BFDE4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Contratación toma única doméstico (comisarías)</w:t>
            </w:r>
          </w:p>
        </w:tc>
        <w:tc>
          <w:tcPr>
            <w:tcW w:w="1672" w:type="pct"/>
          </w:tcPr>
          <w:p w14:paraId="7BBF6B6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1,000.00</w:t>
            </w:r>
          </w:p>
        </w:tc>
      </w:tr>
      <w:tr w:rsidR="006D2073" w:rsidRPr="006D2073" w14:paraId="51DF6753" w14:textId="77777777" w:rsidTr="00A7433B">
        <w:tc>
          <w:tcPr>
            <w:tcW w:w="3328" w:type="pct"/>
          </w:tcPr>
          <w:p w14:paraId="07946454"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Contratación toma única comercial, industrial, mixta y hoteles (comisarías)</w:t>
            </w:r>
          </w:p>
        </w:tc>
        <w:tc>
          <w:tcPr>
            <w:tcW w:w="1672" w:type="pct"/>
          </w:tcPr>
          <w:p w14:paraId="62D9A01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1,850.00</w:t>
            </w:r>
          </w:p>
        </w:tc>
      </w:tr>
      <w:tr w:rsidR="006D2073" w:rsidRPr="006D2073" w14:paraId="2AE70B67" w14:textId="77777777" w:rsidTr="00A7433B">
        <w:tc>
          <w:tcPr>
            <w:tcW w:w="3328" w:type="pct"/>
          </w:tcPr>
          <w:p w14:paraId="028BB43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Contratación toma única pública oficial (comisarías)</w:t>
            </w:r>
          </w:p>
        </w:tc>
        <w:tc>
          <w:tcPr>
            <w:tcW w:w="1672" w:type="pct"/>
          </w:tcPr>
          <w:p w14:paraId="448E873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1,050.00</w:t>
            </w:r>
          </w:p>
        </w:tc>
      </w:tr>
    </w:tbl>
    <w:p w14:paraId="7CAD298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4"/>
        <w:gridCol w:w="3047"/>
      </w:tblGrid>
      <w:tr w:rsidR="006D2073" w:rsidRPr="006D2073" w14:paraId="3EB36B86" w14:textId="77777777" w:rsidTr="00A7433B">
        <w:tc>
          <w:tcPr>
            <w:tcW w:w="5000" w:type="pct"/>
            <w:gridSpan w:val="2"/>
          </w:tcPr>
          <w:p w14:paraId="1A1F52A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CONTRATACIÓN</w:t>
            </w:r>
          </w:p>
        </w:tc>
      </w:tr>
      <w:tr w:rsidR="006D2073" w:rsidRPr="006D2073" w14:paraId="75ED2A76" w14:textId="77777777" w:rsidTr="00A7433B">
        <w:tc>
          <w:tcPr>
            <w:tcW w:w="3328" w:type="pct"/>
          </w:tcPr>
          <w:p w14:paraId="0430C1C2"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Concepto</w:t>
            </w:r>
          </w:p>
        </w:tc>
        <w:tc>
          <w:tcPr>
            <w:tcW w:w="1672" w:type="pct"/>
          </w:tcPr>
          <w:p w14:paraId="5D85ED4A"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 xml:space="preserve">Importe </w:t>
            </w:r>
          </w:p>
        </w:tc>
      </w:tr>
      <w:tr w:rsidR="006D2073" w:rsidRPr="006D2073" w14:paraId="2429BCB2" w14:textId="77777777" w:rsidTr="00A7433B">
        <w:tc>
          <w:tcPr>
            <w:tcW w:w="3328" w:type="pct"/>
          </w:tcPr>
          <w:p w14:paraId="2682F75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Supervisión de la interconexión a la red existente (agua o drenaje).</w:t>
            </w:r>
          </w:p>
        </w:tc>
        <w:tc>
          <w:tcPr>
            <w:tcW w:w="1672" w:type="pct"/>
          </w:tcPr>
          <w:p w14:paraId="0958866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2,200.00</w:t>
            </w:r>
          </w:p>
        </w:tc>
      </w:tr>
      <w:tr w:rsidR="006D2073" w:rsidRPr="006D2073" w14:paraId="6209262D" w14:textId="77777777" w:rsidTr="00A7433B">
        <w:tc>
          <w:tcPr>
            <w:tcW w:w="3328" w:type="pct"/>
          </w:tcPr>
          <w:p w14:paraId="7038BBDF"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Suministro, tendido e instalación de metro lineal de acometida y aprovechamiento de red, por excedentes en la instalación de la tubería de agua potable de tubería ramal de 13 mm de diámetro interior y 19 mm de diámetro exterior, RD-9 para media toma domiciliaria, primera sección.</w:t>
            </w:r>
          </w:p>
        </w:tc>
        <w:tc>
          <w:tcPr>
            <w:tcW w:w="1672" w:type="pct"/>
          </w:tcPr>
          <w:p w14:paraId="4B8C579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55.00</w:t>
            </w:r>
          </w:p>
        </w:tc>
      </w:tr>
      <w:tr w:rsidR="006D2073" w:rsidRPr="006D2073" w14:paraId="6898A4AF" w14:textId="77777777" w:rsidTr="00A7433B">
        <w:tc>
          <w:tcPr>
            <w:tcW w:w="3328" w:type="pct"/>
          </w:tcPr>
          <w:p w14:paraId="140A82E3"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Incluye: excavación de zanjas de hasta 0.20m por 0.20m de sección, en cualquier tipo de material y relleno con material seleccionado, producto de la excavación; flete; maniobras; herramientas; y mano de obra. No incluye reparación de pavimentos.</w:t>
            </w:r>
          </w:p>
        </w:tc>
        <w:tc>
          <w:tcPr>
            <w:tcW w:w="1672" w:type="pct"/>
          </w:tcPr>
          <w:p w14:paraId="724BFF93"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bl>
    <w:p w14:paraId="42F2B833" w14:textId="77777777" w:rsidR="006D2073" w:rsidRPr="006D2073" w:rsidRDefault="006D2073" w:rsidP="006D2073">
      <w:pPr>
        <w:widowControl w:val="0"/>
        <w:tabs>
          <w:tab w:val="left" w:pos="1362"/>
        </w:tabs>
        <w:autoSpaceDE w:val="0"/>
        <w:autoSpaceDN w:val="0"/>
        <w:spacing w:after="0" w:line="360" w:lineRule="auto"/>
        <w:outlineLvl w:val="0"/>
        <w:rPr>
          <w:rFonts w:ascii="Arial" w:eastAsia="Times New Roman" w:hAnsi="Arial"/>
          <w:b/>
          <w:bCs/>
          <w:sz w:val="20"/>
          <w:szCs w:val="20"/>
          <w:lang w:eastAsia="es-MX"/>
        </w:rPr>
      </w:pPr>
    </w:p>
    <w:p w14:paraId="74914235" w14:textId="77777777" w:rsidR="006D2073" w:rsidRPr="006D2073" w:rsidRDefault="006D2073" w:rsidP="006D2073">
      <w:pPr>
        <w:widowControl w:val="0"/>
        <w:tabs>
          <w:tab w:val="left" w:pos="1362"/>
        </w:tabs>
        <w:autoSpaceDE w:val="0"/>
        <w:autoSpaceDN w:val="0"/>
        <w:spacing w:after="0" w:line="360" w:lineRule="auto"/>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III.- Tarifas por dictámenes.</w:t>
      </w:r>
    </w:p>
    <w:p w14:paraId="03A5E89D"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3"/>
        <w:gridCol w:w="1673"/>
        <w:gridCol w:w="2485"/>
      </w:tblGrid>
      <w:tr w:rsidR="006D2073" w:rsidRPr="006D2073" w14:paraId="48C9F4C3" w14:textId="77777777" w:rsidTr="00A7433B">
        <w:tc>
          <w:tcPr>
            <w:tcW w:w="5000" w:type="pct"/>
            <w:gridSpan w:val="3"/>
          </w:tcPr>
          <w:p w14:paraId="0ED97E2B"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DICTÁMENES</w:t>
            </w:r>
          </w:p>
        </w:tc>
      </w:tr>
      <w:tr w:rsidR="006D2073" w:rsidRPr="006D2073" w14:paraId="6970D3B5" w14:textId="77777777" w:rsidTr="00A7433B">
        <w:tc>
          <w:tcPr>
            <w:tcW w:w="2718" w:type="pct"/>
          </w:tcPr>
          <w:p w14:paraId="06BFBF13"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Concepto</w:t>
            </w:r>
          </w:p>
        </w:tc>
        <w:tc>
          <w:tcPr>
            <w:tcW w:w="918" w:type="pct"/>
          </w:tcPr>
          <w:p w14:paraId="0511F46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Área</w:t>
            </w:r>
          </w:p>
        </w:tc>
        <w:tc>
          <w:tcPr>
            <w:tcW w:w="1365" w:type="pct"/>
          </w:tcPr>
          <w:p w14:paraId="1CD9C53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UMA</w:t>
            </w:r>
          </w:p>
        </w:tc>
      </w:tr>
      <w:tr w:rsidR="006D2073" w:rsidRPr="006D2073" w14:paraId="1CE58325" w14:textId="77777777" w:rsidTr="00A7433B">
        <w:tc>
          <w:tcPr>
            <w:tcW w:w="2718" w:type="pct"/>
            <w:vMerge w:val="restart"/>
          </w:tcPr>
          <w:p w14:paraId="2876AE1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Dictamen de factibilidad del servicio de agua potable y alcantarillado sanitario</w:t>
            </w:r>
          </w:p>
        </w:tc>
        <w:tc>
          <w:tcPr>
            <w:tcW w:w="918" w:type="pct"/>
          </w:tcPr>
          <w:p w14:paraId="6C01219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0.5 ha</w:t>
            </w:r>
          </w:p>
        </w:tc>
        <w:tc>
          <w:tcPr>
            <w:tcW w:w="1365" w:type="pct"/>
          </w:tcPr>
          <w:p w14:paraId="0273508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7751ABD5" w14:textId="77777777" w:rsidTr="00A7433B">
        <w:tc>
          <w:tcPr>
            <w:tcW w:w="2718" w:type="pct"/>
            <w:vMerge/>
          </w:tcPr>
          <w:p w14:paraId="2BE4E116" w14:textId="77777777" w:rsidR="006D2073" w:rsidRPr="006D2073" w:rsidRDefault="006D2073" w:rsidP="006D2073">
            <w:pPr>
              <w:spacing w:after="0" w:line="360" w:lineRule="auto"/>
              <w:rPr>
                <w:rFonts w:ascii="Arial" w:hAnsi="Arial"/>
                <w:sz w:val="20"/>
                <w:szCs w:val="20"/>
              </w:rPr>
            </w:pPr>
          </w:p>
        </w:tc>
        <w:tc>
          <w:tcPr>
            <w:tcW w:w="918" w:type="pct"/>
          </w:tcPr>
          <w:p w14:paraId="069BCDC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5 ha</w:t>
            </w:r>
          </w:p>
        </w:tc>
        <w:tc>
          <w:tcPr>
            <w:tcW w:w="1365" w:type="pct"/>
          </w:tcPr>
          <w:p w14:paraId="22321B6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w:t>
            </w:r>
          </w:p>
        </w:tc>
      </w:tr>
      <w:tr w:rsidR="006D2073" w:rsidRPr="006D2073" w14:paraId="6281BD88" w14:textId="77777777" w:rsidTr="00A7433B">
        <w:tc>
          <w:tcPr>
            <w:tcW w:w="2718" w:type="pct"/>
            <w:vMerge/>
          </w:tcPr>
          <w:p w14:paraId="133A08C9" w14:textId="77777777" w:rsidR="006D2073" w:rsidRPr="006D2073" w:rsidRDefault="006D2073" w:rsidP="006D2073">
            <w:pPr>
              <w:spacing w:after="0" w:line="360" w:lineRule="auto"/>
              <w:rPr>
                <w:rFonts w:ascii="Arial" w:hAnsi="Arial"/>
                <w:sz w:val="20"/>
                <w:szCs w:val="20"/>
              </w:rPr>
            </w:pPr>
          </w:p>
        </w:tc>
        <w:tc>
          <w:tcPr>
            <w:tcW w:w="918" w:type="pct"/>
          </w:tcPr>
          <w:p w14:paraId="346FCAF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20 ha</w:t>
            </w:r>
          </w:p>
        </w:tc>
        <w:tc>
          <w:tcPr>
            <w:tcW w:w="1365" w:type="pct"/>
          </w:tcPr>
          <w:p w14:paraId="3FCACF5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w:t>
            </w:r>
          </w:p>
        </w:tc>
      </w:tr>
      <w:tr w:rsidR="006D2073" w:rsidRPr="006D2073" w14:paraId="701390A0" w14:textId="77777777" w:rsidTr="00A7433B">
        <w:tc>
          <w:tcPr>
            <w:tcW w:w="2718" w:type="pct"/>
            <w:vMerge/>
          </w:tcPr>
          <w:p w14:paraId="265104B1" w14:textId="77777777" w:rsidR="006D2073" w:rsidRPr="006D2073" w:rsidRDefault="006D2073" w:rsidP="006D2073">
            <w:pPr>
              <w:spacing w:after="0" w:line="360" w:lineRule="auto"/>
              <w:rPr>
                <w:rFonts w:ascii="Arial" w:hAnsi="Arial"/>
                <w:sz w:val="20"/>
                <w:szCs w:val="20"/>
              </w:rPr>
            </w:pPr>
          </w:p>
        </w:tc>
        <w:tc>
          <w:tcPr>
            <w:tcW w:w="918" w:type="pct"/>
          </w:tcPr>
          <w:p w14:paraId="0D2DBE9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Mayor a 20 ha</w:t>
            </w:r>
          </w:p>
        </w:tc>
        <w:tc>
          <w:tcPr>
            <w:tcW w:w="1365" w:type="pct"/>
          </w:tcPr>
          <w:p w14:paraId="2EF45FFF"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w:t>
            </w:r>
          </w:p>
        </w:tc>
      </w:tr>
      <w:tr w:rsidR="006D2073" w:rsidRPr="006D2073" w14:paraId="2105D348" w14:textId="77777777" w:rsidTr="00A7433B">
        <w:tc>
          <w:tcPr>
            <w:tcW w:w="2718" w:type="pct"/>
            <w:vMerge w:val="restart"/>
          </w:tcPr>
          <w:p w14:paraId="39A045E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Dictamen de autorización de proyectos de agua potable</w:t>
            </w:r>
          </w:p>
        </w:tc>
        <w:tc>
          <w:tcPr>
            <w:tcW w:w="918" w:type="pct"/>
          </w:tcPr>
          <w:p w14:paraId="54A6B1D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1 ha</w:t>
            </w:r>
          </w:p>
        </w:tc>
        <w:tc>
          <w:tcPr>
            <w:tcW w:w="1365" w:type="pct"/>
          </w:tcPr>
          <w:p w14:paraId="1A00854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w:t>
            </w:r>
          </w:p>
        </w:tc>
      </w:tr>
      <w:tr w:rsidR="006D2073" w:rsidRPr="006D2073" w14:paraId="5C6C37B4" w14:textId="77777777" w:rsidTr="00A7433B">
        <w:tc>
          <w:tcPr>
            <w:tcW w:w="2718" w:type="pct"/>
            <w:vMerge/>
          </w:tcPr>
          <w:p w14:paraId="77872681" w14:textId="77777777" w:rsidR="006D2073" w:rsidRPr="006D2073" w:rsidRDefault="006D2073" w:rsidP="006D2073">
            <w:pPr>
              <w:spacing w:after="0" w:line="360" w:lineRule="auto"/>
              <w:rPr>
                <w:rFonts w:ascii="Arial" w:hAnsi="Arial"/>
                <w:sz w:val="20"/>
                <w:szCs w:val="20"/>
              </w:rPr>
            </w:pPr>
          </w:p>
        </w:tc>
        <w:tc>
          <w:tcPr>
            <w:tcW w:w="918" w:type="pct"/>
          </w:tcPr>
          <w:p w14:paraId="16DD094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5 ha</w:t>
            </w:r>
          </w:p>
        </w:tc>
        <w:tc>
          <w:tcPr>
            <w:tcW w:w="1365" w:type="pct"/>
          </w:tcPr>
          <w:p w14:paraId="38BA416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w:t>
            </w:r>
          </w:p>
        </w:tc>
      </w:tr>
      <w:tr w:rsidR="006D2073" w:rsidRPr="006D2073" w14:paraId="3C4252AE" w14:textId="77777777" w:rsidTr="00A7433B">
        <w:tc>
          <w:tcPr>
            <w:tcW w:w="2718" w:type="pct"/>
            <w:vMerge/>
          </w:tcPr>
          <w:p w14:paraId="3EA1D712" w14:textId="77777777" w:rsidR="006D2073" w:rsidRPr="006D2073" w:rsidRDefault="006D2073" w:rsidP="006D2073">
            <w:pPr>
              <w:spacing w:after="0" w:line="360" w:lineRule="auto"/>
              <w:rPr>
                <w:rFonts w:ascii="Arial" w:hAnsi="Arial"/>
                <w:sz w:val="20"/>
                <w:szCs w:val="20"/>
              </w:rPr>
            </w:pPr>
          </w:p>
        </w:tc>
        <w:tc>
          <w:tcPr>
            <w:tcW w:w="918" w:type="pct"/>
          </w:tcPr>
          <w:p w14:paraId="61C4AFD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20 ha</w:t>
            </w:r>
          </w:p>
        </w:tc>
        <w:tc>
          <w:tcPr>
            <w:tcW w:w="1365" w:type="pct"/>
          </w:tcPr>
          <w:p w14:paraId="519AD74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w:t>
            </w:r>
          </w:p>
        </w:tc>
      </w:tr>
      <w:tr w:rsidR="006D2073" w:rsidRPr="006D2073" w14:paraId="1594022D" w14:textId="77777777" w:rsidTr="00A7433B">
        <w:tc>
          <w:tcPr>
            <w:tcW w:w="2718" w:type="pct"/>
            <w:vMerge/>
          </w:tcPr>
          <w:p w14:paraId="576AAF68" w14:textId="77777777" w:rsidR="006D2073" w:rsidRPr="006D2073" w:rsidRDefault="006D2073" w:rsidP="006D2073">
            <w:pPr>
              <w:spacing w:after="0" w:line="360" w:lineRule="auto"/>
              <w:rPr>
                <w:rFonts w:ascii="Arial" w:hAnsi="Arial"/>
                <w:sz w:val="20"/>
                <w:szCs w:val="20"/>
              </w:rPr>
            </w:pPr>
          </w:p>
        </w:tc>
        <w:tc>
          <w:tcPr>
            <w:tcW w:w="918" w:type="pct"/>
          </w:tcPr>
          <w:p w14:paraId="32D80C9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Mayor a 20 ha</w:t>
            </w:r>
          </w:p>
        </w:tc>
        <w:tc>
          <w:tcPr>
            <w:tcW w:w="1365" w:type="pct"/>
          </w:tcPr>
          <w:p w14:paraId="2567AE3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276F4E51" w14:textId="77777777" w:rsidTr="00A7433B">
        <w:tc>
          <w:tcPr>
            <w:tcW w:w="2718" w:type="pct"/>
            <w:vMerge w:val="restart"/>
          </w:tcPr>
          <w:p w14:paraId="6A242BA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Dictamen de autorización de proyecto de alcantarillado sanitario</w:t>
            </w:r>
          </w:p>
        </w:tc>
        <w:tc>
          <w:tcPr>
            <w:tcW w:w="918" w:type="pct"/>
          </w:tcPr>
          <w:p w14:paraId="08AC4F9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1 ha</w:t>
            </w:r>
          </w:p>
        </w:tc>
        <w:tc>
          <w:tcPr>
            <w:tcW w:w="1365" w:type="pct"/>
          </w:tcPr>
          <w:p w14:paraId="5575E8C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w:t>
            </w:r>
          </w:p>
        </w:tc>
      </w:tr>
      <w:tr w:rsidR="006D2073" w:rsidRPr="006D2073" w14:paraId="56CE88F1" w14:textId="77777777" w:rsidTr="00A7433B">
        <w:tc>
          <w:tcPr>
            <w:tcW w:w="2718" w:type="pct"/>
            <w:vMerge/>
          </w:tcPr>
          <w:p w14:paraId="741C4C38" w14:textId="77777777" w:rsidR="006D2073" w:rsidRPr="006D2073" w:rsidRDefault="006D2073" w:rsidP="006D2073">
            <w:pPr>
              <w:spacing w:after="0" w:line="360" w:lineRule="auto"/>
              <w:rPr>
                <w:rFonts w:ascii="Arial" w:hAnsi="Arial"/>
                <w:sz w:val="20"/>
                <w:szCs w:val="20"/>
              </w:rPr>
            </w:pPr>
          </w:p>
        </w:tc>
        <w:tc>
          <w:tcPr>
            <w:tcW w:w="918" w:type="pct"/>
          </w:tcPr>
          <w:p w14:paraId="7CA4F58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5 ha</w:t>
            </w:r>
          </w:p>
        </w:tc>
        <w:tc>
          <w:tcPr>
            <w:tcW w:w="1365" w:type="pct"/>
          </w:tcPr>
          <w:p w14:paraId="5F6C3F8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w:t>
            </w:r>
          </w:p>
        </w:tc>
      </w:tr>
      <w:tr w:rsidR="006D2073" w:rsidRPr="006D2073" w14:paraId="1AD45695" w14:textId="77777777" w:rsidTr="00A7433B">
        <w:tc>
          <w:tcPr>
            <w:tcW w:w="2718" w:type="pct"/>
            <w:vMerge/>
          </w:tcPr>
          <w:p w14:paraId="4C687066" w14:textId="77777777" w:rsidR="006D2073" w:rsidRPr="006D2073" w:rsidRDefault="006D2073" w:rsidP="006D2073">
            <w:pPr>
              <w:spacing w:after="0" w:line="360" w:lineRule="auto"/>
              <w:rPr>
                <w:rFonts w:ascii="Arial" w:hAnsi="Arial"/>
                <w:sz w:val="20"/>
                <w:szCs w:val="20"/>
              </w:rPr>
            </w:pPr>
          </w:p>
        </w:tc>
        <w:tc>
          <w:tcPr>
            <w:tcW w:w="918" w:type="pct"/>
          </w:tcPr>
          <w:p w14:paraId="5DACD3A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20 ha</w:t>
            </w:r>
          </w:p>
        </w:tc>
        <w:tc>
          <w:tcPr>
            <w:tcW w:w="1365" w:type="pct"/>
          </w:tcPr>
          <w:p w14:paraId="4A402B9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w:t>
            </w:r>
          </w:p>
        </w:tc>
      </w:tr>
      <w:tr w:rsidR="006D2073" w:rsidRPr="006D2073" w14:paraId="18D63228" w14:textId="77777777" w:rsidTr="00A7433B">
        <w:tc>
          <w:tcPr>
            <w:tcW w:w="2718" w:type="pct"/>
            <w:vMerge/>
          </w:tcPr>
          <w:p w14:paraId="5F0A6419" w14:textId="77777777" w:rsidR="006D2073" w:rsidRPr="006D2073" w:rsidRDefault="006D2073" w:rsidP="006D2073">
            <w:pPr>
              <w:spacing w:after="0" w:line="360" w:lineRule="auto"/>
              <w:rPr>
                <w:rFonts w:ascii="Arial" w:hAnsi="Arial"/>
                <w:sz w:val="20"/>
                <w:szCs w:val="20"/>
              </w:rPr>
            </w:pPr>
          </w:p>
        </w:tc>
        <w:tc>
          <w:tcPr>
            <w:tcW w:w="918" w:type="pct"/>
          </w:tcPr>
          <w:p w14:paraId="2CAF085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Mayor a 20 ha</w:t>
            </w:r>
          </w:p>
        </w:tc>
        <w:tc>
          <w:tcPr>
            <w:tcW w:w="1365" w:type="pct"/>
          </w:tcPr>
          <w:p w14:paraId="51DFFC1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47B183B2" w14:textId="77777777" w:rsidTr="00A7433B">
        <w:tc>
          <w:tcPr>
            <w:tcW w:w="2718" w:type="pct"/>
            <w:vMerge w:val="restart"/>
          </w:tcPr>
          <w:p w14:paraId="6C4EE66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Dictamen de autorización de proyecto de planta de tratamiento de aguas residuales</w:t>
            </w:r>
          </w:p>
        </w:tc>
        <w:tc>
          <w:tcPr>
            <w:tcW w:w="918" w:type="pct"/>
          </w:tcPr>
          <w:p w14:paraId="29EA986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20 ha</w:t>
            </w:r>
          </w:p>
        </w:tc>
        <w:tc>
          <w:tcPr>
            <w:tcW w:w="1365" w:type="pct"/>
          </w:tcPr>
          <w:p w14:paraId="27E6435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w:t>
            </w:r>
          </w:p>
        </w:tc>
      </w:tr>
      <w:tr w:rsidR="006D2073" w:rsidRPr="006D2073" w14:paraId="6F360C6C" w14:textId="77777777" w:rsidTr="00A7433B">
        <w:tc>
          <w:tcPr>
            <w:tcW w:w="2718" w:type="pct"/>
            <w:vMerge/>
          </w:tcPr>
          <w:p w14:paraId="00161484" w14:textId="77777777" w:rsidR="006D2073" w:rsidRPr="006D2073" w:rsidRDefault="006D2073" w:rsidP="006D2073">
            <w:pPr>
              <w:spacing w:after="0" w:line="360" w:lineRule="auto"/>
              <w:rPr>
                <w:rFonts w:ascii="Arial" w:hAnsi="Arial"/>
                <w:sz w:val="20"/>
                <w:szCs w:val="20"/>
              </w:rPr>
            </w:pPr>
          </w:p>
        </w:tc>
        <w:tc>
          <w:tcPr>
            <w:tcW w:w="918" w:type="pct"/>
          </w:tcPr>
          <w:p w14:paraId="6A1DBF0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Mayor a 20 ha</w:t>
            </w:r>
          </w:p>
        </w:tc>
        <w:tc>
          <w:tcPr>
            <w:tcW w:w="1365" w:type="pct"/>
          </w:tcPr>
          <w:p w14:paraId="1237514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25</w:t>
            </w:r>
          </w:p>
        </w:tc>
      </w:tr>
      <w:tr w:rsidR="006D2073" w:rsidRPr="006D2073" w14:paraId="0DA1E044" w14:textId="77777777" w:rsidTr="00A7433B">
        <w:tc>
          <w:tcPr>
            <w:tcW w:w="2718" w:type="pct"/>
            <w:vMerge w:val="restart"/>
          </w:tcPr>
          <w:p w14:paraId="0787803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Dictamen de autorización de modificación de proyecto de agua potable</w:t>
            </w:r>
          </w:p>
        </w:tc>
        <w:tc>
          <w:tcPr>
            <w:tcW w:w="918" w:type="pct"/>
          </w:tcPr>
          <w:p w14:paraId="744DECD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1 ha</w:t>
            </w:r>
          </w:p>
        </w:tc>
        <w:tc>
          <w:tcPr>
            <w:tcW w:w="1365" w:type="pct"/>
          </w:tcPr>
          <w:p w14:paraId="6C838C1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w:t>
            </w:r>
          </w:p>
        </w:tc>
      </w:tr>
      <w:tr w:rsidR="006D2073" w:rsidRPr="006D2073" w14:paraId="7747EB7B" w14:textId="77777777" w:rsidTr="00A7433B">
        <w:tc>
          <w:tcPr>
            <w:tcW w:w="2718" w:type="pct"/>
            <w:vMerge/>
          </w:tcPr>
          <w:p w14:paraId="16255411" w14:textId="77777777" w:rsidR="006D2073" w:rsidRPr="006D2073" w:rsidRDefault="006D2073" w:rsidP="006D2073">
            <w:pPr>
              <w:spacing w:after="0" w:line="360" w:lineRule="auto"/>
              <w:rPr>
                <w:rFonts w:ascii="Arial" w:hAnsi="Arial"/>
                <w:sz w:val="20"/>
                <w:szCs w:val="20"/>
              </w:rPr>
            </w:pPr>
          </w:p>
        </w:tc>
        <w:tc>
          <w:tcPr>
            <w:tcW w:w="918" w:type="pct"/>
          </w:tcPr>
          <w:p w14:paraId="3116CEF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5 ha</w:t>
            </w:r>
          </w:p>
        </w:tc>
        <w:tc>
          <w:tcPr>
            <w:tcW w:w="1365" w:type="pct"/>
          </w:tcPr>
          <w:p w14:paraId="530EBBD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w:t>
            </w:r>
          </w:p>
        </w:tc>
      </w:tr>
      <w:tr w:rsidR="006D2073" w:rsidRPr="006D2073" w14:paraId="374A94C5" w14:textId="77777777" w:rsidTr="00A7433B">
        <w:tc>
          <w:tcPr>
            <w:tcW w:w="2718" w:type="pct"/>
            <w:vMerge/>
          </w:tcPr>
          <w:p w14:paraId="1D21D47B" w14:textId="77777777" w:rsidR="006D2073" w:rsidRPr="006D2073" w:rsidRDefault="006D2073" w:rsidP="006D2073">
            <w:pPr>
              <w:spacing w:after="0" w:line="360" w:lineRule="auto"/>
              <w:rPr>
                <w:rFonts w:ascii="Arial" w:hAnsi="Arial"/>
                <w:sz w:val="20"/>
                <w:szCs w:val="20"/>
              </w:rPr>
            </w:pPr>
          </w:p>
        </w:tc>
        <w:tc>
          <w:tcPr>
            <w:tcW w:w="918" w:type="pct"/>
          </w:tcPr>
          <w:p w14:paraId="35E143D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20 ha</w:t>
            </w:r>
          </w:p>
        </w:tc>
        <w:tc>
          <w:tcPr>
            <w:tcW w:w="1365" w:type="pct"/>
          </w:tcPr>
          <w:p w14:paraId="1DF4115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w:t>
            </w:r>
          </w:p>
        </w:tc>
      </w:tr>
      <w:tr w:rsidR="006D2073" w:rsidRPr="006D2073" w14:paraId="41374F6A" w14:textId="77777777" w:rsidTr="00A7433B">
        <w:tc>
          <w:tcPr>
            <w:tcW w:w="2718" w:type="pct"/>
            <w:vMerge/>
          </w:tcPr>
          <w:p w14:paraId="433A12B2" w14:textId="77777777" w:rsidR="006D2073" w:rsidRPr="006D2073" w:rsidRDefault="006D2073" w:rsidP="006D2073">
            <w:pPr>
              <w:spacing w:after="0" w:line="360" w:lineRule="auto"/>
              <w:rPr>
                <w:rFonts w:ascii="Arial" w:hAnsi="Arial"/>
                <w:sz w:val="20"/>
                <w:szCs w:val="20"/>
              </w:rPr>
            </w:pPr>
          </w:p>
        </w:tc>
        <w:tc>
          <w:tcPr>
            <w:tcW w:w="918" w:type="pct"/>
          </w:tcPr>
          <w:p w14:paraId="25EC1B4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Mayor a 20 ha</w:t>
            </w:r>
          </w:p>
        </w:tc>
        <w:tc>
          <w:tcPr>
            <w:tcW w:w="1365" w:type="pct"/>
          </w:tcPr>
          <w:p w14:paraId="6DDFE3E9"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w:t>
            </w:r>
          </w:p>
        </w:tc>
      </w:tr>
      <w:tr w:rsidR="006D2073" w:rsidRPr="006D2073" w14:paraId="4B46F24A" w14:textId="77777777" w:rsidTr="00A7433B">
        <w:tc>
          <w:tcPr>
            <w:tcW w:w="2718" w:type="pct"/>
            <w:vMerge w:val="restart"/>
          </w:tcPr>
          <w:p w14:paraId="01EE7366" w14:textId="77777777" w:rsidR="006D2073" w:rsidRPr="006D2073" w:rsidRDefault="006D2073" w:rsidP="006D2073">
            <w:pPr>
              <w:adjustRightInd w:val="0"/>
              <w:spacing w:after="0" w:line="240" w:lineRule="auto"/>
              <w:rPr>
                <w:rFonts w:ascii="Arial" w:eastAsia="Times New Roman" w:hAnsi="Arial"/>
                <w:sz w:val="20"/>
                <w:szCs w:val="20"/>
                <w:lang w:eastAsia="es-MX"/>
              </w:rPr>
            </w:pPr>
            <w:r w:rsidRPr="006D2073">
              <w:rPr>
                <w:rFonts w:ascii="Arial" w:eastAsia="Times New Roman" w:hAnsi="Arial"/>
                <w:sz w:val="20"/>
                <w:szCs w:val="20"/>
                <w:lang w:eastAsia="es-MX"/>
              </w:rPr>
              <w:t>Dictamen de autorización de modificación de proyecto de alcantarillado sanitario</w:t>
            </w:r>
          </w:p>
        </w:tc>
        <w:tc>
          <w:tcPr>
            <w:tcW w:w="918" w:type="pct"/>
          </w:tcPr>
          <w:p w14:paraId="33CDB405"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1 ha</w:t>
            </w:r>
          </w:p>
        </w:tc>
        <w:tc>
          <w:tcPr>
            <w:tcW w:w="1365" w:type="pct"/>
          </w:tcPr>
          <w:p w14:paraId="758004D9"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5</w:t>
            </w:r>
          </w:p>
        </w:tc>
      </w:tr>
      <w:tr w:rsidR="006D2073" w:rsidRPr="006D2073" w14:paraId="4FD8D70A" w14:textId="77777777" w:rsidTr="00A7433B">
        <w:tc>
          <w:tcPr>
            <w:tcW w:w="2718" w:type="pct"/>
            <w:vMerge/>
          </w:tcPr>
          <w:p w14:paraId="7BC9EBA7" w14:textId="77777777" w:rsidR="006D2073" w:rsidRPr="006D2073" w:rsidRDefault="006D2073" w:rsidP="006D2073">
            <w:pPr>
              <w:spacing w:after="0" w:line="240" w:lineRule="auto"/>
              <w:rPr>
                <w:rFonts w:ascii="Arial" w:hAnsi="Arial"/>
                <w:sz w:val="20"/>
                <w:szCs w:val="20"/>
              </w:rPr>
            </w:pPr>
          </w:p>
        </w:tc>
        <w:tc>
          <w:tcPr>
            <w:tcW w:w="918" w:type="pct"/>
          </w:tcPr>
          <w:p w14:paraId="0C625FA8"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5 ha</w:t>
            </w:r>
          </w:p>
        </w:tc>
        <w:tc>
          <w:tcPr>
            <w:tcW w:w="1365" w:type="pct"/>
          </w:tcPr>
          <w:p w14:paraId="34FC586B"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10</w:t>
            </w:r>
          </w:p>
        </w:tc>
      </w:tr>
      <w:tr w:rsidR="006D2073" w:rsidRPr="006D2073" w14:paraId="0D54DE35" w14:textId="77777777" w:rsidTr="00A7433B">
        <w:tc>
          <w:tcPr>
            <w:tcW w:w="2718" w:type="pct"/>
            <w:vMerge/>
          </w:tcPr>
          <w:p w14:paraId="4CBE7020" w14:textId="77777777" w:rsidR="006D2073" w:rsidRPr="006D2073" w:rsidRDefault="006D2073" w:rsidP="006D2073">
            <w:pPr>
              <w:spacing w:after="0" w:line="240" w:lineRule="auto"/>
              <w:rPr>
                <w:rFonts w:ascii="Arial" w:hAnsi="Arial"/>
                <w:sz w:val="20"/>
                <w:szCs w:val="20"/>
              </w:rPr>
            </w:pPr>
          </w:p>
        </w:tc>
        <w:tc>
          <w:tcPr>
            <w:tcW w:w="918" w:type="pct"/>
          </w:tcPr>
          <w:p w14:paraId="40E05F21"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Hasta 20 ha</w:t>
            </w:r>
          </w:p>
        </w:tc>
        <w:tc>
          <w:tcPr>
            <w:tcW w:w="1365" w:type="pct"/>
          </w:tcPr>
          <w:p w14:paraId="7AAE5737"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15</w:t>
            </w:r>
          </w:p>
        </w:tc>
      </w:tr>
      <w:tr w:rsidR="006D2073" w:rsidRPr="006D2073" w14:paraId="0E0C8533" w14:textId="77777777" w:rsidTr="00A7433B">
        <w:tc>
          <w:tcPr>
            <w:tcW w:w="2718" w:type="pct"/>
            <w:vMerge/>
          </w:tcPr>
          <w:p w14:paraId="0BDD493C" w14:textId="77777777" w:rsidR="006D2073" w:rsidRPr="006D2073" w:rsidRDefault="006D2073" w:rsidP="006D2073">
            <w:pPr>
              <w:spacing w:after="0" w:line="240" w:lineRule="auto"/>
              <w:rPr>
                <w:rFonts w:ascii="Arial" w:hAnsi="Arial"/>
                <w:sz w:val="20"/>
                <w:szCs w:val="20"/>
              </w:rPr>
            </w:pPr>
          </w:p>
        </w:tc>
        <w:tc>
          <w:tcPr>
            <w:tcW w:w="918" w:type="pct"/>
          </w:tcPr>
          <w:p w14:paraId="434F3C31"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Mayor a 20 ha</w:t>
            </w:r>
          </w:p>
        </w:tc>
        <w:tc>
          <w:tcPr>
            <w:tcW w:w="1365" w:type="pct"/>
          </w:tcPr>
          <w:p w14:paraId="51C502E2" w14:textId="77777777" w:rsidR="006D2073" w:rsidRPr="006D2073" w:rsidRDefault="006D2073" w:rsidP="006D2073">
            <w:pPr>
              <w:adjustRightInd w:val="0"/>
              <w:spacing w:after="0" w:line="24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20</w:t>
            </w:r>
          </w:p>
        </w:tc>
      </w:tr>
    </w:tbl>
    <w:p w14:paraId="115EBAF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A383DFE" w14:textId="77777777" w:rsidR="006D2073" w:rsidRPr="006D2073" w:rsidRDefault="006D2073" w:rsidP="006D2073">
      <w:pPr>
        <w:widowControl w:val="0"/>
        <w:tabs>
          <w:tab w:val="left" w:pos="1384"/>
        </w:tabs>
        <w:autoSpaceDE w:val="0"/>
        <w:autoSpaceDN w:val="0"/>
        <w:spacing w:after="0" w:line="360" w:lineRule="auto"/>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IV.- TARIFAS POR DERECHOS DE FRACCIONADOR.</w:t>
      </w:r>
    </w:p>
    <w:p w14:paraId="5AAF416B"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Los montos que deberá pagar el fraccionador en concepto de derecho por hacer uso o por construir la red de agua potable, son los siguientes:</w:t>
      </w: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2054"/>
        <w:gridCol w:w="2333"/>
        <w:gridCol w:w="2133"/>
        <w:gridCol w:w="2000"/>
        <w:gridCol w:w="581"/>
      </w:tblGrid>
      <w:tr w:rsidR="006D2073" w:rsidRPr="006D2073" w14:paraId="540877F1" w14:textId="77777777" w:rsidTr="00A7433B">
        <w:tc>
          <w:tcPr>
            <w:tcW w:w="5000" w:type="pct"/>
            <w:gridSpan w:val="5"/>
            <w:vAlign w:val="center"/>
          </w:tcPr>
          <w:p w14:paraId="106D815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DERECHOS DE FRACCIONADOR</w:t>
            </w:r>
          </w:p>
        </w:tc>
      </w:tr>
      <w:tr w:rsidR="006D2073" w:rsidRPr="006D2073" w14:paraId="339EE46B" w14:textId="77777777" w:rsidTr="00A7433B">
        <w:tc>
          <w:tcPr>
            <w:tcW w:w="1128" w:type="pct"/>
            <w:vMerge w:val="restart"/>
            <w:tcBorders>
              <w:right w:val="single" w:sz="4" w:space="0" w:color="000000"/>
            </w:tcBorders>
            <w:vAlign w:val="center"/>
          </w:tcPr>
          <w:p w14:paraId="63EE4A5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Número de Derecho</w:t>
            </w:r>
          </w:p>
        </w:tc>
        <w:tc>
          <w:tcPr>
            <w:tcW w:w="2454" w:type="pct"/>
            <w:gridSpan w:val="2"/>
            <w:tcBorders>
              <w:left w:val="single" w:sz="4" w:space="0" w:color="000000"/>
              <w:bottom w:val="single" w:sz="4" w:space="0" w:color="000000"/>
              <w:right w:val="single" w:sz="4" w:space="0" w:color="000000"/>
            </w:tcBorders>
            <w:vAlign w:val="center"/>
          </w:tcPr>
          <w:p w14:paraId="47A7CE9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Costo de la Vivienda</w:t>
            </w:r>
          </w:p>
        </w:tc>
        <w:tc>
          <w:tcPr>
            <w:tcW w:w="1099" w:type="pct"/>
            <w:vMerge w:val="restart"/>
            <w:tcBorders>
              <w:left w:val="single" w:sz="4" w:space="0" w:color="000000"/>
              <w:right w:val="single" w:sz="4" w:space="0" w:color="000000"/>
            </w:tcBorders>
            <w:vAlign w:val="center"/>
          </w:tcPr>
          <w:p w14:paraId="0BAE4E6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Derechos Netos</w:t>
            </w:r>
          </w:p>
        </w:tc>
        <w:tc>
          <w:tcPr>
            <w:tcW w:w="319" w:type="pct"/>
            <w:vMerge w:val="restart"/>
            <w:tcBorders>
              <w:left w:val="single" w:sz="4" w:space="0" w:color="000000"/>
            </w:tcBorders>
            <w:vAlign w:val="center"/>
          </w:tcPr>
          <w:p w14:paraId="3902987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Tipo</w:t>
            </w:r>
          </w:p>
        </w:tc>
      </w:tr>
      <w:tr w:rsidR="006D2073" w:rsidRPr="006D2073" w14:paraId="5E067405" w14:textId="77777777" w:rsidTr="00A7433B">
        <w:tc>
          <w:tcPr>
            <w:tcW w:w="1128" w:type="pct"/>
            <w:vMerge/>
            <w:tcBorders>
              <w:top w:val="nil"/>
              <w:right w:val="single" w:sz="4" w:space="0" w:color="000000"/>
            </w:tcBorders>
            <w:vAlign w:val="center"/>
          </w:tcPr>
          <w:p w14:paraId="71ADADA4" w14:textId="77777777" w:rsidR="006D2073" w:rsidRPr="006D2073" w:rsidRDefault="006D2073" w:rsidP="006D2073">
            <w:pPr>
              <w:spacing w:after="0" w:line="360" w:lineRule="auto"/>
              <w:jc w:val="center"/>
              <w:rPr>
                <w:rFonts w:ascii="Arial" w:hAnsi="Arial"/>
                <w:sz w:val="20"/>
                <w:szCs w:val="20"/>
              </w:rPr>
            </w:pPr>
          </w:p>
        </w:tc>
        <w:tc>
          <w:tcPr>
            <w:tcW w:w="1282" w:type="pct"/>
            <w:tcBorders>
              <w:top w:val="single" w:sz="4" w:space="0" w:color="000000"/>
              <w:left w:val="single" w:sz="4" w:space="0" w:color="000000"/>
              <w:right w:val="single" w:sz="4" w:space="0" w:color="000000"/>
            </w:tcBorders>
            <w:vAlign w:val="center"/>
          </w:tcPr>
          <w:p w14:paraId="2EEB657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Importe Inicial</w:t>
            </w:r>
          </w:p>
        </w:tc>
        <w:tc>
          <w:tcPr>
            <w:tcW w:w="1172" w:type="pct"/>
            <w:tcBorders>
              <w:top w:val="single" w:sz="4" w:space="0" w:color="000000"/>
              <w:left w:val="single" w:sz="4" w:space="0" w:color="000000"/>
              <w:right w:val="single" w:sz="4" w:space="0" w:color="000000"/>
            </w:tcBorders>
            <w:vAlign w:val="center"/>
          </w:tcPr>
          <w:p w14:paraId="179F531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Importe Máximo</w:t>
            </w:r>
          </w:p>
        </w:tc>
        <w:tc>
          <w:tcPr>
            <w:tcW w:w="1099" w:type="pct"/>
            <w:vMerge/>
            <w:tcBorders>
              <w:top w:val="nil"/>
              <w:left w:val="single" w:sz="4" w:space="0" w:color="000000"/>
              <w:right w:val="single" w:sz="4" w:space="0" w:color="000000"/>
            </w:tcBorders>
            <w:vAlign w:val="center"/>
          </w:tcPr>
          <w:p w14:paraId="5642F47D" w14:textId="77777777" w:rsidR="006D2073" w:rsidRPr="006D2073" w:rsidRDefault="006D2073" w:rsidP="006D2073">
            <w:pPr>
              <w:spacing w:after="0" w:line="360" w:lineRule="auto"/>
              <w:jc w:val="center"/>
              <w:rPr>
                <w:rFonts w:ascii="Arial" w:hAnsi="Arial"/>
                <w:sz w:val="20"/>
                <w:szCs w:val="20"/>
              </w:rPr>
            </w:pPr>
          </w:p>
        </w:tc>
        <w:tc>
          <w:tcPr>
            <w:tcW w:w="319" w:type="pct"/>
            <w:vMerge/>
            <w:tcBorders>
              <w:top w:val="nil"/>
              <w:left w:val="single" w:sz="4" w:space="0" w:color="000000"/>
            </w:tcBorders>
            <w:vAlign w:val="center"/>
          </w:tcPr>
          <w:p w14:paraId="61AA5186" w14:textId="77777777" w:rsidR="006D2073" w:rsidRPr="006D2073" w:rsidRDefault="006D2073" w:rsidP="006D2073">
            <w:pPr>
              <w:spacing w:after="0" w:line="360" w:lineRule="auto"/>
              <w:jc w:val="center"/>
              <w:rPr>
                <w:rFonts w:ascii="Arial" w:hAnsi="Arial"/>
                <w:sz w:val="20"/>
                <w:szCs w:val="20"/>
              </w:rPr>
            </w:pPr>
          </w:p>
        </w:tc>
      </w:tr>
      <w:tr w:rsidR="006D2073" w:rsidRPr="006D2073" w14:paraId="44687ABE" w14:textId="77777777" w:rsidTr="00A7433B">
        <w:tc>
          <w:tcPr>
            <w:tcW w:w="1128" w:type="pct"/>
            <w:tcBorders>
              <w:bottom w:val="single" w:sz="4" w:space="0" w:color="000000"/>
              <w:right w:val="single" w:sz="4" w:space="0" w:color="000000"/>
            </w:tcBorders>
            <w:vAlign w:val="center"/>
          </w:tcPr>
          <w:p w14:paraId="389DC4B3"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I</w:t>
            </w:r>
          </w:p>
        </w:tc>
        <w:tc>
          <w:tcPr>
            <w:tcW w:w="1282" w:type="pct"/>
            <w:tcBorders>
              <w:left w:val="single" w:sz="4" w:space="0" w:color="000000"/>
              <w:bottom w:val="single" w:sz="4" w:space="0" w:color="000000"/>
              <w:right w:val="single" w:sz="4" w:space="0" w:color="000000"/>
            </w:tcBorders>
            <w:vAlign w:val="center"/>
          </w:tcPr>
          <w:p w14:paraId="178FDB8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0.00</w:t>
            </w:r>
          </w:p>
        </w:tc>
        <w:tc>
          <w:tcPr>
            <w:tcW w:w="1172" w:type="pct"/>
            <w:tcBorders>
              <w:left w:val="single" w:sz="4" w:space="0" w:color="000000"/>
              <w:bottom w:val="single" w:sz="4" w:space="0" w:color="000000"/>
              <w:right w:val="single" w:sz="4" w:space="0" w:color="000000"/>
            </w:tcBorders>
            <w:vAlign w:val="center"/>
          </w:tcPr>
          <w:p w14:paraId="04E65F8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343,280.45</w:t>
            </w:r>
          </w:p>
        </w:tc>
        <w:tc>
          <w:tcPr>
            <w:tcW w:w="1099" w:type="pct"/>
            <w:tcBorders>
              <w:left w:val="single" w:sz="4" w:space="0" w:color="000000"/>
              <w:bottom w:val="single" w:sz="4" w:space="0" w:color="000000"/>
              <w:right w:val="single" w:sz="4" w:space="0" w:color="000000"/>
            </w:tcBorders>
            <w:vAlign w:val="center"/>
          </w:tcPr>
          <w:p w14:paraId="14EAA2F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3,050.00</w:t>
            </w:r>
          </w:p>
        </w:tc>
        <w:tc>
          <w:tcPr>
            <w:tcW w:w="319" w:type="pct"/>
            <w:tcBorders>
              <w:left w:val="single" w:sz="4" w:space="0" w:color="000000"/>
              <w:bottom w:val="single" w:sz="4" w:space="0" w:color="000000"/>
            </w:tcBorders>
            <w:vAlign w:val="center"/>
          </w:tcPr>
          <w:p w14:paraId="0879D18B"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I-A</w:t>
            </w:r>
          </w:p>
        </w:tc>
      </w:tr>
      <w:tr w:rsidR="006D2073" w:rsidRPr="006D2073" w14:paraId="648A9AE6" w14:textId="77777777" w:rsidTr="00A7433B">
        <w:tc>
          <w:tcPr>
            <w:tcW w:w="1128" w:type="pct"/>
            <w:tcBorders>
              <w:top w:val="single" w:sz="4" w:space="0" w:color="000000"/>
              <w:bottom w:val="single" w:sz="4" w:space="0" w:color="000000"/>
              <w:right w:val="single" w:sz="4" w:space="0" w:color="000000"/>
            </w:tcBorders>
            <w:vAlign w:val="center"/>
          </w:tcPr>
          <w:p w14:paraId="77399C2B"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II</w:t>
            </w:r>
          </w:p>
        </w:tc>
        <w:tc>
          <w:tcPr>
            <w:tcW w:w="1282" w:type="pct"/>
            <w:tcBorders>
              <w:top w:val="single" w:sz="4" w:space="0" w:color="000000"/>
              <w:left w:val="single" w:sz="4" w:space="0" w:color="000000"/>
              <w:bottom w:val="single" w:sz="4" w:space="0" w:color="000000"/>
              <w:right w:val="single" w:sz="4" w:space="0" w:color="000000"/>
            </w:tcBorders>
            <w:vAlign w:val="center"/>
          </w:tcPr>
          <w:p w14:paraId="782912F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343,280.46</w:t>
            </w:r>
          </w:p>
        </w:tc>
        <w:tc>
          <w:tcPr>
            <w:tcW w:w="1172" w:type="pct"/>
            <w:tcBorders>
              <w:top w:val="single" w:sz="4" w:space="0" w:color="000000"/>
              <w:left w:val="single" w:sz="4" w:space="0" w:color="000000"/>
              <w:bottom w:val="single" w:sz="4" w:space="0" w:color="000000"/>
              <w:right w:val="single" w:sz="4" w:space="0" w:color="000000"/>
            </w:tcBorders>
            <w:vAlign w:val="center"/>
          </w:tcPr>
          <w:p w14:paraId="5AC92C3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476,778.40</w:t>
            </w:r>
          </w:p>
        </w:tc>
        <w:tc>
          <w:tcPr>
            <w:tcW w:w="1099" w:type="pct"/>
            <w:tcBorders>
              <w:top w:val="single" w:sz="4" w:space="0" w:color="000000"/>
              <w:left w:val="single" w:sz="4" w:space="0" w:color="000000"/>
              <w:bottom w:val="single" w:sz="4" w:space="0" w:color="000000"/>
              <w:right w:val="single" w:sz="4" w:space="0" w:color="000000"/>
            </w:tcBorders>
            <w:vAlign w:val="center"/>
          </w:tcPr>
          <w:p w14:paraId="72B28436"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3,450.00</w:t>
            </w:r>
          </w:p>
        </w:tc>
        <w:tc>
          <w:tcPr>
            <w:tcW w:w="319" w:type="pct"/>
            <w:tcBorders>
              <w:top w:val="single" w:sz="4" w:space="0" w:color="000000"/>
              <w:left w:val="single" w:sz="4" w:space="0" w:color="000000"/>
              <w:bottom w:val="single" w:sz="4" w:space="0" w:color="000000"/>
            </w:tcBorders>
            <w:vAlign w:val="center"/>
          </w:tcPr>
          <w:p w14:paraId="4586EEF9"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II-A</w:t>
            </w:r>
          </w:p>
        </w:tc>
      </w:tr>
      <w:tr w:rsidR="006D2073" w:rsidRPr="006D2073" w14:paraId="594064B2" w14:textId="77777777" w:rsidTr="00A7433B">
        <w:tc>
          <w:tcPr>
            <w:tcW w:w="1128" w:type="pct"/>
            <w:tcBorders>
              <w:top w:val="single" w:sz="4" w:space="0" w:color="000000"/>
              <w:bottom w:val="single" w:sz="4" w:space="0" w:color="000000"/>
              <w:right w:val="single" w:sz="4" w:space="0" w:color="000000"/>
            </w:tcBorders>
            <w:vAlign w:val="center"/>
          </w:tcPr>
          <w:p w14:paraId="34655E98"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III</w:t>
            </w:r>
          </w:p>
        </w:tc>
        <w:tc>
          <w:tcPr>
            <w:tcW w:w="1282" w:type="pct"/>
            <w:tcBorders>
              <w:top w:val="single" w:sz="4" w:space="0" w:color="000000"/>
              <w:left w:val="single" w:sz="4" w:space="0" w:color="000000"/>
              <w:bottom w:val="single" w:sz="4" w:space="0" w:color="000000"/>
              <w:right w:val="single" w:sz="4" w:space="0" w:color="000000"/>
            </w:tcBorders>
            <w:vAlign w:val="center"/>
          </w:tcPr>
          <w:p w14:paraId="2FEABC6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476,778.41</w:t>
            </w:r>
          </w:p>
        </w:tc>
        <w:tc>
          <w:tcPr>
            <w:tcW w:w="1172" w:type="pct"/>
            <w:tcBorders>
              <w:top w:val="single" w:sz="4" w:space="0" w:color="000000"/>
              <w:left w:val="single" w:sz="4" w:space="0" w:color="000000"/>
              <w:bottom w:val="single" w:sz="4" w:space="0" w:color="000000"/>
              <w:right w:val="single" w:sz="4" w:space="0" w:color="000000"/>
            </w:tcBorders>
            <w:vAlign w:val="center"/>
          </w:tcPr>
          <w:p w14:paraId="5B4B2E7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626,623.04</w:t>
            </w:r>
          </w:p>
        </w:tc>
        <w:tc>
          <w:tcPr>
            <w:tcW w:w="1099" w:type="pct"/>
            <w:tcBorders>
              <w:top w:val="single" w:sz="4" w:space="0" w:color="000000"/>
              <w:left w:val="single" w:sz="4" w:space="0" w:color="000000"/>
              <w:bottom w:val="single" w:sz="4" w:space="0" w:color="000000"/>
              <w:right w:val="single" w:sz="4" w:space="0" w:color="000000"/>
            </w:tcBorders>
            <w:vAlign w:val="center"/>
          </w:tcPr>
          <w:p w14:paraId="6E432E2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5,100.00</w:t>
            </w:r>
          </w:p>
        </w:tc>
        <w:tc>
          <w:tcPr>
            <w:tcW w:w="319" w:type="pct"/>
            <w:tcBorders>
              <w:top w:val="single" w:sz="4" w:space="0" w:color="000000"/>
              <w:left w:val="single" w:sz="4" w:space="0" w:color="000000"/>
              <w:bottom w:val="single" w:sz="4" w:space="0" w:color="000000"/>
            </w:tcBorders>
            <w:vAlign w:val="center"/>
          </w:tcPr>
          <w:p w14:paraId="224F5A1A"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II-B</w:t>
            </w:r>
          </w:p>
        </w:tc>
      </w:tr>
      <w:tr w:rsidR="006D2073" w:rsidRPr="006D2073" w14:paraId="00784E6E" w14:textId="77777777" w:rsidTr="00A7433B">
        <w:tc>
          <w:tcPr>
            <w:tcW w:w="1128" w:type="pct"/>
            <w:tcBorders>
              <w:top w:val="single" w:sz="4" w:space="0" w:color="000000"/>
              <w:bottom w:val="single" w:sz="4" w:space="0" w:color="000000"/>
              <w:right w:val="single" w:sz="4" w:space="0" w:color="000000"/>
            </w:tcBorders>
            <w:vAlign w:val="center"/>
          </w:tcPr>
          <w:p w14:paraId="1663E4EC"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IV</w:t>
            </w:r>
          </w:p>
        </w:tc>
        <w:tc>
          <w:tcPr>
            <w:tcW w:w="1282" w:type="pct"/>
            <w:tcBorders>
              <w:top w:val="single" w:sz="4" w:space="0" w:color="000000"/>
              <w:left w:val="single" w:sz="4" w:space="0" w:color="000000"/>
              <w:bottom w:val="single" w:sz="4" w:space="0" w:color="000000"/>
              <w:right w:val="single" w:sz="4" w:space="0" w:color="000000"/>
            </w:tcBorders>
            <w:vAlign w:val="center"/>
          </w:tcPr>
          <w:p w14:paraId="1151E69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626,623.05</w:t>
            </w:r>
          </w:p>
        </w:tc>
        <w:tc>
          <w:tcPr>
            <w:tcW w:w="1172" w:type="pct"/>
            <w:tcBorders>
              <w:top w:val="single" w:sz="4" w:space="0" w:color="000000"/>
              <w:left w:val="single" w:sz="4" w:space="0" w:color="000000"/>
              <w:bottom w:val="single" w:sz="4" w:space="0" w:color="000000"/>
              <w:right w:val="single" w:sz="4" w:space="0" w:color="000000"/>
            </w:tcBorders>
            <w:vAlign w:val="center"/>
          </w:tcPr>
          <w:p w14:paraId="0E06D7F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762,845.44</w:t>
            </w:r>
          </w:p>
        </w:tc>
        <w:tc>
          <w:tcPr>
            <w:tcW w:w="1099" w:type="pct"/>
            <w:tcBorders>
              <w:top w:val="single" w:sz="4" w:space="0" w:color="000000"/>
              <w:left w:val="single" w:sz="4" w:space="0" w:color="000000"/>
              <w:bottom w:val="single" w:sz="4" w:space="0" w:color="000000"/>
              <w:right w:val="single" w:sz="4" w:space="0" w:color="000000"/>
            </w:tcBorders>
            <w:vAlign w:val="center"/>
          </w:tcPr>
          <w:p w14:paraId="3797D44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5,378.00</w:t>
            </w:r>
          </w:p>
        </w:tc>
        <w:tc>
          <w:tcPr>
            <w:tcW w:w="319" w:type="pct"/>
            <w:tcBorders>
              <w:top w:val="single" w:sz="4" w:space="0" w:color="000000"/>
              <w:left w:val="single" w:sz="4" w:space="0" w:color="000000"/>
              <w:bottom w:val="single" w:sz="4" w:space="0" w:color="000000"/>
            </w:tcBorders>
            <w:vAlign w:val="center"/>
          </w:tcPr>
          <w:p w14:paraId="56B8894E"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II-C</w:t>
            </w:r>
          </w:p>
        </w:tc>
      </w:tr>
      <w:tr w:rsidR="006D2073" w:rsidRPr="006D2073" w14:paraId="61BAE92E" w14:textId="77777777" w:rsidTr="00A7433B">
        <w:tc>
          <w:tcPr>
            <w:tcW w:w="1128" w:type="pct"/>
            <w:tcBorders>
              <w:top w:val="single" w:sz="4" w:space="0" w:color="000000"/>
              <w:bottom w:val="single" w:sz="4" w:space="0" w:color="000000"/>
              <w:right w:val="single" w:sz="4" w:space="0" w:color="000000"/>
            </w:tcBorders>
            <w:vAlign w:val="center"/>
          </w:tcPr>
          <w:p w14:paraId="22658451"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V</w:t>
            </w:r>
          </w:p>
        </w:tc>
        <w:tc>
          <w:tcPr>
            <w:tcW w:w="1282" w:type="pct"/>
            <w:tcBorders>
              <w:top w:val="single" w:sz="4" w:space="0" w:color="000000"/>
              <w:left w:val="single" w:sz="4" w:space="0" w:color="000000"/>
              <w:bottom w:val="single" w:sz="4" w:space="0" w:color="000000"/>
              <w:right w:val="single" w:sz="4" w:space="0" w:color="000000"/>
            </w:tcBorders>
            <w:vAlign w:val="center"/>
          </w:tcPr>
          <w:p w14:paraId="2B91CD4D"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762,845.45</w:t>
            </w:r>
          </w:p>
        </w:tc>
        <w:tc>
          <w:tcPr>
            <w:tcW w:w="1172" w:type="pct"/>
            <w:tcBorders>
              <w:top w:val="single" w:sz="4" w:space="0" w:color="000000"/>
              <w:left w:val="single" w:sz="4" w:space="0" w:color="000000"/>
              <w:bottom w:val="single" w:sz="4" w:space="0" w:color="000000"/>
              <w:right w:val="single" w:sz="4" w:space="0" w:color="000000"/>
            </w:tcBorders>
            <w:vAlign w:val="center"/>
          </w:tcPr>
          <w:p w14:paraId="137DD8F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926,312.32</w:t>
            </w:r>
          </w:p>
        </w:tc>
        <w:tc>
          <w:tcPr>
            <w:tcW w:w="1099" w:type="pct"/>
            <w:tcBorders>
              <w:top w:val="single" w:sz="4" w:space="0" w:color="000000"/>
              <w:left w:val="single" w:sz="4" w:space="0" w:color="000000"/>
              <w:bottom w:val="single" w:sz="4" w:space="0" w:color="000000"/>
              <w:right w:val="single" w:sz="4" w:space="0" w:color="000000"/>
            </w:tcBorders>
            <w:vAlign w:val="center"/>
          </w:tcPr>
          <w:p w14:paraId="5DF8DFE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7,310.00</w:t>
            </w:r>
          </w:p>
        </w:tc>
        <w:tc>
          <w:tcPr>
            <w:tcW w:w="319" w:type="pct"/>
            <w:tcBorders>
              <w:top w:val="single" w:sz="4" w:space="0" w:color="000000"/>
              <w:left w:val="single" w:sz="4" w:space="0" w:color="000000"/>
              <w:bottom w:val="single" w:sz="4" w:space="0" w:color="000000"/>
            </w:tcBorders>
            <w:vAlign w:val="center"/>
          </w:tcPr>
          <w:p w14:paraId="2FB22ED2"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II-D</w:t>
            </w:r>
          </w:p>
        </w:tc>
      </w:tr>
      <w:tr w:rsidR="006D2073" w:rsidRPr="006D2073" w14:paraId="10A30D92" w14:textId="77777777" w:rsidTr="00A7433B">
        <w:tc>
          <w:tcPr>
            <w:tcW w:w="1128" w:type="pct"/>
            <w:tcBorders>
              <w:top w:val="single" w:sz="4" w:space="0" w:color="000000"/>
              <w:bottom w:val="single" w:sz="4" w:space="0" w:color="000000"/>
              <w:right w:val="single" w:sz="4" w:space="0" w:color="000000"/>
            </w:tcBorders>
            <w:vAlign w:val="center"/>
          </w:tcPr>
          <w:p w14:paraId="5A908112"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VI</w:t>
            </w:r>
          </w:p>
        </w:tc>
        <w:tc>
          <w:tcPr>
            <w:tcW w:w="1282" w:type="pct"/>
            <w:tcBorders>
              <w:top w:val="single" w:sz="4" w:space="0" w:color="000000"/>
              <w:left w:val="single" w:sz="4" w:space="0" w:color="000000"/>
              <w:bottom w:val="single" w:sz="4" w:space="0" w:color="000000"/>
              <w:right w:val="single" w:sz="4" w:space="0" w:color="000000"/>
            </w:tcBorders>
            <w:vAlign w:val="center"/>
          </w:tcPr>
          <w:p w14:paraId="74B476F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926,312.33</w:t>
            </w:r>
          </w:p>
        </w:tc>
        <w:tc>
          <w:tcPr>
            <w:tcW w:w="1172" w:type="pct"/>
            <w:tcBorders>
              <w:top w:val="single" w:sz="4" w:space="0" w:color="000000"/>
              <w:left w:val="single" w:sz="4" w:space="0" w:color="000000"/>
              <w:bottom w:val="single" w:sz="4" w:space="0" w:color="000000"/>
              <w:right w:val="single" w:sz="4" w:space="0" w:color="000000"/>
            </w:tcBorders>
            <w:vAlign w:val="center"/>
          </w:tcPr>
          <w:p w14:paraId="4A43C880"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1,144,268.16</w:t>
            </w:r>
          </w:p>
        </w:tc>
        <w:tc>
          <w:tcPr>
            <w:tcW w:w="1099" w:type="pct"/>
            <w:tcBorders>
              <w:top w:val="single" w:sz="4" w:space="0" w:color="000000"/>
              <w:left w:val="single" w:sz="4" w:space="0" w:color="000000"/>
              <w:bottom w:val="single" w:sz="4" w:space="0" w:color="000000"/>
              <w:right w:val="single" w:sz="4" w:space="0" w:color="000000"/>
            </w:tcBorders>
            <w:vAlign w:val="center"/>
          </w:tcPr>
          <w:p w14:paraId="256FC55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8,536.00</w:t>
            </w:r>
          </w:p>
        </w:tc>
        <w:tc>
          <w:tcPr>
            <w:tcW w:w="319" w:type="pct"/>
            <w:tcBorders>
              <w:top w:val="single" w:sz="4" w:space="0" w:color="000000"/>
              <w:left w:val="single" w:sz="4" w:space="0" w:color="000000"/>
              <w:bottom w:val="single" w:sz="4" w:space="0" w:color="000000"/>
            </w:tcBorders>
            <w:vAlign w:val="center"/>
          </w:tcPr>
          <w:p w14:paraId="4BF1A711"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III-A</w:t>
            </w:r>
          </w:p>
        </w:tc>
      </w:tr>
      <w:tr w:rsidR="006D2073" w:rsidRPr="006D2073" w14:paraId="32EC6A88" w14:textId="77777777" w:rsidTr="00A7433B">
        <w:tc>
          <w:tcPr>
            <w:tcW w:w="1128" w:type="pct"/>
            <w:tcBorders>
              <w:top w:val="single" w:sz="4" w:space="0" w:color="000000"/>
              <w:bottom w:val="single" w:sz="4" w:space="0" w:color="000000"/>
              <w:right w:val="single" w:sz="4" w:space="0" w:color="000000"/>
            </w:tcBorders>
            <w:vAlign w:val="center"/>
          </w:tcPr>
          <w:p w14:paraId="5A4C5E13"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VII</w:t>
            </w:r>
          </w:p>
        </w:tc>
        <w:tc>
          <w:tcPr>
            <w:tcW w:w="1282" w:type="pct"/>
            <w:tcBorders>
              <w:top w:val="single" w:sz="4" w:space="0" w:color="000000"/>
              <w:left w:val="single" w:sz="4" w:space="0" w:color="000000"/>
              <w:bottom w:val="single" w:sz="4" w:space="0" w:color="000000"/>
              <w:right w:val="single" w:sz="4" w:space="0" w:color="000000"/>
            </w:tcBorders>
            <w:vAlign w:val="center"/>
          </w:tcPr>
          <w:p w14:paraId="3EC1D60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1,144,268.17</w:t>
            </w:r>
          </w:p>
        </w:tc>
        <w:tc>
          <w:tcPr>
            <w:tcW w:w="1172" w:type="pct"/>
            <w:tcBorders>
              <w:top w:val="single" w:sz="4" w:space="0" w:color="000000"/>
              <w:left w:val="single" w:sz="4" w:space="0" w:color="000000"/>
              <w:bottom w:val="single" w:sz="4" w:space="0" w:color="000000"/>
              <w:right w:val="single" w:sz="4" w:space="0" w:color="000000"/>
            </w:tcBorders>
            <w:vAlign w:val="center"/>
          </w:tcPr>
          <w:p w14:paraId="2D3D475A"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1,661,913.28</w:t>
            </w:r>
          </w:p>
        </w:tc>
        <w:tc>
          <w:tcPr>
            <w:tcW w:w="1099" w:type="pct"/>
            <w:tcBorders>
              <w:top w:val="single" w:sz="4" w:space="0" w:color="000000"/>
              <w:left w:val="single" w:sz="4" w:space="0" w:color="000000"/>
              <w:bottom w:val="single" w:sz="4" w:space="0" w:color="000000"/>
              <w:right w:val="single" w:sz="4" w:space="0" w:color="000000"/>
            </w:tcBorders>
            <w:vAlign w:val="center"/>
          </w:tcPr>
          <w:p w14:paraId="22E71BF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9,952.00</w:t>
            </w:r>
          </w:p>
        </w:tc>
        <w:tc>
          <w:tcPr>
            <w:tcW w:w="319" w:type="pct"/>
            <w:tcBorders>
              <w:top w:val="single" w:sz="4" w:space="0" w:color="000000"/>
              <w:left w:val="single" w:sz="4" w:space="0" w:color="000000"/>
              <w:bottom w:val="single" w:sz="4" w:space="0" w:color="000000"/>
            </w:tcBorders>
            <w:vAlign w:val="center"/>
          </w:tcPr>
          <w:p w14:paraId="1729A004"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III-B</w:t>
            </w:r>
          </w:p>
        </w:tc>
      </w:tr>
      <w:tr w:rsidR="006D2073" w:rsidRPr="006D2073" w14:paraId="1C3242A9" w14:textId="77777777" w:rsidTr="00A7433B">
        <w:tc>
          <w:tcPr>
            <w:tcW w:w="1128" w:type="pct"/>
            <w:tcBorders>
              <w:top w:val="single" w:sz="4" w:space="0" w:color="000000"/>
              <w:bottom w:val="single" w:sz="4" w:space="0" w:color="000000"/>
              <w:right w:val="single" w:sz="4" w:space="0" w:color="000000"/>
            </w:tcBorders>
            <w:vAlign w:val="center"/>
          </w:tcPr>
          <w:p w14:paraId="32BFBC46"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VIII</w:t>
            </w:r>
          </w:p>
        </w:tc>
        <w:tc>
          <w:tcPr>
            <w:tcW w:w="1282" w:type="pct"/>
            <w:tcBorders>
              <w:top w:val="single" w:sz="4" w:space="0" w:color="000000"/>
              <w:left w:val="single" w:sz="4" w:space="0" w:color="000000"/>
              <w:bottom w:val="single" w:sz="4" w:space="0" w:color="000000"/>
              <w:right w:val="single" w:sz="4" w:space="0" w:color="000000"/>
            </w:tcBorders>
            <w:vAlign w:val="center"/>
          </w:tcPr>
          <w:p w14:paraId="00A68D3E"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1,661,913.29</w:t>
            </w:r>
          </w:p>
        </w:tc>
        <w:tc>
          <w:tcPr>
            <w:tcW w:w="1172" w:type="pct"/>
            <w:tcBorders>
              <w:top w:val="single" w:sz="4" w:space="0" w:color="000000"/>
              <w:left w:val="single" w:sz="4" w:space="0" w:color="000000"/>
              <w:bottom w:val="single" w:sz="4" w:space="0" w:color="000000"/>
              <w:right w:val="single" w:sz="4" w:space="0" w:color="000000"/>
            </w:tcBorders>
            <w:vAlign w:val="center"/>
          </w:tcPr>
          <w:p w14:paraId="108545C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2,152,313.92</w:t>
            </w:r>
          </w:p>
        </w:tc>
        <w:tc>
          <w:tcPr>
            <w:tcW w:w="1099" w:type="pct"/>
            <w:tcBorders>
              <w:top w:val="single" w:sz="4" w:space="0" w:color="000000"/>
              <w:left w:val="single" w:sz="4" w:space="0" w:color="000000"/>
              <w:bottom w:val="single" w:sz="4" w:space="0" w:color="000000"/>
              <w:right w:val="single" w:sz="4" w:space="0" w:color="000000"/>
            </w:tcBorders>
            <w:vAlign w:val="center"/>
          </w:tcPr>
          <w:p w14:paraId="63D2133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11,037.00</w:t>
            </w:r>
          </w:p>
        </w:tc>
        <w:tc>
          <w:tcPr>
            <w:tcW w:w="319" w:type="pct"/>
            <w:tcBorders>
              <w:top w:val="single" w:sz="4" w:space="0" w:color="000000"/>
              <w:left w:val="single" w:sz="4" w:space="0" w:color="000000"/>
              <w:bottom w:val="single" w:sz="4" w:space="0" w:color="000000"/>
            </w:tcBorders>
            <w:vAlign w:val="center"/>
          </w:tcPr>
          <w:p w14:paraId="0D3743D7"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III-C</w:t>
            </w:r>
          </w:p>
        </w:tc>
      </w:tr>
      <w:tr w:rsidR="006D2073" w:rsidRPr="006D2073" w14:paraId="11525907" w14:textId="77777777" w:rsidTr="00A7433B">
        <w:tc>
          <w:tcPr>
            <w:tcW w:w="1128" w:type="pct"/>
            <w:tcBorders>
              <w:top w:val="single" w:sz="4" w:space="0" w:color="000000"/>
              <w:bottom w:val="single" w:sz="4" w:space="0" w:color="000000"/>
              <w:right w:val="single" w:sz="4" w:space="0" w:color="000000"/>
            </w:tcBorders>
            <w:vAlign w:val="center"/>
          </w:tcPr>
          <w:p w14:paraId="4F33FFAC"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IX</w:t>
            </w:r>
          </w:p>
        </w:tc>
        <w:tc>
          <w:tcPr>
            <w:tcW w:w="1282" w:type="pct"/>
            <w:tcBorders>
              <w:top w:val="single" w:sz="4" w:space="0" w:color="000000"/>
              <w:left w:val="single" w:sz="4" w:space="0" w:color="000000"/>
              <w:bottom w:val="single" w:sz="4" w:space="0" w:color="000000"/>
              <w:right w:val="single" w:sz="4" w:space="0" w:color="000000"/>
            </w:tcBorders>
            <w:vAlign w:val="center"/>
          </w:tcPr>
          <w:p w14:paraId="18E43EC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2,152,313.93</w:t>
            </w:r>
          </w:p>
        </w:tc>
        <w:tc>
          <w:tcPr>
            <w:tcW w:w="1172" w:type="pct"/>
            <w:tcBorders>
              <w:top w:val="single" w:sz="4" w:space="0" w:color="000000"/>
              <w:left w:val="single" w:sz="4" w:space="0" w:color="000000"/>
              <w:bottom w:val="single" w:sz="4" w:space="0" w:color="000000"/>
              <w:right w:val="single" w:sz="4" w:space="0" w:color="000000"/>
            </w:tcBorders>
            <w:vAlign w:val="center"/>
          </w:tcPr>
          <w:p w14:paraId="074840B8"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2,724,448.00</w:t>
            </w:r>
          </w:p>
        </w:tc>
        <w:tc>
          <w:tcPr>
            <w:tcW w:w="1099" w:type="pct"/>
            <w:tcBorders>
              <w:top w:val="single" w:sz="4" w:space="0" w:color="000000"/>
              <w:left w:val="single" w:sz="4" w:space="0" w:color="000000"/>
              <w:bottom w:val="single" w:sz="4" w:space="0" w:color="000000"/>
              <w:right w:val="single" w:sz="4" w:space="0" w:color="000000"/>
            </w:tcBorders>
            <w:vAlign w:val="center"/>
          </w:tcPr>
          <w:p w14:paraId="79E774B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12,367.00</w:t>
            </w:r>
          </w:p>
        </w:tc>
        <w:tc>
          <w:tcPr>
            <w:tcW w:w="319" w:type="pct"/>
            <w:tcBorders>
              <w:top w:val="single" w:sz="4" w:space="0" w:color="000000"/>
              <w:left w:val="single" w:sz="4" w:space="0" w:color="000000"/>
              <w:bottom w:val="single" w:sz="4" w:space="0" w:color="000000"/>
            </w:tcBorders>
            <w:vAlign w:val="center"/>
          </w:tcPr>
          <w:p w14:paraId="3F7547DA"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IV-A</w:t>
            </w:r>
          </w:p>
        </w:tc>
      </w:tr>
      <w:tr w:rsidR="006D2073" w:rsidRPr="006D2073" w14:paraId="304B3BA9" w14:textId="77777777" w:rsidTr="00A7433B">
        <w:tc>
          <w:tcPr>
            <w:tcW w:w="1128" w:type="pct"/>
            <w:tcBorders>
              <w:top w:val="single" w:sz="4" w:space="0" w:color="000000"/>
              <w:bottom w:val="single" w:sz="4" w:space="0" w:color="000000"/>
              <w:right w:val="single" w:sz="4" w:space="0" w:color="000000"/>
            </w:tcBorders>
            <w:vAlign w:val="center"/>
          </w:tcPr>
          <w:p w14:paraId="1F2E2B6D"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X</w:t>
            </w:r>
          </w:p>
        </w:tc>
        <w:tc>
          <w:tcPr>
            <w:tcW w:w="1282" w:type="pct"/>
            <w:tcBorders>
              <w:top w:val="single" w:sz="4" w:space="0" w:color="000000"/>
              <w:left w:val="single" w:sz="4" w:space="0" w:color="000000"/>
              <w:bottom w:val="single" w:sz="4" w:space="0" w:color="000000"/>
              <w:right w:val="single" w:sz="4" w:space="0" w:color="000000"/>
            </w:tcBorders>
            <w:vAlign w:val="center"/>
          </w:tcPr>
          <w:p w14:paraId="4944ABD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2,724,448.01</w:t>
            </w:r>
          </w:p>
        </w:tc>
        <w:tc>
          <w:tcPr>
            <w:tcW w:w="1172" w:type="pct"/>
            <w:tcBorders>
              <w:top w:val="single" w:sz="4" w:space="0" w:color="000000"/>
              <w:left w:val="single" w:sz="4" w:space="0" w:color="000000"/>
              <w:bottom w:val="single" w:sz="4" w:space="0" w:color="000000"/>
              <w:right w:val="single" w:sz="4" w:space="0" w:color="000000"/>
            </w:tcBorders>
            <w:vAlign w:val="center"/>
          </w:tcPr>
          <w:p w14:paraId="6A806C1B"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3,541,782.40</w:t>
            </w:r>
          </w:p>
        </w:tc>
        <w:tc>
          <w:tcPr>
            <w:tcW w:w="1099" w:type="pct"/>
            <w:tcBorders>
              <w:top w:val="single" w:sz="4" w:space="0" w:color="000000"/>
              <w:left w:val="single" w:sz="4" w:space="0" w:color="000000"/>
              <w:bottom w:val="single" w:sz="4" w:space="0" w:color="000000"/>
              <w:right w:val="single" w:sz="4" w:space="0" w:color="000000"/>
            </w:tcBorders>
            <w:vAlign w:val="center"/>
          </w:tcPr>
          <w:p w14:paraId="5BC0395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13,772.00</w:t>
            </w:r>
          </w:p>
        </w:tc>
        <w:tc>
          <w:tcPr>
            <w:tcW w:w="319" w:type="pct"/>
            <w:tcBorders>
              <w:top w:val="single" w:sz="4" w:space="0" w:color="000000"/>
              <w:left w:val="single" w:sz="4" w:space="0" w:color="000000"/>
              <w:bottom w:val="single" w:sz="4" w:space="0" w:color="000000"/>
            </w:tcBorders>
            <w:vAlign w:val="center"/>
          </w:tcPr>
          <w:p w14:paraId="7864061B"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IV-B</w:t>
            </w:r>
          </w:p>
        </w:tc>
      </w:tr>
      <w:tr w:rsidR="006D2073" w:rsidRPr="006D2073" w14:paraId="660BE8EA" w14:textId="77777777" w:rsidTr="00A7433B">
        <w:tc>
          <w:tcPr>
            <w:tcW w:w="1128" w:type="pct"/>
            <w:tcBorders>
              <w:top w:val="single" w:sz="4" w:space="0" w:color="000000"/>
              <w:right w:val="single" w:sz="4" w:space="0" w:color="000000"/>
            </w:tcBorders>
            <w:vAlign w:val="center"/>
          </w:tcPr>
          <w:p w14:paraId="513C93FE" w14:textId="77777777" w:rsidR="006D2073" w:rsidRPr="006D2073" w:rsidRDefault="006D2073" w:rsidP="006D2073">
            <w:pPr>
              <w:adjustRightInd w:val="0"/>
              <w:spacing w:after="0" w:line="360" w:lineRule="auto"/>
              <w:jc w:val="center"/>
              <w:rPr>
                <w:rFonts w:ascii="Arial" w:eastAsia="Times New Roman" w:hAnsi="Arial"/>
                <w:b/>
                <w:bCs/>
                <w:sz w:val="20"/>
                <w:szCs w:val="20"/>
                <w:lang w:eastAsia="es-MX"/>
              </w:rPr>
            </w:pPr>
            <w:r w:rsidRPr="006D2073">
              <w:rPr>
                <w:rFonts w:ascii="Arial" w:eastAsia="Times New Roman" w:hAnsi="Arial"/>
                <w:b/>
                <w:bCs/>
                <w:sz w:val="20"/>
                <w:szCs w:val="20"/>
                <w:lang w:eastAsia="es-MX"/>
              </w:rPr>
              <w:t>XI</w:t>
            </w:r>
          </w:p>
        </w:tc>
        <w:tc>
          <w:tcPr>
            <w:tcW w:w="1282" w:type="pct"/>
            <w:tcBorders>
              <w:top w:val="single" w:sz="4" w:space="0" w:color="000000"/>
              <w:left w:val="single" w:sz="4" w:space="0" w:color="000000"/>
              <w:right w:val="single" w:sz="4" w:space="0" w:color="000000"/>
            </w:tcBorders>
            <w:vAlign w:val="center"/>
          </w:tcPr>
          <w:p w14:paraId="1C0649B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3,541,782.41</w:t>
            </w:r>
          </w:p>
        </w:tc>
        <w:tc>
          <w:tcPr>
            <w:tcW w:w="1172" w:type="pct"/>
            <w:tcBorders>
              <w:top w:val="single" w:sz="4" w:space="0" w:color="000000"/>
              <w:left w:val="single" w:sz="4" w:space="0" w:color="000000"/>
              <w:right w:val="single" w:sz="4" w:space="0" w:color="000000"/>
            </w:tcBorders>
            <w:vAlign w:val="center"/>
          </w:tcPr>
          <w:p w14:paraId="3846040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En adelante</w:t>
            </w:r>
          </w:p>
        </w:tc>
        <w:tc>
          <w:tcPr>
            <w:tcW w:w="1099" w:type="pct"/>
            <w:tcBorders>
              <w:top w:val="single" w:sz="4" w:space="0" w:color="000000"/>
              <w:left w:val="single" w:sz="4" w:space="0" w:color="000000"/>
              <w:right w:val="single" w:sz="4" w:space="0" w:color="000000"/>
            </w:tcBorders>
            <w:vAlign w:val="center"/>
          </w:tcPr>
          <w:p w14:paraId="7114B277"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r w:rsidRPr="006D2073">
              <w:rPr>
                <w:rFonts w:ascii="Arial" w:eastAsia="Times New Roman" w:hAnsi="Arial"/>
                <w:sz w:val="20"/>
                <w:szCs w:val="20"/>
                <w:lang w:eastAsia="es-MX"/>
              </w:rPr>
              <w:t>$                 15,895.00</w:t>
            </w:r>
          </w:p>
        </w:tc>
        <w:tc>
          <w:tcPr>
            <w:tcW w:w="319" w:type="pct"/>
            <w:tcBorders>
              <w:top w:val="single" w:sz="4" w:space="0" w:color="000000"/>
              <w:left w:val="single" w:sz="4" w:space="0" w:color="000000"/>
            </w:tcBorders>
            <w:vAlign w:val="center"/>
          </w:tcPr>
          <w:p w14:paraId="420F7518" w14:textId="77777777" w:rsidR="006D2073" w:rsidRPr="006D2073" w:rsidRDefault="006D2073" w:rsidP="006D2073">
            <w:pPr>
              <w:adjustRightInd w:val="0"/>
              <w:spacing w:after="0" w:line="360" w:lineRule="auto"/>
              <w:jc w:val="center"/>
              <w:rPr>
                <w:rFonts w:ascii="Arial" w:eastAsia="Times New Roman" w:hAnsi="Arial"/>
                <w:bCs/>
                <w:sz w:val="20"/>
                <w:szCs w:val="20"/>
                <w:lang w:eastAsia="es-MX"/>
              </w:rPr>
            </w:pPr>
            <w:r w:rsidRPr="006D2073">
              <w:rPr>
                <w:rFonts w:ascii="Arial" w:eastAsia="Times New Roman" w:hAnsi="Arial"/>
                <w:bCs/>
                <w:sz w:val="20"/>
                <w:szCs w:val="20"/>
                <w:lang w:eastAsia="es-MX"/>
              </w:rPr>
              <w:t>V</w:t>
            </w:r>
          </w:p>
        </w:tc>
      </w:tr>
    </w:tbl>
    <w:p w14:paraId="71F358F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9"/>
        <w:gridCol w:w="8426"/>
      </w:tblGrid>
      <w:tr w:rsidR="006D2073" w:rsidRPr="006D2073" w14:paraId="334018EB" w14:textId="77777777" w:rsidTr="00A7433B">
        <w:trPr>
          <w:trHeight w:val="357"/>
        </w:trPr>
        <w:tc>
          <w:tcPr>
            <w:tcW w:w="373" w:type="pct"/>
          </w:tcPr>
          <w:p w14:paraId="1FA99EAE"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TIPO</w:t>
            </w:r>
          </w:p>
        </w:tc>
        <w:tc>
          <w:tcPr>
            <w:tcW w:w="4627" w:type="pct"/>
          </w:tcPr>
          <w:p w14:paraId="493938A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DESCRIPCIÓN</w:t>
            </w:r>
          </w:p>
        </w:tc>
      </w:tr>
      <w:tr w:rsidR="006D2073" w:rsidRPr="006D2073" w14:paraId="7B83356C" w14:textId="77777777" w:rsidTr="00A7433B">
        <w:trPr>
          <w:trHeight w:val="356"/>
        </w:trPr>
        <w:tc>
          <w:tcPr>
            <w:tcW w:w="373" w:type="pct"/>
          </w:tcPr>
          <w:p w14:paraId="3D08C191"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I</w:t>
            </w:r>
          </w:p>
        </w:tc>
        <w:tc>
          <w:tcPr>
            <w:tcW w:w="4627" w:type="pct"/>
          </w:tcPr>
          <w:p w14:paraId="13F6BB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Base vivienda económica del INFONATIV / U.M.A.</w:t>
            </w:r>
          </w:p>
        </w:tc>
      </w:tr>
      <w:tr w:rsidR="006D2073" w:rsidRPr="006D2073" w14:paraId="723CFB5A" w14:textId="77777777" w:rsidTr="00A7433B">
        <w:trPr>
          <w:trHeight w:val="357"/>
        </w:trPr>
        <w:tc>
          <w:tcPr>
            <w:tcW w:w="373" w:type="pct"/>
          </w:tcPr>
          <w:p w14:paraId="73A564F8"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II</w:t>
            </w:r>
          </w:p>
        </w:tc>
        <w:tc>
          <w:tcPr>
            <w:tcW w:w="4627" w:type="pct"/>
          </w:tcPr>
          <w:p w14:paraId="2B1F7E4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Vivienda económica</w:t>
            </w:r>
          </w:p>
        </w:tc>
      </w:tr>
      <w:tr w:rsidR="006D2073" w:rsidRPr="006D2073" w14:paraId="13AD0EB1" w14:textId="77777777" w:rsidTr="00A7433B">
        <w:trPr>
          <w:trHeight w:val="356"/>
        </w:trPr>
        <w:tc>
          <w:tcPr>
            <w:tcW w:w="373" w:type="pct"/>
          </w:tcPr>
          <w:p w14:paraId="2883B26B"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III</w:t>
            </w:r>
          </w:p>
        </w:tc>
        <w:tc>
          <w:tcPr>
            <w:tcW w:w="4627" w:type="pct"/>
          </w:tcPr>
          <w:p w14:paraId="5F607D2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Vivienda media / media alta</w:t>
            </w:r>
          </w:p>
        </w:tc>
      </w:tr>
      <w:tr w:rsidR="006D2073" w:rsidRPr="006D2073" w14:paraId="75D56C88" w14:textId="77777777" w:rsidTr="00A7433B">
        <w:trPr>
          <w:trHeight w:val="359"/>
        </w:trPr>
        <w:tc>
          <w:tcPr>
            <w:tcW w:w="373" w:type="pct"/>
          </w:tcPr>
          <w:p w14:paraId="71195C83"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IV</w:t>
            </w:r>
          </w:p>
        </w:tc>
        <w:tc>
          <w:tcPr>
            <w:tcW w:w="4627" w:type="pct"/>
          </w:tcPr>
          <w:p w14:paraId="74FF00F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Vivienda alta</w:t>
            </w:r>
          </w:p>
        </w:tc>
      </w:tr>
      <w:tr w:rsidR="006D2073" w:rsidRPr="006D2073" w14:paraId="6AD4AC17" w14:textId="77777777" w:rsidTr="00A7433B">
        <w:trPr>
          <w:trHeight w:val="356"/>
        </w:trPr>
        <w:tc>
          <w:tcPr>
            <w:tcW w:w="373" w:type="pct"/>
          </w:tcPr>
          <w:p w14:paraId="17B18509" w14:textId="77777777" w:rsidR="006D2073" w:rsidRPr="006D2073" w:rsidRDefault="006D2073" w:rsidP="006D2073">
            <w:pPr>
              <w:adjustRightInd w:val="0"/>
              <w:spacing w:after="0" w:line="360" w:lineRule="auto"/>
              <w:rPr>
                <w:rFonts w:ascii="Arial" w:eastAsia="Times New Roman" w:hAnsi="Arial"/>
                <w:b/>
                <w:bCs/>
                <w:sz w:val="20"/>
                <w:szCs w:val="20"/>
                <w:lang w:eastAsia="es-MX"/>
              </w:rPr>
            </w:pPr>
            <w:r w:rsidRPr="006D2073">
              <w:rPr>
                <w:rFonts w:ascii="Arial" w:eastAsia="Times New Roman" w:hAnsi="Arial"/>
                <w:b/>
                <w:bCs/>
                <w:sz w:val="20"/>
                <w:szCs w:val="20"/>
                <w:lang w:eastAsia="es-MX"/>
              </w:rPr>
              <w:t>V</w:t>
            </w:r>
          </w:p>
        </w:tc>
        <w:tc>
          <w:tcPr>
            <w:tcW w:w="4627" w:type="pct"/>
          </w:tcPr>
          <w:p w14:paraId="104965D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Vivienda residencial</w:t>
            </w:r>
          </w:p>
        </w:tc>
      </w:tr>
    </w:tbl>
    <w:p w14:paraId="7BDAD707"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15781E4F"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A criterio del Consejo Directivo del SAPAMUY y previa justificación, se podrá otorgar un descuento en el pago de los derechos a los fraccionadores que construyan viviendas de tipo I, el cual no podrá exceder el 25%.</w:t>
      </w:r>
    </w:p>
    <w:p w14:paraId="3C2F6C6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25F867D"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Además de los derechos de fraccionador, se cobrará la tarifa de los derechos por supervisión de las obras de Agua Potable (Red Hidráulica y Tanque Elevado) Alcantarillado y Saneamiento; de acuerdo a la siguiente tabla:</w:t>
      </w:r>
    </w:p>
    <w:p w14:paraId="25B72AA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302"/>
        <w:gridCol w:w="3799"/>
      </w:tblGrid>
      <w:tr w:rsidR="006D2073" w:rsidRPr="006D2073" w14:paraId="61E704FD" w14:textId="77777777" w:rsidTr="00A7433B">
        <w:tc>
          <w:tcPr>
            <w:tcW w:w="5000" w:type="pct"/>
            <w:gridSpan w:val="2"/>
          </w:tcPr>
          <w:p w14:paraId="7EECEA5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DERECHOS POR SUPERVISIÓN</w:t>
            </w:r>
          </w:p>
        </w:tc>
      </w:tr>
      <w:tr w:rsidR="006D2073" w:rsidRPr="006D2073" w14:paraId="0466AC58" w14:textId="77777777" w:rsidTr="00A7433B">
        <w:tc>
          <w:tcPr>
            <w:tcW w:w="2913" w:type="pct"/>
            <w:tcBorders>
              <w:right w:val="single" w:sz="4" w:space="0" w:color="000000"/>
            </w:tcBorders>
          </w:tcPr>
          <w:p w14:paraId="76B741A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Concepto</w:t>
            </w:r>
          </w:p>
        </w:tc>
        <w:tc>
          <w:tcPr>
            <w:tcW w:w="2087" w:type="pct"/>
            <w:tcBorders>
              <w:left w:val="single" w:sz="4" w:space="0" w:color="000000"/>
            </w:tcBorders>
          </w:tcPr>
          <w:p w14:paraId="6F5E015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Monto</w:t>
            </w:r>
          </w:p>
        </w:tc>
      </w:tr>
      <w:tr w:rsidR="006D2073" w:rsidRPr="006D2073" w14:paraId="40051BDA" w14:textId="77777777" w:rsidTr="00A7433B">
        <w:tc>
          <w:tcPr>
            <w:tcW w:w="2913" w:type="pct"/>
            <w:tcBorders>
              <w:bottom w:val="single" w:sz="4" w:space="0" w:color="000000"/>
              <w:right w:val="single" w:sz="4" w:space="0" w:color="000000"/>
            </w:tcBorders>
          </w:tcPr>
          <w:p w14:paraId="71EE6CE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Supervisión</w:t>
            </w:r>
          </w:p>
        </w:tc>
        <w:tc>
          <w:tcPr>
            <w:tcW w:w="2087" w:type="pct"/>
            <w:tcBorders>
              <w:left w:val="single" w:sz="4" w:space="0" w:color="000000"/>
              <w:bottom w:val="single" w:sz="4" w:space="0" w:color="000000"/>
            </w:tcBorders>
          </w:tcPr>
          <w:p w14:paraId="62D5D2C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 del costo de la obra</w:t>
            </w:r>
          </w:p>
        </w:tc>
      </w:tr>
      <w:tr w:rsidR="006D2073" w:rsidRPr="006D2073" w14:paraId="251DB51C" w14:textId="77777777" w:rsidTr="00A7433B">
        <w:tc>
          <w:tcPr>
            <w:tcW w:w="2913" w:type="pct"/>
            <w:tcBorders>
              <w:top w:val="single" w:sz="4" w:space="0" w:color="000000"/>
              <w:bottom w:val="single" w:sz="4" w:space="0" w:color="000000"/>
              <w:right w:val="single" w:sz="4" w:space="0" w:color="000000"/>
            </w:tcBorders>
          </w:tcPr>
          <w:p w14:paraId="1F0A4D1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Recepción</w:t>
            </w:r>
          </w:p>
        </w:tc>
        <w:tc>
          <w:tcPr>
            <w:tcW w:w="2087" w:type="pct"/>
            <w:tcBorders>
              <w:top w:val="single" w:sz="4" w:space="0" w:color="000000"/>
              <w:left w:val="single" w:sz="4" w:space="0" w:color="000000"/>
              <w:bottom w:val="single" w:sz="4" w:space="0" w:color="000000"/>
            </w:tcBorders>
          </w:tcPr>
          <w:p w14:paraId="693B5AF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1.5% del costo de la obra</w:t>
            </w:r>
          </w:p>
        </w:tc>
      </w:tr>
      <w:tr w:rsidR="006D2073" w:rsidRPr="006D2073" w14:paraId="499A0F30" w14:textId="77777777" w:rsidTr="00A7433B">
        <w:tc>
          <w:tcPr>
            <w:tcW w:w="2913" w:type="pct"/>
            <w:tcBorders>
              <w:top w:val="single" w:sz="4" w:space="0" w:color="000000"/>
              <w:right w:val="single" w:sz="4" w:space="0" w:color="000000"/>
            </w:tcBorders>
          </w:tcPr>
          <w:p w14:paraId="7FB9C4E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Aprovechamiento de Red Existente</w:t>
            </w:r>
          </w:p>
        </w:tc>
        <w:tc>
          <w:tcPr>
            <w:tcW w:w="2087" w:type="pct"/>
            <w:tcBorders>
              <w:top w:val="single" w:sz="4" w:space="0" w:color="000000"/>
              <w:left w:val="single" w:sz="4" w:space="0" w:color="000000"/>
            </w:tcBorders>
          </w:tcPr>
          <w:p w14:paraId="14C44BB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810 por Vivienda</w:t>
            </w:r>
          </w:p>
        </w:tc>
      </w:tr>
    </w:tbl>
    <w:p w14:paraId="36457E8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312DB14" w14:textId="77777777" w:rsidR="006D2073" w:rsidRPr="006D2073" w:rsidRDefault="006D2073" w:rsidP="006D2073">
      <w:pPr>
        <w:widowControl w:val="0"/>
        <w:tabs>
          <w:tab w:val="left" w:pos="605"/>
        </w:tabs>
        <w:autoSpaceDE w:val="0"/>
        <w:autoSpaceDN w:val="0"/>
        <w:spacing w:after="0" w:line="360" w:lineRule="auto"/>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V.- TARIFAS POR DESLIMITACIÓN Y RECONEXIÓN.</w:t>
      </w:r>
    </w:p>
    <w:p w14:paraId="256B5B4B"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855"/>
        <w:gridCol w:w="3251"/>
      </w:tblGrid>
      <w:tr w:rsidR="006D2073" w:rsidRPr="006D2073" w14:paraId="0D217DC6" w14:textId="77777777" w:rsidTr="00A7433B">
        <w:tc>
          <w:tcPr>
            <w:tcW w:w="5000" w:type="pct"/>
            <w:gridSpan w:val="2"/>
            <w:tcBorders>
              <w:right w:val="single" w:sz="4" w:space="0" w:color="000000"/>
            </w:tcBorders>
          </w:tcPr>
          <w:p w14:paraId="229A1B9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CABECERA Y FRACCIONAMIENTOS</w:t>
            </w:r>
          </w:p>
        </w:tc>
      </w:tr>
      <w:tr w:rsidR="006D2073" w:rsidRPr="006D2073" w14:paraId="234A7900" w14:textId="77777777" w:rsidTr="00A7433B">
        <w:tc>
          <w:tcPr>
            <w:tcW w:w="3215" w:type="pct"/>
          </w:tcPr>
          <w:p w14:paraId="58E2C97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Concepto</w:t>
            </w:r>
          </w:p>
        </w:tc>
        <w:tc>
          <w:tcPr>
            <w:tcW w:w="1785" w:type="pct"/>
          </w:tcPr>
          <w:p w14:paraId="0F574DA5"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Importe</w:t>
            </w:r>
          </w:p>
        </w:tc>
      </w:tr>
      <w:tr w:rsidR="006D2073" w:rsidRPr="006D2073" w14:paraId="46C3860D" w14:textId="77777777" w:rsidTr="00A7433B">
        <w:tc>
          <w:tcPr>
            <w:tcW w:w="3215" w:type="pct"/>
            <w:tcBorders>
              <w:bottom w:val="single" w:sz="4" w:space="0" w:color="000000"/>
              <w:right w:val="single" w:sz="4" w:space="0" w:color="000000"/>
            </w:tcBorders>
          </w:tcPr>
          <w:p w14:paraId="7B10C87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Cargo por deslimitación de toma doméstica.</w:t>
            </w:r>
          </w:p>
        </w:tc>
        <w:tc>
          <w:tcPr>
            <w:tcW w:w="1785" w:type="pct"/>
            <w:tcBorders>
              <w:left w:val="single" w:sz="4" w:space="0" w:color="000000"/>
              <w:bottom w:val="single" w:sz="4" w:space="0" w:color="000000"/>
            </w:tcBorders>
          </w:tcPr>
          <w:p w14:paraId="4DE78AC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170.00</w:t>
            </w:r>
          </w:p>
        </w:tc>
      </w:tr>
      <w:tr w:rsidR="006D2073" w:rsidRPr="006D2073" w14:paraId="4A4B6F34" w14:textId="77777777" w:rsidTr="00A7433B">
        <w:tc>
          <w:tcPr>
            <w:tcW w:w="3215" w:type="pct"/>
            <w:tcBorders>
              <w:top w:val="single" w:sz="4" w:space="0" w:color="000000"/>
              <w:bottom w:val="single" w:sz="4" w:space="0" w:color="000000"/>
              <w:right w:val="single" w:sz="4" w:space="0" w:color="000000"/>
            </w:tcBorders>
          </w:tcPr>
          <w:p w14:paraId="55FA7C6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Cargo por reconexión toma no doméstica suspendida</w:t>
            </w:r>
          </w:p>
        </w:tc>
        <w:tc>
          <w:tcPr>
            <w:tcW w:w="1785" w:type="pct"/>
            <w:tcBorders>
              <w:top w:val="single" w:sz="4" w:space="0" w:color="000000"/>
              <w:left w:val="single" w:sz="4" w:space="0" w:color="000000"/>
              <w:bottom w:val="single" w:sz="4" w:space="0" w:color="000000"/>
            </w:tcBorders>
          </w:tcPr>
          <w:p w14:paraId="058494C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450.00</w:t>
            </w:r>
          </w:p>
        </w:tc>
      </w:tr>
      <w:tr w:rsidR="006D2073" w:rsidRPr="006D2073" w14:paraId="581DB4FA" w14:textId="77777777" w:rsidTr="00A7433B">
        <w:tc>
          <w:tcPr>
            <w:tcW w:w="3215" w:type="pct"/>
            <w:tcBorders>
              <w:top w:val="single" w:sz="4" w:space="0" w:color="000000"/>
              <w:bottom w:val="single" w:sz="4" w:space="0" w:color="000000"/>
              <w:right w:val="single" w:sz="4" w:space="0" w:color="000000"/>
            </w:tcBorders>
          </w:tcPr>
          <w:p w14:paraId="4AF5F57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Cargo por reubicación de toma (menor a 4 mts)</w:t>
            </w:r>
          </w:p>
        </w:tc>
        <w:tc>
          <w:tcPr>
            <w:tcW w:w="1785" w:type="pct"/>
            <w:tcBorders>
              <w:top w:val="single" w:sz="4" w:space="0" w:color="000000"/>
              <w:left w:val="single" w:sz="4" w:space="0" w:color="000000"/>
              <w:bottom w:val="single" w:sz="4" w:space="0" w:color="000000"/>
            </w:tcBorders>
          </w:tcPr>
          <w:p w14:paraId="58D7567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335.00</w:t>
            </w:r>
          </w:p>
        </w:tc>
      </w:tr>
      <w:tr w:rsidR="006D2073" w:rsidRPr="006D2073" w14:paraId="451DC9EF" w14:textId="77777777" w:rsidTr="00A7433B">
        <w:tc>
          <w:tcPr>
            <w:tcW w:w="3215" w:type="pct"/>
            <w:tcBorders>
              <w:top w:val="single" w:sz="4" w:space="0" w:color="000000"/>
              <w:right w:val="single" w:sz="4" w:space="0" w:color="000000"/>
            </w:tcBorders>
          </w:tcPr>
          <w:p w14:paraId="06B4C42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Cargo por reubicación de toma (de a 4.1 a 8 mts)</w:t>
            </w:r>
          </w:p>
        </w:tc>
        <w:tc>
          <w:tcPr>
            <w:tcW w:w="1785" w:type="pct"/>
            <w:tcBorders>
              <w:top w:val="single" w:sz="4" w:space="0" w:color="000000"/>
              <w:left w:val="single" w:sz="4" w:space="0" w:color="000000"/>
            </w:tcBorders>
          </w:tcPr>
          <w:p w14:paraId="5FD68E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785.00</w:t>
            </w:r>
          </w:p>
        </w:tc>
      </w:tr>
    </w:tbl>
    <w:p w14:paraId="22D8A4E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1E0" w:firstRow="1" w:lastRow="1" w:firstColumn="1" w:lastColumn="1" w:noHBand="0" w:noVBand="0"/>
      </w:tblPr>
      <w:tblGrid>
        <w:gridCol w:w="5757"/>
        <w:gridCol w:w="3349"/>
      </w:tblGrid>
      <w:tr w:rsidR="006D2073" w:rsidRPr="006D2073" w14:paraId="05E16B19" w14:textId="77777777" w:rsidTr="00A7433B">
        <w:tc>
          <w:tcPr>
            <w:tcW w:w="5000" w:type="pct"/>
            <w:gridSpan w:val="2"/>
            <w:tcBorders>
              <w:right w:val="single" w:sz="4" w:space="0" w:color="000000"/>
            </w:tcBorders>
          </w:tcPr>
          <w:p w14:paraId="6C39F10D"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COMISARÍAS</w:t>
            </w:r>
          </w:p>
        </w:tc>
      </w:tr>
      <w:tr w:rsidR="006D2073" w:rsidRPr="006D2073" w14:paraId="054434C1" w14:textId="77777777" w:rsidTr="00A7433B">
        <w:tc>
          <w:tcPr>
            <w:tcW w:w="3161" w:type="pct"/>
          </w:tcPr>
          <w:p w14:paraId="33D65CC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Concepto</w:t>
            </w:r>
          </w:p>
        </w:tc>
        <w:tc>
          <w:tcPr>
            <w:tcW w:w="1839" w:type="pct"/>
          </w:tcPr>
          <w:p w14:paraId="41B2D93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Importe</w:t>
            </w:r>
          </w:p>
        </w:tc>
      </w:tr>
      <w:tr w:rsidR="006D2073" w:rsidRPr="006D2073" w14:paraId="68C7AE5B" w14:textId="77777777" w:rsidTr="00A7433B">
        <w:tc>
          <w:tcPr>
            <w:tcW w:w="3161" w:type="pct"/>
            <w:tcBorders>
              <w:bottom w:val="single" w:sz="4" w:space="0" w:color="000000"/>
              <w:right w:val="single" w:sz="4" w:space="0" w:color="000000"/>
            </w:tcBorders>
          </w:tcPr>
          <w:p w14:paraId="24A889C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Cargo por deslimitación de toma doméstica.</w:t>
            </w:r>
          </w:p>
        </w:tc>
        <w:tc>
          <w:tcPr>
            <w:tcW w:w="1839" w:type="pct"/>
            <w:tcBorders>
              <w:left w:val="single" w:sz="4" w:space="0" w:color="000000"/>
              <w:bottom w:val="single" w:sz="4" w:space="0" w:color="000000"/>
            </w:tcBorders>
          </w:tcPr>
          <w:p w14:paraId="70BB9EC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108.00</w:t>
            </w:r>
          </w:p>
        </w:tc>
      </w:tr>
      <w:tr w:rsidR="006D2073" w:rsidRPr="006D2073" w14:paraId="4ECA5D08" w14:textId="77777777" w:rsidTr="00A7433B">
        <w:tc>
          <w:tcPr>
            <w:tcW w:w="3161" w:type="pct"/>
            <w:tcBorders>
              <w:top w:val="single" w:sz="4" w:space="0" w:color="000000"/>
              <w:bottom w:val="single" w:sz="4" w:space="0" w:color="000000"/>
              <w:right w:val="single" w:sz="4" w:space="0" w:color="000000"/>
            </w:tcBorders>
          </w:tcPr>
          <w:p w14:paraId="4F78C66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Cargo por reconexión toma no doméstica suspendida</w:t>
            </w:r>
          </w:p>
        </w:tc>
        <w:tc>
          <w:tcPr>
            <w:tcW w:w="1839" w:type="pct"/>
            <w:tcBorders>
              <w:top w:val="single" w:sz="4" w:space="0" w:color="000000"/>
              <w:left w:val="single" w:sz="4" w:space="0" w:color="000000"/>
              <w:bottom w:val="single" w:sz="4" w:space="0" w:color="000000"/>
            </w:tcBorders>
          </w:tcPr>
          <w:p w14:paraId="675F519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216.00</w:t>
            </w:r>
          </w:p>
        </w:tc>
      </w:tr>
      <w:tr w:rsidR="006D2073" w:rsidRPr="006D2073" w14:paraId="19AA6F9D" w14:textId="77777777" w:rsidTr="00A7433B">
        <w:tc>
          <w:tcPr>
            <w:tcW w:w="3161" w:type="pct"/>
            <w:tcBorders>
              <w:top w:val="single" w:sz="4" w:space="0" w:color="000000"/>
              <w:bottom w:val="single" w:sz="4" w:space="0" w:color="000000"/>
              <w:right w:val="single" w:sz="4" w:space="0" w:color="000000"/>
            </w:tcBorders>
          </w:tcPr>
          <w:p w14:paraId="445FDED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Cargo por reubicación de toma (menor a 4 mts)</w:t>
            </w:r>
          </w:p>
        </w:tc>
        <w:tc>
          <w:tcPr>
            <w:tcW w:w="1839" w:type="pct"/>
            <w:tcBorders>
              <w:top w:val="single" w:sz="4" w:space="0" w:color="000000"/>
              <w:left w:val="single" w:sz="4" w:space="0" w:color="000000"/>
              <w:bottom w:val="single" w:sz="4" w:space="0" w:color="000000"/>
            </w:tcBorders>
          </w:tcPr>
          <w:p w14:paraId="2CF3A26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216.00</w:t>
            </w:r>
          </w:p>
        </w:tc>
      </w:tr>
      <w:tr w:rsidR="006D2073" w:rsidRPr="006D2073" w14:paraId="0A34BA83" w14:textId="77777777" w:rsidTr="00A7433B">
        <w:tc>
          <w:tcPr>
            <w:tcW w:w="3161" w:type="pct"/>
            <w:tcBorders>
              <w:top w:val="single" w:sz="4" w:space="0" w:color="000000"/>
              <w:right w:val="single" w:sz="4" w:space="0" w:color="000000"/>
            </w:tcBorders>
          </w:tcPr>
          <w:p w14:paraId="3A8888D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Cargo por reubicación de toma (de a 4.1 a 8 mts)</w:t>
            </w:r>
          </w:p>
        </w:tc>
        <w:tc>
          <w:tcPr>
            <w:tcW w:w="1839" w:type="pct"/>
            <w:tcBorders>
              <w:top w:val="single" w:sz="4" w:space="0" w:color="000000"/>
              <w:left w:val="single" w:sz="4" w:space="0" w:color="000000"/>
            </w:tcBorders>
          </w:tcPr>
          <w:p w14:paraId="22F7744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378.00</w:t>
            </w:r>
          </w:p>
        </w:tc>
      </w:tr>
    </w:tbl>
    <w:p w14:paraId="23E3EA9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9AB62C4"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p w14:paraId="3EF8F715" w14:textId="77777777" w:rsidR="006D2073" w:rsidRPr="006D2073" w:rsidRDefault="006D2073" w:rsidP="006D2073">
      <w:pPr>
        <w:widowControl w:val="0"/>
        <w:tabs>
          <w:tab w:val="left" w:pos="658"/>
        </w:tabs>
        <w:autoSpaceDE w:val="0"/>
        <w:autoSpaceDN w:val="0"/>
        <w:spacing w:after="0" w:line="240" w:lineRule="auto"/>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VI.- TARIFAS POR OTROS CARGOS.</w:t>
      </w:r>
    </w:p>
    <w:p w14:paraId="702BC076" w14:textId="77777777" w:rsidR="006D2073" w:rsidRPr="006D2073" w:rsidRDefault="006D2073" w:rsidP="006D2073">
      <w:pPr>
        <w:widowControl w:val="0"/>
        <w:autoSpaceDE w:val="0"/>
        <w:autoSpaceDN w:val="0"/>
        <w:adjustRightInd w:val="0"/>
        <w:spacing w:after="0" w:line="24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55"/>
        <w:gridCol w:w="4556"/>
      </w:tblGrid>
      <w:tr w:rsidR="006D2073" w:rsidRPr="006D2073" w14:paraId="1E5DA47F" w14:textId="77777777" w:rsidTr="00A7433B">
        <w:tc>
          <w:tcPr>
            <w:tcW w:w="5000" w:type="pct"/>
            <w:gridSpan w:val="2"/>
          </w:tcPr>
          <w:p w14:paraId="598354EB"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OTROS CARGOS</w:t>
            </w:r>
          </w:p>
        </w:tc>
      </w:tr>
      <w:tr w:rsidR="006D2073" w:rsidRPr="006D2073" w14:paraId="2EE53F05" w14:textId="77777777" w:rsidTr="00A7433B">
        <w:tc>
          <w:tcPr>
            <w:tcW w:w="2500" w:type="pct"/>
          </w:tcPr>
          <w:p w14:paraId="097C6FE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Concepto</w:t>
            </w:r>
          </w:p>
        </w:tc>
        <w:tc>
          <w:tcPr>
            <w:tcW w:w="2500" w:type="pct"/>
          </w:tcPr>
          <w:p w14:paraId="05DDF3F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Importe</w:t>
            </w:r>
          </w:p>
        </w:tc>
      </w:tr>
      <w:tr w:rsidR="006D2073" w:rsidRPr="006D2073" w14:paraId="4DC99A07" w14:textId="77777777" w:rsidTr="00A7433B">
        <w:tc>
          <w:tcPr>
            <w:tcW w:w="2500" w:type="pct"/>
          </w:tcPr>
          <w:p w14:paraId="2BAF790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Agua no facturada derivada de toma clandestina</w:t>
            </w:r>
          </w:p>
        </w:tc>
        <w:tc>
          <w:tcPr>
            <w:tcW w:w="2500" w:type="pct"/>
          </w:tcPr>
          <w:p w14:paraId="05C410E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El importe en pesos de hasta tres años de consumo de 20 m3</w:t>
            </w:r>
          </w:p>
        </w:tc>
      </w:tr>
      <w:tr w:rsidR="006D2073" w:rsidRPr="006D2073" w14:paraId="7D613106" w14:textId="77777777" w:rsidTr="00A7433B">
        <w:tc>
          <w:tcPr>
            <w:tcW w:w="2500" w:type="pct"/>
          </w:tcPr>
          <w:p w14:paraId="4A26E12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Aguas residuales (x m3)</w:t>
            </w:r>
          </w:p>
        </w:tc>
        <w:tc>
          <w:tcPr>
            <w:tcW w:w="2500" w:type="pct"/>
          </w:tcPr>
          <w:p w14:paraId="50984A2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25.00</w:t>
            </w:r>
          </w:p>
        </w:tc>
      </w:tr>
      <w:tr w:rsidR="006D2073" w:rsidRPr="006D2073" w14:paraId="1595B3A9" w14:textId="77777777" w:rsidTr="00A7433B">
        <w:tc>
          <w:tcPr>
            <w:tcW w:w="2500" w:type="pct"/>
          </w:tcPr>
          <w:p w14:paraId="14A2AD3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Cambio de nombre</w:t>
            </w:r>
          </w:p>
        </w:tc>
        <w:tc>
          <w:tcPr>
            <w:tcW w:w="2500" w:type="pct"/>
          </w:tcPr>
          <w:p w14:paraId="3FDCD2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60.00</w:t>
            </w:r>
          </w:p>
        </w:tc>
      </w:tr>
      <w:tr w:rsidR="006D2073" w:rsidRPr="006D2073" w14:paraId="183367C6" w14:textId="77777777" w:rsidTr="00A7433B">
        <w:tc>
          <w:tcPr>
            <w:tcW w:w="2500" w:type="pct"/>
          </w:tcPr>
          <w:p w14:paraId="2B1A05C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Cambio de tipo de servicio</w:t>
            </w:r>
          </w:p>
        </w:tc>
        <w:tc>
          <w:tcPr>
            <w:tcW w:w="2500" w:type="pct"/>
          </w:tcPr>
          <w:p w14:paraId="205C83A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220.00</w:t>
            </w:r>
          </w:p>
        </w:tc>
      </w:tr>
      <w:tr w:rsidR="006D2073" w:rsidRPr="006D2073" w14:paraId="6818568E" w14:textId="77777777" w:rsidTr="00A7433B">
        <w:tc>
          <w:tcPr>
            <w:tcW w:w="2500" w:type="pct"/>
          </w:tcPr>
          <w:p w14:paraId="0720E31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Constancia de no adeudo</w:t>
            </w:r>
          </w:p>
        </w:tc>
        <w:tc>
          <w:tcPr>
            <w:tcW w:w="2500" w:type="pct"/>
          </w:tcPr>
          <w:p w14:paraId="13B37EE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120.00</w:t>
            </w:r>
          </w:p>
        </w:tc>
      </w:tr>
      <w:tr w:rsidR="006D2073" w:rsidRPr="006D2073" w14:paraId="1177B382" w14:textId="77777777" w:rsidTr="00A7433B">
        <w:tc>
          <w:tcPr>
            <w:tcW w:w="2500" w:type="pct"/>
          </w:tcPr>
          <w:p w14:paraId="08BD82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Constancia histórica de consumo</w:t>
            </w:r>
          </w:p>
        </w:tc>
        <w:tc>
          <w:tcPr>
            <w:tcW w:w="2500" w:type="pct"/>
          </w:tcPr>
          <w:p w14:paraId="693E2E0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120.00</w:t>
            </w:r>
          </w:p>
        </w:tc>
      </w:tr>
      <w:tr w:rsidR="006D2073" w:rsidRPr="006D2073" w14:paraId="59FD2351" w14:textId="77777777" w:rsidTr="00A7433B">
        <w:tc>
          <w:tcPr>
            <w:tcW w:w="2500" w:type="pct"/>
          </w:tcPr>
          <w:p w14:paraId="382E3F3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Constancias de no servicio</w:t>
            </w:r>
          </w:p>
        </w:tc>
        <w:tc>
          <w:tcPr>
            <w:tcW w:w="2500" w:type="pct"/>
          </w:tcPr>
          <w:p w14:paraId="613C1BA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270.00</w:t>
            </w:r>
          </w:p>
        </w:tc>
      </w:tr>
      <w:tr w:rsidR="006D2073" w:rsidRPr="006D2073" w14:paraId="6EA70DC3" w14:textId="77777777" w:rsidTr="00A7433B">
        <w:tc>
          <w:tcPr>
            <w:tcW w:w="2500" w:type="pct"/>
          </w:tcPr>
          <w:p w14:paraId="5F40B1DE"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Inspección general por posible afectación a la infraestructura hidráulica (por punto de revisión)</w:t>
            </w:r>
          </w:p>
        </w:tc>
        <w:tc>
          <w:tcPr>
            <w:tcW w:w="2500" w:type="pct"/>
          </w:tcPr>
          <w:p w14:paraId="4FF46A8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280.00</w:t>
            </w:r>
          </w:p>
        </w:tc>
      </w:tr>
      <w:tr w:rsidR="006D2073" w:rsidRPr="006D2073" w14:paraId="4E146AF3" w14:textId="77777777" w:rsidTr="00A7433B">
        <w:tc>
          <w:tcPr>
            <w:tcW w:w="2500" w:type="pct"/>
          </w:tcPr>
          <w:p w14:paraId="19C7DA7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Medidor</w:t>
            </w:r>
          </w:p>
        </w:tc>
        <w:tc>
          <w:tcPr>
            <w:tcW w:w="2500" w:type="pct"/>
          </w:tcPr>
          <w:p w14:paraId="2313EA6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865.00</w:t>
            </w:r>
          </w:p>
        </w:tc>
      </w:tr>
      <w:tr w:rsidR="006D2073" w:rsidRPr="006D2073" w14:paraId="49DCC9A9" w14:textId="77777777" w:rsidTr="00A7433B">
        <w:tc>
          <w:tcPr>
            <w:tcW w:w="2500" w:type="pct"/>
          </w:tcPr>
          <w:p w14:paraId="0057DDF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Solicitud de cambio de dirección</w:t>
            </w:r>
          </w:p>
        </w:tc>
        <w:tc>
          <w:tcPr>
            <w:tcW w:w="2500" w:type="pct"/>
          </w:tcPr>
          <w:p w14:paraId="45EA557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240.00</w:t>
            </w:r>
          </w:p>
        </w:tc>
      </w:tr>
      <w:tr w:rsidR="006D2073" w:rsidRPr="006D2073" w14:paraId="0E56EE09" w14:textId="77777777" w:rsidTr="00A7433B">
        <w:tc>
          <w:tcPr>
            <w:tcW w:w="2500" w:type="pct"/>
          </w:tcPr>
          <w:p w14:paraId="3631390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Visita para verificación física de fuga no visibles</w:t>
            </w:r>
          </w:p>
        </w:tc>
        <w:tc>
          <w:tcPr>
            <w:tcW w:w="2500" w:type="pct"/>
          </w:tcPr>
          <w:p w14:paraId="19668DB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520.00</w:t>
            </w:r>
          </w:p>
        </w:tc>
      </w:tr>
      <w:tr w:rsidR="006D2073" w:rsidRPr="006D2073" w14:paraId="46ED4F0A" w14:textId="77777777" w:rsidTr="00A7433B">
        <w:tc>
          <w:tcPr>
            <w:tcW w:w="2500" w:type="pct"/>
          </w:tcPr>
          <w:p w14:paraId="37F6993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Detección de fuga no visible (predio chico)</w:t>
            </w:r>
          </w:p>
        </w:tc>
        <w:tc>
          <w:tcPr>
            <w:tcW w:w="2500" w:type="pct"/>
          </w:tcPr>
          <w:p w14:paraId="0A61044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325.00</w:t>
            </w:r>
          </w:p>
        </w:tc>
      </w:tr>
      <w:tr w:rsidR="006D2073" w:rsidRPr="006D2073" w14:paraId="693FABC2" w14:textId="77777777" w:rsidTr="00A7433B">
        <w:tc>
          <w:tcPr>
            <w:tcW w:w="2500" w:type="pct"/>
          </w:tcPr>
          <w:p w14:paraId="18FDFE2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Detección de fuga no visible (predio mediano)</w:t>
            </w:r>
          </w:p>
        </w:tc>
        <w:tc>
          <w:tcPr>
            <w:tcW w:w="2500" w:type="pct"/>
          </w:tcPr>
          <w:p w14:paraId="630C485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650.00</w:t>
            </w:r>
          </w:p>
        </w:tc>
      </w:tr>
      <w:tr w:rsidR="006D2073" w:rsidRPr="006D2073" w14:paraId="40A871E5" w14:textId="77777777" w:rsidTr="00A7433B">
        <w:tc>
          <w:tcPr>
            <w:tcW w:w="2500" w:type="pct"/>
          </w:tcPr>
          <w:p w14:paraId="4AAD2B3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Detección de fuga no visible en predios grandes (por cada 3 horas de trabajo de dos personas)</w:t>
            </w:r>
          </w:p>
        </w:tc>
        <w:tc>
          <w:tcPr>
            <w:tcW w:w="2500" w:type="pct"/>
          </w:tcPr>
          <w:p w14:paraId="70607D0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325.00</w:t>
            </w:r>
          </w:p>
        </w:tc>
      </w:tr>
    </w:tbl>
    <w:p w14:paraId="192632A3"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p w14:paraId="697165E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El cobro por instalación de tomas para los comercios se realizará de acuerdo a la siguiente tabla: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11"/>
        <w:gridCol w:w="3900"/>
      </w:tblGrid>
      <w:tr w:rsidR="006D2073" w:rsidRPr="006D2073" w14:paraId="50D40528" w14:textId="77777777" w:rsidTr="00A7433B">
        <w:tc>
          <w:tcPr>
            <w:tcW w:w="5000" w:type="pct"/>
            <w:gridSpan w:val="2"/>
          </w:tcPr>
          <w:p w14:paraId="3E5EAB0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CONEXIÓN POR DIÁMETROS</w:t>
            </w:r>
          </w:p>
        </w:tc>
      </w:tr>
      <w:tr w:rsidR="006D2073" w:rsidRPr="006D2073" w14:paraId="0C66F60F" w14:textId="77777777" w:rsidTr="00A7433B">
        <w:tc>
          <w:tcPr>
            <w:tcW w:w="2860" w:type="pct"/>
          </w:tcPr>
          <w:p w14:paraId="70D6B2A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Diámetro de la toma</w:t>
            </w:r>
          </w:p>
        </w:tc>
        <w:tc>
          <w:tcPr>
            <w:tcW w:w="2140" w:type="pct"/>
          </w:tcPr>
          <w:p w14:paraId="7790E325"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Importe</w:t>
            </w:r>
          </w:p>
        </w:tc>
      </w:tr>
      <w:tr w:rsidR="006D2073" w:rsidRPr="006D2073" w14:paraId="3C71F8A6" w14:textId="77777777" w:rsidTr="00A7433B">
        <w:tc>
          <w:tcPr>
            <w:tcW w:w="2860" w:type="pct"/>
          </w:tcPr>
          <w:p w14:paraId="64FA5B6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1/2 pulgada</w:t>
            </w:r>
          </w:p>
        </w:tc>
        <w:tc>
          <w:tcPr>
            <w:tcW w:w="2140" w:type="pct"/>
          </w:tcPr>
          <w:p w14:paraId="7391D3A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3,597.00</w:t>
            </w:r>
          </w:p>
        </w:tc>
      </w:tr>
      <w:tr w:rsidR="006D2073" w:rsidRPr="006D2073" w14:paraId="60CFED35" w14:textId="77777777" w:rsidTr="00A7433B">
        <w:tc>
          <w:tcPr>
            <w:tcW w:w="2860" w:type="pct"/>
          </w:tcPr>
          <w:p w14:paraId="7B5CD4B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3/4 pulgada</w:t>
            </w:r>
          </w:p>
        </w:tc>
        <w:tc>
          <w:tcPr>
            <w:tcW w:w="2140" w:type="pct"/>
          </w:tcPr>
          <w:p w14:paraId="335862B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10,789.00</w:t>
            </w:r>
          </w:p>
        </w:tc>
      </w:tr>
      <w:tr w:rsidR="006D2073" w:rsidRPr="006D2073" w14:paraId="14589015" w14:textId="77777777" w:rsidTr="00A7433B">
        <w:tc>
          <w:tcPr>
            <w:tcW w:w="2860" w:type="pct"/>
          </w:tcPr>
          <w:p w14:paraId="23CBE53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pulgada</w:t>
            </w:r>
          </w:p>
        </w:tc>
        <w:tc>
          <w:tcPr>
            <w:tcW w:w="2140" w:type="pct"/>
          </w:tcPr>
          <w:p w14:paraId="60255C7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21,578.00</w:t>
            </w:r>
          </w:p>
        </w:tc>
      </w:tr>
      <w:tr w:rsidR="006D2073" w:rsidRPr="006D2073" w14:paraId="1AEDAAD3" w14:textId="77777777" w:rsidTr="00A7433B">
        <w:tc>
          <w:tcPr>
            <w:tcW w:w="2860" w:type="pct"/>
          </w:tcPr>
          <w:p w14:paraId="249C231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1/4 pulgada</w:t>
            </w:r>
          </w:p>
        </w:tc>
        <w:tc>
          <w:tcPr>
            <w:tcW w:w="2140" w:type="pct"/>
          </w:tcPr>
          <w:p w14:paraId="14FBCCD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35,964.00</w:t>
            </w:r>
          </w:p>
        </w:tc>
      </w:tr>
      <w:tr w:rsidR="006D2073" w:rsidRPr="006D2073" w14:paraId="1B82EE7D" w14:textId="77777777" w:rsidTr="00A7433B">
        <w:tc>
          <w:tcPr>
            <w:tcW w:w="2860" w:type="pct"/>
          </w:tcPr>
          <w:p w14:paraId="2ABF10E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1/2 pulgada</w:t>
            </w:r>
          </w:p>
        </w:tc>
        <w:tc>
          <w:tcPr>
            <w:tcW w:w="2140" w:type="pct"/>
          </w:tcPr>
          <w:p w14:paraId="7EF86D3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57,542.00</w:t>
            </w:r>
          </w:p>
        </w:tc>
      </w:tr>
      <w:tr w:rsidR="006D2073" w:rsidRPr="006D2073" w14:paraId="05D76A5D" w14:textId="77777777" w:rsidTr="00A7433B">
        <w:tc>
          <w:tcPr>
            <w:tcW w:w="2860" w:type="pct"/>
          </w:tcPr>
          <w:p w14:paraId="0903EFA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 pulgadas</w:t>
            </w:r>
          </w:p>
        </w:tc>
        <w:tc>
          <w:tcPr>
            <w:tcW w:w="2140" w:type="pct"/>
          </w:tcPr>
          <w:p w14:paraId="770E978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115,085.00</w:t>
            </w:r>
          </w:p>
        </w:tc>
      </w:tr>
      <w:tr w:rsidR="006D2073" w:rsidRPr="006D2073" w14:paraId="6F239B93" w14:textId="77777777" w:rsidTr="00A7433B">
        <w:tc>
          <w:tcPr>
            <w:tcW w:w="2860" w:type="pct"/>
          </w:tcPr>
          <w:p w14:paraId="3418294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 1/2 pulgadas</w:t>
            </w:r>
          </w:p>
        </w:tc>
        <w:tc>
          <w:tcPr>
            <w:tcW w:w="2140" w:type="pct"/>
          </w:tcPr>
          <w:p w14:paraId="1DF5860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                                                    204,995.00</w:t>
            </w:r>
          </w:p>
        </w:tc>
      </w:tr>
    </w:tbl>
    <w:p w14:paraId="441438DC" w14:textId="77777777" w:rsidR="006D2073" w:rsidRPr="006D2073" w:rsidRDefault="006D2073" w:rsidP="006D2073">
      <w:pPr>
        <w:spacing w:after="0" w:line="360" w:lineRule="auto"/>
        <w:jc w:val="center"/>
        <w:rPr>
          <w:rFonts w:ascii="Arial" w:hAnsi="Arial"/>
          <w:b/>
          <w:sz w:val="20"/>
          <w:szCs w:val="20"/>
        </w:rPr>
      </w:pPr>
    </w:p>
    <w:p w14:paraId="56D61D79"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CAPÍTULO VIII</w:t>
      </w:r>
    </w:p>
    <w:p w14:paraId="6F3584B8"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Servicio de Rastro y Supervisión Sanitaria de Matanza de Animales de Consumo</w:t>
      </w:r>
    </w:p>
    <w:p w14:paraId="733177E8"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4BD2033B"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45.- </w:t>
      </w:r>
      <w:r w:rsidRPr="006D2073">
        <w:rPr>
          <w:rFonts w:ascii="Arial" w:eastAsia="Times New Roman" w:hAnsi="Arial"/>
          <w:sz w:val="20"/>
          <w:szCs w:val="20"/>
          <w:lang w:eastAsia="es-MX"/>
        </w:rPr>
        <w:t>Son objeto de estos derechos los servicios de rastro, el transporte, matanza, guarda en corrales, peso en básculas que de manera enunciativa pero no limitativa se señalan, e inspección fuera del rastro de animales y de carne fresca o en canal, así como la supervisión realizada por el Ayuntamiento para la autorización de matanza de animales de consumo, por tal motivo se cubrirán las siguientes tarifas:</w:t>
      </w:r>
    </w:p>
    <w:p w14:paraId="52D2C35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A9C3FA2" w14:textId="77777777" w:rsidR="006D2073" w:rsidRPr="006D2073" w:rsidRDefault="006D2073" w:rsidP="006D2073">
      <w:pPr>
        <w:keepNext/>
        <w:keepLines/>
        <w:spacing w:after="0" w:line="360" w:lineRule="auto"/>
        <w:jc w:val="both"/>
        <w:outlineLvl w:val="1"/>
        <w:rPr>
          <w:rFonts w:ascii="Arial" w:eastAsiaTheme="majorEastAsia" w:hAnsi="Arial"/>
          <w:sz w:val="20"/>
          <w:szCs w:val="20"/>
        </w:rPr>
      </w:pPr>
      <w:r w:rsidRPr="006D2073">
        <w:rPr>
          <w:rFonts w:ascii="Arial" w:eastAsiaTheme="majorEastAsia" w:hAnsi="Arial"/>
          <w:sz w:val="20"/>
          <w:szCs w:val="20"/>
        </w:rPr>
        <w:t>Por supervisión sanitaria:</w:t>
      </w:r>
    </w:p>
    <w:p w14:paraId="57422D0D"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 xml:space="preserve">Ganado vacuno  .64 UMA por cabeza. </w:t>
      </w:r>
    </w:p>
    <w:p w14:paraId="20C727A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 xml:space="preserve">Ganado porcino  .46 UMA por cabeza </w:t>
      </w:r>
    </w:p>
    <w:p w14:paraId="1349535E"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III.</w:t>
      </w:r>
      <w:r w:rsidRPr="006D2073">
        <w:rPr>
          <w:rFonts w:ascii="Arial" w:eastAsia="Times New Roman" w:hAnsi="Arial"/>
          <w:sz w:val="20"/>
          <w:szCs w:val="20"/>
          <w:lang w:eastAsia="es-MX"/>
        </w:rPr>
        <w:t>- Ganado Caprino   .46 UMA por cabeza</w:t>
      </w:r>
    </w:p>
    <w:p w14:paraId="7F0FEFD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1723D18" w14:textId="77777777" w:rsidR="006D2073" w:rsidRPr="006D2073" w:rsidRDefault="006D2073" w:rsidP="006D2073">
      <w:pPr>
        <w:keepNext/>
        <w:keepLines/>
        <w:spacing w:after="0" w:line="360" w:lineRule="auto"/>
        <w:jc w:val="both"/>
        <w:outlineLvl w:val="1"/>
        <w:rPr>
          <w:rFonts w:ascii="Arial" w:eastAsiaTheme="majorEastAsia" w:hAnsi="Arial"/>
          <w:sz w:val="20"/>
          <w:szCs w:val="20"/>
        </w:rPr>
      </w:pPr>
      <w:r w:rsidRPr="006D2073">
        <w:rPr>
          <w:rFonts w:ascii="Arial" w:eastAsiaTheme="majorEastAsia" w:hAnsi="Arial"/>
          <w:sz w:val="20"/>
          <w:szCs w:val="20"/>
        </w:rPr>
        <w:t>Por autorización de matanza:</w:t>
      </w:r>
    </w:p>
    <w:p w14:paraId="369E7798" w14:textId="77777777" w:rsidR="006D2073" w:rsidRPr="006D2073" w:rsidRDefault="006D2073" w:rsidP="006D2073">
      <w:pPr>
        <w:widowControl w:val="0"/>
        <w:tabs>
          <w:tab w:val="left" w:pos="2628"/>
        </w:tabs>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Ganado vacuno</w:t>
      </w:r>
      <w:r w:rsidRPr="006D2073">
        <w:rPr>
          <w:rFonts w:ascii="Arial" w:eastAsia="Times New Roman" w:hAnsi="Arial"/>
          <w:sz w:val="20"/>
          <w:szCs w:val="20"/>
          <w:lang w:eastAsia="es-MX"/>
        </w:rPr>
        <w:tab/>
        <w:t xml:space="preserve">.46 UMA por cabeza. </w:t>
      </w:r>
    </w:p>
    <w:p w14:paraId="785ECCB2" w14:textId="77777777" w:rsidR="006D2073" w:rsidRPr="006D2073" w:rsidRDefault="006D2073" w:rsidP="006D2073">
      <w:pPr>
        <w:widowControl w:val="0"/>
        <w:tabs>
          <w:tab w:val="left" w:pos="2628"/>
        </w:tabs>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 xml:space="preserve">Ganado porcino    .46 UMA por cabeza. </w:t>
      </w:r>
    </w:p>
    <w:p w14:paraId="67DFB7A1" w14:textId="77777777" w:rsidR="006D2073" w:rsidRPr="006D2073" w:rsidRDefault="006D2073" w:rsidP="006D2073">
      <w:pPr>
        <w:widowControl w:val="0"/>
        <w:tabs>
          <w:tab w:val="left" w:pos="2628"/>
        </w:tabs>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III.</w:t>
      </w:r>
      <w:r w:rsidRPr="006D2073">
        <w:rPr>
          <w:rFonts w:ascii="Arial" w:eastAsia="Times New Roman" w:hAnsi="Arial"/>
          <w:sz w:val="20"/>
          <w:szCs w:val="20"/>
          <w:lang w:eastAsia="es-MX"/>
        </w:rPr>
        <w:t>- Ganado Caprino        .46 UMA por cabeza.</w:t>
      </w:r>
    </w:p>
    <w:p w14:paraId="0C949C2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C36E632" w14:textId="77777777" w:rsidR="006D2073" w:rsidRPr="006D2073" w:rsidRDefault="006D2073" w:rsidP="006D2073">
      <w:pPr>
        <w:keepNext/>
        <w:keepLines/>
        <w:spacing w:after="0" w:line="360" w:lineRule="auto"/>
        <w:jc w:val="both"/>
        <w:outlineLvl w:val="1"/>
        <w:rPr>
          <w:rFonts w:ascii="Arial" w:eastAsiaTheme="majorEastAsia" w:hAnsi="Arial"/>
          <w:sz w:val="20"/>
          <w:szCs w:val="20"/>
        </w:rPr>
      </w:pPr>
      <w:r w:rsidRPr="006D2073">
        <w:rPr>
          <w:rFonts w:ascii="Arial" w:eastAsiaTheme="majorEastAsia" w:hAnsi="Arial"/>
          <w:sz w:val="20"/>
          <w:szCs w:val="20"/>
        </w:rPr>
        <w:t>Por autorización a matarifes</w:t>
      </w:r>
    </w:p>
    <w:p w14:paraId="2129F331" w14:textId="77777777" w:rsidR="006D2073" w:rsidRPr="006D2073" w:rsidRDefault="006D2073" w:rsidP="006D2073">
      <w:pPr>
        <w:widowControl w:val="0"/>
        <w:tabs>
          <w:tab w:val="left" w:pos="2618"/>
        </w:tabs>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Ganado vacuno</w:t>
      </w:r>
      <w:r w:rsidRPr="006D2073">
        <w:rPr>
          <w:rFonts w:ascii="Arial" w:eastAsia="Times New Roman" w:hAnsi="Arial"/>
          <w:sz w:val="20"/>
          <w:szCs w:val="20"/>
          <w:lang w:eastAsia="es-MX"/>
        </w:rPr>
        <w:tab/>
        <w:t>.46 UMA por cabeza.</w:t>
      </w:r>
    </w:p>
    <w:p w14:paraId="61636F46" w14:textId="77777777" w:rsidR="006D2073" w:rsidRPr="006D2073" w:rsidRDefault="006D2073" w:rsidP="006D2073">
      <w:pPr>
        <w:widowControl w:val="0"/>
        <w:tabs>
          <w:tab w:val="left" w:pos="2618"/>
        </w:tabs>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 xml:space="preserve">Ganado porcino    .46 UMA por cabeza. </w:t>
      </w:r>
    </w:p>
    <w:p w14:paraId="3EB0AD6B" w14:textId="77777777" w:rsidR="006D2073" w:rsidRPr="006D2073" w:rsidRDefault="006D2073" w:rsidP="006D2073">
      <w:pPr>
        <w:widowControl w:val="0"/>
        <w:tabs>
          <w:tab w:val="left" w:pos="2618"/>
        </w:tabs>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III.- </w:t>
      </w:r>
      <w:r w:rsidRPr="006D2073">
        <w:rPr>
          <w:rFonts w:ascii="Arial" w:eastAsia="Times New Roman" w:hAnsi="Arial"/>
          <w:sz w:val="20"/>
          <w:szCs w:val="20"/>
          <w:lang w:eastAsia="es-MX"/>
        </w:rPr>
        <w:t>Ganado Caprino    .46 UMA por cabeza.</w:t>
      </w:r>
    </w:p>
    <w:p w14:paraId="1AF9A54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6478D7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Los derechos por servicio de uso de corrales del rastro se pagarán de acuerdo a la siguiente tarifa:</w:t>
      </w:r>
    </w:p>
    <w:p w14:paraId="320A9F77"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C9469AD" w14:textId="77777777" w:rsidR="006D2073" w:rsidRPr="006D2073" w:rsidRDefault="006D2073" w:rsidP="006D2073">
      <w:pPr>
        <w:widowControl w:val="0"/>
        <w:tabs>
          <w:tab w:val="left" w:pos="3240"/>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Ganado vacuno</w:t>
      </w:r>
      <w:r w:rsidRPr="006D2073">
        <w:rPr>
          <w:rFonts w:ascii="Arial" w:eastAsia="Times New Roman" w:hAnsi="Arial"/>
          <w:sz w:val="20"/>
          <w:szCs w:val="20"/>
          <w:lang w:eastAsia="es-MX"/>
        </w:rPr>
        <w:tab/>
        <w:t>.46 UMA por cabeza y por día</w:t>
      </w:r>
    </w:p>
    <w:p w14:paraId="44A6FCB2" w14:textId="77777777" w:rsidR="006D2073" w:rsidRPr="006D2073" w:rsidRDefault="006D2073" w:rsidP="006D2073">
      <w:pPr>
        <w:widowControl w:val="0"/>
        <w:tabs>
          <w:tab w:val="left" w:pos="3240"/>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Ganado porcino</w:t>
      </w:r>
      <w:r w:rsidRPr="006D2073">
        <w:rPr>
          <w:rFonts w:ascii="Arial" w:eastAsia="Times New Roman" w:hAnsi="Arial"/>
          <w:sz w:val="20"/>
          <w:szCs w:val="20"/>
          <w:lang w:eastAsia="es-MX"/>
        </w:rPr>
        <w:tab/>
        <w:t>.46 UMA por cabeza y por día</w:t>
      </w:r>
    </w:p>
    <w:p w14:paraId="55391340" w14:textId="77777777" w:rsidR="006D2073" w:rsidRPr="006D2073" w:rsidRDefault="006D2073" w:rsidP="006D2073">
      <w:pPr>
        <w:widowControl w:val="0"/>
        <w:tabs>
          <w:tab w:val="left" w:pos="3240"/>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III.</w:t>
      </w:r>
      <w:r w:rsidRPr="006D2073">
        <w:rPr>
          <w:rFonts w:ascii="Arial" w:eastAsia="Times New Roman" w:hAnsi="Arial"/>
          <w:sz w:val="20"/>
          <w:szCs w:val="20"/>
          <w:lang w:eastAsia="es-MX"/>
        </w:rPr>
        <w:t>- Ganado Caprino</w:t>
      </w:r>
      <w:r w:rsidRPr="006D2073">
        <w:rPr>
          <w:rFonts w:ascii="Arial" w:eastAsia="Times New Roman" w:hAnsi="Arial"/>
          <w:sz w:val="20"/>
          <w:szCs w:val="20"/>
          <w:lang w:eastAsia="es-MX"/>
        </w:rPr>
        <w:tab/>
        <w:t>.46 UMA por cabeza y por día</w:t>
      </w:r>
    </w:p>
    <w:p w14:paraId="09A46F3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44C741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Los derechos por servicio de transporte, se pagará de acuerdo a la siguiente tarifa:</w:t>
      </w:r>
    </w:p>
    <w:p w14:paraId="040D8227" w14:textId="77777777" w:rsidR="006D2073" w:rsidRPr="006D2073" w:rsidRDefault="006D2073" w:rsidP="006D2073">
      <w:pPr>
        <w:widowControl w:val="0"/>
        <w:tabs>
          <w:tab w:val="left" w:pos="3295"/>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Ganado vacuno</w:t>
      </w:r>
      <w:r w:rsidRPr="006D2073">
        <w:rPr>
          <w:rFonts w:ascii="Arial" w:eastAsia="Times New Roman" w:hAnsi="Arial"/>
          <w:sz w:val="20"/>
          <w:szCs w:val="20"/>
          <w:lang w:eastAsia="es-MX"/>
        </w:rPr>
        <w:tab/>
        <w:t>.4 UMA por cabeza y por día</w:t>
      </w:r>
    </w:p>
    <w:p w14:paraId="1546BAB5" w14:textId="77777777" w:rsidR="006D2073" w:rsidRPr="006D2073" w:rsidRDefault="006D2073" w:rsidP="006D2073">
      <w:pPr>
        <w:widowControl w:val="0"/>
        <w:tabs>
          <w:tab w:val="left" w:pos="3295"/>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Ganado porcino</w:t>
      </w:r>
      <w:r w:rsidRPr="006D2073">
        <w:rPr>
          <w:rFonts w:ascii="Arial" w:eastAsia="Times New Roman" w:hAnsi="Arial"/>
          <w:sz w:val="20"/>
          <w:szCs w:val="20"/>
          <w:lang w:eastAsia="es-MX"/>
        </w:rPr>
        <w:tab/>
        <w:t>.4 UMA por cabeza y por día</w:t>
      </w:r>
    </w:p>
    <w:p w14:paraId="55756F7E" w14:textId="77777777" w:rsidR="006D2073" w:rsidRPr="006D2073" w:rsidRDefault="006D2073" w:rsidP="006D2073">
      <w:pPr>
        <w:widowControl w:val="0"/>
        <w:tabs>
          <w:tab w:val="left" w:pos="3242"/>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III.</w:t>
      </w:r>
      <w:r w:rsidRPr="006D2073">
        <w:rPr>
          <w:rFonts w:ascii="Arial" w:eastAsia="Times New Roman" w:hAnsi="Arial"/>
          <w:sz w:val="20"/>
          <w:szCs w:val="20"/>
          <w:lang w:eastAsia="es-MX"/>
        </w:rPr>
        <w:t>- Ganado caprino</w:t>
      </w:r>
      <w:r w:rsidRPr="006D2073">
        <w:rPr>
          <w:rFonts w:ascii="Arial" w:eastAsia="Times New Roman" w:hAnsi="Arial"/>
          <w:sz w:val="20"/>
          <w:szCs w:val="20"/>
          <w:lang w:eastAsia="es-MX"/>
        </w:rPr>
        <w:tab/>
        <w:t>.4 UMA por cabeza y por día</w:t>
      </w:r>
    </w:p>
    <w:p w14:paraId="1543286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C714238"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IX</w:t>
      </w:r>
    </w:p>
    <w:p w14:paraId="30063988"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Servicios de Certificados y Constancias</w:t>
      </w:r>
    </w:p>
    <w:p w14:paraId="79D9F26A"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3935CEC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46.- </w:t>
      </w:r>
      <w:r w:rsidRPr="006D2073">
        <w:rPr>
          <w:rFonts w:ascii="Arial" w:eastAsia="Times New Roman" w:hAnsi="Arial"/>
          <w:sz w:val="20"/>
          <w:szCs w:val="20"/>
          <w:lang w:eastAsia="es-MX"/>
        </w:rPr>
        <w:t>Por los certificados y constancias que expida la autoridad municipal, se pagarán las cuotas siguientes:</w:t>
      </w:r>
    </w:p>
    <w:p w14:paraId="604BB03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2B51A95" w14:textId="77777777" w:rsidR="006D2073" w:rsidRPr="006D2073" w:rsidRDefault="006D2073" w:rsidP="006D2073">
      <w:pPr>
        <w:widowControl w:val="0"/>
        <w:tabs>
          <w:tab w:val="left" w:leader="dot" w:pos="8338"/>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Por cada certificado que expida el Ayuntamiento                                                                      $80.00</w:t>
      </w:r>
    </w:p>
    <w:p w14:paraId="08C99ABA" w14:textId="77777777" w:rsidR="006D2073" w:rsidRPr="006D2073" w:rsidRDefault="006D2073" w:rsidP="006D2073">
      <w:pPr>
        <w:widowControl w:val="0"/>
        <w:tabs>
          <w:tab w:val="left" w:leader="dot" w:pos="8153"/>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Por cada copia certificada que expida el Ayuntamiento                                                $3.00 por hoja</w:t>
      </w:r>
    </w:p>
    <w:p w14:paraId="394187D2" w14:textId="77777777" w:rsidR="006D2073" w:rsidRPr="006D2073" w:rsidRDefault="006D2073" w:rsidP="006D2073">
      <w:pPr>
        <w:widowControl w:val="0"/>
        <w:tabs>
          <w:tab w:val="left" w:leader="dot" w:pos="8338"/>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III.- </w:t>
      </w:r>
      <w:r w:rsidRPr="006D2073">
        <w:rPr>
          <w:rFonts w:ascii="Arial" w:eastAsia="Times New Roman" w:hAnsi="Arial"/>
          <w:sz w:val="20"/>
          <w:szCs w:val="20"/>
          <w:lang w:eastAsia="es-MX"/>
        </w:rPr>
        <w:t>Por cada constancia que expida el Ayuntamiento                                                                   $ 80.00</w:t>
      </w:r>
    </w:p>
    <w:p w14:paraId="22044A40" w14:textId="77777777" w:rsidR="006D2073" w:rsidRPr="006D2073" w:rsidRDefault="006D2073" w:rsidP="006D2073">
      <w:pPr>
        <w:widowControl w:val="0"/>
        <w:tabs>
          <w:tab w:val="left" w:leader="dot" w:pos="8153"/>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IV.</w:t>
      </w:r>
      <w:r w:rsidRPr="006D2073">
        <w:rPr>
          <w:rFonts w:ascii="Arial" w:eastAsia="Times New Roman" w:hAnsi="Arial"/>
          <w:sz w:val="20"/>
          <w:szCs w:val="20"/>
          <w:lang w:eastAsia="es-MX"/>
        </w:rPr>
        <w:t>- Por cada copia simple que expida el Ayuntamiento                                                     $1.00 por hoja</w:t>
      </w:r>
    </w:p>
    <w:p w14:paraId="19A12D4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751CC56"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X</w:t>
      </w:r>
    </w:p>
    <w:p w14:paraId="7818E225"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el uso y aprovechamiento de los Bienes de Dominio Público del Patrimonio Municipal</w:t>
      </w:r>
    </w:p>
    <w:p w14:paraId="6DA89CA6"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788E8C3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47.- </w:t>
      </w:r>
      <w:r w:rsidRPr="006D2073">
        <w:rPr>
          <w:rFonts w:ascii="Arial" w:eastAsia="Times New Roman" w:hAnsi="Arial"/>
          <w:sz w:val="20"/>
          <w:szCs w:val="20"/>
          <w:lang w:eastAsia="es-MX"/>
        </w:rPr>
        <w:t>Los derechos por servicios de mercados se causarán y pagarán de conformidad con las siguientes tarifas:</w:t>
      </w:r>
    </w:p>
    <w:p w14:paraId="0FA5A97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61641153" w14:textId="77777777" w:rsidR="006D2073" w:rsidRPr="006D2073" w:rsidRDefault="006D2073" w:rsidP="006D2073">
      <w:pPr>
        <w:widowControl w:val="0"/>
        <w:tabs>
          <w:tab w:val="left" w:pos="6456"/>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Locales comerciales</w:t>
      </w:r>
      <w:r w:rsidRPr="006D2073">
        <w:rPr>
          <w:rFonts w:ascii="Arial" w:eastAsia="Times New Roman" w:hAnsi="Arial"/>
          <w:sz w:val="20"/>
          <w:szCs w:val="20"/>
          <w:lang w:eastAsia="es-MX"/>
        </w:rPr>
        <w:tab/>
        <w:t>$12.00 por día</w:t>
      </w:r>
    </w:p>
    <w:p w14:paraId="56F99317" w14:textId="77777777" w:rsidR="006D2073" w:rsidRPr="006D2073" w:rsidRDefault="006D2073" w:rsidP="006D2073">
      <w:pPr>
        <w:widowControl w:val="0"/>
        <w:tabs>
          <w:tab w:val="left" w:pos="6456"/>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Mesetas ubicadas en el mercado de carnes y verduras.</w:t>
      </w:r>
      <w:r w:rsidRPr="006D2073">
        <w:rPr>
          <w:rFonts w:ascii="Arial" w:eastAsia="Times New Roman" w:hAnsi="Arial"/>
          <w:sz w:val="20"/>
          <w:szCs w:val="20"/>
          <w:lang w:eastAsia="es-MX"/>
        </w:rPr>
        <w:tab/>
        <w:t>$12.00 por día</w:t>
      </w:r>
    </w:p>
    <w:p w14:paraId="3F8CAF7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cs="Arial Narrow"/>
          <w:b/>
          <w:sz w:val="20"/>
          <w:szCs w:val="20"/>
          <w:lang w:eastAsia="es-MX"/>
        </w:rPr>
        <w:t xml:space="preserve">III.- </w:t>
      </w:r>
      <w:r w:rsidRPr="006D2073">
        <w:rPr>
          <w:rFonts w:ascii="Arial" w:eastAsia="Times New Roman" w:hAnsi="Arial" w:cs="Arial Narrow"/>
          <w:sz w:val="20"/>
          <w:szCs w:val="20"/>
          <w:lang w:eastAsia="es-MX"/>
        </w:rPr>
        <w:t>Locatarios semifijos.</w:t>
      </w:r>
      <w:r w:rsidRPr="006D2073">
        <w:rPr>
          <w:rFonts w:ascii="Arial" w:eastAsia="Times New Roman" w:hAnsi="Arial"/>
          <w:sz w:val="20"/>
          <w:szCs w:val="20"/>
          <w:lang w:eastAsia="es-MX"/>
        </w:rPr>
        <w:t xml:space="preserve"> </w:t>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t>$ 6.00 por metro y por día.</w:t>
      </w:r>
    </w:p>
    <w:p w14:paraId="13339D4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IV.- </w:t>
      </w:r>
      <w:r w:rsidRPr="006D2073">
        <w:rPr>
          <w:rFonts w:ascii="Arial" w:eastAsia="Times New Roman" w:hAnsi="Arial"/>
          <w:sz w:val="20"/>
          <w:szCs w:val="20"/>
          <w:lang w:eastAsia="es-MX"/>
        </w:rPr>
        <w:t>Renovación en el Padrón</w:t>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t>$180.00 anuales.</w:t>
      </w:r>
    </w:p>
    <w:p w14:paraId="3E267A99"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V.- </w:t>
      </w:r>
      <w:r w:rsidRPr="006D2073">
        <w:rPr>
          <w:rFonts w:ascii="Arial" w:eastAsia="Times New Roman" w:hAnsi="Arial"/>
          <w:sz w:val="20"/>
          <w:szCs w:val="20"/>
          <w:lang w:eastAsia="es-MX"/>
        </w:rPr>
        <w:t>Uso de baños públicos</w:t>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r>
      <w:r w:rsidRPr="006D2073">
        <w:rPr>
          <w:rFonts w:ascii="Arial" w:eastAsia="Times New Roman" w:hAnsi="Arial"/>
          <w:sz w:val="20"/>
          <w:szCs w:val="20"/>
          <w:lang w:eastAsia="es-MX"/>
        </w:rPr>
        <w:tab/>
        <w:t>$5.00 por persona</w:t>
      </w:r>
    </w:p>
    <w:p w14:paraId="653A217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221A81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Puestos (ambulantes) en la vía pública</w:t>
      </w:r>
    </w:p>
    <w:p w14:paraId="603980F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Look w:val="01E0" w:firstRow="1" w:lastRow="1" w:firstColumn="1" w:lastColumn="1" w:noHBand="0" w:noVBand="0"/>
      </w:tblPr>
      <w:tblGrid>
        <w:gridCol w:w="744"/>
        <w:gridCol w:w="5690"/>
        <w:gridCol w:w="2687"/>
      </w:tblGrid>
      <w:tr w:rsidR="006D2073" w:rsidRPr="006D2073" w14:paraId="386090C1" w14:textId="77777777" w:rsidTr="00A7433B">
        <w:tc>
          <w:tcPr>
            <w:tcW w:w="408" w:type="pct"/>
          </w:tcPr>
          <w:p w14:paraId="1915A06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w:t>
            </w:r>
          </w:p>
        </w:tc>
        <w:tc>
          <w:tcPr>
            <w:tcW w:w="3119" w:type="pct"/>
          </w:tcPr>
          <w:p w14:paraId="6DB79F5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Pequeño (2m x 1m)</w:t>
            </w:r>
          </w:p>
        </w:tc>
        <w:tc>
          <w:tcPr>
            <w:tcW w:w="1473" w:type="pct"/>
          </w:tcPr>
          <w:p w14:paraId="38693D47" w14:textId="77777777" w:rsidR="006D2073" w:rsidRPr="006D2073" w:rsidRDefault="006D2073" w:rsidP="006D2073">
            <w:pPr>
              <w:adjustRightInd w:val="0"/>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$ 12.00 por día</w:t>
            </w:r>
          </w:p>
        </w:tc>
      </w:tr>
      <w:tr w:rsidR="006D2073" w:rsidRPr="006D2073" w14:paraId="5014BF14" w14:textId="77777777" w:rsidTr="00A7433B">
        <w:tc>
          <w:tcPr>
            <w:tcW w:w="408" w:type="pct"/>
          </w:tcPr>
          <w:p w14:paraId="6B9E0C4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w:t>
            </w:r>
          </w:p>
        </w:tc>
        <w:tc>
          <w:tcPr>
            <w:tcW w:w="3119" w:type="pct"/>
          </w:tcPr>
          <w:p w14:paraId="294A33F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Mediano (3m x 1m)</w:t>
            </w:r>
          </w:p>
        </w:tc>
        <w:tc>
          <w:tcPr>
            <w:tcW w:w="1473" w:type="pct"/>
          </w:tcPr>
          <w:p w14:paraId="1EB991A2" w14:textId="77777777" w:rsidR="006D2073" w:rsidRPr="006D2073" w:rsidRDefault="006D2073" w:rsidP="006D2073">
            <w:pPr>
              <w:adjustRightInd w:val="0"/>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$ 18.00 por día</w:t>
            </w:r>
          </w:p>
        </w:tc>
      </w:tr>
      <w:tr w:rsidR="006D2073" w:rsidRPr="006D2073" w14:paraId="7A2E6652" w14:textId="77777777" w:rsidTr="00A7433B">
        <w:tc>
          <w:tcPr>
            <w:tcW w:w="408" w:type="pct"/>
          </w:tcPr>
          <w:p w14:paraId="46F34A3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III.-</w:t>
            </w:r>
          </w:p>
        </w:tc>
        <w:tc>
          <w:tcPr>
            <w:tcW w:w="3119" w:type="pct"/>
          </w:tcPr>
          <w:p w14:paraId="7E72112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Grande (10m x 1m)</w:t>
            </w:r>
          </w:p>
        </w:tc>
        <w:tc>
          <w:tcPr>
            <w:tcW w:w="1473" w:type="pct"/>
          </w:tcPr>
          <w:p w14:paraId="79097084" w14:textId="77777777" w:rsidR="006D2073" w:rsidRPr="006D2073" w:rsidRDefault="006D2073" w:rsidP="006D2073">
            <w:pPr>
              <w:adjustRightInd w:val="0"/>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$ 30.00 por día</w:t>
            </w:r>
          </w:p>
        </w:tc>
      </w:tr>
      <w:tr w:rsidR="006D2073" w:rsidRPr="006D2073" w14:paraId="33A6FFA1" w14:textId="77777777" w:rsidTr="00A7433B">
        <w:tc>
          <w:tcPr>
            <w:tcW w:w="408" w:type="pct"/>
          </w:tcPr>
          <w:p w14:paraId="6118470E"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IV.-</w:t>
            </w:r>
          </w:p>
        </w:tc>
        <w:tc>
          <w:tcPr>
            <w:tcW w:w="3119" w:type="pct"/>
          </w:tcPr>
          <w:p w14:paraId="7B6ADA3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Vendedores ambulantes con camioneta</w:t>
            </w:r>
          </w:p>
        </w:tc>
        <w:tc>
          <w:tcPr>
            <w:tcW w:w="1473" w:type="pct"/>
          </w:tcPr>
          <w:p w14:paraId="4D438DE2" w14:textId="77777777" w:rsidR="006D2073" w:rsidRPr="006D2073" w:rsidRDefault="006D2073" w:rsidP="006D2073">
            <w:pPr>
              <w:adjustRightInd w:val="0"/>
              <w:spacing w:after="0" w:line="360" w:lineRule="auto"/>
              <w:jc w:val="right"/>
              <w:rPr>
                <w:rFonts w:ascii="Arial" w:eastAsia="Times New Roman" w:hAnsi="Arial"/>
                <w:sz w:val="20"/>
                <w:szCs w:val="20"/>
                <w:lang w:eastAsia="es-MX"/>
              </w:rPr>
            </w:pPr>
            <w:r w:rsidRPr="006D2073">
              <w:rPr>
                <w:rFonts w:ascii="Arial" w:eastAsia="Times New Roman" w:hAnsi="Arial"/>
                <w:sz w:val="20"/>
                <w:szCs w:val="20"/>
                <w:lang w:eastAsia="es-MX"/>
              </w:rPr>
              <w:t>$ 12.00 por día</w:t>
            </w:r>
          </w:p>
        </w:tc>
      </w:tr>
    </w:tbl>
    <w:p w14:paraId="28A985E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0A81B9AC"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XI</w:t>
      </w:r>
    </w:p>
    <w:p w14:paraId="2DBCA00D"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el Servicio Público de Panteones</w:t>
      </w:r>
    </w:p>
    <w:p w14:paraId="3854DEC7"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2AF339C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48. </w:t>
      </w:r>
      <w:r w:rsidRPr="006D2073">
        <w:rPr>
          <w:rFonts w:ascii="Arial" w:eastAsia="Times New Roman" w:hAnsi="Arial"/>
          <w:sz w:val="20"/>
          <w:szCs w:val="20"/>
          <w:lang w:eastAsia="es-MX"/>
        </w:rPr>
        <w:t>Los derechos a que se refiere este capítulo, se causarán y pagarán conforme a las siguientes cuotas:</w:t>
      </w:r>
    </w:p>
    <w:p w14:paraId="4FFC7E0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47CB51B" w14:textId="77777777" w:rsidR="006D2073" w:rsidRPr="006D2073" w:rsidRDefault="006D2073" w:rsidP="006D2073">
      <w:pPr>
        <w:spacing w:after="0" w:line="360" w:lineRule="auto"/>
        <w:rPr>
          <w:rFonts w:ascii="Arial" w:hAnsi="Arial"/>
          <w:b/>
          <w:sz w:val="20"/>
          <w:szCs w:val="20"/>
        </w:rPr>
      </w:pPr>
      <w:r w:rsidRPr="006D2073">
        <w:rPr>
          <w:rFonts w:ascii="Arial" w:hAnsi="Arial"/>
          <w:b/>
          <w:sz w:val="20"/>
          <w:szCs w:val="20"/>
        </w:rPr>
        <w:t>I.- Servicios:</w:t>
      </w:r>
    </w:p>
    <w:p w14:paraId="5F3C945D"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0"/>
        <w:gridCol w:w="2241"/>
      </w:tblGrid>
      <w:tr w:rsidR="006D2073" w:rsidRPr="006D2073" w14:paraId="12A3BB5F" w14:textId="77777777" w:rsidTr="00A7433B">
        <w:tc>
          <w:tcPr>
            <w:tcW w:w="3770" w:type="pct"/>
          </w:tcPr>
          <w:p w14:paraId="32149F89"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1230" w:type="pct"/>
          </w:tcPr>
          <w:p w14:paraId="5C3905E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UMA</w:t>
            </w:r>
          </w:p>
        </w:tc>
      </w:tr>
      <w:tr w:rsidR="006D2073" w:rsidRPr="006D2073" w14:paraId="4C9D08C5" w14:textId="77777777" w:rsidTr="00A7433B">
        <w:tc>
          <w:tcPr>
            <w:tcW w:w="3770" w:type="pct"/>
          </w:tcPr>
          <w:p w14:paraId="2E57E03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Servicio de inhumación en secciones</w:t>
            </w:r>
          </w:p>
        </w:tc>
        <w:tc>
          <w:tcPr>
            <w:tcW w:w="1230" w:type="pct"/>
          </w:tcPr>
          <w:p w14:paraId="7C405F82"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4.32</w:t>
            </w:r>
          </w:p>
        </w:tc>
      </w:tr>
      <w:tr w:rsidR="006D2073" w:rsidRPr="006D2073" w14:paraId="0E17C9A0" w14:textId="77777777" w:rsidTr="00A7433B">
        <w:tc>
          <w:tcPr>
            <w:tcW w:w="3770" w:type="pct"/>
          </w:tcPr>
          <w:p w14:paraId="3F6641D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 Servicio de inhumación en fosa común</w:t>
            </w:r>
          </w:p>
        </w:tc>
        <w:tc>
          <w:tcPr>
            <w:tcW w:w="1230" w:type="pct"/>
          </w:tcPr>
          <w:p w14:paraId="50F97C0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2.42</w:t>
            </w:r>
          </w:p>
        </w:tc>
      </w:tr>
      <w:tr w:rsidR="006D2073" w:rsidRPr="006D2073" w14:paraId="2E9D1936" w14:textId="77777777" w:rsidTr="00A7433B">
        <w:tc>
          <w:tcPr>
            <w:tcW w:w="3770" w:type="pct"/>
          </w:tcPr>
          <w:p w14:paraId="419EB1A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 Servicio de exhumación en secciones</w:t>
            </w:r>
          </w:p>
        </w:tc>
        <w:tc>
          <w:tcPr>
            <w:tcW w:w="1230" w:type="pct"/>
          </w:tcPr>
          <w:p w14:paraId="0011314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4.22</w:t>
            </w:r>
          </w:p>
        </w:tc>
      </w:tr>
      <w:tr w:rsidR="006D2073" w:rsidRPr="006D2073" w14:paraId="7BF62840" w14:textId="77777777" w:rsidTr="00A7433B">
        <w:tc>
          <w:tcPr>
            <w:tcW w:w="3770" w:type="pct"/>
          </w:tcPr>
          <w:p w14:paraId="5BDCF5F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 Servicio de exhumación en fosa común</w:t>
            </w:r>
          </w:p>
        </w:tc>
        <w:tc>
          <w:tcPr>
            <w:tcW w:w="1230" w:type="pct"/>
          </w:tcPr>
          <w:p w14:paraId="46D5324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2.32</w:t>
            </w:r>
          </w:p>
        </w:tc>
      </w:tr>
      <w:tr w:rsidR="006D2073" w:rsidRPr="006D2073" w14:paraId="50BC38CD" w14:textId="77777777" w:rsidTr="00A7433B">
        <w:tc>
          <w:tcPr>
            <w:tcW w:w="3770" w:type="pct"/>
          </w:tcPr>
          <w:p w14:paraId="2D731F6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5. Actualización de documentos por concesiones a Perpetuidad</w:t>
            </w:r>
          </w:p>
        </w:tc>
        <w:tc>
          <w:tcPr>
            <w:tcW w:w="1230" w:type="pct"/>
          </w:tcPr>
          <w:p w14:paraId="3487971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1.39</w:t>
            </w:r>
          </w:p>
        </w:tc>
      </w:tr>
      <w:tr w:rsidR="006D2073" w:rsidRPr="006D2073" w14:paraId="15BCAF3B" w14:textId="77777777" w:rsidTr="00A7433B">
        <w:tc>
          <w:tcPr>
            <w:tcW w:w="3770" w:type="pct"/>
          </w:tcPr>
          <w:p w14:paraId="5FDBFC7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6. Expedición de duplicados por documentos de Concesiones</w:t>
            </w:r>
          </w:p>
        </w:tc>
        <w:tc>
          <w:tcPr>
            <w:tcW w:w="1230" w:type="pct"/>
          </w:tcPr>
          <w:p w14:paraId="15707171"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.92</w:t>
            </w:r>
          </w:p>
        </w:tc>
      </w:tr>
      <w:tr w:rsidR="006D2073" w:rsidRPr="006D2073" w14:paraId="1F11E06E" w14:textId="77777777" w:rsidTr="00A7433B">
        <w:tc>
          <w:tcPr>
            <w:tcW w:w="3770" w:type="pct"/>
          </w:tcPr>
          <w:p w14:paraId="029B203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7. Venta de osarios pequeños</w:t>
            </w:r>
          </w:p>
        </w:tc>
        <w:tc>
          <w:tcPr>
            <w:tcW w:w="1230" w:type="pct"/>
          </w:tcPr>
          <w:p w14:paraId="1430614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52.3</w:t>
            </w:r>
          </w:p>
        </w:tc>
      </w:tr>
      <w:tr w:rsidR="006D2073" w:rsidRPr="006D2073" w14:paraId="311ED83F" w14:textId="77777777" w:rsidTr="00A7433B">
        <w:tc>
          <w:tcPr>
            <w:tcW w:w="3770" w:type="pct"/>
          </w:tcPr>
          <w:p w14:paraId="0BDBA67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8. Venta de osarios estándar</w:t>
            </w:r>
          </w:p>
        </w:tc>
        <w:tc>
          <w:tcPr>
            <w:tcW w:w="1230" w:type="pct"/>
          </w:tcPr>
          <w:p w14:paraId="048D05A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77.3</w:t>
            </w:r>
          </w:p>
        </w:tc>
      </w:tr>
      <w:tr w:rsidR="006D2073" w:rsidRPr="006D2073" w14:paraId="55B83BF8" w14:textId="77777777" w:rsidTr="00A7433B">
        <w:tc>
          <w:tcPr>
            <w:tcW w:w="3770" w:type="pct"/>
          </w:tcPr>
          <w:p w14:paraId="075AB70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9. Renta de bóveda de adulto por dos años</w:t>
            </w:r>
          </w:p>
        </w:tc>
        <w:tc>
          <w:tcPr>
            <w:tcW w:w="1230" w:type="pct"/>
          </w:tcPr>
          <w:p w14:paraId="3E2CBF6B"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22.45</w:t>
            </w:r>
          </w:p>
        </w:tc>
      </w:tr>
      <w:tr w:rsidR="006D2073" w:rsidRPr="006D2073" w14:paraId="497E0DCC" w14:textId="77777777" w:rsidTr="00A7433B">
        <w:tc>
          <w:tcPr>
            <w:tcW w:w="3770" w:type="pct"/>
          </w:tcPr>
          <w:p w14:paraId="17E1799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10.Renta de gavetilla de adulto por dos años</w:t>
            </w:r>
          </w:p>
        </w:tc>
        <w:tc>
          <w:tcPr>
            <w:tcW w:w="1230" w:type="pct"/>
          </w:tcPr>
          <w:p w14:paraId="4002E0F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15.4</w:t>
            </w:r>
          </w:p>
        </w:tc>
      </w:tr>
      <w:tr w:rsidR="006D2073" w:rsidRPr="006D2073" w14:paraId="027A22F2" w14:textId="77777777" w:rsidTr="00A7433B">
        <w:tc>
          <w:tcPr>
            <w:tcW w:w="3770" w:type="pct"/>
          </w:tcPr>
          <w:p w14:paraId="03E4145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11.Renta de bóveda infantil por dos años</w:t>
            </w:r>
          </w:p>
        </w:tc>
        <w:tc>
          <w:tcPr>
            <w:tcW w:w="1230" w:type="pct"/>
          </w:tcPr>
          <w:p w14:paraId="5FEC2CA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11.52</w:t>
            </w:r>
          </w:p>
        </w:tc>
      </w:tr>
      <w:tr w:rsidR="006D2073" w:rsidRPr="006D2073" w14:paraId="0A30AFBF" w14:textId="77777777" w:rsidTr="00A7433B">
        <w:tc>
          <w:tcPr>
            <w:tcW w:w="3770" w:type="pct"/>
          </w:tcPr>
          <w:p w14:paraId="229B3F5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12.Renta de bóveda r/n por 2 años</w:t>
            </w:r>
          </w:p>
        </w:tc>
        <w:tc>
          <w:tcPr>
            <w:tcW w:w="1230" w:type="pct"/>
          </w:tcPr>
          <w:p w14:paraId="38D97A2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9.47</w:t>
            </w:r>
          </w:p>
        </w:tc>
      </w:tr>
      <w:tr w:rsidR="006D2073" w:rsidRPr="006D2073" w14:paraId="7922F060" w14:textId="77777777" w:rsidTr="00A7433B">
        <w:tc>
          <w:tcPr>
            <w:tcW w:w="3770" w:type="pct"/>
          </w:tcPr>
          <w:p w14:paraId="08D2E9FD"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13.Servicio funerario básico (caja normal, traslado y mobiliario de velación)</w:t>
            </w:r>
          </w:p>
        </w:tc>
        <w:tc>
          <w:tcPr>
            <w:tcW w:w="1230" w:type="pct"/>
          </w:tcPr>
          <w:p w14:paraId="1E6739D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40.4</w:t>
            </w:r>
          </w:p>
        </w:tc>
      </w:tr>
      <w:tr w:rsidR="006D2073" w:rsidRPr="006D2073" w14:paraId="509A4E54" w14:textId="77777777" w:rsidTr="00A7433B">
        <w:tc>
          <w:tcPr>
            <w:tcW w:w="3770" w:type="pct"/>
          </w:tcPr>
          <w:p w14:paraId="4C6C9C11"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14.Servicio funerario con caja de ventanilla (traslado de cortejo, equipo de velación y caja de ventanilla)</w:t>
            </w:r>
          </w:p>
        </w:tc>
        <w:tc>
          <w:tcPr>
            <w:tcW w:w="1230" w:type="pct"/>
          </w:tcPr>
          <w:p w14:paraId="7DAC287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48.4</w:t>
            </w:r>
          </w:p>
        </w:tc>
      </w:tr>
      <w:tr w:rsidR="006D2073" w:rsidRPr="006D2073" w14:paraId="3897D672" w14:textId="77777777" w:rsidTr="00A7433B">
        <w:tc>
          <w:tcPr>
            <w:tcW w:w="3770" w:type="pct"/>
          </w:tcPr>
          <w:p w14:paraId="4ABBBD5D"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15.Acceso a funerarias con domicilio o establecidas en un lugar diferente al municipio de Umán</w:t>
            </w:r>
          </w:p>
        </w:tc>
        <w:tc>
          <w:tcPr>
            <w:tcW w:w="1230" w:type="pct"/>
          </w:tcPr>
          <w:p w14:paraId="1F5C724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5.6</w:t>
            </w:r>
          </w:p>
        </w:tc>
      </w:tr>
    </w:tbl>
    <w:p w14:paraId="340A9B0C"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15EAE7B7" w14:textId="77777777" w:rsidR="006D2073" w:rsidRPr="006D2073" w:rsidRDefault="006D2073" w:rsidP="006D2073">
      <w:pPr>
        <w:spacing w:after="0" w:line="360" w:lineRule="auto"/>
        <w:rPr>
          <w:rFonts w:ascii="Arial" w:hAnsi="Arial"/>
          <w:b/>
          <w:sz w:val="20"/>
          <w:szCs w:val="20"/>
        </w:rPr>
      </w:pPr>
      <w:r w:rsidRPr="006D2073">
        <w:rPr>
          <w:rFonts w:ascii="Arial" w:hAnsi="Arial"/>
          <w:b/>
          <w:sz w:val="20"/>
          <w:szCs w:val="20"/>
        </w:rPr>
        <w:t>Los trabajos en el interior del cementerio, serán los que consistan en:</w:t>
      </w:r>
    </w:p>
    <w:p w14:paraId="6FC80E7A"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0"/>
        <w:gridCol w:w="2241"/>
      </w:tblGrid>
      <w:tr w:rsidR="006D2073" w:rsidRPr="006D2073" w14:paraId="6C9973C9" w14:textId="77777777" w:rsidTr="00A7433B">
        <w:tc>
          <w:tcPr>
            <w:tcW w:w="3770" w:type="pct"/>
          </w:tcPr>
          <w:p w14:paraId="68E0449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1.- Permiso de pintura y rotulación</w:t>
            </w:r>
          </w:p>
        </w:tc>
        <w:tc>
          <w:tcPr>
            <w:tcW w:w="1230" w:type="pct"/>
          </w:tcPr>
          <w:p w14:paraId="7EB4792B"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.5</w:t>
            </w:r>
          </w:p>
        </w:tc>
      </w:tr>
      <w:tr w:rsidR="006D2073" w:rsidRPr="006D2073" w14:paraId="2BFF28AC" w14:textId="77777777" w:rsidTr="00A7433B">
        <w:tc>
          <w:tcPr>
            <w:tcW w:w="3770" w:type="pct"/>
          </w:tcPr>
          <w:p w14:paraId="55FBC7F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2.- Restauración e instalación de monumento de cemento</w:t>
            </w:r>
          </w:p>
        </w:tc>
        <w:tc>
          <w:tcPr>
            <w:tcW w:w="1230" w:type="pct"/>
          </w:tcPr>
          <w:p w14:paraId="37329EB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1.48</w:t>
            </w:r>
          </w:p>
        </w:tc>
      </w:tr>
      <w:tr w:rsidR="006D2073" w:rsidRPr="006D2073" w14:paraId="2D9F34F1" w14:textId="77777777" w:rsidTr="00A7433B">
        <w:tc>
          <w:tcPr>
            <w:tcW w:w="3770" w:type="pct"/>
          </w:tcPr>
          <w:p w14:paraId="76C81AA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3.- Restauración e instalación de monumento de granito</w:t>
            </w:r>
          </w:p>
        </w:tc>
        <w:tc>
          <w:tcPr>
            <w:tcW w:w="1230" w:type="pct"/>
          </w:tcPr>
          <w:p w14:paraId="75B4A15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3.68</w:t>
            </w:r>
          </w:p>
        </w:tc>
      </w:tr>
      <w:tr w:rsidR="006D2073" w:rsidRPr="006D2073" w14:paraId="434316C3" w14:textId="77777777" w:rsidTr="00A7433B">
        <w:tc>
          <w:tcPr>
            <w:tcW w:w="3770" w:type="pct"/>
          </w:tcPr>
          <w:p w14:paraId="4FBED86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4.- Por restauración e instalación de monumentos de cualquier otro material</w:t>
            </w:r>
          </w:p>
        </w:tc>
        <w:tc>
          <w:tcPr>
            <w:tcW w:w="1230" w:type="pct"/>
          </w:tcPr>
          <w:p w14:paraId="6780622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3.24</w:t>
            </w:r>
          </w:p>
        </w:tc>
      </w:tr>
    </w:tbl>
    <w:p w14:paraId="7FCD1C70" w14:textId="77777777" w:rsidR="006D2073" w:rsidRPr="006D2073" w:rsidRDefault="006D2073" w:rsidP="006D2073">
      <w:pPr>
        <w:spacing w:after="0" w:line="360" w:lineRule="auto"/>
        <w:rPr>
          <w:rFonts w:ascii="Arial" w:hAnsi="Arial"/>
          <w:b/>
          <w:sz w:val="20"/>
          <w:szCs w:val="20"/>
        </w:rPr>
      </w:pPr>
      <w:r w:rsidRPr="006D2073">
        <w:rPr>
          <w:rFonts w:ascii="Arial" w:hAnsi="Arial"/>
          <w:b/>
          <w:sz w:val="20"/>
          <w:szCs w:val="20"/>
        </w:rPr>
        <w:t>En las fosas o criptas para niños, las tarifas aplicadas a cada uno de los conceptos serán el 50% de aplicadas por los adultos.</w:t>
      </w:r>
    </w:p>
    <w:p w14:paraId="7AC9009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38"/>
        <w:gridCol w:w="2573"/>
      </w:tblGrid>
      <w:tr w:rsidR="006D2073" w:rsidRPr="006D2073" w14:paraId="34224D72" w14:textId="77777777" w:rsidTr="00A7433B">
        <w:tc>
          <w:tcPr>
            <w:tcW w:w="3588" w:type="pct"/>
          </w:tcPr>
          <w:p w14:paraId="0C280C67" w14:textId="77777777" w:rsidR="006D2073" w:rsidRPr="006D2073" w:rsidRDefault="006D2073" w:rsidP="006D2073">
            <w:pPr>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I.- Permiso de mantenimiento o construcción de cripta o gaveta en cualquiera de las clases de los panteones municipales</w:t>
            </w:r>
          </w:p>
        </w:tc>
        <w:tc>
          <w:tcPr>
            <w:tcW w:w="1412" w:type="pct"/>
          </w:tcPr>
          <w:p w14:paraId="77708EC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2.55</w:t>
            </w:r>
          </w:p>
        </w:tc>
      </w:tr>
      <w:tr w:rsidR="006D2073" w:rsidRPr="006D2073" w14:paraId="071938AB" w14:textId="77777777" w:rsidTr="00A7433B">
        <w:tc>
          <w:tcPr>
            <w:tcW w:w="3588" w:type="pct"/>
          </w:tcPr>
          <w:p w14:paraId="2301F0A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II.-Exhumación después de transcurrido el termino de ley</w:t>
            </w:r>
          </w:p>
        </w:tc>
        <w:tc>
          <w:tcPr>
            <w:tcW w:w="1412" w:type="pct"/>
          </w:tcPr>
          <w:p w14:paraId="1C79C8C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4</w:t>
            </w:r>
          </w:p>
        </w:tc>
      </w:tr>
    </w:tbl>
    <w:p w14:paraId="6D9FA394"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p>
    <w:p w14:paraId="20534C18"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br w:type="column"/>
      </w:r>
    </w:p>
    <w:p w14:paraId="369AFAC7"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XII</w:t>
      </w:r>
    </w:p>
    <w:p w14:paraId="729377C3"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Servicios de la Unidad de Acceso a la Información</w:t>
      </w:r>
    </w:p>
    <w:p w14:paraId="1E665B05" w14:textId="77777777" w:rsidR="006D2073" w:rsidRPr="006D2073" w:rsidRDefault="006D2073" w:rsidP="006D2073"/>
    <w:p w14:paraId="57BE86F0"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49.- </w:t>
      </w:r>
      <w:r w:rsidRPr="006D2073">
        <w:rPr>
          <w:rFonts w:ascii="Arial" w:eastAsia="Times New Roman" w:hAnsi="Arial"/>
          <w:sz w:val="20"/>
          <w:szCs w:val="20"/>
          <w:lang w:eastAsia="es-MX"/>
        </w:rPr>
        <w:t>El derecho por acceso a la información pública que proporciona la Unidad de Transparencia municipal será gratuita. 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434B80E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29CDDFB"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16FCCBA4"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07"/>
        <w:gridCol w:w="1904"/>
      </w:tblGrid>
      <w:tr w:rsidR="006D2073" w:rsidRPr="006D2073" w14:paraId="4B483B25" w14:textId="77777777" w:rsidTr="00A7433B">
        <w:tc>
          <w:tcPr>
            <w:tcW w:w="3955" w:type="pct"/>
          </w:tcPr>
          <w:p w14:paraId="7B1D03CE"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Medio de reproducción</w:t>
            </w:r>
          </w:p>
        </w:tc>
        <w:tc>
          <w:tcPr>
            <w:tcW w:w="1045" w:type="pct"/>
          </w:tcPr>
          <w:p w14:paraId="2327DCA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Costo aplicable</w:t>
            </w:r>
          </w:p>
        </w:tc>
      </w:tr>
      <w:tr w:rsidR="006D2073" w:rsidRPr="006D2073" w14:paraId="573500C5" w14:textId="77777777" w:rsidTr="00A7433B">
        <w:tc>
          <w:tcPr>
            <w:tcW w:w="3955" w:type="pct"/>
          </w:tcPr>
          <w:p w14:paraId="2D11E3CB"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 Copia simple o impresa a partir de la vigesimoprimera hoja proporcionada por la Unidad de Transparencia.</w:t>
            </w:r>
          </w:p>
        </w:tc>
        <w:tc>
          <w:tcPr>
            <w:tcW w:w="1045" w:type="pct"/>
          </w:tcPr>
          <w:p w14:paraId="225CA50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xml:space="preserve">$ </w:t>
            </w:r>
            <w:r w:rsidRPr="006D2073">
              <w:rPr>
                <w:rFonts w:ascii="Arial" w:eastAsia="Times New Roman" w:hAnsi="Arial"/>
                <w:sz w:val="20"/>
                <w:szCs w:val="20"/>
                <w:lang w:eastAsia="es-MX"/>
              </w:rPr>
              <w:t xml:space="preserve">                       </w:t>
            </w:r>
            <w:r w:rsidRPr="006D2073">
              <w:rPr>
                <w:rFonts w:ascii="Arial" w:eastAsia="Times New Roman" w:hAnsi="Arial"/>
                <w:b/>
                <w:sz w:val="20"/>
                <w:szCs w:val="20"/>
                <w:lang w:eastAsia="es-MX"/>
              </w:rPr>
              <w:t>1.00</w:t>
            </w:r>
          </w:p>
        </w:tc>
      </w:tr>
      <w:tr w:rsidR="006D2073" w:rsidRPr="006D2073" w14:paraId="4A62754B" w14:textId="77777777" w:rsidTr="00A7433B">
        <w:tc>
          <w:tcPr>
            <w:tcW w:w="3955" w:type="pct"/>
          </w:tcPr>
          <w:p w14:paraId="276B7AFB"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 Copia certificada a partir de la vigesimoprimera hoja proporcionada por la Unidad de Transparencia.</w:t>
            </w:r>
          </w:p>
        </w:tc>
        <w:tc>
          <w:tcPr>
            <w:tcW w:w="1045" w:type="pct"/>
          </w:tcPr>
          <w:p w14:paraId="6159BADC"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3.00</w:t>
            </w:r>
          </w:p>
        </w:tc>
      </w:tr>
      <w:tr w:rsidR="006D2073" w:rsidRPr="006D2073" w14:paraId="0983D5DC" w14:textId="77777777" w:rsidTr="00A7433B">
        <w:tc>
          <w:tcPr>
            <w:tcW w:w="3955" w:type="pct"/>
          </w:tcPr>
          <w:p w14:paraId="3E3AA340"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III. Disco compacto o multimedia (CD o DVD) proporcionada por la Unidad de Transparencia.</w:t>
            </w:r>
          </w:p>
        </w:tc>
        <w:tc>
          <w:tcPr>
            <w:tcW w:w="1045" w:type="pct"/>
          </w:tcPr>
          <w:p w14:paraId="6A95A264"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10.00</w:t>
            </w:r>
          </w:p>
        </w:tc>
      </w:tr>
    </w:tbl>
    <w:p w14:paraId="21B0123F"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p>
    <w:p w14:paraId="7AB8ACA3"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XIII</w:t>
      </w:r>
    </w:p>
    <w:p w14:paraId="19C3DA6F"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Derechos por Servicio de Alumbrado Público</w:t>
      </w:r>
    </w:p>
    <w:p w14:paraId="099F997D"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4ACFF6A0"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50.- </w:t>
      </w:r>
      <w:r w:rsidRPr="006D2073">
        <w:rPr>
          <w:rFonts w:ascii="Arial" w:eastAsia="Times New Roman" w:hAnsi="Arial"/>
          <w:sz w:val="20"/>
          <w:szCs w:val="20"/>
          <w:lang w:eastAsia="es-MX"/>
        </w:rPr>
        <w:t>El derecho que se cubrirá por el servicio de alumbrado público será el que resulte de aplicar la tarifa que se describe en la Ley de Hacienda del Municipio de Umán, Yucatán.</w:t>
      </w:r>
    </w:p>
    <w:p w14:paraId="27352407"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p w14:paraId="3CB3FA75"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XIV</w:t>
      </w:r>
    </w:p>
    <w:p w14:paraId="5F9C3324" w14:textId="77777777" w:rsidR="006D2073" w:rsidRPr="006D2073" w:rsidRDefault="006D2073" w:rsidP="006D2073">
      <w:pPr>
        <w:keepNext/>
        <w:keepLines/>
        <w:spacing w:after="0" w:line="24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Otros Servicios Prestados por el Ayuntamiento</w:t>
      </w:r>
    </w:p>
    <w:p w14:paraId="0662E7B7" w14:textId="77777777" w:rsidR="006D2073" w:rsidRPr="006D2073" w:rsidRDefault="006D2073" w:rsidP="006D2073">
      <w:pPr>
        <w:spacing w:line="240" w:lineRule="auto"/>
      </w:pPr>
    </w:p>
    <w:p w14:paraId="1B5FFFB8"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51.- </w:t>
      </w:r>
      <w:r w:rsidRPr="006D2073">
        <w:rPr>
          <w:rFonts w:ascii="Arial" w:eastAsia="Times New Roman" w:hAnsi="Arial"/>
          <w:sz w:val="20"/>
          <w:szCs w:val="20"/>
          <w:lang w:eastAsia="es-MX"/>
        </w:rPr>
        <w:t>Las personas físicas y morales que soliciten los servicios que a continuación se detallan estarán obligadas al pago de los derechos conforme a lo siguiente tarifa:</w:t>
      </w:r>
    </w:p>
    <w:p w14:paraId="4CE1FE1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6"/>
        <w:gridCol w:w="169"/>
        <w:gridCol w:w="2066"/>
      </w:tblGrid>
      <w:tr w:rsidR="006D2073" w:rsidRPr="006D2073" w14:paraId="0D07A25F" w14:textId="77777777" w:rsidTr="00A7433B">
        <w:tc>
          <w:tcPr>
            <w:tcW w:w="3773" w:type="pct"/>
          </w:tcPr>
          <w:p w14:paraId="14DCFCA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Servicio</w:t>
            </w:r>
          </w:p>
        </w:tc>
        <w:tc>
          <w:tcPr>
            <w:tcW w:w="1227" w:type="pct"/>
            <w:gridSpan w:val="2"/>
          </w:tcPr>
          <w:p w14:paraId="7CD4DBF8"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UMA</w:t>
            </w:r>
          </w:p>
        </w:tc>
      </w:tr>
      <w:tr w:rsidR="006D2073" w:rsidRPr="006D2073" w14:paraId="66C9C5ED" w14:textId="77777777" w:rsidTr="00A7433B">
        <w:tc>
          <w:tcPr>
            <w:tcW w:w="3773" w:type="pct"/>
          </w:tcPr>
          <w:p w14:paraId="78ECD1E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certificaciones y constancias expedidas por el Ayuntamiento</w:t>
            </w:r>
          </w:p>
        </w:tc>
        <w:tc>
          <w:tcPr>
            <w:tcW w:w="1227" w:type="pct"/>
            <w:gridSpan w:val="2"/>
          </w:tcPr>
          <w:p w14:paraId="303E72E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$80.00 pesos</w:t>
            </w:r>
          </w:p>
        </w:tc>
      </w:tr>
      <w:tr w:rsidR="006D2073" w:rsidRPr="006D2073" w14:paraId="36367450" w14:textId="77777777" w:rsidTr="00A7433B">
        <w:tc>
          <w:tcPr>
            <w:tcW w:w="3773" w:type="pct"/>
          </w:tcPr>
          <w:p w14:paraId="65BB0B0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bases de concursos y licitaciones</w:t>
            </w:r>
          </w:p>
        </w:tc>
        <w:tc>
          <w:tcPr>
            <w:tcW w:w="1227" w:type="pct"/>
            <w:gridSpan w:val="2"/>
          </w:tcPr>
          <w:p w14:paraId="53A32E5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30</w:t>
            </w:r>
          </w:p>
        </w:tc>
      </w:tr>
      <w:tr w:rsidR="006D2073" w:rsidRPr="006D2073" w14:paraId="37CF6B1C" w14:textId="77777777" w:rsidTr="00A7433B">
        <w:tc>
          <w:tcPr>
            <w:tcW w:w="3773" w:type="pct"/>
          </w:tcPr>
          <w:p w14:paraId="6218E25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registro de padrones municipales</w:t>
            </w:r>
          </w:p>
        </w:tc>
        <w:tc>
          <w:tcPr>
            <w:tcW w:w="1227" w:type="pct"/>
            <w:gridSpan w:val="2"/>
          </w:tcPr>
          <w:p w14:paraId="6FAF6C02"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30</w:t>
            </w:r>
          </w:p>
        </w:tc>
      </w:tr>
      <w:tr w:rsidR="006D2073" w:rsidRPr="006D2073" w14:paraId="62009170" w14:textId="77777777" w:rsidTr="00A7433B">
        <w:tc>
          <w:tcPr>
            <w:tcW w:w="3773" w:type="pct"/>
          </w:tcPr>
          <w:p w14:paraId="2B4CD7A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copia simple (por cada página)</w:t>
            </w:r>
          </w:p>
        </w:tc>
        <w:tc>
          <w:tcPr>
            <w:tcW w:w="1227" w:type="pct"/>
            <w:gridSpan w:val="2"/>
          </w:tcPr>
          <w:p w14:paraId="3DFB0521"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$1.00 pesos por hoja</w:t>
            </w:r>
          </w:p>
        </w:tc>
      </w:tr>
      <w:tr w:rsidR="006D2073" w:rsidRPr="006D2073" w14:paraId="78224CEB" w14:textId="77777777" w:rsidTr="00A7433B">
        <w:tc>
          <w:tcPr>
            <w:tcW w:w="3773" w:type="pct"/>
          </w:tcPr>
          <w:p w14:paraId="4AD85658"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copia certificada</w:t>
            </w:r>
          </w:p>
        </w:tc>
        <w:tc>
          <w:tcPr>
            <w:tcW w:w="1227" w:type="pct"/>
            <w:gridSpan w:val="2"/>
          </w:tcPr>
          <w:p w14:paraId="687553F2"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$3.00 pesos por hoja</w:t>
            </w:r>
          </w:p>
        </w:tc>
      </w:tr>
      <w:tr w:rsidR="006D2073" w:rsidRPr="006D2073" w14:paraId="13236158" w14:textId="77777777" w:rsidTr="00A7433B">
        <w:tc>
          <w:tcPr>
            <w:tcW w:w="3773" w:type="pct"/>
          </w:tcPr>
          <w:p w14:paraId="56EDC3B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disquete con información</w:t>
            </w:r>
          </w:p>
        </w:tc>
        <w:tc>
          <w:tcPr>
            <w:tcW w:w="1227" w:type="pct"/>
            <w:gridSpan w:val="2"/>
          </w:tcPr>
          <w:p w14:paraId="7A791B9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$10 PESOS</w:t>
            </w:r>
          </w:p>
        </w:tc>
      </w:tr>
      <w:tr w:rsidR="006D2073" w:rsidRPr="006D2073" w14:paraId="0E510B15" w14:textId="77777777" w:rsidTr="00A7433B">
        <w:tc>
          <w:tcPr>
            <w:tcW w:w="3773" w:type="pct"/>
          </w:tcPr>
          <w:p w14:paraId="4F5A348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disco compacto con información</w:t>
            </w:r>
          </w:p>
        </w:tc>
        <w:tc>
          <w:tcPr>
            <w:tcW w:w="1227" w:type="pct"/>
            <w:gridSpan w:val="2"/>
          </w:tcPr>
          <w:p w14:paraId="529DE46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$10 PESOS</w:t>
            </w:r>
          </w:p>
        </w:tc>
      </w:tr>
      <w:tr w:rsidR="006D2073" w:rsidRPr="006D2073" w14:paraId="4E29C178" w14:textId="77777777" w:rsidTr="00A7433B">
        <w:tc>
          <w:tcPr>
            <w:tcW w:w="3773" w:type="pct"/>
          </w:tcPr>
          <w:p w14:paraId="5622E42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disco en formato DVD con información</w:t>
            </w:r>
          </w:p>
        </w:tc>
        <w:tc>
          <w:tcPr>
            <w:tcW w:w="1227" w:type="pct"/>
            <w:gridSpan w:val="2"/>
          </w:tcPr>
          <w:p w14:paraId="139820A9"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$10 PESOS</w:t>
            </w:r>
          </w:p>
        </w:tc>
      </w:tr>
      <w:tr w:rsidR="006D2073" w:rsidRPr="006D2073" w14:paraId="77FBEDEF" w14:textId="77777777" w:rsidTr="00A7433B">
        <w:tc>
          <w:tcPr>
            <w:tcW w:w="3773" w:type="pct"/>
          </w:tcPr>
          <w:p w14:paraId="32EFFCC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Consultas médicas</w:t>
            </w:r>
          </w:p>
        </w:tc>
        <w:tc>
          <w:tcPr>
            <w:tcW w:w="1227" w:type="pct"/>
            <w:gridSpan w:val="2"/>
          </w:tcPr>
          <w:p w14:paraId="3BC10C2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.25</w:t>
            </w:r>
          </w:p>
        </w:tc>
      </w:tr>
      <w:tr w:rsidR="006D2073" w:rsidRPr="006D2073" w14:paraId="3920BA99"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73" w:type="pct"/>
          </w:tcPr>
          <w:p w14:paraId="16E3EBC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Servicios de enfermería (Nebulización)</w:t>
            </w:r>
          </w:p>
        </w:tc>
        <w:tc>
          <w:tcPr>
            <w:tcW w:w="1227" w:type="pct"/>
            <w:gridSpan w:val="2"/>
          </w:tcPr>
          <w:p w14:paraId="40D7FD6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.25</w:t>
            </w:r>
          </w:p>
        </w:tc>
      </w:tr>
      <w:tr w:rsidR="006D2073" w:rsidRPr="006D2073" w14:paraId="546C7312"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73" w:type="pct"/>
          </w:tcPr>
          <w:p w14:paraId="37A34E2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Pago de supervisión para recepción de alumbrado público en fraccionamiento (por visita)</w:t>
            </w:r>
          </w:p>
        </w:tc>
        <w:tc>
          <w:tcPr>
            <w:tcW w:w="1227" w:type="pct"/>
            <w:gridSpan w:val="2"/>
          </w:tcPr>
          <w:p w14:paraId="0EFB294F"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15.68</w:t>
            </w:r>
          </w:p>
        </w:tc>
      </w:tr>
      <w:tr w:rsidR="006D2073" w:rsidRPr="006D2073" w14:paraId="1CBDDA06"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73" w:type="pct"/>
          </w:tcPr>
          <w:p w14:paraId="5F875C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Renta de equipo de alumbrado (Por unidad)</w:t>
            </w:r>
          </w:p>
        </w:tc>
        <w:tc>
          <w:tcPr>
            <w:tcW w:w="1227" w:type="pct"/>
            <w:gridSpan w:val="2"/>
          </w:tcPr>
          <w:p w14:paraId="66EC9285"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1.3</w:t>
            </w:r>
          </w:p>
        </w:tc>
      </w:tr>
      <w:tr w:rsidR="006D2073" w:rsidRPr="006D2073" w14:paraId="23567BAD"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73" w:type="pct"/>
          </w:tcPr>
          <w:p w14:paraId="3A61ECA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Inscripción a los cursos de la Casa de la Cultura (anual)</w:t>
            </w:r>
          </w:p>
        </w:tc>
        <w:tc>
          <w:tcPr>
            <w:tcW w:w="1227" w:type="pct"/>
            <w:gridSpan w:val="2"/>
          </w:tcPr>
          <w:p w14:paraId="59BF84C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6</w:t>
            </w:r>
          </w:p>
        </w:tc>
      </w:tr>
      <w:tr w:rsidR="006D2073" w:rsidRPr="006D2073" w14:paraId="108E5537"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gridSpan w:val="3"/>
          </w:tcPr>
          <w:p w14:paraId="47D34F19"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Protección Civil</w:t>
            </w:r>
          </w:p>
        </w:tc>
      </w:tr>
      <w:tr w:rsidR="006D2073" w:rsidRPr="006D2073" w14:paraId="48C9F6E3"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3F67DE5F"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 xml:space="preserve">Pirotecnia: </w:t>
            </w:r>
          </w:p>
          <w:p w14:paraId="0ECAAF9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Por la Constancia de Conformidad respecto de seguridad y ubicación</w:t>
            </w:r>
          </w:p>
          <w:p w14:paraId="10BFF05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para el consumo de pirotecnia y explosivos</w:t>
            </w:r>
          </w:p>
        </w:tc>
        <w:tc>
          <w:tcPr>
            <w:tcW w:w="1134" w:type="pct"/>
          </w:tcPr>
          <w:p w14:paraId="2E74902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30</w:t>
            </w:r>
          </w:p>
        </w:tc>
      </w:tr>
      <w:tr w:rsidR="006D2073" w:rsidRPr="006D2073" w14:paraId="2DA2F2C7"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0711457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Emisión de Dictamen de Riesgo:</w:t>
            </w:r>
          </w:p>
        </w:tc>
        <w:tc>
          <w:tcPr>
            <w:tcW w:w="1134" w:type="pct"/>
          </w:tcPr>
          <w:p w14:paraId="3CA1FE3B"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5C59F3CD"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5F4891D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a)</w:t>
            </w:r>
            <w:r w:rsidRPr="006D2073">
              <w:rPr>
                <w:rFonts w:ascii="Arial" w:eastAsia="Times New Roman" w:hAnsi="Arial"/>
                <w:sz w:val="20"/>
                <w:szCs w:val="20"/>
                <w:lang w:eastAsia="es-MX"/>
              </w:rPr>
              <w:t xml:space="preserve"> Para establecimientos con ocupación de hasta 500.00 m2</w:t>
            </w:r>
          </w:p>
        </w:tc>
        <w:tc>
          <w:tcPr>
            <w:tcW w:w="1134" w:type="pct"/>
          </w:tcPr>
          <w:p w14:paraId="7E108F6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6</w:t>
            </w:r>
          </w:p>
        </w:tc>
      </w:tr>
      <w:tr w:rsidR="006D2073" w:rsidRPr="006D2073" w14:paraId="702704D0"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01EADEB6"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Para establecimientos con ocupación de 500.01 hasta 3,000.00 m2</w:t>
            </w:r>
          </w:p>
        </w:tc>
        <w:tc>
          <w:tcPr>
            <w:tcW w:w="1134" w:type="pct"/>
          </w:tcPr>
          <w:p w14:paraId="2A6E9A6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18</w:t>
            </w:r>
          </w:p>
        </w:tc>
      </w:tr>
      <w:tr w:rsidR="006D2073" w:rsidRPr="006D2073" w14:paraId="3AF491A3"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23F09FC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c)</w:t>
            </w:r>
            <w:r w:rsidRPr="006D2073">
              <w:rPr>
                <w:rFonts w:ascii="Arial" w:eastAsia="Times New Roman" w:hAnsi="Arial"/>
                <w:sz w:val="20"/>
                <w:szCs w:val="20"/>
                <w:lang w:eastAsia="es-MX"/>
              </w:rPr>
              <w:t xml:space="preserve"> Para establecimientos con ocupación de 3,000.01 hasta 6,000.00 m2</w:t>
            </w:r>
          </w:p>
        </w:tc>
        <w:tc>
          <w:tcPr>
            <w:tcW w:w="1134" w:type="pct"/>
          </w:tcPr>
          <w:p w14:paraId="612DF3F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36</w:t>
            </w:r>
          </w:p>
        </w:tc>
      </w:tr>
      <w:tr w:rsidR="006D2073" w:rsidRPr="006D2073" w14:paraId="3A4CA4D4"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3866" w:type="pct"/>
            <w:gridSpan w:val="2"/>
          </w:tcPr>
          <w:p w14:paraId="5383E45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d)</w:t>
            </w:r>
            <w:r w:rsidRPr="006D2073">
              <w:rPr>
                <w:rFonts w:ascii="Arial" w:eastAsia="Times New Roman" w:hAnsi="Arial"/>
                <w:sz w:val="20"/>
                <w:szCs w:val="20"/>
                <w:lang w:eastAsia="es-MX"/>
              </w:rPr>
              <w:t xml:space="preserve"> Para establecimientos con ocupación de más de 6,000.00 m2 hasta 10, 000.00 m2</w:t>
            </w:r>
          </w:p>
        </w:tc>
        <w:tc>
          <w:tcPr>
            <w:tcW w:w="1134" w:type="pct"/>
          </w:tcPr>
          <w:p w14:paraId="05DAE9E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72</w:t>
            </w:r>
          </w:p>
        </w:tc>
      </w:tr>
      <w:tr w:rsidR="006D2073" w:rsidRPr="006D2073" w14:paraId="21604B9D"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3866" w:type="pct"/>
            <w:gridSpan w:val="2"/>
          </w:tcPr>
          <w:p w14:paraId="295C254B"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e)</w:t>
            </w:r>
            <w:r w:rsidRPr="006D2073">
              <w:rPr>
                <w:rFonts w:ascii="Arial" w:eastAsia="Times New Roman" w:hAnsi="Arial"/>
                <w:sz w:val="20"/>
                <w:szCs w:val="20"/>
                <w:lang w:eastAsia="es-MX"/>
              </w:rPr>
              <w:t xml:space="preserve"> para establecimiento de más de 10,000.01 m2 a 100, 000.00m2</w:t>
            </w:r>
          </w:p>
        </w:tc>
        <w:tc>
          <w:tcPr>
            <w:tcW w:w="1134" w:type="pct"/>
          </w:tcPr>
          <w:p w14:paraId="4F0F84A3"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144</w:t>
            </w:r>
          </w:p>
        </w:tc>
      </w:tr>
      <w:tr w:rsidR="006D2073" w:rsidRPr="006D2073" w14:paraId="589C8FAF"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9"/>
        </w:trPr>
        <w:tc>
          <w:tcPr>
            <w:tcW w:w="3866" w:type="pct"/>
            <w:gridSpan w:val="2"/>
          </w:tcPr>
          <w:p w14:paraId="06419D2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f)</w:t>
            </w:r>
            <w:r w:rsidRPr="006D2073">
              <w:rPr>
                <w:rFonts w:ascii="Arial" w:eastAsia="Times New Roman" w:hAnsi="Arial"/>
                <w:sz w:val="20"/>
                <w:szCs w:val="20"/>
                <w:lang w:eastAsia="es-MX"/>
              </w:rPr>
              <w:t xml:space="preserve"> Para establecimientos de más de 100,0000.01 m2</w:t>
            </w:r>
          </w:p>
        </w:tc>
        <w:tc>
          <w:tcPr>
            <w:tcW w:w="1134" w:type="pct"/>
          </w:tcPr>
          <w:p w14:paraId="1E37AAB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288</w:t>
            </w:r>
          </w:p>
        </w:tc>
      </w:tr>
      <w:tr w:rsidR="006D2073" w:rsidRPr="006D2073" w14:paraId="35640EC0"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094113A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Emisión de Análisis de Riesgo:</w:t>
            </w:r>
          </w:p>
        </w:tc>
        <w:tc>
          <w:tcPr>
            <w:tcW w:w="1134" w:type="pct"/>
          </w:tcPr>
          <w:p w14:paraId="209CAB4B"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r>
      <w:tr w:rsidR="006D2073" w:rsidRPr="006D2073" w14:paraId="0404FF95"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5A969F8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a)</w:t>
            </w:r>
            <w:r w:rsidRPr="006D2073">
              <w:rPr>
                <w:rFonts w:ascii="Arial" w:eastAsia="Times New Roman" w:hAnsi="Arial"/>
                <w:sz w:val="20"/>
                <w:szCs w:val="20"/>
                <w:lang w:eastAsia="es-MX"/>
              </w:rPr>
              <w:t xml:space="preserve"> Para edificaciones de hasta 500.00 m</w:t>
            </w:r>
          </w:p>
        </w:tc>
        <w:tc>
          <w:tcPr>
            <w:tcW w:w="1134" w:type="pct"/>
          </w:tcPr>
          <w:p w14:paraId="5F74198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6</w:t>
            </w:r>
          </w:p>
        </w:tc>
      </w:tr>
      <w:tr w:rsidR="006D2073" w:rsidRPr="006D2073" w14:paraId="066E1F4F"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4ECDA3E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Para edificaciones de 500.01 hasta 3,000.00 m2</w:t>
            </w:r>
          </w:p>
        </w:tc>
        <w:tc>
          <w:tcPr>
            <w:tcW w:w="1134" w:type="pct"/>
          </w:tcPr>
          <w:p w14:paraId="4216F97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18</w:t>
            </w:r>
          </w:p>
        </w:tc>
      </w:tr>
      <w:tr w:rsidR="006D2073" w:rsidRPr="006D2073" w14:paraId="7FD977D3"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49B3C69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c)</w:t>
            </w:r>
            <w:r w:rsidRPr="006D2073">
              <w:rPr>
                <w:rFonts w:ascii="Arial" w:eastAsia="Times New Roman" w:hAnsi="Arial"/>
                <w:sz w:val="20"/>
                <w:szCs w:val="20"/>
                <w:lang w:eastAsia="es-MX"/>
              </w:rPr>
              <w:t xml:space="preserve"> Para edificaciones de 3,000.01 hasta 6,000.00 m2</w:t>
            </w:r>
          </w:p>
        </w:tc>
        <w:tc>
          <w:tcPr>
            <w:tcW w:w="1134" w:type="pct"/>
          </w:tcPr>
          <w:p w14:paraId="10D6146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36</w:t>
            </w:r>
          </w:p>
        </w:tc>
      </w:tr>
      <w:tr w:rsidR="006D2073" w:rsidRPr="006D2073" w14:paraId="21ECF3E6"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3866" w:type="pct"/>
            <w:gridSpan w:val="2"/>
          </w:tcPr>
          <w:p w14:paraId="54D6D3A2"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d)</w:t>
            </w:r>
            <w:r w:rsidRPr="006D2073">
              <w:rPr>
                <w:rFonts w:ascii="Arial" w:eastAsia="Times New Roman" w:hAnsi="Arial"/>
                <w:sz w:val="20"/>
                <w:szCs w:val="20"/>
                <w:lang w:eastAsia="es-MX"/>
              </w:rPr>
              <w:t xml:space="preserve"> Para edificaciones de más de 6,000.00 m2 hasta 10, 000.00 m2 </w:t>
            </w:r>
          </w:p>
        </w:tc>
        <w:tc>
          <w:tcPr>
            <w:tcW w:w="1134" w:type="pct"/>
          </w:tcPr>
          <w:p w14:paraId="5081E2F7"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72</w:t>
            </w:r>
          </w:p>
        </w:tc>
      </w:tr>
      <w:tr w:rsidR="006D2073" w:rsidRPr="006D2073" w14:paraId="64F2C784"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7"/>
        </w:trPr>
        <w:tc>
          <w:tcPr>
            <w:tcW w:w="3866" w:type="pct"/>
            <w:gridSpan w:val="2"/>
          </w:tcPr>
          <w:p w14:paraId="1A55940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e)</w:t>
            </w:r>
            <w:r w:rsidRPr="006D2073">
              <w:rPr>
                <w:rFonts w:ascii="Arial" w:eastAsia="Times New Roman" w:hAnsi="Arial"/>
                <w:sz w:val="20"/>
                <w:szCs w:val="20"/>
                <w:lang w:eastAsia="es-MX"/>
              </w:rPr>
              <w:t xml:space="preserve"> Para establecimiento de más de 10, 000.01 m2</w:t>
            </w:r>
          </w:p>
        </w:tc>
        <w:tc>
          <w:tcPr>
            <w:tcW w:w="1134" w:type="pct"/>
          </w:tcPr>
          <w:p w14:paraId="601D73DD"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144</w:t>
            </w:r>
          </w:p>
        </w:tc>
      </w:tr>
      <w:tr w:rsidR="006D2073" w:rsidRPr="006D2073" w14:paraId="6CFF0DEF"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50DCF1D0"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Revisión y registro de programas internos de Protección Civil:</w:t>
            </w:r>
          </w:p>
        </w:tc>
        <w:tc>
          <w:tcPr>
            <w:tcW w:w="1134" w:type="pct"/>
          </w:tcPr>
          <w:p w14:paraId="473590C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6788A38A"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0FC67127"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a)</w:t>
            </w:r>
            <w:r w:rsidRPr="006D2073">
              <w:rPr>
                <w:rFonts w:ascii="Arial" w:eastAsia="Times New Roman" w:hAnsi="Arial"/>
                <w:sz w:val="20"/>
                <w:szCs w:val="20"/>
                <w:lang w:eastAsia="es-MX"/>
              </w:rPr>
              <w:t xml:space="preserve"> Cuando sea presentado para su registro por primera ocasión:</w:t>
            </w:r>
          </w:p>
        </w:tc>
        <w:tc>
          <w:tcPr>
            <w:tcW w:w="1134" w:type="pct"/>
          </w:tcPr>
          <w:p w14:paraId="4AEFAB3A"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60</w:t>
            </w:r>
          </w:p>
        </w:tc>
      </w:tr>
      <w:tr w:rsidR="006D2073" w:rsidRPr="006D2073" w14:paraId="7F4AF3EA"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7FF6CC4E"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Alta peligrosidad</w:t>
            </w:r>
          </w:p>
        </w:tc>
        <w:tc>
          <w:tcPr>
            <w:tcW w:w="1134" w:type="pct"/>
          </w:tcPr>
          <w:p w14:paraId="3A08D11C"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32</w:t>
            </w:r>
          </w:p>
        </w:tc>
      </w:tr>
      <w:tr w:rsidR="006D2073" w:rsidRPr="006D2073" w14:paraId="6667E2AF"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797C428D"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c)</w:t>
            </w:r>
            <w:r w:rsidRPr="006D2073">
              <w:rPr>
                <w:rFonts w:ascii="Arial" w:eastAsia="Times New Roman" w:hAnsi="Arial"/>
                <w:sz w:val="20"/>
                <w:szCs w:val="20"/>
                <w:lang w:eastAsia="es-MX"/>
              </w:rPr>
              <w:t xml:space="preserve"> Baja peligrosidad</w:t>
            </w:r>
          </w:p>
        </w:tc>
        <w:tc>
          <w:tcPr>
            <w:tcW w:w="1134" w:type="pct"/>
          </w:tcPr>
          <w:p w14:paraId="2F1226D1"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2611BDFA"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3A704DB5"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Por la actualización de la vigencia de registros previamente emitidos:</w:t>
            </w:r>
          </w:p>
        </w:tc>
        <w:tc>
          <w:tcPr>
            <w:tcW w:w="1134" w:type="pct"/>
          </w:tcPr>
          <w:p w14:paraId="0161F572"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067FB8F7"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11B1F61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a)</w:t>
            </w:r>
            <w:r w:rsidRPr="006D2073">
              <w:rPr>
                <w:rFonts w:ascii="Arial" w:eastAsia="Times New Roman" w:hAnsi="Arial"/>
                <w:sz w:val="20"/>
                <w:szCs w:val="20"/>
                <w:lang w:eastAsia="es-MX"/>
              </w:rPr>
              <w:t xml:space="preserve"> Alta peligrosidad</w:t>
            </w:r>
          </w:p>
        </w:tc>
        <w:tc>
          <w:tcPr>
            <w:tcW w:w="1134" w:type="pct"/>
          </w:tcPr>
          <w:p w14:paraId="7339ABC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50</w:t>
            </w:r>
          </w:p>
        </w:tc>
      </w:tr>
      <w:tr w:rsidR="006D2073" w:rsidRPr="006D2073" w14:paraId="18046915"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6CE7987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Baja peligrosidad</w:t>
            </w:r>
          </w:p>
        </w:tc>
        <w:tc>
          <w:tcPr>
            <w:tcW w:w="1134" w:type="pct"/>
          </w:tcPr>
          <w:p w14:paraId="0BD225E5"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22</w:t>
            </w:r>
          </w:p>
        </w:tc>
      </w:tr>
      <w:tr w:rsidR="006D2073" w:rsidRPr="006D2073" w14:paraId="2F74F5B9"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vMerge w:val="restart"/>
          </w:tcPr>
          <w:p w14:paraId="7C40088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Emisión de constancia de cumplimiento de requisitos en materia de</w:t>
            </w:r>
          </w:p>
          <w:p w14:paraId="3F93B181"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Protección Civil:</w:t>
            </w:r>
          </w:p>
          <w:p w14:paraId="200D7DF4"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El pago de los derechos establecidos en la presente sección se pagará</w:t>
            </w:r>
          </w:p>
          <w:p w14:paraId="40A5B62F"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al momento de realizar</w:t>
            </w:r>
          </w:p>
          <w:p w14:paraId="304AF9EC"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la solicitud del servicio.</w:t>
            </w:r>
          </w:p>
        </w:tc>
        <w:tc>
          <w:tcPr>
            <w:tcW w:w="1134" w:type="pct"/>
          </w:tcPr>
          <w:p w14:paraId="4762AC33"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1E0E22DE"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vMerge/>
          </w:tcPr>
          <w:p w14:paraId="350381D7"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1134" w:type="pct"/>
          </w:tcPr>
          <w:p w14:paraId="6298E17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057B51DA"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vMerge/>
          </w:tcPr>
          <w:p w14:paraId="1F5C5E91"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1134" w:type="pct"/>
          </w:tcPr>
          <w:p w14:paraId="35A491D4"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1632DF1A"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vMerge/>
          </w:tcPr>
          <w:p w14:paraId="66FFD7E2"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1134" w:type="pct"/>
          </w:tcPr>
          <w:p w14:paraId="0009E215"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47CE4D66"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vMerge/>
          </w:tcPr>
          <w:p w14:paraId="38A5A703" w14:textId="77777777" w:rsidR="006D2073" w:rsidRPr="006D2073" w:rsidRDefault="006D2073" w:rsidP="006D2073">
            <w:pPr>
              <w:adjustRightInd w:val="0"/>
              <w:spacing w:after="0" w:line="360" w:lineRule="auto"/>
              <w:rPr>
                <w:rFonts w:ascii="Arial" w:eastAsia="Times New Roman" w:hAnsi="Arial"/>
                <w:sz w:val="20"/>
                <w:szCs w:val="20"/>
                <w:lang w:eastAsia="es-MX"/>
              </w:rPr>
            </w:pPr>
          </w:p>
        </w:tc>
        <w:tc>
          <w:tcPr>
            <w:tcW w:w="1134" w:type="pct"/>
          </w:tcPr>
          <w:p w14:paraId="4604F8EC" w14:textId="77777777" w:rsidR="006D2073" w:rsidRPr="006D2073" w:rsidRDefault="006D2073" w:rsidP="006D2073">
            <w:pPr>
              <w:adjustRightInd w:val="0"/>
              <w:spacing w:after="0" w:line="360" w:lineRule="auto"/>
              <w:jc w:val="center"/>
              <w:rPr>
                <w:rFonts w:ascii="Arial" w:eastAsia="Times New Roman" w:hAnsi="Arial"/>
                <w:sz w:val="20"/>
                <w:szCs w:val="20"/>
                <w:lang w:eastAsia="es-MX"/>
              </w:rPr>
            </w:pPr>
          </w:p>
        </w:tc>
      </w:tr>
      <w:tr w:rsidR="006D2073" w:rsidRPr="006D2073" w14:paraId="05E38B98"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507C2FD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a)</w:t>
            </w:r>
            <w:r w:rsidRPr="006D2073">
              <w:rPr>
                <w:rFonts w:ascii="Arial" w:eastAsia="Times New Roman" w:hAnsi="Arial"/>
                <w:sz w:val="20"/>
                <w:szCs w:val="20"/>
                <w:lang w:eastAsia="es-MX"/>
              </w:rPr>
              <w:t xml:space="preserve"> Por evento con aforo de 1 y hasta 99 personas</w:t>
            </w:r>
          </w:p>
        </w:tc>
        <w:tc>
          <w:tcPr>
            <w:tcW w:w="1134" w:type="pct"/>
          </w:tcPr>
          <w:p w14:paraId="47438F7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5</w:t>
            </w:r>
          </w:p>
        </w:tc>
      </w:tr>
      <w:tr w:rsidR="006D2073" w:rsidRPr="006D2073" w14:paraId="59A5791F" w14:textId="77777777" w:rsidTr="00A743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66" w:type="pct"/>
            <w:gridSpan w:val="2"/>
          </w:tcPr>
          <w:p w14:paraId="056F0503"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b/>
                <w:bCs/>
                <w:sz w:val="20"/>
                <w:szCs w:val="20"/>
                <w:lang w:eastAsia="es-MX"/>
              </w:rPr>
              <w:t>b)</w:t>
            </w:r>
            <w:r w:rsidRPr="006D2073">
              <w:rPr>
                <w:rFonts w:ascii="Arial" w:eastAsia="Times New Roman" w:hAnsi="Arial"/>
                <w:sz w:val="20"/>
                <w:szCs w:val="20"/>
                <w:lang w:eastAsia="es-MX"/>
              </w:rPr>
              <w:t xml:space="preserve"> Por evento con aforo de 100 y hasta 499 personas</w:t>
            </w:r>
          </w:p>
        </w:tc>
        <w:tc>
          <w:tcPr>
            <w:tcW w:w="1134" w:type="pct"/>
          </w:tcPr>
          <w:p w14:paraId="0F1FFFD0"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10</w:t>
            </w:r>
          </w:p>
        </w:tc>
      </w:tr>
      <w:tr w:rsidR="006D2073" w:rsidRPr="006D2073" w14:paraId="17CB9862" w14:textId="77777777" w:rsidTr="00A7433B">
        <w:tc>
          <w:tcPr>
            <w:tcW w:w="3866" w:type="pct"/>
            <w:gridSpan w:val="2"/>
          </w:tcPr>
          <w:p w14:paraId="3C247AB2" w14:textId="77777777" w:rsidR="006D2073" w:rsidRPr="006D2073" w:rsidRDefault="006D2073" w:rsidP="006D2073">
            <w:pPr>
              <w:numPr>
                <w:ilvl w:val="0"/>
                <w:numId w:val="2"/>
              </w:numPr>
              <w:tabs>
                <w:tab w:val="left" w:pos="334"/>
              </w:tabs>
              <w:spacing w:after="0" w:line="360" w:lineRule="auto"/>
              <w:ind w:left="0" w:firstLine="0"/>
              <w:jc w:val="both"/>
              <w:rPr>
                <w:rFonts w:ascii="Arial" w:eastAsia="Times New Roman" w:hAnsi="Arial"/>
                <w:sz w:val="20"/>
                <w:szCs w:val="20"/>
                <w:lang w:eastAsia="es-MX"/>
              </w:rPr>
            </w:pPr>
            <w:r w:rsidRPr="006D2073">
              <w:rPr>
                <w:rFonts w:ascii="Arial" w:eastAsia="Times New Roman" w:hAnsi="Arial"/>
                <w:sz w:val="20"/>
                <w:szCs w:val="20"/>
                <w:lang w:eastAsia="es-MX"/>
              </w:rPr>
              <w:t>Por evento con aforo de 500 y hasta 999 personas</w:t>
            </w:r>
          </w:p>
          <w:p w14:paraId="5E83CFBC" w14:textId="77777777" w:rsidR="006D2073" w:rsidRPr="006D2073" w:rsidRDefault="006D2073" w:rsidP="006D2073">
            <w:pPr>
              <w:numPr>
                <w:ilvl w:val="0"/>
                <w:numId w:val="2"/>
              </w:numPr>
              <w:tabs>
                <w:tab w:val="left" w:pos="345"/>
              </w:tabs>
              <w:spacing w:after="0" w:line="360" w:lineRule="auto"/>
              <w:ind w:left="0" w:firstLine="0"/>
              <w:jc w:val="both"/>
              <w:rPr>
                <w:rFonts w:ascii="Arial" w:eastAsia="Times New Roman" w:hAnsi="Arial"/>
                <w:sz w:val="20"/>
                <w:szCs w:val="20"/>
                <w:lang w:eastAsia="es-MX"/>
              </w:rPr>
            </w:pPr>
            <w:r w:rsidRPr="006D2073">
              <w:rPr>
                <w:rFonts w:ascii="Arial" w:eastAsia="Times New Roman" w:hAnsi="Arial"/>
                <w:sz w:val="20"/>
                <w:szCs w:val="20"/>
                <w:lang w:eastAsia="es-MX"/>
              </w:rPr>
              <w:t>Por evento con aforo de 1,000 y hasta 4,999 personas</w:t>
            </w:r>
          </w:p>
          <w:p w14:paraId="01C54DAC" w14:textId="77777777" w:rsidR="006D2073" w:rsidRPr="006D2073" w:rsidRDefault="006D2073" w:rsidP="006D2073">
            <w:pPr>
              <w:numPr>
                <w:ilvl w:val="0"/>
                <w:numId w:val="2"/>
              </w:numPr>
              <w:tabs>
                <w:tab w:val="left" w:pos="345"/>
              </w:tabs>
              <w:spacing w:after="0" w:line="360" w:lineRule="auto"/>
              <w:ind w:left="0" w:firstLine="0"/>
              <w:jc w:val="both"/>
              <w:rPr>
                <w:rFonts w:ascii="Arial" w:eastAsia="Times New Roman" w:hAnsi="Arial"/>
                <w:sz w:val="20"/>
                <w:szCs w:val="20"/>
                <w:lang w:eastAsia="es-MX"/>
              </w:rPr>
            </w:pPr>
            <w:r w:rsidRPr="006D2073">
              <w:rPr>
                <w:rFonts w:ascii="Arial" w:eastAsia="Times New Roman" w:hAnsi="Arial"/>
                <w:sz w:val="20"/>
                <w:szCs w:val="20"/>
                <w:lang w:eastAsia="es-MX"/>
              </w:rPr>
              <w:t>Por evento con aforo de 5,000 y hasta 9,999 personas</w:t>
            </w:r>
          </w:p>
          <w:p w14:paraId="094161F4" w14:textId="77777777" w:rsidR="006D2073" w:rsidRPr="006D2073" w:rsidRDefault="006D2073" w:rsidP="006D2073">
            <w:pPr>
              <w:numPr>
                <w:ilvl w:val="0"/>
                <w:numId w:val="2"/>
              </w:numPr>
              <w:tabs>
                <w:tab w:val="left" w:pos="288"/>
              </w:tabs>
              <w:spacing w:after="0" w:line="360" w:lineRule="auto"/>
              <w:ind w:left="0" w:firstLine="0"/>
              <w:jc w:val="both"/>
              <w:rPr>
                <w:rFonts w:ascii="Arial" w:eastAsia="Times New Roman" w:hAnsi="Arial"/>
                <w:sz w:val="20"/>
                <w:szCs w:val="20"/>
                <w:lang w:eastAsia="es-MX"/>
              </w:rPr>
            </w:pPr>
            <w:r w:rsidRPr="006D2073">
              <w:rPr>
                <w:rFonts w:ascii="Arial" w:eastAsia="Times New Roman" w:hAnsi="Arial"/>
                <w:sz w:val="20"/>
                <w:szCs w:val="20"/>
                <w:lang w:eastAsia="es-MX"/>
              </w:rPr>
              <w:t>Por evento con aforo a partir de 10,000 personas</w:t>
            </w:r>
          </w:p>
        </w:tc>
        <w:tc>
          <w:tcPr>
            <w:tcW w:w="1134" w:type="pct"/>
          </w:tcPr>
          <w:p w14:paraId="2C57966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15</w:t>
            </w:r>
          </w:p>
          <w:p w14:paraId="37319FD6"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25</w:t>
            </w:r>
          </w:p>
          <w:p w14:paraId="05CDA8B4"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50</w:t>
            </w:r>
          </w:p>
          <w:p w14:paraId="3DCDB5FE" w14:textId="77777777" w:rsidR="006D2073" w:rsidRPr="006D2073" w:rsidRDefault="006D2073" w:rsidP="006D2073">
            <w:pPr>
              <w:adjustRightInd w:val="0"/>
              <w:spacing w:after="0" w:line="360" w:lineRule="auto"/>
              <w:jc w:val="center"/>
              <w:rPr>
                <w:rFonts w:ascii="Arial" w:eastAsia="Times New Roman" w:hAnsi="Arial"/>
                <w:b/>
                <w:sz w:val="20"/>
                <w:szCs w:val="20"/>
                <w:lang w:eastAsia="es-MX"/>
              </w:rPr>
            </w:pPr>
            <w:r w:rsidRPr="006D2073">
              <w:rPr>
                <w:rFonts w:ascii="Arial" w:eastAsia="Times New Roman" w:hAnsi="Arial"/>
                <w:b/>
                <w:sz w:val="20"/>
                <w:szCs w:val="20"/>
                <w:lang w:eastAsia="es-MX"/>
              </w:rPr>
              <w:t>100</w:t>
            </w:r>
          </w:p>
        </w:tc>
      </w:tr>
      <w:tr w:rsidR="006D2073" w:rsidRPr="006D2073" w14:paraId="3B1E618F" w14:textId="77777777" w:rsidTr="00A7433B">
        <w:tc>
          <w:tcPr>
            <w:tcW w:w="3773" w:type="pct"/>
          </w:tcPr>
          <w:p w14:paraId="78A1A989"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Servicios por Programa de Control Canino y Felino: Esterilización canina y felina:</w:t>
            </w:r>
          </w:p>
          <w:p w14:paraId="6CF1E6FA" w14:textId="77777777" w:rsidR="006D2073" w:rsidRPr="006D2073" w:rsidRDefault="006D2073" w:rsidP="006D2073">
            <w:pPr>
              <w:adjustRightInd w:val="0"/>
              <w:spacing w:after="0" w:line="360" w:lineRule="auto"/>
              <w:rPr>
                <w:rFonts w:ascii="Arial" w:eastAsia="Times New Roman" w:hAnsi="Arial"/>
                <w:sz w:val="20"/>
                <w:szCs w:val="20"/>
                <w:lang w:eastAsia="es-MX"/>
              </w:rPr>
            </w:pPr>
            <w:r w:rsidRPr="006D2073">
              <w:rPr>
                <w:rFonts w:ascii="Arial" w:eastAsia="Times New Roman" w:hAnsi="Arial"/>
                <w:sz w:val="20"/>
                <w:szCs w:val="20"/>
                <w:lang w:eastAsia="es-MX"/>
              </w:rPr>
              <w:t>Consultas canina y felina básica</w:t>
            </w:r>
          </w:p>
        </w:tc>
        <w:tc>
          <w:tcPr>
            <w:tcW w:w="1227" w:type="pct"/>
            <w:gridSpan w:val="2"/>
          </w:tcPr>
          <w:p w14:paraId="1736E88D" w14:textId="77777777" w:rsidR="006D2073" w:rsidRPr="006D2073" w:rsidRDefault="006D2073" w:rsidP="006D2073">
            <w:pPr>
              <w:adjustRightInd w:val="0"/>
              <w:spacing w:after="0" w:line="360" w:lineRule="auto"/>
              <w:rPr>
                <w:rFonts w:ascii="Arial" w:eastAsia="Times New Roman" w:hAnsi="Arial"/>
                <w:sz w:val="20"/>
                <w:szCs w:val="20"/>
                <w:lang w:eastAsia="es-MX"/>
              </w:rPr>
            </w:pPr>
          </w:p>
          <w:p w14:paraId="30843A12"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3.64</w:t>
            </w:r>
          </w:p>
          <w:p w14:paraId="5BB49E01" w14:textId="77777777" w:rsidR="006D2073" w:rsidRPr="006D2073" w:rsidRDefault="006D2073" w:rsidP="006D2073">
            <w:pPr>
              <w:adjustRightInd w:val="0"/>
              <w:spacing w:after="0" w:line="360" w:lineRule="auto"/>
              <w:rPr>
                <w:rFonts w:ascii="Arial" w:eastAsia="Times New Roman" w:hAnsi="Arial"/>
                <w:b/>
                <w:sz w:val="20"/>
                <w:szCs w:val="20"/>
                <w:lang w:eastAsia="es-MX"/>
              </w:rPr>
            </w:pPr>
            <w:r w:rsidRPr="006D2073">
              <w:rPr>
                <w:rFonts w:ascii="Arial" w:eastAsia="Times New Roman" w:hAnsi="Arial"/>
                <w:b/>
                <w:sz w:val="20"/>
                <w:szCs w:val="20"/>
                <w:lang w:eastAsia="es-MX"/>
              </w:rPr>
              <w:t>.25</w:t>
            </w:r>
          </w:p>
        </w:tc>
      </w:tr>
    </w:tbl>
    <w:p w14:paraId="1791729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1E58A7B"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TÍTULO CUARTO </w:t>
      </w:r>
    </w:p>
    <w:p w14:paraId="1DFE6E0C"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CONTRIBUCIONES ESPECIALES</w:t>
      </w:r>
    </w:p>
    <w:p w14:paraId="44D08246" w14:textId="77777777" w:rsidR="006D2073" w:rsidRPr="006D2073" w:rsidRDefault="006D2073" w:rsidP="006D2073">
      <w:pPr>
        <w:spacing w:after="0"/>
        <w:rPr>
          <w:lang w:eastAsia="es-MX"/>
        </w:rPr>
      </w:pPr>
    </w:p>
    <w:p w14:paraId="0E228EF3"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CAPÍTULO ÚNICO</w:t>
      </w:r>
    </w:p>
    <w:p w14:paraId="5ED2B9BF"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Contribuciones Especiales por Mejoras</w:t>
      </w:r>
    </w:p>
    <w:p w14:paraId="552CBA70" w14:textId="77777777" w:rsidR="006D2073" w:rsidRPr="006D2073" w:rsidRDefault="006D2073" w:rsidP="006D2073"/>
    <w:p w14:paraId="2FF943A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52.- </w:t>
      </w:r>
      <w:r w:rsidRPr="006D2073">
        <w:rPr>
          <w:rFonts w:ascii="Arial" w:eastAsia="Times New Roman" w:hAnsi="Arial"/>
          <w:sz w:val="20"/>
          <w:szCs w:val="20"/>
          <w:lang w:eastAsia="es-MX"/>
        </w:rPr>
        <w:t>Son contribuciones de mejoras las cantidades que la Hacienda Pública Municipal tiene derecho de percibir de la ciudadanía directamente beneficiada, como aportación a los gastos que ocasione la realización de obras de mejoramiento o la prestación de un servicio de interés general, emprendidos para el beneficio común.</w:t>
      </w:r>
    </w:p>
    <w:p w14:paraId="08A59698"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38F03C8"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La base para calcular esta contribución será el costo unitario de las obras, que se obtendrá dividiendo el costo de las mismas, entre el número de metros de cada área concesionada en el mercado o la zona de éste donde se ejecuten las obras.</w:t>
      </w:r>
    </w:p>
    <w:p w14:paraId="3091033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634727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La tasa será el porcentaje que se convenga, y se aplicará al precio unitario por metro cuadrado de la superficie concesionada.</w:t>
      </w:r>
    </w:p>
    <w:p w14:paraId="6517851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25978A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Dicha contribución se causará independientemente de que la obra hubiera sido o no solicitada por los vecinos, desde el momento en que se inicie.</w:t>
      </w:r>
    </w:p>
    <w:p w14:paraId="4D7597F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353087D"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TÍTULO QUINTO </w:t>
      </w:r>
    </w:p>
    <w:p w14:paraId="13797AA1"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PRODUCTOS</w:t>
      </w:r>
    </w:p>
    <w:p w14:paraId="36623673"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70CFA9F3"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CAPÍTULO I</w:t>
      </w:r>
    </w:p>
    <w:p w14:paraId="69B7B6C0"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Productos Derivados de Bienes Inmuebles</w:t>
      </w:r>
    </w:p>
    <w:p w14:paraId="47EADE1C"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1857A367"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53.- </w:t>
      </w:r>
      <w:r w:rsidRPr="006D2073">
        <w:rPr>
          <w:rFonts w:ascii="Arial" w:eastAsia="Times New Roman" w:hAnsi="Arial"/>
          <w:sz w:val="20"/>
          <w:szCs w:val="20"/>
          <w:lang w:eastAsia="es-MX"/>
        </w:rPr>
        <w:t>El Municipio percibirá productos derivados de sus bienes inmuebles por los siguientes conceptos:</w:t>
      </w:r>
    </w:p>
    <w:p w14:paraId="752467F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Arrendamiento o enajenación de bienes inmuebles;</w:t>
      </w:r>
    </w:p>
    <w:p w14:paraId="10B5DF8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C4DF645"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II.</w:t>
      </w:r>
      <w:r w:rsidRPr="006D2073">
        <w:rPr>
          <w:rFonts w:ascii="Arial" w:eastAsia="Times New Roman" w:hAnsi="Arial"/>
          <w:sz w:val="20"/>
          <w:szCs w:val="20"/>
          <w:lang w:eastAsia="es-MX"/>
        </w:rPr>
        <w:t>- Por arrendamiento temporal o concesión por el tiempo útil de locales ubicados en bienes de dominio público, tales como mercados, plazas, jardines, unidades deportivas y otros bienes destinados a un servicio público, y</w:t>
      </w:r>
    </w:p>
    <w:p w14:paraId="45ED8AEF"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4F7D2CF"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III.- </w:t>
      </w:r>
      <w:r w:rsidRPr="006D2073">
        <w:rPr>
          <w:rFonts w:ascii="Arial" w:eastAsia="Times New Roman" w:hAnsi="Arial"/>
          <w:sz w:val="20"/>
          <w:szCs w:val="20"/>
          <w:lang w:eastAsia="es-MX"/>
        </w:rPr>
        <w:t>Por concesión del uso del piso en la vía pública o en bienes destinados a un servicio público como unidades deportivas, plazas y otros bienes de dominio público.</w:t>
      </w:r>
    </w:p>
    <w:p w14:paraId="725F1CD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5E1AB62" w14:textId="77777777" w:rsidR="006D2073" w:rsidRPr="006D2073" w:rsidRDefault="006D2073" w:rsidP="006D2073">
      <w:pPr>
        <w:widowControl w:val="0"/>
        <w:numPr>
          <w:ilvl w:val="0"/>
          <w:numId w:val="12"/>
        </w:numPr>
        <w:tabs>
          <w:tab w:val="left" w:pos="1079"/>
        </w:tabs>
        <w:autoSpaceDE w:val="0"/>
        <w:autoSpaceDN w:val="0"/>
        <w:spacing w:after="0" w:line="360" w:lineRule="auto"/>
        <w:rPr>
          <w:rFonts w:ascii="Arial" w:hAnsi="Arial"/>
          <w:sz w:val="20"/>
          <w:szCs w:val="20"/>
        </w:rPr>
      </w:pPr>
      <w:r w:rsidRPr="006D2073">
        <w:rPr>
          <w:rFonts w:ascii="Arial" w:hAnsi="Arial"/>
          <w:sz w:val="20"/>
          <w:szCs w:val="20"/>
        </w:rPr>
        <w:t>Por derecho de piso a vendedores con puestos semifijos se pagará una cuota diaria de $ 2.50 por metro cuadrado asignado.</w:t>
      </w:r>
    </w:p>
    <w:p w14:paraId="7D78BB9E" w14:textId="77777777" w:rsidR="006D2073" w:rsidRPr="006D2073" w:rsidRDefault="006D2073" w:rsidP="006D2073">
      <w:pPr>
        <w:widowControl w:val="0"/>
        <w:numPr>
          <w:ilvl w:val="0"/>
          <w:numId w:val="12"/>
        </w:numPr>
        <w:tabs>
          <w:tab w:val="left" w:pos="1079"/>
        </w:tabs>
        <w:autoSpaceDE w:val="0"/>
        <w:autoSpaceDN w:val="0"/>
        <w:spacing w:after="0" w:line="360" w:lineRule="auto"/>
        <w:rPr>
          <w:rFonts w:ascii="Arial" w:hAnsi="Arial"/>
          <w:sz w:val="20"/>
          <w:szCs w:val="20"/>
        </w:rPr>
      </w:pPr>
      <w:r w:rsidRPr="006D2073">
        <w:rPr>
          <w:rFonts w:ascii="Arial" w:hAnsi="Arial"/>
          <w:sz w:val="20"/>
          <w:szCs w:val="20"/>
        </w:rPr>
        <w:t>En los casos de vendedores ambulantes se establecerá una cuota fija de $ 5.00 por día.</w:t>
      </w:r>
    </w:p>
    <w:p w14:paraId="1BC2A79E"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5A51EC2"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II</w:t>
      </w:r>
    </w:p>
    <w:p w14:paraId="7A99C174"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Productos Derivados de Bienes Muebles</w:t>
      </w:r>
    </w:p>
    <w:p w14:paraId="779F7C31"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3C6C6A26"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54.- </w:t>
      </w:r>
      <w:r w:rsidRPr="006D2073">
        <w:rPr>
          <w:rFonts w:ascii="Arial" w:eastAsia="Times New Roman" w:hAnsi="Arial"/>
          <w:sz w:val="20"/>
          <w:szCs w:val="20"/>
          <w:lang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Gobierno de los Municipios del Estado de Yucatán.</w:t>
      </w:r>
    </w:p>
    <w:p w14:paraId="2631018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41139990"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III</w:t>
      </w:r>
    </w:p>
    <w:p w14:paraId="27F71224"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Productos Financieros</w:t>
      </w:r>
    </w:p>
    <w:p w14:paraId="4C7FA6F9" w14:textId="77777777" w:rsidR="006D2073" w:rsidRPr="006D2073" w:rsidRDefault="006D2073" w:rsidP="006D2073">
      <w:pPr>
        <w:spacing w:after="0"/>
      </w:pPr>
    </w:p>
    <w:p w14:paraId="58358BA0"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55.- </w:t>
      </w:r>
      <w:r w:rsidRPr="006D2073">
        <w:rPr>
          <w:rFonts w:ascii="Arial" w:eastAsia="Times New Roman" w:hAnsi="Arial"/>
          <w:sz w:val="20"/>
          <w:szCs w:val="20"/>
          <w:lang w:eastAsia="es-MX"/>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193A6BEB"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14AD456"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IV</w:t>
      </w:r>
    </w:p>
    <w:p w14:paraId="5EC0C966"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Otros Productos</w:t>
      </w:r>
    </w:p>
    <w:p w14:paraId="24FB2619"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51F150F7"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56.- </w:t>
      </w:r>
      <w:r w:rsidRPr="006D2073">
        <w:rPr>
          <w:rFonts w:ascii="Arial" w:eastAsia="Times New Roman" w:hAnsi="Arial"/>
          <w:sz w:val="20"/>
          <w:szCs w:val="20"/>
          <w:lang w:eastAsia="es-MX"/>
        </w:rPr>
        <w:t>El Municipio percibirá productos derivados de sus funciones de derecho privado, por el ejercicio de sus derechos sobre bienes ajenos y cualquier otro tipo de productos no comprendidos en los tres capítulos anteriores.</w:t>
      </w:r>
    </w:p>
    <w:p w14:paraId="31BC034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14D76636"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TÍTULO SEXTO </w:t>
      </w:r>
    </w:p>
    <w:p w14:paraId="2678D2CD"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APROVECHAMIENTOS</w:t>
      </w:r>
    </w:p>
    <w:p w14:paraId="043BCA42"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04CAF9E8"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CAPÍTULO I</w:t>
      </w:r>
    </w:p>
    <w:p w14:paraId="79E1E809"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Aprovechamientos Derivados por Sanciones Municipales</w:t>
      </w:r>
    </w:p>
    <w:p w14:paraId="6A8F884B" w14:textId="77777777" w:rsidR="006D2073" w:rsidRPr="006D2073" w:rsidRDefault="006D2073" w:rsidP="006D2073">
      <w:pPr>
        <w:spacing w:after="0"/>
      </w:pPr>
    </w:p>
    <w:p w14:paraId="1F6C9C2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57.- </w:t>
      </w:r>
      <w:r w:rsidRPr="006D2073">
        <w:rPr>
          <w:rFonts w:ascii="Arial" w:eastAsia="Times New Roman" w:hAnsi="Arial"/>
          <w:sz w:val="20"/>
          <w:szCs w:val="20"/>
          <w:lang w:eastAsia="es-MX"/>
        </w:rPr>
        <w:t>Son aprovechamientos los ingresos que percibe el Estado por funciones de derecho público distintos de las contribuciones. Los ingresos derivados de financiamiento y de los que obtengan los organismos descentralizados y las empresas de participación estatal.</w:t>
      </w:r>
    </w:p>
    <w:p w14:paraId="24AF8E7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DFA10B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El Municipio percibirá aprovechamientos derivados de Infracciones por faltas administrativas, Infracciones por faltas de carácter fiscal y Sanciones por falta de pago oportuno de créditos fiscales.</w:t>
      </w:r>
    </w:p>
    <w:p w14:paraId="7D6075B3"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89054D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Dichas infracciones consistirán en las siguientes:</w:t>
      </w:r>
    </w:p>
    <w:p w14:paraId="54132C25"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7E916D44"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La falta de presentación o la presentación extemporánea de los avisos, declaraciones o manifestaciones que exige esta Ley. No cumplir con los requerimientos de las autoridades fiscales para presentar alguno de los documentos a que se refiere este inciso, o cumplir fuera de los plazos señalados en los mismos;</w:t>
      </w:r>
    </w:p>
    <w:p w14:paraId="2C19C42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La falta de cumplimiento de las obligaciones establecidas en esta ley, a los fedatarios públicos, las personas que tengan funciones notariales, los empleados y funcionarios del Registro Público de la Propiedad y de Comercio del Estado de Yucatán y a los que por cualquier medio evadan o pretendan evadir, dicho cumplimiento;</w:t>
      </w:r>
    </w:p>
    <w:p w14:paraId="7386450F"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III.- </w:t>
      </w:r>
      <w:r w:rsidRPr="006D2073">
        <w:rPr>
          <w:rFonts w:ascii="Arial" w:eastAsia="Times New Roman" w:hAnsi="Arial"/>
          <w:sz w:val="20"/>
          <w:szCs w:val="20"/>
          <w:lang w:eastAsia="es-MX"/>
        </w:rPr>
        <w:t>La falta de empadronamiento de los obligados a ello, en la Tesorería Municipal;</w:t>
      </w:r>
    </w:p>
    <w:p w14:paraId="01144232"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IV.- </w:t>
      </w:r>
      <w:r w:rsidRPr="006D2073">
        <w:rPr>
          <w:rFonts w:ascii="Arial" w:eastAsia="Times New Roman" w:hAnsi="Arial"/>
          <w:sz w:val="20"/>
          <w:szCs w:val="20"/>
          <w:lang w:eastAsia="es-MX"/>
        </w:rPr>
        <w:t>La falta de revalidación de la licencia municipal de funcionamiento;</w:t>
      </w:r>
    </w:p>
    <w:p w14:paraId="013C2174"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V.- </w:t>
      </w:r>
      <w:r w:rsidRPr="006D2073">
        <w:rPr>
          <w:rFonts w:ascii="Arial" w:eastAsia="Times New Roman" w:hAnsi="Arial"/>
          <w:sz w:val="20"/>
          <w:szCs w:val="20"/>
          <w:lang w:eastAsia="es-MX"/>
        </w:rPr>
        <w:t>La falta de presentación de los documentos que conforme a esta Ley, se requieran para acreditar el pago de las contribuciones municipales;</w:t>
      </w:r>
    </w:p>
    <w:p w14:paraId="7ADC15D6"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VI.- </w:t>
      </w:r>
      <w:r w:rsidRPr="006D2073">
        <w:rPr>
          <w:rFonts w:ascii="Arial" w:eastAsia="Times New Roman" w:hAnsi="Arial"/>
          <w:sz w:val="20"/>
          <w:szCs w:val="20"/>
          <w:lang w:eastAsia="es-MX"/>
        </w:rPr>
        <w:t>La ocupación de la vía pública, con el objeto de realizar alguna actividad comercial sin contar con el permiso correspondiente, y,</w:t>
      </w:r>
    </w:p>
    <w:p w14:paraId="683EAF02"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VII.- </w:t>
      </w:r>
      <w:r w:rsidRPr="006D2073">
        <w:rPr>
          <w:rFonts w:ascii="Arial" w:eastAsia="Times New Roman" w:hAnsi="Arial"/>
          <w:sz w:val="20"/>
          <w:szCs w:val="20"/>
          <w:lang w:eastAsia="es-MX"/>
        </w:rPr>
        <w:t>La matanza de ganado fuera de los rastros públicos municipales, sin obtener la licencia o la autorización respectiva.</w:t>
      </w:r>
    </w:p>
    <w:p w14:paraId="47CCBF69"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VIII.- </w:t>
      </w:r>
      <w:r w:rsidRPr="006D2073">
        <w:rPr>
          <w:rFonts w:ascii="Arial" w:eastAsia="Times New Roman" w:hAnsi="Arial"/>
          <w:sz w:val="20"/>
          <w:szCs w:val="20"/>
          <w:lang w:eastAsia="es-MX"/>
        </w:rPr>
        <w:t>Resistirse por cualquier medio a las visitas de inspección, a las intervenciones, no suministrar los datos e informes que legalmente puedan exigir las autoridades fiscales y, en general, negarse a proporcionar los elementos que se requieran para el desarrollo de las visitas domiciliarias;</w:t>
      </w:r>
    </w:p>
    <w:p w14:paraId="14D7F74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IX.- </w:t>
      </w:r>
      <w:r w:rsidRPr="006D2073">
        <w:rPr>
          <w:rFonts w:ascii="Arial" w:eastAsia="Times New Roman" w:hAnsi="Arial"/>
          <w:sz w:val="20"/>
          <w:szCs w:val="20"/>
          <w:lang w:eastAsia="es-MX"/>
        </w:rPr>
        <w:t>Proporcionar o manifestar datos falsos a la autoridad fiscal, de conformidad con lo establecido en esta Ley.</w:t>
      </w:r>
    </w:p>
    <w:p w14:paraId="3C35903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6DE9933F"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A quienes cometan dichas infracciones les aplicarán las siguientes sanciones:</w:t>
      </w:r>
    </w:p>
    <w:p w14:paraId="34C2C3D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2EE09F0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 </w:t>
      </w:r>
      <w:r w:rsidRPr="006D2073">
        <w:rPr>
          <w:rFonts w:ascii="Arial" w:eastAsia="Times New Roman" w:hAnsi="Arial"/>
          <w:sz w:val="20"/>
          <w:szCs w:val="20"/>
          <w:lang w:eastAsia="es-MX"/>
        </w:rPr>
        <w:t>Multa de 10 a 15 veces la unidad de medida y actualización, a las comprendidas en las fracciones I, III, IV y V.</w:t>
      </w:r>
    </w:p>
    <w:p w14:paraId="7A41635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 </w:t>
      </w:r>
      <w:r w:rsidRPr="006D2073">
        <w:rPr>
          <w:rFonts w:ascii="Arial" w:eastAsia="Times New Roman" w:hAnsi="Arial"/>
          <w:sz w:val="20"/>
          <w:szCs w:val="20"/>
          <w:lang w:eastAsia="es-MX"/>
        </w:rPr>
        <w:t>Multa de 25 a 30 veces la unidad de medida y actualización, a la establecida en la fracción VI.</w:t>
      </w:r>
    </w:p>
    <w:p w14:paraId="398C3F32"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III.- </w:t>
      </w:r>
      <w:r w:rsidRPr="006D2073">
        <w:rPr>
          <w:rFonts w:ascii="Arial" w:eastAsia="Times New Roman" w:hAnsi="Arial"/>
          <w:sz w:val="20"/>
          <w:szCs w:val="20"/>
          <w:lang w:eastAsia="es-MX"/>
        </w:rPr>
        <w:t>Multa de 50 a 60 veces la unidad de medida y actualización, a la establecida en la fracción II.</w:t>
      </w:r>
    </w:p>
    <w:p w14:paraId="54612520"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IV.- </w:t>
      </w:r>
      <w:r w:rsidRPr="006D2073">
        <w:rPr>
          <w:rFonts w:ascii="Arial" w:eastAsia="Times New Roman" w:hAnsi="Arial"/>
          <w:sz w:val="20"/>
          <w:szCs w:val="20"/>
          <w:lang w:eastAsia="es-MX"/>
        </w:rPr>
        <w:t xml:space="preserve">Multa de 150 a 170 veces la unidad de medida y actualización, a la establecida en la fracción VII. </w:t>
      </w:r>
      <w:r w:rsidRPr="006D2073">
        <w:rPr>
          <w:rFonts w:ascii="Arial" w:eastAsia="Times New Roman" w:hAnsi="Arial"/>
          <w:b/>
          <w:sz w:val="20"/>
          <w:szCs w:val="20"/>
          <w:lang w:eastAsia="es-MX"/>
        </w:rPr>
        <w:t xml:space="preserve">V.- </w:t>
      </w:r>
      <w:r w:rsidRPr="006D2073">
        <w:rPr>
          <w:rFonts w:ascii="Arial" w:eastAsia="Times New Roman" w:hAnsi="Arial"/>
          <w:sz w:val="20"/>
          <w:szCs w:val="20"/>
          <w:lang w:eastAsia="es-MX"/>
        </w:rPr>
        <w:t>Multa de 50 a 60 veces la unidad de medida y actualización, a la establecida en las fracciones VIII y IX.</w:t>
      </w:r>
    </w:p>
    <w:p w14:paraId="2DDA0CCD" w14:textId="6226A2EC" w:rsid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VI.- </w:t>
      </w:r>
      <w:r w:rsidRPr="006D2073">
        <w:rPr>
          <w:rFonts w:ascii="Arial" w:eastAsia="Times New Roman" w:hAnsi="Arial"/>
          <w:sz w:val="20"/>
          <w:szCs w:val="20"/>
          <w:lang w:eastAsia="es-MX"/>
        </w:rPr>
        <w:t>Multa de 5,000 a 10,000 veces la unidad de medida y actualización a la establecida en la fracción X, o hasta dos veces el valor de las acciones, obras o construcciones realizadas</w:t>
      </w:r>
      <w:r w:rsidRPr="006D2073">
        <w:rPr>
          <w:rFonts w:ascii="Arial" w:eastAsia="Times New Roman" w:hAnsi="Arial"/>
          <w:b/>
          <w:sz w:val="20"/>
          <w:szCs w:val="20"/>
          <w:lang w:eastAsia="es-MX"/>
        </w:rPr>
        <w:t xml:space="preserve">, </w:t>
      </w:r>
      <w:r w:rsidRPr="006D2073">
        <w:rPr>
          <w:rFonts w:ascii="Arial" w:eastAsia="Times New Roman" w:hAnsi="Arial"/>
          <w:sz w:val="20"/>
          <w:szCs w:val="20"/>
          <w:lang w:eastAsia="es-MX"/>
        </w:rPr>
        <w:t>establecidas en el Reglamento de Construcciones del Municipio de Umán y/o en la reglamentación correspondiente de la materia de aplicación supletoria de autoridades competentes.</w:t>
      </w:r>
    </w:p>
    <w:p w14:paraId="7F4527C0" w14:textId="77777777" w:rsidR="006D2073" w:rsidRDefault="006D2073">
      <w:pPr>
        <w:spacing w:after="0" w:line="240" w:lineRule="auto"/>
        <w:rPr>
          <w:rFonts w:ascii="Arial" w:eastAsia="Times New Roman" w:hAnsi="Arial"/>
          <w:sz w:val="20"/>
          <w:szCs w:val="20"/>
          <w:lang w:eastAsia="es-MX"/>
        </w:rPr>
      </w:pPr>
      <w:r>
        <w:rPr>
          <w:rFonts w:ascii="Arial" w:eastAsia="Times New Roman" w:hAnsi="Arial"/>
          <w:sz w:val="20"/>
          <w:szCs w:val="20"/>
          <w:lang w:eastAsia="es-MX"/>
        </w:rPr>
        <w:br w:type="page"/>
      </w:r>
    </w:p>
    <w:p w14:paraId="7A13BC2A"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2129D59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5CF3AF69"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II</w:t>
      </w:r>
    </w:p>
    <w:p w14:paraId="0B9D39C5"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Aprovechamientos Derivados de Recursos Transferidos al Municipio</w:t>
      </w:r>
    </w:p>
    <w:p w14:paraId="29BE0040"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791C6E3D"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58.- </w:t>
      </w:r>
      <w:r w:rsidRPr="006D2073">
        <w:rPr>
          <w:rFonts w:ascii="Arial" w:eastAsia="Times New Roman" w:hAnsi="Arial"/>
          <w:sz w:val="20"/>
          <w:szCs w:val="20"/>
          <w:lang w:eastAsia="es-MX"/>
        </w:rPr>
        <w:t>Corresponderán a este capítulo de ingresos, los que perciba el municipio por cuenta de:</w:t>
      </w:r>
    </w:p>
    <w:p w14:paraId="52BE15F1"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615C9B16" w14:textId="77777777" w:rsidR="006D2073" w:rsidRPr="006D2073" w:rsidRDefault="006D2073" w:rsidP="006D2073">
      <w:pPr>
        <w:tabs>
          <w:tab w:val="left" w:pos="1069"/>
        </w:tabs>
        <w:spacing w:after="0" w:line="360" w:lineRule="auto"/>
        <w:rPr>
          <w:rFonts w:ascii="Arial" w:hAnsi="Arial"/>
          <w:sz w:val="20"/>
          <w:szCs w:val="20"/>
        </w:rPr>
      </w:pPr>
      <w:r w:rsidRPr="006D2073">
        <w:rPr>
          <w:rFonts w:ascii="Arial" w:hAnsi="Arial"/>
          <w:b/>
          <w:sz w:val="20"/>
          <w:szCs w:val="20"/>
        </w:rPr>
        <w:t xml:space="preserve">I.- </w:t>
      </w:r>
      <w:r w:rsidRPr="006D2073">
        <w:rPr>
          <w:rFonts w:ascii="Arial" w:hAnsi="Arial"/>
          <w:sz w:val="20"/>
          <w:szCs w:val="20"/>
        </w:rPr>
        <w:t>Cesiones;</w:t>
      </w:r>
    </w:p>
    <w:p w14:paraId="38B68158" w14:textId="77777777" w:rsidR="006D2073" w:rsidRPr="006D2073" w:rsidRDefault="006D2073" w:rsidP="006D2073">
      <w:pPr>
        <w:tabs>
          <w:tab w:val="left" w:pos="1069"/>
        </w:tabs>
        <w:spacing w:after="0" w:line="360" w:lineRule="auto"/>
        <w:rPr>
          <w:rFonts w:ascii="Arial" w:hAnsi="Arial"/>
          <w:sz w:val="20"/>
          <w:szCs w:val="20"/>
        </w:rPr>
      </w:pPr>
      <w:r w:rsidRPr="006D2073">
        <w:rPr>
          <w:rFonts w:ascii="Arial" w:hAnsi="Arial"/>
          <w:b/>
          <w:sz w:val="20"/>
          <w:szCs w:val="20"/>
        </w:rPr>
        <w:t xml:space="preserve">II.- </w:t>
      </w:r>
      <w:r w:rsidRPr="006D2073">
        <w:rPr>
          <w:rFonts w:ascii="Arial" w:hAnsi="Arial"/>
          <w:sz w:val="20"/>
          <w:szCs w:val="20"/>
        </w:rPr>
        <w:t>Herencias;</w:t>
      </w:r>
    </w:p>
    <w:p w14:paraId="4C8CEB74" w14:textId="77777777" w:rsidR="006D2073" w:rsidRPr="006D2073" w:rsidRDefault="006D2073" w:rsidP="006D2073">
      <w:pPr>
        <w:tabs>
          <w:tab w:val="left" w:pos="1069"/>
        </w:tabs>
        <w:spacing w:after="0" w:line="360" w:lineRule="auto"/>
        <w:rPr>
          <w:rFonts w:ascii="Arial" w:hAnsi="Arial"/>
          <w:sz w:val="20"/>
          <w:szCs w:val="20"/>
        </w:rPr>
      </w:pPr>
      <w:r w:rsidRPr="006D2073">
        <w:rPr>
          <w:rFonts w:ascii="Arial" w:hAnsi="Arial"/>
          <w:b/>
          <w:sz w:val="20"/>
          <w:szCs w:val="20"/>
        </w:rPr>
        <w:t xml:space="preserve">III.- </w:t>
      </w:r>
      <w:r w:rsidRPr="006D2073">
        <w:rPr>
          <w:rFonts w:ascii="Arial" w:hAnsi="Arial"/>
          <w:sz w:val="20"/>
          <w:szCs w:val="20"/>
        </w:rPr>
        <w:t>Legados;</w:t>
      </w:r>
    </w:p>
    <w:p w14:paraId="55319CDA" w14:textId="77777777" w:rsidR="006D2073" w:rsidRPr="006D2073" w:rsidRDefault="006D2073" w:rsidP="006D2073">
      <w:pPr>
        <w:tabs>
          <w:tab w:val="left" w:pos="1069"/>
        </w:tabs>
        <w:spacing w:after="0" w:line="360" w:lineRule="auto"/>
        <w:rPr>
          <w:rFonts w:ascii="Arial" w:hAnsi="Arial"/>
          <w:sz w:val="20"/>
          <w:szCs w:val="20"/>
        </w:rPr>
      </w:pPr>
      <w:r w:rsidRPr="006D2073">
        <w:rPr>
          <w:rFonts w:ascii="Arial" w:hAnsi="Arial"/>
          <w:b/>
          <w:sz w:val="20"/>
          <w:szCs w:val="20"/>
        </w:rPr>
        <w:t xml:space="preserve">IV.- </w:t>
      </w:r>
      <w:r w:rsidRPr="006D2073">
        <w:rPr>
          <w:rFonts w:ascii="Arial" w:hAnsi="Arial"/>
          <w:sz w:val="20"/>
          <w:szCs w:val="20"/>
        </w:rPr>
        <w:t>Donaciones;</w:t>
      </w:r>
    </w:p>
    <w:p w14:paraId="6B5B3D9F" w14:textId="77777777" w:rsidR="006D2073" w:rsidRPr="006D2073" w:rsidRDefault="006D2073" w:rsidP="006D2073">
      <w:pPr>
        <w:widowControl w:val="0"/>
        <w:tabs>
          <w:tab w:val="left" w:pos="1069"/>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V.- </w:t>
      </w:r>
      <w:r w:rsidRPr="006D2073">
        <w:rPr>
          <w:rFonts w:ascii="Arial" w:eastAsia="Times New Roman" w:hAnsi="Arial"/>
          <w:sz w:val="20"/>
          <w:szCs w:val="20"/>
          <w:lang w:eastAsia="es-MX"/>
        </w:rPr>
        <w:t>Adjudicaciones judiciales;</w:t>
      </w:r>
    </w:p>
    <w:p w14:paraId="2657E237" w14:textId="77777777" w:rsidR="006D2073" w:rsidRPr="006D2073" w:rsidRDefault="006D2073" w:rsidP="006D2073">
      <w:pPr>
        <w:widowControl w:val="0"/>
        <w:tabs>
          <w:tab w:val="left" w:pos="1069"/>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VI.- </w:t>
      </w:r>
      <w:r w:rsidRPr="006D2073">
        <w:rPr>
          <w:rFonts w:ascii="Arial" w:eastAsia="Times New Roman" w:hAnsi="Arial"/>
          <w:sz w:val="20"/>
          <w:szCs w:val="20"/>
          <w:lang w:eastAsia="es-MX"/>
        </w:rPr>
        <w:t>Adjudicaciones administrativas;</w:t>
      </w:r>
    </w:p>
    <w:p w14:paraId="148E2FB9" w14:textId="77777777" w:rsidR="006D2073" w:rsidRPr="006D2073" w:rsidRDefault="006D2073" w:rsidP="006D2073">
      <w:pPr>
        <w:widowControl w:val="0"/>
        <w:tabs>
          <w:tab w:val="left" w:pos="1069"/>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VII.- </w:t>
      </w:r>
      <w:r w:rsidRPr="006D2073">
        <w:rPr>
          <w:rFonts w:ascii="Arial" w:eastAsia="Times New Roman" w:hAnsi="Arial"/>
          <w:sz w:val="20"/>
          <w:szCs w:val="20"/>
          <w:lang w:eastAsia="es-MX"/>
        </w:rPr>
        <w:t>Subsidios de otro nivel de gobierno;</w:t>
      </w:r>
    </w:p>
    <w:p w14:paraId="2DC99A95" w14:textId="77777777" w:rsidR="006D2073" w:rsidRPr="006D2073" w:rsidRDefault="006D2073" w:rsidP="006D2073">
      <w:pPr>
        <w:widowControl w:val="0"/>
        <w:tabs>
          <w:tab w:val="left" w:pos="1069"/>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VIII.- </w:t>
      </w:r>
      <w:r w:rsidRPr="006D2073">
        <w:rPr>
          <w:rFonts w:ascii="Arial" w:eastAsia="Times New Roman" w:hAnsi="Arial"/>
          <w:sz w:val="20"/>
          <w:szCs w:val="20"/>
          <w:lang w:eastAsia="es-MX"/>
        </w:rPr>
        <w:t>Subsidios de organismos públicos y privados, y</w:t>
      </w:r>
    </w:p>
    <w:p w14:paraId="2A3C1FD2" w14:textId="77777777" w:rsidR="006D2073" w:rsidRPr="006D2073" w:rsidRDefault="006D2073" w:rsidP="006D2073">
      <w:pPr>
        <w:widowControl w:val="0"/>
        <w:tabs>
          <w:tab w:val="left" w:pos="1069"/>
        </w:tabs>
        <w:autoSpaceDE w:val="0"/>
        <w:autoSpaceDN w:val="0"/>
        <w:adjustRightInd w:val="0"/>
        <w:spacing w:after="0" w:line="360" w:lineRule="auto"/>
        <w:rPr>
          <w:rFonts w:ascii="Arial" w:eastAsia="Times New Roman" w:hAnsi="Arial"/>
          <w:sz w:val="20"/>
          <w:szCs w:val="20"/>
          <w:lang w:eastAsia="es-MX"/>
        </w:rPr>
      </w:pPr>
      <w:r w:rsidRPr="006D2073">
        <w:rPr>
          <w:rFonts w:ascii="Arial" w:eastAsia="Times New Roman" w:hAnsi="Arial"/>
          <w:b/>
          <w:sz w:val="20"/>
          <w:szCs w:val="20"/>
          <w:lang w:eastAsia="es-MX"/>
        </w:rPr>
        <w:t xml:space="preserve">IX.- </w:t>
      </w:r>
      <w:r w:rsidRPr="006D2073">
        <w:rPr>
          <w:rFonts w:ascii="Arial" w:eastAsia="Times New Roman" w:hAnsi="Arial"/>
          <w:sz w:val="20"/>
          <w:szCs w:val="20"/>
          <w:lang w:eastAsia="es-MX"/>
        </w:rPr>
        <w:t>Multas impuestas por autoridades administrativas federales no fiscales.</w:t>
      </w:r>
    </w:p>
    <w:p w14:paraId="5F9D7F06"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81EEAD0"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CAPÍTULO III</w:t>
      </w:r>
    </w:p>
    <w:p w14:paraId="1522FB0B"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Aprovechamientos Diversos</w:t>
      </w:r>
    </w:p>
    <w:p w14:paraId="7A05816D"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6B5A2727" w14:textId="0DBAD71A" w:rsid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59.- </w:t>
      </w:r>
      <w:r w:rsidRPr="006D2073">
        <w:rPr>
          <w:rFonts w:ascii="Arial" w:eastAsia="Times New Roman" w:hAnsi="Arial"/>
          <w:sz w:val="20"/>
          <w:szCs w:val="20"/>
          <w:lang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53DAB0B3"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7C9CFAE6"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 xml:space="preserve">TÍTULO SÉPTIMO </w:t>
      </w:r>
    </w:p>
    <w:p w14:paraId="2D5253F3"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PARTICIPACIONES Y APORTACIONES</w:t>
      </w:r>
    </w:p>
    <w:p w14:paraId="4A6B57A2" w14:textId="77777777" w:rsidR="006D2073" w:rsidRPr="006D2073" w:rsidRDefault="006D2073" w:rsidP="006D2073">
      <w:pPr>
        <w:spacing w:after="0"/>
        <w:jc w:val="center"/>
        <w:rPr>
          <w:lang w:eastAsia="es-MX"/>
        </w:rPr>
      </w:pPr>
    </w:p>
    <w:p w14:paraId="130DD133"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CAPÍTULO ÚNICO</w:t>
      </w:r>
    </w:p>
    <w:p w14:paraId="141F41DC"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Participaciones Federales, Estatales y Aportaciones</w:t>
      </w:r>
    </w:p>
    <w:p w14:paraId="0E2E4E78"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2185184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Artículo 60.</w:t>
      </w:r>
      <w:r w:rsidRPr="006D2073">
        <w:rPr>
          <w:rFonts w:ascii="Arial" w:eastAsia="Times New Roman" w:hAnsi="Arial"/>
          <w:sz w:val="20"/>
          <w:szCs w:val="20"/>
          <w:lang w:eastAsia="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0A00341B"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p>
    <w:p w14:paraId="44DBB604"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sz w:val="20"/>
          <w:szCs w:val="20"/>
          <w:lang w:eastAsia="es-MX"/>
        </w:rPr>
        <w:t>La Hacienda Pública Municipal percibirá las participaciones estatales y federales determinadas en los convenios relativos y en la Ley de Coordinación Fiscal del Estado de Yucatán.</w:t>
      </w:r>
    </w:p>
    <w:p w14:paraId="3BE298DC" w14:textId="77777777" w:rsidR="006D2073" w:rsidRPr="006D2073" w:rsidRDefault="006D2073" w:rsidP="006D2073">
      <w:pPr>
        <w:widowControl w:val="0"/>
        <w:autoSpaceDE w:val="0"/>
        <w:autoSpaceDN w:val="0"/>
        <w:adjustRightInd w:val="0"/>
        <w:spacing w:after="0" w:line="240" w:lineRule="auto"/>
        <w:rPr>
          <w:rFonts w:ascii="Arial" w:eastAsia="Times New Roman" w:hAnsi="Arial"/>
          <w:sz w:val="20"/>
          <w:szCs w:val="20"/>
          <w:lang w:eastAsia="es-MX"/>
        </w:rPr>
      </w:pPr>
    </w:p>
    <w:p w14:paraId="7F0F0EDA" w14:textId="77777777" w:rsidR="006D2073" w:rsidRPr="006D2073" w:rsidRDefault="006D2073" w:rsidP="006D2073">
      <w:pPr>
        <w:widowControl w:val="0"/>
        <w:autoSpaceDE w:val="0"/>
        <w:autoSpaceDN w:val="0"/>
        <w:adjustRightInd w:val="0"/>
        <w:spacing w:after="0" w:line="36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TÍTULO OCTAVO</w:t>
      </w:r>
    </w:p>
    <w:p w14:paraId="7FB9C6B7" w14:textId="77777777" w:rsidR="006D2073" w:rsidRPr="006D2073" w:rsidRDefault="006D2073" w:rsidP="006D2073">
      <w:pPr>
        <w:widowControl w:val="0"/>
        <w:autoSpaceDE w:val="0"/>
        <w:autoSpaceDN w:val="0"/>
        <w:adjustRightInd w:val="0"/>
        <w:spacing w:after="0" w:line="240" w:lineRule="auto"/>
        <w:jc w:val="center"/>
        <w:outlineLvl w:val="0"/>
        <w:rPr>
          <w:rFonts w:ascii="Arial" w:eastAsia="Times New Roman" w:hAnsi="Arial"/>
          <w:b/>
          <w:bCs/>
          <w:sz w:val="20"/>
          <w:szCs w:val="20"/>
          <w:lang w:eastAsia="es-MX"/>
        </w:rPr>
      </w:pPr>
      <w:r w:rsidRPr="006D2073">
        <w:rPr>
          <w:rFonts w:ascii="Arial" w:eastAsia="Times New Roman" w:hAnsi="Arial"/>
          <w:b/>
          <w:bCs/>
          <w:sz w:val="20"/>
          <w:szCs w:val="20"/>
          <w:lang w:eastAsia="es-MX"/>
        </w:rPr>
        <w:t>INGRESOS EXTRAORDINARIOS</w:t>
      </w:r>
    </w:p>
    <w:p w14:paraId="15094EB2" w14:textId="77777777" w:rsidR="006D2073" w:rsidRPr="006D2073" w:rsidRDefault="006D2073" w:rsidP="006D2073">
      <w:pPr>
        <w:widowControl w:val="0"/>
        <w:autoSpaceDE w:val="0"/>
        <w:autoSpaceDN w:val="0"/>
        <w:adjustRightInd w:val="0"/>
        <w:spacing w:after="0" w:line="240" w:lineRule="auto"/>
        <w:rPr>
          <w:rFonts w:ascii="Arial" w:eastAsia="Times New Roman" w:hAnsi="Arial"/>
          <w:b/>
          <w:sz w:val="20"/>
          <w:szCs w:val="20"/>
          <w:lang w:eastAsia="es-MX"/>
        </w:rPr>
      </w:pPr>
    </w:p>
    <w:p w14:paraId="211CD204" w14:textId="77777777" w:rsidR="006D2073" w:rsidRPr="006D2073" w:rsidRDefault="006D2073" w:rsidP="006D2073">
      <w:pPr>
        <w:spacing w:after="0" w:line="360" w:lineRule="auto"/>
        <w:jc w:val="center"/>
        <w:rPr>
          <w:rFonts w:ascii="Arial" w:hAnsi="Arial"/>
          <w:b/>
          <w:sz w:val="20"/>
          <w:szCs w:val="20"/>
        </w:rPr>
      </w:pPr>
      <w:r w:rsidRPr="006D2073">
        <w:rPr>
          <w:rFonts w:ascii="Arial" w:hAnsi="Arial"/>
          <w:b/>
          <w:sz w:val="20"/>
          <w:szCs w:val="20"/>
        </w:rPr>
        <w:t>CAPÍTULO ÚNICO</w:t>
      </w:r>
    </w:p>
    <w:p w14:paraId="69B1A4A3"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De los Empréstitos, Subsidios y los Provenientes del Estado o la Federación</w:t>
      </w:r>
    </w:p>
    <w:p w14:paraId="5F060277" w14:textId="77777777" w:rsidR="006D2073" w:rsidRPr="006D2073" w:rsidRDefault="006D2073" w:rsidP="006D2073">
      <w:pPr>
        <w:widowControl w:val="0"/>
        <w:autoSpaceDE w:val="0"/>
        <w:autoSpaceDN w:val="0"/>
        <w:adjustRightInd w:val="0"/>
        <w:spacing w:after="0" w:line="240" w:lineRule="auto"/>
        <w:rPr>
          <w:rFonts w:ascii="Arial" w:eastAsia="Times New Roman" w:hAnsi="Arial"/>
          <w:b/>
          <w:sz w:val="20"/>
          <w:szCs w:val="20"/>
          <w:lang w:eastAsia="es-MX"/>
        </w:rPr>
      </w:pPr>
    </w:p>
    <w:p w14:paraId="049975BC"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61.- </w:t>
      </w:r>
      <w:r w:rsidRPr="006D2073">
        <w:rPr>
          <w:rFonts w:ascii="Arial" w:eastAsia="Times New Roman" w:hAnsi="Arial"/>
          <w:sz w:val="20"/>
          <w:szCs w:val="20"/>
          <w:lang w:eastAsia="es-MX"/>
        </w:rPr>
        <w:t>Son ingresos extraordinarios los empréstitos, los subsidios o aquellos que el Municipio reciba de la Federación o del Estado, por conceptos diferentes a participaciones o aportaciones y los decretados excepcionalmente.</w:t>
      </w:r>
    </w:p>
    <w:p w14:paraId="0E46735C" w14:textId="77777777" w:rsidR="006D2073" w:rsidRPr="006D2073" w:rsidRDefault="006D2073" w:rsidP="006D2073">
      <w:pPr>
        <w:widowControl w:val="0"/>
        <w:autoSpaceDE w:val="0"/>
        <w:autoSpaceDN w:val="0"/>
        <w:adjustRightInd w:val="0"/>
        <w:spacing w:after="0" w:line="360" w:lineRule="auto"/>
        <w:rPr>
          <w:rFonts w:ascii="Arial" w:eastAsia="Times New Roman" w:hAnsi="Arial"/>
          <w:sz w:val="20"/>
          <w:szCs w:val="20"/>
          <w:lang w:eastAsia="es-MX"/>
        </w:rPr>
      </w:pPr>
    </w:p>
    <w:p w14:paraId="3FC43D87" w14:textId="77777777" w:rsidR="006D2073" w:rsidRPr="006D2073" w:rsidRDefault="006D2073" w:rsidP="006D2073">
      <w:pPr>
        <w:keepNext/>
        <w:keepLines/>
        <w:spacing w:after="0" w:line="360" w:lineRule="auto"/>
        <w:jc w:val="center"/>
        <w:outlineLvl w:val="1"/>
        <w:rPr>
          <w:rFonts w:ascii="Arial" w:eastAsiaTheme="majorEastAsia" w:hAnsi="Arial"/>
          <w:b/>
          <w:bCs/>
          <w:sz w:val="20"/>
          <w:szCs w:val="20"/>
        </w:rPr>
      </w:pPr>
      <w:r w:rsidRPr="006D2073">
        <w:rPr>
          <w:rFonts w:ascii="Arial" w:eastAsiaTheme="majorEastAsia" w:hAnsi="Arial"/>
          <w:b/>
          <w:bCs/>
          <w:sz w:val="20"/>
          <w:szCs w:val="20"/>
        </w:rPr>
        <w:t>T r a n s i t o r i o</w:t>
      </w:r>
    </w:p>
    <w:p w14:paraId="66794B38" w14:textId="77777777" w:rsidR="006D2073" w:rsidRPr="006D2073" w:rsidRDefault="006D2073" w:rsidP="006D2073">
      <w:pPr>
        <w:widowControl w:val="0"/>
        <w:autoSpaceDE w:val="0"/>
        <w:autoSpaceDN w:val="0"/>
        <w:adjustRightInd w:val="0"/>
        <w:spacing w:after="0" w:line="360" w:lineRule="auto"/>
        <w:rPr>
          <w:rFonts w:ascii="Arial" w:eastAsia="Times New Roman" w:hAnsi="Arial"/>
          <w:b/>
          <w:sz w:val="20"/>
          <w:szCs w:val="20"/>
          <w:lang w:eastAsia="es-MX"/>
        </w:rPr>
      </w:pPr>
    </w:p>
    <w:p w14:paraId="564781C1" w14:textId="77777777" w:rsidR="006D2073" w:rsidRPr="006D2073" w:rsidRDefault="006D2073" w:rsidP="006D2073">
      <w:pPr>
        <w:widowControl w:val="0"/>
        <w:autoSpaceDE w:val="0"/>
        <w:autoSpaceDN w:val="0"/>
        <w:adjustRightInd w:val="0"/>
        <w:spacing w:after="0" w:line="360" w:lineRule="auto"/>
        <w:jc w:val="both"/>
        <w:rPr>
          <w:rFonts w:ascii="Arial" w:eastAsia="Times New Roman" w:hAnsi="Arial"/>
          <w:sz w:val="20"/>
          <w:szCs w:val="20"/>
          <w:lang w:eastAsia="es-MX"/>
        </w:rPr>
      </w:pPr>
      <w:r w:rsidRPr="006D2073">
        <w:rPr>
          <w:rFonts w:ascii="Arial" w:eastAsia="Times New Roman" w:hAnsi="Arial"/>
          <w:b/>
          <w:sz w:val="20"/>
          <w:szCs w:val="20"/>
          <w:lang w:eastAsia="es-MX"/>
        </w:rPr>
        <w:t xml:space="preserve">Artículo único.- </w:t>
      </w:r>
      <w:r w:rsidRPr="006D2073">
        <w:rPr>
          <w:rFonts w:ascii="Arial" w:eastAsia="Times New Roman" w:hAnsi="Arial"/>
          <w:sz w:val="20"/>
          <w:szCs w:val="20"/>
          <w:lang w:eastAsia="es-MX"/>
        </w:rPr>
        <w:t>Para poder percibir aprovechamientos vía infracciones por faltas administrativas, el Ayuntamiento deberá contar con los reglamentos municipales respectivos, los que establecerán los montos de las sanciones correspondientes.</w:t>
      </w:r>
    </w:p>
    <w:p w14:paraId="10499DDC" w14:textId="77777777" w:rsidR="006D2073" w:rsidRPr="006D2073" w:rsidRDefault="006D2073" w:rsidP="006D2073">
      <w:pPr>
        <w:spacing w:after="0" w:line="360" w:lineRule="auto"/>
        <w:rPr>
          <w:rFonts w:ascii="Arial" w:hAnsi="Arial"/>
          <w:sz w:val="20"/>
          <w:szCs w:val="20"/>
        </w:rPr>
      </w:pPr>
    </w:p>
    <w:p w14:paraId="40EB65D4" w14:textId="77777777" w:rsidR="00733786" w:rsidRPr="007D5E3F" w:rsidRDefault="00733786" w:rsidP="00FF2780">
      <w:pPr>
        <w:tabs>
          <w:tab w:val="left" w:pos="3975"/>
        </w:tabs>
        <w:spacing w:after="0" w:line="360" w:lineRule="auto"/>
        <w:jc w:val="both"/>
        <w:rPr>
          <w:rFonts w:ascii="Arial" w:eastAsia="Times New Roman" w:hAnsi="Arial"/>
          <w:color w:val="000000"/>
          <w:sz w:val="20"/>
          <w:szCs w:val="20"/>
          <w:lang w:val="es-ES" w:eastAsia="es-ES"/>
        </w:rPr>
      </w:pPr>
    </w:p>
    <w:p w14:paraId="383BF42E" w14:textId="77777777" w:rsidR="00FF2780" w:rsidRPr="007D5E3F" w:rsidRDefault="00FF2780" w:rsidP="00FF2780">
      <w:pPr>
        <w:tabs>
          <w:tab w:val="left" w:pos="3975"/>
        </w:tabs>
        <w:spacing w:after="0" w:line="360" w:lineRule="auto"/>
        <w:jc w:val="both"/>
        <w:rPr>
          <w:rFonts w:ascii="Arial" w:eastAsia="Times New Roman" w:hAnsi="Arial"/>
          <w:color w:val="000000"/>
          <w:sz w:val="20"/>
          <w:szCs w:val="20"/>
          <w:lang w:val="es-ES" w:eastAsia="es-ES"/>
        </w:rPr>
      </w:pPr>
    </w:p>
    <w:p w14:paraId="40790773" w14:textId="77777777" w:rsidR="008D31E5" w:rsidRPr="008D31E5" w:rsidRDefault="008D31E5" w:rsidP="008D31E5">
      <w:pPr>
        <w:widowControl w:val="0"/>
        <w:autoSpaceDE w:val="0"/>
        <w:autoSpaceDN w:val="0"/>
        <w:spacing w:after="0" w:line="240" w:lineRule="auto"/>
        <w:jc w:val="center"/>
        <w:rPr>
          <w:rFonts w:ascii="Arial" w:eastAsia="Arial MT" w:hAnsi="Arial"/>
          <w:b/>
          <w:lang w:val="pt-BR"/>
        </w:rPr>
      </w:pPr>
      <w:r w:rsidRPr="008D31E5">
        <w:rPr>
          <w:rFonts w:ascii="Arial" w:eastAsia="Arial MT" w:hAnsi="Arial"/>
          <w:b/>
          <w:lang w:val="pt-BR"/>
        </w:rPr>
        <w:t>T r a n s i t o r i o s</w:t>
      </w:r>
    </w:p>
    <w:p w14:paraId="7E1FAE2D" w14:textId="77777777" w:rsidR="008D31E5" w:rsidRPr="008D31E5" w:rsidRDefault="008D31E5" w:rsidP="008D31E5">
      <w:pPr>
        <w:widowControl w:val="0"/>
        <w:autoSpaceDE w:val="0"/>
        <w:autoSpaceDN w:val="0"/>
        <w:adjustRightInd w:val="0"/>
        <w:spacing w:after="0" w:line="240" w:lineRule="auto"/>
        <w:jc w:val="center"/>
        <w:rPr>
          <w:rFonts w:ascii="Arial" w:eastAsia="Arial MT" w:hAnsi="Arial"/>
          <w:b/>
          <w:sz w:val="16"/>
          <w:szCs w:val="16"/>
          <w:lang w:val="pt-BR"/>
        </w:rPr>
      </w:pPr>
    </w:p>
    <w:p w14:paraId="2069E7A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 xml:space="preserve">Artículo primero. </w:t>
      </w:r>
      <w:r w:rsidRPr="008D31E5">
        <w:rPr>
          <w:rFonts w:ascii="Arial" w:eastAsia="Arial MT" w:hAnsi="Arial"/>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19E92D37"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21786342" w14:textId="77777777" w:rsidR="008D31E5" w:rsidRPr="008D31E5" w:rsidRDefault="008D31E5" w:rsidP="008D31E5">
      <w:pPr>
        <w:widowControl w:val="0"/>
        <w:autoSpaceDE w:val="0"/>
        <w:autoSpaceDN w:val="0"/>
        <w:spacing w:after="0" w:line="360" w:lineRule="auto"/>
        <w:jc w:val="both"/>
        <w:rPr>
          <w:rFonts w:ascii="Arial" w:eastAsia="Arial MT" w:hAnsi="Arial"/>
          <w:shd w:val="clear" w:color="auto" w:fill="FFFFFF"/>
        </w:rPr>
      </w:pPr>
      <w:r w:rsidRPr="008D31E5">
        <w:rPr>
          <w:rFonts w:ascii="Arial" w:eastAsia="Arial MT" w:hAnsi="Arial"/>
          <w:b/>
        </w:rPr>
        <w:t xml:space="preserve">Artículo segundo. </w:t>
      </w:r>
      <w:r w:rsidRPr="008D31E5">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8D31E5">
        <w:rPr>
          <w:rFonts w:ascii="Arial" w:eastAsia="Arial MT" w:hAnsi="Arial"/>
          <w:bCs/>
          <w:iCs/>
          <w:shd w:val="clear" w:color="auto" w:fill="FFFFFF"/>
        </w:rPr>
        <w:t xml:space="preserve">dará </w:t>
      </w:r>
      <w:r w:rsidRPr="008D31E5">
        <w:rPr>
          <w:rFonts w:ascii="Arial" w:eastAsia="Arial MT" w:hAnsi="Arial"/>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2284B15F" w14:textId="77777777" w:rsidR="008D31E5" w:rsidRPr="008D31E5" w:rsidRDefault="008D31E5" w:rsidP="008D31E5">
      <w:pPr>
        <w:widowControl w:val="0"/>
        <w:autoSpaceDE w:val="0"/>
        <w:autoSpaceDN w:val="0"/>
        <w:spacing w:after="0" w:line="240" w:lineRule="auto"/>
        <w:jc w:val="both"/>
        <w:rPr>
          <w:rFonts w:ascii="Arial" w:eastAsia="Arial MT" w:hAnsi="Arial"/>
          <w:b/>
          <w:sz w:val="16"/>
          <w:szCs w:val="16"/>
          <w:shd w:val="clear" w:color="auto" w:fill="FFFFFF"/>
        </w:rPr>
      </w:pPr>
    </w:p>
    <w:p w14:paraId="57954D8C"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shd w:val="clear" w:color="auto" w:fill="FFFFFF"/>
        </w:rPr>
        <w:t xml:space="preserve">Artículo tercero. </w:t>
      </w:r>
      <w:r w:rsidRPr="008D31E5">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5CCCB01" w14:textId="77777777" w:rsidR="008D31E5" w:rsidRPr="008D31E5" w:rsidRDefault="008D31E5" w:rsidP="008D31E5">
      <w:pPr>
        <w:widowControl w:val="0"/>
        <w:autoSpaceDE w:val="0"/>
        <w:autoSpaceDN w:val="0"/>
        <w:spacing w:after="0" w:line="240" w:lineRule="auto"/>
        <w:jc w:val="both"/>
        <w:rPr>
          <w:rFonts w:ascii="Arial" w:eastAsia="Arial MT" w:hAnsi="Arial"/>
          <w:sz w:val="16"/>
          <w:szCs w:val="16"/>
        </w:rPr>
      </w:pPr>
    </w:p>
    <w:p w14:paraId="6C94A25A" w14:textId="77777777" w:rsidR="008D31E5" w:rsidRPr="008D31E5" w:rsidRDefault="008D31E5" w:rsidP="008D31E5">
      <w:pPr>
        <w:widowControl w:val="0"/>
        <w:autoSpaceDE w:val="0"/>
        <w:autoSpaceDN w:val="0"/>
        <w:spacing w:after="0" w:line="360" w:lineRule="auto"/>
        <w:jc w:val="both"/>
        <w:rPr>
          <w:rFonts w:ascii="Arial" w:eastAsia="Arial MT" w:hAnsi="Arial"/>
        </w:rPr>
      </w:pPr>
      <w:r w:rsidRPr="008D31E5">
        <w:rPr>
          <w:rFonts w:ascii="Arial" w:eastAsia="Arial MT" w:hAnsi="Arial"/>
          <w:b/>
        </w:rPr>
        <w:t>Artículo cuarto.</w:t>
      </w:r>
      <w:r w:rsidRPr="008D31E5">
        <w:rPr>
          <w:rFonts w:ascii="Arial" w:eastAsia="Arial MT" w:hAnsi="Arial"/>
        </w:rPr>
        <w:t xml:space="preserve"> </w:t>
      </w:r>
      <w:r w:rsidRPr="008D31E5">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8D31E5">
        <w:rPr>
          <w:rFonts w:ascii="Arial" w:eastAsia="Arial MT" w:hAnsi="Arial"/>
          <w:lang w:val="es-ES"/>
        </w:rPr>
        <w:t>.</w:t>
      </w:r>
    </w:p>
    <w:p w14:paraId="25C95308" w14:textId="77777777" w:rsidR="008D31E5" w:rsidRDefault="008D31E5" w:rsidP="007F3FF0">
      <w:pPr>
        <w:spacing w:after="0" w:line="240" w:lineRule="auto"/>
        <w:jc w:val="both"/>
        <w:rPr>
          <w:rFonts w:ascii="Arial" w:eastAsia="Arial" w:hAnsi="Arial"/>
          <w:sz w:val="20"/>
          <w:szCs w:val="20"/>
        </w:rPr>
      </w:pPr>
    </w:p>
    <w:p w14:paraId="1CFA696D" w14:textId="77777777" w:rsidR="00FF2780" w:rsidRPr="00FF2780" w:rsidRDefault="00FF2780" w:rsidP="007F3FF0">
      <w:pPr>
        <w:spacing w:after="0" w:line="240" w:lineRule="auto"/>
        <w:jc w:val="both"/>
        <w:rPr>
          <w:rFonts w:ascii="Arial" w:eastAsia="Arial" w:hAnsi="Arial"/>
          <w:b/>
          <w:bCs/>
          <w:sz w:val="20"/>
          <w:szCs w:val="20"/>
        </w:rPr>
      </w:pPr>
      <w:r w:rsidRPr="00FF2780">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 DIPUTADO MARIO ALEJANDRO CUEVAS MENA.- SECRETARIA DIPUTADA SAYDA MELINA RODRÍGUEZ GÓMEZ.- SECRETARIA DIPUTADA NAOMI RAQUEL PENICHE LÓPEZ.- RÚBRICAS.” </w:t>
      </w:r>
    </w:p>
    <w:p w14:paraId="3F632EEA" w14:textId="77777777" w:rsidR="00FF2780" w:rsidRDefault="00FF2780" w:rsidP="007F3FF0">
      <w:pPr>
        <w:spacing w:after="0" w:line="240" w:lineRule="auto"/>
        <w:jc w:val="both"/>
        <w:rPr>
          <w:rFonts w:ascii="Arial" w:eastAsia="Arial" w:hAnsi="Arial"/>
          <w:sz w:val="20"/>
          <w:szCs w:val="20"/>
        </w:rPr>
      </w:pPr>
    </w:p>
    <w:p w14:paraId="66A547D5" w14:textId="7777777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 xml:space="preserve">Y, por tanto, mando se imprima, publique y circule para su conocimiento y debido cumplimiento. </w:t>
      </w:r>
    </w:p>
    <w:p w14:paraId="37F9ECAB" w14:textId="77777777" w:rsidR="00FF2780" w:rsidRDefault="00FF2780" w:rsidP="007F3FF0">
      <w:pPr>
        <w:spacing w:after="0" w:line="240" w:lineRule="auto"/>
        <w:jc w:val="both"/>
        <w:rPr>
          <w:rFonts w:ascii="Arial" w:eastAsia="Arial" w:hAnsi="Arial"/>
          <w:sz w:val="20"/>
          <w:szCs w:val="20"/>
        </w:rPr>
      </w:pPr>
    </w:p>
    <w:p w14:paraId="6E9C0FE7" w14:textId="6DC19EE7" w:rsidR="00FF2780" w:rsidRDefault="00FF2780" w:rsidP="007F3FF0">
      <w:pPr>
        <w:spacing w:after="0" w:line="240" w:lineRule="auto"/>
        <w:jc w:val="both"/>
        <w:rPr>
          <w:rFonts w:ascii="Arial" w:eastAsia="Arial" w:hAnsi="Arial"/>
          <w:sz w:val="20"/>
          <w:szCs w:val="20"/>
        </w:rPr>
      </w:pPr>
      <w:r w:rsidRPr="00FF2780">
        <w:rPr>
          <w:rFonts w:ascii="Arial" w:eastAsia="Arial" w:hAnsi="Arial"/>
          <w:sz w:val="20"/>
          <w:szCs w:val="20"/>
        </w:rPr>
        <w:t>Se expide este decreto en la sede del Poder Ejecutivo, en Mérida, Yucatán, a 23 de diciembre de 2025.</w:t>
      </w:r>
    </w:p>
    <w:p w14:paraId="1C09261E" w14:textId="77777777" w:rsidR="00FF2780" w:rsidRDefault="00FF2780"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DC965" w14:textId="77777777" w:rsidR="006E416F" w:rsidRDefault="006E416F">
      <w:pPr>
        <w:spacing w:after="0" w:line="240" w:lineRule="auto"/>
      </w:pPr>
      <w:r>
        <w:separator/>
      </w:r>
    </w:p>
  </w:endnote>
  <w:endnote w:type="continuationSeparator" w:id="0">
    <w:p w14:paraId="686513A4" w14:textId="77777777" w:rsidR="006E416F" w:rsidRDefault="006E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6D2073" w:rsidRPr="006D2073">
          <w:rPr>
            <w:rFonts w:ascii="Arial" w:hAnsi="Arial"/>
            <w:noProof/>
            <w:sz w:val="20"/>
            <w:szCs w:val="20"/>
            <w:lang w:val="es-ES"/>
          </w:rPr>
          <w:t>50</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B38CB" w14:textId="77777777" w:rsidR="006E416F" w:rsidRDefault="006E416F">
      <w:pPr>
        <w:spacing w:after="0" w:line="240" w:lineRule="auto"/>
      </w:pPr>
      <w:r>
        <w:separator/>
      </w:r>
    </w:p>
  </w:footnote>
  <w:footnote w:type="continuationSeparator" w:id="0">
    <w:p w14:paraId="1E3FE771" w14:textId="77777777" w:rsidR="006E416F" w:rsidRDefault="006E416F">
      <w:pPr>
        <w:spacing w:after="0" w:line="240" w:lineRule="auto"/>
      </w:pPr>
      <w:r>
        <w:continuationSeparator/>
      </w:r>
    </w:p>
  </w:footnote>
  <w:footnote w:id="1">
    <w:p w14:paraId="587E4A30" w14:textId="77777777" w:rsidR="002C4E0A" w:rsidRPr="00776E50" w:rsidRDefault="002C4E0A" w:rsidP="002C4E0A">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FF1058D"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5C6EE490" w14:textId="77777777" w:rsidR="002C4E0A" w:rsidRPr="0055215F" w:rsidRDefault="002C4E0A" w:rsidP="002C4E0A">
      <w:pPr>
        <w:pStyle w:val="Textonotapie"/>
        <w:rPr>
          <w:lang w:val="es-MX"/>
        </w:rPr>
      </w:pPr>
    </w:p>
  </w:footnote>
  <w:footnote w:id="3">
    <w:p w14:paraId="25434959" w14:textId="77777777" w:rsidR="002C4E0A" w:rsidRPr="00776E50" w:rsidRDefault="002C4E0A" w:rsidP="002C4E0A">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2161976D" w14:textId="77777777" w:rsidR="002C4E0A" w:rsidRPr="00776E50" w:rsidRDefault="002C4E0A" w:rsidP="002C4E0A">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37FAFE00" w14:textId="77777777" w:rsidR="002C4E0A" w:rsidRPr="00791FEA" w:rsidRDefault="002C4E0A" w:rsidP="002C4E0A">
      <w:pPr>
        <w:pStyle w:val="Textonotapie"/>
      </w:pPr>
    </w:p>
  </w:footnote>
  <w:footnote w:id="5">
    <w:p w14:paraId="32EF11D4" w14:textId="77777777" w:rsidR="002C4E0A" w:rsidRPr="00D60D3C" w:rsidRDefault="002C4E0A" w:rsidP="002C4E0A">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188BC4F7" w14:textId="77777777" w:rsidR="002C4E0A" w:rsidRDefault="002C4E0A" w:rsidP="002C4E0A">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450FEE21" w14:textId="77777777" w:rsidR="002C4E0A" w:rsidRPr="00776E50" w:rsidRDefault="002C4E0A" w:rsidP="002C4E0A">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0F2F3CE3"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23F7C3A"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788D738A" w14:textId="77777777" w:rsidR="002C4E0A" w:rsidRPr="000D12FA" w:rsidRDefault="002C4E0A" w:rsidP="002C4E0A">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9">
    <w:p w14:paraId="6596775B" w14:textId="77777777" w:rsidR="002C4E0A" w:rsidRPr="00776E50" w:rsidRDefault="002C4E0A" w:rsidP="002C4E0A">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586DD292"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0834163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5143FF8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38AF0B47"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E507AD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608527A0"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F4E14B1"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17CB5E6"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485B0C19" w14:textId="77777777" w:rsidR="002C4E0A" w:rsidRPr="00776E50" w:rsidRDefault="002C4E0A" w:rsidP="002C4E0A">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7EC0939" w14:textId="77777777" w:rsidR="002C4E0A" w:rsidRPr="00776E50" w:rsidRDefault="002C4E0A" w:rsidP="002C4E0A">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49.5pt" o:ole="">
                <v:imagedata r:id="rId1" o:title=""/>
              </v:shape>
              <o:OLEObject Type="Embed" ProgID="Word.Picture.8" ShapeID="_x0000_i1025" DrawAspect="Content" ObjectID="_183793662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48.75pt" o:ole="">
                <v:imagedata r:id="rId1" o:title=""/>
              </v:shape>
              <o:OLEObject Type="Embed" ProgID="Word.Picture.8" ShapeID="_x0000_i1028" DrawAspect="Content" ObjectID="_1837936622" r:id="rId2"/>
            </w:object>
          </w:r>
        </w:p>
      </w:tc>
      <w:tc>
        <w:tcPr>
          <w:tcW w:w="9000" w:type="dxa"/>
          <w:gridSpan w:val="2"/>
          <w:tcBorders>
            <w:bottom w:val="double" w:sz="4" w:space="0" w:color="auto"/>
          </w:tcBorders>
          <w:vAlign w:val="bottom"/>
        </w:tcPr>
        <w:p w14:paraId="2A73F189" w14:textId="3CD8DE19" w:rsidR="0076165F" w:rsidRDefault="0076165F" w:rsidP="006D2073">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6D2073">
            <w:rPr>
              <w:rFonts w:ascii="Franklin Gothic Medium" w:hAnsi="Franklin Gothic Medium" w:cs="Franklin Gothic Medium"/>
              <w:b/>
              <w:bCs/>
              <w:sz w:val="18"/>
              <w:szCs w:val="18"/>
            </w:rPr>
            <w:t>UMÁN</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6A7540E"/>
    <w:multiLevelType w:val="hybridMultilevel"/>
    <w:tmpl w:val="B81CA178"/>
    <w:lvl w:ilvl="0" w:tplc="06E013E4">
      <w:start w:val="1"/>
      <w:numFmt w:val="upperRoman"/>
      <w:lvlText w:val="%1."/>
      <w:lvlJc w:val="left"/>
      <w:pPr>
        <w:ind w:left="527" w:hanging="168"/>
      </w:pPr>
      <w:rPr>
        <w:rFonts w:ascii="Arial" w:eastAsia="Arial" w:hAnsi="Arial" w:cs="Arial" w:hint="default"/>
        <w:b/>
        <w:bCs/>
        <w:i w:val="0"/>
        <w:iCs w:val="0"/>
        <w:spacing w:val="-1"/>
        <w:w w:val="99"/>
        <w:sz w:val="20"/>
        <w:szCs w:val="20"/>
        <w:lang w:val="es-ES" w:eastAsia="en-US" w:bidi="ar-SA"/>
      </w:rPr>
    </w:lvl>
    <w:lvl w:ilvl="1" w:tplc="777415E8">
      <w:numFmt w:val="bullet"/>
      <w:lvlText w:val="•"/>
      <w:lvlJc w:val="left"/>
      <w:pPr>
        <w:ind w:left="1468" w:hanging="168"/>
      </w:pPr>
      <w:rPr>
        <w:rFonts w:hint="default"/>
        <w:lang w:val="es-ES" w:eastAsia="en-US" w:bidi="ar-SA"/>
      </w:rPr>
    </w:lvl>
    <w:lvl w:ilvl="2" w:tplc="CBFE5044">
      <w:numFmt w:val="bullet"/>
      <w:lvlText w:val="•"/>
      <w:lvlJc w:val="left"/>
      <w:pPr>
        <w:ind w:left="2416" w:hanging="168"/>
      </w:pPr>
      <w:rPr>
        <w:rFonts w:hint="default"/>
        <w:lang w:val="es-ES" w:eastAsia="en-US" w:bidi="ar-SA"/>
      </w:rPr>
    </w:lvl>
    <w:lvl w:ilvl="3" w:tplc="D966AAC0">
      <w:numFmt w:val="bullet"/>
      <w:lvlText w:val="•"/>
      <w:lvlJc w:val="left"/>
      <w:pPr>
        <w:ind w:left="3364" w:hanging="168"/>
      </w:pPr>
      <w:rPr>
        <w:rFonts w:hint="default"/>
        <w:lang w:val="es-ES" w:eastAsia="en-US" w:bidi="ar-SA"/>
      </w:rPr>
    </w:lvl>
    <w:lvl w:ilvl="4" w:tplc="FF5CF588">
      <w:numFmt w:val="bullet"/>
      <w:lvlText w:val="•"/>
      <w:lvlJc w:val="left"/>
      <w:pPr>
        <w:ind w:left="4312" w:hanging="168"/>
      </w:pPr>
      <w:rPr>
        <w:rFonts w:hint="default"/>
        <w:lang w:val="es-ES" w:eastAsia="en-US" w:bidi="ar-SA"/>
      </w:rPr>
    </w:lvl>
    <w:lvl w:ilvl="5" w:tplc="FA4CD260">
      <w:numFmt w:val="bullet"/>
      <w:lvlText w:val="•"/>
      <w:lvlJc w:val="left"/>
      <w:pPr>
        <w:ind w:left="5260" w:hanging="168"/>
      </w:pPr>
      <w:rPr>
        <w:rFonts w:hint="default"/>
        <w:lang w:val="es-ES" w:eastAsia="en-US" w:bidi="ar-SA"/>
      </w:rPr>
    </w:lvl>
    <w:lvl w:ilvl="6" w:tplc="579A199C">
      <w:numFmt w:val="bullet"/>
      <w:lvlText w:val="•"/>
      <w:lvlJc w:val="left"/>
      <w:pPr>
        <w:ind w:left="6208" w:hanging="168"/>
      </w:pPr>
      <w:rPr>
        <w:rFonts w:hint="default"/>
        <w:lang w:val="es-ES" w:eastAsia="en-US" w:bidi="ar-SA"/>
      </w:rPr>
    </w:lvl>
    <w:lvl w:ilvl="7" w:tplc="C0AAAB08">
      <w:numFmt w:val="bullet"/>
      <w:lvlText w:val="•"/>
      <w:lvlJc w:val="left"/>
      <w:pPr>
        <w:ind w:left="7156" w:hanging="168"/>
      </w:pPr>
      <w:rPr>
        <w:rFonts w:hint="default"/>
        <w:lang w:val="es-ES" w:eastAsia="en-US" w:bidi="ar-SA"/>
      </w:rPr>
    </w:lvl>
    <w:lvl w:ilvl="8" w:tplc="E59C49B4">
      <w:numFmt w:val="bullet"/>
      <w:lvlText w:val="•"/>
      <w:lvlJc w:val="left"/>
      <w:pPr>
        <w:ind w:left="8104" w:hanging="168"/>
      </w:pPr>
      <w:rPr>
        <w:rFonts w:hint="default"/>
        <w:lang w:val="es-ES" w:eastAsia="en-US" w:bidi="ar-SA"/>
      </w:rPr>
    </w:lvl>
  </w:abstractNum>
  <w:abstractNum w:abstractNumId="2" w15:restartNumberingAfterBreak="0">
    <w:nsid w:val="14DE451B"/>
    <w:multiLevelType w:val="hybridMultilevel"/>
    <w:tmpl w:val="B2AABB46"/>
    <w:lvl w:ilvl="0" w:tplc="0B726C6E">
      <w:start w:val="1"/>
      <w:numFmt w:val="decimal"/>
      <w:lvlText w:val="%1."/>
      <w:lvlJc w:val="left"/>
      <w:pPr>
        <w:ind w:left="794" w:hanging="723"/>
      </w:pPr>
      <w:rPr>
        <w:rFonts w:ascii="Arial MT" w:eastAsia="Arial MT" w:hAnsi="Arial MT" w:cs="Arial MT" w:hint="default"/>
        <w:b w:val="0"/>
        <w:bCs w:val="0"/>
        <w:i w:val="0"/>
        <w:iCs w:val="0"/>
        <w:spacing w:val="-1"/>
        <w:w w:val="99"/>
        <w:sz w:val="20"/>
        <w:szCs w:val="20"/>
        <w:lang w:val="es-ES" w:eastAsia="en-US" w:bidi="ar-SA"/>
      </w:rPr>
    </w:lvl>
    <w:lvl w:ilvl="1" w:tplc="4ACCC586">
      <w:numFmt w:val="bullet"/>
      <w:lvlText w:val="•"/>
      <w:lvlJc w:val="left"/>
      <w:pPr>
        <w:ind w:left="1385" w:hanging="723"/>
      </w:pPr>
      <w:rPr>
        <w:rFonts w:hint="default"/>
        <w:lang w:val="es-ES" w:eastAsia="en-US" w:bidi="ar-SA"/>
      </w:rPr>
    </w:lvl>
    <w:lvl w:ilvl="2" w:tplc="236EB956">
      <w:numFmt w:val="bullet"/>
      <w:lvlText w:val="•"/>
      <w:lvlJc w:val="left"/>
      <w:pPr>
        <w:ind w:left="1970" w:hanging="723"/>
      </w:pPr>
      <w:rPr>
        <w:rFonts w:hint="default"/>
        <w:lang w:val="es-ES" w:eastAsia="en-US" w:bidi="ar-SA"/>
      </w:rPr>
    </w:lvl>
    <w:lvl w:ilvl="3" w:tplc="978684E2">
      <w:numFmt w:val="bullet"/>
      <w:lvlText w:val="•"/>
      <w:lvlJc w:val="left"/>
      <w:pPr>
        <w:ind w:left="2555" w:hanging="723"/>
      </w:pPr>
      <w:rPr>
        <w:rFonts w:hint="default"/>
        <w:lang w:val="es-ES" w:eastAsia="en-US" w:bidi="ar-SA"/>
      </w:rPr>
    </w:lvl>
    <w:lvl w:ilvl="4" w:tplc="5AB2D54A">
      <w:numFmt w:val="bullet"/>
      <w:lvlText w:val="•"/>
      <w:lvlJc w:val="left"/>
      <w:pPr>
        <w:ind w:left="3140" w:hanging="723"/>
      </w:pPr>
      <w:rPr>
        <w:rFonts w:hint="default"/>
        <w:lang w:val="es-ES" w:eastAsia="en-US" w:bidi="ar-SA"/>
      </w:rPr>
    </w:lvl>
    <w:lvl w:ilvl="5" w:tplc="046E29BC">
      <w:numFmt w:val="bullet"/>
      <w:lvlText w:val="•"/>
      <w:lvlJc w:val="left"/>
      <w:pPr>
        <w:ind w:left="3725" w:hanging="723"/>
      </w:pPr>
      <w:rPr>
        <w:rFonts w:hint="default"/>
        <w:lang w:val="es-ES" w:eastAsia="en-US" w:bidi="ar-SA"/>
      </w:rPr>
    </w:lvl>
    <w:lvl w:ilvl="6" w:tplc="8BD4C558">
      <w:numFmt w:val="bullet"/>
      <w:lvlText w:val="•"/>
      <w:lvlJc w:val="left"/>
      <w:pPr>
        <w:ind w:left="4310" w:hanging="723"/>
      </w:pPr>
      <w:rPr>
        <w:rFonts w:hint="default"/>
        <w:lang w:val="es-ES" w:eastAsia="en-US" w:bidi="ar-SA"/>
      </w:rPr>
    </w:lvl>
    <w:lvl w:ilvl="7" w:tplc="584CF6B8">
      <w:numFmt w:val="bullet"/>
      <w:lvlText w:val="•"/>
      <w:lvlJc w:val="left"/>
      <w:pPr>
        <w:ind w:left="4895" w:hanging="723"/>
      </w:pPr>
      <w:rPr>
        <w:rFonts w:hint="default"/>
        <w:lang w:val="es-ES" w:eastAsia="en-US" w:bidi="ar-SA"/>
      </w:rPr>
    </w:lvl>
    <w:lvl w:ilvl="8" w:tplc="967A461A">
      <w:numFmt w:val="bullet"/>
      <w:lvlText w:val="•"/>
      <w:lvlJc w:val="left"/>
      <w:pPr>
        <w:ind w:left="5480" w:hanging="723"/>
      </w:pPr>
      <w:rPr>
        <w:rFonts w:hint="default"/>
        <w:lang w:val="es-ES" w:eastAsia="en-US" w:bidi="ar-SA"/>
      </w:rPr>
    </w:lvl>
  </w:abstractNum>
  <w:abstractNum w:abstractNumId="3" w15:restartNumberingAfterBreak="0">
    <w:nsid w:val="19FD47FB"/>
    <w:multiLevelType w:val="multilevel"/>
    <w:tmpl w:val="65CA8426"/>
    <w:lvl w:ilvl="0">
      <w:start w:val="5"/>
      <w:numFmt w:val="upperRoman"/>
      <w:lvlText w:val="%1."/>
      <w:lvlJc w:val="left"/>
      <w:pPr>
        <w:ind w:left="551" w:hanging="192"/>
      </w:pPr>
      <w:rPr>
        <w:rFonts w:ascii="Arial" w:eastAsia="Arial" w:hAnsi="Arial" w:cs="Arial" w:hint="default"/>
        <w:b/>
        <w:bCs/>
        <w:i w:val="0"/>
        <w:iCs w:val="0"/>
        <w:spacing w:val="-1"/>
        <w:w w:val="100"/>
        <w:sz w:val="18"/>
        <w:szCs w:val="18"/>
        <w:lang w:val="es-ES" w:eastAsia="en-US" w:bidi="ar-SA"/>
      </w:rPr>
    </w:lvl>
    <w:lvl w:ilvl="1">
      <w:start w:val="1"/>
      <w:numFmt w:val="upperRoman"/>
      <w:lvlText w:val="%1.%2."/>
      <w:lvlJc w:val="left"/>
      <w:pPr>
        <w:ind w:left="717" w:hanging="358"/>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751" w:hanging="358"/>
      </w:pPr>
      <w:rPr>
        <w:rFonts w:hint="default"/>
        <w:lang w:val="es-ES" w:eastAsia="en-US" w:bidi="ar-SA"/>
      </w:rPr>
    </w:lvl>
    <w:lvl w:ilvl="3">
      <w:numFmt w:val="bullet"/>
      <w:lvlText w:val="•"/>
      <w:lvlJc w:val="left"/>
      <w:pPr>
        <w:ind w:left="2782" w:hanging="358"/>
      </w:pPr>
      <w:rPr>
        <w:rFonts w:hint="default"/>
        <w:lang w:val="es-ES" w:eastAsia="en-US" w:bidi="ar-SA"/>
      </w:rPr>
    </w:lvl>
    <w:lvl w:ilvl="4">
      <w:numFmt w:val="bullet"/>
      <w:lvlText w:val="•"/>
      <w:lvlJc w:val="left"/>
      <w:pPr>
        <w:ind w:left="3813" w:hanging="358"/>
      </w:pPr>
      <w:rPr>
        <w:rFonts w:hint="default"/>
        <w:lang w:val="es-ES" w:eastAsia="en-US" w:bidi="ar-SA"/>
      </w:rPr>
    </w:lvl>
    <w:lvl w:ilvl="5">
      <w:numFmt w:val="bullet"/>
      <w:lvlText w:val="•"/>
      <w:lvlJc w:val="left"/>
      <w:pPr>
        <w:ind w:left="4844" w:hanging="358"/>
      </w:pPr>
      <w:rPr>
        <w:rFonts w:hint="default"/>
        <w:lang w:val="es-ES" w:eastAsia="en-US" w:bidi="ar-SA"/>
      </w:rPr>
    </w:lvl>
    <w:lvl w:ilvl="6">
      <w:numFmt w:val="bullet"/>
      <w:lvlText w:val="•"/>
      <w:lvlJc w:val="left"/>
      <w:pPr>
        <w:ind w:left="5875" w:hanging="358"/>
      </w:pPr>
      <w:rPr>
        <w:rFonts w:hint="default"/>
        <w:lang w:val="es-ES" w:eastAsia="en-US" w:bidi="ar-SA"/>
      </w:rPr>
    </w:lvl>
    <w:lvl w:ilvl="7">
      <w:numFmt w:val="bullet"/>
      <w:lvlText w:val="•"/>
      <w:lvlJc w:val="left"/>
      <w:pPr>
        <w:ind w:left="6906" w:hanging="358"/>
      </w:pPr>
      <w:rPr>
        <w:rFonts w:hint="default"/>
        <w:lang w:val="es-ES" w:eastAsia="en-US" w:bidi="ar-SA"/>
      </w:rPr>
    </w:lvl>
    <w:lvl w:ilvl="8">
      <w:numFmt w:val="bullet"/>
      <w:lvlText w:val="•"/>
      <w:lvlJc w:val="left"/>
      <w:pPr>
        <w:ind w:left="7937" w:hanging="358"/>
      </w:pPr>
      <w:rPr>
        <w:rFonts w:hint="default"/>
        <w:lang w:val="es-ES" w:eastAsia="en-US" w:bidi="ar-SA"/>
      </w:rPr>
    </w:lvl>
  </w:abstractNum>
  <w:abstractNum w:abstractNumId="4" w15:restartNumberingAfterBreak="0">
    <w:nsid w:val="342A6F50"/>
    <w:multiLevelType w:val="hybridMultilevel"/>
    <w:tmpl w:val="A18C2716"/>
    <w:lvl w:ilvl="0" w:tplc="0052BC6E">
      <w:start w:val="1"/>
      <w:numFmt w:val="upperRoman"/>
      <w:lvlText w:val="%1."/>
      <w:lvlJc w:val="left"/>
      <w:pPr>
        <w:ind w:left="527" w:hanging="168"/>
      </w:pPr>
      <w:rPr>
        <w:rFonts w:ascii="Arial" w:eastAsia="Arial" w:hAnsi="Arial" w:cs="Arial" w:hint="default"/>
        <w:b/>
        <w:bCs/>
        <w:i w:val="0"/>
        <w:iCs w:val="0"/>
        <w:spacing w:val="-1"/>
        <w:w w:val="99"/>
        <w:sz w:val="20"/>
        <w:szCs w:val="20"/>
        <w:lang w:val="es-ES" w:eastAsia="en-US" w:bidi="ar-SA"/>
      </w:rPr>
    </w:lvl>
    <w:lvl w:ilvl="1" w:tplc="FDA2D6B2">
      <w:start w:val="1"/>
      <w:numFmt w:val="lowerLetter"/>
      <w:lvlText w:val="%2)"/>
      <w:lvlJc w:val="left"/>
      <w:pPr>
        <w:ind w:left="1079" w:hanging="360"/>
      </w:pPr>
      <w:rPr>
        <w:rFonts w:ascii="Arial" w:eastAsia="Calibri" w:hAnsi="Arial" w:cs="Arial"/>
        <w:b/>
        <w:bCs/>
        <w:i w:val="0"/>
        <w:iCs w:val="0"/>
        <w:spacing w:val="-1"/>
        <w:w w:val="99"/>
        <w:sz w:val="20"/>
        <w:szCs w:val="20"/>
        <w:lang w:val="es-ES" w:eastAsia="en-US" w:bidi="ar-SA"/>
      </w:rPr>
    </w:lvl>
    <w:lvl w:ilvl="2" w:tplc="4D70415A">
      <w:numFmt w:val="bullet"/>
      <w:lvlText w:val="•"/>
      <w:lvlJc w:val="left"/>
      <w:pPr>
        <w:ind w:left="2071" w:hanging="360"/>
      </w:pPr>
      <w:rPr>
        <w:rFonts w:hint="default"/>
        <w:lang w:val="es-ES" w:eastAsia="en-US" w:bidi="ar-SA"/>
      </w:rPr>
    </w:lvl>
    <w:lvl w:ilvl="3" w:tplc="69B47F4E">
      <w:numFmt w:val="bullet"/>
      <w:lvlText w:val="•"/>
      <w:lvlJc w:val="left"/>
      <w:pPr>
        <w:ind w:left="3062" w:hanging="360"/>
      </w:pPr>
      <w:rPr>
        <w:rFonts w:hint="default"/>
        <w:lang w:val="es-ES" w:eastAsia="en-US" w:bidi="ar-SA"/>
      </w:rPr>
    </w:lvl>
    <w:lvl w:ilvl="4" w:tplc="72DCE792">
      <w:numFmt w:val="bullet"/>
      <w:lvlText w:val="•"/>
      <w:lvlJc w:val="left"/>
      <w:pPr>
        <w:ind w:left="4053" w:hanging="360"/>
      </w:pPr>
      <w:rPr>
        <w:rFonts w:hint="default"/>
        <w:lang w:val="es-ES" w:eastAsia="en-US" w:bidi="ar-SA"/>
      </w:rPr>
    </w:lvl>
    <w:lvl w:ilvl="5" w:tplc="57E0907E">
      <w:numFmt w:val="bullet"/>
      <w:lvlText w:val="•"/>
      <w:lvlJc w:val="left"/>
      <w:pPr>
        <w:ind w:left="5044" w:hanging="360"/>
      </w:pPr>
      <w:rPr>
        <w:rFonts w:hint="default"/>
        <w:lang w:val="es-ES" w:eastAsia="en-US" w:bidi="ar-SA"/>
      </w:rPr>
    </w:lvl>
    <w:lvl w:ilvl="6" w:tplc="BE9CED44">
      <w:numFmt w:val="bullet"/>
      <w:lvlText w:val="•"/>
      <w:lvlJc w:val="left"/>
      <w:pPr>
        <w:ind w:left="6035" w:hanging="360"/>
      </w:pPr>
      <w:rPr>
        <w:rFonts w:hint="default"/>
        <w:lang w:val="es-ES" w:eastAsia="en-US" w:bidi="ar-SA"/>
      </w:rPr>
    </w:lvl>
    <w:lvl w:ilvl="7" w:tplc="C6ECE81C">
      <w:numFmt w:val="bullet"/>
      <w:lvlText w:val="•"/>
      <w:lvlJc w:val="left"/>
      <w:pPr>
        <w:ind w:left="7026" w:hanging="360"/>
      </w:pPr>
      <w:rPr>
        <w:rFonts w:hint="default"/>
        <w:lang w:val="es-ES" w:eastAsia="en-US" w:bidi="ar-SA"/>
      </w:rPr>
    </w:lvl>
    <w:lvl w:ilvl="8" w:tplc="1FA46148">
      <w:numFmt w:val="bullet"/>
      <w:lvlText w:val="•"/>
      <w:lvlJc w:val="left"/>
      <w:pPr>
        <w:ind w:left="8017" w:hanging="360"/>
      </w:pPr>
      <w:rPr>
        <w:rFonts w:hint="default"/>
        <w:lang w:val="es-ES" w:eastAsia="en-US" w:bidi="ar-SA"/>
      </w:rPr>
    </w:lvl>
  </w:abstractNum>
  <w:abstractNum w:abstractNumId="5" w15:restartNumberingAfterBreak="0">
    <w:nsid w:val="44A24EAD"/>
    <w:multiLevelType w:val="hybridMultilevel"/>
    <w:tmpl w:val="EEBEB31C"/>
    <w:lvl w:ilvl="0" w:tplc="AED219B0">
      <w:start w:val="8"/>
      <w:numFmt w:val="upperRoman"/>
      <w:lvlText w:val="%1."/>
      <w:lvlJc w:val="left"/>
      <w:pPr>
        <w:ind w:left="772" w:hanging="413"/>
      </w:pPr>
      <w:rPr>
        <w:rFonts w:ascii="Arial" w:eastAsia="Arial" w:hAnsi="Arial" w:cs="Arial" w:hint="default"/>
        <w:b/>
        <w:bCs/>
        <w:i w:val="0"/>
        <w:iCs w:val="0"/>
        <w:spacing w:val="-1"/>
        <w:w w:val="99"/>
        <w:sz w:val="20"/>
        <w:szCs w:val="20"/>
        <w:lang w:val="es-ES" w:eastAsia="en-US" w:bidi="ar-SA"/>
      </w:rPr>
    </w:lvl>
    <w:lvl w:ilvl="1" w:tplc="CB1A294C">
      <w:numFmt w:val="bullet"/>
      <w:lvlText w:val="•"/>
      <w:lvlJc w:val="left"/>
      <w:pPr>
        <w:ind w:left="1702" w:hanging="413"/>
      </w:pPr>
      <w:rPr>
        <w:rFonts w:hint="default"/>
        <w:lang w:val="es-ES" w:eastAsia="en-US" w:bidi="ar-SA"/>
      </w:rPr>
    </w:lvl>
    <w:lvl w:ilvl="2" w:tplc="9A0EBB26">
      <w:numFmt w:val="bullet"/>
      <w:lvlText w:val="•"/>
      <w:lvlJc w:val="left"/>
      <w:pPr>
        <w:ind w:left="2624" w:hanging="413"/>
      </w:pPr>
      <w:rPr>
        <w:rFonts w:hint="default"/>
        <w:lang w:val="es-ES" w:eastAsia="en-US" w:bidi="ar-SA"/>
      </w:rPr>
    </w:lvl>
    <w:lvl w:ilvl="3" w:tplc="54629BBE">
      <w:numFmt w:val="bullet"/>
      <w:lvlText w:val="•"/>
      <w:lvlJc w:val="left"/>
      <w:pPr>
        <w:ind w:left="3546" w:hanging="413"/>
      </w:pPr>
      <w:rPr>
        <w:rFonts w:hint="default"/>
        <w:lang w:val="es-ES" w:eastAsia="en-US" w:bidi="ar-SA"/>
      </w:rPr>
    </w:lvl>
    <w:lvl w:ilvl="4" w:tplc="39B06990">
      <w:numFmt w:val="bullet"/>
      <w:lvlText w:val="•"/>
      <w:lvlJc w:val="left"/>
      <w:pPr>
        <w:ind w:left="4468" w:hanging="413"/>
      </w:pPr>
      <w:rPr>
        <w:rFonts w:hint="default"/>
        <w:lang w:val="es-ES" w:eastAsia="en-US" w:bidi="ar-SA"/>
      </w:rPr>
    </w:lvl>
    <w:lvl w:ilvl="5" w:tplc="4A8A10F8">
      <w:numFmt w:val="bullet"/>
      <w:lvlText w:val="•"/>
      <w:lvlJc w:val="left"/>
      <w:pPr>
        <w:ind w:left="5390" w:hanging="413"/>
      </w:pPr>
      <w:rPr>
        <w:rFonts w:hint="default"/>
        <w:lang w:val="es-ES" w:eastAsia="en-US" w:bidi="ar-SA"/>
      </w:rPr>
    </w:lvl>
    <w:lvl w:ilvl="6" w:tplc="76F29378">
      <w:numFmt w:val="bullet"/>
      <w:lvlText w:val="•"/>
      <w:lvlJc w:val="left"/>
      <w:pPr>
        <w:ind w:left="6312" w:hanging="413"/>
      </w:pPr>
      <w:rPr>
        <w:rFonts w:hint="default"/>
        <w:lang w:val="es-ES" w:eastAsia="en-US" w:bidi="ar-SA"/>
      </w:rPr>
    </w:lvl>
    <w:lvl w:ilvl="7" w:tplc="05003EE2">
      <w:numFmt w:val="bullet"/>
      <w:lvlText w:val="•"/>
      <w:lvlJc w:val="left"/>
      <w:pPr>
        <w:ind w:left="7234" w:hanging="413"/>
      </w:pPr>
      <w:rPr>
        <w:rFonts w:hint="default"/>
        <w:lang w:val="es-ES" w:eastAsia="en-US" w:bidi="ar-SA"/>
      </w:rPr>
    </w:lvl>
    <w:lvl w:ilvl="8" w:tplc="B7BA0138">
      <w:numFmt w:val="bullet"/>
      <w:lvlText w:val="•"/>
      <w:lvlJc w:val="left"/>
      <w:pPr>
        <w:ind w:left="8156" w:hanging="413"/>
      </w:pPr>
      <w:rPr>
        <w:rFonts w:hint="default"/>
        <w:lang w:val="es-ES" w:eastAsia="en-US" w:bidi="ar-SA"/>
      </w:rPr>
    </w:lvl>
  </w:abstractNum>
  <w:abstractNum w:abstractNumId="6" w15:restartNumberingAfterBreak="0">
    <w:nsid w:val="57B62D7A"/>
    <w:multiLevelType w:val="hybridMultilevel"/>
    <w:tmpl w:val="778A6AB0"/>
    <w:lvl w:ilvl="0" w:tplc="2536D520">
      <w:start w:val="1"/>
      <w:numFmt w:val="lowerLetter"/>
      <w:lvlText w:val="%1)"/>
      <w:lvlJc w:val="left"/>
      <w:pPr>
        <w:ind w:left="359" w:hanging="339"/>
      </w:pPr>
      <w:rPr>
        <w:rFonts w:ascii="Arial" w:eastAsia="Calibri" w:hAnsi="Arial" w:cs="Arial"/>
        <w:b/>
        <w:bCs/>
        <w:i w:val="0"/>
        <w:iCs w:val="0"/>
        <w:spacing w:val="-1"/>
        <w:w w:val="99"/>
        <w:sz w:val="20"/>
        <w:szCs w:val="20"/>
        <w:lang w:val="es-ES" w:eastAsia="en-US" w:bidi="ar-SA"/>
      </w:rPr>
    </w:lvl>
    <w:lvl w:ilvl="1" w:tplc="43FCA17C">
      <w:start w:val="1"/>
      <w:numFmt w:val="upperRoman"/>
      <w:lvlText w:val="%2."/>
      <w:lvlJc w:val="left"/>
      <w:pPr>
        <w:ind w:left="359" w:hanging="236"/>
      </w:pPr>
      <w:rPr>
        <w:rFonts w:ascii="Arial MT" w:eastAsia="Arial MT" w:hAnsi="Arial MT" w:cs="Arial MT" w:hint="default"/>
        <w:b w:val="0"/>
        <w:bCs w:val="0"/>
        <w:i w:val="0"/>
        <w:iCs w:val="0"/>
        <w:spacing w:val="-1"/>
        <w:w w:val="99"/>
        <w:sz w:val="20"/>
        <w:szCs w:val="20"/>
        <w:lang w:val="es-ES" w:eastAsia="en-US" w:bidi="ar-SA"/>
      </w:rPr>
    </w:lvl>
    <w:lvl w:ilvl="2" w:tplc="7A963AD8">
      <w:start w:val="1"/>
      <w:numFmt w:val="lowerLetter"/>
      <w:lvlText w:val="%3)"/>
      <w:lvlJc w:val="left"/>
      <w:pPr>
        <w:ind w:left="359" w:hanging="279"/>
      </w:pPr>
      <w:rPr>
        <w:rFonts w:ascii="Arial" w:eastAsia="Calibri" w:hAnsi="Arial" w:cs="Arial"/>
        <w:b/>
        <w:bCs/>
        <w:i w:val="0"/>
        <w:iCs w:val="0"/>
        <w:spacing w:val="-1"/>
        <w:w w:val="99"/>
        <w:sz w:val="20"/>
        <w:szCs w:val="20"/>
        <w:lang w:val="es-ES" w:eastAsia="en-US" w:bidi="ar-SA"/>
      </w:rPr>
    </w:lvl>
    <w:lvl w:ilvl="3" w:tplc="1FCE6D2E">
      <w:numFmt w:val="bullet"/>
      <w:lvlText w:val="•"/>
      <w:lvlJc w:val="left"/>
      <w:pPr>
        <w:ind w:left="3252" w:hanging="279"/>
      </w:pPr>
      <w:rPr>
        <w:rFonts w:hint="default"/>
        <w:lang w:val="es-ES" w:eastAsia="en-US" w:bidi="ar-SA"/>
      </w:rPr>
    </w:lvl>
    <w:lvl w:ilvl="4" w:tplc="F15C1C22">
      <w:numFmt w:val="bullet"/>
      <w:lvlText w:val="•"/>
      <w:lvlJc w:val="left"/>
      <w:pPr>
        <w:ind w:left="4216" w:hanging="279"/>
      </w:pPr>
      <w:rPr>
        <w:rFonts w:hint="default"/>
        <w:lang w:val="es-ES" w:eastAsia="en-US" w:bidi="ar-SA"/>
      </w:rPr>
    </w:lvl>
    <w:lvl w:ilvl="5" w:tplc="B34E5DAC">
      <w:numFmt w:val="bullet"/>
      <w:lvlText w:val="•"/>
      <w:lvlJc w:val="left"/>
      <w:pPr>
        <w:ind w:left="5180" w:hanging="279"/>
      </w:pPr>
      <w:rPr>
        <w:rFonts w:hint="default"/>
        <w:lang w:val="es-ES" w:eastAsia="en-US" w:bidi="ar-SA"/>
      </w:rPr>
    </w:lvl>
    <w:lvl w:ilvl="6" w:tplc="ED7C3F8E">
      <w:numFmt w:val="bullet"/>
      <w:lvlText w:val="•"/>
      <w:lvlJc w:val="left"/>
      <w:pPr>
        <w:ind w:left="6144" w:hanging="279"/>
      </w:pPr>
      <w:rPr>
        <w:rFonts w:hint="default"/>
        <w:lang w:val="es-ES" w:eastAsia="en-US" w:bidi="ar-SA"/>
      </w:rPr>
    </w:lvl>
    <w:lvl w:ilvl="7" w:tplc="B8CABBDE">
      <w:numFmt w:val="bullet"/>
      <w:lvlText w:val="•"/>
      <w:lvlJc w:val="left"/>
      <w:pPr>
        <w:ind w:left="7108" w:hanging="279"/>
      </w:pPr>
      <w:rPr>
        <w:rFonts w:hint="default"/>
        <w:lang w:val="es-ES" w:eastAsia="en-US" w:bidi="ar-SA"/>
      </w:rPr>
    </w:lvl>
    <w:lvl w:ilvl="8" w:tplc="C6FE8A0E">
      <w:numFmt w:val="bullet"/>
      <w:lvlText w:val="•"/>
      <w:lvlJc w:val="left"/>
      <w:pPr>
        <w:ind w:left="8072" w:hanging="279"/>
      </w:pPr>
      <w:rPr>
        <w:rFonts w:hint="default"/>
        <w:lang w:val="es-ES" w:eastAsia="en-US" w:bidi="ar-SA"/>
      </w:rPr>
    </w:lvl>
  </w:abstractNum>
  <w:abstractNum w:abstractNumId="7" w15:restartNumberingAfterBreak="0">
    <w:nsid w:val="5B9B078A"/>
    <w:multiLevelType w:val="hybridMultilevel"/>
    <w:tmpl w:val="819E1B24"/>
    <w:lvl w:ilvl="0" w:tplc="AE28D11E">
      <w:start w:val="3"/>
      <w:numFmt w:val="lowerLetter"/>
      <w:lvlText w:val="%1)"/>
      <w:lvlJc w:val="left"/>
      <w:pPr>
        <w:ind w:left="335" w:hanging="224"/>
      </w:pPr>
      <w:rPr>
        <w:rFonts w:ascii="Arial MT" w:eastAsia="Arial MT" w:hAnsi="Arial MT" w:cs="Arial MT" w:hint="default"/>
        <w:b/>
        <w:bCs/>
        <w:i w:val="0"/>
        <w:iCs w:val="0"/>
        <w:spacing w:val="0"/>
        <w:w w:val="99"/>
        <w:sz w:val="20"/>
        <w:szCs w:val="20"/>
        <w:lang w:val="es-ES" w:eastAsia="en-US" w:bidi="ar-SA"/>
      </w:rPr>
    </w:lvl>
    <w:lvl w:ilvl="1" w:tplc="8A0ECFA4">
      <w:numFmt w:val="bullet"/>
      <w:lvlText w:val="•"/>
      <w:lvlJc w:val="left"/>
      <w:pPr>
        <w:ind w:left="976" w:hanging="224"/>
      </w:pPr>
      <w:rPr>
        <w:rFonts w:hint="default"/>
        <w:lang w:val="es-ES" w:eastAsia="en-US" w:bidi="ar-SA"/>
      </w:rPr>
    </w:lvl>
    <w:lvl w:ilvl="2" w:tplc="5C8E13B4">
      <w:numFmt w:val="bullet"/>
      <w:lvlText w:val="•"/>
      <w:lvlJc w:val="left"/>
      <w:pPr>
        <w:ind w:left="1612" w:hanging="224"/>
      </w:pPr>
      <w:rPr>
        <w:rFonts w:hint="default"/>
        <w:lang w:val="es-ES" w:eastAsia="en-US" w:bidi="ar-SA"/>
      </w:rPr>
    </w:lvl>
    <w:lvl w:ilvl="3" w:tplc="5044C63A">
      <w:numFmt w:val="bullet"/>
      <w:lvlText w:val="•"/>
      <w:lvlJc w:val="left"/>
      <w:pPr>
        <w:ind w:left="2249" w:hanging="224"/>
      </w:pPr>
      <w:rPr>
        <w:rFonts w:hint="default"/>
        <w:lang w:val="es-ES" w:eastAsia="en-US" w:bidi="ar-SA"/>
      </w:rPr>
    </w:lvl>
    <w:lvl w:ilvl="4" w:tplc="3C086B22">
      <w:numFmt w:val="bullet"/>
      <w:lvlText w:val="•"/>
      <w:lvlJc w:val="left"/>
      <w:pPr>
        <w:ind w:left="2885" w:hanging="224"/>
      </w:pPr>
      <w:rPr>
        <w:rFonts w:hint="default"/>
        <w:lang w:val="es-ES" w:eastAsia="en-US" w:bidi="ar-SA"/>
      </w:rPr>
    </w:lvl>
    <w:lvl w:ilvl="5" w:tplc="75A2446C">
      <w:numFmt w:val="bullet"/>
      <w:lvlText w:val="•"/>
      <w:lvlJc w:val="left"/>
      <w:pPr>
        <w:ind w:left="3522" w:hanging="224"/>
      </w:pPr>
      <w:rPr>
        <w:rFonts w:hint="default"/>
        <w:lang w:val="es-ES" w:eastAsia="en-US" w:bidi="ar-SA"/>
      </w:rPr>
    </w:lvl>
    <w:lvl w:ilvl="6" w:tplc="30E082B2">
      <w:numFmt w:val="bullet"/>
      <w:lvlText w:val="•"/>
      <w:lvlJc w:val="left"/>
      <w:pPr>
        <w:ind w:left="4158" w:hanging="224"/>
      </w:pPr>
      <w:rPr>
        <w:rFonts w:hint="default"/>
        <w:lang w:val="es-ES" w:eastAsia="en-US" w:bidi="ar-SA"/>
      </w:rPr>
    </w:lvl>
    <w:lvl w:ilvl="7" w:tplc="693CAFF2">
      <w:numFmt w:val="bullet"/>
      <w:lvlText w:val="•"/>
      <w:lvlJc w:val="left"/>
      <w:pPr>
        <w:ind w:left="4794" w:hanging="224"/>
      </w:pPr>
      <w:rPr>
        <w:rFonts w:hint="default"/>
        <w:lang w:val="es-ES" w:eastAsia="en-US" w:bidi="ar-SA"/>
      </w:rPr>
    </w:lvl>
    <w:lvl w:ilvl="8" w:tplc="4F2E176E">
      <w:numFmt w:val="bullet"/>
      <w:lvlText w:val="•"/>
      <w:lvlJc w:val="left"/>
      <w:pPr>
        <w:ind w:left="5431" w:hanging="224"/>
      </w:pPr>
      <w:rPr>
        <w:rFonts w:hint="default"/>
        <w:lang w:val="es-ES" w:eastAsia="en-US" w:bidi="ar-SA"/>
      </w:rPr>
    </w:lvl>
  </w:abstractNum>
  <w:abstractNum w:abstractNumId="8" w15:restartNumberingAfterBreak="0">
    <w:nsid w:val="5E3F55F0"/>
    <w:multiLevelType w:val="multilevel"/>
    <w:tmpl w:val="58925410"/>
    <w:lvl w:ilvl="0">
      <w:start w:val="1"/>
      <w:numFmt w:val="upperRoman"/>
      <w:lvlText w:val="%1."/>
      <w:lvlJc w:val="left"/>
      <w:pPr>
        <w:ind w:left="527" w:hanging="168"/>
      </w:pPr>
      <w:rPr>
        <w:rFonts w:ascii="Arial" w:eastAsia="Arial" w:hAnsi="Arial" w:cs="Arial" w:hint="default"/>
        <w:b/>
        <w:bCs/>
        <w:i w:val="0"/>
        <w:iCs w:val="0"/>
        <w:spacing w:val="-1"/>
        <w:w w:val="99"/>
        <w:sz w:val="20"/>
        <w:szCs w:val="20"/>
        <w:lang w:val="es-ES" w:eastAsia="en-US" w:bidi="ar-SA"/>
      </w:rPr>
    </w:lvl>
    <w:lvl w:ilvl="1">
      <w:start w:val="1"/>
      <w:numFmt w:val="upperRoman"/>
      <w:lvlText w:val="%1.%2."/>
      <w:lvlJc w:val="left"/>
      <w:pPr>
        <w:ind w:left="695" w:hanging="336"/>
      </w:pPr>
      <w:rPr>
        <w:rFonts w:ascii="Arial" w:eastAsia="Arial" w:hAnsi="Arial" w:cs="Arial" w:hint="default"/>
        <w:b/>
        <w:bCs/>
        <w:i w:val="0"/>
        <w:iCs w:val="0"/>
        <w:spacing w:val="-1"/>
        <w:w w:val="99"/>
        <w:sz w:val="20"/>
        <w:szCs w:val="20"/>
        <w:lang w:val="es-ES" w:eastAsia="en-US" w:bidi="ar-SA"/>
      </w:rPr>
    </w:lvl>
    <w:lvl w:ilvl="2">
      <w:numFmt w:val="bullet"/>
      <w:lvlText w:val="•"/>
      <w:lvlJc w:val="left"/>
      <w:pPr>
        <w:ind w:left="1733" w:hanging="336"/>
      </w:pPr>
      <w:rPr>
        <w:rFonts w:hint="default"/>
        <w:lang w:val="es-ES" w:eastAsia="en-US" w:bidi="ar-SA"/>
      </w:rPr>
    </w:lvl>
    <w:lvl w:ilvl="3">
      <w:numFmt w:val="bullet"/>
      <w:lvlText w:val="•"/>
      <w:lvlJc w:val="left"/>
      <w:pPr>
        <w:ind w:left="2766" w:hanging="336"/>
      </w:pPr>
      <w:rPr>
        <w:rFonts w:hint="default"/>
        <w:lang w:val="es-ES" w:eastAsia="en-US" w:bidi="ar-SA"/>
      </w:rPr>
    </w:lvl>
    <w:lvl w:ilvl="4">
      <w:numFmt w:val="bullet"/>
      <w:lvlText w:val="•"/>
      <w:lvlJc w:val="left"/>
      <w:pPr>
        <w:ind w:left="3800" w:hanging="336"/>
      </w:pPr>
      <w:rPr>
        <w:rFonts w:hint="default"/>
        <w:lang w:val="es-ES" w:eastAsia="en-US" w:bidi="ar-SA"/>
      </w:rPr>
    </w:lvl>
    <w:lvl w:ilvl="5">
      <w:numFmt w:val="bullet"/>
      <w:lvlText w:val="•"/>
      <w:lvlJc w:val="left"/>
      <w:pPr>
        <w:ind w:left="4833" w:hanging="336"/>
      </w:pPr>
      <w:rPr>
        <w:rFonts w:hint="default"/>
        <w:lang w:val="es-ES" w:eastAsia="en-US" w:bidi="ar-SA"/>
      </w:rPr>
    </w:lvl>
    <w:lvl w:ilvl="6">
      <w:numFmt w:val="bullet"/>
      <w:lvlText w:val="•"/>
      <w:lvlJc w:val="left"/>
      <w:pPr>
        <w:ind w:left="5866" w:hanging="336"/>
      </w:pPr>
      <w:rPr>
        <w:rFonts w:hint="default"/>
        <w:lang w:val="es-ES" w:eastAsia="en-US" w:bidi="ar-SA"/>
      </w:rPr>
    </w:lvl>
    <w:lvl w:ilvl="7">
      <w:numFmt w:val="bullet"/>
      <w:lvlText w:val="•"/>
      <w:lvlJc w:val="left"/>
      <w:pPr>
        <w:ind w:left="6900" w:hanging="336"/>
      </w:pPr>
      <w:rPr>
        <w:rFonts w:hint="default"/>
        <w:lang w:val="es-ES" w:eastAsia="en-US" w:bidi="ar-SA"/>
      </w:rPr>
    </w:lvl>
    <w:lvl w:ilvl="8">
      <w:numFmt w:val="bullet"/>
      <w:lvlText w:val="•"/>
      <w:lvlJc w:val="left"/>
      <w:pPr>
        <w:ind w:left="7933" w:hanging="336"/>
      </w:pPr>
      <w:rPr>
        <w:rFonts w:hint="default"/>
        <w:lang w:val="es-ES" w:eastAsia="en-US" w:bidi="ar-SA"/>
      </w:rPr>
    </w:lvl>
  </w:abstractNum>
  <w:abstractNum w:abstractNumId="9" w15:restartNumberingAfterBreak="0">
    <w:nsid w:val="612F17E5"/>
    <w:multiLevelType w:val="hybridMultilevel"/>
    <w:tmpl w:val="78E686B6"/>
    <w:lvl w:ilvl="0" w:tplc="06D69FB8">
      <w:start w:val="15"/>
      <w:numFmt w:val="upperRoman"/>
      <w:lvlText w:val="%1."/>
      <w:lvlJc w:val="left"/>
      <w:pPr>
        <w:ind w:left="359" w:hanging="425"/>
      </w:pPr>
      <w:rPr>
        <w:rFonts w:ascii="Arial" w:eastAsia="Arial" w:hAnsi="Arial" w:cs="Arial" w:hint="default"/>
        <w:b/>
        <w:bCs/>
        <w:i w:val="0"/>
        <w:iCs w:val="0"/>
        <w:spacing w:val="-1"/>
        <w:w w:val="99"/>
        <w:sz w:val="20"/>
        <w:szCs w:val="20"/>
        <w:lang w:val="es-ES" w:eastAsia="en-US" w:bidi="ar-SA"/>
      </w:rPr>
    </w:lvl>
    <w:lvl w:ilvl="1" w:tplc="FD22BC4C">
      <w:start w:val="1"/>
      <w:numFmt w:val="lowerLetter"/>
      <w:lvlText w:val="%2)"/>
      <w:lvlJc w:val="left"/>
      <w:pPr>
        <w:ind w:left="645" w:hanging="437"/>
        <w:jc w:val="right"/>
      </w:pPr>
      <w:rPr>
        <w:rFonts w:ascii="Arial" w:eastAsia="Arial" w:hAnsi="Arial" w:cs="Arial" w:hint="default"/>
        <w:b/>
        <w:bCs/>
        <w:i w:val="0"/>
        <w:iCs w:val="0"/>
        <w:spacing w:val="-1"/>
        <w:w w:val="99"/>
        <w:sz w:val="20"/>
        <w:szCs w:val="20"/>
        <w:lang w:val="es-ES" w:eastAsia="en-US" w:bidi="ar-SA"/>
      </w:rPr>
    </w:lvl>
    <w:lvl w:ilvl="2" w:tplc="6B88A8CC">
      <w:start w:val="1"/>
      <w:numFmt w:val="lowerLetter"/>
      <w:lvlText w:val="%3)"/>
      <w:lvlJc w:val="left"/>
      <w:pPr>
        <w:ind w:left="786" w:hanging="296"/>
      </w:pPr>
      <w:rPr>
        <w:rFonts w:ascii="Arial" w:eastAsia="Calibri" w:hAnsi="Arial" w:cs="Arial"/>
        <w:b/>
        <w:bCs/>
        <w:i w:val="0"/>
        <w:iCs w:val="0"/>
        <w:spacing w:val="-1"/>
        <w:w w:val="99"/>
        <w:sz w:val="20"/>
        <w:szCs w:val="20"/>
        <w:lang w:val="es-ES" w:eastAsia="en-US" w:bidi="ar-SA"/>
      </w:rPr>
    </w:lvl>
    <w:lvl w:ilvl="3" w:tplc="4A5CFF28">
      <w:numFmt w:val="bullet"/>
      <w:lvlText w:val="•"/>
      <w:lvlJc w:val="left"/>
      <w:pPr>
        <w:ind w:left="1932" w:hanging="296"/>
      </w:pPr>
      <w:rPr>
        <w:rFonts w:hint="default"/>
        <w:lang w:val="es-ES" w:eastAsia="en-US" w:bidi="ar-SA"/>
      </w:rPr>
    </w:lvl>
    <w:lvl w:ilvl="4" w:tplc="5E344E24">
      <w:numFmt w:val="bullet"/>
      <w:lvlText w:val="•"/>
      <w:lvlJc w:val="left"/>
      <w:pPr>
        <w:ind w:left="3085" w:hanging="296"/>
      </w:pPr>
      <w:rPr>
        <w:rFonts w:hint="default"/>
        <w:lang w:val="es-ES" w:eastAsia="en-US" w:bidi="ar-SA"/>
      </w:rPr>
    </w:lvl>
    <w:lvl w:ilvl="5" w:tplc="4E3E1484">
      <w:numFmt w:val="bullet"/>
      <w:lvlText w:val="•"/>
      <w:lvlJc w:val="left"/>
      <w:pPr>
        <w:ind w:left="4237" w:hanging="296"/>
      </w:pPr>
      <w:rPr>
        <w:rFonts w:hint="default"/>
        <w:lang w:val="es-ES" w:eastAsia="en-US" w:bidi="ar-SA"/>
      </w:rPr>
    </w:lvl>
    <w:lvl w:ilvl="6" w:tplc="91C84DA2">
      <w:numFmt w:val="bullet"/>
      <w:lvlText w:val="•"/>
      <w:lvlJc w:val="left"/>
      <w:pPr>
        <w:ind w:left="5390" w:hanging="296"/>
      </w:pPr>
      <w:rPr>
        <w:rFonts w:hint="default"/>
        <w:lang w:val="es-ES" w:eastAsia="en-US" w:bidi="ar-SA"/>
      </w:rPr>
    </w:lvl>
    <w:lvl w:ilvl="7" w:tplc="BA866028">
      <w:numFmt w:val="bullet"/>
      <w:lvlText w:val="•"/>
      <w:lvlJc w:val="left"/>
      <w:pPr>
        <w:ind w:left="6542" w:hanging="296"/>
      </w:pPr>
      <w:rPr>
        <w:rFonts w:hint="default"/>
        <w:lang w:val="es-ES" w:eastAsia="en-US" w:bidi="ar-SA"/>
      </w:rPr>
    </w:lvl>
    <w:lvl w:ilvl="8" w:tplc="5F2A58AA">
      <w:numFmt w:val="bullet"/>
      <w:lvlText w:val="•"/>
      <w:lvlJc w:val="left"/>
      <w:pPr>
        <w:ind w:left="7695" w:hanging="296"/>
      </w:pPr>
      <w:rPr>
        <w:rFonts w:hint="default"/>
        <w:lang w:val="es-ES" w:eastAsia="en-US" w:bidi="ar-SA"/>
      </w:rPr>
    </w:lvl>
  </w:abstractNum>
  <w:abstractNum w:abstractNumId="10" w15:restartNumberingAfterBreak="0">
    <w:nsid w:val="61640FEF"/>
    <w:multiLevelType w:val="hybridMultilevel"/>
    <w:tmpl w:val="7778CCBE"/>
    <w:lvl w:ilvl="0" w:tplc="6EF2C56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DC66FED"/>
    <w:multiLevelType w:val="hybridMultilevel"/>
    <w:tmpl w:val="3788B6FA"/>
    <w:lvl w:ilvl="0" w:tplc="080A0017">
      <w:start w:val="1"/>
      <w:numFmt w:val="lowerLetter"/>
      <w:lvlText w:val="%1)"/>
      <w:lvlJc w:val="left"/>
      <w:pPr>
        <w:ind w:left="720" w:hanging="360"/>
      </w:pPr>
      <w:rPr>
        <w:rFonts w:hint="default"/>
      </w:rPr>
    </w:lvl>
    <w:lvl w:ilvl="1" w:tplc="06A2F3B4">
      <w:start w:val="1"/>
      <w:numFmt w:val="lowerLetter"/>
      <w:lvlText w:val="%2)"/>
      <w:lvlJc w:val="left"/>
      <w:pPr>
        <w:ind w:left="1440" w:hanging="360"/>
      </w:pPr>
      <w:rPr>
        <w:rFonts w:ascii="Arial" w:eastAsia="Calibri" w:hAnsi="Arial" w:cs="Arial"/>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2"/>
  </w:num>
  <w:num w:numId="5">
    <w:abstractNumId w:val="9"/>
  </w:num>
  <w:num w:numId="6">
    <w:abstractNumId w:val="5"/>
  </w:num>
  <w:num w:numId="7">
    <w:abstractNumId w:val="3"/>
  </w:num>
  <w:num w:numId="8">
    <w:abstractNumId w:val="8"/>
  </w:num>
  <w:num w:numId="9">
    <w:abstractNumId w:val="4"/>
  </w:num>
  <w:num w:numId="10">
    <w:abstractNumId w:val="6"/>
  </w:num>
  <w:num w:numId="11">
    <w:abstractNumId w:val="11"/>
  </w:num>
  <w:num w:numId="1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4E0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104F"/>
    <w:rsid w:val="00343D4A"/>
    <w:rsid w:val="003462B1"/>
    <w:rsid w:val="003641FF"/>
    <w:rsid w:val="0036643F"/>
    <w:rsid w:val="00375C08"/>
    <w:rsid w:val="003768BB"/>
    <w:rsid w:val="003875B6"/>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7AE"/>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4080"/>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2073"/>
    <w:rsid w:val="006D364C"/>
    <w:rsid w:val="006E0B3A"/>
    <w:rsid w:val="006E416F"/>
    <w:rsid w:val="006E53FC"/>
    <w:rsid w:val="006E5FFF"/>
    <w:rsid w:val="006F3383"/>
    <w:rsid w:val="006F470D"/>
    <w:rsid w:val="00715309"/>
    <w:rsid w:val="0071590F"/>
    <w:rsid w:val="00723687"/>
    <w:rsid w:val="007243B1"/>
    <w:rsid w:val="00726303"/>
    <w:rsid w:val="00732D06"/>
    <w:rsid w:val="00733597"/>
    <w:rsid w:val="00733786"/>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12F2"/>
    <w:rsid w:val="007D3C2B"/>
    <w:rsid w:val="007D4D63"/>
    <w:rsid w:val="007D5E3F"/>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C679A"/>
    <w:rsid w:val="008D07D9"/>
    <w:rsid w:val="008D0BE8"/>
    <w:rsid w:val="008D261E"/>
    <w:rsid w:val="008D31E5"/>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39E8"/>
    <w:rsid w:val="00AD7A1F"/>
    <w:rsid w:val="00AE4E12"/>
    <w:rsid w:val="00AE69EE"/>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2780"/>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9"/>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uiPriority w:val="9"/>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basedOn w:val="Normal"/>
    <w:next w:val="Normal"/>
    <w:link w:val="Ttulo3Car"/>
    <w:uiPriority w:val="9"/>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uiPriority w:val="9"/>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uiPriority w:val="9"/>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D1424A"/>
    <w:rPr>
      <w:rFonts w:ascii="Arial Narrow" w:eastAsia="Times New Roman" w:hAnsi="Arial Narrow" w:cs="Arial Narrow"/>
      <w:b/>
      <w:bCs/>
      <w:sz w:val="22"/>
      <w:szCs w:val="22"/>
    </w:rPr>
  </w:style>
  <w:style w:type="character" w:customStyle="1" w:styleId="Ttulo5Car">
    <w:name w:val="Título 5 Car"/>
    <w:link w:val="Ttulo5"/>
    <w:uiPriority w:val="9"/>
    <w:rsid w:val="001E34E0"/>
    <w:rPr>
      <w:rFonts w:ascii="Arial" w:eastAsia="Times New Roman" w:hAnsi="Arial" w:cs="Times New Roman"/>
      <w:b/>
      <w:lang w:val="es-ES_tradnl" w:eastAsia="es-ES"/>
    </w:rPr>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1"/>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 Car"/>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 Car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nhideWhenUsed/>
    <w:rsid w:val="0076165F"/>
    <w:pPr>
      <w:spacing w:after="120"/>
      <w:ind w:left="283"/>
    </w:pPr>
  </w:style>
  <w:style w:type="character" w:customStyle="1" w:styleId="SangradetextonormalCar">
    <w:name w:val="Sangría de texto normal Car"/>
    <w:basedOn w:val="Fuentedeprrafopredeter"/>
    <w:link w:val="Sangradetextonormal"/>
    <w:rsid w:val="0076165F"/>
    <w:rPr>
      <w:sz w:val="22"/>
      <w:szCs w:val="22"/>
      <w:lang w:eastAsia="en-US"/>
    </w:rPr>
  </w:style>
  <w:style w:type="paragraph" w:styleId="Textoindependiente2">
    <w:name w:val="Body Text 2"/>
    <w:basedOn w:val="Normal"/>
    <w:link w:val="Textoindependiente2Car"/>
    <w:unhideWhenUsed/>
    <w:rsid w:val="0076165F"/>
    <w:pPr>
      <w:spacing w:after="120" w:line="480" w:lineRule="auto"/>
    </w:pPr>
  </w:style>
  <w:style w:type="character" w:customStyle="1" w:styleId="Textoindependiente2Car">
    <w:name w:val="Texto independiente 2 Car"/>
    <w:basedOn w:val="Fuentedeprrafopredeter"/>
    <w:link w:val="Textoindependiente2"/>
    <w:rsid w:val="0076165F"/>
    <w:rPr>
      <w:sz w:val="22"/>
      <w:szCs w:val="22"/>
      <w:lang w:eastAsia="en-US"/>
    </w:rPr>
  </w:style>
  <w:style w:type="character" w:customStyle="1" w:styleId="Ttulo2Car">
    <w:name w:val="Título 2 Car"/>
    <w:basedOn w:val="Fuentedeprrafopredeter"/>
    <w:link w:val="Ttulo2"/>
    <w:uiPriority w:val="9"/>
    <w:rsid w:val="0076165F"/>
    <w:rPr>
      <w:rFonts w:ascii="Arial" w:eastAsia="Times New Roman" w:hAnsi="Arial"/>
      <w:b/>
      <w:sz w:val="24"/>
      <w:lang w:val="es-ES" w:eastAsia="es-ES"/>
    </w:rPr>
  </w:style>
  <w:style w:type="character" w:customStyle="1" w:styleId="Ttulo3Car">
    <w:name w:val="Título 3 Car"/>
    <w:basedOn w:val="Fuentedeprrafopredeter"/>
    <w:link w:val="Ttulo3"/>
    <w:uiPriority w:val="9"/>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uiPriority w:val="9"/>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rsid w:val="0076165F"/>
    <w:rPr>
      <w:rFonts w:ascii="Arial" w:eastAsia="Times New Roman" w:hAnsi="Arial" w:cs="Times New Roman"/>
      <w:sz w:val="22"/>
      <w:lang w:val="es-ES_tradnl" w:eastAsia="es-ES"/>
    </w:rPr>
  </w:style>
  <w:style w:type="paragraph" w:styleId="Puesto">
    <w:name w:val="Title"/>
    <w:basedOn w:val="Normal"/>
    <w:link w:val="PuestoCar"/>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rsid w:val="0076165F"/>
    <w:rPr>
      <w:rFonts w:ascii="Arial" w:eastAsia="Times New Roman" w:hAnsi="Arial" w:cs="Times New Roman"/>
      <w:b/>
      <w:sz w:val="24"/>
      <w:lang w:val="es-ES_tradnl" w:eastAsia="es-ES"/>
    </w:rPr>
  </w:style>
  <w:style w:type="paragraph" w:styleId="Subttulo">
    <w:name w:val="Subtitle"/>
    <w:basedOn w:val="Normal"/>
    <w:link w:val="SubttuloCar"/>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uiPriority w:val="99"/>
    <w:semiHidden/>
    <w:rsid w:val="0076165F"/>
    <w:rPr>
      <w:sz w:val="16"/>
      <w:szCs w:val="16"/>
    </w:rPr>
  </w:style>
  <w:style w:type="paragraph" w:styleId="Textocomentario">
    <w:name w:val="annotation text"/>
    <w:basedOn w:val="Normal"/>
    <w:link w:val="TextocomentarioCar"/>
    <w:uiPriority w:val="99"/>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uiPriority w:val="99"/>
    <w:semiHidden/>
    <w:rsid w:val="0076165F"/>
    <w:rPr>
      <w:b/>
      <w:bCs/>
    </w:rPr>
  </w:style>
  <w:style w:type="character" w:customStyle="1" w:styleId="AsuntodelcomentarioCar">
    <w:name w:val="Asunto del comentario Car"/>
    <w:basedOn w:val="TextocomentarioCar"/>
    <w:link w:val="Asuntodelcomentario"/>
    <w:uiPriority w:val="99"/>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2C4E0A"/>
  </w:style>
  <w:style w:type="table" w:customStyle="1" w:styleId="Tablaconcuadrcula5">
    <w:name w:val="Tabla con cuadrícula5"/>
    <w:basedOn w:val="Tablanormal"/>
    <w:next w:val="Tablaconcuadrcula"/>
    <w:uiPriority w:val="39"/>
    <w:rsid w:val="002C4E0A"/>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D20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DefaultCar">
    <w:name w:val="Default Car"/>
    <w:link w:val="DefaultCarCar"/>
    <w:rsid w:val="006D2073"/>
    <w:pPr>
      <w:autoSpaceDE w:val="0"/>
      <w:autoSpaceDN w:val="0"/>
      <w:adjustRightInd w:val="0"/>
    </w:pPr>
    <w:rPr>
      <w:rFonts w:ascii="Arial" w:eastAsia="Times New Roman" w:hAnsi="Arial"/>
      <w:color w:val="000000"/>
      <w:sz w:val="24"/>
      <w:szCs w:val="24"/>
      <w:lang w:val="es-ES" w:eastAsia="es-ES"/>
    </w:rPr>
  </w:style>
  <w:style w:type="character" w:customStyle="1" w:styleId="DefaultCarCar">
    <w:name w:val="Default Car Car"/>
    <w:link w:val="DefaultCar"/>
    <w:locked/>
    <w:rsid w:val="006D2073"/>
    <w:rPr>
      <w:rFonts w:ascii="Arial" w:eastAsia="Times New Roman" w:hAnsi="Arial"/>
      <w:color w:val="000000"/>
      <w:sz w:val="24"/>
      <w:szCs w:val="24"/>
      <w:lang w:val="es-ES" w:eastAsia="es-ES"/>
    </w:rPr>
  </w:style>
  <w:style w:type="table" w:customStyle="1" w:styleId="Tablaconcuadrcula7">
    <w:name w:val="Tabla con cuadrícula7"/>
    <w:basedOn w:val="Tablanormal"/>
    <w:next w:val="Tablaconcuadrcula"/>
    <w:uiPriority w:val="39"/>
    <w:rsid w:val="006D2073"/>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6D2073"/>
    <w:pPr>
      <w:keepNext/>
      <w:tabs>
        <w:tab w:val="num" w:pos="720"/>
      </w:tabs>
      <w:spacing w:before="240" w:after="60" w:line="240" w:lineRule="auto"/>
      <w:ind w:left="720" w:hanging="720"/>
      <w:outlineLvl w:val="0"/>
    </w:pPr>
    <w:rPr>
      <w:rFonts w:ascii="Cambria" w:eastAsia="Times New Roman" w:hAnsi="Cambria" w:cs="Times New Roman"/>
      <w:b/>
      <w:bCs/>
      <w:kern w:val="32"/>
      <w:sz w:val="32"/>
      <w:szCs w:val="32"/>
      <w:lang w:val="en-US"/>
    </w:rPr>
  </w:style>
  <w:style w:type="paragraph" w:customStyle="1" w:styleId="Ttulo21">
    <w:name w:val="Título 21"/>
    <w:basedOn w:val="Normal"/>
    <w:next w:val="Normal"/>
    <w:uiPriority w:val="9"/>
    <w:semiHidden/>
    <w:unhideWhenUsed/>
    <w:qFormat/>
    <w:rsid w:val="006D2073"/>
    <w:pPr>
      <w:keepNext/>
      <w:tabs>
        <w:tab w:val="num" w:pos="1440"/>
      </w:tabs>
      <w:spacing w:before="240" w:after="60" w:line="240" w:lineRule="auto"/>
      <w:ind w:left="1440" w:hanging="720"/>
      <w:outlineLvl w:val="1"/>
    </w:pPr>
    <w:rPr>
      <w:rFonts w:ascii="Cambria" w:eastAsia="Times New Roman" w:hAnsi="Cambria" w:cs="Times New Roman"/>
      <w:b/>
      <w:bCs/>
      <w:i/>
      <w:iCs/>
      <w:sz w:val="28"/>
      <w:szCs w:val="28"/>
      <w:lang w:val="en-US"/>
    </w:rPr>
  </w:style>
  <w:style w:type="paragraph" w:customStyle="1" w:styleId="Ttulo31">
    <w:name w:val="Título 31"/>
    <w:basedOn w:val="Normal"/>
    <w:next w:val="Normal"/>
    <w:uiPriority w:val="9"/>
    <w:semiHidden/>
    <w:unhideWhenUsed/>
    <w:qFormat/>
    <w:rsid w:val="006D2073"/>
    <w:pPr>
      <w:keepNext/>
      <w:tabs>
        <w:tab w:val="num" w:pos="2160"/>
      </w:tabs>
      <w:spacing w:before="240" w:after="60" w:line="240" w:lineRule="auto"/>
      <w:ind w:left="2160" w:hanging="720"/>
      <w:outlineLvl w:val="2"/>
    </w:pPr>
    <w:rPr>
      <w:rFonts w:ascii="Cambria" w:eastAsia="Times New Roman" w:hAnsi="Cambria" w:cs="Times New Roman"/>
      <w:b/>
      <w:bCs/>
      <w:sz w:val="26"/>
      <w:szCs w:val="26"/>
      <w:lang w:val="en-US"/>
    </w:rPr>
  </w:style>
  <w:style w:type="paragraph" w:customStyle="1" w:styleId="Ttulo41">
    <w:name w:val="Título 41"/>
    <w:basedOn w:val="Normal"/>
    <w:next w:val="Normal"/>
    <w:uiPriority w:val="9"/>
    <w:semiHidden/>
    <w:unhideWhenUsed/>
    <w:qFormat/>
    <w:rsid w:val="006D2073"/>
    <w:pPr>
      <w:keepNext/>
      <w:tabs>
        <w:tab w:val="num" w:pos="2880"/>
      </w:tabs>
      <w:spacing w:before="240" w:after="60" w:line="240" w:lineRule="auto"/>
      <w:ind w:left="2880" w:hanging="720"/>
      <w:outlineLvl w:val="3"/>
    </w:pPr>
    <w:rPr>
      <w:rFonts w:asciiTheme="minorHAnsi" w:eastAsia="Times New Roman" w:hAnsiTheme="minorHAnsi" w:cstheme="minorBidi"/>
      <w:b/>
      <w:bCs/>
      <w:sz w:val="28"/>
      <w:szCs w:val="28"/>
      <w:lang w:val="en-US"/>
    </w:rPr>
  </w:style>
  <w:style w:type="paragraph" w:customStyle="1" w:styleId="Ttulo51">
    <w:name w:val="Título 51"/>
    <w:basedOn w:val="Normal"/>
    <w:next w:val="Normal"/>
    <w:uiPriority w:val="9"/>
    <w:semiHidden/>
    <w:unhideWhenUsed/>
    <w:qFormat/>
    <w:rsid w:val="006D2073"/>
    <w:pPr>
      <w:tabs>
        <w:tab w:val="num" w:pos="3600"/>
      </w:tabs>
      <w:spacing w:before="240" w:after="60" w:line="240" w:lineRule="auto"/>
      <w:ind w:left="3600" w:hanging="720"/>
      <w:outlineLvl w:val="4"/>
    </w:pPr>
    <w:rPr>
      <w:rFonts w:asciiTheme="minorHAnsi" w:eastAsia="Times New Roman" w:hAnsiTheme="minorHAnsi" w:cstheme="minorBidi"/>
      <w:b/>
      <w:bCs/>
      <w:i/>
      <w:iCs/>
      <w:sz w:val="26"/>
      <w:szCs w:val="26"/>
      <w:lang w:val="en-US"/>
    </w:rPr>
  </w:style>
  <w:style w:type="paragraph" w:customStyle="1" w:styleId="Ttulo71">
    <w:name w:val="Título 71"/>
    <w:basedOn w:val="Normal"/>
    <w:next w:val="Normal"/>
    <w:uiPriority w:val="9"/>
    <w:semiHidden/>
    <w:unhideWhenUsed/>
    <w:qFormat/>
    <w:rsid w:val="006D2073"/>
    <w:pPr>
      <w:tabs>
        <w:tab w:val="num" w:pos="5040"/>
      </w:tabs>
      <w:spacing w:before="240" w:after="60" w:line="240" w:lineRule="auto"/>
      <w:ind w:left="5040" w:hanging="720"/>
      <w:outlineLvl w:val="6"/>
    </w:pPr>
    <w:rPr>
      <w:rFonts w:asciiTheme="minorHAnsi" w:eastAsia="Times New Roman" w:hAnsiTheme="minorHAnsi" w:cstheme="minorBidi"/>
      <w:sz w:val="24"/>
      <w:szCs w:val="24"/>
      <w:lang w:val="en-US"/>
    </w:rPr>
  </w:style>
  <w:style w:type="paragraph" w:customStyle="1" w:styleId="Ttulo81">
    <w:name w:val="Título 81"/>
    <w:basedOn w:val="Normal"/>
    <w:next w:val="Normal"/>
    <w:uiPriority w:val="9"/>
    <w:semiHidden/>
    <w:unhideWhenUsed/>
    <w:qFormat/>
    <w:rsid w:val="006D2073"/>
    <w:pPr>
      <w:tabs>
        <w:tab w:val="num" w:pos="5760"/>
      </w:tabs>
      <w:spacing w:before="240" w:after="60" w:line="240" w:lineRule="auto"/>
      <w:ind w:left="5760" w:hanging="720"/>
      <w:outlineLvl w:val="7"/>
    </w:pPr>
    <w:rPr>
      <w:rFonts w:asciiTheme="minorHAnsi" w:eastAsia="Times New Roman" w:hAnsiTheme="minorHAnsi" w:cstheme="minorBidi"/>
      <w:i/>
      <w:iCs/>
      <w:sz w:val="24"/>
      <w:szCs w:val="24"/>
      <w:lang w:val="en-US"/>
    </w:rPr>
  </w:style>
  <w:style w:type="paragraph" w:customStyle="1" w:styleId="Ttulo91">
    <w:name w:val="Título 91"/>
    <w:basedOn w:val="Normal"/>
    <w:next w:val="Normal"/>
    <w:uiPriority w:val="9"/>
    <w:semiHidden/>
    <w:unhideWhenUsed/>
    <w:qFormat/>
    <w:rsid w:val="006D2073"/>
    <w:pPr>
      <w:tabs>
        <w:tab w:val="num" w:pos="6480"/>
      </w:tabs>
      <w:spacing w:before="240" w:after="60" w:line="240" w:lineRule="auto"/>
      <w:ind w:left="6480" w:hanging="720"/>
      <w:outlineLvl w:val="8"/>
    </w:pPr>
    <w:rPr>
      <w:rFonts w:ascii="Cambria" w:eastAsia="Times New Roman" w:hAnsi="Cambria" w:cs="Times New Roman"/>
      <w:lang w:val="en-US"/>
    </w:rPr>
  </w:style>
  <w:style w:type="character" w:customStyle="1" w:styleId="Ttulo1Car1">
    <w:name w:val="Título 1 Car1"/>
    <w:basedOn w:val="Fuentedeprrafopredeter"/>
    <w:uiPriority w:val="9"/>
    <w:rsid w:val="006D2073"/>
    <w:rPr>
      <w:rFonts w:asciiTheme="majorHAnsi" w:eastAsiaTheme="majorEastAsia" w:hAnsiTheme="majorHAnsi" w:cstheme="majorBidi"/>
      <w:b/>
      <w:bCs/>
      <w:color w:val="2E74B5" w:themeColor="accent1" w:themeShade="BF"/>
      <w:sz w:val="28"/>
      <w:szCs w:val="28"/>
    </w:rPr>
  </w:style>
  <w:style w:type="character" w:customStyle="1" w:styleId="Ttulo2Car1">
    <w:name w:val="Título 2 Car1"/>
    <w:basedOn w:val="Fuentedeprrafopredeter"/>
    <w:uiPriority w:val="9"/>
    <w:semiHidden/>
    <w:rsid w:val="006D2073"/>
    <w:rPr>
      <w:rFonts w:asciiTheme="majorHAnsi" w:eastAsiaTheme="majorEastAsia" w:hAnsiTheme="majorHAnsi" w:cstheme="majorBidi"/>
      <w:b/>
      <w:bCs/>
      <w:color w:val="5B9BD5" w:themeColor="accent1"/>
      <w:sz w:val="26"/>
      <w:szCs w:val="26"/>
    </w:rPr>
  </w:style>
  <w:style w:type="character" w:customStyle="1" w:styleId="Ttulo3Car1">
    <w:name w:val="Título 3 Car1"/>
    <w:basedOn w:val="Fuentedeprrafopredeter"/>
    <w:uiPriority w:val="9"/>
    <w:semiHidden/>
    <w:rsid w:val="006D2073"/>
    <w:rPr>
      <w:rFonts w:asciiTheme="majorHAnsi" w:eastAsiaTheme="majorEastAsia" w:hAnsiTheme="majorHAnsi" w:cstheme="majorBidi"/>
      <w:b/>
      <w:bCs/>
      <w:color w:val="5B9BD5" w:themeColor="accent1"/>
    </w:rPr>
  </w:style>
  <w:style w:type="character" w:customStyle="1" w:styleId="Ttulo4Car1">
    <w:name w:val="Título 4 Car1"/>
    <w:basedOn w:val="Fuentedeprrafopredeter"/>
    <w:uiPriority w:val="9"/>
    <w:semiHidden/>
    <w:rsid w:val="006D2073"/>
    <w:rPr>
      <w:rFonts w:asciiTheme="majorHAnsi" w:eastAsiaTheme="majorEastAsia" w:hAnsiTheme="majorHAnsi" w:cstheme="majorBidi"/>
      <w:b/>
      <w:bCs/>
      <w:i/>
      <w:iCs/>
      <w:color w:val="5B9BD5" w:themeColor="accent1"/>
    </w:rPr>
  </w:style>
  <w:style w:type="character" w:customStyle="1" w:styleId="Ttulo5Car1">
    <w:name w:val="Título 5 Car1"/>
    <w:basedOn w:val="Fuentedeprrafopredeter"/>
    <w:uiPriority w:val="9"/>
    <w:semiHidden/>
    <w:rsid w:val="006D2073"/>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6D2073"/>
    <w:rPr>
      <w:rFonts w:asciiTheme="majorHAnsi" w:eastAsiaTheme="majorEastAsia" w:hAnsiTheme="majorHAnsi" w:cstheme="majorBidi"/>
      <w:i/>
      <w:iCs/>
      <w:color w:val="404040" w:themeColor="text1" w:themeTint="BF"/>
    </w:rPr>
  </w:style>
  <w:style w:type="character" w:customStyle="1" w:styleId="Ttulo8Car1">
    <w:name w:val="Título 8 Car1"/>
    <w:basedOn w:val="Fuentedeprrafopredeter"/>
    <w:uiPriority w:val="9"/>
    <w:semiHidden/>
    <w:rsid w:val="006D2073"/>
    <w:rPr>
      <w:rFonts w:asciiTheme="majorHAnsi" w:eastAsiaTheme="majorEastAsia" w:hAnsiTheme="majorHAnsi" w:cstheme="majorBidi"/>
      <w:color w:val="404040" w:themeColor="text1" w:themeTint="BF"/>
      <w:sz w:val="20"/>
      <w:szCs w:val="20"/>
    </w:rPr>
  </w:style>
  <w:style w:type="character" w:customStyle="1" w:styleId="Ttulo9Car1">
    <w:name w:val="Título 9 Car1"/>
    <w:basedOn w:val="Fuentedeprrafopredeter"/>
    <w:uiPriority w:val="9"/>
    <w:semiHidden/>
    <w:rsid w:val="006D2073"/>
    <w:rPr>
      <w:rFonts w:asciiTheme="majorHAnsi" w:eastAsiaTheme="majorEastAsia" w:hAnsiTheme="majorHAnsi" w:cstheme="majorBidi"/>
      <w:i/>
      <w:iCs/>
      <w:color w:val="404040" w:themeColor="text1" w:themeTint="BF"/>
      <w:sz w:val="20"/>
      <w:szCs w:val="20"/>
    </w:rPr>
  </w:style>
  <w:style w:type="paragraph" w:customStyle="1" w:styleId="xl82">
    <w:name w:val="xl82"/>
    <w:basedOn w:val="Normal"/>
    <w:rsid w:val="006D207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3">
    <w:name w:val="xl83"/>
    <w:basedOn w:val="Normal"/>
    <w:rsid w:val="006D2073"/>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84">
    <w:name w:val="xl84"/>
    <w:basedOn w:val="Normal"/>
    <w:rsid w:val="006D2073"/>
    <w:pPr>
      <w:spacing w:before="100" w:beforeAutospacing="1" w:after="100" w:afterAutospacing="1" w:line="240" w:lineRule="auto"/>
      <w:jc w:val="center"/>
      <w:textAlignment w:val="top"/>
    </w:pPr>
    <w:rPr>
      <w:rFonts w:ascii="Arial" w:eastAsia="Times New Roman" w:hAnsi="Arial"/>
      <w:b/>
      <w:bCs/>
      <w:sz w:val="24"/>
      <w:szCs w:val="24"/>
      <w:lang w:eastAsia="es-MX"/>
    </w:rPr>
  </w:style>
  <w:style w:type="table" w:customStyle="1" w:styleId="TableNormal1">
    <w:name w:val="Table Normal1"/>
    <w:uiPriority w:val="2"/>
    <w:semiHidden/>
    <w:unhideWhenUsed/>
    <w:qFormat/>
    <w:rsid w:val="006D20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D207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BFE93-29A8-48E6-9C52-37B365CA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25433</Words>
  <Characters>139885</Characters>
  <Application>Microsoft Office Word</Application>
  <DocSecurity>4</DocSecurity>
  <Lines>1165</Lines>
  <Paragraphs>329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2</cp:revision>
  <cp:lastPrinted>2025-01-27T16:36:00Z</cp:lastPrinted>
  <dcterms:created xsi:type="dcterms:W3CDTF">2026-04-17T19:11:00Z</dcterms:created>
  <dcterms:modified xsi:type="dcterms:W3CDTF">2026-04-17T19:11:00Z</dcterms:modified>
</cp:coreProperties>
</file>