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8063B0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5544CD">
                              <w:rPr>
                                <w:rFonts w:ascii="Tahoma" w:hAnsi="Tahoma" w:cs="Tahoma"/>
                                <w:b/>
                                <w:sz w:val="60"/>
                                <w:szCs w:val="60"/>
                              </w:rPr>
                              <w:t>UCÚ,</w:t>
                            </w:r>
                            <w:r>
                              <w:rPr>
                                <w:rFonts w:ascii="Tahoma" w:hAnsi="Tahoma" w:cs="Tahoma"/>
                                <w:b/>
                                <w:sz w:val="60"/>
                                <w:szCs w:val="60"/>
                              </w:rPr>
                              <w:t xml:space="preserve">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38063B02"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5544CD">
                        <w:rPr>
                          <w:rFonts w:ascii="Tahoma" w:hAnsi="Tahoma" w:cs="Tahoma"/>
                          <w:b/>
                          <w:sz w:val="60"/>
                          <w:szCs w:val="60"/>
                        </w:rPr>
                        <w:t>UCÚ,</w:t>
                      </w:r>
                      <w:r>
                        <w:rPr>
                          <w:rFonts w:ascii="Tahoma" w:hAnsi="Tahoma" w:cs="Tahoma"/>
                          <w:b/>
                          <w:sz w:val="60"/>
                          <w:szCs w:val="60"/>
                        </w:rPr>
                        <w:t xml:space="preserve">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1706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5" type="#_x0000_t75" style="width:127.5pt;height:122.25pt" o:ole="">
                            <v:imagedata r:id="rId11" o:title=""/>
                          </v:shape>
                          <o:OLEObject Type="Embed" ProgID="Word.Picture.8" ShapeID="_x0000_i1025" DrawAspect="Content" ObjectID="_1831017063"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2C4E0A">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w:t>
      </w:r>
      <w:r w:rsidRPr="002C4E0A">
        <w:rPr>
          <w:rFonts w:ascii="Arial" w:eastAsia="Times New Roman" w:hAnsi="Arial"/>
          <w:sz w:val="24"/>
          <w:szCs w:val="24"/>
          <w:lang w:val="es-ES" w:eastAsia="es-ES"/>
        </w:rPr>
        <w:lastRenderedPageBreak/>
        <w:t>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w:t>
      </w:r>
      <w:r w:rsidRPr="002C4E0A">
        <w:rPr>
          <w:rFonts w:ascii="Arial" w:eastAsia="Times New Roman" w:hAnsi="Arial"/>
          <w:sz w:val="24"/>
          <w:szCs w:val="24"/>
          <w:lang w:val="es-ES" w:eastAsia="es-ES"/>
        </w:rPr>
        <w:lastRenderedPageBreak/>
        <w:t xml:space="preserve">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 xml:space="preserve">El importe del o los financiamientos que individualmente contrate cada municipio en el ejercicio fiscal 2025 o 2026, con base en la autorización prevista en este decreto, será considerado ingreso por financiamiento o deuda pública en el </w:t>
      </w:r>
      <w:r w:rsidRPr="002C4E0A">
        <w:rPr>
          <w:rFonts w:ascii="Arial" w:eastAsia="Arial" w:hAnsi="Arial"/>
          <w:i/>
          <w:iCs/>
          <w:sz w:val="24"/>
          <w:szCs w:val="24"/>
          <w:lang w:val="es-ES" w:eastAsia="es-MX"/>
        </w:rPr>
        <w:lastRenderedPageBreak/>
        <w:t>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Seyé</w:t>
            </w:r>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w:t>
      </w:r>
      <w:r w:rsidRPr="002C4E0A">
        <w:rPr>
          <w:rFonts w:ascii="Arial" w:eastAsia="Times New Roman" w:hAnsi="Arial"/>
          <w:bCs/>
          <w:sz w:val="24"/>
          <w:szCs w:val="24"/>
          <w:lang w:val="es-ES" w:eastAsia="es-ES"/>
        </w:rPr>
        <w:lastRenderedPageBreak/>
        <w:t>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w:t>
      </w:r>
      <w:r w:rsidRPr="002C4E0A">
        <w:rPr>
          <w:rFonts w:ascii="Arial" w:eastAsia="Times New Roman" w:hAnsi="Arial"/>
          <w:sz w:val="24"/>
          <w:szCs w:val="24"/>
          <w:lang w:val="es-ES" w:eastAsia="es-ES"/>
        </w:rPr>
        <w:lastRenderedPageBreak/>
        <w:t>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w:t>
      </w:r>
      <w:r w:rsidRPr="002C4E0A">
        <w:rPr>
          <w:rFonts w:ascii="Arial" w:eastAsia="Times New Roman" w:hAnsi="Arial"/>
          <w:sz w:val="24"/>
          <w:szCs w:val="24"/>
          <w:lang w:val="es-ES" w:eastAsia="es-ES"/>
        </w:rPr>
        <w:lastRenderedPageBreak/>
        <w:t>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 xml:space="preserve">simplemente aceptar las propuestas de los municipios, sino que las debe ponderar, estudiar y tomar en consideración, para decidir razonablemente si las admiten o no; y </w:t>
      </w:r>
      <w:r w:rsidRPr="002C4E0A">
        <w:rPr>
          <w:rFonts w:ascii="Arial" w:eastAsia="Times New Roman" w:hAnsi="Arial"/>
          <w:iCs/>
          <w:sz w:val="24"/>
          <w:szCs w:val="24"/>
          <w:lang w:val="es-ES" w:eastAsia="es-ES"/>
        </w:rPr>
        <w:lastRenderedPageBreak/>
        <w:t>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 xml:space="preserve">advierte la jurisprudencia de rubro: HACIENDA MUNICIPAL. LAS LEGISLATURAS ESTATALES PUEDEN SEPARARSE DE LAS PROPUESTAS DE LOS AYUNTAMIENTOS EN RELACION CON LOS TRIBUTOS A QUE SE REFIERE EL ARTCULOÂ 115, FRACCION IV, DE LA CONSTITUCIN </w:t>
      </w:r>
      <w:r w:rsidRPr="002C4E0A">
        <w:rPr>
          <w:rFonts w:ascii="Arial" w:eastAsia="Times New Roman" w:hAnsi="Arial"/>
          <w:sz w:val="24"/>
          <w:szCs w:val="24"/>
          <w:lang w:val="es-ES" w:eastAsia="es-ES"/>
        </w:rPr>
        <w:lastRenderedPageBreak/>
        <w:t>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w:t>
      </w:r>
      <w:r w:rsidRPr="002C4E0A">
        <w:rPr>
          <w:rFonts w:ascii="Arial" w:eastAsia="Times New Roman" w:hAnsi="Arial"/>
          <w:iCs/>
          <w:sz w:val="24"/>
          <w:szCs w:val="24"/>
          <w:lang w:val="es-ES" w:eastAsia="es-ES"/>
        </w:rPr>
        <w:lastRenderedPageBreak/>
        <w:t>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w:t>
      </w:r>
      <w:r w:rsidRPr="002C4E0A">
        <w:rPr>
          <w:rFonts w:ascii="Arial" w:eastAsia="Times New Roman" w:hAnsi="Arial"/>
          <w:sz w:val="24"/>
          <w:szCs w:val="24"/>
          <w:lang w:val="es-ES" w:eastAsia="es-ES"/>
        </w:rPr>
        <w:lastRenderedPageBreak/>
        <w:t xml:space="preserve">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xml:space="preserve">, en tal virtud, se aplicó el criterio que señala que cuando se prevea dicho cobro de contribución que incida </w:t>
      </w:r>
      <w:r w:rsidRPr="002C4E0A">
        <w:rPr>
          <w:rFonts w:ascii="Arial" w:eastAsia="Times New Roman" w:hAnsi="Arial"/>
          <w:sz w:val="24"/>
          <w:szCs w:val="24"/>
          <w:lang w:val="es-ES" w:eastAsia="es-ES"/>
        </w:rPr>
        <w:lastRenderedPageBreak/>
        <w:t>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w:t>
      </w:r>
      <w:r w:rsidRPr="002C4E0A">
        <w:rPr>
          <w:rFonts w:ascii="Arial" w:eastAsia="Times New Roman" w:hAnsi="Arial"/>
          <w:sz w:val="24"/>
          <w:szCs w:val="24"/>
          <w:lang w:val="es-ES" w:eastAsia="es-ES"/>
        </w:rPr>
        <w:lastRenderedPageBreak/>
        <w:t xml:space="preserve">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w:t>
      </w:r>
      <w:r w:rsidRPr="002C4E0A">
        <w:rPr>
          <w:rFonts w:ascii="Arial" w:eastAsia="Times New Roman" w:hAnsi="Arial"/>
          <w:sz w:val="24"/>
          <w:szCs w:val="24"/>
          <w:lang w:val="es-ES" w:eastAsia="es-ES"/>
        </w:rPr>
        <w:lastRenderedPageBreak/>
        <w:t>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w:t>
      </w:r>
      <w:r w:rsidRPr="002C4E0A">
        <w:rPr>
          <w:rFonts w:ascii="Arial" w:eastAsia="Times New Roman" w:hAnsi="Arial"/>
          <w:sz w:val="24"/>
          <w:szCs w:val="24"/>
          <w:lang w:val="es-ES" w:eastAsia="es-ES"/>
        </w:rPr>
        <w:lastRenderedPageBreak/>
        <w:t>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2C4E0A">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xml:space="preserve">,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w:t>
      </w:r>
      <w:r w:rsidRPr="002C4E0A">
        <w:rPr>
          <w:rFonts w:ascii="Arial" w:eastAsia="Times New Roman" w:hAnsi="Arial"/>
          <w:sz w:val="24"/>
          <w:szCs w:val="24"/>
          <w:lang w:val="es-ES" w:eastAsia="es-ES"/>
        </w:rPr>
        <w:lastRenderedPageBreak/>
        <w:t>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w:t>
      </w:r>
      <w:r w:rsidRPr="002C4E0A">
        <w:rPr>
          <w:rFonts w:ascii="Arial" w:eastAsia="Times New Roman" w:hAnsi="Arial"/>
          <w:sz w:val="24"/>
          <w:szCs w:val="24"/>
          <w:lang w:val="es-ES" w:eastAsia="es-ES"/>
        </w:rPr>
        <w:lastRenderedPageBreak/>
        <w:t>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w:t>
      </w:r>
      <w:r w:rsidRPr="002C4E0A">
        <w:rPr>
          <w:rFonts w:ascii="Arial" w:eastAsia="Arial" w:hAnsi="Arial"/>
          <w:sz w:val="24"/>
          <w:szCs w:val="24"/>
          <w:lang w:val="es-ES" w:eastAsia="es-ES"/>
        </w:rPr>
        <w:lastRenderedPageBreak/>
        <w:t>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Celestún.; 2. Conkal; 3. Dzemul; 4. Dzidzantún; 5. Halachó; 6. Hunucmá; 7. Izamal; 8. Motul; 9. Progreso; 10. Seyé; 11. Tekax; 12. Telchac Pueblo; 13. Ticul; 14. Tixkokob; 15. Tizimín; 16. Ucú; 17. Umán; 18. Valladolid; 19. Yaxcabá,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w:t>
      </w:r>
      <w:r w:rsidRPr="002C4E0A">
        <w:rPr>
          <w:rFonts w:ascii="Arial" w:eastAsia="Times New Roman" w:hAnsi="Arial"/>
          <w:sz w:val="24"/>
          <w:szCs w:val="24"/>
          <w:lang w:val="es-ES" w:eastAsia="es-ES"/>
        </w:rPr>
        <w:lastRenderedPageBreak/>
        <w:t>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1.- Celestún, 2.- Conkal, 3.- Dzemul, 4.- Dzidzantún, 5.- Halachó, 6.- Hunucmá, 7.- Izamal, 8.- Motul, 9.- Progreso, 10.- Sey</w:t>
      </w:r>
      <w:r>
        <w:rPr>
          <w:rFonts w:ascii="Arial" w:eastAsia="Times New Roman" w:hAnsi="Arial"/>
          <w:b/>
          <w:bCs/>
          <w:sz w:val="20"/>
          <w:szCs w:val="20"/>
          <w:lang w:eastAsia="es-MX"/>
        </w:rPr>
        <w:t>é</w:t>
      </w:r>
      <w:r w:rsidRPr="00C50E55">
        <w:rPr>
          <w:rFonts w:ascii="Arial" w:eastAsia="Times New Roman" w:hAnsi="Arial"/>
          <w:b/>
          <w:bCs/>
          <w:sz w:val="20"/>
          <w:szCs w:val="20"/>
          <w:lang w:eastAsia="es-MX"/>
        </w:rPr>
        <w:t>, 11.- Tekax, 12.- Telchac Puerto, 13.- Ticul, 14.- Tixkokob, 15.- Tizimín, 16.- Ucú, 17.- Umán, 18.- Valladolid, 19.- Yaxcabá,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2097B520" w14:textId="77777777" w:rsidR="005544CD" w:rsidRPr="005544CD" w:rsidRDefault="005544CD" w:rsidP="005544CD">
      <w:pPr>
        <w:widowControl w:val="0"/>
        <w:autoSpaceDE w:val="0"/>
        <w:autoSpaceDN w:val="0"/>
        <w:spacing w:after="0" w:line="360" w:lineRule="auto"/>
        <w:jc w:val="both"/>
        <w:rPr>
          <w:rFonts w:ascii="Arial" w:eastAsia="Arial MT" w:hAnsi="Arial"/>
          <w:b/>
          <w:sz w:val="20"/>
          <w:szCs w:val="20"/>
          <w:lang w:val="es-ES"/>
        </w:rPr>
      </w:pPr>
      <w:r w:rsidRPr="005544CD">
        <w:rPr>
          <w:rFonts w:ascii="Arial" w:eastAsia="Arial MT" w:hAnsi="Arial"/>
          <w:b/>
          <w:sz w:val="20"/>
          <w:szCs w:val="20"/>
          <w:lang w:val="es-ES"/>
        </w:rPr>
        <w:t>XVI.- LEY DE INGRESOS DEL MUNICIPIO DE UCÚ, YUCATÁN PARA EL EJERCICIO FISCAL 2026:</w:t>
      </w:r>
    </w:p>
    <w:p w14:paraId="770C61BE"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310E9D0D"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 xml:space="preserve">TÍTULO PRIMERO </w:t>
      </w:r>
    </w:p>
    <w:p w14:paraId="18ABCC46"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DISPOSICIONES GENERALES</w:t>
      </w:r>
    </w:p>
    <w:p w14:paraId="11C85706"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4DBF407E"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CAPÍTULO I</w:t>
      </w:r>
    </w:p>
    <w:p w14:paraId="3D1A0E45"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De la Naturaleza y Objeto de la Ley</w:t>
      </w:r>
    </w:p>
    <w:p w14:paraId="2BA24782"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0B9E02EC"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1.- </w:t>
      </w:r>
      <w:r w:rsidRPr="005544CD">
        <w:rPr>
          <w:rFonts w:ascii="Arial" w:eastAsia="Arial MT" w:hAnsi="Arial"/>
          <w:sz w:val="20"/>
          <w:szCs w:val="20"/>
          <w:lang w:val="es-ES"/>
        </w:rPr>
        <w:t>La presente Ley es de orden público y de interés general en el territorio del municipio de Ucú, y tiene por objeto establecer los conceptos por los que la Hacienda Pública del Municipio de Ucú, Yucatán, percibirá ingresos durante el ejercicio fiscal 2026, a través de su Tesorería Municipal.</w:t>
      </w:r>
    </w:p>
    <w:p w14:paraId="47E2D028"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3585FC0"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2.- </w:t>
      </w:r>
      <w:r w:rsidRPr="005544CD">
        <w:rPr>
          <w:rFonts w:ascii="Arial" w:eastAsia="Arial MT" w:hAnsi="Arial"/>
          <w:sz w:val="20"/>
          <w:szCs w:val="20"/>
          <w:lang w:val="es-ES"/>
        </w:rPr>
        <w:t>Las personas físicas y morales domiciliadas dentro del municipio de Ucú, Yucatán, que tuvieren bienes en su territorio o celebren actos o actividades, que surtan efectos en el mismo, están obligados a contribuir para los gastos públicos de la manera que disponga la presente Ley, así como la Ley de Hacienda Municipal del Estado de Yucatán, el Código Fiscal y la Ley de Coordinación Fiscal, ambas del Estado de Yucatán y los demás ordenamientos fiscales de carácter local y federal.</w:t>
      </w:r>
    </w:p>
    <w:p w14:paraId="505E450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B8C1109"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3.- </w:t>
      </w:r>
      <w:r w:rsidRPr="005544CD">
        <w:rPr>
          <w:rFonts w:ascii="Arial" w:eastAsia="Arial MT" w:hAnsi="Arial"/>
          <w:sz w:val="20"/>
          <w:szCs w:val="20"/>
          <w:lang w:val="es-ES"/>
        </w:rPr>
        <w:t xml:space="preserve">Los ingresos que se recauden por los conceptos señalados en la presente Ley, se </w:t>
      </w:r>
      <w:r w:rsidRPr="005544CD">
        <w:rPr>
          <w:rFonts w:ascii="Arial" w:eastAsia="Arial MT" w:hAnsi="Arial"/>
          <w:sz w:val="20"/>
          <w:szCs w:val="20"/>
          <w:lang w:val="es-ES"/>
        </w:rPr>
        <w:lastRenderedPageBreak/>
        <w:t>destinarán a sufragar los gastos públicos establecidos y autorizados en el Presupuesto de Egresos del Municipio de Ucú, Yucatán, así como en lo dispuesto en los convenios de coordinación y en las leyes en que se fundamenten.</w:t>
      </w:r>
    </w:p>
    <w:p w14:paraId="57767623"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69EFDD2" w14:textId="77777777" w:rsidR="005544CD" w:rsidRPr="005544CD" w:rsidRDefault="005544CD" w:rsidP="005544CD">
      <w:pPr>
        <w:widowControl w:val="0"/>
        <w:autoSpaceDE w:val="0"/>
        <w:autoSpaceDN w:val="0"/>
        <w:spacing w:after="0" w:line="360" w:lineRule="auto"/>
        <w:jc w:val="center"/>
        <w:outlineLvl w:val="0"/>
        <w:rPr>
          <w:rFonts w:ascii="Arial" w:eastAsia="Arial" w:hAnsi="Arial"/>
          <w:b/>
          <w:bCs/>
          <w:sz w:val="20"/>
          <w:szCs w:val="20"/>
          <w:lang w:val="es-ES"/>
        </w:rPr>
      </w:pPr>
      <w:r w:rsidRPr="005544CD">
        <w:rPr>
          <w:rFonts w:ascii="Arial" w:eastAsia="Arial" w:hAnsi="Arial"/>
          <w:b/>
          <w:bCs/>
          <w:sz w:val="20"/>
          <w:szCs w:val="20"/>
          <w:lang w:val="es-ES"/>
        </w:rPr>
        <w:t>CAPÍTULO II</w:t>
      </w:r>
    </w:p>
    <w:p w14:paraId="4C7C4AB6" w14:textId="77777777" w:rsidR="005544CD" w:rsidRPr="005544CD" w:rsidRDefault="005544CD" w:rsidP="005544CD">
      <w:pPr>
        <w:widowControl w:val="0"/>
        <w:autoSpaceDE w:val="0"/>
        <w:autoSpaceDN w:val="0"/>
        <w:spacing w:after="0" w:line="360" w:lineRule="auto"/>
        <w:jc w:val="center"/>
        <w:outlineLvl w:val="1"/>
        <w:rPr>
          <w:rFonts w:ascii="Arial" w:eastAsia="Arial" w:hAnsi="Arial"/>
          <w:b/>
          <w:bCs/>
          <w:sz w:val="20"/>
          <w:szCs w:val="20"/>
          <w:lang w:val="es-ES"/>
        </w:rPr>
      </w:pPr>
      <w:r w:rsidRPr="005544CD">
        <w:rPr>
          <w:rFonts w:ascii="Arial" w:eastAsia="Arial" w:hAnsi="Arial"/>
          <w:b/>
          <w:bCs/>
          <w:sz w:val="20"/>
          <w:szCs w:val="20"/>
          <w:lang w:val="es-ES"/>
        </w:rPr>
        <w:t>De los Conceptos de Ingresos y su Pronóstico</w:t>
      </w:r>
    </w:p>
    <w:p w14:paraId="574B17D6"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76DE3FE9"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4.- </w:t>
      </w:r>
      <w:r w:rsidRPr="005544CD">
        <w:rPr>
          <w:rFonts w:ascii="Arial" w:eastAsia="Arial MT" w:hAnsi="Arial"/>
          <w:sz w:val="20"/>
          <w:szCs w:val="20"/>
          <w:lang w:val="es-ES"/>
        </w:rPr>
        <w:t>Los conceptos por los que la Hacienda Pública del Municipio de Ucú, Yucatán, percibirá ingresos, serán los siguientes:</w:t>
      </w:r>
    </w:p>
    <w:p w14:paraId="4746BF50"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002628A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 </w:t>
      </w:r>
      <w:r w:rsidRPr="005544CD">
        <w:rPr>
          <w:rFonts w:ascii="Arial" w:eastAsia="Arial MT" w:hAnsi="Arial"/>
          <w:sz w:val="20"/>
          <w:szCs w:val="20"/>
          <w:lang w:val="es-ES"/>
        </w:rPr>
        <w:t>Impuestos;</w:t>
      </w:r>
    </w:p>
    <w:p w14:paraId="52F30255"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II.- </w:t>
      </w:r>
      <w:r w:rsidRPr="005544CD">
        <w:rPr>
          <w:rFonts w:ascii="Arial" w:eastAsia="Arial MT" w:hAnsi="Arial"/>
          <w:sz w:val="20"/>
          <w:szCs w:val="20"/>
          <w:lang w:val="es-ES"/>
        </w:rPr>
        <w:t>Derechos;</w:t>
      </w:r>
    </w:p>
    <w:p w14:paraId="4FAD6B65"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III.- </w:t>
      </w:r>
      <w:r w:rsidRPr="005544CD">
        <w:rPr>
          <w:rFonts w:ascii="Arial" w:eastAsia="Arial MT" w:hAnsi="Arial"/>
          <w:sz w:val="20"/>
          <w:szCs w:val="20"/>
          <w:lang w:val="es-ES"/>
        </w:rPr>
        <w:t>Contribuciones de Mejoras;</w:t>
      </w:r>
    </w:p>
    <w:p w14:paraId="4AFDD4D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IV.- </w:t>
      </w:r>
      <w:r w:rsidRPr="005544CD">
        <w:rPr>
          <w:rFonts w:ascii="Arial" w:eastAsia="Arial MT" w:hAnsi="Arial"/>
          <w:sz w:val="20"/>
          <w:szCs w:val="20"/>
          <w:lang w:val="es-ES"/>
        </w:rPr>
        <w:t>Productos;</w:t>
      </w:r>
    </w:p>
    <w:p w14:paraId="06DBED98"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 </w:t>
      </w:r>
      <w:r w:rsidRPr="005544CD">
        <w:rPr>
          <w:rFonts w:ascii="Arial" w:eastAsia="Arial MT" w:hAnsi="Arial"/>
          <w:sz w:val="20"/>
          <w:szCs w:val="20"/>
          <w:lang w:val="es-ES"/>
        </w:rPr>
        <w:t>Aprovechamientos;</w:t>
      </w:r>
    </w:p>
    <w:p w14:paraId="3E368263"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VI.- </w:t>
      </w:r>
      <w:r w:rsidRPr="005544CD">
        <w:rPr>
          <w:rFonts w:ascii="Arial" w:eastAsia="Arial MT" w:hAnsi="Arial"/>
          <w:sz w:val="20"/>
          <w:szCs w:val="20"/>
          <w:lang w:val="es-ES"/>
        </w:rPr>
        <w:t>Participaciones Federales y Estatales;</w:t>
      </w:r>
    </w:p>
    <w:p w14:paraId="4C34E33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VII.- </w:t>
      </w:r>
      <w:r w:rsidRPr="005544CD">
        <w:rPr>
          <w:rFonts w:ascii="Arial" w:eastAsia="Arial MT" w:hAnsi="Arial"/>
          <w:sz w:val="20"/>
          <w:szCs w:val="20"/>
          <w:lang w:val="es-ES"/>
        </w:rPr>
        <w:t>Aportaciones, y</w:t>
      </w:r>
    </w:p>
    <w:p w14:paraId="23FD60E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VIII.- </w:t>
      </w:r>
      <w:r w:rsidRPr="005544CD">
        <w:rPr>
          <w:rFonts w:ascii="Arial" w:eastAsia="Arial MT" w:hAnsi="Arial"/>
          <w:sz w:val="20"/>
          <w:szCs w:val="20"/>
          <w:lang w:val="es-ES"/>
        </w:rPr>
        <w:t>Ingresos Extraordinarios.</w:t>
      </w:r>
    </w:p>
    <w:p w14:paraId="4A7ACF3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46D2AC7"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5.- </w:t>
      </w:r>
      <w:r w:rsidRPr="005544CD">
        <w:rPr>
          <w:rFonts w:ascii="Arial" w:eastAsia="Arial MT" w:hAnsi="Arial"/>
          <w:sz w:val="20"/>
          <w:szCs w:val="20"/>
          <w:lang w:val="es-ES"/>
        </w:rPr>
        <w:t>Los impuestos que el municipio percibirá se clasificarán como sigue:</w:t>
      </w:r>
    </w:p>
    <w:p w14:paraId="4B0F0968"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4"/>
        <w:gridCol w:w="1690"/>
      </w:tblGrid>
      <w:tr w:rsidR="005544CD" w:rsidRPr="005544CD" w14:paraId="060A7C13"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1AE8B0F4"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Impuestos</w:t>
            </w:r>
          </w:p>
        </w:tc>
        <w:tc>
          <w:tcPr>
            <w:tcW w:w="1690" w:type="dxa"/>
            <w:tcBorders>
              <w:top w:val="single" w:sz="4" w:space="0" w:color="000000"/>
              <w:left w:val="single" w:sz="4" w:space="0" w:color="000000"/>
              <w:bottom w:val="single" w:sz="4" w:space="0" w:color="000000"/>
              <w:right w:val="single" w:sz="4" w:space="0" w:color="000000"/>
            </w:tcBorders>
            <w:hideMark/>
          </w:tcPr>
          <w:p w14:paraId="6BD92FC5" w14:textId="77777777" w:rsidR="005544CD" w:rsidRPr="005544CD" w:rsidRDefault="005544CD" w:rsidP="005544CD">
            <w:pPr>
              <w:tabs>
                <w:tab w:val="left" w:pos="1050"/>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12,418,000.00</w:t>
            </w:r>
          </w:p>
        </w:tc>
      </w:tr>
      <w:tr w:rsidR="005544CD" w:rsidRPr="005544CD" w14:paraId="72EF21C9"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5B46A0C5"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Impuestos sobre los ingresos</w:t>
            </w:r>
          </w:p>
        </w:tc>
        <w:tc>
          <w:tcPr>
            <w:tcW w:w="1690" w:type="dxa"/>
            <w:tcBorders>
              <w:top w:val="single" w:sz="4" w:space="0" w:color="000000"/>
              <w:left w:val="single" w:sz="4" w:space="0" w:color="000000"/>
              <w:bottom w:val="single" w:sz="4" w:space="0" w:color="000000"/>
              <w:right w:val="single" w:sz="4" w:space="0" w:color="000000"/>
            </w:tcBorders>
            <w:hideMark/>
          </w:tcPr>
          <w:p w14:paraId="3F92846D" w14:textId="77777777" w:rsidR="005544CD" w:rsidRPr="005544CD" w:rsidRDefault="005544CD" w:rsidP="005544CD">
            <w:pPr>
              <w:tabs>
                <w:tab w:val="left" w:pos="1324"/>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18,000.00</w:t>
            </w:r>
          </w:p>
        </w:tc>
      </w:tr>
      <w:tr w:rsidR="005544CD" w:rsidRPr="005544CD" w14:paraId="15498854"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5AF0143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&gt;Impuesto sobre Espectáculos y Diversiones Públicas</w:t>
            </w:r>
          </w:p>
        </w:tc>
        <w:tc>
          <w:tcPr>
            <w:tcW w:w="1690" w:type="dxa"/>
            <w:tcBorders>
              <w:top w:val="single" w:sz="4" w:space="0" w:color="000000"/>
              <w:left w:val="single" w:sz="4" w:space="0" w:color="000000"/>
              <w:bottom w:val="single" w:sz="4" w:space="0" w:color="000000"/>
              <w:right w:val="single" w:sz="4" w:space="0" w:color="000000"/>
            </w:tcBorders>
            <w:hideMark/>
          </w:tcPr>
          <w:p w14:paraId="4743F637" w14:textId="77777777" w:rsidR="005544CD" w:rsidRPr="005544CD" w:rsidRDefault="005544CD" w:rsidP="005544CD">
            <w:pPr>
              <w:tabs>
                <w:tab w:val="left" w:pos="1324"/>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18,000.00</w:t>
            </w:r>
          </w:p>
        </w:tc>
      </w:tr>
      <w:tr w:rsidR="005544CD" w:rsidRPr="005544CD" w14:paraId="475FFAC9"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40FFCB05"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Impuestos sobre el patrimonio</w:t>
            </w:r>
          </w:p>
        </w:tc>
        <w:tc>
          <w:tcPr>
            <w:tcW w:w="1690" w:type="dxa"/>
            <w:tcBorders>
              <w:top w:val="single" w:sz="4" w:space="0" w:color="000000"/>
              <w:left w:val="single" w:sz="4" w:space="0" w:color="000000"/>
              <w:bottom w:val="single" w:sz="4" w:space="0" w:color="000000"/>
              <w:right w:val="single" w:sz="4" w:space="0" w:color="000000"/>
            </w:tcBorders>
            <w:hideMark/>
          </w:tcPr>
          <w:p w14:paraId="301C43C0" w14:textId="77777777" w:rsidR="005544CD" w:rsidRPr="005544CD" w:rsidRDefault="005544CD" w:rsidP="005544CD">
            <w:pPr>
              <w:tabs>
                <w:tab w:val="left" w:pos="1215"/>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4,700,000.00</w:t>
            </w:r>
          </w:p>
        </w:tc>
      </w:tr>
      <w:tr w:rsidR="005544CD" w:rsidRPr="005544CD" w14:paraId="3ED98FE8"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4824C94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&gt;Impuesto Predial</w:t>
            </w:r>
          </w:p>
        </w:tc>
        <w:tc>
          <w:tcPr>
            <w:tcW w:w="1690" w:type="dxa"/>
            <w:tcBorders>
              <w:top w:val="single" w:sz="4" w:space="0" w:color="000000"/>
              <w:left w:val="single" w:sz="4" w:space="0" w:color="000000"/>
              <w:bottom w:val="single" w:sz="4" w:space="0" w:color="000000"/>
              <w:right w:val="single" w:sz="4" w:space="0" w:color="000000"/>
            </w:tcBorders>
            <w:hideMark/>
          </w:tcPr>
          <w:p w14:paraId="464ACE4F" w14:textId="77777777" w:rsidR="005544CD" w:rsidRPr="005544CD" w:rsidRDefault="005544CD" w:rsidP="005544CD">
            <w:pPr>
              <w:tabs>
                <w:tab w:val="left" w:pos="1214"/>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4,700,000.00</w:t>
            </w:r>
          </w:p>
        </w:tc>
      </w:tr>
      <w:tr w:rsidR="005544CD" w:rsidRPr="005544CD" w14:paraId="7989D5A3"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3B727DA4"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Impuestos sobre la producción, el consumo y las transacciones</w:t>
            </w:r>
          </w:p>
        </w:tc>
        <w:tc>
          <w:tcPr>
            <w:tcW w:w="1690" w:type="dxa"/>
            <w:tcBorders>
              <w:top w:val="single" w:sz="4" w:space="0" w:color="000000"/>
              <w:left w:val="single" w:sz="4" w:space="0" w:color="000000"/>
              <w:bottom w:val="single" w:sz="4" w:space="0" w:color="000000"/>
              <w:right w:val="single" w:sz="4" w:space="0" w:color="000000"/>
            </w:tcBorders>
            <w:hideMark/>
          </w:tcPr>
          <w:p w14:paraId="324AC58F" w14:textId="77777777" w:rsidR="005544CD" w:rsidRPr="005544CD" w:rsidRDefault="005544CD" w:rsidP="005544CD">
            <w:pPr>
              <w:tabs>
                <w:tab w:val="left" w:pos="1051"/>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7,700,000.00</w:t>
            </w:r>
          </w:p>
        </w:tc>
      </w:tr>
      <w:tr w:rsidR="005544CD" w:rsidRPr="005544CD" w14:paraId="03351F09"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37D5D47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&gt;Impuesto sobre Adquisición de Inmuebles</w:t>
            </w:r>
          </w:p>
        </w:tc>
        <w:tc>
          <w:tcPr>
            <w:tcW w:w="1690" w:type="dxa"/>
            <w:tcBorders>
              <w:top w:val="single" w:sz="4" w:space="0" w:color="000000"/>
              <w:left w:val="single" w:sz="4" w:space="0" w:color="000000"/>
              <w:bottom w:val="single" w:sz="4" w:space="0" w:color="000000"/>
              <w:right w:val="single" w:sz="4" w:space="0" w:color="000000"/>
            </w:tcBorders>
            <w:hideMark/>
          </w:tcPr>
          <w:p w14:paraId="21458612" w14:textId="77777777" w:rsidR="005544CD" w:rsidRPr="005544CD" w:rsidRDefault="005544CD" w:rsidP="005544CD">
            <w:pPr>
              <w:tabs>
                <w:tab w:val="left" w:pos="1050"/>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7,700,000.00</w:t>
            </w:r>
          </w:p>
        </w:tc>
      </w:tr>
      <w:tr w:rsidR="005544CD" w:rsidRPr="005544CD" w14:paraId="71F7E47C"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27F43C1E"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Accesorios de Impuestos</w:t>
            </w:r>
          </w:p>
        </w:tc>
        <w:tc>
          <w:tcPr>
            <w:tcW w:w="1690" w:type="dxa"/>
            <w:tcBorders>
              <w:top w:val="single" w:sz="4" w:space="0" w:color="000000"/>
              <w:left w:val="single" w:sz="4" w:space="0" w:color="000000"/>
              <w:bottom w:val="single" w:sz="4" w:space="0" w:color="000000"/>
              <w:right w:val="single" w:sz="4" w:space="0" w:color="000000"/>
            </w:tcBorders>
            <w:hideMark/>
          </w:tcPr>
          <w:p w14:paraId="5FB305F1" w14:textId="77777777" w:rsidR="005544CD" w:rsidRPr="005544CD" w:rsidRDefault="005544CD" w:rsidP="005544CD">
            <w:pPr>
              <w:tabs>
                <w:tab w:val="left" w:pos="1813"/>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0.00</w:t>
            </w:r>
          </w:p>
        </w:tc>
      </w:tr>
      <w:tr w:rsidR="005544CD" w:rsidRPr="005544CD" w14:paraId="53CAA176"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4E05658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&gt;Actualizaciones y Recargos de Impuestos</w:t>
            </w:r>
          </w:p>
        </w:tc>
        <w:tc>
          <w:tcPr>
            <w:tcW w:w="1690" w:type="dxa"/>
            <w:tcBorders>
              <w:top w:val="single" w:sz="4" w:space="0" w:color="000000"/>
              <w:left w:val="single" w:sz="4" w:space="0" w:color="000000"/>
              <w:bottom w:val="single" w:sz="4" w:space="0" w:color="000000"/>
              <w:right w:val="single" w:sz="4" w:space="0" w:color="000000"/>
            </w:tcBorders>
            <w:hideMark/>
          </w:tcPr>
          <w:p w14:paraId="4013D477" w14:textId="77777777" w:rsidR="005544CD" w:rsidRPr="005544CD" w:rsidRDefault="005544CD" w:rsidP="005544CD">
            <w:pPr>
              <w:tabs>
                <w:tab w:val="left" w:pos="181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0.00</w:t>
            </w:r>
          </w:p>
        </w:tc>
      </w:tr>
      <w:tr w:rsidR="005544CD" w:rsidRPr="005544CD" w14:paraId="3DD12B4D"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1FA1099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&gt;Multas de Impuestos</w:t>
            </w:r>
          </w:p>
        </w:tc>
        <w:tc>
          <w:tcPr>
            <w:tcW w:w="1690" w:type="dxa"/>
            <w:tcBorders>
              <w:top w:val="single" w:sz="4" w:space="0" w:color="000000"/>
              <w:left w:val="single" w:sz="4" w:space="0" w:color="000000"/>
              <w:bottom w:val="single" w:sz="4" w:space="0" w:color="000000"/>
              <w:right w:val="single" w:sz="4" w:space="0" w:color="000000"/>
            </w:tcBorders>
            <w:hideMark/>
          </w:tcPr>
          <w:p w14:paraId="7FFA3BB2" w14:textId="77777777" w:rsidR="005544CD" w:rsidRPr="005544CD" w:rsidRDefault="005544CD" w:rsidP="005544CD">
            <w:pPr>
              <w:tabs>
                <w:tab w:val="left" w:pos="1813"/>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0.00</w:t>
            </w:r>
          </w:p>
        </w:tc>
      </w:tr>
      <w:tr w:rsidR="005544CD" w:rsidRPr="005544CD" w14:paraId="5EB12A98"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1C770AC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&gt;Gastos de Ejecución de Impuestos</w:t>
            </w:r>
          </w:p>
        </w:tc>
        <w:tc>
          <w:tcPr>
            <w:tcW w:w="1690" w:type="dxa"/>
            <w:tcBorders>
              <w:top w:val="single" w:sz="4" w:space="0" w:color="000000"/>
              <w:left w:val="single" w:sz="4" w:space="0" w:color="000000"/>
              <w:bottom w:val="single" w:sz="4" w:space="0" w:color="000000"/>
              <w:right w:val="single" w:sz="4" w:space="0" w:color="000000"/>
            </w:tcBorders>
            <w:hideMark/>
          </w:tcPr>
          <w:p w14:paraId="1DE46987" w14:textId="77777777" w:rsidR="005544CD" w:rsidRPr="005544CD" w:rsidRDefault="005544CD" w:rsidP="005544CD">
            <w:pPr>
              <w:tabs>
                <w:tab w:val="left" w:pos="1813"/>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0.00</w:t>
            </w:r>
          </w:p>
        </w:tc>
      </w:tr>
      <w:tr w:rsidR="005544CD" w:rsidRPr="005544CD" w14:paraId="515203A6"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4DBBFF28"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Otros Impuestos</w:t>
            </w:r>
          </w:p>
        </w:tc>
        <w:tc>
          <w:tcPr>
            <w:tcW w:w="1690" w:type="dxa"/>
            <w:tcBorders>
              <w:top w:val="single" w:sz="4" w:space="0" w:color="000000"/>
              <w:left w:val="single" w:sz="4" w:space="0" w:color="000000"/>
              <w:bottom w:val="single" w:sz="4" w:space="0" w:color="000000"/>
              <w:right w:val="single" w:sz="4" w:space="0" w:color="000000"/>
            </w:tcBorders>
            <w:hideMark/>
          </w:tcPr>
          <w:p w14:paraId="403877A0" w14:textId="77777777" w:rsidR="005544CD" w:rsidRPr="005544CD" w:rsidRDefault="005544CD" w:rsidP="005544CD">
            <w:pPr>
              <w:tabs>
                <w:tab w:val="left" w:pos="1813"/>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0.00</w:t>
            </w:r>
          </w:p>
        </w:tc>
      </w:tr>
      <w:tr w:rsidR="005544CD" w:rsidRPr="005544CD" w14:paraId="21D8DEA2"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5262DEEE" w14:textId="77777777" w:rsidR="005544CD" w:rsidRPr="005544CD" w:rsidRDefault="005544CD" w:rsidP="005544CD">
            <w:pPr>
              <w:spacing w:after="0" w:line="360" w:lineRule="auto"/>
              <w:jc w:val="both"/>
              <w:rPr>
                <w:rFonts w:ascii="Arial" w:eastAsia="Arial MT" w:hAnsi="Arial" w:cs="Arial"/>
                <w:b/>
                <w:sz w:val="20"/>
                <w:szCs w:val="20"/>
                <w:lang w:val="es-ES"/>
              </w:rPr>
            </w:pPr>
            <w:r w:rsidRPr="005544CD">
              <w:rPr>
                <w:rFonts w:ascii="Arial" w:eastAsia="Arial MT" w:hAnsi="Arial" w:cs="Arial"/>
                <w:b/>
                <w:sz w:val="20"/>
                <w:szCs w:val="20"/>
                <w:lang w:val="es-ES"/>
              </w:rPr>
              <w:tab/>
              <w:t xml:space="preserve">Impuestos no comprendidos en las fracciones de la Ley de Ingresos </w:t>
            </w:r>
            <w:r w:rsidRPr="005544CD">
              <w:rPr>
                <w:rFonts w:ascii="Arial" w:eastAsia="Arial MT" w:hAnsi="Arial" w:cs="Arial"/>
                <w:b/>
                <w:sz w:val="20"/>
                <w:szCs w:val="20"/>
                <w:lang w:val="es-ES"/>
              </w:rPr>
              <w:tab/>
              <w:t xml:space="preserve">causados en ejercicios fiscales anteriores pendientes de liquidación o </w:t>
            </w:r>
            <w:r w:rsidRPr="005544CD">
              <w:rPr>
                <w:rFonts w:ascii="Arial" w:eastAsia="Arial MT" w:hAnsi="Arial" w:cs="Arial"/>
                <w:b/>
                <w:sz w:val="20"/>
                <w:szCs w:val="20"/>
                <w:lang w:val="es-ES"/>
              </w:rPr>
              <w:lastRenderedPageBreak/>
              <w:tab/>
              <w:t>pago</w:t>
            </w:r>
          </w:p>
        </w:tc>
        <w:tc>
          <w:tcPr>
            <w:tcW w:w="1690" w:type="dxa"/>
            <w:tcBorders>
              <w:top w:val="single" w:sz="4" w:space="0" w:color="000000"/>
              <w:left w:val="single" w:sz="4" w:space="0" w:color="000000"/>
              <w:bottom w:val="single" w:sz="4" w:space="0" w:color="000000"/>
              <w:right w:val="single" w:sz="4" w:space="0" w:color="000000"/>
            </w:tcBorders>
          </w:tcPr>
          <w:p w14:paraId="360F3251" w14:textId="77777777" w:rsidR="005544CD" w:rsidRPr="005544CD" w:rsidRDefault="005544CD" w:rsidP="005544CD">
            <w:pPr>
              <w:spacing w:after="0" w:line="360" w:lineRule="auto"/>
              <w:rPr>
                <w:rFonts w:ascii="Arial" w:eastAsia="Arial MT" w:hAnsi="Arial" w:cs="Arial"/>
                <w:sz w:val="20"/>
                <w:szCs w:val="20"/>
                <w:lang w:val="es-ES"/>
              </w:rPr>
            </w:pPr>
          </w:p>
          <w:p w14:paraId="000A2FD0" w14:textId="77777777" w:rsidR="005544CD" w:rsidRPr="005544CD" w:rsidRDefault="005544CD" w:rsidP="005544CD">
            <w:pPr>
              <w:tabs>
                <w:tab w:val="left" w:pos="1814"/>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0.00</w:t>
            </w:r>
          </w:p>
        </w:tc>
      </w:tr>
    </w:tbl>
    <w:p w14:paraId="17E1BCCE"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4A14E4AE" w14:textId="77777777" w:rsidR="005544CD" w:rsidRPr="005544CD" w:rsidRDefault="005544CD" w:rsidP="005544CD">
      <w:pPr>
        <w:widowControl w:val="0"/>
        <w:autoSpaceDE w:val="0"/>
        <w:autoSpaceDN w:val="0"/>
        <w:spacing w:after="0" w:line="240" w:lineRule="auto"/>
        <w:rPr>
          <w:rFonts w:ascii="Arial" w:eastAsia="Arial MT" w:hAnsi="Arial"/>
          <w:b/>
          <w:sz w:val="20"/>
          <w:szCs w:val="20"/>
          <w:lang w:val="es-ES"/>
        </w:rPr>
      </w:pPr>
      <w:r w:rsidRPr="005544CD">
        <w:rPr>
          <w:rFonts w:ascii="Arial" w:eastAsia="Arial MT" w:hAnsi="Arial"/>
          <w:b/>
          <w:sz w:val="20"/>
          <w:szCs w:val="20"/>
          <w:lang w:val="es-ES"/>
        </w:rPr>
        <w:br w:type="page"/>
      </w:r>
    </w:p>
    <w:p w14:paraId="1E95C9B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lastRenderedPageBreak/>
        <w:t xml:space="preserve">Artículo 6.- </w:t>
      </w:r>
      <w:r w:rsidRPr="005544CD">
        <w:rPr>
          <w:rFonts w:ascii="Arial" w:eastAsia="Arial MT" w:hAnsi="Arial"/>
          <w:sz w:val="20"/>
          <w:szCs w:val="20"/>
          <w:lang w:val="es-ES"/>
        </w:rPr>
        <w:t>Los derechos que el municipio percibirá se causarán por los siguientes conceptos:</w:t>
      </w:r>
    </w:p>
    <w:p w14:paraId="7369526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pPr w:leftFromText="141" w:rightFromText="141" w:vertAnchor="text" w:horzAnchor="margin" w:tblpYSpec="outside"/>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7"/>
        <w:gridCol w:w="2014"/>
      </w:tblGrid>
      <w:tr w:rsidR="005544CD" w:rsidRPr="005544CD" w14:paraId="3A479BFC"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2A8AB466"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Derechos</w:t>
            </w:r>
          </w:p>
        </w:tc>
        <w:tc>
          <w:tcPr>
            <w:tcW w:w="1105" w:type="pct"/>
            <w:tcBorders>
              <w:top w:val="single" w:sz="4" w:space="0" w:color="000000"/>
              <w:left w:val="single" w:sz="4" w:space="0" w:color="000000"/>
              <w:bottom w:val="single" w:sz="4" w:space="0" w:color="000000"/>
              <w:right w:val="single" w:sz="4" w:space="0" w:color="000000"/>
            </w:tcBorders>
            <w:hideMark/>
          </w:tcPr>
          <w:p w14:paraId="26378074" w14:textId="77777777" w:rsidR="005544CD" w:rsidRPr="005544CD" w:rsidRDefault="005544CD" w:rsidP="005544CD">
            <w:pPr>
              <w:tabs>
                <w:tab w:val="left" w:pos="1071"/>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4,938,400.00</w:t>
            </w:r>
          </w:p>
        </w:tc>
      </w:tr>
      <w:tr w:rsidR="005544CD" w:rsidRPr="005544CD" w14:paraId="380738EC"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6837F513" w14:textId="77777777" w:rsidR="005544CD" w:rsidRPr="005544CD" w:rsidRDefault="005544CD" w:rsidP="005544CD">
            <w:pPr>
              <w:spacing w:after="0" w:line="240" w:lineRule="auto"/>
              <w:jc w:val="both"/>
              <w:rPr>
                <w:rFonts w:ascii="Arial" w:eastAsia="Arial MT" w:hAnsi="Arial" w:cs="Arial"/>
                <w:b/>
                <w:sz w:val="20"/>
                <w:szCs w:val="20"/>
                <w:lang w:val="es-ES"/>
              </w:rPr>
            </w:pPr>
            <w:r w:rsidRPr="005544CD">
              <w:rPr>
                <w:rFonts w:ascii="Arial" w:eastAsia="Arial MT" w:hAnsi="Arial" w:cs="Arial"/>
                <w:b/>
                <w:sz w:val="20"/>
                <w:szCs w:val="20"/>
                <w:lang w:val="es-ES"/>
              </w:rPr>
              <w:tab/>
              <w:t xml:space="preserve">Derechos por el uso, goce, aprovechamiento o explotación de </w:t>
            </w:r>
            <w:r w:rsidRPr="005544CD">
              <w:rPr>
                <w:rFonts w:ascii="Arial" w:eastAsia="Arial MT" w:hAnsi="Arial" w:cs="Arial"/>
                <w:b/>
                <w:sz w:val="20"/>
                <w:szCs w:val="20"/>
                <w:lang w:val="es-ES"/>
              </w:rPr>
              <w:tab/>
              <w:t>bienes de dominio público</w:t>
            </w:r>
          </w:p>
        </w:tc>
        <w:tc>
          <w:tcPr>
            <w:tcW w:w="1105" w:type="pct"/>
            <w:tcBorders>
              <w:top w:val="single" w:sz="4" w:space="0" w:color="000000"/>
              <w:left w:val="single" w:sz="4" w:space="0" w:color="000000"/>
              <w:bottom w:val="single" w:sz="4" w:space="0" w:color="000000"/>
              <w:right w:val="single" w:sz="4" w:space="0" w:color="000000"/>
            </w:tcBorders>
            <w:hideMark/>
          </w:tcPr>
          <w:p w14:paraId="45C1D4A3" w14:textId="77777777" w:rsidR="005544CD" w:rsidRPr="005544CD" w:rsidRDefault="005544CD" w:rsidP="005544CD">
            <w:pPr>
              <w:tabs>
                <w:tab w:val="left" w:pos="1071"/>
              </w:tabs>
              <w:spacing w:after="0" w:line="240" w:lineRule="auto"/>
              <w:rPr>
                <w:rFonts w:ascii="Arial" w:eastAsia="Arial MT" w:hAnsi="Arial" w:cs="Arial"/>
                <w:b/>
                <w:sz w:val="20"/>
                <w:szCs w:val="20"/>
                <w:lang w:val="es-ES"/>
              </w:rPr>
            </w:pPr>
            <w:r w:rsidRPr="005544CD">
              <w:rPr>
                <w:rFonts w:ascii="Arial" w:eastAsia="Arial MT" w:hAnsi="Arial" w:cs="Arial"/>
                <w:b/>
                <w:sz w:val="20"/>
                <w:szCs w:val="20"/>
                <w:lang w:val="es-ES"/>
              </w:rPr>
              <w:t>$                  16,000.00</w:t>
            </w:r>
          </w:p>
        </w:tc>
      </w:tr>
      <w:tr w:rsidR="005544CD" w:rsidRPr="005544CD" w14:paraId="075AD1CF"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081F890F" w14:textId="77777777" w:rsidR="005544CD" w:rsidRPr="005544CD" w:rsidRDefault="005544CD" w:rsidP="005544CD">
            <w:pPr>
              <w:spacing w:after="0" w:line="24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&gt;Por el uso de locales o pisos de mercados, espacios en la vía </w:t>
            </w:r>
            <w:r w:rsidRPr="005544CD">
              <w:rPr>
                <w:rFonts w:ascii="Arial" w:eastAsia="Arial MT" w:hAnsi="Arial" w:cs="Arial"/>
                <w:sz w:val="20"/>
                <w:szCs w:val="20"/>
                <w:lang w:val="es-ES"/>
              </w:rPr>
              <w:tab/>
            </w:r>
            <w:r w:rsidRPr="005544CD">
              <w:rPr>
                <w:rFonts w:ascii="Arial" w:eastAsia="Arial MT" w:hAnsi="Arial" w:cs="Arial"/>
                <w:sz w:val="20"/>
                <w:szCs w:val="20"/>
                <w:lang w:val="es-ES"/>
              </w:rPr>
              <w:tab/>
              <w:t>o parques públicos</w:t>
            </w:r>
          </w:p>
        </w:tc>
        <w:tc>
          <w:tcPr>
            <w:tcW w:w="1105" w:type="pct"/>
            <w:tcBorders>
              <w:top w:val="single" w:sz="4" w:space="0" w:color="000000"/>
              <w:left w:val="single" w:sz="4" w:space="0" w:color="000000"/>
              <w:bottom w:val="single" w:sz="4" w:space="0" w:color="000000"/>
              <w:right w:val="single" w:sz="4" w:space="0" w:color="000000"/>
            </w:tcBorders>
            <w:hideMark/>
          </w:tcPr>
          <w:p w14:paraId="3CD9B753" w14:textId="77777777" w:rsidR="005544CD" w:rsidRPr="005544CD" w:rsidRDefault="005544CD" w:rsidP="005544CD">
            <w:pPr>
              <w:tabs>
                <w:tab w:val="left" w:pos="107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10,500.00</w:t>
            </w:r>
          </w:p>
        </w:tc>
      </w:tr>
      <w:tr w:rsidR="005544CD" w:rsidRPr="005544CD" w14:paraId="5E2D173C"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422F9FD5" w14:textId="77777777" w:rsidR="005544CD" w:rsidRPr="005544CD" w:rsidRDefault="005544CD" w:rsidP="005544CD">
            <w:pPr>
              <w:spacing w:after="0" w:line="24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&gt;Por el uso y aprovechamiento de los bienes de dominio público </w:t>
            </w:r>
            <w:r w:rsidRPr="005544CD">
              <w:rPr>
                <w:rFonts w:ascii="Arial" w:eastAsia="Arial MT" w:hAnsi="Arial" w:cs="Arial"/>
                <w:sz w:val="20"/>
                <w:szCs w:val="20"/>
                <w:lang w:val="es-ES"/>
              </w:rPr>
              <w:tab/>
            </w:r>
            <w:r w:rsidRPr="005544CD">
              <w:rPr>
                <w:rFonts w:ascii="Arial" w:eastAsia="Arial MT" w:hAnsi="Arial" w:cs="Arial"/>
                <w:sz w:val="20"/>
                <w:szCs w:val="20"/>
                <w:lang w:val="es-ES"/>
              </w:rPr>
              <w:tab/>
              <w:t>del patrimonio municipal</w:t>
            </w:r>
          </w:p>
        </w:tc>
        <w:tc>
          <w:tcPr>
            <w:tcW w:w="1105" w:type="pct"/>
            <w:tcBorders>
              <w:top w:val="single" w:sz="4" w:space="0" w:color="000000"/>
              <w:left w:val="single" w:sz="4" w:space="0" w:color="000000"/>
              <w:bottom w:val="single" w:sz="4" w:space="0" w:color="000000"/>
              <w:right w:val="single" w:sz="4" w:space="0" w:color="000000"/>
            </w:tcBorders>
            <w:hideMark/>
          </w:tcPr>
          <w:p w14:paraId="3813799C" w14:textId="77777777" w:rsidR="005544CD" w:rsidRPr="005544CD" w:rsidRDefault="005544CD" w:rsidP="005544CD">
            <w:pPr>
              <w:tabs>
                <w:tab w:val="left" w:pos="107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5,500.00</w:t>
            </w:r>
          </w:p>
        </w:tc>
      </w:tr>
      <w:tr w:rsidR="005544CD" w:rsidRPr="005544CD" w14:paraId="1A90FF78"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02E1302B" w14:textId="77777777" w:rsidR="005544CD" w:rsidRPr="005544CD" w:rsidRDefault="005544CD" w:rsidP="005544CD">
            <w:pPr>
              <w:spacing w:after="0" w:line="360" w:lineRule="auto"/>
              <w:jc w:val="both"/>
              <w:rPr>
                <w:rFonts w:ascii="Arial" w:eastAsia="Arial MT" w:hAnsi="Arial" w:cs="Arial"/>
                <w:b/>
                <w:sz w:val="20"/>
                <w:szCs w:val="20"/>
                <w:lang w:val="es-ES"/>
              </w:rPr>
            </w:pPr>
            <w:r w:rsidRPr="005544CD">
              <w:rPr>
                <w:rFonts w:ascii="Arial" w:eastAsia="Arial MT" w:hAnsi="Arial" w:cs="Arial"/>
                <w:b/>
                <w:sz w:val="20"/>
                <w:szCs w:val="20"/>
                <w:lang w:val="es-ES"/>
              </w:rPr>
              <w:tab/>
              <w:t>Derechos por prestación de servicios</w:t>
            </w:r>
          </w:p>
        </w:tc>
        <w:tc>
          <w:tcPr>
            <w:tcW w:w="1105" w:type="pct"/>
            <w:tcBorders>
              <w:top w:val="single" w:sz="4" w:space="0" w:color="000000"/>
              <w:left w:val="single" w:sz="4" w:space="0" w:color="000000"/>
              <w:bottom w:val="single" w:sz="4" w:space="0" w:color="000000"/>
              <w:right w:val="single" w:sz="4" w:space="0" w:color="000000"/>
            </w:tcBorders>
            <w:hideMark/>
          </w:tcPr>
          <w:p w14:paraId="14018D28" w14:textId="77777777" w:rsidR="005544CD" w:rsidRPr="005544CD" w:rsidRDefault="005544CD" w:rsidP="005544CD">
            <w:pPr>
              <w:tabs>
                <w:tab w:val="left" w:pos="1071"/>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84,000.00</w:t>
            </w:r>
          </w:p>
        </w:tc>
      </w:tr>
      <w:tr w:rsidR="005544CD" w:rsidRPr="005544CD" w14:paraId="2013E66E"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47A55118"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&gt;Servicios de Agua potable</w:t>
            </w:r>
          </w:p>
        </w:tc>
        <w:tc>
          <w:tcPr>
            <w:tcW w:w="1105" w:type="pct"/>
            <w:tcBorders>
              <w:top w:val="single" w:sz="4" w:space="0" w:color="000000"/>
              <w:left w:val="single" w:sz="4" w:space="0" w:color="000000"/>
              <w:bottom w:val="single" w:sz="4" w:space="0" w:color="000000"/>
              <w:right w:val="single" w:sz="4" w:space="0" w:color="000000"/>
            </w:tcBorders>
            <w:hideMark/>
          </w:tcPr>
          <w:p w14:paraId="2C24EFE5" w14:textId="77777777" w:rsidR="005544CD" w:rsidRPr="005544CD" w:rsidRDefault="005544CD" w:rsidP="005544CD">
            <w:pPr>
              <w:tabs>
                <w:tab w:val="left" w:pos="107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6,000.00</w:t>
            </w:r>
          </w:p>
        </w:tc>
      </w:tr>
      <w:tr w:rsidR="005544CD" w:rsidRPr="005544CD" w14:paraId="46B8C1E3"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367BD351"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&gt;Servicio de Alumbrado público</w:t>
            </w:r>
          </w:p>
        </w:tc>
        <w:tc>
          <w:tcPr>
            <w:tcW w:w="1105" w:type="pct"/>
            <w:tcBorders>
              <w:top w:val="single" w:sz="4" w:space="0" w:color="000000"/>
              <w:left w:val="single" w:sz="4" w:space="0" w:color="000000"/>
              <w:bottom w:val="single" w:sz="4" w:space="0" w:color="000000"/>
              <w:right w:val="single" w:sz="4" w:space="0" w:color="000000"/>
            </w:tcBorders>
            <w:hideMark/>
          </w:tcPr>
          <w:p w14:paraId="47669D99" w14:textId="77777777" w:rsidR="005544CD" w:rsidRPr="005544CD" w:rsidRDefault="005544CD" w:rsidP="005544CD">
            <w:pPr>
              <w:tabs>
                <w:tab w:val="left" w:pos="107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0.00</w:t>
            </w:r>
          </w:p>
        </w:tc>
      </w:tr>
      <w:tr w:rsidR="005544CD" w:rsidRPr="005544CD" w14:paraId="73CCE65F"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38F2E9FF" w14:textId="77777777" w:rsidR="005544CD" w:rsidRPr="005544CD" w:rsidRDefault="005544CD" w:rsidP="005544CD">
            <w:pPr>
              <w:spacing w:after="0" w:line="24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&gt;Servicio de Limpia, Recolección, traslado y disposición final de </w:t>
            </w:r>
            <w:r w:rsidRPr="005544CD">
              <w:rPr>
                <w:rFonts w:ascii="Arial" w:eastAsia="Arial MT" w:hAnsi="Arial" w:cs="Arial"/>
                <w:sz w:val="20"/>
                <w:szCs w:val="20"/>
                <w:lang w:val="es-ES"/>
              </w:rPr>
              <w:tab/>
            </w:r>
            <w:r w:rsidRPr="005544CD">
              <w:rPr>
                <w:rFonts w:ascii="Arial" w:eastAsia="Arial MT" w:hAnsi="Arial" w:cs="Arial"/>
                <w:sz w:val="20"/>
                <w:szCs w:val="20"/>
                <w:lang w:val="es-ES"/>
              </w:rPr>
              <w:tab/>
              <w:t>residuos</w:t>
            </w:r>
          </w:p>
        </w:tc>
        <w:tc>
          <w:tcPr>
            <w:tcW w:w="1105" w:type="pct"/>
            <w:tcBorders>
              <w:top w:val="single" w:sz="4" w:space="0" w:color="000000"/>
              <w:left w:val="single" w:sz="4" w:space="0" w:color="000000"/>
              <w:bottom w:val="single" w:sz="4" w:space="0" w:color="000000"/>
              <w:right w:val="single" w:sz="4" w:space="0" w:color="000000"/>
            </w:tcBorders>
            <w:hideMark/>
          </w:tcPr>
          <w:p w14:paraId="5A07AEE1" w14:textId="77777777" w:rsidR="005544CD" w:rsidRPr="005544CD" w:rsidRDefault="005544CD" w:rsidP="005544CD">
            <w:pPr>
              <w:tabs>
                <w:tab w:val="left" w:pos="107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12,000.00</w:t>
            </w:r>
          </w:p>
        </w:tc>
      </w:tr>
      <w:tr w:rsidR="005544CD" w:rsidRPr="005544CD" w14:paraId="4F9C64B3"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16AEB54A"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&gt;Servicio de Limpia de predios baldíos</w:t>
            </w:r>
          </w:p>
        </w:tc>
        <w:tc>
          <w:tcPr>
            <w:tcW w:w="1105" w:type="pct"/>
            <w:tcBorders>
              <w:top w:val="single" w:sz="4" w:space="0" w:color="000000"/>
              <w:left w:val="single" w:sz="4" w:space="0" w:color="000000"/>
              <w:bottom w:val="single" w:sz="4" w:space="0" w:color="000000"/>
              <w:right w:val="single" w:sz="4" w:space="0" w:color="000000"/>
            </w:tcBorders>
            <w:hideMark/>
          </w:tcPr>
          <w:p w14:paraId="476D8537" w14:textId="77777777" w:rsidR="005544CD" w:rsidRPr="005544CD" w:rsidRDefault="005544CD" w:rsidP="005544CD">
            <w:pPr>
              <w:tabs>
                <w:tab w:val="left" w:pos="1179"/>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5,000.00</w:t>
            </w:r>
          </w:p>
        </w:tc>
      </w:tr>
      <w:tr w:rsidR="005544CD" w:rsidRPr="005544CD" w14:paraId="1DD01C8D"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3DCFF913"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&gt;Servicio de Mercados y centrales de abasto</w:t>
            </w:r>
          </w:p>
        </w:tc>
        <w:tc>
          <w:tcPr>
            <w:tcW w:w="1105" w:type="pct"/>
            <w:tcBorders>
              <w:top w:val="single" w:sz="4" w:space="0" w:color="000000"/>
              <w:left w:val="single" w:sz="4" w:space="0" w:color="000000"/>
              <w:bottom w:val="single" w:sz="4" w:space="0" w:color="000000"/>
              <w:right w:val="single" w:sz="4" w:space="0" w:color="000000"/>
            </w:tcBorders>
            <w:hideMark/>
          </w:tcPr>
          <w:p w14:paraId="6E9323C5" w14:textId="77777777" w:rsidR="005544CD" w:rsidRPr="005544CD" w:rsidRDefault="005544CD" w:rsidP="005544CD">
            <w:pPr>
              <w:tabs>
                <w:tab w:val="left" w:pos="1071"/>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10,000.00</w:t>
            </w:r>
          </w:p>
        </w:tc>
      </w:tr>
      <w:tr w:rsidR="005544CD" w:rsidRPr="005544CD" w14:paraId="512F0626"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53E41AEC"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&gt;Servicio de Panteones</w:t>
            </w:r>
          </w:p>
        </w:tc>
        <w:tc>
          <w:tcPr>
            <w:tcW w:w="1105" w:type="pct"/>
            <w:tcBorders>
              <w:top w:val="single" w:sz="4" w:space="0" w:color="000000"/>
              <w:left w:val="single" w:sz="4" w:space="0" w:color="000000"/>
              <w:bottom w:val="single" w:sz="4" w:space="0" w:color="000000"/>
              <w:right w:val="single" w:sz="4" w:space="0" w:color="000000"/>
            </w:tcBorders>
            <w:hideMark/>
          </w:tcPr>
          <w:p w14:paraId="70E9B76F" w14:textId="77777777" w:rsidR="005544CD" w:rsidRPr="005544CD" w:rsidRDefault="005544CD" w:rsidP="005544CD">
            <w:pPr>
              <w:tabs>
                <w:tab w:val="left" w:pos="1071"/>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15,000.00</w:t>
            </w:r>
          </w:p>
        </w:tc>
      </w:tr>
      <w:tr w:rsidR="005544CD" w:rsidRPr="005544CD" w14:paraId="4EB3F1DD"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140BBE24"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&gt;Servicio de Rastro</w:t>
            </w:r>
          </w:p>
        </w:tc>
        <w:tc>
          <w:tcPr>
            <w:tcW w:w="1105" w:type="pct"/>
            <w:tcBorders>
              <w:top w:val="single" w:sz="4" w:space="0" w:color="000000"/>
              <w:left w:val="single" w:sz="4" w:space="0" w:color="000000"/>
              <w:bottom w:val="single" w:sz="4" w:space="0" w:color="000000"/>
              <w:right w:val="single" w:sz="4" w:space="0" w:color="000000"/>
            </w:tcBorders>
            <w:hideMark/>
          </w:tcPr>
          <w:p w14:paraId="218A38DB" w14:textId="77777777" w:rsidR="005544CD" w:rsidRPr="005544CD" w:rsidRDefault="005544CD" w:rsidP="005544CD">
            <w:pPr>
              <w:tabs>
                <w:tab w:val="left" w:pos="1179"/>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1,000.00</w:t>
            </w:r>
          </w:p>
        </w:tc>
      </w:tr>
      <w:tr w:rsidR="005544CD" w:rsidRPr="005544CD" w14:paraId="13A9AD26"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68528FFD"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&gt;Servicios de Seguridad pública y Vialidad</w:t>
            </w:r>
          </w:p>
        </w:tc>
        <w:tc>
          <w:tcPr>
            <w:tcW w:w="1105" w:type="pct"/>
            <w:tcBorders>
              <w:top w:val="single" w:sz="4" w:space="0" w:color="000000"/>
              <w:left w:val="single" w:sz="4" w:space="0" w:color="000000"/>
              <w:bottom w:val="single" w:sz="4" w:space="0" w:color="000000"/>
              <w:right w:val="single" w:sz="4" w:space="0" w:color="000000"/>
            </w:tcBorders>
            <w:hideMark/>
          </w:tcPr>
          <w:p w14:paraId="426ABB8B" w14:textId="77777777" w:rsidR="005544CD" w:rsidRPr="005544CD" w:rsidRDefault="005544CD" w:rsidP="005544CD">
            <w:pPr>
              <w:tabs>
                <w:tab w:val="left" w:pos="1180"/>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5,000.00</w:t>
            </w:r>
          </w:p>
        </w:tc>
      </w:tr>
      <w:tr w:rsidR="005544CD" w:rsidRPr="005544CD" w14:paraId="29309911"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6F6442A0"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&gt;Servicio de Catastro</w:t>
            </w:r>
          </w:p>
        </w:tc>
        <w:tc>
          <w:tcPr>
            <w:tcW w:w="1105" w:type="pct"/>
            <w:tcBorders>
              <w:top w:val="single" w:sz="4" w:space="0" w:color="000000"/>
              <w:left w:val="single" w:sz="4" w:space="0" w:color="000000"/>
              <w:bottom w:val="single" w:sz="4" w:space="0" w:color="000000"/>
              <w:right w:val="single" w:sz="4" w:space="0" w:color="000000"/>
            </w:tcBorders>
            <w:hideMark/>
          </w:tcPr>
          <w:p w14:paraId="745CDA53" w14:textId="77777777" w:rsidR="005544CD" w:rsidRPr="005544CD" w:rsidRDefault="005544CD" w:rsidP="005544CD">
            <w:pPr>
              <w:tabs>
                <w:tab w:val="left" w:pos="1070"/>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30,000.00</w:t>
            </w:r>
          </w:p>
        </w:tc>
      </w:tr>
      <w:tr w:rsidR="005544CD" w:rsidRPr="005544CD" w14:paraId="0D481021"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486CDED7" w14:textId="77777777" w:rsidR="005544CD" w:rsidRPr="005544CD" w:rsidRDefault="005544CD" w:rsidP="005544CD">
            <w:pPr>
              <w:spacing w:after="0" w:line="360" w:lineRule="auto"/>
              <w:jc w:val="both"/>
              <w:rPr>
                <w:rFonts w:ascii="Arial" w:eastAsia="Arial MT" w:hAnsi="Arial" w:cs="Arial"/>
                <w:b/>
                <w:sz w:val="20"/>
                <w:szCs w:val="20"/>
                <w:lang w:val="es-ES"/>
              </w:rPr>
            </w:pPr>
            <w:r w:rsidRPr="005544CD">
              <w:rPr>
                <w:rFonts w:ascii="Arial" w:eastAsia="Arial MT" w:hAnsi="Arial" w:cs="Arial"/>
                <w:b/>
                <w:sz w:val="20"/>
                <w:szCs w:val="20"/>
                <w:lang w:val="es-ES"/>
              </w:rPr>
              <w:tab/>
              <w:t>Otros Derechos</w:t>
            </w:r>
          </w:p>
        </w:tc>
        <w:tc>
          <w:tcPr>
            <w:tcW w:w="1105" w:type="pct"/>
            <w:tcBorders>
              <w:top w:val="single" w:sz="4" w:space="0" w:color="000000"/>
              <w:left w:val="single" w:sz="4" w:space="0" w:color="000000"/>
              <w:bottom w:val="single" w:sz="4" w:space="0" w:color="000000"/>
              <w:right w:val="single" w:sz="4" w:space="0" w:color="000000"/>
            </w:tcBorders>
            <w:hideMark/>
          </w:tcPr>
          <w:p w14:paraId="13ADCAC1" w14:textId="77777777" w:rsidR="005544CD" w:rsidRPr="005544CD" w:rsidRDefault="005544CD" w:rsidP="005544CD">
            <w:pPr>
              <w:tabs>
                <w:tab w:val="left" w:pos="960"/>
              </w:tabs>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             4,838,400.00</w:t>
            </w:r>
          </w:p>
        </w:tc>
      </w:tr>
      <w:tr w:rsidR="005544CD" w:rsidRPr="005544CD" w14:paraId="3D1D02E3"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209F7671"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&gt;Licencias de funcionamiento y Permisos</w:t>
            </w:r>
          </w:p>
        </w:tc>
        <w:tc>
          <w:tcPr>
            <w:tcW w:w="1105" w:type="pct"/>
            <w:tcBorders>
              <w:top w:val="single" w:sz="4" w:space="0" w:color="000000"/>
              <w:left w:val="single" w:sz="4" w:space="0" w:color="000000"/>
              <w:bottom w:val="single" w:sz="4" w:space="0" w:color="000000"/>
              <w:right w:val="single" w:sz="4" w:space="0" w:color="000000"/>
            </w:tcBorders>
            <w:hideMark/>
          </w:tcPr>
          <w:p w14:paraId="208F8639" w14:textId="77777777" w:rsidR="005544CD" w:rsidRPr="005544CD" w:rsidRDefault="005544CD" w:rsidP="005544CD">
            <w:pPr>
              <w:tabs>
                <w:tab w:val="left" w:pos="959"/>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4,800,000.00</w:t>
            </w:r>
          </w:p>
        </w:tc>
      </w:tr>
      <w:tr w:rsidR="005544CD" w:rsidRPr="005544CD" w14:paraId="66527DF4"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1D049190" w14:textId="77777777" w:rsidR="005544CD" w:rsidRPr="005544CD" w:rsidRDefault="005544CD" w:rsidP="005544CD">
            <w:pPr>
              <w:spacing w:after="0" w:line="24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&gt;Servicios que presta la Dirección de Obras Públicas y </w:t>
            </w:r>
            <w:r w:rsidRPr="005544CD">
              <w:rPr>
                <w:rFonts w:ascii="Arial" w:eastAsia="Arial MT" w:hAnsi="Arial" w:cs="Arial"/>
                <w:sz w:val="20"/>
                <w:szCs w:val="20"/>
                <w:lang w:val="es-ES"/>
              </w:rPr>
              <w:tab/>
            </w:r>
            <w:r w:rsidRPr="005544CD">
              <w:rPr>
                <w:rFonts w:ascii="Arial" w:eastAsia="Arial MT" w:hAnsi="Arial" w:cs="Arial"/>
                <w:sz w:val="20"/>
                <w:szCs w:val="20"/>
                <w:lang w:val="es-ES"/>
              </w:rPr>
              <w:tab/>
            </w:r>
            <w:r w:rsidRPr="005544CD">
              <w:rPr>
                <w:rFonts w:ascii="Arial" w:eastAsia="Arial MT" w:hAnsi="Arial" w:cs="Arial"/>
                <w:sz w:val="20"/>
                <w:szCs w:val="20"/>
                <w:lang w:val="es-ES"/>
              </w:rPr>
              <w:tab/>
              <w:t>Desarrollo Urbano</w:t>
            </w:r>
          </w:p>
        </w:tc>
        <w:tc>
          <w:tcPr>
            <w:tcW w:w="1105" w:type="pct"/>
            <w:tcBorders>
              <w:top w:val="single" w:sz="4" w:space="0" w:color="000000"/>
              <w:left w:val="single" w:sz="4" w:space="0" w:color="000000"/>
              <w:bottom w:val="single" w:sz="4" w:space="0" w:color="000000"/>
              <w:right w:val="single" w:sz="4" w:space="0" w:color="000000"/>
            </w:tcBorders>
            <w:hideMark/>
          </w:tcPr>
          <w:p w14:paraId="535105A5" w14:textId="77777777" w:rsidR="005544CD" w:rsidRPr="005544CD" w:rsidRDefault="005544CD" w:rsidP="005544CD">
            <w:pPr>
              <w:tabs>
                <w:tab w:val="left" w:pos="1179"/>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 xml:space="preserve">       0.00</w:t>
            </w:r>
          </w:p>
        </w:tc>
      </w:tr>
      <w:tr w:rsidR="005544CD" w:rsidRPr="005544CD" w14:paraId="7986B7A2"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05B6F2E1" w14:textId="77777777" w:rsidR="005544CD" w:rsidRPr="005544CD" w:rsidRDefault="005544CD" w:rsidP="005544CD">
            <w:pPr>
              <w:spacing w:after="0" w:line="24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&gt;Expedición de certificados, constancias, copias, fotografías y </w:t>
            </w:r>
            <w:r w:rsidRPr="005544CD">
              <w:rPr>
                <w:rFonts w:ascii="Arial" w:eastAsia="Arial MT" w:hAnsi="Arial" w:cs="Arial"/>
                <w:sz w:val="20"/>
                <w:szCs w:val="20"/>
                <w:lang w:val="es-ES"/>
              </w:rPr>
              <w:tab/>
            </w:r>
            <w:r w:rsidRPr="005544CD">
              <w:rPr>
                <w:rFonts w:ascii="Arial" w:eastAsia="Arial MT" w:hAnsi="Arial" w:cs="Arial"/>
                <w:sz w:val="20"/>
                <w:szCs w:val="20"/>
                <w:lang w:val="es-ES"/>
              </w:rPr>
              <w:tab/>
              <w:t>formas oficiales</w:t>
            </w:r>
          </w:p>
        </w:tc>
        <w:tc>
          <w:tcPr>
            <w:tcW w:w="1105" w:type="pct"/>
            <w:tcBorders>
              <w:top w:val="single" w:sz="4" w:space="0" w:color="000000"/>
              <w:left w:val="single" w:sz="4" w:space="0" w:color="000000"/>
              <w:bottom w:val="single" w:sz="4" w:space="0" w:color="000000"/>
              <w:right w:val="single" w:sz="4" w:space="0" w:color="000000"/>
            </w:tcBorders>
            <w:hideMark/>
          </w:tcPr>
          <w:p w14:paraId="5690512B" w14:textId="77777777" w:rsidR="005544CD" w:rsidRPr="005544CD" w:rsidRDefault="005544CD" w:rsidP="005544CD">
            <w:pPr>
              <w:tabs>
                <w:tab w:val="left" w:pos="1070"/>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36,000.00</w:t>
            </w:r>
          </w:p>
        </w:tc>
      </w:tr>
      <w:tr w:rsidR="005544CD" w:rsidRPr="005544CD" w14:paraId="62E8738B"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403FB9F6" w14:textId="77777777" w:rsidR="005544CD" w:rsidRPr="005544CD" w:rsidRDefault="005544CD" w:rsidP="005544CD">
            <w:pPr>
              <w:spacing w:after="0" w:line="24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&gt;Servicios que presta la Unidad de Acceso a la Información </w:t>
            </w:r>
            <w:r w:rsidRPr="005544CD">
              <w:rPr>
                <w:rFonts w:ascii="Arial" w:eastAsia="Arial MT" w:hAnsi="Arial" w:cs="Arial"/>
                <w:sz w:val="20"/>
                <w:szCs w:val="20"/>
                <w:lang w:val="es-ES"/>
              </w:rPr>
              <w:tab/>
            </w:r>
            <w:r w:rsidRPr="005544CD">
              <w:rPr>
                <w:rFonts w:ascii="Arial" w:eastAsia="Arial MT" w:hAnsi="Arial" w:cs="Arial"/>
                <w:sz w:val="20"/>
                <w:szCs w:val="20"/>
                <w:lang w:val="es-ES"/>
              </w:rPr>
              <w:tab/>
            </w:r>
            <w:r w:rsidRPr="005544CD">
              <w:rPr>
                <w:rFonts w:ascii="Arial" w:eastAsia="Arial MT" w:hAnsi="Arial" w:cs="Arial"/>
                <w:sz w:val="20"/>
                <w:szCs w:val="20"/>
                <w:lang w:val="es-ES"/>
              </w:rPr>
              <w:tab/>
              <w:t>Pública</w:t>
            </w:r>
          </w:p>
        </w:tc>
        <w:tc>
          <w:tcPr>
            <w:tcW w:w="1105" w:type="pct"/>
            <w:tcBorders>
              <w:top w:val="single" w:sz="4" w:space="0" w:color="000000"/>
              <w:left w:val="single" w:sz="4" w:space="0" w:color="000000"/>
              <w:bottom w:val="single" w:sz="4" w:space="0" w:color="000000"/>
              <w:right w:val="single" w:sz="4" w:space="0" w:color="000000"/>
            </w:tcBorders>
            <w:hideMark/>
          </w:tcPr>
          <w:p w14:paraId="67CDF2CC" w14:textId="77777777" w:rsidR="005544CD" w:rsidRPr="005544CD" w:rsidRDefault="005544CD" w:rsidP="005544CD">
            <w:pPr>
              <w:tabs>
                <w:tab w:val="left" w:pos="1560"/>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19E58171"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0AA589DE"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&gt;Servicio de Supervisión Sanitaria de Matanza de Ganado</w:t>
            </w:r>
          </w:p>
        </w:tc>
        <w:tc>
          <w:tcPr>
            <w:tcW w:w="1105" w:type="pct"/>
            <w:tcBorders>
              <w:top w:val="single" w:sz="4" w:space="0" w:color="000000"/>
              <w:left w:val="single" w:sz="4" w:space="0" w:color="000000"/>
              <w:bottom w:val="single" w:sz="4" w:space="0" w:color="000000"/>
              <w:right w:val="single" w:sz="4" w:space="0" w:color="000000"/>
            </w:tcBorders>
            <w:hideMark/>
          </w:tcPr>
          <w:p w14:paraId="0BA6D27B" w14:textId="77777777" w:rsidR="005544CD" w:rsidRPr="005544CD" w:rsidRDefault="005544CD" w:rsidP="005544CD">
            <w:pPr>
              <w:tabs>
                <w:tab w:val="left" w:pos="1560"/>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2,400.00</w:t>
            </w:r>
          </w:p>
        </w:tc>
      </w:tr>
      <w:tr w:rsidR="005544CD" w:rsidRPr="005544CD" w14:paraId="4E9C59FC"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14A38DD7"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&gt;Otros servicios que presta el Ayuntamiento</w:t>
            </w:r>
          </w:p>
        </w:tc>
        <w:tc>
          <w:tcPr>
            <w:tcW w:w="1105" w:type="pct"/>
            <w:tcBorders>
              <w:top w:val="single" w:sz="4" w:space="0" w:color="000000"/>
              <w:left w:val="single" w:sz="4" w:space="0" w:color="000000"/>
              <w:bottom w:val="single" w:sz="4" w:space="0" w:color="000000"/>
              <w:right w:val="single" w:sz="4" w:space="0" w:color="000000"/>
            </w:tcBorders>
            <w:hideMark/>
          </w:tcPr>
          <w:p w14:paraId="61853703" w14:textId="77777777" w:rsidR="005544CD" w:rsidRPr="005544CD" w:rsidRDefault="005544CD" w:rsidP="005544CD">
            <w:pPr>
              <w:tabs>
                <w:tab w:val="left" w:pos="1559"/>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036E141F"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5F3507F7" w14:textId="77777777" w:rsidR="005544CD" w:rsidRPr="005544CD" w:rsidRDefault="005544CD" w:rsidP="005544CD">
            <w:pPr>
              <w:spacing w:after="0" w:line="360" w:lineRule="auto"/>
              <w:jc w:val="both"/>
              <w:rPr>
                <w:rFonts w:ascii="Arial" w:eastAsia="Arial MT" w:hAnsi="Arial" w:cs="Arial"/>
                <w:b/>
                <w:sz w:val="20"/>
                <w:szCs w:val="20"/>
                <w:lang w:val="es-ES"/>
              </w:rPr>
            </w:pPr>
            <w:r w:rsidRPr="005544CD">
              <w:rPr>
                <w:rFonts w:ascii="Arial" w:eastAsia="Arial MT" w:hAnsi="Arial" w:cs="Arial"/>
                <w:b/>
                <w:sz w:val="20"/>
                <w:szCs w:val="20"/>
                <w:lang w:val="es-ES"/>
              </w:rPr>
              <w:tab/>
              <w:t>Accesorios</w:t>
            </w:r>
          </w:p>
        </w:tc>
        <w:tc>
          <w:tcPr>
            <w:tcW w:w="1105" w:type="pct"/>
            <w:tcBorders>
              <w:top w:val="single" w:sz="4" w:space="0" w:color="000000"/>
              <w:left w:val="single" w:sz="4" w:space="0" w:color="000000"/>
              <w:bottom w:val="single" w:sz="4" w:space="0" w:color="000000"/>
              <w:right w:val="single" w:sz="4" w:space="0" w:color="000000"/>
            </w:tcBorders>
            <w:hideMark/>
          </w:tcPr>
          <w:p w14:paraId="107F6C65" w14:textId="77777777" w:rsidR="005544CD" w:rsidRPr="005544CD" w:rsidRDefault="005544CD" w:rsidP="005544CD">
            <w:pPr>
              <w:tabs>
                <w:tab w:val="left" w:pos="1560"/>
              </w:tabs>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38B653B6"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310689EF"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&gt;Actualizaciones y Recargos de Derechos</w:t>
            </w:r>
          </w:p>
        </w:tc>
        <w:tc>
          <w:tcPr>
            <w:tcW w:w="1105" w:type="pct"/>
            <w:tcBorders>
              <w:top w:val="single" w:sz="4" w:space="0" w:color="000000"/>
              <w:left w:val="single" w:sz="4" w:space="0" w:color="000000"/>
              <w:bottom w:val="single" w:sz="4" w:space="0" w:color="000000"/>
              <w:right w:val="single" w:sz="4" w:space="0" w:color="000000"/>
            </w:tcBorders>
            <w:hideMark/>
          </w:tcPr>
          <w:p w14:paraId="62E650CA" w14:textId="77777777" w:rsidR="005544CD" w:rsidRPr="005544CD" w:rsidRDefault="005544CD" w:rsidP="005544CD">
            <w:pPr>
              <w:tabs>
                <w:tab w:val="left" w:pos="1558"/>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24C84276"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45B65066"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&gt;Multas de Derechos</w:t>
            </w:r>
          </w:p>
        </w:tc>
        <w:tc>
          <w:tcPr>
            <w:tcW w:w="1105" w:type="pct"/>
            <w:tcBorders>
              <w:top w:val="single" w:sz="4" w:space="0" w:color="000000"/>
              <w:left w:val="single" w:sz="4" w:space="0" w:color="000000"/>
              <w:bottom w:val="single" w:sz="4" w:space="0" w:color="000000"/>
              <w:right w:val="single" w:sz="4" w:space="0" w:color="000000"/>
            </w:tcBorders>
            <w:hideMark/>
          </w:tcPr>
          <w:p w14:paraId="7E372661" w14:textId="77777777" w:rsidR="005544CD" w:rsidRPr="005544CD" w:rsidRDefault="005544CD" w:rsidP="005544CD">
            <w:pPr>
              <w:tabs>
                <w:tab w:val="left" w:pos="1559"/>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4358E9EC"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31AA8003"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&gt;Gastos de Ejecución de Derechos</w:t>
            </w:r>
          </w:p>
        </w:tc>
        <w:tc>
          <w:tcPr>
            <w:tcW w:w="1105" w:type="pct"/>
            <w:tcBorders>
              <w:top w:val="single" w:sz="4" w:space="0" w:color="000000"/>
              <w:left w:val="single" w:sz="4" w:space="0" w:color="000000"/>
              <w:bottom w:val="single" w:sz="4" w:space="0" w:color="000000"/>
              <w:right w:val="single" w:sz="4" w:space="0" w:color="000000"/>
            </w:tcBorders>
            <w:hideMark/>
          </w:tcPr>
          <w:p w14:paraId="74FDB014" w14:textId="77777777" w:rsidR="005544CD" w:rsidRPr="005544CD" w:rsidRDefault="005544CD" w:rsidP="005544CD">
            <w:pPr>
              <w:tabs>
                <w:tab w:val="left" w:pos="1559"/>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1C1EE3D5" w14:textId="77777777" w:rsidTr="005544CD">
        <w:tc>
          <w:tcPr>
            <w:tcW w:w="3895" w:type="pct"/>
            <w:tcBorders>
              <w:top w:val="single" w:sz="4" w:space="0" w:color="000000"/>
              <w:left w:val="single" w:sz="4" w:space="0" w:color="000000"/>
              <w:bottom w:val="single" w:sz="4" w:space="0" w:color="000000"/>
              <w:right w:val="single" w:sz="4" w:space="0" w:color="000000"/>
            </w:tcBorders>
            <w:hideMark/>
          </w:tcPr>
          <w:p w14:paraId="4512E9E9" w14:textId="77777777" w:rsidR="005544CD" w:rsidRPr="005544CD" w:rsidRDefault="005544CD" w:rsidP="005544CD">
            <w:pPr>
              <w:spacing w:after="0" w:line="240" w:lineRule="auto"/>
              <w:jc w:val="both"/>
              <w:rPr>
                <w:rFonts w:ascii="Arial" w:eastAsia="Arial MT" w:hAnsi="Arial" w:cs="Arial"/>
                <w:b/>
                <w:sz w:val="20"/>
                <w:szCs w:val="20"/>
                <w:lang w:val="es-ES"/>
              </w:rPr>
            </w:pPr>
            <w:r w:rsidRPr="005544CD">
              <w:rPr>
                <w:rFonts w:ascii="Arial" w:eastAsia="Arial MT" w:hAnsi="Arial" w:cs="Arial"/>
                <w:b/>
                <w:sz w:val="20"/>
                <w:szCs w:val="20"/>
                <w:lang w:val="es-ES"/>
              </w:rPr>
              <w:t>Derechos no comprendidos en las fracciones de la Ley de Ingresos causadas en ejercicios fiscales anteriores pendientes de liquidación o Pago</w:t>
            </w:r>
          </w:p>
        </w:tc>
        <w:tc>
          <w:tcPr>
            <w:tcW w:w="1105" w:type="pct"/>
            <w:tcBorders>
              <w:top w:val="single" w:sz="4" w:space="0" w:color="000000"/>
              <w:left w:val="single" w:sz="4" w:space="0" w:color="000000"/>
              <w:bottom w:val="single" w:sz="4" w:space="0" w:color="000000"/>
              <w:right w:val="single" w:sz="4" w:space="0" w:color="000000"/>
            </w:tcBorders>
            <w:hideMark/>
          </w:tcPr>
          <w:p w14:paraId="01A46E0F" w14:textId="77777777" w:rsidR="005544CD" w:rsidRPr="005544CD" w:rsidRDefault="005544CD" w:rsidP="005544CD">
            <w:pPr>
              <w:tabs>
                <w:tab w:val="left" w:pos="1559"/>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bl>
    <w:p w14:paraId="68172690"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5B2F52E4" w14:textId="77777777" w:rsidR="005544CD" w:rsidRPr="005544CD" w:rsidRDefault="005544CD" w:rsidP="005544CD">
      <w:pPr>
        <w:widowControl w:val="0"/>
        <w:autoSpaceDE w:val="0"/>
        <w:autoSpaceDN w:val="0"/>
        <w:spacing w:after="0" w:line="360" w:lineRule="auto"/>
        <w:rPr>
          <w:rFonts w:ascii="Arial" w:eastAsia="Arial MT" w:hAnsi="Arial"/>
          <w:color w:val="FFFFFF"/>
          <w:sz w:val="20"/>
          <w:szCs w:val="20"/>
          <w:lang w:val="es-ES"/>
        </w:rPr>
      </w:pPr>
      <w:r w:rsidRPr="005544CD">
        <w:rPr>
          <w:rFonts w:ascii="Arial" w:eastAsia="Arial MT" w:hAnsi="Arial"/>
          <w:color w:val="FFFFFF"/>
          <w:sz w:val="20"/>
          <w:szCs w:val="20"/>
          <w:lang w:val="es-ES"/>
        </w:rPr>
        <w:t>que la Hacienda Pública Municipal tiene derecho de percibir, serán las siguientes:</w:t>
      </w:r>
    </w:p>
    <w:p w14:paraId="418BDEA1"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Articulo 7.-</w:t>
      </w:r>
      <w:r w:rsidRPr="005544CD">
        <w:rPr>
          <w:rFonts w:ascii="Arial" w:eastAsia="Arial MT" w:hAnsi="Arial"/>
          <w:sz w:val="20"/>
          <w:szCs w:val="20"/>
          <w:lang w:val="es-ES"/>
        </w:rPr>
        <w:t xml:space="preserve"> Las contribuciones especiales que la Hacienda Pública Municipal tiene derecho de percibir, </w:t>
      </w:r>
      <w:r w:rsidRPr="005544CD">
        <w:rPr>
          <w:rFonts w:ascii="Arial" w:eastAsia="Arial MT" w:hAnsi="Arial"/>
          <w:sz w:val="20"/>
          <w:szCs w:val="20"/>
          <w:lang w:val="es-ES"/>
        </w:rPr>
        <w:lastRenderedPageBreak/>
        <w:t xml:space="preserve">serán las siguientes: </w:t>
      </w:r>
    </w:p>
    <w:p w14:paraId="2DE88C3F"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4"/>
        <w:gridCol w:w="1695"/>
      </w:tblGrid>
      <w:tr w:rsidR="005544CD" w:rsidRPr="005544CD" w14:paraId="1A5206E7"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4D592AD9"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Contribuciones de mejoras</w:t>
            </w:r>
          </w:p>
        </w:tc>
        <w:tc>
          <w:tcPr>
            <w:tcW w:w="1695" w:type="dxa"/>
            <w:tcBorders>
              <w:top w:val="single" w:sz="4" w:space="0" w:color="000000"/>
              <w:left w:val="single" w:sz="4" w:space="0" w:color="000000"/>
              <w:bottom w:val="single" w:sz="4" w:space="0" w:color="000000"/>
              <w:right w:val="single" w:sz="4" w:space="0" w:color="000000"/>
            </w:tcBorders>
            <w:hideMark/>
          </w:tcPr>
          <w:p w14:paraId="70CD9820"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12,000.00</w:t>
            </w:r>
          </w:p>
        </w:tc>
      </w:tr>
      <w:tr w:rsidR="005544CD" w:rsidRPr="005544CD" w14:paraId="0BB9C70F"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57DF8862"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Contribución de mejoras por obras públicas</w:t>
            </w:r>
          </w:p>
        </w:tc>
        <w:tc>
          <w:tcPr>
            <w:tcW w:w="1695" w:type="dxa"/>
            <w:tcBorders>
              <w:top w:val="single" w:sz="4" w:space="0" w:color="000000"/>
              <w:left w:val="single" w:sz="4" w:space="0" w:color="000000"/>
              <w:bottom w:val="single" w:sz="4" w:space="0" w:color="000000"/>
              <w:right w:val="single" w:sz="4" w:space="0" w:color="000000"/>
            </w:tcBorders>
            <w:hideMark/>
          </w:tcPr>
          <w:p w14:paraId="358007D8"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12,000.00</w:t>
            </w:r>
          </w:p>
        </w:tc>
      </w:tr>
      <w:tr w:rsidR="005544CD" w:rsidRPr="005544CD" w14:paraId="04686E5C"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711638E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Contribuciones de mejoras por obras públicas</w:t>
            </w:r>
          </w:p>
        </w:tc>
        <w:tc>
          <w:tcPr>
            <w:tcW w:w="1695" w:type="dxa"/>
            <w:tcBorders>
              <w:top w:val="single" w:sz="4" w:space="0" w:color="000000"/>
              <w:left w:val="single" w:sz="4" w:space="0" w:color="000000"/>
              <w:bottom w:val="single" w:sz="4" w:space="0" w:color="000000"/>
              <w:right w:val="single" w:sz="4" w:space="0" w:color="000000"/>
            </w:tcBorders>
            <w:hideMark/>
          </w:tcPr>
          <w:p w14:paraId="7C91E76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6,000.00</w:t>
            </w:r>
          </w:p>
        </w:tc>
      </w:tr>
      <w:tr w:rsidR="005544CD" w:rsidRPr="005544CD" w14:paraId="27528CC7"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355E7B9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Contribuciones de mejoras por servicios públicos</w:t>
            </w:r>
          </w:p>
        </w:tc>
        <w:tc>
          <w:tcPr>
            <w:tcW w:w="1695" w:type="dxa"/>
            <w:tcBorders>
              <w:top w:val="single" w:sz="4" w:space="0" w:color="000000"/>
              <w:left w:val="single" w:sz="4" w:space="0" w:color="000000"/>
              <w:bottom w:val="single" w:sz="4" w:space="0" w:color="000000"/>
              <w:right w:val="single" w:sz="4" w:space="0" w:color="000000"/>
            </w:tcBorders>
            <w:hideMark/>
          </w:tcPr>
          <w:p w14:paraId="04B8243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6,000.00</w:t>
            </w:r>
          </w:p>
        </w:tc>
      </w:tr>
      <w:tr w:rsidR="005544CD" w:rsidRPr="005544CD" w14:paraId="5E4C329F" w14:textId="77777777" w:rsidTr="005544CD">
        <w:trPr>
          <w:jc w:val="center"/>
        </w:trPr>
        <w:tc>
          <w:tcPr>
            <w:tcW w:w="7384" w:type="dxa"/>
            <w:tcBorders>
              <w:top w:val="single" w:sz="4" w:space="0" w:color="000000"/>
              <w:left w:val="single" w:sz="4" w:space="0" w:color="000000"/>
              <w:bottom w:val="single" w:sz="4" w:space="0" w:color="000000"/>
              <w:right w:val="single" w:sz="4" w:space="0" w:color="000000"/>
            </w:tcBorders>
            <w:hideMark/>
          </w:tcPr>
          <w:p w14:paraId="24EF819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ab/>
              <w:t xml:space="preserve">Contribuciones de Mejoras no comprendidas en las fracciones de la </w:t>
            </w:r>
            <w:r w:rsidRPr="005544CD">
              <w:rPr>
                <w:rFonts w:ascii="Arial" w:eastAsia="Arial MT" w:hAnsi="Arial" w:cs="Arial"/>
                <w:b/>
                <w:sz w:val="20"/>
                <w:szCs w:val="20"/>
                <w:lang w:val="es-ES"/>
              </w:rPr>
              <w:tab/>
              <w:t xml:space="preserve">Ley de Ingresos causados en ejercicios fiscales anteriores </w:t>
            </w:r>
            <w:r w:rsidRPr="005544CD">
              <w:rPr>
                <w:rFonts w:ascii="Arial" w:eastAsia="Arial MT" w:hAnsi="Arial" w:cs="Arial"/>
                <w:b/>
                <w:sz w:val="20"/>
                <w:szCs w:val="20"/>
                <w:lang w:val="es-ES"/>
              </w:rPr>
              <w:tab/>
              <w:t>pendientes de liquidación o pago</w:t>
            </w:r>
          </w:p>
        </w:tc>
        <w:tc>
          <w:tcPr>
            <w:tcW w:w="1695" w:type="dxa"/>
            <w:tcBorders>
              <w:top w:val="single" w:sz="4" w:space="0" w:color="000000"/>
              <w:left w:val="single" w:sz="4" w:space="0" w:color="000000"/>
              <w:bottom w:val="single" w:sz="4" w:space="0" w:color="000000"/>
              <w:right w:val="single" w:sz="4" w:space="0" w:color="000000"/>
            </w:tcBorders>
          </w:tcPr>
          <w:p w14:paraId="134C3D47" w14:textId="77777777" w:rsidR="005544CD" w:rsidRPr="005544CD" w:rsidRDefault="005544CD" w:rsidP="005544CD">
            <w:pPr>
              <w:tabs>
                <w:tab w:val="left" w:pos="999"/>
              </w:tabs>
              <w:spacing w:after="0" w:line="360" w:lineRule="auto"/>
              <w:rPr>
                <w:rFonts w:ascii="Arial" w:eastAsia="Arial MT" w:hAnsi="Arial" w:cs="Arial"/>
                <w:b/>
                <w:sz w:val="20"/>
                <w:szCs w:val="20"/>
                <w:lang w:val="es-ES"/>
              </w:rPr>
            </w:pPr>
          </w:p>
          <w:p w14:paraId="6ED78D1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 xml:space="preserve">       0.00</w:t>
            </w:r>
          </w:p>
        </w:tc>
      </w:tr>
    </w:tbl>
    <w:p w14:paraId="2C3EEF6E" w14:textId="77777777" w:rsidR="005544CD" w:rsidRPr="005544CD" w:rsidRDefault="005544CD" w:rsidP="005544CD">
      <w:pPr>
        <w:widowControl w:val="0"/>
        <w:autoSpaceDE w:val="0"/>
        <w:autoSpaceDN w:val="0"/>
        <w:spacing w:after="0" w:line="360" w:lineRule="auto"/>
        <w:jc w:val="both"/>
        <w:rPr>
          <w:rFonts w:ascii="Arial" w:eastAsia="Arial MT" w:hAnsi="Arial"/>
          <w:b/>
          <w:sz w:val="20"/>
          <w:szCs w:val="20"/>
          <w:lang w:val="es-ES"/>
        </w:rPr>
      </w:pPr>
    </w:p>
    <w:p w14:paraId="0574177F"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Artículo 8.-</w:t>
      </w:r>
      <w:r w:rsidRPr="005544CD">
        <w:rPr>
          <w:rFonts w:ascii="Arial" w:eastAsia="Arial MT" w:hAnsi="Arial"/>
          <w:sz w:val="20"/>
          <w:szCs w:val="20"/>
          <w:lang w:val="es-ES"/>
        </w:rPr>
        <w:t xml:space="preserve"> Los ingresos que la Hacienda Pública Municipal percibirá por concepto de productos, serán las siguientes:</w:t>
      </w:r>
    </w:p>
    <w:tbl>
      <w:tblPr>
        <w:tblStyle w:val="TableNormal"/>
        <w:tblpPr w:leftFromText="141" w:rightFromText="141" w:vertAnchor="text" w:horzAnchor="margin" w:tblpY="264"/>
        <w:tblW w:w="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3"/>
        <w:gridCol w:w="1843"/>
      </w:tblGrid>
      <w:tr w:rsidR="005544CD" w:rsidRPr="005544CD" w14:paraId="746CD0C3" w14:textId="77777777" w:rsidTr="005544CD">
        <w:trPr>
          <w:trHeight w:val="416"/>
        </w:trPr>
        <w:tc>
          <w:tcPr>
            <w:tcW w:w="7083" w:type="dxa"/>
            <w:tcBorders>
              <w:top w:val="single" w:sz="4" w:space="0" w:color="000000"/>
              <w:left w:val="single" w:sz="4" w:space="0" w:color="000000"/>
              <w:bottom w:val="single" w:sz="4" w:space="0" w:color="000000"/>
              <w:right w:val="single" w:sz="4" w:space="0" w:color="000000"/>
            </w:tcBorders>
            <w:hideMark/>
          </w:tcPr>
          <w:p w14:paraId="51B61005"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Productos</w:t>
            </w:r>
          </w:p>
        </w:tc>
        <w:tc>
          <w:tcPr>
            <w:tcW w:w="1843" w:type="dxa"/>
            <w:tcBorders>
              <w:top w:val="single" w:sz="4" w:space="0" w:color="000000"/>
              <w:left w:val="single" w:sz="4" w:space="0" w:color="000000"/>
              <w:bottom w:val="single" w:sz="4" w:space="0" w:color="000000"/>
              <w:right w:val="single" w:sz="4" w:space="0" w:color="000000"/>
            </w:tcBorders>
            <w:hideMark/>
          </w:tcPr>
          <w:p w14:paraId="50916216" w14:textId="77777777" w:rsidR="005544CD" w:rsidRPr="005544CD" w:rsidRDefault="005544CD" w:rsidP="005544CD">
            <w:pPr>
              <w:tabs>
                <w:tab w:val="left" w:pos="994"/>
              </w:tabs>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 xml:space="preserve">       0.00</w:t>
            </w:r>
          </w:p>
        </w:tc>
      </w:tr>
      <w:tr w:rsidR="005544CD" w:rsidRPr="005544CD" w14:paraId="14193097" w14:textId="77777777" w:rsidTr="005544CD">
        <w:trPr>
          <w:trHeight w:val="416"/>
        </w:trPr>
        <w:tc>
          <w:tcPr>
            <w:tcW w:w="7083" w:type="dxa"/>
            <w:tcBorders>
              <w:top w:val="single" w:sz="4" w:space="0" w:color="000000"/>
              <w:left w:val="single" w:sz="4" w:space="0" w:color="000000"/>
              <w:bottom w:val="single" w:sz="4" w:space="0" w:color="000000"/>
              <w:right w:val="single" w:sz="4" w:space="0" w:color="000000"/>
            </w:tcBorders>
            <w:hideMark/>
          </w:tcPr>
          <w:p w14:paraId="0D91C2D4"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Productos de tipo corriente</w:t>
            </w:r>
          </w:p>
        </w:tc>
        <w:tc>
          <w:tcPr>
            <w:tcW w:w="1843" w:type="dxa"/>
            <w:tcBorders>
              <w:top w:val="single" w:sz="4" w:space="0" w:color="000000"/>
              <w:left w:val="single" w:sz="4" w:space="0" w:color="000000"/>
              <w:bottom w:val="single" w:sz="4" w:space="0" w:color="000000"/>
              <w:right w:val="single" w:sz="4" w:space="0" w:color="000000"/>
            </w:tcBorders>
            <w:hideMark/>
          </w:tcPr>
          <w:p w14:paraId="2BEBE767" w14:textId="77777777" w:rsidR="005544CD" w:rsidRPr="005544CD" w:rsidRDefault="005544CD" w:rsidP="005544CD">
            <w:pPr>
              <w:tabs>
                <w:tab w:val="left" w:pos="994"/>
              </w:tabs>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 xml:space="preserve">       0.00</w:t>
            </w:r>
          </w:p>
        </w:tc>
      </w:tr>
      <w:tr w:rsidR="005544CD" w:rsidRPr="005544CD" w14:paraId="744976F3" w14:textId="77777777" w:rsidTr="005544CD">
        <w:trPr>
          <w:trHeight w:val="408"/>
        </w:trPr>
        <w:tc>
          <w:tcPr>
            <w:tcW w:w="7083" w:type="dxa"/>
            <w:tcBorders>
              <w:top w:val="single" w:sz="4" w:space="0" w:color="000000"/>
              <w:left w:val="single" w:sz="4" w:space="0" w:color="000000"/>
              <w:bottom w:val="single" w:sz="4" w:space="0" w:color="000000"/>
              <w:right w:val="single" w:sz="4" w:space="0" w:color="000000"/>
            </w:tcBorders>
            <w:hideMark/>
          </w:tcPr>
          <w:p w14:paraId="2569BFF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&gt;Derivados de Productos Financieros</w:t>
            </w:r>
          </w:p>
        </w:tc>
        <w:tc>
          <w:tcPr>
            <w:tcW w:w="1843" w:type="dxa"/>
            <w:tcBorders>
              <w:top w:val="single" w:sz="4" w:space="0" w:color="000000"/>
              <w:left w:val="single" w:sz="4" w:space="0" w:color="000000"/>
              <w:bottom w:val="single" w:sz="4" w:space="0" w:color="000000"/>
              <w:right w:val="single" w:sz="4" w:space="0" w:color="000000"/>
            </w:tcBorders>
            <w:hideMark/>
          </w:tcPr>
          <w:p w14:paraId="64F70A0D" w14:textId="77777777" w:rsidR="005544CD" w:rsidRPr="005544CD" w:rsidRDefault="005544CD" w:rsidP="005544CD">
            <w:pPr>
              <w:tabs>
                <w:tab w:val="left" w:pos="994"/>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 xml:space="preserve">       0.00</w:t>
            </w:r>
          </w:p>
        </w:tc>
      </w:tr>
      <w:tr w:rsidR="005544CD" w:rsidRPr="005544CD" w14:paraId="4C15BADD" w14:textId="77777777" w:rsidTr="005544CD">
        <w:trPr>
          <w:trHeight w:val="415"/>
        </w:trPr>
        <w:tc>
          <w:tcPr>
            <w:tcW w:w="7083" w:type="dxa"/>
            <w:tcBorders>
              <w:top w:val="single" w:sz="4" w:space="0" w:color="000000"/>
              <w:left w:val="single" w:sz="4" w:space="0" w:color="000000"/>
              <w:bottom w:val="single" w:sz="4" w:space="0" w:color="000000"/>
              <w:right w:val="single" w:sz="4" w:space="0" w:color="000000"/>
            </w:tcBorders>
            <w:hideMark/>
          </w:tcPr>
          <w:p w14:paraId="41654D8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Productos de capital</w:t>
            </w:r>
          </w:p>
        </w:tc>
        <w:tc>
          <w:tcPr>
            <w:tcW w:w="1843" w:type="dxa"/>
            <w:tcBorders>
              <w:top w:val="single" w:sz="4" w:space="0" w:color="000000"/>
              <w:left w:val="single" w:sz="4" w:space="0" w:color="000000"/>
              <w:bottom w:val="single" w:sz="4" w:space="0" w:color="000000"/>
              <w:right w:val="single" w:sz="4" w:space="0" w:color="000000"/>
            </w:tcBorders>
            <w:hideMark/>
          </w:tcPr>
          <w:p w14:paraId="665AFFD7" w14:textId="77777777" w:rsidR="005544CD" w:rsidRPr="005544CD" w:rsidRDefault="005544CD" w:rsidP="005544CD">
            <w:pPr>
              <w:tabs>
                <w:tab w:val="left" w:pos="1375"/>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47F99458" w14:textId="77777777" w:rsidTr="005544CD">
        <w:trPr>
          <w:trHeight w:val="447"/>
        </w:trPr>
        <w:tc>
          <w:tcPr>
            <w:tcW w:w="7083" w:type="dxa"/>
            <w:tcBorders>
              <w:top w:val="single" w:sz="4" w:space="0" w:color="000000"/>
              <w:left w:val="single" w:sz="4" w:space="0" w:color="000000"/>
              <w:bottom w:val="single" w:sz="4" w:space="0" w:color="000000"/>
              <w:right w:val="single" w:sz="4" w:space="0" w:color="000000"/>
            </w:tcBorders>
            <w:hideMark/>
          </w:tcPr>
          <w:p w14:paraId="78AE8F5E"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 Arrendamiento, enajenación, uso y explotación de bienes </w:t>
            </w:r>
            <w:r w:rsidRPr="005544CD">
              <w:rPr>
                <w:rFonts w:ascii="Arial" w:eastAsia="Arial MT" w:hAnsi="Arial" w:cs="Arial"/>
                <w:sz w:val="20"/>
                <w:szCs w:val="20"/>
                <w:lang w:val="es-ES"/>
              </w:rPr>
              <w:tab/>
            </w:r>
            <w:r w:rsidRPr="005544CD">
              <w:rPr>
                <w:rFonts w:ascii="Arial" w:eastAsia="Arial MT" w:hAnsi="Arial" w:cs="Arial"/>
                <w:sz w:val="20"/>
                <w:szCs w:val="20"/>
                <w:lang w:val="es-ES"/>
              </w:rPr>
              <w:tab/>
              <w:t>muebles del dominio privado del Municipio.</w:t>
            </w:r>
          </w:p>
        </w:tc>
        <w:tc>
          <w:tcPr>
            <w:tcW w:w="1843" w:type="dxa"/>
            <w:tcBorders>
              <w:top w:val="single" w:sz="4" w:space="0" w:color="000000"/>
              <w:left w:val="single" w:sz="4" w:space="0" w:color="000000"/>
              <w:bottom w:val="single" w:sz="4" w:space="0" w:color="000000"/>
              <w:right w:val="single" w:sz="4" w:space="0" w:color="000000"/>
            </w:tcBorders>
            <w:hideMark/>
          </w:tcPr>
          <w:p w14:paraId="5BBEF63E" w14:textId="77777777" w:rsidR="005544CD" w:rsidRPr="005544CD" w:rsidRDefault="005544CD" w:rsidP="005544CD">
            <w:pPr>
              <w:tabs>
                <w:tab w:val="left" w:pos="1375"/>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1217A015" w14:textId="77777777" w:rsidTr="005544CD">
        <w:trPr>
          <w:trHeight w:val="447"/>
        </w:trPr>
        <w:tc>
          <w:tcPr>
            <w:tcW w:w="7083" w:type="dxa"/>
            <w:tcBorders>
              <w:top w:val="single" w:sz="4" w:space="0" w:color="000000"/>
              <w:left w:val="single" w:sz="4" w:space="0" w:color="000000"/>
              <w:bottom w:val="single" w:sz="4" w:space="0" w:color="000000"/>
              <w:right w:val="single" w:sz="4" w:space="0" w:color="000000"/>
            </w:tcBorders>
            <w:hideMark/>
          </w:tcPr>
          <w:p w14:paraId="4CBCDC6B"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 Arrendamiento, enajenación, uso y explotación de bienes </w:t>
            </w:r>
            <w:r w:rsidRPr="005544CD">
              <w:rPr>
                <w:rFonts w:ascii="Arial" w:eastAsia="Arial MT" w:hAnsi="Arial" w:cs="Arial"/>
                <w:sz w:val="20"/>
                <w:szCs w:val="20"/>
                <w:lang w:val="es-ES"/>
              </w:rPr>
              <w:tab/>
            </w:r>
            <w:r w:rsidRPr="005544CD">
              <w:rPr>
                <w:rFonts w:ascii="Arial" w:eastAsia="Arial MT" w:hAnsi="Arial" w:cs="Arial"/>
                <w:sz w:val="20"/>
                <w:szCs w:val="20"/>
                <w:lang w:val="es-ES"/>
              </w:rPr>
              <w:tab/>
              <w:t>Inmuebles del dominio privado del Municipio.</w:t>
            </w:r>
          </w:p>
        </w:tc>
        <w:tc>
          <w:tcPr>
            <w:tcW w:w="1843" w:type="dxa"/>
            <w:tcBorders>
              <w:top w:val="single" w:sz="4" w:space="0" w:color="000000"/>
              <w:left w:val="single" w:sz="4" w:space="0" w:color="000000"/>
              <w:bottom w:val="single" w:sz="4" w:space="0" w:color="000000"/>
              <w:right w:val="single" w:sz="4" w:space="0" w:color="000000"/>
            </w:tcBorders>
            <w:hideMark/>
          </w:tcPr>
          <w:p w14:paraId="0460D6A8" w14:textId="77777777" w:rsidR="005544CD" w:rsidRPr="005544CD" w:rsidRDefault="005544CD" w:rsidP="005544CD">
            <w:pPr>
              <w:tabs>
                <w:tab w:val="left" w:pos="1375"/>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32D4AF95" w14:textId="77777777" w:rsidTr="005544CD">
        <w:trPr>
          <w:trHeight w:val="510"/>
        </w:trPr>
        <w:tc>
          <w:tcPr>
            <w:tcW w:w="7083" w:type="dxa"/>
            <w:tcBorders>
              <w:top w:val="single" w:sz="4" w:space="0" w:color="000000"/>
              <w:left w:val="single" w:sz="4" w:space="0" w:color="000000"/>
              <w:bottom w:val="single" w:sz="6" w:space="0" w:color="000000"/>
              <w:right w:val="single" w:sz="4" w:space="0" w:color="000000"/>
            </w:tcBorders>
            <w:hideMark/>
          </w:tcPr>
          <w:p w14:paraId="2F65102F" w14:textId="77777777" w:rsidR="005544CD" w:rsidRPr="005544CD" w:rsidRDefault="005544CD" w:rsidP="005544CD">
            <w:pPr>
              <w:spacing w:after="0" w:line="360" w:lineRule="auto"/>
              <w:jc w:val="both"/>
              <w:rPr>
                <w:rFonts w:ascii="Arial" w:eastAsia="Arial MT" w:hAnsi="Arial" w:cs="Arial"/>
                <w:b/>
                <w:sz w:val="20"/>
                <w:szCs w:val="20"/>
                <w:lang w:val="es-ES"/>
              </w:rPr>
            </w:pPr>
            <w:r w:rsidRPr="005544CD">
              <w:rPr>
                <w:rFonts w:ascii="Arial" w:eastAsia="Arial MT" w:hAnsi="Arial" w:cs="Arial"/>
                <w:b/>
                <w:sz w:val="20"/>
                <w:szCs w:val="20"/>
                <w:lang w:val="es-ES"/>
              </w:rPr>
              <w:tab/>
              <w:t xml:space="preserve">Productos no comprendidos en las fracciones de la Ley de Ingresos </w:t>
            </w:r>
            <w:r w:rsidRPr="005544CD">
              <w:rPr>
                <w:rFonts w:ascii="Arial" w:eastAsia="Arial MT" w:hAnsi="Arial" w:cs="Arial"/>
                <w:b/>
                <w:sz w:val="20"/>
                <w:szCs w:val="20"/>
                <w:lang w:val="es-ES"/>
              </w:rPr>
              <w:tab/>
              <w:t xml:space="preserve">causadas en ejercicios fiscales anteriores pendientes de </w:t>
            </w:r>
            <w:r w:rsidRPr="005544CD">
              <w:rPr>
                <w:rFonts w:ascii="Arial" w:eastAsia="Arial MT" w:hAnsi="Arial" w:cs="Arial"/>
                <w:b/>
                <w:sz w:val="20"/>
                <w:szCs w:val="20"/>
                <w:lang w:val="es-ES"/>
              </w:rPr>
              <w:tab/>
              <w:t>liquidación o pago</w:t>
            </w:r>
          </w:p>
        </w:tc>
        <w:tc>
          <w:tcPr>
            <w:tcW w:w="1843" w:type="dxa"/>
            <w:tcBorders>
              <w:top w:val="single" w:sz="4" w:space="0" w:color="000000"/>
              <w:left w:val="single" w:sz="4" w:space="0" w:color="000000"/>
              <w:bottom w:val="single" w:sz="6" w:space="0" w:color="000000"/>
              <w:right w:val="single" w:sz="4" w:space="0" w:color="000000"/>
            </w:tcBorders>
          </w:tcPr>
          <w:p w14:paraId="532AAAA6" w14:textId="77777777" w:rsidR="005544CD" w:rsidRPr="005544CD" w:rsidRDefault="005544CD" w:rsidP="005544CD">
            <w:pPr>
              <w:spacing w:after="0" w:line="360" w:lineRule="auto"/>
              <w:rPr>
                <w:rFonts w:ascii="Arial" w:eastAsia="Arial MT" w:hAnsi="Arial" w:cs="Arial"/>
                <w:sz w:val="20"/>
                <w:szCs w:val="20"/>
                <w:lang w:val="es-ES"/>
              </w:rPr>
            </w:pPr>
          </w:p>
          <w:p w14:paraId="26E17866" w14:textId="77777777" w:rsidR="005544CD" w:rsidRPr="005544CD" w:rsidRDefault="005544CD" w:rsidP="005544CD">
            <w:pPr>
              <w:tabs>
                <w:tab w:val="left" w:pos="1375"/>
              </w:tabs>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5B137B74" w14:textId="77777777" w:rsidTr="005544CD">
        <w:trPr>
          <w:trHeight w:val="431"/>
        </w:trPr>
        <w:tc>
          <w:tcPr>
            <w:tcW w:w="7083" w:type="dxa"/>
            <w:tcBorders>
              <w:top w:val="single" w:sz="6" w:space="0" w:color="000000"/>
              <w:left w:val="single" w:sz="4" w:space="0" w:color="000000"/>
              <w:bottom w:val="single" w:sz="4" w:space="0" w:color="000000"/>
              <w:right w:val="single" w:sz="4" w:space="0" w:color="000000"/>
            </w:tcBorders>
            <w:hideMark/>
          </w:tcPr>
          <w:p w14:paraId="2460A865"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Otros Productos</w:t>
            </w:r>
          </w:p>
        </w:tc>
        <w:tc>
          <w:tcPr>
            <w:tcW w:w="1843" w:type="dxa"/>
            <w:tcBorders>
              <w:top w:val="single" w:sz="6" w:space="0" w:color="000000"/>
              <w:left w:val="single" w:sz="4" w:space="0" w:color="000000"/>
              <w:bottom w:val="single" w:sz="4" w:space="0" w:color="000000"/>
              <w:right w:val="single" w:sz="4" w:space="0" w:color="000000"/>
            </w:tcBorders>
            <w:hideMark/>
          </w:tcPr>
          <w:p w14:paraId="2B28E630" w14:textId="77777777" w:rsidR="005544CD" w:rsidRPr="005544CD" w:rsidRDefault="005544CD" w:rsidP="005544CD">
            <w:pPr>
              <w:tabs>
                <w:tab w:val="left" w:pos="1375"/>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bl>
    <w:p w14:paraId="1573FDF0"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1DE1B023" w14:textId="77777777" w:rsidR="005544CD" w:rsidRPr="005544CD" w:rsidRDefault="005544CD" w:rsidP="005544CD">
      <w:pPr>
        <w:widowControl w:val="0"/>
        <w:autoSpaceDE w:val="0"/>
        <w:autoSpaceDN w:val="0"/>
        <w:spacing w:after="0" w:line="240" w:lineRule="auto"/>
        <w:rPr>
          <w:rFonts w:ascii="Arial" w:eastAsia="Arial MT" w:hAnsi="Arial"/>
          <w:sz w:val="20"/>
          <w:szCs w:val="20"/>
          <w:lang w:val="es-ES"/>
        </w:rPr>
      </w:pPr>
      <w:r w:rsidRPr="005544CD">
        <w:rPr>
          <w:rFonts w:ascii="Arial" w:eastAsia="Arial MT" w:hAnsi="Arial"/>
          <w:sz w:val="20"/>
          <w:szCs w:val="20"/>
          <w:lang w:val="es-ES"/>
        </w:rPr>
        <w:br w:type="page"/>
      </w:r>
    </w:p>
    <w:p w14:paraId="762F0148"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lastRenderedPageBreak/>
        <w:t>Articulo 9.-</w:t>
      </w:r>
      <w:r w:rsidRPr="005544CD">
        <w:rPr>
          <w:rFonts w:ascii="Arial" w:eastAsia="Arial MT" w:hAnsi="Arial"/>
          <w:sz w:val="20"/>
          <w:szCs w:val="20"/>
          <w:lang w:val="es-ES"/>
        </w:rPr>
        <w:t xml:space="preserve"> Los ingresos que la Hacienda Pública Municipal percibirá por concepto de aprovechamientos, </w:t>
      </w:r>
    </w:p>
    <w:p w14:paraId="04512DC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sz w:val="20"/>
          <w:szCs w:val="20"/>
          <w:lang w:val="es-ES"/>
        </w:rPr>
        <w:t>se clasificarán de la siguiente manera:</w:t>
      </w:r>
    </w:p>
    <w:p w14:paraId="3956FB0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984"/>
      </w:tblGrid>
      <w:tr w:rsidR="005544CD" w:rsidRPr="005544CD" w14:paraId="44401EBE"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58E9D293"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Aprovechamientos</w:t>
            </w:r>
          </w:p>
        </w:tc>
        <w:tc>
          <w:tcPr>
            <w:tcW w:w="1984" w:type="dxa"/>
            <w:tcBorders>
              <w:top w:val="single" w:sz="4" w:space="0" w:color="000000"/>
              <w:left w:val="single" w:sz="4" w:space="0" w:color="000000"/>
              <w:bottom w:val="single" w:sz="4" w:space="0" w:color="000000"/>
              <w:right w:val="single" w:sz="4" w:space="0" w:color="000000"/>
            </w:tcBorders>
            <w:hideMark/>
          </w:tcPr>
          <w:p w14:paraId="1D403BBA" w14:textId="77777777" w:rsidR="005544CD" w:rsidRPr="005544CD" w:rsidRDefault="005544CD" w:rsidP="005544CD">
            <w:pPr>
              <w:tabs>
                <w:tab w:val="left" w:pos="650"/>
              </w:tabs>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 xml:space="preserve">            0.00</w:t>
            </w:r>
          </w:p>
        </w:tc>
      </w:tr>
      <w:tr w:rsidR="005544CD" w:rsidRPr="005544CD" w14:paraId="5C16A37E"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6AE8467F"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Aprovechamientos de tipo corriente</w:t>
            </w:r>
          </w:p>
        </w:tc>
        <w:tc>
          <w:tcPr>
            <w:tcW w:w="1984" w:type="dxa"/>
            <w:tcBorders>
              <w:top w:val="single" w:sz="4" w:space="0" w:color="000000"/>
              <w:left w:val="single" w:sz="4" w:space="0" w:color="000000"/>
              <w:bottom w:val="single" w:sz="4" w:space="0" w:color="000000"/>
              <w:right w:val="single" w:sz="4" w:space="0" w:color="000000"/>
            </w:tcBorders>
            <w:hideMark/>
          </w:tcPr>
          <w:p w14:paraId="6BE5706B" w14:textId="77777777" w:rsidR="005544CD" w:rsidRPr="005544CD" w:rsidRDefault="005544CD" w:rsidP="005544CD">
            <w:pPr>
              <w:tabs>
                <w:tab w:val="left" w:pos="773"/>
              </w:tabs>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 xml:space="preserve">           0.00</w:t>
            </w:r>
          </w:p>
        </w:tc>
      </w:tr>
      <w:tr w:rsidR="005544CD" w:rsidRPr="005544CD" w14:paraId="0A4AE09E"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6B8B04E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Infracciones por multas o faltas administrativas</w:t>
            </w:r>
          </w:p>
        </w:tc>
        <w:tc>
          <w:tcPr>
            <w:tcW w:w="1984" w:type="dxa"/>
            <w:tcBorders>
              <w:top w:val="single" w:sz="4" w:space="0" w:color="000000"/>
              <w:left w:val="single" w:sz="4" w:space="0" w:color="000000"/>
              <w:bottom w:val="single" w:sz="4" w:space="0" w:color="000000"/>
              <w:right w:val="single" w:sz="4" w:space="0" w:color="000000"/>
            </w:tcBorders>
            <w:hideMark/>
          </w:tcPr>
          <w:p w14:paraId="4F47A327" w14:textId="77777777" w:rsidR="005544CD" w:rsidRPr="005544CD" w:rsidRDefault="005544CD" w:rsidP="005544CD">
            <w:pPr>
              <w:tabs>
                <w:tab w:val="left" w:pos="883"/>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 xml:space="preserve">         0.00</w:t>
            </w:r>
          </w:p>
        </w:tc>
      </w:tr>
      <w:tr w:rsidR="005544CD" w:rsidRPr="005544CD" w14:paraId="42F04201"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7597D1E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Sanciones por faltas al reglamento de tránsito</w:t>
            </w:r>
          </w:p>
        </w:tc>
        <w:tc>
          <w:tcPr>
            <w:tcW w:w="1984" w:type="dxa"/>
            <w:tcBorders>
              <w:top w:val="single" w:sz="4" w:space="0" w:color="000000"/>
              <w:left w:val="single" w:sz="4" w:space="0" w:color="000000"/>
              <w:bottom w:val="single" w:sz="4" w:space="0" w:color="000000"/>
              <w:right w:val="single" w:sz="4" w:space="0" w:color="000000"/>
            </w:tcBorders>
            <w:hideMark/>
          </w:tcPr>
          <w:p w14:paraId="5C5BA5B0" w14:textId="77777777" w:rsidR="005544CD" w:rsidRPr="005544CD" w:rsidRDefault="005544CD" w:rsidP="005544CD">
            <w:pPr>
              <w:tabs>
                <w:tab w:val="left" w:pos="886"/>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 xml:space="preserve">         0.00</w:t>
            </w:r>
          </w:p>
        </w:tc>
      </w:tr>
      <w:tr w:rsidR="005544CD" w:rsidRPr="005544CD" w14:paraId="5AB7A858"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1620FDE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Cesiones</w:t>
            </w:r>
          </w:p>
        </w:tc>
        <w:tc>
          <w:tcPr>
            <w:tcW w:w="1984" w:type="dxa"/>
            <w:tcBorders>
              <w:top w:val="single" w:sz="4" w:space="0" w:color="000000"/>
              <w:left w:val="single" w:sz="4" w:space="0" w:color="000000"/>
              <w:bottom w:val="single" w:sz="4" w:space="0" w:color="000000"/>
              <w:right w:val="single" w:sz="4" w:space="0" w:color="000000"/>
            </w:tcBorders>
            <w:hideMark/>
          </w:tcPr>
          <w:p w14:paraId="0AB8483B" w14:textId="77777777" w:rsidR="005544CD" w:rsidRPr="005544CD" w:rsidRDefault="005544CD" w:rsidP="005544CD">
            <w:pPr>
              <w:tabs>
                <w:tab w:val="left" w:pos="1374"/>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308C9590"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52C2188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Herencias</w:t>
            </w:r>
          </w:p>
        </w:tc>
        <w:tc>
          <w:tcPr>
            <w:tcW w:w="1984" w:type="dxa"/>
            <w:tcBorders>
              <w:top w:val="single" w:sz="4" w:space="0" w:color="000000"/>
              <w:left w:val="single" w:sz="4" w:space="0" w:color="000000"/>
              <w:bottom w:val="single" w:sz="4" w:space="0" w:color="000000"/>
              <w:right w:val="single" w:sz="4" w:space="0" w:color="000000"/>
            </w:tcBorders>
            <w:hideMark/>
          </w:tcPr>
          <w:p w14:paraId="7B34B83A" w14:textId="77777777" w:rsidR="005544CD" w:rsidRPr="005544CD" w:rsidRDefault="005544CD" w:rsidP="005544CD">
            <w:pPr>
              <w:tabs>
                <w:tab w:val="left" w:pos="1374"/>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0C06651D"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1C527EF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Legados</w:t>
            </w:r>
          </w:p>
        </w:tc>
        <w:tc>
          <w:tcPr>
            <w:tcW w:w="1984" w:type="dxa"/>
            <w:tcBorders>
              <w:top w:val="single" w:sz="4" w:space="0" w:color="000000"/>
              <w:left w:val="single" w:sz="4" w:space="0" w:color="000000"/>
              <w:bottom w:val="single" w:sz="4" w:space="0" w:color="000000"/>
              <w:right w:val="single" w:sz="4" w:space="0" w:color="000000"/>
            </w:tcBorders>
            <w:hideMark/>
          </w:tcPr>
          <w:p w14:paraId="23DDB8C7" w14:textId="77777777" w:rsidR="005544CD" w:rsidRPr="005544CD" w:rsidRDefault="005544CD" w:rsidP="005544CD">
            <w:pPr>
              <w:tabs>
                <w:tab w:val="left" w:pos="1374"/>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5424AC65"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6C61D39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Donaciones</w:t>
            </w:r>
          </w:p>
        </w:tc>
        <w:tc>
          <w:tcPr>
            <w:tcW w:w="1984" w:type="dxa"/>
            <w:tcBorders>
              <w:top w:val="single" w:sz="4" w:space="0" w:color="000000"/>
              <w:left w:val="single" w:sz="4" w:space="0" w:color="000000"/>
              <w:bottom w:val="single" w:sz="4" w:space="0" w:color="000000"/>
              <w:right w:val="single" w:sz="4" w:space="0" w:color="000000"/>
            </w:tcBorders>
            <w:hideMark/>
          </w:tcPr>
          <w:p w14:paraId="7FFE26D5" w14:textId="77777777" w:rsidR="005544CD" w:rsidRPr="005544CD" w:rsidRDefault="005544CD" w:rsidP="005544CD">
            <w:pPr>
              <w:tabs>
                <w:tab w:val="left" w:pos="1374"/>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477F89B7"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1DF671A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Adjudicaciones Judiciales</w:t>
            </w:r>
          </w:p>
        </w:tc>
        <w:tc>
          <w:tcPr>
            <w:tcW w:w="1984" w:type="dxa"/>
            <w:tcBorders>
              <w:top w:val="single" w:sz="4" w:space="0" w:color="000000"/>
              <w:left w:val="single" w:sz="4" w:space="0" w:color="000000"/>
              <w:bottom w:val="single" w:sz="4" w:space="0" w:color="000000"/>
              <w:right w:val="single" w:sz="4" w:space="0" w:color="000000"/>
            </w:tcBorders>
            <w:hideMark/>
          </w:tcPr>
          <w:p w14:paraId="127256FB" w14:textId="77777777" w:rsidR="005544CD" w:rsidRPr="005544CD" w:rsidRDefault="005544CD" w:rsidP="005544CD">
            <w:pPr>
              <w:tabs>
                <w:tab w:val="left" w:pos="1374"/>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0ABD5F86"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02D3039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Adjudicaciones administrativas</w:t>
            </w:r>
          </w:p>
        </w:tc>
        <w:tc>
          <w:tcPr>
            <w:tcW w:w="1984" w:type="dxa"/>
            <w:tcBorders>
              <w:top w:val="single" w:sz="4" w:space="0" w:color="000000"/>
              <w:left w:val="single" w:sz="4" w:space="0" w:color="000000"/>
              <w:bottom w:val="single" w:sz="4" w:space="0" w:color="000000"/>
              <w:right w:val="single" w:sz="4" w:space="0" w:color="000000"/>
            </w:tcBorders>
            <w:hideMark/>
          </w:tcPr>
          <w:p w14:paraId="743E07C7" w14:textId="77777777" w:rsidR="005544CD" w:rsidRPr="005544CD" w:rsidRDefault="005544CD" w:rsidP="005544CD">
            <w:pPr>
              <w:tabs>
                <w:tab w:val="left" w:pos="1374"/>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065C22E2"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1E06566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Subsidios de otro nivel de gobierno</w:t>
            </w:r>
          </w:p>
        </w:tc>
        <w:tc>
          <w:tcPr>
            <w:tcW w:w="1984" w:type="dxa"/>
            <w:tcBorders>
              <w:top w:val="single" w:sz="4" w:space="0" w:color="000000"/>
              <w:left w:val="single" w:sz="4" w:space="0" w:color="000000"/>
              <w:bottom w:val="single" w:sz="4" w:space="0" w:color="000000"/>
              <w:right w:val="single" w:sz="4" w:space="0" w:color="000000"/>
            </w:tcBorders>
            <w:hideMark/>
          </w:tcPr>
          <w:p w14:paraId="742D3BCD" w14:textId="77777777" w:rsidR="005544CD" w:rsidRPr="005544CD" w:rsidRDefault="005544CD" w:rsidP="005544CD">
            <w:pPr>
              <w:tabs>
                <w:tab w:val="left" w:pos="1374"/>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5FC286E4"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17B2F1E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Subsidios de organismos públicos y privados</w:t>
            </w:r>
          </w:p>
        </w:tc>
        <w:tc>
          <w:tcPr>
            <w:tcW w:w="1984" w:type="dxa"/>
            <w:tcBorders>
              <w:top w:val="single" w:sz="4" w:space="0" w:color="000000"/>
              <w:left w:val="single" w:sz="4" w:space="0" w:color="000000"/>
              <w:bottom w:val="single" w:sz="4" w:space="0" w:color="000000"/>
              <w:right w:val="single" w:sz="4" w:space="0" w:color="000000"/>
            </w:tcBorders>
            <w:hideMark/>
          </w:tcPr>
          <w:p w14:paraId="46F5D393" w14:textId="77777777" w:rsidR="005544CD" w:rsidRPr="005544CD" w:rsidRDefault="005544CD" w:rsidP="005544CD">
            <w:pPr>
              <w:tabs>
                <w:tab w:val="left" w:pos="1374"/>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xml:space="preserve">  $                       0.00</w:t>
            </w:r>
          </w:p>
        </w:tc>
      </w:tr>
      <w:tr w:rsidR="005544CD" w:rsidRPr="005544CD" w14:paraId="2726B12A"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44BDC68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Multas impuestas por autoridades federales, no fiscales</w:t>
            </w:r>
          </w:p>
        </w:tc>
        <w:tc>
          <w:tcPr>
            <w:tcW w:w="1984" w:type="dxa"/>
            <w:tcBorders>
              <w:top w:val="single" w:sz="4" w:space="0" w:color="000000"/>
              <w:left w:val="single" w:sz="4" w:space="0" w:color="000000"/>
              <w:bottom w:val="single" w:sz="4" w:space="0" w:color="000000"/>
              <w:right w:val="single" w:sz="4" w:space="0" w:color="000000"/>
            </w:tcBorders>
            <w:hideMark/>
          </w:tcPr>
          <w:p w14:paraId="3F75D986" w14:textId="77777777" w:rsidR="005544CD" w:rsidRPr="005544CD" w:rsidRDefault="005544CD" w:rsidP="005544CD">
            <w:pPr>
              <w:tabs>
                <w:tab w:val="left" w:pos="1374"/>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xml:space="preserve">  $</w:t>
            </w:r>
            <w:r w:rsidRPr="005544CD">
              <w:rPr>
                <w:rFonts w:ascii="Arial" w:eastAsia="Arial MT" w:hAnsi="Arial" w:cs="Arial"/>
                <w:sz w:val="20"/>
                <w:szCs w:val="20"/>
                <w:lang w:val="es-ES"/>
              </w:rPr>
              <w:tab/>
              <w:t xml:space="preserve">  0.00</w:t>
            </w:r>
          </w:p>
        </w:tc>
      </w:tr>
      <w:tr w:rsidR="005544CD" w:rsidRPr="005544CD" w14:paraId="1D453386"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126756A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Aprovechamientos diversos de tipo corriente</w:t>
            </w:r>
          </w:p>
        </w:tc>
        <w:tc>
          <w:tcPr>
            <w:tcW w:w="1984" w:type="dxa"/>
            <w:tcBorders>
              <w:top w:val="single" w:sz="4" w:space="0" w:color="000000"/>
              <w:left w:val="single" w:sz="4" w:space="0" w:color="000000"/>
              <w:bottom w:val="single" w:sz="4" w:space="0" w:color="000000"/>
              <w:right w:val="single" w:sz="4" w:space="0" w:color="000000"/>
            </w:tcBorders>
            <w:hideMark/>
          </w:tcPr>
          <w:p w14:paraId="2174EA17" w14:textId="77777777" w:rsidR="005544CD" w:rsidRPr="005544CD" w:rsidRDefault="005544CD" w:rsidP="005544CD">
            <w:pPr>
              <w:tabs>
                <w:tab w:val="left" w:pos="1374"/>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xml:space="preserve">  $</w:t>
            </w:r>
            <w:r w:rsidRPr="005544CD">
              <w:rPr>
                <w:rFonts w:ascii="Arial" w:eastAsia="Arial MT" w:hAnsi="Arial" w:cs="Arial"/>
                <w:sz w:val="20"/>
                <w:szCs w:val="20"/>
                <w:lang w:val="es-ES"/>
              </w:rPr>
              <w:tab/>
              <w:t xml:space="preserve">  0.00</w:t>
            </w:r>
          </w:p>
        </w:tc>
      </w:tr>
      <w:tr w:rsidR="005544CD" w:rsidRPr="005544CD" w14:paraId="42B54A65"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02D653E1"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Aprovechamientos de capital</w:t>
            </w:r>
          </w:p>
        </w:tc>
        <w:tc>
          <w:tcPr>
            <w:tcW w:w="1984" w:type="dxa"/>
            <w:tcBorders>
              <w:top w:val="single" w:sz="4" w:space="0" w:color="000000"/>
              <w:left w:val="single" w:sz="4" w:space="0" w:color="000000"/>
              <w:bottom w:val="single" w:sz="4" w:space="0" w:color="000000"/>
              <w:right w:val="single" w:sz="4" w:space="0" w:color="000000"/>
            </w:tcBorders>
            <w:hideMark/>
          </w:tcPr>
          <w:p w14:paraId="735C9B0E" w14:textId="77777777" w:rsidR="005544CD" w:rsidRPr="005544CD" w:rsidRDefault="005544CD" w:rsidP="005544CD">
            <w:pPr>
              <w:tabs>
                <w:tab w:val="left" w:pos="1374"/>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xml:space="preserve">  $</w:t>
            </w:r>
            <w:r w:rsidRPr="005544CD">
              <w:rPr>
                <w:rFonts w:ascii="Arial" w:eastAsia="Arial MT" w:hAnsi="Arial" w:cs="Arial"/>
                <w:b/>
                <w:sz w:val="20"/>
                <w:szCs w:val="20"/>
                <w:lang w:val="es-ES"/>
              </w:rPr>
              <w:tab/>
              <w:t xml:space="preserve">  0.00</w:t>
            </w:r>
          </w:p>
        </w:tc>
      </w:tr>
      <w:tr w:rsidR="005544CD" w:rsidRPr="005544CD" w14:paraId="54C50B55" w14:textId="77777777" w:rsidTr="005544CD">
        <w:tc>
          <w:tcPr>
            <w:tcW w:w="7088" w:type="dxa"/>
            <w:tcBorders>
              <w:top w:val="single" w:sz="4" w:space="0" w:color="000000"/>
              <w:left w:val="single" w:sz="4" w:space="0" w:color="000000"/>
              <w:bottom w:val="single" w:sz="4" w:space="0" w:color="000000"/>
              <w:right w:val="single" w:sz="4" w:space="0" w:color="000000"/>
            </w:tcBorders>
            <w:hideMark/>
          </w:tcPr>
          <w:p w14:paraId="3FF3DB3C" w14:textId="77777777" w:rsidR="005544CD" w:rsidRPr="005544CD" w:rsidRDefault="005544CD" w:rsidP="005544CD">
            <w:pPr>
              <w:spacing w:after="0" w:line="360" w:lineRule="auto"/>
              <w:jc w:val="both"/>
              <w:rPr>
                <w:rFonts w:ascii="Arial" w:eastAsia="Arial MT" w:hAnsi="Arial" w:cs="Arial"/>
                <w:b/>
                <w:sz w:val="20"/>
                <w:szCs w:val="20"/>
                <w:lang w:val="es-ES"/>
              </w:rPr>
            </w:pPr>
            <w:r w:rsidRPr="005544CD">
              <w:rPr>
                <w:rFonts w:ascii="Arial" w:eastAsia="Arial MT" w:hAnsi="Arial" w:cs="Arial"/>
                <w:b/>
                <w:sz w:val="20"/>
                <w:szCs w:val="20"/>
                <w:lang w:val="es-ES"/>
              </w:rPr>
              <w:tab/>
              <w:t xml:space="preserve">Aprovechamientos no comprendidos en las fracciones de la Ley de </w:t>
            </w:r>
            <w:r w:rsidRPr="005544CD">
              <w:rPr>
                <w:rFonts w:ascii="Arial" w:eastAsia="Arial MT" w:hAnsi="Arial" w:cs="Arial"/>
                <w:b/>
                <w:sz w:val="20"/>
                <w:szCs w:val="20"/>
                <w:lang w:val="es-ES"/>
              </w:rPr>
              <w:tab/>
              <w:t xml:space="preserve">Ingresos causados en ejercicios fiscales anteriores pendientes de </w:t>
            </w:r>
            <w:r w:rsidRPr="005544CD">
              <w:rPr>
                <w:rFonts w:ascii="Arial" w:eastAsia="Arial MT" w:hAnsi="Arial" w:cs="Arial"/>
                <w:b/>
                <w:sz w:val="20"/>
                <w:szCs w:val="20"/>
                <w:lang w:val="es-ES"/>
              </w:rPr>
              <w:tab/>
              <w:t>liquidación o pago</w:t>
            </w:r>
          </w:p>
        </w:tc>
        <w:tc>
          <w:tcPr>
            <w:tcW w:w="1984" w:type="dxa"/>
            <w:tcBorders>
              <w:top w:val="single" w:sz="4" w:space="0" w:color="000000"/>
              <w:left w:val="single" w:sz="4" w:space="0" w:color="000000"/>
              <w:bottom w:val="single" w:sz="4" w:space="0" w:color="000000"/>
              <w:right w:val="single" w:sz="4" w:space="0" w:color="000000"/>
            </w:tcBorders>
            <w:hideMark/>
          </w:tcPr>
          <w:p w14:paraId="092E5EC6" w14:textId="77777777" w:rsidR="005544CD" w:rsidRPr="005544CD" w:rsidRDefault="005544CD" w:rsidP="005544CD">
            <w:pPr>
              <w:tabs>
                <w:tab w:val="left" w:pos="1374"/>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xml:space="preserve">  </w:t>
            </w:r>
          </w:p>
          <w:p w14:paraId="52F67A77" w14:textId="77777777" w:rsidR="005544CD" w:rsidRPr="005544CD" w:rsidRDefault="005544CD" w:rsidP="005544CD">
            <w:pPr>
              <w:tabs>
                <w:tab w:val="left" w:pos="1374"/>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 xml:space="preserve">  0.00</w:t>
            </w:r>
          </w:p>
        </w:tc>
      </w:tr>
    </w:tbl>
    <w:p w14:paraId="2650AF7F"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p>
    <w:p w14:paraId="00695908"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10.- </w:t>
      </w:r>
      <w:r w:rsidRPr="005544CD">
        <w:rPr>
          <w:rFonts w:ascii="Arial" w:eastAsia="Arial MT" w:hAnsi="Arial"/>
          <w:sz w:val="20"/>
          <w:szCs w:val="20"/>
          <w:lang w:val="es-ES"/>
        </w:rPr>
        <w:t>Los ingresos por Participaciones que percibirá la Hacienda Pública Municipal se integrarán por los siguientes conceptos:</w:t>
      </w:r>
    </w:p>
    <w:p w14:paraId="64893CB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2126"/>
      </w:tblGrid>
      <w:tr w:rsidR="005544CD" w:rsidRPr="005544CD" w14:paraId="4A8B7F68" w14:textId="77777777" w:rsidTr="005544CD">
        <w:trPr>
          <w:trHeight w:val="343"/>
        </w:trPr>
        <w:tc>
          <w:tcPr>
            <w:tcW w:w="6946" w:type="dxa"/>
            <w:tcBorders>
              <w:top w:val="single" w:sz="4" w:space="0" w:color="000000"/>
              <w:left w:val="single" w:sz="4" w:space="0" w:color="000000"/>
              <w:bottom w:val="single" w:sz="4" w:space="0" w:color="000000"/>
              <w:right w:val="single" w:sz="4" w:space="0" w:color="000000"/>
            </w:tcBorders>
            <w:hideMark/>
          </w:tcPr>
          <w:p w14:paraId="7FEBADF2"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Participaciones</w:t>
            </w:r>
          </w:p>
        </w:tc>
        <w:tc>
          <w:tcPr>
            <w:tcW w:w="2126" w:type="dxa"/>
            <w:tcBorders>
              <w:top w:val="single" w:sz="4" w:space="0" w:color="000000"/>
              <w:left w:val="single" w:sz="4" w:space="0" w:color="000000"/>
              <w:bottom w:val="single" w:sz="4" w:space="0" w:color="000000"/>
              <w:right w:val="single" w:sz="4" w:space="0" w:color="000000"/>
            </w:tcBorders>
            <w:hideMark/>
          </w:tcPr>
          <w:p w14:paraId="0F7D073E" w14:textId="77777777" w:rsidR="005544CD" w:rsidRPr="005544CD" w:rsidRDefault="005544CD" w:rsidP="005544CD">
            <w:pPr>
              <w:tabs>
                <w:tab w:val="left" w:pos="501"/>
              </w:tabs>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20,178,893.00</w:t>
            </w:r>
          </w:p>
        </w:tc>
      </w:tr>
      <w:tr w:rsidR="005544CD" w:rsidRPr="005544CD" w14:paraId="12C6CEA6" w14:textId="77777777" w:rsidTr="005544CD">
        <w:trPr>
          <w:trHeight w:val="343"/>
        </w:trPr>
        <w:tc>
          <w:tcPr>
            <w:tcW w:w="6946" w:type="dxa"/>
            <w:tcBorders>
              <w:top w:val="single" w:sz="4" w:space="0" w:color="000000"/>
              <w:left w:val="single" w:sz="4" w:space="0" w:color="000000"/>
              <w:bottom w:val="single" w:sz="4" w:space="0" w:color="000000"/>
              <w:right w:val="single" w:sz="4" w:space="0" w:color="000000"/>
            </w:tcBorders>
            <w:hideMark/>
          </w:tcPr>
          <w:p w14:paraId="64A3A73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Participaciones Federales y Estatales</w:t>
            </w:r>
          </w:p>
        </w:tc>
        <w:tc>
          <w:tcPr>
            <w:tcW w:w="2126" w:type="dxa"/>
            <w:tcBorders>
              <w:top w:val="single" w:sz="4" w:space="0" w:color="000000"/>
              <w:left w:val="single" w:sz="4" w:space="0" w:color="000000"/>
              <w:bottom w:val="single" w:sz="4" w:space="0" w:color="000000"/>
              <w:right w:val="single" w:sz="4" w:space="0" w:color="000000"/>
            </w:tcBorders>
            <w:hideMark/>
          </w:tcPr>
          <w:p w14:paraId="75532BDE" w14:textId="77777777" w:rsidR="005544CD" w:rsidRPr="005544CD" w:rsidRDefault="005544CD" w:rsidP="005544CD">
            <w:pPr>
              <w:tabs>
                <w:tab w:val="left" w:pos="500"/>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20,178,893.00</w:t>
            </w:r>
          </w:p>
        </w:tc>
      </w:tr>
    </w:tbl>
    <w:p w14:paraId="6FF27877"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40455FB" w14:textId="77777777" w:rsidR="005544CD" w:rsidRPr="005544CD" w:rsidRDefault="005544CD" w:rsidP="005544CD">
      <w:pPr>
        <w:widowControl w:val="0"/>
        <w:autoSpaceDE w:val="0"/>
        <w:autoSpaceDN w:val="0"/>
        <w:spacing w:after="0" w:line="240" w:lineRule="auto"/>
        <w:rPr>
          <w:rFonts w:ascii="Arial" w:eastAsia="Arial MT" w:hAnsi="Arial"/>
          <w:sz w:val="20"/>
          <w:szCs w:val="20"/>
          <w:lang w:val="es-ES"/>
        </w:rPr>
      </w:pPr>
      <w:r w:rsidRPr="005544CD">
        <w:rPr>
          <w:rFonts w:ascii="Arial" w:eastAsia="Arial MT" w:hAnsi="Arial"/>
          <w:sz w:val="20"/>
          <w:szCs w:val="20"/>
          <w:lang w:val="es-ES"/>
        </w:rPr>
        <w:br w:type="page"/>
      </w:r>
    </w:p>
    <w:p w14:paraId="7563559F"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ED8B3F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11.- </w:t>
      </w:r>
      <w:r w:rsidRPr="005544CD">
        <w:rPr>
          <w:rFonts w:ascii="Arial" w:eastAsia="Arial MT" w:hAnsi="Arial"/>
          <w:sz w:val="20"/>
          <w:szCs w:val="20"/>
          <w:lang w:val="es-ES"/>
        </w:rPr>
        <w:t>Las aportaciones que recaudará la Hacienda Pública Municipal se integrarán con los siguientes conceptos:</w:t>
      </w:r>
    </w:p>
    <w:p w14:paraId="5A7DDB3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1985"/>
      </w:tblGrid>
      <w:tr w:rsidR="005544CD" w:rsidRPr="005544CD" w14:paraId="412387DA" w14:textId="77777777" w:rsidTr="005544CD">
        <w:trPr>
          <w:trHeight w:val="381"/>
        </w:trPr>
        <w:tc>
          <w:tcPr>
            <w:tcW w:w="6946" w:type="dxa"/>
            <w:tcBorders>
              <w:top w:val="single" w:sz="4" w:space="0" w:color="000000"/>
              <w:left w:val="single" w:sz="4" w:space="0" w:color="000000"/>
              <w:bottom w:val="single" w:sz="4" w:space="0" w:color="000000"/>
              <w:right w:val="single" w:sz="4" w:space="0" w:color="000000"/>
            </w:tcBorders>
            <w:hideMark/>
          </w:tcPr>
          <w:p w14:paraId="29505D0C"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Aportaciones</w:t>
            </w:r>
          </w:p>
        </w:tc>
        <w:tc>
          <w:tcPr>
            <w:tcW w:w="1985" w:type="dxa"/>
            <w:tcBorders>
              <w:top w:val="single" w:sz="4" w:space="0" w:color="000000"/>
              <w:left w:val="single" w:sz="4" w:space="0" w:color="000000"/>
              <w:bottom w:val="single" w:sz="4" w:space="0" w:color="000000"/>
              <w:right w:val="single" w:sz="4" w:space="0" w:color="000000"/>
            </w:tcBorders>
            <w:hideMark/>
          </w:tcPr>
          <w:p w14:paraId="0B0E5D72" w14:textId="77777777" w:rsidR="005544CD" w:rsidRPr="005544CD" w:rsidRDefault="005544CD" w:rsidP="005544CD">
            <w:pPr>
              <w:tabs>
                <w:tab w:val="left" w:pos="611"/>
              </w:tabs>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9,369,801.00</w:t>
            </w:r>
          </w:p>
        </w:tc>
      </w:tr>
      <w:tr w:rsidR="005544CD" w:rsidRPr="005544CD" w14:paraId="1AD339E3" w14:textId="77777777" w:rsidTr="005544CD">
        <w:trPr>
          <w:trHeight w:val="379"/>
        </w:trPr>
        <w:tc>
          <w:tcPr>
            <w:tcW w:w="6946" w:type="dxa"/>
            <w:tcBorders>
              <w:top w:val="single" w:sz="4" w:space="0" w:color="000000"/>
              <w:left w:val="single" w:sz="4" w:space="0" w:color="000000"/>
              <w:bottom w:val="single" w:sz="6" w:space="0" w:color="000000"/>
              <w:right w:val="single" w:sz="4" w:space="0" w:color="000000"/>
            </w:tcBorders>
            <w:hideMark/>
          </w:tcPr>
          <w:p w14:paraId="0B1F7AD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 Fondo de Aportaciones para la Infraestructura Social </w:t>
            </w:r>
            <w:r w:rsidRPr="005544CD">
              <w:rPr>
                <w:rFonts w:ascii="Arial" w:eastAsia="Arial MT" w:hAnsi="Arial" w:cs="Arial"/>
                <w:sz w:val="20"/>
                <w:szCs w:val="20"/>
                <w:lang w:val="es-ES"/>
              </w:rPr>
              <w:tab/>
            </w:r>
            <w:r w:rsidRPr="005544CD">
              <w:rPr>
                <w:rFonts w:ascii="Arial" w:eastAsia="Arial MT" w:hAnsi="Arial" w:cs="Arial"/>
                <w:sz w:val="20"/>
                <w:szCs w:val="20"/>
                <w:lang w:val="es-ES"/>
              </w:rPr>
              <w:tab/>
            </w:r>
            <w:r w:rsidRPr="005544CD">
              <w:rPr>
                <w:rFonts w:ascii="Arial" w:eastAsia="Arial MT" w:hAnsi="Arial" w:cs="Arial"/>
                <w:sz w:val="20"/>
                <w:szCs w:val="20"/>
                <w:lang w:val="es-ES"/>
              </w:rPr>
              <w:tab/>
              <w:t>Municipal</w:t>
            </w:r>
          </w:p>
        </w:tc>
        <w:tc>
          <w:tcPr>
            <w:tcW w:w="1985" w:type="dxa"/>
            <w:tcBorders>
              <w:top w:val="single" w:sz="4" w:space="0" w:color="000000"/>
              <w:left w:val="single" w:sz="4" w:space="0" w:color="000000"/>
              <w:bottom w:val="single" w:sz="6" w:space="0" w:color="000000"/>
              <w:right w:val="single" w:sz="4" w:space="0" w:color="000000"/>
            </w:tcBorders>
            <w:hideMark/>
          </w:tcPr>
          <w:p w14:paraId="51B7FF8A" w14:textId="77777777" w:rsidR="005544CD" w:rsidRPr="005544CD" w:rsidRDefault="005544CD" w:rsidP="005544CD">
            <w:pPr>
              <w:tabs>
                <w:tab w:val="left" w:pos="612"/>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5,055,362.00</w:t>
            </w:r>
          </w:p>
        </w:tc>
      </w:tr>
      <w:tr w:rsidR="005544CD" w:rsidRPr="005544CD" w14:paraId="7D6CF2CF" w14:textId="77777777" w:rsidTr="005544CD">
        <w:trPr>
          <w:trHeight w:val="382"/>
        </w:trPr>
        <w:tc>
          <w:tcPr>
            <w:tcW w:w="6946" w:type="dxa"/>
            <w:tcBorders>
              <w:top w:val="single" w:sz="6" w:space="0" w:color="000000"/>
              <w:left w:val="single" w:sz="4" w:space="0" w:color="000000"/>
              <w:bottom w:val="single" w:sz="4" w:space="0" w:color="000000"/>
              <w:right w:val="single" w:sz="4" w:space="0" w:color="000000"/>
            </w:tcBorders>
            <w:hideMark/>
          </w:tcPr>
          <w:p w14:paraId="34606A6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Fondo de Aportaciones para el Fortalecimiento Municipal</w:t>
            </w:r>
          </w:p>
        </w:tc>
        <w:tc>
          <w:tcPr>
            <w:tcW w:w="1985" w:type="dxa"/>
            <w:tcBorders>
              <w:top w:val="single" w:sz="6" w:space="0" w:color="000000"/>
              <w:left w:val="single" w:sz="4" w:space="0" w:color="000000"/>
              <w:bottom w:val="single" w:sz="4" w:space="0" w:color="000000"/>
              <w:right w:val="single" w:sz="4" w:space="0" w:color="000000"/>
            </w:tcBorders>
            <w:hideMark/>
          </w:tcPr>
          <w:p w14:paraId="71DE6F9E" w14:textId="77777777" w:rsidR="005544CD" w:rsidRPr="005544CD" w:rsidRDefault="005544CD" w:rsidP="005544CD">
            <w:pPr>
              <w:tabs>
                <w:tab w:val="left" w:pos="611"/>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4,314,439.00</w:t>
            </w:r>
          </w:p>
        </w:tc>
      </w:tr>
    </w:tbl>
    <w:p w14:paraId="57ABFD7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C287BD9"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12.- </w:t>
      </w:r>
      <w:r w:rsidRPr="005544CD">
        <w:rPr>
          <w:rFonts w:ascii="Arial" w:eastAsia="Arial MT" w:hAnsi="Arial"/>
          <w:sz w:val="20"/>
          <w:szCs w:val="20"/>
          <w:lang w:val="es-ES"/>
        </w:rPr>
        <w:t>Los ingresos extraordinarios que podrá percibir la Hacienda Pública Municipal serán los siguientes:</w:t>
      </w:r>
    </w:p>
    <w:p w14:paraId="38243310"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79"/>
        <w:gridCol w:w="2552"/>
      </w:tblGrid>
      <w:tr w:rsidR="005544CD" w:rsidRPr="005544CD" w14:paraId="38A108EC"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5FC7B0C5"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Ingresos por ventas de bienes y servicios</w:t>
            </w:r>
          </w:p>
        </w:tc>
        <w:tc>
          <w:tcPr>
            <w:tcW w:w="2552" w:type="dxa"/>
            <w:tcBorders>
              <w:top w:val="single" w:sz="4" w:space="0" w:color="000000"/>
              <w:left w:val="single" w:sz="4" w:space="0" w:color="000000"/>
              <w:bottom w:val="single" w:sz="4" w:space="0" w:color="000000"/>
              <w:right w:val="single" w:sz="4" w:space="0" w:color="000000"/>
            </w:tcBorders>
            <w:hideMark/>
          </w:tcPr>
          <w:p w14:paraId="0AD56C1B" w14:textId="77777777" w:rsidR="005544CD" w:rsidRPr="005544CD" w:rsidRDefault="005544CD" w:rsidP="005544CD">
            <w:pPr>
              <w:tabs>
                <w:tab w:val="left" w:pos="1822"/>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 xml:space="preserve">   0.00</w:t>
            </w:r>
          </w:p>
        </w:tc>
      </w:tr>
      <w:tr w:rsidR="005544CD" w:rsidRPr="005544CD" w14:paraId="170F30EF"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14E019A8" w14:textId="77777777" w:rsidR="005544CD" w:rsidRPr="005544CD" w:rsidRDefault="005544CD" w:rsidP="005544CD">
            <w:pPr>
              <w:spacing w:after="0" w:line="360" w:lineRule="auto"/>
              <w:jc w:val="both"/>
              <w:rPr>
                <w:rFonts w:ascii="Arial" w:eastAsia="Arial MT" w:hAnsi="Arial" w:cs="Arial"/>
                <w:b/>
                <w:sz w:val="20"/>
                <w:szCs w:val="20"/>
                <w:lang w:val="es-ES"/>
              </w:rPr>
            </w:pPr>
            <w:r w:rsidRPr="005544CD">
              <w:rPr>
                <w:rFonts w:ascii="Arial" w:eastAsia="Arial MT" w:hAnsi="Arial" w:cs="Arial"/>
                <w:b/>
                <w:sz w:val="20"/>
                <w:szCs w:val="20"/>
                <w:lang w:val="es-ES"/>
              </w:rPr>
              <w:tab/>
              <w:t xml:space="preserve">Ingresos por ventas de bienes y servicios de organismos </w:t>
            </w:r>
            <w:r w:rsidRPr="005544CD">
              <w:rPr>
                <w:rFonts w:ascii="Arial" w:eastAsia="Arial MT" w:hAnsi="Arial" w:cs="Arial"/>
                <w:b/>
                <w:sz w:val="20"/>
                <w:szCs w:val="20"/>
                <w:lang w:val="es-ES"/>
              </w:rPr>
              <w:tab/>
              <w:t>descentralizados</w:t>
            </w:r>
          </w:p>
        </w:tc>
        <w:tc>
          <w:tcPr>
            <w:tcW w:w="2552" w:type="dxa"/>
            <w:tcBorders>
              <w:top w:val="single" w:sz="4" w:space="0" w:color="000000"/>
              <w:left w:val="single" w:sz="4" w:space="0" w:color="000000"/>
              <w:bottom w:val="single" w:sz="4" w:space="0" w:color="000000"/>
              <w:right w:val="single" w:sz="4" w:space="0" w:color="000000"/>
            </w:tcBorders>
            <w:hideMark/>
          </w:tcPr>
          <w:p w14:paraId="7445064A" w14:textId="77777777" w:rsidR="005544CD" w:rsidRPr="005544CD" w:rsidRDefault="005544CD" w:rsidP="005544CD">
            <w:pPr>
              <w:tabs>
                <w:tab w:val="left" w:pos="1971"/>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15F15245"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3CD4F19A" w14:textId="77777777" w:rsidR="005544CD" w:rsidRPr="005544CD" w:rsidRDefault="005544CD" w:rsidP="005544CD">
            <w:pPr>
              <w:spacing w:after="0" w:line="360" w:lineRule="auto"/>
              <w:jc w:val="both"/>
              <w:rPr>
                <w:rFonts w:ascii="Arial" w:eastAsia="Arial MT" w:hAnsi="Arial" w:cs="Arial"/>
                <w:b/>
                <w:sz w:val="20"/>
                <w:szCs w:val="20"/>
                <w:lang w:val="es-ES"/>
              </w:rPr>
            </w:pPr>
            <w:r w:rsidRPr="005544CD">
              <w:rPr>
                <w:rFonts w:ascii="Arial" w:eastAsia="Arial MT" w:hAnsi="Arial" w:cs="Arial"/>
                <w:b/>
                <w:sz w:val="20"/>
                <w:szCs w:val="20"/>
                <w:lang w:val="es-ES"/>
              </w:rPr>
              <w:tab/>
              <w:t xml:space="preserve">Ingresos de operación de entidades paraestatales </w:t>
            </w:r>
            <w:r w:rsidRPr="005544CD">
              <w:rPr>
                <w:rFonts w:ascii="Arial" w:eastAsia="Arial MT" w:hAnsi="Arial" w:cs="Arial"/>
                <w:b/>
                <w:sz w:val="20"/>
                <w:szCs w:val="20"/>
                <w:lang w:val="es-ES"/>
              </w:rPr>
              <w:tab/>
              <w:t>empresariales</w:t>
            </w:r>
          </w:p>
        </w:tc>
        <w:tc>
          <w:tcPr>
            <w:tcW w:w="2552" w:type="dxa"/>
            <w:tcBorders>
              <w:top w:val="single" w:sz="4" w:space="0" w:color="000000"/>
              <w:left w:val="single" w:sz="4" w:space="0" w:color="000000"/>
              <w:bottom w:val="single" w:sz="4" w:space="0" w:color="000000"/>
              <w:right w:val="single" w:sz="4" w:space="0" w:color="000000"/>
            </w:tcBorders>
            <w:hideMark/>
          </w:tcPr>
          <w:p w14:paraId="5045844D" w14:textId="77777777" w:rsidR="005544CD" w:rsidRPr="005544CD" w:rsidRDefault="005544CD" w:rsidP="005544CD">
            <w:pPr>
              <w:tabs>
                <w:tab w:val="left" w:pos="1970"/>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7CDF43A8"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65EDE1CD" w14:textId="77777777" w:rsidR="005544CD" w:rsidRPr="005544CD" w:rsidRDefault="005544CD" w:rsidP="005544CD">
            <w:pPr>
              <w:spacing w:after="0" w:line="360" w:lineRule="auto"/>
              <w:jc w:val="both"/>
              <w:rPr>
                <w:rFonts w:ascii="Arial" w:eastAsia="Arial MT" w:hAnsi="Arial" w:cs="Arial"/>
                <w:b/>
                <w:sz w:val="20"/>
                <w:szCs w:val="20"/>
                <w:lang w:val="es-ES"/>
              </w:rPr>
            </w:pPr>
            <w:r w:rsidRPr="005544CD">
              <w:rPr>
                <w:rFonts w:ascii="Arial" w:eastAsia="Arial MT" w:hAnsi="Arial" w:cs="Arial"/>
                <w:b/>
                <w:sz w:val="20"/>
                <w:szCs w:val="20"/>
                <w:lang w:val="es-ES"/>
              </w:rPr>
              <w:tab/>
              <w:t xml:space="preserve">Ingresos por ventas de bienes y servicios producidos en </w:t>
            </w:r>
            <w:r w:rsidRPr="005544CD">
              <w:rPr>
                <w:rFonts w:ascii="Arial" w:eastAsia="Arial MT" w:hAnsi="Arial" w:cs="Arial"/>
                <w:b/>
                <w:sz w:val="20"/>
                <w:szCs w:val="20"/>
                <w:lang w:val="es-ES"/>
              </w:rPr>
              <w:tab/>
              <w:t>establecimientos del Gobierno Central</w:t>
            </w:r>
          </w:p>
        </w:tc>
        <w:tc>
          <w:tcPr>
            <w:tcW w:w="2552" w:type="dxa"/>
            <w:tcBorders>
              <w:top w:val="single" w:sz="4" w:space="0" w:color="000000"/>
              <w:left w:val="single" w:sz="4" w:space="0" w:color="000000"/>
              <w:bottom w:val="single" w:sz="4" w:space="0" w:color="000000"/>
              <w:right w:val="single" w:sz="4" w:space="0" w:color="000000"/>
            </w:tcBorders>
            <w:hideMark/>
          </w:tcPr>
          <w:p w14:paraId="71FC7346" w14:textId="77777777" w:rsidR="005544CD" w:rsidRPr="005544CD" w:rsidRDefault="005544CD" w:rsidP="005544CD">
            <w:pPr>
              <w:tabs>
                <w:tab w:val="left" w:pos="1971"/>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0F5DC3C9"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1C336E5B"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Transferencias, Asignaciones, Subsidios y Otras Ayudas</w:t>
            </w:r>
          </w:p>
        </w:tc>
        <w:tc>
          <w:tcPr>
            <w:tcW w:w="2552" w:type="dxa"/>
            <w:tcBorders>
              <w:top w:val="single" w:sz="4" w:space="0" w:color="000000"/>
              <w:left w:val="single" w:sz="4" w:space="0" w:color="000000"/>
              <w:bottom w:val="single" w:sz="4" w:space="0" w:color="000000"/>
              <w:right w:val="single" w:sz="4" w:space="0" w:color="000000"/>
            </w:tcBorders>
            <w:hideMark/>
          </w:tcPr>
          <w:p w14:paraId="7C1D694E" w14:textId="77777777" w:rsidR="005544CD" w:rsidRPr="005544CD" w:rsidRDefault="005544CD" w:rsidP="005544CD">
            <w:pPr>
              <w:tabs>
                <w:tab w:val="left" w:pos="1970"/>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397ACB06"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1B2C9F9B"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Transferencias Internas y Asignaciones del Sector Público</w:t>
            </w:r>
          </w:p>
        </w:tc>
        <w:tc>
          <w:tcPr>
            <w:tcW w:w="2552" w:type="dxa"/>
            <w:tcBorders>
              <w:top w:val="single" w:sz="4" w:space="0" w:color="000000"/>
              <w:left w:val="single" w:sz="4" w:space="0" w:color="000000"/>
              <w:bottom w:val="single" w:sz="4" w:space="0" w:color="000000"/>
              <w:right w:val="single" w:sz="4" w:space="0" w:color="000000"/>
            </w:tcBorders>
            <w:hideMark/>
          </w:tcPr>
          <w:p w14:paraId="19F3CFE2" w14:textId="77777777" w:rsidR="005544CD" w:rsidRPr="005544CD" w:rsidRDefault="005544CD" w:rsidP="005544CD">
            <w:pPr>
              <w:tabs>
                <w:tab w:val="left" w:pos="1972"/>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70C5A3ED"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36CB6851" w14:textId="77777777" w:rsidR="005544CD" w:rsidRPr="005544CD" w:rsidRDefault="005544CD" w:rsidP="005544CD">
            <w:pPr>
              <w:tabs>
                <w:tab w:val="left" w:pos="1929"/>
                <w:tab w:val="left" w:pos="2447"/>
                <w:tab w:val="left" w:pos="3631"/>
                <w:tab w:val="left" w:pos="4640"/>
              </w:tabs>
              <w:spacing w:after="0" w:line="240" w:lineRule="auto"/>
              <w:jc w:val="both"/>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 Las recibidas por conceptos diversos a </w:t>
            </w: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participaciones, aportaciones o </w:t>
            </w:r>
            <w:r w:rsidRPr="005544CD">
              <w:rPr>
                <w:rFonts w:ascii="Arial" w:eastAsia="Arial MT" w:hAnsi="Arial" w:cs="Arial"/>
                <w:sz w:val="20"/>
                <w:szCs w:val="20"/>
                <w:lang w:val="es-ES"/>
              </w:rPr>
              <w:tab/>
            </w:r>
            <w:r w:rsidRPr="005544CD">
              <w:rPr>
                <w:rFonts w:ascii="Arial" w:eastAsia="Arial MT" w:hAnsi="Arial" w:cs="Arial"/>
                <w:sz w:val="20"/>
                <w:szCs w:val="20"/>
                <w:lang w:val="es-ES"/>
              </w:rPr>
              <w:tab/>
            </w:r>
            <w:r w:rsidRPr="005544CD">
              <w:rPr>
                <w:rFonts w:ascii="Arial" w:eastAsia="Arial MT" w:hAnsi="Arial" w:cs="Arial"/>
                <w:sz w:val="20"/>
                <w:szCs w:val="20"/>
                <w:lang w:val="es-ES"/>
              </w:rPr>
              <w:tab/>
              <w:t>aprovechamientos</w:t>
            </w:r>
          </w:p>
        </w:tc>
        <w:tc>
          <w:tcPr>
            <w:tcW w:w="2552" w:type="dxa"/>
            <w:tcBorders>
              <w:top w:val="single" w:sz="4" w:space="0" w:color="000000"/>
              <w:left w:val="single" w:sz="4" w:space="0" w:color="000000"/>
              <w:bottom w:val="single" w:sz="4" w:space="0" w:color="000000"/>
              <w:right w:val="single" w:sz="4" w:space="0" w:color="000000"/>
            </w:tcBorders>
            <w:hideMark/>
          </w:tcPr>
          <w:p w14:paraId="346DBBAD" w14:textId="77777777" w:rsidR="005544CD" w:rsidRPr="005544CD" w:rsidRDefault="005544CD" w:rsidP="005544CD">
            <w:pPr>
              <w:tabs>
                <w:tab w:val="left" w:pos="1971"/>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7267E7DA"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692EB142"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Transferencias del Sector Público</w:t>
            </w:r>
          </w:p>
        </w:tc>
        <w:tc>
          <w:tcPr>
            <w:tcW w:w="2552" w:type="dxa"/>
            <w:tcBorders>
              <w:top w:val="single" w:sz="4" w:space="0" w:color="000000"/>
              <w:left w:val="single" w:sz="4" w:space="0" w:color="000000"/>
              <w:bottom w:val="single" w:sz="4" w:space="0" w:color="000000"/>
              <w:right w:val="single" w:sz="4" w:space="0" w:color="000000"/>
            </w:tcBorders>
            <w:hideMark/>
          </w:tcPr>
          <w:p w14:paraId="3F531C0D" w14:textId="77777777" w:rsidR="005544CD" w:rsidRPr="005544CD" w:rsidRDefault="005544CD" w:rsidP="005544CD">
            <w:pPr>
              <w:tabs>
                <w:tab w:val="left" w:pos="1971"/>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0B9E9912"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17367AD4"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Subsidios y Subvenciones</w:t>
            </w:r>
          </w:p>
        </w:tc>
        <w:tc>
          <w:tcPr>
            <w:tcW w:w="2552" w:type="dxa"/>
            <w:tcBorders>
              <w:top w:val="single" w:sz="4" w:space="0" w:color="000000"/>
              <w:left w:val="single" w:sz="4" w:space="0" w:color="000000"/>
              <w:bottom w:val="single" w:sz="4" w:space="0" w:color="000000"/>
              <w:right w:val="single" w:sz="4" w:space="0" w:color="000000"/>
            </w:tcBorders>
            <w:hideMark/>
          </w:tcPr>
          <w:p w14:paraId="2012C865" w14:textId="77777777" w:rsidR="005544CD" w:rsidRPr="005544CD" w:rsidRDefault="005544CD" w:rsidP="005544CD">
            <w:pPr>
              <w:tabs>
                <w:tab w:val="left" w:pos="1971"/>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044CC33D"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5E62FADD"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Ayudas sociales</w:t>
            </w:r>
          </w:p>
        </w:tc>
        <w:tc>
          <w:tcPr>
            <w:tcW w:w="2552" w:type="dxa"/>
            <w:tcBorders>
              <w:top w:val="single" w:sz="4" w:space="0" w:color="000000"/>
              <w:left w:val="single" w:sz="4" w:space="0" w:color="000000"/>
              <w:bottom w:val="single" w:sz="4" w:space="0" w:color="000000"/>
              <w:right w:val="single" w:sz="4" w:space="0" w:color="000000"/>
            </w:tcBorders>
            <w:hideMark/>
          </w:tcPr>
          <w:p w14:paraId="163EDA63" w14:textId="77777777" w:rsidR="005544CD" w:rsidRPr="005544CD" w:rsidRDefault="005544CD" w:rsidP="005544CD">
            <w:pPr>
              <w:tabs>
                <w:tab w:val="left" w:pos="1971"/>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7F40C1E4" w14:textId="77777777" w:rsidTr="005544CD">
        <w:tc>
          <w:tcPr>
            <w:tcW w:w="6379" w:type="dxa"/>
            <w:tcBorders>
              <w:top w:val="single" w:sz="8" w:space="0" w:color="000000"/>
              <w:left w:val="single" w:sz="8" w:space="0" w:color="000000"/>
              <w:bottom w:val="single" w:sz="8" w:space="0" w:color="000000"/>
              <w:right w:val="single" w:sz="4" w:space="0" w:color="auto"/>
            </w:tcBorders>
            <w:hideMark/>
          </w:tcPr>
          <w:p w14:paraId="0FEAA247"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Convenios</w:t>
            </w:r>
          </w:p>
        </w:tc>
        <w:tc>
          <w:tcPr>
            <w:tcW w:w="2552" w:type="dxa"/>
            <w:tcBorders>
              <w:top w:val="single" w:sz="4" w:space="0" w:color="auto"/>
              <w:left w:val="single" w:sz="4" w:space="0" w:color="auto"/>
              <w:bottom w:val="single" w:sz="4" w:space="0" w:color="auto"/>
              <w:right w:val="single" w:sz="4" w:space="0" w:color="auto"/>
            </w:tcBorders>
            <w:hideMark/>
          </w:tcPr>
          <w:p w14:paraId="37602A3A" w14:textId="77777777" w:rsidR="005544CD" w:rsidRPr="005544CD" w:rsidRDefault="005544CD" w:rsidP="005544CD">
            <w:pPr>
              <w:tabs>
                <w:tab w:val="left" w:pos="1207"/>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 xml:space="preserve">              0.00</w:t>
            </w:r>
          </w:p>
        </w:tc>
      </w:tr>
      <w:tr w:rsidR="005544CD" w:rsidRPr="005544CD" w14:paraId="5DC3164A"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725B4B5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 Con la Federación o el Estado: (derivado de </w:t>
            </w:r>
            <w:r w:rsidRPr="005544CD">
              <w:rPr>
                <w:rFonts w:ascii="Arial" w:eastAsia="Arial MT" w:hAnsi="Arial" w:cs="Arial"/>
                <w:sz w:val="20"/>
                <w:szCs w:val="20"/>
                <w:lang w:val="es-ES"/>
              </w:rPr>
              <w:tab/>
            </w:r>
            <w:r w:rsidRPr="005544CD">
              <w:rPr>
                <w:rFonts w:ascii="Arial" w:eastAsia="Arial MT" w:hAnsi="Arial" w:cs="Arial"/>
                <w:sz w:val="20"/>
                <w:szCs w:val="20"/>
                <w:lang w:val="es-ES"/>
              </w:rPr>
              <w:tab/>
            </w:r>
            <w:r w:rsidRPr="005544CD">
              <w:rPr>
                <w:rFonts w:ascii="Arial" w:eastAsia="Arial MT" w:hAnsi="Arial" w:cs="Arial"/>
                <w:sz w:val="20"/>
                <w:szCs w:val="20"/>
                <w:lang w:val="es-ES"/>
              </w:rPr>
              <w:tab/>
              <w:t>gestiones).</w:t>
            </w:r>
          </w:p>
        </w:tc>
        <w:tc>
          <w:tcPr>
            <w:tcW w:w="2552" w:type="dxa"/>
            <w:tcBorders>
              <w:top w:val="single" w:sz="4" w:space="0" w:color="auto"/>
              <w:left w:val="single" w:sz="4" w:space="0" w:color="000000"/>
              <w:bottom w:val="single" w:sz="4" w:space="0" w:color="000000"/>
              <w:right w:val="single" w:sz="4" w:space="0" w:color="000000"/>
            </w:tcBorders>
            <w:hideMark/>
          </w:tcPr>
          <w:p w14:paraId="3365A6F7" w14:textId="77777777" w:rsidR="005544CD" w:rsidRPr="005544CD" w:rsidRDefault="005544CD" w:rsidP="005544CD">
            <w:pPr>
              <w:tabs>
                <w:tab w:val="left" w:pos="1206"/>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 xml:space="preserve">              0.00</w:t>
            </w:r>
          </w:p>
        </w:tc>
      </w:tr>
      <w:tr w:rsidR="005544CD" w:rsidRPr="005544CD" w14:paraId="3DB42BDE"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203AF671"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Ingresos derivados de Financiamientos</w:t>
            </w:r>
          </w:p>
        </w:tc>
        <w:tc>
          <w:tcPr>
            <w:tcW w:w="2552" w:type="dxa"/>
            <w:tcBorders>
              <w:top w:val="single" w:sz="4" w:space="0" w:color="000000"/>
              <w:left w:val="single" w:sz="4" w:space="0" w:color="000000"/>
              <w:bottom w:val="single" w:sz="4" w:space="0" w:color="000000"/>
              <w:right w:val="single" w:sz="4" w:space="0" w:color="000000"/>
            </w:tcBorders>
            <w:hideMark/>
          </w:tcPr>
          <w:p w14:paraId="110D1390" w14:textId="77777777" w:rsidR="005544CD" w:rsidRPr="005544CD" w:rsidRDefault="005544CD" w:rsidP="005544CD">
            <w:pPr>
              <w:tabs>
                <w:tab w:val="left" w:pos="1971"/>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571DBDA3"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4403B219"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ab/>
              <w:t>Endeudamiento interno</w:t>
            </w:r>
          </w:p>
        </w:tc>
        <w:tc>
          <w:tcPr>
            <w:tcW w:w="2552" w:type="dxa"/>
            <w:tcBorders>
              <w:top w:val="single" w:sz="4" w:space="0" w:color="000000"/>
              <w:left w:val="single" w:sz="4" w:space="0" w:color="000000"/>
              <w:bottom w:val="single" w:sz="4" w:space="0" w:color="000000"/>
              <w:right w:val="single" w:sz="4" w:space="0" w:color="000000"/>
            </w:tcBorders>
            <w:hideMark/>
          </w:tcPr>
          <w:p w14:paraId="5CD449BD" w14:textId="77777777" w:rsidR="005544CD" w:rsidRPr="005544CD" w:rsidRDefault="005544CD" w:rsidP="005544CD">
            <w:pPr>
              <w:tabs>
                <w:tab w:val="left" w:pos="1970"/>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w:t>
            </w:r>
            <w:r w:rsidRPr="005544CD">
              <w:rPr>
                <w:rFonts w:ascii="Arial" w:eastAsia="Arial MT" w:hAnsi="Arial" w:cs="Arial"/>
                <w:b/>
                <w:sz w:val="20"/>
                <w:szCs w:val="20"/>
                <w:lang w:val="es-ES"/>
              </w:rPr>
              <w:tab/>
              <w:t>0.00</w:t>
            </w:r>
          </w:p>
        </w:tc>
      </w:tr>
      <w:tr w:rsidR="005544CD" w:rsidRPr="005544CD" w14:paraId="1F3873F3"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2B00F83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&gt; Empréstitos o anticipos del Gobierno del Estado</w:t>
            </w:r>
          </w:p>
        </w:tc>
        <w:tc>
          <w:tcPr>
            <w:tcW w:w="2552" w:type="dxa"/>
            <w:tcBorders>
              <w:top w:val="single" w:sz="4" w:space="0" w:color="000000"/>
              <w:left w:val="single" w:sz="4" w:space="0" w:color="000000"/>
              <w:bottom w:val="single" w:sz="4" w:space="0" w:color="000000"/>
              <w:right w:val="single" w:sz="4" w:space="0" w:color="000000"/>
            </w:tcBorders>
            <w:hideMark/>
          </w:tcPr>
          <w:p w14:paraId="5F3F6CA9" w14:textId="77777777" w:rsidR="005544CD" w:rsidRPr="005544CD" w:rsidRDefault="005544CD" w:rsidP="005544CD">
            <w:pPr>
              <w:tabs>
                <w:tab w:val="left" w:pos="1970"/>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6892F6C4"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53C501F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b/>
            </w:r>
            <w:r w:rsidRPr="005544CD">
              <w:rPr>
                <w:rFonts w:ascii="Arial" w:eastAsia="Arial MT" w:hAnsi="Arial" w:cs="Arial"/>
                <w:sz w:val="20"/>
                <w:szCs w:val="20"/>
                <w:lang w:val="es-ES"/>
              </w:rPr>
              <w:tab/>
              <w:t xml:space="preserve">&gt; Empréstitos o financiamientos de Banca de </w:t>
            </w:r>
            <w:r w:rsidRPr="005544CD">
              <w:rPr>
                <w:rFonts w:ascii="Arial" w:eastAsia="Arial MT" w:hAnsi="Arial" w:cs="Arial"/>
                <w:sz w:val="20"/>
                <w:szCs w:val="20"/>
                <w:lang w:val="es-ES"/>
              </w:rPr>
              <w:tab/>
            </w:r>
            <w:r w:rsidRPr="005544CD">
              <w:rPr>
                <w:rFonts w:ascii="Arial" w:eastAsia="Arial MT" w:hAnsi="Arial" w:cs="Arial"/>
                <w:sz w:val="20"/>
                <w:szCs w:val="20"/>
                <w:lang w:val="es-ES"/>
              </w:rPr>
              <w:tab/>
            </w:r>
            <w:r w:rsidRPr="005544CD">
              <w:rPr>
                <w:rFonts w:ascii="Arial" w:eastAsia="Arial MT" w:hAnsi="Arial" w:cs="Arial"/>
                <w:sz w:val="20"/>
                <w:szCs w:val="20"/>
                <w:lang w:val="es-ES"/>
              </w:rPr>
              <w:tab/>
              <w:t>Desarrollo</w:t>
            </w:r>
          </w:p>
        </w:tc>
        <w:tc>
          <w:tcPr>
            <w:tcW w:w="2552" w:type="dxa"/>
            <w:tcBorders>
              <w:top w:val="single" w:sz="4" w:space="0" w:color="000000"/>
              <w:left w:val="single" w:sz="4" w:space="0" w:color="000000"/>
              <w:bottom w:val="single" w:sz="4" w:space="0" w:color="000000"/>
              <w:right w:val="single" w:sz="4" w:space="0" w:color="000000"/>
            </w:tcBorders>
            <w:hideMark/>
          </w:tcPr>
          <w:p w14:paraId="47E99F59" w14:textId="77777777" w:rsidR="005544CD" w:rsidRPr="005544CD" w:rsidRDefault="005544CD" w:rsidP="005544CD">
            <w:pPr>
              <w:tabs>
                <w:tab w:val="left" w:pos="1969"/>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4A996531"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6911AA7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lastRenderedPageBreak/>
              <w:tab/>
            </w:r>
            <w:r w:rsidRPr="005544CD">
              <w:rPr>
                <w:rFonts w:ascii="Arial" w:eastAsia="Arial MT" w:hAnsi="Arial" w:cs="Arial"/>
                <w:sz w:val="20"/>
                <w:szCs w:val="20"/>
                <w:lang w:val="es-ES"/>
              </w:rPr>
              <w:tab/>
              <w:t>&gt; Empréstitos o financiamientos de Banca Comercial</w:t>
            </w:r>
          </w:p>
        </w:tc>
        <w:tc>
          <w:tcPr>
            <w:tcW w:w="2552" w:type="dxa"/>
            <w:tcBorders>
              <w:top w:val="single" w:sz="4" w:space="0" w:color="000000"/>
              <w:left w:val="single" w:sz="4" w:space="0" w:color="000000"/>
              <w:bottom w:val="single" w:sz="4" w:space="0" w:color="000000"/>
              <w:right w:val="single" w:sz="4" w:space="0" w:color="000000"/>
            </w:tcBorders>
            <w:hideMark/>
          </w:tcPr>
          <w:p w14:paraId="65C4D12C" w14:textId="77777777" w:rsidR="005544CD" w:rsidRPr="005544CD" w:rsidRDefault="005544CD" w:rsidP="005544CD">
            <w:pPr>
              <w:tabs>
                <w:tab w:val="left" w:pos="1970"/>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0.00</w:t>
            </w:r>
          </w:p>
        </w:tc>
      </w:tr>
      <w:tr w:rsidR="005544CD" w:rsidRPr="005544CD" w14:paraId="7BFEE010" w14:textId="77777777" w:rsidTr="005544CD">
        <w:tc>
          <w:tcPr>
            <w:tcW w:w="6379" w:type="dxa"/>
            <w:tcBorders>
              <w:top w:val="single" w:sz="8" w:space="0" w:color="000000"/>
              <w:left w:val="single" w:sz="8" w:space="0" w:color="000000"/>
              <w:bottom w:val="single" w:sz="8" w:space="0" w:color="000000"/>
              <w:right w:val="single" w:sz="4" w:space="0" w:color="000000"/>
            </w:tcBorders>
            <w:hideMark/>
          </w:tcPr>
          <w:p w14:paraId="79CBEB54" w14:textId="77777777" w:rsidR="005544CD" w:rsidRPr="005544CD" w:rsidRDefault="005544CD" w:rsidP="005544CD">
            <w:pPr>
              <w:spacing w:after="0" w:line="240" w:lineRule="auto"/>
              <w:jc w:val="both"/>
              <w:rPr>
                <w:rFonts w:ascii="Arial" w:eastAsia="Arial MT" w:hAnsi="Arial" w:cs="Arial"/>
                <w:b/>
                <w:sz w:val="20"/>
                <w:szCs w:val="20"/>
                <w:lang w:val="es-ES"/>
              </w:rPr>
            </w:pPr>
            <w:r w:rsidRPr="005544CD">
              <w:rPr>
                <w:rFonts w:ascii="Arial" w:eastAsia="Arial MT" w:hAnsi="Arial" w:cs="Arial"/>
                <w:b/>
                <w:sz w:val="20"/>
                <w:szCs w:val="20"/>
                <w:lang w:val="es-ES"/>
              </w:rPr>
              <w:t>EL TOTAL DE INGRESOS QUE EL MUNICIPIO DE UCÚ, YUCATÁN PERCIBIRÁ DURANTE EL EJERCICIO FISCAL 2026, ASCENDERÁ A:</w:t>
            </w:r>
          </w:p>
        </w:tc>
        <w:tc>
          <w:tcPr>
            <w:tcW w:w="2552" w:type="dxa"/>
            <w:tcBorders>
              <w:top w:val="single" w:sz="4" w:space="0" w:color="000000"/>
              <w:left w:val="single" w:sz="4" w:space="0" w:color="000000"/>
              <w:bottom w:val="single" w:sz="4" w:space="0" w:color="000000"/>
              <w:right w:val="single" w:sz="4" w:space="0" w:color="000000"/>
            </w:tcBorders>
          </w:tcPr>
          <w:p w14:paraId="1F0FF040" w14:textId="77777777" w:rsidR="005544CD" w:rsidRPr="005544CD" w:rsidRDefault="005544CD" w:rsidP="005544CD">
            <w:pPr>
              <w:tabs>
                <w:tab w:val="left" w:pos="1098"/>
              </w:tabs>
              <w:spacing w:after="0" w:line="360" w:lineRule="auto"/>
              <w:jc w:val="right"/>
              <w:rPr>
                <w:rFonts w:ascii="Arial" w:eastAsia="Arial MT" w:hAnsi="Arial" w:cs="Arial"/>
                <w:b/>
                <w:sz w:val="20"/>
                <w:szCs w:val="20"/>
                <w:lang w:val="es-ES"/>
              </w:rPr>
            </w:pPr>
          </w:p>
          <w:p w14:paraId="41808F1B" w14:textId="77777777" w:rsidR="005544CD" w:rsidRPr="005544CD" w:rsidRDefault="005544CD" w:rsidP="005544CD">
            <w:pPr>
              <w:tabs>
                <w:tab w:val="left" w:pos="1098"/>
              </w:tabs>
              <w:spacing w:after="0" w:line="360" w:lineRule="auto"/>
              <w:jc w:val="right"/>
              <w:rPr>
                <w:rFonts w:ascii="Arial" w:eastAsia="Arial MT" w:hAnsi="Arial" w:cs="Arial"/>
                <w:b/>
                <w:sz w:val="20"/>
                <w:szCs w:val="20"/>
                <w:lang w:val="es-ES"/>
              </w:rPr>
            </w:pPr>
            <w:r w:rsidRPr="005544CD">
              <w:rPr>
                <w:rFonts w:ascii="Arial" w:eastAsia="Arial MT" w:hAnsi="Arial" w:cs="Arial"/>
                <w:b/>
                <w:sz w:val="20"/>
                <w:szCs w:val="20"/>
                <w:lang w:val="es-ES"/>
              </w:rPr>
              <w:t>$                  46,917,094.00</w:t>
            </w:r>
          </w:p>
        </w:tc>
      </w:tr>
    </w:tbl>
    <w:p w14:paraId="7BE6BD2C" w14:textId="77777777" w:rsidR="005544CD" w:rsidRPr="005544CD" w:rsidRDefault="005544CD" w:rsidP="005544CD">
      <w:pPr>
        <w:widowControl w:val="0"/>
        <w:tabs>
          <w:tab w:val="left" w:pos="2310"/>
        </w:tabs>
        <w:autoSpaceDE w:val="0"/>
        <w:autoSpaceDN w:val="0"/>
        <w:spacing w:after="0" w:line="360" w:lineRule="auto"/>
        <w:rPr>
          <w:rFonts w:ascii="Arial" w:eastAsia="Arial MT" w:hAnsi="Arial"/>
          <w:b/>
          <w:sz w:val="20"/>
          <w:szCs w:val="20"/>
          <w:lang w:val="es-ES"/>
        </w:rPr>
      </w:pPr>
      <w:r w:rsidRPr="005544CD">
        <w:rPr>
          <w:rFonts w:ascii="Arial" w:eastAsia="Arial MT" w:hAnsi="Arial"/>
          <w:sz w:val="20"/>
          <w:szCs w:val="20"/>
          <w:lang w:val="es-ES"/>
        </w:rPr>
        <w:tab/>
      </w:r>
    </w:p>
    <w:p w14:paraId="5DF42875"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TÍTULO SEGUNDO</w:t>
      </w:r>
    </w:p>
    <w:p w14:paraId="7AC10ADC"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IMPUESTOS DE LAS TASAS, CUOTAS Y TARIFAS</w:t>
      </w:r>
    </w:p>
    <w:p w14:paraId="5ACA8B83"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27570884"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CAPÍTULO I</w:t>
      </w:r>
    </w:p>
    <w:p w14:paraId="50EE8752" w14:textId="77777777" w:rsidR="005544CD" w:rsidRPr="005544CD" w:rsidRDefault="005544CD" w:rsidP="005544CD">
      <w:pPr>
        <w:widowControl w:val="0"/>
        <w:autoSpaceDE w:val="0"/>
        <w:autoSpaceDN w:val="0"/>
        <w:spacing w:after="0" w:line="360" w:lineRule="auto"/>
        <w:jc w:val="center"/>
        <w:outlineLvl w:val="1"/>
        <w:rPr>
          <w:rFonts w:ascii="Arial" w:eastAsia="Arial" w:hAnsi="Arial"/>
          <w:b/>
          <w:bCs/>
          <w:sz w:val="20"/>
          <w:szCs w:val="20"/>
          <w:lang w:val="es-ES"/>
        </w:rPr>
      </w:pPr>
      <w:r w:rsidRPr="005544CD">
        <w:rPr>
          <w:rFonts w:ascii="Arial" w:eastAsia="Arial" w:hAnsi="Arial"/>
          <w:b/>
          <w:bCs/>
          <w:sz w:val="20"/>
          <w:szCs w:val="20"/>
          <w:lang w:val="es-ES"/>
        </w:rPr>
        <w:t>Disposiciones Generales</w:t>
      </w:r>
    </w:p>
    <w:p w14:paraId="69CA26AF"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0B3AF5DF"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13.- </w:t>
      </w:r>
      <w:r w:rsidRPr="005544CD">
        <w:rPr>
          <w:rFonts w:ascii="Arial" w:eastAsia="Arial MT" w:hAnsi="Arial"/>
          <w:sz w:val="20"/>
          <w:szCs w:val="20"/>
          <w:lang w:val="es-ES"/>
        </w:rPr>
        <w:t>En términos de lo dispuesto en la Ley de Hacienda Municipal del Estado de Yucatán, las tasas, cuotas y tarifas aplicables para el cálculo de impuestos, derechos y contribuciones especiales, a percibir por la Hacienda Pública Municipal, durante el ejercicio 2026, serán las determinadas por esta Ley.</w:t>
      </w:r>
    </w:p>
    <w:p w14:paraId="6FF72DDF"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78A7B740"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II</w:t>
      </w:r>
    </w:p>
    <w:p w14:paraId="552DFA2D"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Impuesto Predial</w:t>
      </w:r>
    </w:p>
    <w:p w14:paraId="5FE367CA" w14:textId="77777777" w:rsidR="005544CD" w:rsidRPr="005544CD" w:rsidRDefault="005544CD" w:rsidP="005544CD">
      <w:pPr>
        <w:widowControl w:val="0"/>
        <w:autoSpaceDE w:val="0"/>
        <w:autoSpaceDN w:val="0"/>
        <w:spacing w:after="0" w:line="360" w:lineRule="auto"/>
        <w:jc w:val="center"/>
        <w:outlineLvl w:val="1"/>
        <w:rPr>
          <w:rFonts w:ascii="Arial" w:eastAsia="Arial" w:hAnsi="Arial"/>
          <w:b/>
          <w:bCs/>
          <w:sz w:val="20"/>
          <w:szCs w:val="20"/>
          <w:lang w:val="es-ES"/>
        </w:rPr>
      </w:pPr>
    </w:p>
    <w:p w14:paraId="32118940" w14:textId="77777777" w:rsidR="005544CD" w:rsidRPr="005544CD" w:rsidRDefault="005544CD" w:rsidP="005544CD">
      <w:pPr>
        <w:widowControl w:val="0"/>
        <w:autoSpaceDE w:val="0"/>
        <w:autoSpaceDN w:val="0"/>
        <w:spacing w:after="0" w:line="360" w:lineRule="auto"/>
        <w:jc w:val="both"/>
        <w:rPr>
          <w:rFonts w:ascii="Arial" w:eastAsia="Arial MT" w:hAnsi="Arial"/>
          <w:b/>
          <w:sz w:val="20"/>
          <w:szCs w:val="20"/>
          <w:lang w:val="es-ES"/>
        </w:rPr>
      </w:pPr>
      <w:r w:rsidRPr="005544CD">
        <w:rPr>
          <w:rFonts w:ascii="Arial" w:eastAsia="Arial MT" w:hAnsi="Arial"/>
          <w:b/>
          <w:sz w:val="20"/>
          <w:szCs w:val="20"/>
          <w:lang w:val="es-ES"/>
        </w:rPr>
        <w:t xml:space="preserve">Artículo 14.- </w:t>
      </w:r>
      <w:r w:rsidRPr="005544CD">
        <w:rPr>
          <w:rFonts w:ascii="Arial" w:eastAsia="Arial MT" w:hAnsi="Arial"/>
          <w:sz w:val="20"/>
          <w:szCs w:val="20"/>
          <w:lang w:val="es-ES"/>
        </w:rPr>
        <w:t xml:space="preserve">Son impuestos, las contribuciones establecidas en la ley que deben pagar las personas físicas y morales que se encuentren en la situación jurídica o de hecho prevista por la misma y que sean distintas de las señaladas en los títulos tercero y cuarto de esta Ley. </w:t>
      </w:r>
    </w:p>
    <w:p w14:paraId="65CB200F"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3C99C80D" w14:textId="77777777" w:rsidR="005544CD" w:rsidRPr="005544CD" w:rsidRDefault="005544CD" w:rsidP="005544CD">
      <w:pPr>
        <w:widowControl w:val="0"/>
        <w:autoSpaceDE w:val="0"/>
        <w:autoSpaceDN w:val="0"/>
        <w:spacing w:after="0" w:line="360" w:lineRule="auto"/>
        <w:jc w:val="both"/>
        <w:rPr>
          <w:rFonts w:ascii="Arial" w:eastAsia="Arial MT" w:hAnsi="Arial"/>
          <w:b/>
          <w:sz w:val="20"/>
          <w:szCs w:val="20"/>
          <w:lang w:val="es-ES"/>
        </w:rPr>
      </w:pPr>
      <w:r w:rsidRPr="005544CD">
        <w:rPr>
          <w:rFonts w:ascii="Arial" w:eastAsia="Arial MT" w:hAnsi="Arial"/>
          <w:b/>
          <w:sz w:val="20"/>
          <w:szCs w:val="20"/>
          <w:lang w:val="es-ES"/>
        </w:rPr>
        <w:t>Artículo 15.- Determinación:</w:t>
      </w:r>
    </w:p>
    <w:p w14:paraId="729C6413"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Para efectos de la determinación del impuesto predial con base en el valor catastral, se tomará en   cuenta que:</w:t>
      </w:r>
    </w:p>
    <w:p w14:paraId="74B8266F" w14:textId="77777777" w:rsidR="005544CD" w:rsidRPr="005544CD" w:rsidRDefault="005544CD" w:rsidP="005544CD">
      <w:pPr>
        <w:widowControl w:val="0"/>
        <w:autoSpaceDE w:val="0"/>
        <w:autoSpaceDN w:val="0"/>
        <w:spacing w:after="0" w:line="360" w:lineRule="auto"/>
        <w:jc w:val="both"/>
        <w:rPr>
          <w:rFonts w:ascii="Arial" w:eastAsia="Arial MT" w:hAnsi="Arial"/>
          <w:b/>
          <w:sz w:val="20"/>
          <w:szCs w:val="20"/>
          <w:lang w:val="es-ES"/>
        </w:rPr>
      </w:pPr>
    </w:p>
    <w:p w14:paraId="57A76224"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I.- </w:t>
      </w:r>
      <w:r w:rsidRPr="005544CD">
        <w:rPr>
          <w:rFonts w:ascii="Arial" w:eastAsia="Arial MT" w:hAnsi="Arial"/>
          <w:sz w:val="20"/>
          <w:szCs w:val="20"/>
          <w:lang w:val="es-ES"/>
        </w:rPr>
        <w:t xml:space="preserve">En el municipio de Ucú, Yucatán, se establecen </w:t>
      </w:r>
      <w:r w:rsidRPr="005544CD">
        <w:rPr>
          <w:rFonts w:ascii="Arial" w:eastAsia="Arial MT" w:hAnsi="Arial"/>
          <w:b/>
          <w:sz w:val="20"/>
          <w:szCs w:val="20"/>
          <w:lang w:val="es-ES"/>
        </w:rPr>
        <w:t>tres</w:t>
      </w:r>
      <w:r w:rsidRPr="005544CD">
        <w:rPr>
          <w:rFonts w:ascii="Arial" w:eastAsia="Arial MT" w:hAnsi="Arial"/>
          <w:sz w:val="20"/>
          <w:szCs w:val="20"/>
          <w:lang w:val="es-ES"/>
        </w:rPr>
        <w:t xml:space="preserve"> zonas catastrales:</w:t>
      </w:r>
    </w:p>
    <w:p w14:paraId="4B6CD59F"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294C06BC" w14:textId="77777777" w:rsidR="005544CD" w:rsidRPr="005544CD" w:rsidRDefault="005544CD" w:rsidP="00CE6AAF">
      <w:pPr>
        <w:widowControl w:val="0"/>
        <w:numPr>
          <w:ilvl w:val="0"/>
          <w:numId w:val="2"/>
        </w:numPr>
        <w:tabs>
          <w:tab w:val="left" w:pos="444"/>
        </w:tabs>
        <w:autoSpaceDE w:val="0"/>
        <w:autoSpaceDN w:val="0"/>
        <w:spacing w:after="0" w:line="360" w:lineRule="auto"/>
        <w:ind w:left="0"/>
        <w:jc w:val="both"/>
        <w:rPr>
          <w:rFonts w:ascii="Arial" w:eastAsia="Arial MT" w:hAnsi="Arial"/>
          <w:sz w:val="20"/>
          <w:szCs w:val="20"/>
          <w:lang w:val="es-ES"/>
        </w:rPr>
      </w:pPr>
      <w:r w:rsidRPr="005544CD">
        <w:rPr>
          <w:rFonts w:ascii="Arial" w:eastAsia="Arial MT" w:hAnsi="Arial"/>
          <w:sz w:val="20"/>
          <w:szCs w:val="20"/>
          <w:lang w:val="es-ES"/>
        </w:rPr>
        <w:t>La cabecera de Ucú, Yucatán.</w:t>
      </w:r>
    </w:p>
    <w:p w14:paraId="64AB2932" w14:textId="77777777" w:rsidR="005544CD" w:rsidRPr="005544CD" w:rsidRDefault="005544CD" w:rsidP="00CE6AAF">
      <w:pPr>
        <w:widowControl w:val="0"/>
        <w:numPr>
          <w:ilvl w:val="0"/>
          <w:numId w:val="2"/>
        </w:numPr>
        <w:tabs>
          <w:tab w:val="left" w:pos="444"/>
        </w:tabs>
        <w:autoSpaceDE w:val="0"/>
        <w:autoSpaceDN w:val="0"/>
        <w:spacing w:after="0" w:line="360" w:lineRule="auto"/>
        <w:ind w:left="0"/>
        <w:jc w:val="both"/>
        <w:rPr>
          <w:rFonts w:ascii="Arial" w:eastAsia="Arial MT" w:hAnsi="Arial"/>
          <w:sz w:val="20"/>
          <w:szCs w:val="20"/>
          <w:lang w:val="es-ES"/>
        </w:rPr>
      </w:pPr>
      <w:r w:rsidRPr="005544CD">
        <w:rPr>
          <w:rFonts w:ascii="Arial" w:eastAsia="Arial MT" w:hAnsi="Arial"/>
          <w:sz w:val="20"/>
          <w:szCs w:val="20"/>
          <w:lang w:val="es-ES"/>
        </w:rPr>
        <w:t>La comisaria de Yaxche de Peón.</w:t>
      </w:r>
    </w:p>
    <w:p w14:paraId="15584745" w14:textId="77777777" w:rsidR="005544CD" w:rsidRPr="005544CD" w:rsidRDefault="005544CD" w:rsidP="00CE6AAF">
      <w:pPr>
        <w:widowControl w:val="0"/>
        <w:numPr>
          <w:ilvl w:val="0"/>
          <w:numId w:val="2"/>
        </w:numPr>
        <w:tabs>
          <w:tab w:val="left" w:pos="444"/>
        </w:tabs>
        <w:autoSpaceDE w:val="0"/>
        <w:autoSpaceDN w:val="0"/>
        <w:spacing w:after="0" w:line="360" w:lineRule="auto"/>
        <w:ind w:left="0"/>
        <w:jc w:val="both"/>
        <w:rPr>
          <w:rFonts w:ascii="Arial" w:eastAsia="Arial MT" w:hAnsi="Arial"/>
          <w:sz w:val="20"/>
          <w:szCs w:val="20"/>
          <w:lang w:val="es-ES"/>
        </w:rPr>
      </w:pPr>
      <w:r w:rsidRPr="005544CD">
        <w:rPr>
          <w:rFonts w:ascii="Arial" w:eastAsia="Arial MT" w:hAnsi="Arial"/>
          <w:sz w:val="20"/>
          <w:szCs w:val="20"/>
          <w:lang w:val="es-ES"/>
        </w:rPr>
        <w:t>Zona Industrial</w:t>
      </w:r>
    </w:p>
    <w:p w14:paraId="76B2EF51"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4993DAAE" w14:textId="77777777" w:rsidR="005544CD" w:rsidRPr="005544CD" w:rsidRDefault="005544CD" w:rsidP="005544CD">
      <w:pPr>
        <w:widowControl w:val="0"/>
        <w:autoSpaceDE w:val="0"/>
        <w:autoSpaceDN w:val="0"/>
        <w:spacing w:after="0" w:line="360" w:lineRule="auto"/>
        <w:jc w:val="both"/>
        <w:rPr>
          <w:rFonts w:ascii="Arial" w:eastAsia="Arial MT" w:hAnsi="Arial"/>
          <w:b/>
          <w:bCs/>
          <w:sz w:val="20"/>
          <w:szCs w:val="20"/>
          <w:lang w:val="es-ES"/>
        </w:rPr>
      </w:pPr>
      <w:r w:rsidRPr="005544CD">
        <w:rPr>
          <w:rFonts w:ascii="Arial" w:eastAsia="Arial MT" w:hAnsi="Arial"/>
          <w:b/>
          <w:bCs/>
          <w:sz w:val="20"/>
          <w:szCs w:val="20"/>
          <w:lang w:val="es-ES"/>
        </w:rPr>
        <w:t>Artículo 16. Tarifa</w:t>
      </w:r>
    </w:p>
    <w:p w14:paraId="4839208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sz w:val="20"/>
          <w:szCs w:val="20"/>
          <w:lang w:val="es-ES"/>
        </w:rPr>
        <w:t>El impuesto se determinará aplicando la siguiente tarifa:</w:t>
      </w:r>
    </w:p>
    <w:p w14:paraId="52A284CF"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1980"/>
        <w:gridCol w:w="1829"/>
      </w:tblGrid>
      <w:tr w:rsidR="005544CD" w:rsidRPr="005544CD" w14:paraId="553A42E9" w14:textId="77777777" w:rsidTr="005544CD">
        <w:trPr>
          <w:jc w:val="center"/>
        </w:trPr>
        <w:tc>
          <w:tcPr>
            <w:tcW w:w="9311" w:type="dxa"/>
            <w:gridSpan w:val="3"/>
            <w:tcBorders>
              <w:top w:val="single" w:sz="4" w:space="0" w:color="000000"/>
              <w:left w:val="single" w:sz="4" w:space="0" w:color="000000"/>
              <w:bottom w:val="single" w:sz="4" w:space="0" w:color="000000"/>
              <w:right w:val="single" w:sz="4" w:space="0" w:color="000000"/>
            </w:tcBorders>
            <w:hideMark/>
          </w:tcPr>
          <w:p w14:paraId="3FCDCCE5"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lastRenderedPageBreak/>
              <w:t>TABLA DE VALORES DE TERRENO</w:t>
            </w:r>
          </w:p>
        </w:tc>
      </w:tr>
      <w:tr w:rsidR="005544CD" w:rsidRPr="005544CD" w14:paraId="5FEE3EEF"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3725B6B1"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MANZANAS</w:t>
            </w:r>
          </w:p>
        </w:tc>
        <w:tc>
          <w:tcPr>
            <w:tcW w:w="1980" w:type="dxa"/>
            <w:tcBorders>
              <w:top w:val="single" w:sz="4" w:space="0" w:color="000000"/>
              <w:left w:val="single" w:sz="4" w:space="0" w:color="000000"/>
              <w:bottom w:val="single" w:sz="4" w:space="0" w:color="000000"/>
              <w:right w:val="single" w:sz="4" w:space="0" w:color="000000"/>
            </w:tcBorders>
            <w:hideMark/>
          </w:tcPr>
          <w:p w14:paraId="3CDE7A2B"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COLONIA</w:t>
            </w:r>
          </w:p>
        </w:tc>
        <w:tc>
          <w:tcPr>
            <w:tcW w:w="1829" w:type="dxa"/>
            <w:tcBorders>
              <w:top w:val="single" w:sz="4" w:space="0" w:color="000000"/>
              <w:left w:val="single" w:sz="4" w:space="0" w:color="000000"/>
              <w:bottom w:val="single" w:sz="4" w:space="0" w:color="000000"/>
              <w:right w:val="single" w:sz="4" w:space="0" w:color="000000"/>
            </w:tcBorders>
            <w:hideMark/>
          </w:tcPr>
          <w:p w14:paraId="3E01A39B"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TERRENO</w:t>
            </w:r>
          </w:p>
        </w:tc>
      </w:tr>
      <w:tr w:rsidR="005544CD" w:rsidRPr="005544CD" w14:paraId="4CDED56F"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tcPr>
          <w:p w14:paraId="51F1378E" w14:textId="77777777" w:rsidR="005544CD" w:rsidRPr="005544CD" w:rsidRDefault="005544CD" w:rsidP="005544CD">
            <w:pPr>
              <w:spacing w:after="0" w:line="360" w:lineRule="auto"/>
              <w:rPr>
                <w:rFonts w:ascii="Arial" w:eastAsia="Arial MT" w:hAnsi="Arial" w:cs="Arial"/>
                <w:sz w:val="20"/>
                <w:szCs w:val="20"/>
                <w:lang w:val="es-ES"/>
              </w:rPr>
            </w:pPr>
          </w:p>
        </w:tc>
        <w:tc>
          <w:tcPr>
            <w:tcW w:w="1980" w:type="dxa"/>
            <w:tcBorders>
              <w:top w:val="single" w:sz="4" w:space="0" w:color="000000"/>
              <w:left w:val="single" w:sz="4" w:space="0" w:color="000000"/>
              <w:bottom w:val="single" w:sz="4" w:space="0" w:color="000000"/>
              <w:right w:val="single" w:sz="4" w:space="0" w:color="000000"/>
            </w:tcBorders>
          </w:tcPr>
          <w:p w14:paraId="2DED2F88" w14:textId="77777777" w:rsidR="005544CD" w:rsidRPr="005544CD" w:rsidRDefault="005544CD" w:rsidP="005544CD">
            <w:pPr>
              <w:spacing w:after="0" w:line="360" w:lineRule="auto"/>
              <w:rPr>
                <w:rFonts w:ascii="Arial" w:eastAsia="Arial MT" w:hAnsi="Arial" w:cs="Arial"/>
                <w:sz w:val="20"/>
                <w:szCs w:val="20"/>
                <w:lang w:val="es-ES"/>
              </w:rPr>
            </w:pPr>
          </w:p>
        </w:tc>
        <w:tc>
          <w:tcPr>
            <w:tcW w:w="1829" w:type="dxa"/>
            <w:tcBorders>
              <w:top w:val="single" w:sz="4" w:space="0" w:color="000000"/>
              <w:left w:val="single" w:sz="4" w:space="0" w:color="000000"/>
              <w:bottom w:val="single" w:sz="4" w:space="0" w:color="000000"/>
              <w:right w:val="single" w:sz="4" w:space="0" w:color="000000"/>
            </w:tcBorders>
            <w:hideMark/>
          </w:tcPr>
          <w:p w14:paraId="7F45524A"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VALOR UNITARIO</w:t>
            </w:r>
          </w:p>
          <w:p w14:paraId="2172D194"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POR M2</w:t>
            </w:r>
          </w:p>
        </w:tc>
      </w:tr>
      <w:tr w:rsidR="005544CD" w:rsidRPr="005544CD" w14:paraId="1FB1F70F" w14:textId="77777777" w:rsidTr="005544CD">
        <w:trPr>
          <w:jc w:val="center"/>
        </w:trPr>
        <w:tc>
          <w:tcPr>
            <w:tcW w:w="9311" w:type="dxa"/>
            <w:gridSpan w:val="3"/>
            <w:tcBorders>
              <w:top w:val="single" w:sz="4" w:space="0" w:color="000000"/>
              <w:left w:val="single" w:sz="4" w:space="0" w:color="000000"/>
              <w:bottom w:val="single" w:sz="4" w:space="0" w:color="000000"/>
              <w:right w:val="single" w:sz="4" w:space="0" w:color="000000"/>
            </w:tcBorders>
            <w:hideMark/>
          </w:tcPr>
          <w:p w14:paraId="1BAEE5C8"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SECCION 001</w:t>
            </w:r>
          </w:p>
        </w:tc>
      </w:tr>
      <w:tr w:rsidR="005544CD" w:rsidRPr="005544CD" w14:paraId="6B259B20" w14:textId="77777777" w:rsidTr="005544CD">
        <w:trPr>
          <w:jc w:val="center"/>
        </w:trPr>
        <w:tc>
          <w:tcPr>
            <w:tcW w:w="5502" w:type="dxa"/>
            <w:tcBorders>
              <w:top w:val="single" w:sz="4" w:space="0" w:color="000000"/>
              <w:left w:val="single" w:sz="4" w:space="0" w:color="000000"/>
              <w:bottom w:val="nil"/>
              <w:right w:val="single" w:sz="4" w:space="0" w:color="000000"/>
            </w:tcBorders>
            <w:hideMark/>
          </w:tcPr>
          <w:p w14:paraId="095FC648"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MANZANAS: 003, 004, 005, 012, 013,014, 015, 016, 017, 018 019, 022, 023, 024, 025, 026, 027, 028, 029, 030, 035, 036, 037, 038, 039, 040, 045, 046, 047, 048, 049, 050, 057, 058, 059, 060, 061, 062, 067, 068, 069</w:t>
            </w:r>
          </w:p>
        </w:tc>
        <w:tc>
          <w:tcPr>
            <w:tcW w:w="1980" w:type="dxa"/>
            <w:tcBorders>
              <w:top w:val="single" w:sz="4" w:space="0" w:color="000000"/>
              <w:left w:val="single" w:sz="4" w:space="0" w:color="000000"/>
              <w:bottom w:val="nil"/>
              <w:right w:val="single" w:sz="4" w:space="0" w:color="000000"/>
            </w:tcBorders>
            <w:hideMark/>
          </w:tcPr>
          <w:p w14:paraId="3A4664BD"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SAN SEBASTIAN</w:t>
            </w:r>
          </w:p>
        </w:tc>
        <w:tc>
          <w:tcPr>
            <w:tcW w:w="1829" w:type="dxa"/>
            <w:tcBorders>
              <w:top w:val="single" w:sz="4" w:space="0" w:color="000000"/>
              <w:left w:val="single" w:sz="4" w:space="0" w:color="000000"/>
              <w:bottom w:val="nil"/>
              <w:right w:val="single" w:sz="4" w:space="0" w:color="000000"/>
            </w:tcBorders>
            <w:hideMark/>
          </w:tcPr>
          <w:p w14:paraId="3993836C"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$265.00</w:t>
            </w:r>
          </w:p>
        </w:tc>
      </w:tr>
      <w:tr w:rsidR="005544CD" w:rsidRPr="005544CD" w14:paraId="5BDC1CDB" w14:textId="77777777" w:rsidTr="005544CD">
        <w:trPr>
          <w:jc w:val="center"/>
        </w:trPr>
        <w:tc>
          <w:tcPr>
            <w:tcW w:w="5502" w:type="dxa"/>
            <w:tcBorders>
              <w:top w:val="single" w:sz="4" w:space="0" w:color="000000"/>
              <w:left w:val="single" w:sz="4" w:space="0" w:color="000000"/>
              <w:bottom w:val="nil"/>
              <w:right w:val="single" w:sz="4" w:space="0" w:color="000000"/>
            </w:tcBorders>
            <w:hideMark/>
          </w:tcPr>
          <w:p w14:paraId="1CBD131D"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MANZANAS: 011, 021, 031, 032, 033, 034,041, 042, 043, 044, 055, 056</w:t>
            </w:r>
          </w:p>
        </w:tc>
        <w:tc>
          <w:tcPr>
            <w:tcW w:w="1980" w:type="dxa"/>
            <w:tcBorders>
              <w:top w:val="single" w:sz="4" w:space="0" w:color="000000"/>
              <w:left w:val="single" w:sz="4" w:space="0" w:color="000000"/>
              <w:bottom w:val="nil"/>
              <w:right w:val="single" w:sz="4" w:space="0" w:color="000000"/>
            </w:tcBorders>
            <w:hideMark/>
          </w:tcPr>
          <w:p w14:paraId="1C92F60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LOS TRES REYES</w:t>
            </w:r>
          </w:p>
        </w:tc>
        <w:tc>
          <w:tcPr>
            <w:tcW w:w="1829" w:type="dxa"/>
            <w:tcBorders>
              <w:top w:val="single" w:sz="4" w:space="0" w:color="000000"/>
              <w:left w:val="single" w:sz="4" w:space="0" w:color="000000"/>
              <w:bottom w:val="nil"/>
              <w:right w:val="single" w:sz="4" w:space="0" w:color="000000"/>
            </w:tcBorders>
            <w:hideMark/>
          </w:tcPr>
          <w:p w14:paraId="4CF4869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$212.00</w:t>
            </w:r>
          </w:p>
        </w:tc>
      </w:tr>
      <w:tr w:rsidR="005544CD" w:rsidRPr="005544CD" w14:paraId="3B6C39B8"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264BDAC5"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MANZANAS: 001 Y 002</w:t>
            </w:r>
          </w:p>
        </w:tc>
        <w:tc>
          <w:tcPr>
            <w:tcW w:w="1980" w:type="dxa"/>
            <w:tcBorders>
              <w:top w:val="single" w:sz="4" w:space="0" w:color="000000"/>
              <w:left w:val="single" w:sz="4" w:space="0" w:color="000000"/>
              <w:bottom w:val="single" w:sz="4" w:space="0" w:color="000000"/>
              <w:right w:val="single" w:sz="4" w:space="0" w:color="000000"/>
            </w:tcBorders>
            <w:hideMark/>
          </w:tcPr>
          <w:p w14:paraId="47148FE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CENTRO</w:t>
            </w:r>
          </w:p>
        </w:tc>
        <w:tc>
          <w:tcPr>
            <w:tcW w:w="1829" w:type="dxa"/>
            <w:tcBorders>
              <w:top w:val="single" w:sz="4" w:space="0" w:color="000000"/>
              <w:left w:val="single" w:sz="4" w:space="0" w:color="000000"/>
              <w:bottom w:val="single" w:sz="4" w:space="0" w:color="000000"/>
              <w:right w:val="single" w:sz="4" w:space="0" w:color="000000"/>
            </w:tcBorders>
            <w:hideMark/>
          </w:tcPr>
          <w:p w14:paraId="7AE1970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$250.00</w:t>
            </w:r>
          </w:p>
        </w:tc>
      </w:tr>
      <w:tr w:rsidR="005544CD" w:rsidRPr="005544CD" w14:paraId="0B11E919" w14:textId="77777777" w:rsidTr="005544CD">
        <w:trPr>
          <w:jc w:val="center"/>
        </w:trPr>
        <w:tc>
          <w:tcPr>
            <w:tcW w:w="9311" w:type="dxa"/>
            <w:gridSpan w:val="3"/>
            <w:tcBorders>
              <w:top w:val="single" w:sz="4" w:space="0" w:color="000000"/>
              <w:left w:val="single" w:sz="4" w:space="0" w:color="000000"/>
              <w:bottom w:val="single" w:sz="4" w:space="0" w:color="000000"/>
              <w:right w:val="single" w:sz="4" w:space="0" w:color="000000"/>
            </w:tcBorders>
            <w:hideMark/>
          </w:tcPr>
          <w:p w14:paraId="41EF0EA7" w14:textId="77777777" w:rsidR="005544CD" w:rsidRPr="005544CD" w:rsidRDefault="005544CD" w:rsidP="005544CD">
            <w:pPr>
              <w:spacing w:after="0" w:line="360" w:lineRule="auto"/>
              <w:jc w:val="both"/>
              <w:rPr>
                <w:rFonts w:ascii="Arial" w:eastAsia="Arial MT" w:hAnsi="Arial" w:cs="Arial"/>
                <w:b/>
                <w:sz w:val="20"/>
                <w:szCs w:val="20"/>
                <w:lang w:val="es-ES"/>
              </w:rPr>
            </w:pPr>
            <w:r w:rsidRPr="005544CD">
              <w:rPr>
                <w:rFonts w:ascii="Arial" w:eastAsia="Arial MT" w:hAnsi="Arial" w:cs="Arial"/>
                <w:b/>
                <w:sz w:val="20"/>
                <w:szCs w:val="20"/>
                <w:lang w:val="es-ES"/>
              </w:rPr>
              <w:t>SECCIÓN 002</w:t>
            </w:r>
          </w:p>
        </w:tc>
      </w:tr>
      <w:tr w:rsidR="005544CD" w:rsidRPr="005544CD" w14:paraId="02F645C9" w14:textId="77777777" w:rsidTr="005544CD">
        <w:trPr>
          <w:jc w:val="center"/>
        </w:trPr>
        <w:tc>
          <w:tcPr>
            <w:tcW w:w="5502" w:type="dxa"/>
            <w:tcBorders>
              <w:top w:val="single" w:sz="4" w:space="0" w:color="000000"/>
              <w:left w:val="single" w:sz="4" w:space="0" w:color="000000"/>
              <w:bottom w:val="nil"/>
              <w:right w:val="single" w:sz="4" w:space="0" w:color="000000"/>
            </w:tcBorders>
            <w:hideMark/>
          </w:tcPr>
          <w:p w14:paraId="4928220C"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MANZANAS: 004, 005, 006, 012, 013, 014, 015, 024, 034, 035, 036, 037, 045, 046, 047, 048, 049, 052, 053, 054, 055, 056</w:t>
            </w:r>
          </w:p>
        </w:tc>
        <w:tc>
          <w:tcPr>
            <w:tcW w:w="1980" w:type="dxa"/>
            <w:tcBorders>
              <w:top w:val="single" w:sz="4" w:space="0" w:color="000000"/>
              <w:left w:val="single" w:sz="4" w:space="0" w:color="000000"/>
              <w:bottom w:val="nil"/>
              <w:right w:val="single" w:sz="4" w:space="0" w:color="000000"/>
            </w:tcBorders>
            <w:hideMark/>
          </w:tcPr>
          <w:p w14:paraId="23AF088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SAN JUAN</w:t>
            </w:r>
          </w:p>
        </w:tc>
        <w:tc>
          <w:tcPr>
            <w:tcW w:w="1829" w:type="dxa"/>
            <w:tcBorders>
              <w:top w:val="single" w:sz="4" w:space="0" w:color="000000"/>
              <w:left w:val="single" w:sz="4" w:space="0" w:color="000000"/>
              <w:bottom w:val="nil"/>
              <w:right w:val="single" w:sz="4" w:space="0" w:color="000000"/>
            </w:tcBorders>
            <w:hideMark/>
          </w:tcPr>
          <w:p w14:paraId="0CE687D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$ 265.00</w:t>
            </w:r>
          </w:p>
        </w:tc>
      </w:tr>
      <w:tr w:rsidR="005544CD" w:rsidRPr="005544CD" w14:paraId="780446AA"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3CDFDB1B"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MANZANAS: 011, 021, 022, 023, 031, 032, 033, 041, 042, 043, 044, 050, 051</w:t>
            </w:r>
          </w:p>
        </w:tc>
        <w:tc>
          <w:tcPr>
            <w:tcW w:w="1980" w:type="dxa"/>
            <w:tcBorders>
              <w:top w:val="single" w:sz="4" w:space="0" w:color="000000"/>
              <w:left w:val="single" w:sz="4" w:space="0" w:color="000000"/>
              <w:bottom w:val="single" w:sz="4" w:space="0" w:color="000000"/>
              <w:right w:val="single" w:sz="4" w:space="0" w:color="000000"/>
            </w:tcBorders>
            <w:hideMark/>
          </w:tcPr>
          <w:p w14:paraId="72E55F4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FLAMBOYANES</w:t>
            </w:r>
          </w:p>
        </w:tc>
        <w:tc>
          <w:tcPr>
            <w:tcW w:w="1829" w:type="dxa"/>
            <w:tcBorders>
              <w:top w:val="single" w:sz="4" w:space="0" w:color="000000"/>
              <w:left w:val="single" w:sz="4" w:space="0" w:color="000000"/>
              <w:bottom w:val="single" w:sz="4" w:space="0" w:color="000000"/>
              <w:right w:val="single" w:sz="4" w:space="0" w:color="000000"/>
            </w:tcBorders>
            <w:hideMark/>
          </w:tcPr>
          <w:p w14:paraId="6485B1D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$ 212.00</w:t>
            </w:r>
          </w:p>
        </w:tc>
      </w:tr>
      <w:tr w:rsidR="005544CD" w:rsidRPr="005544CD" w14:paraId="5E55707E"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5717E57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MANZANAS: 001, 002 Y 003</w:t>
            </w:r>
          </w:p>
        </w:tc>
        <w:tc>
          <w:tcPr>
            <w:tcW w:w="1980" w:type="dxa"/>
            <w:tcBorders>
              <w:top w:val="single" w:sz="4" w:space="0" w:color="000000"/>
              <w:left w:val="single" w:sz="4" w:space="0" w:color="000000"/>
              <w:bottom w:val="single" w:sz="4" w:space="0" w:color="000000"/>
              <w:right w:val="single" w:sz="4" w:space="0" w:color="000000"/>
            </w:tcBorders>
            <w:hideMark/>
          </w:tcPr>
          <w:p w14:paraId="4ACBBE7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CENTRO</w:t>
            </w:r>
          </w:p>
        </w:tc>
        <w:tc>
          <w:tcPr>
            <w:tcW w:w="1829" w:type="dxa"/>
            <w:tcBorders>
              <w:top w:val="single" w:sz="4" w:space="0" w:color="000000"/>
              <w:left w:val="single" w:sz="4" w:space="0" w:color="000000"/>
              <w:bottom w:val="single" w:sz="4" w:space="0" w:color="000000"/>
              <w:right w:val="single" w:sz="4" w:space="0" w:color="000000"/>
            </w:tcBorders>
            <w:hideMark/>
          </w:tcPr>
          <w:p w14:paraId="05566460"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$ 250.00</w:t>
            </w:r>
          </w:p>
        </w:tc>
      </w:tr>
      <w:tr w:rsidR="005544CD" w:rsidRPr="005544CD" w14:paraId="641D6A92" w14:textId="77777777" w:rsidTr="005544CD">
        <w:trPr>
          <w:jc w:val="center"/>
        </w:trPr>
        <w:tc>
          <w:tcPr>
            <w:tcW w:w="9311" w:type="dxa"/>
            <w:gridSpan w:val="3"/>
            <w:tcBorders>
              <w:top w:val="single" w:sz="4" w:space="0" w:color="000000"/>
              <w:left w:val="single" w:sz="4" w:space="0" w:color="000000"/>
              <w:bottom w:val="single" w:sz="4" w:space="0" w:color="000000"/>
              <w:right w:val="single" w:sz="4" w:space="0" w:color="000000"/>
            </w:tcBorders>
            <w:hideMark/>
          </w:tcPr>
          <w:p w14:paraId="0EC985C4"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SECCIÓN 003</w:t>
            </w:r>
          </w:p>
        </w:tc>
      </w:tr>
      <w:tr w:rsidR="005544CD" w:rsidRPr="005544CD" w14:paraId="2DFB17B4" w14:textId="77777777" w:rsidTr="005544CD">
        <w:trPr>
          <w:jc w:val="center"/>
        </w:trPr>
        <w:tc>
          <w:tcPr>
            <w:tcW w:w="5502" w:type="dxa"/>
            <w:tcBorders>
              <w:top w:val="single" w:sz="4" w:space="0" w:color="000000"/>
              <w:left w:val="single" w:sz="4" w:space="0" w:color="000000"/>
              <w:bottom w:val="nil"/>
              <w:right w:val="single" w:sz="4" w:space="0" w:color="000000"/>
            </w:tcBorders>
            <w:hideMark/>
          </w:tcPr>
          <w:p w14:paraId="578E4FFC"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MANZANAS: 011, 034, 035, 036, 037, 038, 041, 042, 043, 044, 045, 046, 054, 055, 056, 057, 058, 059</w:t>
            </w:r>
          </w:p>
        </w:tc>
        <w:tc>
          <w:tcPr>
            <w:tcW w:w="1980" w:type="dxa"/>
            <w:tcBorders>
              <w:top w:val="single" w:sz="4" w:space="0" w:color="000000"/>
              <w:left w:val="single" w:sz="4" w:space="0" w:color="000000"/>
              <w:bottom w:val="nil"/>
              <w:right w:val="single" w:sz="4" w:space="0" w:color="000000"/>
            </w:tcBorders>
            <w:hideMark/>
          </w:tcPr>
          <w:p w14:paraId="099F547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JESÚS DE NAZARETH</w:t>
            </w:r>
          </w:p>
        </w:tc>
        <w:tc>
          <w:tcPr>
            <w:tcW w:w="1829" w:type="dxa"/>
            <w:tcBorders>
              <w:top w:val="single" w:sz="4" w:space="0" w:color="000000"/>
              <w:left w:val="single" w:sz="4" w:space="0" w:color="000000"/>
              <w:bottom w:val="nil"/>
              <w:right w:val="single" w:sz="4" w:space="0" w:color="000000"/>
            </w:tcBorders>
            <w:hideMark/>
          </w:tcPr>
          <w:p w14:paraId="4076F0A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$ 265.00</w:t>
            </w:r>
          </w:p>
        </w:tc>
      </w:tr>
      <w:tr w:rsidR="005544CD" w:rsidRPr="005544CD" w14:paraId="2B81DA42" w14:textId="77777777" w:rsidTr="005544CD">
        <w:trPr>
          <w:jc w:val="center"/>
        </w:trPr>
        <w:tc>
          <w:tcPr>
            <w:tcW w:w="5502" w:type="dxa"/>
            <w:tcBorders>
              <w:top w:val="single" w:sz="4" w:space="0" w:color="000000"/>
              <w:left w:val="single" w:sz="4" w:space="0" w:color="000000"/>
              <w:bottom w:val="nil"/>
              <w:right w:val="single" w:sz="4" w:space="0" w:color="000000"/>
            </w:tcBorders>
            <w:hideMark/>
          </w:tcPr>
          <w:p w14:paraId="14C9107C"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MANZANAS: 005, 006, 007, 008, 009, 012, 013, 014, 015, 016, 017, 018, 020, 021, 022, 023, 024, 025, 026, 039, 040, 051, 052, 053, 060</w:t>
            </w:r>
          </w:p>
        </w:tc>
        <w:tc>
          <w:tcPr>
            <w:tcW w:w="1980" w:type="dxa"/>
            <w:tcBorders>
              <w:top w:val="single" w:sz="4" w:space="0" w:color="000000"/>
              <w:left w:val="single" w:sz="4" w:space="0" w:color="000000"/>
              <w:bottom w:val="nil"/>
              <w:right w:val="single" w:sz="4" w:space="0" w:color="000000"/>
            </w:tcBorders>
            <w:hideMark/>
          </w:tcPr>
          <w:p w14:paraId="008A327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BENITO JUAREZ</w:t>
            </w:r>
          </w:p>
        </w:tc>
        <w:tc>
          <w:tcPr>
            <w:tcW w:w="1829" w:type="dxa"/>
            <w:tcBorders>
              <w:top w:val="single" w:sz="4" w:space="0" w:color="000000"/>
              <w:left w:val="single" w:sz="4" w:space="0" w:color="000000"/>
              <w:bottom w:val="nil"/>
              <w:right w:val="single" w:sz="4" w:space="0" w:color="000000"/>
            </w:tcBorders>
            <w:hideMark/>
          </w:tcPr>
          <w:p w14:paraId="50BE319B"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$ 212.00</w:t>
            </w:r>
          </w:p>
        </w:tc>
      </w:tr>
      <w:tr w:rsidR="005544CD" w:rsidRPr="005544CD" w14:paraId="4581F1DF"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2F9ED7D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MANZANAS: 001, 002, 003 Y 004</w:t>
            </w:r>
          </w:p>
        </w:tc>
        <w:tc>
          <w:tcPr>
            <w:tcW w:w="1980" w:type="dxa"/>
            <w:tcBorders>
              <w:top w:val="single" w:sz="4" w:space="0" w:color="000000"/>
              <w:left w:val="single" w:sz="4" w:space="0" w:color="000000"/>
              <w:bottom w:val="single" w:sz="4" w:space="0" w:color="000000"/>
              <w:right w:val="single" w:sz="4" w:space="0" w:color="000000"/>
            </w:tcBorders>
            <w:hideMark/>
          </w:tcPr>
          <w:p w14:paraId="7BCB1FF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CENTRO</w:t>
            </w:r>
          </w:p>
        </w:tc>
        <w:tc>
          <w:tcPr>
            <w:tcW w:w="1829" w:type="dxa"/>
            <w:tcBorders>
              <w:top w:val="single" w:sz="4" w:space="0" w:color="000000"/>
              <w:left w:val="single" w:sz="4" w:space="0" w:color="000000"/>
              <w:bottom w:val="single" w:sz="4" w:space="0" w:color="000000"/>
              <w:right w:val="single" w:sz="4" w:space="0" w:color="000000"/>
            </w:tcBorders>
            <w:hideMark/>
          </w:tcPr>
          <w:p w14:paraId="3A96C7F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$ 250.00</w:t>
            </w:r>
          </w:p>
        </w:tc>
      </w:tr>
      <w:tr w:rsidR="005544CD" w:rsidRPr="005544CD" w14:paraId="2B1E3D53" w14:textId="77777777" w:rsidTr="005544CD">
        <w:trPr>
          <w:jc w:val="center"/>
        </w:trPr>
        <w:tc>
          <w:tcPr>
            <w:tcW w:w="9311" w:type="dxa"/>
            <w:gridSpan w:val="3"/>
            <w:tcBorders>
              <w:top w:val="single" w:sz="4" w:space="0" w:color="000000"/>
              <w:left w:val="single" w:sz="4" w:space="0" w:color="000000"/>
              <w:bottom w:val="single" w:sz="4" w:space="0" w:color="000000"/>
              <w:right w:val="single" w:sz="4" w:space="0" w:color="000000"/>
            </w:tcBorders>
            <w:hideMark/>
          </w:tcPr>
          <w:p w14:paraId="2528D91F"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SECCIÓN 004</w:t>
            </w:r>
          </w:p>
        </w:tc>
      </w:tr>
      <w:tr w:rsidR="005544CD" w:rsidRPr="005544CD" w14:paraId="292DADC0"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4223626F"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MANZANAS: 011, 021, 022, 023, 029, 030</w:t>
            </w:r>
          </w:p>
        </w:tc>
        <w:tc>
          <w:tcPr>
            <w:tcW w:w="1980" w:type="dxa"/>
            <w:tcBorders>
              <w:top w:val="single" w:sz="4" w:space="0" w:color="000000"/>
              <w:left w:val="single" w:sz="4" w:space="0" w:color="000000"/>
              <w:bottom w:val="single" w:sz="4" w:space="0" w:color="000000"/>
              <w:right w:val="single" w:sz="4" w:space="0" w:color="000000"/>
            </w:tcBorders>
            <w:hideMark/>
          </w:tcPr>
          <w:p w14:paraId="6284088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LOS TRES REYES</w:t>
            </w:r>
          </w:p>
        </w:tc>
        <w:tc>
          <w:tcPr>
            <w:tcW w:w="1829" w:type="dxa"/>
            <w:tcBorders>
              <w:top w:val="single" w:sz="4" w:space="0" w:color="000000"/>
              <w:left w:val="single" w:sz="4" w:space="0" w:color="000000"/>
              <w:bottom w:val="single" w:sz="4" w:space="0" w:color="000000"/>
              <w:right w:val="single" w:sz="4" w:space="0" w:color="000000"/>
            </w:tcBorders>
            <w:hideMark/>
          </w:tcPr>
          <w:p w14:paraId="7E47F27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$ 265.00</w:t>
            </w:r>
          </w:p>
        </w:tc>
      </w:tr>
      <w:tr w:rsidR="005544CD" w:rsidRPr="005544CD" w14:paraId="1B190671"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586F759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MANZANAS: 003, 012, 024, 025, 026</w:t>
            </w:r>
          </w:p>
        </w:tc>
        <w:tc>
          <w:tcPr>
            <w:tcW w:w="1980" w:type="dxa"/>
            <w:tcBorders>
              <w:top w:val="single" w:sz="4" w:space="0" w:color="000000"/>
              <w:left w:val="single" w:sz="4" w:space="0" w:color="000000"/>
              <w:bottom w:val="single" w:sz="4" w:space="0" w:color="000000"/>
              <w:right w:val="single" w:sz="4" w:space="0" w:color="000000"/>
            </w:tcBorders>
          </w:tcPr>
          <w:p w14:paraId="46FF0FB3" w14:textId="77777777" w:rsidR="005544CD" w:rsidRPr="005544CD" w:rsidRDefault="005544CD" w:rsidP="005544CD">
            <w:pPr>
              <w:spacing w:after="0" w:line="360" w:lineRule="auto"/>
              <w:rPr>
                <w:rFonts w:ascii="Arial" w:eastAsia="Arial MT" w:hAnsi="Arial" w:cs="Arial"/>
                <w:sz w:val="20"/>
                <w:szCs w:val="20"/>
                <w:lang w:val="es-ES"/>
              </w:rPr>
            </w:pPr>
          </w:p>
        </w:tc>
        <w:tc>
          <w:tcPr>
            <w:tcW w:w="1829" w:type="dxa"/>
            <w:tcBorders>
              <w:top w:val="single" w:sz="4" w:space="0" w:color="000000"/>
              <w:left w:val="single" w:sz="4" w:space="0" w:color="000000"/>
              <w:bottom w:val="single" w:sz="4" w:space="0" w:color="000000"/>
              <w:right w:val="single" w:sz="4" w:space="0" w:color="000000"/>
            </w:tcBorders>
            <w:hideMark/>
          </w:tcPr>
          <w:p w14:paraId="420A2ACE"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$ 212.00</w:t>
            </w:r>
          </w:p>
        </w:tc>
      </w:tr>
      <w:tr w:rsidR="005544CD" w:rsidRPr="005544CD" w14:paraId="4158A5DE"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2A18DC3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MANZANAS: 001 Y 002</w:t>
            </w:r>
          </w:p>
        </w:tc>
        <w:tc>
          <w:tcPr>
            <w:tcW w:w="1980" w:type="dxa"/>
            <w:tcBorders>
              <w:top w:val="single" w:sz="4" w:space="0" w:color="000000"/>
              <w:left w:val="single" w:sz="4" w:space="0" w:color="000000"/>
              <w:bottom w:val="single" w:sz="4" w:space="0" w:color="000000"/>
              <w:right w:val="single" w:sz="4" w:space="0" w:color="000000"/>
            </w:tcBorders>
            <w:hideMark/>
          </w:tcPr>
          <w:p w14:paraId="16C5088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CENTRO</w:t>
            </w:r>
          </w:p>
        </w:tc>
        <w:tc>
          <w:tcPr>
            <w:tcW w:w="1829" w:type="dxa"/>
            <w:tcBorders>
              <w:top w:val="single" w:sz="4" w:space="0" w:color="000000"/>
              <w:left w:val="single" w:sz="4" w:space="0" w:color="000000"/>
              <w:bottom w:val="single" w:sz="4" w:space="0" w:color="000000"/>
              <w:right w:val="single" w:sz="4" w:space="0" w:color="000000"/>
            </w:tcBorders>
            <w:hideMark/>
          </w:tcPr>
          <w:p w14:paraId="1FE578D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$ 250.00</w:t>
            </w:r>
          </w:p>
        </w:tc>
      </w:tr>
      <w:tr w:rsidR="005544CD" w:rsidRPr="005544CD" w14:paraId="5C752D86"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00E01B7B"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OTRAS SECCIONES</w:t>
            </w:r>
          </w:p>
        </w:tc>
        <w:tc>
          <w:tcPr>
            <w:tcW w:w="3809" w:type="dxa"/>
            <w:gridSpan w:val="2"/>
            <w:tcBorders>
              <w:top w:val="single" w:sz="4" w:space="0" w:color="000000"/>
              <w:left w:val="single" w:sz="4" w:space="0" w:color="000000"/>
              <w:bottom w:val="single" w:sz="4" w:space="0" w:color="000000"/>
              <w:right w:val="single" w:sz="4" w:space="0" w:color="000000"/>
            </w:tcBorders>
          </w:tcPr>
          <w:p w14:paraId="308AEB64" w14:textId="77777777" w:rsidR="005544CD" w:rsidRPr="005544CD" w:rsidRDefault="005544CD" w:rsidP="005544CD">
            <w:pPr>
              <w:spacing w:after="0" w:line="360" w:lineRule="auto"/>
              <w:rPr>
                <w:rFonts w:ascii="Arial" w:eastAsia="Arial MT" w:hAnsi="Arial" w:cs="Arial"/>
                <w:sz w:val="20"/>
                <w:szCs w:val="20"/>
                <w:lang w:val="es-ES"/>
              </w:rPr>
            </w:pPr>
          </w:p>
        </w:tc>
      </w:tr>
      <w:tr w:rsidR="005544CD" w:rsidRPr="005544CD" w14:paraId="5B40F70A"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16605CF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YAXCHE DE PEON (001, 002, 003, 004)</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09DC15E7"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$ 250.00</w:t>
            </w:r>
          </w:p>
        </w:tc>
      </w:tr>
      <w:tr w:rsidR="005544CD" w:rsidRPr="005544CD" w14:paraId="2D8B4C25"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6652165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DZELCHAC</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76301465"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$ 300.00</w:t>
            </w:r>
          </w:p>
        </w:tc>
      </w:tr>
      <w:tr w:rsidR="005544CD" w:rsidRPr="005544CD" w14:paraId="70292177"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53F4FF2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YOHDZONOT</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78EE7C72"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w:t>
            </w:r>
          </w:p>
        </w:tc>
      </w:tr>
      <w:tr w:rsidR="005544CD" w:rsidRPr="005544CD" w14:paraId="2E28FD1E"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74F5BC6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RUBEN</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1249A419"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w:t>
            </w:r>
          </w:p>
        </w:tc>
      </w:tr>
      <w:tr w:rsidR="005544CD" w:rsidRPr="005544CD" w14:paraId="46679AEB"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75833DEA"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lastRenderedPageBreak/>
              <w:t>EL ANCLA</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46EB27ED"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w:t>
            </w:r>
          </w:p>
        </w:tc>
      </w:tr>
      <w:tr w:rsidR="005544CD" w:rsidRPr="005544CD" w14:paraId="4E8998F3"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0FAF11D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SANTA RITA</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4A4B8712"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w:t>
            </w:r>
          </w:p>
        </w:tc>
      </w:tr>
      <w:tr w:rsidR="005544CD" w:rsidRPr="005544CD" w14:paraId="73568CC0"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0FBD933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MATUTE (QUINTA)</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76C4B4BC"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w:t>
            </w:r>
          </w:p>
        </w:tc>
      </w:tr>
      <w:tr w:rsidR="005544CD" w:rsidRPr="005544CD" w14:paraId="1AA3ADBA"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5A6296B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MUCHIL</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133CB2CA"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w:t>
            </w:r>
          </w:p>
        </w:tc>
      </w:tr>
      <w:tr w:rsidR="005544CD" w:rsidRPr="005544CD" w14:paraId="1C28B74D"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144C70D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SANTA TERESA UNO</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5391D1C1"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$ 250.00</w:t>
            </w:r>
          </w:p>
        </w:tc>
      </w:tr>
      <w:tr w:rsidR="005544CD" w:rsidRPr="005544CD" w14:paraId="5D2D8620"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610CC4CF"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SANTA TERESA DOS</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41E7301C"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$ 250.00</w:t>
            </w:r>
          </w:p>
        </w:tc>
      </w:tr>
      <w:tr w:rsidR="005544CD" w:rsidRPr="005544CD" w14:paraId="48AA4B08"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367F5F4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SANTA TERESA TRES</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4F77F978"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$ 250.00</w:t>
            </w:r>
          </w:p>
        </w:tc>
      </w:tr>
      <w:tr w:rsidR="005544CD" w:rsidRPr="005544CD" w14:paraId="7386E963"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480D54F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LAS PALOMAS</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42814027"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w:t>
            </w:r>
          </w:p>
        </w:tc>
      </w:tr>
      <w:tr w:rsidR="005544CD" w:rsidRPr="005544CD" w14:paraId="19425E32"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19B4774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ECO QUINTA UCU</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3B507918"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w:t>
            </w:r>
          </w:p>
        </w:tc>
      </w:tr>
      <w:tr w:rsidR="005544CD" w:rsidRPr="005544CD" w14:paraId="27FAD00D"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22245ACA"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HULILA</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67BBBAD1"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$ 250.00</w:t>
            </w:r>
          </w:p>
        </w:tc>
      </w:tr>
      <w:tr w:rsidR="005544CD" w:rsidRPr="005544CD" w14:paraId="3F9C81E7"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5C0C3A5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CHAPARRAL</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5C262D16"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$ 250.00</w:t>
            </w:r>
          </w:p>
        </w:tc>
      </w:tr>
      <w:tr w:rsidR="005544CD" w:rsidRPr="005544CD" w14:paraId="6419F639"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72305DBF"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TERRENOS NO CONSIDERADOS EN LAS OTRAS SECCIONES</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448958A1"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w:t>
            </w:r>
          </w:p>
        </w:tc>
      </w:tr>
      <w:tr w:rsidR="005544CD" w:rsidRPr="005544CD" w14:paraId="66BCE1C8"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5307CB76"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 xml:space="preserve">DESARROLLOS INMOBILIARIOS Y/O FRACCIONAMIENTOS </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6D155724"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$1,000.00</w:t>
            </w:r>
          </w:p>
        </w:tc>
      </w:tr>
      <w:tr w:rsidR="005544CD" w:rsidRPr="005544CD" w14:paraId="5D1AFAA1" w14:textId="77777777" w:rsidTr="005544CD">
        <w:trPr>
          <w:jc w:val="center"/>
        </w:trPr>
        <w:tc>
          <w:tcPr>
            <w:tcW w:w="5502" w:type="dxa"/>
            <w:tcBorders>
              <w:top w:val="single" w:sz="4" w:space="0" w:color="000000"/>
              <w:left w:val="single" w:sz="4" w:space="0" w:color="000000"/>
              <w:bottom w:val="single" w:sz="4" w:space="0" w:color="000000"/>
              <w:right w:val="single" w:sz="4" w:space="0" w:color="000000"/>
            </w:tcBorders>
            <w:hideMark/>
          </w:tcPr>
          <w:p w14:paraId="772EB07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ZONA DE USO INDUSTRIAL</w:t>
            </w:r>
          </w:p>
        </w:tc>
        <w:tc>
          <w:tcPr>
            <w:tcW w:w="3809" w:type="dxa"/>
            <w:gridSpan w:val="2"/>
            <w:tcBorders>
              <w:top w:val="single" w:sz="4" w:space="0" w:color="000000"/>
              <w:left w:val="single" w:sz="4" w:space="0" w:color="000000"/>
              <w:bottom w:val="single" w:sz="4" w:space="0" w:color="000000"/>
              <w:right w:val="single" w:sz="4" w:space="0" w:color="000000"/>
            </w:tcBorders>
            <w:hideMark/>
          </w:tcPr>
          <w:p w14:paraId="553493E7"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$1,205.00</w:t>
            </w:r>
          </w:p>
        </w:tc>
      </w:tr>
    </w:tbl>
    <w:p w14:paraId="6F0DDA09"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3685"/>
      </w:tblGrid>
      <w:tr w:rsidR="005544CD" w:rsidRPr="005544CD" w14:paraId="7DE00E37" w14:textId="77777777" w:rsidTr="005544CD">
        <w:trPr>
          <w:trHeight w:val="301"/>
        </w:trPr>
        <w:tc>
          <w:tcPr>
            <w:tcW w:w="5387" w:type="dxa"/>
            <w:tcBorders>
              <w:top w:val="single" w:sz="4" w:space="0" w:color="000000"/>
              <w:left w:val="single" w:sz="4" w:space="0" w:color="000000"/>
              <w:bottom w:val="single" w:sz="4" w:space="0" w:color="000000"/>
              <w:right w:val="single" w:sz="4" w:space="0" w:color="000000"/>
            </w:tcBorders>
            <w:hideMark/>
          </w:tcPr>
          <w:p w14:paraId="01728C8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SECCIÓN 001</w:t>
            </w:r>
          </w:p>
        </w:tc>
        <w:tc>
          <w:tcPr>
            <w:tcW w:w="3685" w:type="dxa"/>
            <w:tcBorders>
              <w:top w:val="single" w:sz="4" w:space="0" w:color="000000"/>
              <w:left w:val="single" w:sz="4" w:space="0" w:color="000000"/>
              <w:bottom w:val="single" w:sz="4" w:space="0" w:color="000000"/>
              <w:right w:val="single" w:sz="4" w:space="0" w:color="000000"/>
            </w:tcBorders>
            <w:hideMark/>
          </w:tcPr>
          <w:p w14:paraId="2285B0E5"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xml:space="preserve">TASA FIJA 0.035 </w:t>
            </w:r>
          </w:p>
        </w:tc>
      </w:tr>
      <w:tr w:rsidR="005544CD" w:rsidRPr="005544CD" w14:paraId="73873E1A" w14:textId="77777777" w:rsidTr="005544CD">
        <w:trPr>
          <w:trHeight w:val="301"/>
        </w:trPr>
        <w:tc>
          <w:tcPr>
            <w:tcW w:w="5387" w:type="dxa"/>
            <w:tcBorders>
              <w:top w:val="single" w:sz="4" w:space="0" w:color="000000"/>
              <w:left w:val="single" w:sz="4" w:space="0" w:color="000000"/>
              <w:bottom w:val="single" w:sz="4" w:space="0" w:color="000000"/>
              <w:right w:val="single" w:sz="4" w:space="0" w:color="000000"/>
            </w:tcBorders>
            <w:hideMark/>
          </w:tcPr>
          <w:p w14:paraId="178E553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SECCIÓN 002</w:t>
            </w:r>
          </w:p>
        </w:tc>
        <w:tc>
          <w:tcPr>
            <w:tcW w:w="3685" w:type="dxa"/>
            <w:tcBorders>
              <w:top w:val="single" w:sz="4" w:space="0" w:color="000000"/>
              <w:left w:val="single" w:sz="4" w:space="0" w:color="000000"/>
              <w:bottom w:val="single" w:sz="4" w:space="0" w:color="000000"/>
              <w:right w:val="single" w:sz="4" w:space="0" w:color="000000"/>
            </w:tcBorders>
            <w:hideMark/>
          </w:tcPr>
          <w:p w14:paraId="4A672F1D"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TASA FIJA 0.035</w:t>
            </w:r>
          </w:p>
        </w:tc>
      </w:tr>
      <w:tr w:rsidR="005544CD" w:rsidRPr="005544CD" w14:paraId="343D12AE" w14:textId="77777777" w:rsidTr="005544CD">
        <w:trPr>
          <w:trHeight w:val="301"/>
        </w:trPr>
        <w:tc>
          <w:tcPr>
            <w:tcW w:w="5387" w:type="dxa"/>
            <w:tcBorders>
              <w:top w:val="single" w:sz="4" w:space="0" w:color="000000"/>
              <w:left w:val="single" w:sz="4" w:space="0" w:color="000000"/>
              <w:bottom w:val="single" w:sz="4" w:space="0" w:color="000000"/>
              <w:right w:val="single" w:sz="4" w:space="0" w:color="000000"/>
            </w:tcBorders>
            <w:hideMark/>
          </w:tcPr>
          <w:p w14:paraId="2666721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SECCIÓN 003</w:t>
            </w:r>
          </w:p>
        </w:tc>
        <w:tc>
          <w:tcPr>
            <w:tcW w:w="3685" w:type="dxa"/>
            <w:tcBorders>
              <w:top w:val="single" w:sz="4" w:space="0" w:color="000000"/>
              <w:left w:val="single" w:sz="4" w:space="0" w:color="000000"/>
              <w:bottom w:val="single" w:sz="4" w:space="0" w:color="000000"/>
              <w:right w:val="single" w:sz="4" w:space="0" w:color="000000"/>
            </w:tcBorders>
            <w:hideMark/>
          </w:tcPr>
          <w:p w14:paraId="4333C5EE"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TASA FIJA 0.035</w:t>
            </w:r>
          </w:p>
        </w:tc>
      </w:tr>
      <w:tr w:rsidR="005544CD" w:rsidRPr="005544CD" w14:paraId="4B0AD702" w14:textId="77777777" w:rsidTr="005544CD">
        <w:trPr>
          <w:trHeight w:val="301"/>
        </w:trPr>
        <w:tc>
          <w:tcPr>
            <w:tcW w:w="5387" w:type="dxa"/>
            <w:tcBorders>
              <w:top w:val="single" w:sz="4" w:space="0" w:color="000000"/>
              <w:left w:val="single" w:sz="4" w:space="0" w:color="000000"/>
              <w:bottom w:val="single" w:sz="4" w:space="0" w:color="000000"/>
              <w:right w:val="single" w:sz="4" w:space="0" w:color="000000"/>
            </w:tcBorders>
            <w:hideMark/>
          </w:tcPr>
          <w:p w14:paraId="2602612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SECCIÓN 004</w:t>
            </w:r>
          </w:p>
        </w:tc>
        <w:tc>
          <w:tcPr>
            <w:tcW w:w="3685" w:type="dxa"/>
            <w:tcBorders>
              <w:top w:val="single" w:sz="4" w:space="0" w:color="000000"/>
              <w:left w:val="single" w:sz="4" w:space="0" w:color="000000"/>
              <w:bottom w:val="single" w:sz="4" w:space="0" w:color="000000"/>
              <w:right w:val="single" w:sz="4" w:space="0" w:color="000000"/>
            </w:tcBorders>
            <w:hideMark/>
          </w:tcPr>
          <w:p w14:paraId="4456A528"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TASA FIJA 0.035</w:t>
            </w:r>
          </w:p>
        </w:tc>
      </w:tr>
      <w:tr w:rsidR="005544CD" w:rsidRPr="005544CD" w14:paraId="00436770" w14:textId="77777777" w:rsidTr="005544CD">
        <w:trPr>
          <w:trHeight w:val="301"/>
        </w:trPr>
        <w:tc>
          <w:tcPr>
            <w:tcW w:w="5387" w:type="dxa"/>
            <w:tcBorders>
              <w:top w:val="single" w:sz="4" w:space="0" w:color="000000"/>
              <w:left w:val="single" w:sz="4" w:space="0" w:color="000000"/>
              <w:bottom w:val="single" w:sz="4" w:space="0" w:color="000000"/>
              <w:right w:val="single" w:sz="4" w:space="0" w:color="000000"/>
            </w:tcBorders>
            <w:hideMark/>
          </w:tcPr>
          <w:p w14:paraId="79E73BA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OTRAS SECCIONES</w:t>
            </w:r>
          </w:p>
        </w:tc>
        <w:tc>
          <w:tcPr>
            <w:tcW w:w="3685" w:type="dxa"/>
            <w:tcBorders>
              <w:top w:val="single" w:sz="4" w:space="0" w:color="000000"/>
              <w:left w:val="single" w:sz="4" w:space="0" w:color="000000"/>
              <w:bottom w:val="single" w:sz="4" w:space="0" w:color="000000"/>
              <w:right w:val="single" w:sz="4" w:space="0" w:color="000000"/>
            </w:tcBorders>
            <w:hideMark/>
          </w:tcPr>
          <w:p w14:paraId="36E8139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TASA FIJA 0.045</w:t>
            </w:r>
          </w:p>
        </w:tc>
      </w:tr>
    </w:tbl>
    <w:p w14:paraId="34E3EB49"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26C620D2"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Para la determinación del cálculo del impuesto, será en base al valor catastral y se multiplicará por la cuota fija y el resultado por la tasa fija correspondiente.</w:t>
      </w:r>
    </w:p>
    <w:p w14:paraId="19E5DD3A"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2264B1BF"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Para la realización del pago de Impuesto predial se requiere cedula catastral actualizada.</w:t>
      </w:r>
    </w:p>
    <w:p w14:paraId="0C039E4B" w14:textId="77777777" w:rsidR="005544CD" w:rsidRPr="005544CD" w:rsidRDefault="005544CD" w:rsidP="005544CD">
      <w:pPr>
        <w:widowControl w:val="0"/>
        <w:autoSpaceDE w:val="0"/>
        <w:autoSpaceDN w:val="0"/>
        <w:spacing w:after="0" w:line="360" w:lineRule="auto"/>
        <w:rPr>
          <w:rFonts w:ascii="Arial" w:eastAsia="Arial MT" w:hAnsi="Arial"/>
          <w:sz w:val="20"/>
          <w:szCs w:val="20"/>
          <w:highlight w:val="yellow"/>
          <w:lang w:val="es-ES"/>
        </w:rPr>
      </w:pPr>
    </w:p>
    <w:p w14:paraId="01DC55AD"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Todo predio destinado a la producción agropecuaria $100.00 al millar (hectárea) anual sobre el valor registrado o catastral, sin que la cantidad a pagar resultante exceda a lo establecido por la legislación agraria federal para terrenos ejidales.</w:t>
      </w:r>
    </w:p>
    <w:p w14:paraId="7CCF8AB0" w14:textId="77777777" w:rsidR="005544CD" w:rsidRPr="005544CD" w:rsidRDefault="005544CD" w:rsidP="005544CD">
      <w:pPr>
        <w:widowControl w:val="0"/>
        <w:autoSpaceDE w:val="0"/>
        <w:autoSpaceDN w:val="0"/>
        <w:spacing w:after="0" w:line="240" w:lineRule="auto"/>
        <w:rPr>
          <w:rFonts w:ascii="Arial" w:eastAsia="Arial MT" w:hAnsi="Arial"/>
          <w:sz w:val="20"/>
          <w:szCs w:val="20"/>
          <w:lang w:val="es-ES"/>
        </w:rPr>
      </w:pP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0"/>
        <w:gridCol w:w="1658"/>
        <w:gridCol w:w="1534"/>
        <w:gridCol w:w="1479"/>
        <w:gridCol w:w="1280"/>
        <w:gridCol w:w="1701"/>
      </w:tblGrid>
      <w:tr w:rsidR="005544CD" w:rsidRPr="005544CD" w14:paraId="7B8A2960" w14:textId="77777777" w:rsidTr="005544CD">
        <w:tc>
          <w:tcPr>
            <w:tcW w:w="9072" w:type="dxa"/>
            <w:gridSpan w:val="6"/>
            <w:tcBorders>
              <w:top w:val="single" w:sz="4" w:space="0" w:color="000000"/>
              <w:left w:val="single" w:sz="4" w:space="0" w:color="000000"/>
              <w:bottom w:val="single" w:sz="4" w:space="0" w:color="000000"/>
              <w:right w:val="single" w:sz="4" w:space="0" w:color="000000"/>
            </w:tcBorders>
            <w:hideMark/>
          </w:tcPr>
          <w:p w14:paraId="41086EA9"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VALORES UNITARIOS DE CONSTRUCCIÓN</w:t>
            </w:r>
          </w:p>
        </w:tc>
      </w:tr>
      <w:tr w:rsidR="005544CD" w:rsidRPr="005544CD" w14:paraId="68CAD064" w14:textId="77777777" w:rsidTr="005544CD">
        <w:tc>
          <w:tcPr>
            <w:tcW w:w="1420" w:type="dxa"/>
            <w:tcBorders>
              <w:top w:val="single" w:sz="4" w:space="0" w:color="000000"/>
              <w:left w:val="single" w:sz="4" w:space="0" w:color="000000"/>
              <w:bottom w:val="single" w:sz="4" w:space="0" w:color="000000"/>
              <w:right w:val="single" w:sz="4" w:space="0" w:color="000000"/>
            </w:tcBorders>
            <w:vAlign w:val="center"/>
            <w:hideMark/>
          </w:tcPr>
          <w:p w14:paraId="7E623BDC"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TIPO</w:t>
            </w: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199F6E05"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TIPO</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144C7C7A"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ÁREA CENTRO</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555012CF"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ÁREA MEDIA</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7BEE7BC4" w14:textId="77777777" w:rsidR="005544CD" w:rsidRPr="005544CD" w:rsidRDefault="005544CD" w:rsidP="005544CD">
            <w:pPr>
              <w:spacing w:after="0" w:line="24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ÁREA PERIFERIA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0F15FA" w14:textId="77777777" w:rsidR="005544CD" w:rsidRPr="005544CD" w:rsidRDefault="005544CD" w:rsidP="005544CD">
            <w:pPr>
              <w:spacing w:after="0" w:line="24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 xml:space="preserve">NO CONSIDERADOS EN LAS DEMÁS </w:t>
            </w:r>
            <w:r w:rsidRPr="005544CD">
              <w:rPr>
                <w:rFonts w:ascii="Arial" w:eastAsia="Arial MT" w:hAnsi="Arial" w:cs="Arial"/>
                <w:b/>
                <w:sz w:val="20"/>
                <w:szCs w:val="20"/>
                <w:lang w:val="es-ES"/>
              </w:rPr>
              <w:lastRenderedPageBreak/>
              <w:t>ÁREAS</w:t>
            </w:r>
          </w:p>
        </w:tc>
      </w:tr>
      <w:tr w:rsidR="005544CD" w:rsidRPr="005544CD" w14:paraId="49793D6A" w14:textId="77777777" w:rsidTr="005544CD">
        <w:tc>
          <w:tcPr>
            <w:tcW w:w="1420" w:type="dxa"/>
            <w:tcBorders>
              <w:top w:val="single" w:sz="4" w:space="0" w:color="000000"/>
              <w:left w:val="single" w:sz="4" w:space="0" w:color="000000"/>
              <w:bottom w:val="single" w:sz="4" w:space="0" w:color="000000"/>
              <w:right w:val="single" w:sz="4" w:space="0" w:color="000000"/>
            </w:tcBorders>
            <w:vAlign w:val="center"/>
          </w:tcPr>
          <w:p w14:paraId="47A96B7D" w14:textId="77777777" w:rsidR="005544CD" w:rsidRPr="005544CD" w:rsidRDefault="005544CD" w:rsidP="005544CD">
            <w:pPr>
              <w:spacing w:after="0" w:line="360" w:lineRule="auto"/>
              <w:jc w:val="center"/>
              <w:rPr>
                <w:rFonts w:ascii="Arial" w:eastAsia="Arial MT" w:hAnsi="Arial" w:cs="Arial"/>
                <w:sz w:val="20"/>
                <w:szCs w:val="20"/>
                <w:lang w:val="es-ES"/>
              </w:rPr>
            </w:pPr>
          </w:p>
        </w:tc>
        <w:tc>
          <w:tcPr>
            <w:tcW w:w="1658" w:type="dxa"/>
            <w:tcBorders>
              <w:top w:val="single" w:sz="4" w:space="0" w:color="000000"/>
              <w:left w:val="single" w:sz="4" w:space="0" w:color="000000"/>
              <w:bottom w:val="single" w:sz="4" w:space="0" w:color="000000"/>
              <w:right w:val="single" w:sz="4" w:space="0" w:color="000000"/>
            </w:tcBorders>
            <w:vAlign w:val="center"/>
          </w:tcPr>
          <w:p w14:paraId="498D681C" w14:textId="77777777" w:rsidR="005544CD" w:rsidRPr="005544CD" w:rsidRDefault="005544CD" w:rsidP="005544CD">
            <w:pPr>
              <w:spacing w:after="0" w:line="360" w:lineRule="auto"/>
              <w:jc w:val="center"/>
              <w:rPr>
                <w:rFonts w:ascii="Arial" w:eastAsia="Arial MT" w:hAnsi="Arial" w:cs="Arial"/>
                <w:sz w:val="20"/>
                <w:szCs w:val="20"/>
                <w:lang w:val="es-ES"/>
              </w:rPr>
            </w:pP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50DFE1D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POR M2</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37E910D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POR M2</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0337C002"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POR M2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CCDAD2D"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POR M2</w:t>
            </w:r>
          </w:p>
        </w:tc>
      </w:tr>
      <w:tr w:rsidR="005544CD" w:rsidRPr="005544CD" w14:paraId="216A1F3D" w14:textId="77777777" w:rsidTr="005544CD">
        <w:tc>
          <w:tcPr>
            <w:tcW w:w="1420" w:type="dxa"/>
            <w:vMerge w:val="restart"/>
            <w:tcBorders>
              <w:top w:val="single" w:sz="4" w:space="0" w:color="000000"/>
              <w:left w:val="single" w:sz="4" w:space="0" w:color="000000"/>
              <w:bottom w:val="single" w:sz="4" w:space="0" w:color="000000"/>
              <w:right w:val="single" w:sz="4" w:space="0" w:color="000000"/>
            </w:tcBorders>
            <w:vAlign w:val="center"/>
          </w:tcPr>
          <w:p w14:paraId="4B35E077" w14:textId="77777777" w:rsidR="005544CD" w:rsidRPr="005544CD" w:rsidRDefault="005544CD" w:rsidP="005544CD">
            <w:pPr>
              <w:spacing w:after="0" w:line="360" w:lineRule="auto"/>
              <w:jc w:val="center"/>
              <w:rPr>
                <w:rFonts w:ascii="Arial" w:eastAsia="Arial MT" w:hAnsi="Arial" w:cs="Arial"/>
                <w:sz w:val="20"/>
                <w:szCs w:val="20"/>
                <w:lang w:val="es-ES"/>
              </w:rPr>
            </w:pPr>
          </w:p>
          <w:p w14:paraId="6CF12565"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CONCRETO</w:t>
            </w: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7A3490AB"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DE LUJO</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4D9EEF6C"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$2,300.00</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6553F373"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$2,200.00</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0AF6E3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$2,100.00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5246CAE"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$1,100.00</w:t>
            </w:r>
          </w:p>
        </w:tc>
      </w:tr>
      <w:tr w:rsidR="005544CD" w:rsidRPr="005544CD" w14:paraId="1A0CC049" w14:textId="77777777" w:rsidTr="005544CD">
        <w:tc>
          <w:tcPr>
            <w:tcW w:w="9072" w:type="dxa"/>
            <w:vMerge/>
            <w:tcBorders>
              <w:top w:val="single" w:sz="4" w:space="0" w:color="000000"/>
              <w:left w:val="single" w:sz="4" w:space="0" w:color="000000"/>
              <w:bottom w:val="single" w:sz="4" w:space="0" w:color="000000"/>
              <w:right w:val="single" w:sz="4" w:space="0" w:color="000000"/>
            </w:tcBorders>
            <w:vAlign w:val="center"/>
            <w:hideMark/>
          </w:tcPr>
          <w:p w14:paraId="7F3D1A55" w14:textId="77777777" w:rsidR="005544CD" w:rsidRPr="005544CD" w:rsidRDefault="005544CD" w:rsidP="005544CD">
            <w:pPr>
              <w:spacing w:after="0" w:line="240" w:lineRule="auto"/>
              <w:rPr>
                <w:rFonts w:ascii="Arial" w:eastAsia="Arial MT" w:hAnsi="Arial" w:cs="Arial"/>
                <w:sz w:val="20"/>
                <w:szCs w:val="20"/>
                <w:lang w:val="es-ES"/>
              </w:rPr>
            </w:pP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6628316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DE PRIMERA</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2EFC267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$2,100.00</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1A5B97B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$2,000.00</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46D8191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$1,100.00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B46E6A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$800.00</w:t>
            </w:r>
          </w:p>
        </w:tc>
      </w:tr>
      <w:tr w:rsidR="005544CD" w:rsidRPr="005544CD" w14:paraId="43E98FF7" w14:textId="77777777" w:rsidTr="005544CD">
        <w:tc>
          <w:tcPr>
            <w:tcW w:w="9072" w:type="dxa"/>
            <w:vMerge/>
            <w:tcBorders>
              <w:top w:val="single" w:sz="4" w:space="0" w:color="000000"/>
              <w:left w:val="single" w:sz="4" w:space="0" w:color="000000"/>
              <w:bottom w:val="single" w:sz="4" w:space="0" w:color="000000"/>
              <w:right w:val="single" w:sz="4" w:space="0" w:color="000000"/>
            </w:tcBorders>
            <w:vAlign w:val="center"/>
            <w:hideMark/>
          </w:tcPr>
          <w:p w14:paraId="76397BF8" w14:textId="77777777" w:rsidR="005544CD" w:rsidRPr="005544CD" w:rsidRDefault="005544CD" w:rsidP="005544CD">
            <w:pPr>
              <w:spacing w:after="0" w:line="240" w:lineRule="auto"/>
              <w:rPr>
                <w:rFonts w:ascii="Arial" w:eastAsia="Arial MT" w:hAnsi="Arial" w:cs="Arial"/>
                <w:sz w:val="20"/>
                <w:szCs w:val="20"/>
                <w:lang w:val="es-ES"/>
              </w:rPr>
            </w:pP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1655D5ED"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ECONÓMICO</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75FCB03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$1,200.00</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7A02683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$1,000.00</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496494E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$900.00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2B0CE5D"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$650.00</w:t>
            </w:r>
          </w:p>
        </w:tc>
      </w:tr>
      <w:tr w:rsidR="005544CD" w:rsidRPr="005544CD" w14:paraId="2C935879" w14:textId="77777777" w:rsidTr="005544CD">
        <w:tc>
          <w:tcPr>
            <w:tcW w:w="1420" w:type="dxa"/>
            <w:vMerge w:val="restart"/>
            <w:tcBorders>
              <w:top w:val="single" w:sz="4" w:space="0" w:color="000000"/>
              <w:left w:val="single" w:sz="4" w:space="0" w:color="000000"/>
              <w:bottom w:val="single" w:sz="4" w:space="0" w:color="000000"/>
              <w:right w:val="single" w:sz="4" w:space="0" w:color="000000"/>
            </w:tcBorders>
            <w:vAlign w:val="center"/>
            <w:hideMark/>
          </w:tcPr>
          <w:p w14:paraId="7244C9D3"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HIERRO Y ROLLIZOS</w:t>
            </w: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53FF8E5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DE PRIMERA</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0E04DF5A"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$1,000.00</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6BF92C33"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$900.00</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51219CA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$800.00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84BEAB"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$600.00</w:t>
            </w:r>
          </w:p>
        </w:tc>
      </w:tr>
      <w:tr w:rsidR="005544CD" w:rsidRPr="005544CD" w14:paraId="658DEC50" w14:textId="77777777" w:rsidTr="005544CD">
        <w:tc>
          <w:tcPr>
            <w:tcW w:w="9072" w:type="dxa"/>
            <w:vMerge/>
            <w:tcBorders>
              <w:top w:val="single" w:sz="4" w:space="0" w:color="000000"/>
              <w:left w:val="single" w:sz="4" w:space="0" w:color="000000"/>
              <w:bottom w:val="single" w:sz="4" w:space="0" w:color="000000"/>
              <w:right w:val="single" w:sz="4" w:space="0" w:color="000000"/>
            </w:tcBorders>
            <w:vAlign w:val="center"/>
            <w:hideMark/>
          </w:tcPr>
          <w:p w14:paraId="2BB5F632" w14:textId="77777777" w:rsidR="005544CD" w:rsidRPr="005544CD" w:rsidRDefault="005544CD" w:rsidP="005544CD">
            <w:pPr>
              <w:spacing w:after="0" w:line="240" w:lineRule="auto"/>
              <w:rPr>
                <w:rFonts w:ascii="Arial" w:eastAsia="Arial MT" w:hAnsi="Arial" w:cs="Arial"/>
                <w:sz w:val="20"/>
                <w:szCs w:val="20"/>
                <w:lang w:val="es-ES"/>
              </w:rPr>
            </w:pP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7EB2A6A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ECONÓMICO</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26AFD08C"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$800.00</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41E0652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$700.00</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589537EC"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$600.00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8F3FC2"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$400.00</w:t>
            </w:r>
          </w:p>
        </w:tc>
      </w:tr>
      <w:tr w:rsidR="005544CD" w:rsidRPr="005544CD" w14:paraId="01E817C1" w14:textId="77777777" w:rsidTr="005544CD">
        <w:tc>
          <w:tcPr>
            <w:tcW w:w="9072" w:type="dxa"/>
            <w:vMerge/>
            <w:tcBorders>
              <w:top w:val="single" w:sz="4" w:space="0" w:color="000000"/>
              <w:left w:val="single" w:sz="4" w:space="0" w:color="000000"/>
              <w:bottom w:val="single" w:sz="4" w:space="0" w:color="000000"/>
              <w:right w:val="single" w:sz="4" w:space="0" w:color="000000"/>
            </w:tcBorders>
            <w:vAlign w:val="center"/>
            <w:hideMark/>
          </w:tcPr>
          <w:p w14:paraId="10AF9634" w14:textId="77777777" w:rsidR="005544CD" w:rsidRPr="005544CD" w:rsidRDefault="005544CD" w:rsidP="005544CD">
            <w:pPr>
              <w:spacing w:after="0" w:line="240" w:lineRule="auto"/>
              <w:rPr>
                <w:rFonts w:ascii="Arial" w:eastAsia="Arial MT" w:hAnsi="Arial" w:cs="Arial"/>
                <w:sz w:val="20"/>
                <w:szCs w:val="20"/>
                <w:lang w:val="es-ES"/>
              </w:rPr>
            </w:pP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3B21F3E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INDUSTRIAL</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2096A270"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$1,150.00</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4DE25B08"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$1,100.00</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7FCB3285"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$1,050.00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5E18B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$1,000.00</w:t>
            </w:r>
          </w:p>
        </w:tc>
      </w:tr>
      <w:tr w:rsidR="005544CD" w:rsidRPr="005544CD" w14:paraId="523DB997" w14:textId="77777777" w:rsidTr="005544CD">
        <w:tc>
          <w:tcPr>
            <w:tcW w:w="1420" w:type="dxa"/>
            <w:vMerge w:val="restart"/>
            <w:tcBorders>
              <w:top w:val="single" w:sz="4" w:space="0" w:color="000000"/>
              <w:left w:val="single" w:sz="4" w:space="0" w:color="000000"/>
              <w:bottom w:val="single" w:sz="4" w:space="0" w:color="000000"/>
              <w:right w:val="single" w:sz="4" w:space="0" w:color="000000"/>
            </w:tcBorders>
            <w:vAlign w:val="center"/>
            <w:hideMark/>
          </w:tcPr>
          <w:p w14:paraId="3FE3FBB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ZINC, ASBESTO O TEJA</w:t>
            </w: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283C629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DE PRIMERA</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2F9F13CC"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$900.00</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04C743E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$800.00</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B843FF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$700.00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95F0A5"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$500.00</w:t>
            </w:r>
          </w:p>
        </w:tc>
      </w:tr>
      <w:tr w:rsidR="005544CD" w:rsidRPr="005544CD" w14:paraId="34181745" w14:textId="77777777" w:rsidTr="005544CD">
        <w:tc>
          <w:tcPr>
            <w:tcW w:w="9072" w:type="dxa"/>
            <w:vMerge/>
            <w:tcBorders>
              <w:top w:val="single" w:sz="4" w:space="0" w:color="000000"/>
              <w:left w:val="single" w:sz="4" w:space="0" w:color="000000"/>
              <w:bottom w:val="single" w:sz="4" w:space="0" w:color="000000"/>
              <w:right w:val="single" w:sz="4" w:space="0" w:color="000000"/>
            </w:tcBorders>
            <w:vAlign w:val="center"/>
            <w:hideMark/>
          </w:tcPr>
          <w:p w14:paraId="2505B2EB" w14:textId="77777777" w:rsidR="005544CD" w:rsidRPr="005544CD" w:rsidRDefault="005544CD" w:rsidP="005544CD">
            <w:pPr>
              <w:spacing w:after="0" w:line="240" w:lineRule="auto"/>
              <w:rPr>
                <w:rFonts w:ascii="Arial" w:eastAsia="Arial MT" w:hAnsi="Arial" w:cs="Arial"/>
                <w:sz w:val="20"/>
                <w:szCs w:val="20"/>
                <w:lang w:val="es-ES"/>
              </w:rPr>
            </w:pP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66ADABC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ECONÓMICO</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2FA3B2EE"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$800.00</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361432CC"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$700.00</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FED89E3"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$600.00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6CF91C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$400.00</w:t>
            </w:r>
          </w:p>
        </w:tc>
      </w:tr>
      <w:tr w:rsidR="005544CD" w:rsidRPr="005544CD" w14:paraId="6B9E3BC9" w14:textId="77777777" w:rsidTr="005544CD">
        <w:tc>
          <w:tcPr>
            <w:tcW w:w="1420" w:type="dxa"/>
            <w:vMerge w:val="restart"/>
            <w:tcBorders>
              <w:top w:val="single" w:sz="4" w:space="0" w:color="000000"/>
              <w:left w:val="single" w:sz="4" w:space="0" w:color="000000"/>
              <w:bottom w:val="single" w:sz="4" w:space="0" w:color="000000"/>
              <w:right w:val="single" w:sz="4" w:space="0" w:color="000000"/>
            </w:tcBorders>
            <w:vAlign w:val="center"/>
            <w:hideMark/>
          </w:tcPr>
          <w:p w14:paraId="1B4190B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CARTÓN Y PAJA</w:t>
            </w: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3D590CAD"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COMERCIAL</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1C48270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$1,000.00</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170E441C"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$ 800.00</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1957B6B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$ 600.00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50994CC"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$ 400.00</w:t>
            </w:r>
          </w:p>
        </w:tc>
      </w:tr>
      <w:tr w:rsidR="005544CD" w:rsidRPr="005544CD" w14:paraId="285F8267" w14:textId="77777777" w:rsidTr="005544CD">
        <w:tc>
          <w:tcPr>
            <w:tcW w:w="9072" w:type="dxa"/>
            <w:vMerge/>
            <w:tcBorders>
              <w:top w:val="single" w:sz="4" w:space="0" w:color="000000"/>
              <w:left w:val="single" w:sz="4" w:space="0" w:color="000000"/>
              <w:bottom w:val="single" w:sz="4" w:space="0" w:color="000000"/>
              <w:right w:val="single" w:sz="4" w:space="0" w:color="000000"/>
            </w:tcBorders>
            <w:vAlign w:val="center"/>
            <w:hideMark/>
          </w:tcPr>
          <w:p w14:paraId="30687A84" w14:textId="77777777" w:rsidR="005544CD" w:rsidRPr="005544CD" w:rsidRDefault="005544CD" w:rsidP="005544CD">
            <w:pPr>
              <w:spacing w:after="0" w:line="240" w:lineRule="auto"/>
              <w:rPr>
                <w:rFonts w:ascii="Arial" w:eastAsia="Arial MT" w:hAnsi="Arial" w:cs="Arial"/>
                <w:sz w:val="20"/>
                <w:szCs w:val="20"/>
                <w:lang w:val="es-ES"/>
              </w:rPr>
            </w:pPr>
          </w:p>
        </w:tc>
        <w:tc>
          <w:tcPr>
            <w:tcW w:w="1658" w:type="dxa"/>
            <w:tcBorders>
              <w:top w:val="single" w:sz="4" w:space="0" w:color="000000"/>
              <w:left w:val="single" w:sz="4" w:space="0" w:color="000000"/>
              <w:bottom w:val="single" w:sz="4" w:space="0" w:color="000000"/>
              <w:right w:val="single" w:sz="4" w:space="0" w:color="000000"/>
            </w:tcBorders>
            <w:vAlign w:val="center"/>
            <w:hideMark/>
          </w:tcPr>
          <w:p w14:paraId="3330F465"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VIVIENDA</w:t>
            </w:r>
          </w:p>
          <w:p w14:paraId="781C8361" w14:textId="77777777" w:rsidR="005544CD" w:rsidRPr="005544CD" w:rsidRDefault="005544CD" w:rsidP="005544CD">
            <w:pPr>
              <w:spacing w:after="0" w:line="240" w:lineRule="auto"/>
              <w:jc w:val="center"/>
              <w:rPr>
                <w:rFonts w:ascii="Arial" w:eastAsia="Arial MT" w:hAnsi="Arial" w:cs="Arial"/>
                <w:sz w:val="20"/>
                <w:szCs w:val="20"/>
                <w:lang w:val="es-ES"/>
              </w:rPr>
            </w:pPr>
            <w:r w:rsidRPr="005544CD">
              <w:rPr>
                <w:rFonts w:ascii="Arial" w:eastAsia="Arial MT" w:hAnsi="Arial" w:cs="Arial"/>
                <w:sz w:val="20"/>
                <w:szCs w:val="20"/>
                <w:lang w:val="es-ES"/>
              </w:rPr>
              <w:t>ECONÓMICA</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78E92562"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$700.00</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234C184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$ 600.00</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94B9F5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$ 500.00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52C1CF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$ 300.00</w:t>
            </w:r>
          </w:p>
        </w:tc>
      </w:tr>
    </w:tbl>
    <w:p w14:paraId="731A6103" w14:textId="77777777" w:rsidR="005544CD" w:rsidRPr="005544CD" w:rsidRDefault="005544CD" w:rsidP="005544CD">
      <w:pPr>
        <w:widowControl w:val="0"/>
        <w:autoSpaceDE w:val="0"/>
        <w:autoSpaceDN w:val="0"/>
        <w:spacing w:after="0" w:line="360" w:lineRule="auto"/>
        <w:jc w:val="both"/>
        <w:rPr>
          <w:rFonts w:ascii="Arial" w:eastAsia="Arial MT" w:hAnsi="Arial"/>
          <w:b/>
          <w:sz w:val="20"/>
          <w:szCs w:val="20"/>
          <w:lang w:val="es-ES"/>
        </w:rPr>
      </w:pPr>
    </w:p>
    <w:p w14:paraId="5608A7C0" w14:textId="77777777" w:rsidR="005544CD" w:rsidRPr="005544CD" w:rsidRDefault="005544CD" w:rsidP="00CE6AAF">
      <w:pPr>
        <w:widowControl w:val="0"/>
        <w:numPr>
          <w:ilvl w:val="0"/>
          <w:numId w:val="3"/>
        </w:numPr>
        <w:autoSpaceDE w:val="0"/>
        <w:autoSpaceDN w:val="0"/>
        <w:spacing w:after="0" w:line="360" w:lineRule="auto"/>
        <w:jc w:val="both"/>
        <w:rPr>
          <w:rFonts w:ascii="Arial" w:eastAsia="Arial MT" w:hAnsi="Arial"/>
          <w:b/>
          <w:sz w:val="20"/>
          <w:szCs w:val="20"/>
          <w:lang w:val="es-ES"/>
        </w:rPr>
      </w:pPr>
      <w:r w:rsidRPr="005544CD">
        <w:rPr>
          <w:rFonts w:ascii="Arial" w:eastAsia="Arial MT" w:hAnsi="Arial"/>
          <w:b/>
          <w:sz w:val="20"/>
          <w:szCs w:val="20"/>
          <w:lang w:val="es-ES"/>
        </w:rPr>
        <w:t>Rentas o frutos civiles:</w:t>
      </w:r>
    </w:p>
    <w:p w14:paraId="25184DBD"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Cuando la base del impuesto predial sean las rentas, frutos civiles o cualquier otra contraprestación pactada, cuando el inmueble de que se trate hubiera sido otorgado en uso, goce, se permitiera su ocupación por cualquier título y genere dicha contraprestación por la ocupación, el impuesto se pagará mensualmente conforme a la siguiente tarifa:</w:t>
      </w:r>
    </w:p>
    <w:p w14:paraId="306B0F19"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Uso:</w:t>
      </w:r>
    </w:p>
    <w:p w14:paraId="162EF7D8"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22E6D111"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Habitacional</w:t>
      </w:r>
      <w:r w:rsidRPr="005544CD">
        <w:rPr>
          <w:rFonts w:ascii="Arial" w:eastAsia="Arial MT" w:hAnsi="Arial"/>
          <w:sz w:val="20"/>
          <w:szCs w:val="20"/>
          <w:lang w:val="es-ES"/>
        </w:rPr>
        <w:tab/>
      </w:r>
      <w:r w:rsidRPr="005544CD">
        <w:rPr>
          <w:rFonts w:ascii="Arial" w:eastAsia="Arial MT" w:hAnsi="Arial"/>
          <w:sz w:val="20"/>
          <w:szCs w:val="20"/>
          <w:lang w:val="es-ES"/>
        </w:rPr>
        <w:tab/>
      </w:r>
      <w:r w:rsidRPr="005544CD">
        <w:rPr>
          <w:rFonts w:ascii="Arial" w:eastAsia="Arial MT" w:hAnsi="Arial"/>
          <w:sz w:val="20"/>
          <w:szCs w:val="20"/>
          <w:lang w:val="es-ES"/>
        </w:rPr>
        <w:tab/>
      </w:r>
      <w:r w:rsidRPr="005544CD">
        <w:rPr>
          <w:rFonts w:ascii="Arial" w:eastAsia="Arial MT" w:hAnsi="Arial"/>
          <w:sz w:val="20"/>
          <w:szCs w:val="20"/>
          <w:lang w:val="es-ES"/>
        </w:rPr>
        <w:tab/>
      </w:r>
      <w:r w:rsidRPr="005544CD">
        <w:rPr>
          <w:rFonts w:ascii="Arial" w:eastAsia="Arial MT" w:hAnsi="Arial"/>
          <w:sz w:val="20"/>
          <w:szCs w:val="20"/>
          <w:lang w:val="es-ES"/>
        </w:rPr>
        <w:tab/>
        <w:t xml:space="preserve"> 2% mensual sobre el monto de la contraprestación</w:t>
      </w:r>
    </w:p>
    <w:p w14:paraId="0BEF4A7A"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7608E0DD"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 xml:space="preserve">Para actividades comerciales </w:t>
      </w:r>
      <w:r w:rsidRPr="005544CD">
        <w:rPr>
          <w:rFonts w:ascii="Arial" w:eastAsia="Arial MT" w:hAnsi="Arial"/>
          <w:sz w:val="20"/>
          <w:szCs w:val="20"/>
          <w:lang w:val="es-ES"/>
        </w:rPr>
        <w:tab/>
      </w:r>
      <w:r w:rsidRPr="005544CD">
        <w:rPr>
          <w:rFonts w:ascii="Arial" w:eastAsia="Arial MT" w:hAnsi="Arial"/>
          <w:sz w:val="20"/>
          <w:szCs w:val="20"/>
          <w:lang w:val="es-ES"/>
        </w:rPr>
        <w:tab/>
      </w:r>
      <w:r w:rsidRPr="005544CD">
        <w:rPr>
          <w:rFonts w:ascii="Arial" w:eastAsia="Arial MT" w:hAnsi="Arial"/>
          <w:sz w:val="20"/>
          <w:szCs w:val="20"/>
          <w:lang w:val="es-ES"/>
        </w:rPr>
        <w:tab/>
        <w:t xml:space="preserve"> 4% mensual sobre el monto de la contraprestación</w:t>
      </w:r>
    </w:p>
    <w:p w14:paraId="4DA7877A" w14:textId="77777777" w:rsidR="005544CD" w:rsidRPr="005544CD" w:rsidRDefault="005544CD" w:rsidP="005544CD">
      <w:pPr>
        <w:widowControl w:val="0"/>
        <w:autoSpaceDE w:val="0"/>
        <w:autoSpaceDN w:val="0"/>
        <w:spacing w:after="0" w:line="360" w:lineRule="auto"/>
        <w:jc w:val="both"/>
        <w:rPr>
          <w:rFonts w:ascii="Arial" w:eastAsia="Arial MT" w:hAnsi="Arial"/>
          <w:b/>
          <w:sz w:val="20"/>
          <w:szCs w:val="20"/>
          <w:lang w:val="es-ES"/>
        </w:rPr>
      </w:pPr>
    </w:p>
    <w:p w14:paraId="2F0543A4"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17.- </w:t>
      </w:r>
      <w:r w:rsidRPr="005544CD">
        <w:rPr>
          <w:rFonts w:ascii="Arial" w:eastAsia="Arial MT" w:hAnsi="Arial"/>
          <w:sz w:val="20"/>
          <w:szCs w:val="20"/>
          <w:lang w:val="es-ES"/>
        </w:rPr>
        <w:t>Para efectos de lo dispuesto en la Ley de Hacienda Municipal del Estado de Yucatán, cuando se pague el impuesto anual durante el mes de enero el contribuyente gozará de un descuento del 20% y durante el mes de febrero se gozará de un descuento del 10%.</w:t>
      </w:r>
    </w:p>
    <w:p w14:paraId="7800A8C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C575E44"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El o la contribuyente que presenten credencial del Instituto Nacional de las Personas Adultas Mayores, se les otorgará 30% de descuento durante todo el año, hasta por 2 predios pertenecientes al mismo contribuyente. El porcentaje de descuento señalado en este párrafo no es acumulativo sobre otros descuentos.</w:t>
      </w:r>
    </w:p>
    <w:p w14:paraId="4EC8224E"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p>
    <w:p w14:paraId="6ED8EEBD"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III</w:t>
      </w:r>
    </w:p>
    <w:p w14:paraId="134BB1CA"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lastRenderedPageBreak/>
        <w:t>Impuesto Sobre Adquisición de Inmuebles</w:t>
      </w:r>
    </w:p>
    <w:p w14:paraId="59F03FDD" w14:textId="77777777" w:rsidR="005544CD" w:rsidRPr="005544CD" w:rsidRDefault="005544CD" w:rsidP="005544CD">
      <w:pPr>
        <w:widowControl w:val="0"/>
        <w:autoSpaceDE w:val="0"/>
        <w:autoSpaceDN w:val="0"/>
        <w:spacing w:after="0" w:line="360" w:lineRule="auto"/>
        <w:jc w:val="center"/>
        <w:rPr>
          <w:rFonts w:ascii="Arial" w:eastAsia="Arial" w:hAnsi="Arial"/>
          <w:b/>
          <w:bCs/>
          <w:sz w:val="20"/>
          <w:szCs w:val="20"/>
          <w:lang w:val="es-ES"/>
        </w:rPr>
      </w:pPr>
    </w:p>
    <w:p w14:paraId="70CEE4F0"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18.- </w:t>
      </w:r>
      <w:r w:rsidRPr="005544CD">
        <w:rPr>
          <w:rFonts w:ascii="Arial" w:eastAsia="Arial MT" w:hAnsi="Arial"/>
          <w:sz w:val="20"/>
          <w:szCs w:val="20"/>
          <w:lang w:val="es-ES"/>
        </w:rPr>
        <w:t>El impuesto a que se refiere este capítulo, se calculará aplicando a la base gravable señalada en la Ley de Hacienda Municipal del Estado de Yucatán, conforme a la siguiente tabla:</w:t>
      </w:r>
    </w:p>
    <w:p w14:paraId="4C31BB5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99"/>
        <w:gridCol w:w="3355"/>
        <w:gridCol w:w="1865"/>
      </w:tblGrid>
      <w:tr w:rsidR="005544CD" w:rsidRPr="005544CD" w14:paraId="5528DEA6" w14:textId="77777777" w:rsidTr="005544CD">
        <w:tc>
          <w:tcPr>
            <w:tcW w:w="3499" w:type="dxa"/>
            <w:tcBorders>
              <w:top w:val="single" w:sz="8" w:space="0" w:color="000000"/>
              <w:left w:val="single" w:sz="8" w:space="0" w:color="000000"/>
              <w:bottom w:val="single" w:sz="8" w:space="0" w:color="000000"/>
              <w:right w:val="single" w:sz="8" w:space="0" w:color="000000"/>
            </w:tcBorders>
            <w:hideMark/>
          </w:tcPr>
          <w:p w14:paraId="2AED68C1"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Límite Inferior</w:t>
            </w:r>
          </w:p>
        </w:tc>
        <w:tc>
          <w:tcPr>
            <w:tcW w:w="3355" w:type="dxa"/>
            <w:tcBorders>
              <w:top w:val="single" w:sz="8" w:space="0" w:color="000000"/>
              <w:left w:val="single" w:sz="8" w:space="0" w:color="000000"/>
              <w:bottom w:val="single" w:sz="8" w:space="0" w:color="000000"/>
              <w:right w:val="single" w:sz="8" w:space="0" w:color="000000"/>
            </w:tcBorders>
            <w:hideMark/>
          </w:tcPr>
          <w:p w14:paraId="70D86DA8"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Limite Superior</w:t>
            </w:r>
          </w:p>
        </w:tc>
        <w:tc>
          <w:tcPr>
            <w:tcW w:w="1865" w:type="dxa"/>
            <w:tcBorders>
              <w:top w:val="single" w:sz="8" w:space="0" w:color="000000"/>
              <w:left w:val="single" w:sz="8" w:space="0" w:color="000000"/>
              <w:bottom w:val="single" w:sz="8" w:space="0" w:color="000000"/>
              <w:right w:val="single" w:sz="8" w:space="0" w:color="000000"/>
            </w:tcBorders>
            <w:hideMark/>
          </w:tcPr>
          <w:p w14:paraId="39F3B30D"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Porcentaje</w:t>
            </w:r>
          </w:p>
        </w:tc>
      </w:tr>
      <w:tr w:rsidR="005544CD" w:rsidRPr="005544CD" w14:paraId="22C479E0" w14:textId="77777777" w:rsidTr="005544CD">
        <w:tc>
          <w:tcPr>
            <w:tcW w:w="3499" w:type="dxa"/>
            <w:tcBorders>
              <w:top w:val="single" w:sz="8" w:space="0" w:color="000000"/>
              <w:left w:val="single" w:sz="8" w:space="0" w:color="000000"/>
              <w:bottom w:val="single" w:sz="8" w:space="0" w:color="000000"/>
              <w:right w:val="single" w:sz="8" w:space="0" w:color="000000"/>
            </w:tcBorders>
            <w:hideMark/>
          </w:tcPr>
          <w:p w14:paraId="1BF279D9"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Pesos</w:t>
            </w:r>
          </w:p>
        </w:tc>
        <w:tc>
          <w:tcPr>
            <w:tcW w:w="3355" w:type="dxa"/>
            <w:tcBorders>
              <w:top w:val="single" w:sz="8" w:space="0" w:color="000000"/>
              <w:left w:val="single" w:sz="8" w:space="0" w:color="000000"/>
              <w:bottom w:val="single" w:sz="8" w:space="0" w:color="000000"/>
              <w:right w:val="single" w:sz="8" w:space="0" w:color="000000"/>
            </w:tcBorders>
            <w:hideMark/>
          </w:tcPr>
          <w:p w14:paraId="403930C1"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Pesos</w:t>
            </w:r>
          </w:p>
        </w:tc>
        <w:tc>
          <w:tcPr>
            <w:tcW w:w="1865" w:type="dxa"/>
            <w:tcBorders>
              <w:top w:val="single" w:sz="8" w:space="0" w:color="000000"/>
              <w:left w:val="single" w:sz="8" w:space="0" w:color="000000"/>
              <w:bottom w:val="single" w:sz="8" w:space="0" w:color="000000"/>
              <w:right w:val="single" w:sz="8" w:space="0" w:color="000000"/>
            </w:tcBorders>
            <w:hideMark/>
          </w:tcPr>
          <w:p w14:paraId="6D103B6B"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w:t>
            </w:r>
          </w:p>
        </w:tc>
      </w:tr>
      <w:tr w:rsidR="005544CD" w:rsidRPr="005544CD" w14:paraId="054A7C59" w14:textId="77777777" w:rsidTr="005544CD">
        <w:tc>
          <w:tcPr>
            <w:tcW w:w="3499" w:type="dxa"/>
            <w:tcBorders>
              <w:top w:val="single" w:sz="8" w:space="0" w:color="000000"/>
              <w:left w:val="single" w:sz="8" w:space="0" w:color="000000"/>
              <w:bottom w:val="single" w:sz="8" w:space="0" w:color="000000"/>
              <w:right w:val="single" w:sz="8" w:space="0" w:color="000000"/>
            </w:tcBorders>
            <w:hideMark/>
          </w:tcPr>
          <w:p w14:paraId="66843F8B"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$ 0.01</w:t>
            </w:r>
          </w:p>
        </w:tc>
        <w:tc>
          <w:tcPr>
            <w:tcW w:w="3355" w:type="dxa"/>
            <w:tcBorders>
              <w:top w:val="single" w:sz="8" w:space="0" w:color="000000"/>
              <w:left w:val="single" w:sz="8" w:space="0" w:color="000000"/>
              <w:bottom w:val="single" w:sz="8" w:space="0" w:color="000000"/>
              <w:right w:val="single" w:sz="8" w:space="0" w:color="000000"/>
            </w:tcBorders>
            <w:hideMark/>
          </w:tcPr>
          <w:p w14:paraId="7A86A80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$ 3,000,000.00</w:t>
            </w:r>
          </w:p>
        </w:tc>
        <w:tc>
          <w:tcPr>
            <w:tcW w:w="1865" w:type="dxa"/>
            <w:tcBorders>
              <w:top w:val="single" w:sz="8" w:space="0" w:color="000000"/>
              <w:left w:val="single" w:sz="8" w:space="0" w:color="000000"/>
              <w:bottom w:val="single" w:sz="8" w:space="0" w:color="000000"/>
              <w:right w:val="single" w:sz="8" w:space="0" w:color="000000"/>
            </w:tcBorders>
            <w:hideMark/>
          </w:tcPr>
          <w:p w14:paraId="1AE95ABB"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3.5%</w:t>
            </w:r>
          </w:p>
        </w:tc>
      </w:tr>
      <w:tr w:rsidR="005544CD" w:rsidRPr="005544CD" w14:paraId="36EB5FF7" w14:textId="77777777" w:rsidTr="005544CD">
        <w:tc>
          <w:tcPr>
            <w:tcW w:w="3499" w:type="dxa"/>
            <w:tcBorders>
              <w:top w:val="single" w:sz="8" w:space="0" w:color="000000"/>
              <w:left w:val="single" w:sz="8" w:space="0" w:color="000000"/>
              <w:bottom w:val="single" w:sz="8" w:space="0" w:color="000000"/>
              <w:right w:val="single" w:sz="8" w:space="0" w:color="000000"/>
            </w:tcBorders>
            <w:hideMark/>
          </w:tcPr>
          <w:p w14:paraId="15910F9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$ 3,000,000.01</w:t>
            </w:r>
          </w:p>
        </w:tc>
        <w:tc>
          <w:tcPr>
            <w:tcW w:w="3355" w:type="dxa"/>
            <w:tcBorders>
              <w:top w:val="single" w:sz="8" w:space="0" w:color="000000"/>
              <w:left w:val="single" w:sz="8" w:space="0" w:color="000000"/>
              <w:bottom w:val="single" w:sz="8" w:space="0" w:color="000000"/>
              <w:right w:val="single" w:sz="8" w:space="0" w:color="000000"/>
            </w:tcBorders>
            <w:hideMark/>
          </w:tcPr>
          <w:p w14:paraId="790FE29A"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En adelante</w:t>
            </w:r>
          </w:p>
        </w:tc>
        <w:tc>
          <w:tcPr>
            <w:tcW w:w="1865" w:type="dxa"/>
            <w:tcBorders>
              <w:top w:val="single" w:sz="8" w:space="0" w:color="000000"/>
              <w:left w:val="single" w:sz="8" w:space="0" w:color="000000"/>
              <w:bottom w:val="single" w:sz="8" w:space="0" w:color="000000"/>
              <w:right w:val="single" w:sz="8" w:space="0" w:color="000000"/>
            </w:tcBorders>
            <w:hideMark/>
          </w:tcPr>
          <w:p w14:paraId="71752A7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4.0%</w:t>
            </w:r>
          </w:p>
        </w:tc>
      </w:tr>
    </w:tbl>
    <w:p w14:paraId="7ECD51E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25CB2C10"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IV</w:t>
      </w:r>
    </w:p>
    <w:p w14:paraId="7E661715"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Impuesto sobre Espectáculos y Diversiones Públicas</w:t>
      </w:r>
    </w:p>
    <w:p w14:paraId="2D908674"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1C82D381"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19.- </w:t>
      </w:r>
      <w:r w:rsidRPr="005544CD">
        <w:rPr>
          <w:rFonts w:ascii="Arial" w:eastAsia="Arial MT" w:hAnsi="Arial"/>
          <w:sz w:val="20"/>
          <w:szCs w:val="20"/>
          <w:lang w:val="es-ES"/>
        </w:rPr>
        <w:t>El impuesto se calculará sobre el monto total de los ingresos percibidos, y se determinará aplicando a la base antes referida, las tasas que se establecen a continuación:</w:t>
      </w:r>
    </w:p>
    <w:p w14:paraId="61F8BAA7"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0"/>
        <w:gridCol w:w="2424"/>
      </w:tblGrid>
      <w:tr w:rsidR="005544CD" w:rsidRPr="005544CD" w14:paraId="13BCEEEC" w14:textId="77777777" w:rsidTr="005544CD">
        <w:trPr>
          <w:trHeight w:val="344"/>
        </w:trPr>
        <w:tc>
          <w:tcPr>
            <w:tcW w:w="6240" w:type="dxa"/>
            <w:tcBorders>
              <w:top w:val="single" w:sz="4" w:space="0" w:color="000000"/>
              <w:left w:val="single" w:sz="4" w:space="0" w:color="000000"/>
              <w:bottom w:val="single" w:sz="4" w:space="0" w:color="000000"/>
              <w:right w:val="single" w:sz="4" w:space="0" w:color="000000"/>
            </w:tcBorders>
            <w:hideMark/>
          </w:tcPr>
          <w:p w14:paraId="1E1D7AC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 </w:t>
            </w:r>
            <w:r w:rsidRPr="005544CD">
              <w:rPr>
                <w:rFonts w:ascii="Arial" w:eastAsia="Arial MT" w:hAnsi="Arial" w:cs="Arial"/>
                <w:sz w:val="20"/>
                <w:szCs w:val="20"/>
                <w:lang w:val="es-ES"/>
              </w:rPr>
              <w:t>Por funciones de circo</w:t>
            </w:r>
          </w:p>
        </w:tc>
        <w:tc>
          <w:tcPr>
            <w:tcW w:w="2424" w:type="dxa"/>
            <w:tcBorders>
              <w:top w:val="single" w:sz="4" w:space="0" w:color="000000"/>
              <w:left w:val="single" w:sz="4" w:space="0" w:color="000000"/>
              <w:bottom w:val="single" w:sz="4" w:space="0" w:color="000000"/>
              <w:right w:val="single" w:sz="4" w:space="0" w:color="000000"/>
            </w:tcBorders>
            <w:hideMark/>
          </w:tcPr>
          <w:p w14:paraId="6BFAE8AC"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7%</w:t>
            </w:r>
          </w:p>
        </w:tc>
      </w:tr>
      <w:tr w:rsidR="005544CD" w:rsidRPr="005544CD" w14:paraId="3F4998F5" w14:textId="77777777" w:rsidTr="005544CD">
        <w:trPr>
          <w:trHeight w:val="345"/>
        </w:trPr>
        <w:tc>
          <w:tcPr>
            <w:tcW w:w="6240" w:type="dxa"/>
            <w:tcBorders>
              <w:top w:val="single" w:sz="4" w:space="0" w:color="000000"/>
              <w:left w:val="single" w:sz="4" w:space="0" w:color="000000"/>
              <w:bottom w:val="single" w:sz="4" w:space="0" w:color="000000"/>
              <w:right w:val="single" w:sz="4" w:space="0" w:color="000000"/>
            </w:tcBorders>
            <w:hideMark/>
          </w:tcPr>
          <w:p w14:paraId="52267E8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 </w:t>
            </w:r>
            <w:r w:rsidRPr="005544CD">
              <w:rPr>
                <w:rFonts w:ascii="Arial" w:eastAsia="Arial MT" w:hAnsi="Arial" w:cs="Arial"/>
                <w:sz w:val="20"/>
                <w:szCs w:val="20"/>
                <w:lang w:val="es-ES"/>
              </w:rPr>
              <w:t>Eventos sociales</w:t>
            </w:r>
          </w:p>
        </w:tc>
        <w:tc>
          <w:tcPr>
            <w:tcW w:w="2424" w:type="dxa"/>
            <w:tcBorders>
              <w:top w:val="single" w:sz="4" w:space="0" w:color="000000"/>
              <w:left w:val="single" w:sz="4" w:space="0" w:color="000000"/>
              <w:bottom w:val="single" w:sz="4" w:space="0" w:color="000000"/>
              <w:right w:val="single" w:sz="4" w:space="0" w:color="000000"/>
            </w:tcBorders>
            <w:hideMark/>
          </w:tcPr>
          <w:p w14:paraId="29D0834B"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8%</w:t>
            </w:r>
          </w:p>
        </w:tc>
      </w:tr>
      <w:tr w:rsidR="005544CD" w:rsidRPr="005544CD" w14:paraId="04B078DB" w14:textId="77777777" w:rsidTr="005544CD">
        <w:trPr>
          <w:trHeight w:val="345"/>
        </w:trPr>
        <w:tc>
          <w:tcPr>
            <w:tcW w:w="6240" w:type="dxa"/>
            <w:tcBorders>
              <w:top w:val="single" w:sz="4" w:space="0" w:color="000000"/>
              <w:left w:val="single" w:sz="4" w:space="0" w:color="000000"/>
              <w:bottom w:val="single" w:sz="4" w:space="0" w:color="000000"/>
              <w:right w:val="single" w:sz="4" w:space="0" w:color="000000"/>
            </w:tcBorders>
            <w:hideMark/>
          </w:tcPr>
          <w:p w14:paraId="057DB82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III.- </w:t>
            </w:r>
            <w:r w:rsidRPr="005544CD">
              <w:rPr>
                <w:rFonts w:ascii="Arial" w:eastAsia="Arial MT" w:hAnsi="Arial" w:cs="Arial"/>
                <w:sz w:val="20"/>
                <w:szCs w:val="20"/>
                <w:lang w:val="es-ES"/>
              </w:rPr>
              <w:t>Otros espectáculos permitidos por la ley de la materia</w:t>
            </w:r>
          </w:p>
        </w:tc>
        <w:tc>
          <w:tcPr>
            <w:tcW w:w="2424" w:type="dxa"/>
            <w:tcBorders>
              <w:top w:val="single" w:sz="4" w:space="0" w:color="000000"/>
              <w:left w:val="single" w:sz="4" w:space="0" w:color="000000"/>
              <w:bottom w:val="single" w:sz="4" w:space="0" w:color="000000"/>
              <w:right w:val="single" w:sz="4" w:space="0" w:color="000000"/>
            </w:tcBorders>
            <w:hideMark/>
          </w:tcPr>
          <w:p w14:paraId="430DD4FB"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8%</w:t>
            </w:r>
          </w:p>
        </w:tc>
      </w:tr>
    </w:tbl>
    <w:p w14:paraId="01190A9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38B893C2"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Cuando el espectáculo público consista en la puesta en escena de obras teatrales la tasa será de cero.</w:t>
      </w:r>
    </w:p>
    <w:p w14:paraId="1C093CD7"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296FCE5C"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TÍTULO TERCERO</w:t>
      </w:r>
    </w:p>
    <w:p w14:paraId="414C797C"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DERECHOS</w:t>
      </w:r>
    </w:p>
    <w:p w14:paraId="2DDD70A0" w14:textId="77777777" w:rsidR="005544CD" w:rsidRPr="005544CD" w:rsidRDefault="005544CD" w:rsidP="005544CD">
      <w:pPr>
        <w:widowControl w:val="0"/>
        <w:autoSpaceDE w:val="0"/>
        <w:autoSpaceDN w:val="0"/>
        <w:spacing w:after="0" w:line="360" w:lineRule="auto"/>
        <w:jc w:val="center"/>
        <w:outlineLvl w:val="0"/>
        <w:rPr>
          <w:rFonts w:ascii="Arial" w:eastAsia="Arial" w:hAnsi="Arial"/>
          <w:b/>
          <w:bCs/>
          <w:sz w:val="20"/>
          <w:szCs w:val="20"/>
          <w:lang w:val="es-ES"/>
        </w:rPr>
      </w:pPr>
    </w:p>
    <w:p w14:paraId="23367727"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CAPÍTULO I</w:t>
      </w:r>
    </w:p>
    <w:p w14:paraId="7B85E284"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Derechos por Licencias y Permiso</w:t>
      </w:r>
    </w:p>
    <w:p w14:paraId="5A4FC981" w14:textId="77777777" w:rsidR="005544CD" w:rsidRPr="005544CD" w:rsidRDefault="005544CD" w:rsidP="005544CD">
      <w:pPr>
        <w:widowControl w:val="0"/>
        <w:autoSpaceDE w:val="0"/>
        <w:autoSpaceDN w:val="0"/>
        <w:spacing w:after="0" w:line="360" w:lineRule="auto"/>
        <w:jc w:val="center"/>
        <w:outlineLvl w:val="1"/>
        <w:rPr>
          <w:rFonts w:ascii="Arial" w:eastAsia="Arial" w:hAnsi="Arial"/>
          <w:b/>
          <w:bCs/>
          <w:sz w:val="20"/>
          <w:szCs w:val="20"/>
          <w:lang w:val="es-ES"/>
        </w:rPr>
      </w:pPr>
    </w:p>
    <w:p w14:paraId="41F234E7"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20.- </w:t>
      </w:r>
      <w:r w:rsidRPr="005544CD">
        <w:rPr>
          <w:rFonts w:ascii="Arial" w:eastAsia="Arial MT" w:hAnsi="Arial"/>
          <w:sz w:val="20"/>
          <w:szCs w:val="20"/>
          <w:lang w:val="es-ES"/>
        </w:rPr>
        <w:t>Las licencias de funcionamiento serán expedidas y renovadas por la Dirección de Finanzas y Tesorería Municipal, de conformidad con la tabla de derechos vigentes. Por lo que, el periodo de validez de la Licencia entrará en vigor a partir del primer día del mes de enero con un término de vigencia del último día del mes de diciembre del año en curso, el cual se clasificaran de la siguiente manera:</w:t>
      </w:r>
    </w:p>
    <w:p w14:paraId="03E44FFF"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68DDA773" w14:textId="77777777" w:rsidR="005544CD" w:rsidRPr="005544CD" w:rsidRDefault="005544CD" w:rsidP="00CE6AAF">
      <w:pPr>
        <w:widowControl w:val="0"/>
        <w:numPr>
          <w:ilvl w:val="0"/>
          <w:numId w:val="4"/>
        </w:numPr>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 xml:space="preserve"> Clasificación de Establecimientos por Tipo: </w:t>
      </w:r>
      <w:r w:rsidRPr="005544CD">
        <w:rPr>
          <w:rFonts w:ascii="Arial" w:eastAsia="Arial MT" w:hAnsi="Arial"/>
          <w:b/>
          <w:sz w:val="20"/>
          <w:szCs w:val="20"/>
          <w:lang w:val="es-ES"/>
        </w:rPr>
        <w:t>A, B y C.</w:t>
      </w:r>
    </w:p>
    <w:p w14:paraId="1A6DE15D" w14:textId="77777777" w:rsidR="005544CD" w:rsidRPr="005544CD" w:rsidRDefault="005544CD" w:rsidP="005544CD">
      <w:pPr>
        <w:widowControl w:val="0"/>
        <w:autoSpaceDE w:val="0"/>
        <w:autoSpaceDN w:val="0"/>
        <w:spacing w:after="0" w:line="360" w:lineRule="auto"/>
        <w:jc w:val="both"/>
        <w:rPr>
          <w:rFonts w:ascii="Arial" w:eastAsia="Arial MT" w:hAnsi="Arial"/>
          <w:b/>
          <w:sz w:val="20"/>
          <w:szCs w:val="20"/>
          <w:lang w:val="es-ES"/>
        </w:rPr>
      </w:pPr>
    </w:p>
    <w:p w14:paraId="046B668F"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lastRenderedPageBreak/>
        <w:t>Para efectos del cobro de derechos por licencias de funcionamiento, los establecimientos se clasifican conforme a su tamaño, capacidad operativa y nivel de impacto económico y territorial, de la siguiente manera:</w:t>
      </w:r>
    </w:p>
    <w:p w14:paraId="274A3126"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644C574B"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ab/>
      </w:r>
      <w:r w:rsidRPr="005544CD">
        <w:rPr>
          <w:rFonts w:ascii="Arial" w:eastAsia="Arial MT" w:hAnsi="Arial"/>
          <w:b/>
          <w:sz w:val="20"/>
          <w:szCs w:val="20"/>
          <w:u w:val="single"/>
          <w:lang w:val="es-ES"/>
        </w:rPr>
        <w:t>Tipo A:</w:t>
      </w:r>
      <w:r w:rsidRPr="005544CD">
        <w:rPr>
          <w:rFonts w:ascii="Arial" w:eastAsia="Arial MT" w:hAnsi="Arial"/>
          <w:sz w:val="20"/>
          <w:szCs w:val="20"/>
          <w:lang w:val="es-ES"/>
        </w:rPr>
        <w:t xml:space="preserve"> Establecimientos locales, de pequeña escala y alcance limitado, con baja capacidad operativa y mínimo impacto económico dentro del municipio.</w:t>
      </w:r>
    </w:p>
    <w:p w14:paraId="5FBDC5F1"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ab/>
      </w:r>
      <w:r w:rsidRPr="005544CD">
        <w:rPr>
          <w:rFonts w:ascii="Arial" w:eastAsia="Arial MT" w:hAnsi="Arial"/>
          <w:b/>
          <w:sz w:val="20"/>
          <w:szCs w:val="20"/>
          <w:u w:val="single"/>
          <w:lang w:val="es-ES"/>
        </w:rPr>
        <w:t>Tipo B:</w:t>
      </w:r>
      <w:r w:rsidRPr="005544CD">
        <w:rPr>
          <w:rFonts w:ascii="Arial" w:eastAsia="Arial MT" w:hAnsi="Arial"/>
          <w:sz w:val="20"/>
          <w:szCs w:val="20"/>
          <w:lang w:val="es-ES"/>
        </w:rPr>
        <w:t xml:space="preserve"> Establecimientos de alcance estatal, con mayor infraestructura y número de empleados, que representan un impacto económico intermedio en la región.</w:t>
      </w:r>
    </w:p>
    <w:p w14:paraId="0E5F8565"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ab/>
      </w:r>
      <w:r w:rsidRPr="005544CD">
        <w:rPr>
          <w:rFonts w:ascii="Arial" w:eastAsia="Arial MT" w:hAnsi="Arial"/>
          <w:b/>
          <w:sz w:val="20"/>
          <w:szCs w:val="20"/>
          <w:u w:val="single"/>
          <w:lang w:val="es-ES"/>
        </w:rPr>
        <w:t>Tipo C:</w:t>
      </w:r>
      <w:r w:rsidRPr="005544CD">
        <w:rPr>
          <w:rFonts w:ascii="Arial" w:eastAsia="Arial MT" w:hAnsi="Arial"/>
          <w:sz w:val="20"/>
          <w:szCs w:val="20"/>
          <w:lang w:val="es-ES"/>
        </w:rPr>
        <w:t xml:space="preserve"> Establecimientos de proyección nacional o internacional, de gran tamaño y alta capacidad operativa, que generan un impacto económico significativo y contribuyen al desarrollo económico del municipio y del estado.</w:t>
      </w:r>
    </w:p>
    <w:tbl>
      <w:tblPr>
        <w:tblW w:w="9062" w:type="dxa"/>
        <w:tblCellMar>
          <w:left w:w="70" w:type="dxa"/>
          <w:right w:w="70" w:type="dxa"/>
        </w:tblCellMar>
        <w:tblLook w:val="04A0" w:firstRow="1" w:lastRow="0" w:firstColumn="1" w:lastColumn="0" w:noHBand="0" w:noVBand="1"/>
      </w:tblPr>
      <w:tblGrid>
        <w:gridCol w:w="5377"/>
        <w:gridCol w:w="1843"/>
        <w:gridCol w:w="1842"/>
      </w:tblGrid>
      <w:tr w:rsidR="005544CD" w:rsidRPr="005544CD" w14:paraId="61914914" w14:textId="77777777" w:rsidTr="005544CD">
        <w:trPr>
          <w:trHeight w:val="320"/>
        </w:trPr>
        <w:tc>
          <w:tcPr>
            <w:tcW w:w="5377" w:type="dxa"/>
            <w:tcBorders>
              <w:top w:val="single" w:sz="8" w:space="0" w:color="auto"/>
              <w:left w:val="single" w:sz="8" w:space="0" w:color="auto"/>
              <w:bottom w:val="nil"/>
              <w:right w:val="single" w:sz="8" w:space="0" w:color="auto"/>
            </w:tcBorders>
            <w:noWrap/>
            <w:vAlign w:val="bottom"/>
            <w:hideMark/>
          </w:tcPr>
          <w:p w14:paraId="018D3B2D" w14:textId="77777777" w:rsidR="005544CD" w:rsidRPr="005544CD" w:rsidRDefault="005544CD" w:rsidP="005544CD">
            <w:pPr>
              <w:autoSpaceDN w:val="0"/>
              <w:spacing w:after="0" w:line="360" w:lineRule="auto"/>
              <w:jc w:val="center"/>
              <w:rPr>
                <w:rFonts w:ascii="Arial" w:eastAsia="Times New Roman" w:hAnsi="Arial"/>
                <w:b/>
                <w:bCs/>
                <w:color w:val="000000"/>
                <w:sz w:val="20"/>
                <w:szCs w:val="20"/>
                <w:lang w:eastAsia="es-MX"/>
              </w:rPr>
            </w:pPr>
            <w:r w:rsidRPr="005544CD">
              <w:rPr>
                <w:rFonts w:ascii="Arial" w:eastAsia="Times New Roman" w:hAnsi="Arial"/>
                <w:b/>
                <w:bCs/>
                <w:color w:val="000000"/>
                <w:sz w:val="20"/>
                <w:szCs w:val="20"/>
                <w:lang w:eastAsia="es-MX"/>
              </w:rPr>
              <w:t>GIROS</w:t>
            </w:r>
          </w:p>
        </w:tc>
        <w:tc>
          <w:tcPr>
            <w:tcW w:w="1843" w:type="dxa"/>
            <w:tcBorders>
              <w:top w:val="single" w:sz="8" w:space="0" w:color="auto"/>
              <w:left w:val="nil"/>
              <w:bottom w:val="nil"/>
              <w:right w:val="single" w:sz="8" w:space="0" w:color="auto"/>
            </w:tcBorders>
            <w:noWrap/>
            <w:vAlign w:val="bottom"/>
            <w:hideMark/>
          </w:tcPr>
          <w:p w14:paraId="2223EBC4" w14:textId="77777777" w:rsidR="005544CD" w:rsidRPr="005544CD" w:rsidRDefault="005544CD" w:rsidP="005544CD">
            <w:pPr>
              <w:autoSpaceDN w:val="0"/>
              <w:spacing w:after="0" w:line="360" w:lineRule="auto"/>
              <w:jc w:val="center"/>
              <w:rPr>
                <w:rFonts w:ascii="Arial" w:eastAsia="Times New Roman" w:hAnsi="Arial"/>
                <w:b/>
                <w:bCs/>
                <w:color w:val="000000"/>
                <w:sz w:val="20"/>
                <w:szCs w:val="20"/>
                <w:lang w:eastAsia="es-MX"/>
              </w:rPr>
            </w:pPr>
            <w:r w:rsidRPr="005544CD">
              <w:rPr>
                <w:rFonts w:ascii="Arial" w:eastAsia="Times New Roman" w:hAnsi="Arial"/>
                <w:b/>
                <w:bCs/>
                <w:color w:val="000000"/>
                <w:sz w:val="20"/>
                <w:szCs w:val="20"/>
                <w:lang w:eastAsia="es-MX"/>
              </w:rPr>
              <w:t>EXPEDICIÓN</w:t>
            </w:r>
          </w:p>
        </w:tc>
        <w:tc>
          <w:tcPr>
            <w:tcW w:w="1842" w:type="dxa"/>
            <w:tcBorders>
              <w:top w:val="single" w:sz="8" w:space="0" w:color="auto"/>
              <w:left w:val="nil"/>
              <w:bottom w:val="nil"/>
              <w:right w:val="single" w:sz="8" w:space="0" w:color="auto"/>
            </w:tcBorders>
            <w:noWrap/>
            <w:vAlign w:val="bottom"/>
            <w:hideMark/>
          </w:tcPr>
          <w:p w14:paraId="57187D71" w14:textId="77777777" w:rsidR="005544CD" w:rsidRPr="005544CD" w:rsidRDefault="005544CD" w:rsidP="005544CD">
            <w:pPr>
              <w:autoSpaceDN w:val="0"/>
              <w:spacing w:after="0" w:line="360" w:lineRule="auto"/>
              <w:jc w:val="center"/>
              <w:rPr>
                <w:rFonts w:ascii="Arial" w:eastAsia="Times New Roman" w:hAnsi="Arial"/>
                <w:b/>
                <w:bCs/>
                <w:color w:val="000000"/>
                <w:sz w:val="20"/>
                <w:szCs w:val="20"/>
                <w:lang w:eastAsia="es-MX"/>
              </w:rPr>
            </w:pPr>
            <w:r w:rsidRPr="005544CD">
              <w:rPr>
                <w:rFonts w:ascii="Arial" w:eastAsia="Times New Roman" w:hAnsi="Arial"/>
                <w:b/>
                <w:bCs/>
                <w:color w:val="000000"/>
                <w:sz w:val="20"/>
                <w:szCs w:val="20"/>
                <w:lang w:eastAsia="es-MX"/>
              </w:rPr>
              <w:t>RENOVACIÓN</w:t>
            </w:r>
          </w:p>
        </w:tc>
      </w:tr>
      <w:tr w:rsidR="005544CD" w:rsidRPr="005544CD" w14:paraId="068B4EA6" w14:textId="77777777" w:rsidTr="005544CD">
        <w:trPr>
          <w:trHeight w:val="320"/>
        </w:trPr>
        <w:tc>
          <w:tcPr>
            <w:tcW w:w="5377" w:type="dxa"/>
            <w:tcBorders>
              <w:top w:val="single" w:sz="4" w:space="0" w:color="auto"/>
              <w:left w:val="single" w:sz="4" w:space="0" w:color="auto"/>
              <w:bottom w:val="single" w:sz="4" w:space="0" w:color="auto"/>
              <w:right w:val="single" w:sz="4" w:space="0" w:color="auto"/>
            </w:tcBorders>
            <w:noWrap/>
            <w:vAlign w:val="bottom"/>
            <w:hideMark/>
          </w:tcPr>
          <w:p w14:paraId="1DAD7183"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Puestos de revistas y periódicos</w:t>
            </w:r>
          </w:p>
        </w:tc>
        <w:tc>
          <w:tcPr>
            <w:tcW w:w="1843" w:type="dxa"/>
            <w:tcBorders>
              <w:top w:val="single" w:sz="4" w:space="0" w:color="auto"/>
              <w:left w:val="nil"/>
              <w:bottom w:val="single" w:sz="4" w:space="0" w:color="auto"/>
              <w:right w:val="single" w:sz="4" w:space="0" w:color="auto"/>
            </w:tcBorders>
            <w:noWrap/>
            <w:vAlign w:val="bottom"/>
            <w:hideMark/>
          </w:tcPr>
          <w:p w14:paraId="21E881F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c>
          <w:tcPr>
            <w:tcW w:w="1842" w:type="dxa"/>
            <w:tcBorders>
              <w:top w:val="single" w:sz="4" w:space="0" w:color="auto"/>
              <w:left w:val="nil"/>
              <w:bottom w:val="single" w:sz="4" w:space="0" w:color="auto"/>
              <w:right w:val="single" w:sz="4" w:space="0" w:color="auto"/>
            </w:tcBorders>
            <w:noWrap/>
            <w:vAlign w:val="bottom"/>
            <w:hideMark/>
          </w:tcPr>
          <w:p w14:paraId="6FCF80C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 </w:t>
            </w:r>
          </w:p>
        </w:tc>
      </w:tr>
      <w:tr w:rsidR="005544CD" w:rsidRPr="005544CD" w14:paraId="1DDB7DE9"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954E463"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Pastelería Tipo A</w:t>
            </w:r>
          </w:p>
        </w:tc>
        <w:tc>
          <w:tcPr>
            <w:tcW w:w="1843" w:type="dxa"/>
            <w:tcBorders>
              <w:top w:val="nil"/>
              <w:left w:val="nil"/>
              <w:bottom w:val="single" w:sz="4" w:space="0" w:color="auto"/>
              <w:right w:val="single" w:sz="4" w:space="0" w:color="auto"/>
            </w:tcBorders>
            <w:noWrap/>
            <w:vAlign w:val="bottom"/>
            <w:hideMark/>
          </w:tcPr>
          <w:p w14:paraId="38CA78A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4A82FAC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41A37059"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87A106A"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Pastelería Tipo B</w:t>
            </w:r>
          </w:p>
        </w:tc>
        <w:tc>
          <w:tcPr>
            <w:tcW w:w="1843" w:type="dxa"/>
            <w:tcBorders>
              <w:top w:val="nil"/>
              <w:left w:val="nil"/>
              <w:bottom w:val="single" w:sz="4" w:space="0" w:color="auto"/>
              <w:right w:val="single" w:sz="4" w:space="0" w:color="auto"/>
            </w:tcBorders>
            <w:noWrap/>
            <w:vAlign w:val="bottom"/>
            <w:hideMark/>
          </w:tcPr>
          <w:p w14:paraId="4DD471E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6A2251A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163D166B"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619E9C3"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Panadería Tipo A</w:t>
            </w:r>
          </w:p>
        </w:tc>
        <w:tc>
          <w:tcPr>
            <w:tcW w:w="1843" w:type="dxa"/>
            <w:tcBorders>
              <w:top w:val="nil"/>
              <w:left w:val="nil"/>
              <w:bottom w:val="single" w:sz="4" w:space="0" w:color="auto"/>
              <w:right w:val="single" w:sz="4" w:space="0" w:color="auto"/>
            </w:tcBorders>
            <w:noWrap/>
            <w:vAlign w:val="bottom"/>
            <w:hideMark/>
          </w:tcPr>
          <w:p w14:paraId="1B29B91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2AAEFD6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70139B2B"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091B5DA"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Panadería Tipo B</w:t>
            </w:r>
          </w:p>
        </w:tc>
        <w:tc>
          <w:tcPr>
            <w:tcW w:w="1843" w:type="dxa"/>
            <w:tcBorders>
              <w:top w:val="nil"/>
              <w:left w:val="nil"/>
              <w:bottom w:val="single" w:sz="4" w:space="0" w:color="auto"/>
              <w:right w:val="single" w:sz="4" w:space="0" w:color="auto"/>
            </w:tcBorders>
            <w:noWrap/>
            <w:vAlign w:val="bottom"/>
            <w:hideMark/>
          </w:tcPr>
          <w:p w14:paraId="30FA41C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0BB9C05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627FD05C"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B34C638"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Dulcerías</w:t>
            </w:r>
          </w:p>
        </w:tc>
        <w:tc>
          <w:tcPr>
            <w:tcW w:w="1843" w:type="dxa"/>
            <w:tcBorders>
              <w:top w:val="nil"/>
              <w:left w:val="nil"/>
              <w:bottom w:val="single" w:sz="4" w:space="0" w:color="auto"/>
              <w:right w:val="single" w:sz="4" w:space="0" w:color="auto"/>
            </w:tcBorders>
            <w:noWrap/>
            <w:vAlign w:val="bottom"/>
            <w:hideMark/>
          </w:tcPr>
          <w:p w14:paraId="72A5271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c>
          <w:tcPr>
            <w:tcW w:w="1842" w:type="dxa"/>
            <w:tcBorders>
              <w:top w:val="nil"/>
              <w:left w:val="nil"/>
              <w:bottom w:val="single" w:sz="4" w:space="0" w:color="auto"/>
              <w:right w:val="single" w:sz="4" w:space="0" w:color="auto"/>
            </w:tcBorders>
            <w:noWrap/>
            <w:vAlign w:val="bottom"/>
            <w:hideMark/>
          </w:tcPr>
          <w:p w14:paraId="44D9618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 </w:t>
            </w:r>
          </w:p>
        </w:tc>
      </w:tr>
      <w:tr w:rsidR="005544CD" w:rsidRPr="005544CD" w14:paraId="56042D12" w14:textId="77777777" w:rsidTr="005544CD">
        <w:trPr>
          <w:trHeight w:val="320"/>
        </w:trPr>
        <w:tc>
          <w:tcPr>
            <w:tcW w:w="5377" w:type="dxa"/>
            <w:tcBorders>
              <w:top w:val="single" w:sz="4" w:space="0" w:color="auto"/>
              <w:left w:val="single" w:sz="4" w:space="0" w:color="auto"/>
              <w:bottom w:val="single" w:sz="4" w:space="0" w:color="auto"/>
              <w:right w:val="single" w:sz="4" w:space="0" w:color="auto"/>
            </w:tcBorders>
            <w:noWrap/>
            <w:vAlign w:val="bottom"/>
            <w:hideMark/>
          </w:tcPr>
          <w:p w14:paraId="5C694278"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Tienda de snacks y productos saludables</w:t>
            </w:r>
          </w:p>
        </w:tc>
        <w:tc>
          <w:tcPr>
            <w:tcW w:w="1843" w:type="dxa"/>
            <w:tcBorders>
              <w:top w:val="single" w:sz="4" w:space="0" w:color="auto"/>
              <w:left w:val="nil"/>
              <w:bottom w:val="single" w:sz="4" w:space="0" w:color="auto"/>
              <w:right w:val="single" w:sz="4" w:space="0" w:color="auto"/>
            </w:tcBorders>
            <w:noWrap/>
            <w:vAlign w:val="bottom"/>
            <w:hideMark/>
          </w:tcPr>
          <w:p w14:paraId="4D27E8C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c>
          <w:tcPr>
            <w:tcW w:w="1842" w:type="dxa"/>
            <w:tcBorders>
              <w:top w:val="single" w:sz="4" w:space="0" w:color="auto"/>
              <w:left w:val="nil"/>
              <w:bottom w:val="single" w:sz="4" w:space="0" w:color="auto"/>
              <w:right w:val="single" w:sz="4" w:space="0" w:color="auto"/>
            </w:tcBorders>
            <w:noWrap/>
            <w:vAlign w:val="bottom"/>
            <w:hideMark/>
          </w:tcPr>
          <w:p w14:paraId="0F193B4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 </w:t>
            </w:r>
          </w:p>
        </w:tc>
      </w:tr>
      <w:tr w:rsidR="005544CD" w:rsidRPr="005544CD" w14:paraId="47540E3D"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941E54D"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Papeleria Tipo A</w:t>
            </w:r>
          </w:p>
        </w:tc>
        <w:tc>
          <w:tcPr>
            <w:tcW w:w="1843" w:type="dxa"/>
            <w:tcBorders>
              <w:top w:val="nil"/>
              <w:left w:val="nil"/>
              <w:bottom w:val="single" w:sz="4" w:space="0" w:color="auto"/>
              <w:right w:val="single" w:sz="4" w:space="0" w:color="auto"/>
            </w:tcBorders>
            <w:noWrap/>
            <w:vAlign w:val="bottom"/>
            <w:hideMark/>
          </w:tcPr>
          <w:p w14:paraId="7006AC0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4B02D93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r>
      <w:tr w:rsidR="005544CD" w:rsidRPr="005544CD" w14:paraId="5F9B3A9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EB30C4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Papeleria Tipo B</w:t>
            </w:r>
          </w:p>
        </w:tc>
        <w:tc>
          <w:tcPr>
            <w:tcW w:w="1843" w:type="dxa"/>
            <w:tcBorders>
              <w:top w:val="nil"/>
              <w:left w:val="nil"/>
              <w:bottom w:val="single" w:sz="4" w:space="0" w:color="auto"/>
              <w:right w:val="single" w:sz="4" w:space="0" w:color="auto"/>
            </w:tcBorders>
            <w:noWrap/>
            <w:vAlign w:val="bottom"/>
            <w:hideMark/>
          </w:tcPr>
          <w:p w14:paraId="35EB02F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13DEA63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16E4813C"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1236595"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Ciber café y centros de computo</w:t>
            </w:r>
          </w:p>
        </w:tc>
        <w:tc>
          <w:tcPr>
            <w:tcW w:w="1843" w:type="dxa"/>
            <w:tcBorders>
              <w:top w:val="nil"/>
              <w:left w:val="nil"/>
              <w:bottom w:val="single" w:sz="4" w:space="0" w:color="auto"/>
              <w:right w:val="single" w:sz="4" w:space="0" w:color="auto"/>
            </w:tcBorders>
            <w:noWrap/>
            <w:vAlign w:val="bottom"/>
            <w:hideMark/>
          </w:tcPr>
          <w:p w14:paraId="25FCDDD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70D783B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r>
      <w:tr w:rsidR="005544CD" w:rsidRPr="005544CD" w14:paraId="1DE7AC8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73EA38D"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Taller de manualidades</w:t>
            </w:r>
          </w:p>
        </w:tc>
        <w:tc>
          <w:tcPr>
            <w:tcW w:w="1843" w:type="dxa"/>
            <w:tcBorders>
              <w:top w:val="nil"/>
              <w:left w:val="nil"/>
              <w:bottom w:val="single" w:sz="4" w:space="0" w:color="auto"/>
              <w:right w:val="single" w:sz="4" w:space="0" w:color="auto"/>
            </w:tcBorders>
            <w:noWrap/>
            <w:vAlign w:val="bottom"/>
            <w:hideMark/>
          </w:tcPr>
          <w:p w14:paraId="1915406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c>
          <w:tcPr>
            <w:tcW w:w="1842" w:type="dxa"/>
            <w:tcBorders>
              <w:top w:val="nil"/>
              <w:left w:val="nil"/>
              <w:bottom w:val="single" w:sz="4" w:space="0" w:color="auto"/>
              <w:right w:val="single" w:sz="4" w:space="0" w:color="auto"/>
            </w:tcBorders>
            <w:noWrap/>
            <w:vAlign w:val="bottom"/>
            <w:hideMark/>
          </w:tcPr>
          <w:p w14:paraId="5F5368C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 </w:t>
            </w:r>
          </w:p>
        </w:tc>
      </w:tr>
      <w:tr w:rsidR="005544CD" w:rsidRPr="005544CD" w14:paraId="6E5D494F"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BD38CA4"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Florerías</w:t>
            </w:r>
          </w:p>
        </w:tc>
        <w:tc>
          <w:tcPr>
            <w:tcW w:w="1843" w:type="dxa"/>
            <w:tcBorders>
              <w:top w:val="nil"/>
              <w:left w:val="nil"/>
              <w:bottom w:val="single" w:sz="4" w:space="0" w:color="auto"/>
              <w:right w:val="single" w:sz="4" w:space="0" w:color="auto"/>
            </w:tcBorders>
            <w:noWrap/>
            <w:vAlign w:val="bottom"/>
            <w:hideMark/>
          </w:tcPr>
          <w:p w14:paraId="5DC74D3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c>
          <w:tcPr>
            <w:tcW w:w="1842" w:type="dxa"/>
            <w:tcBorders>
              <w:top w:val="nil"/>
              <w:left w:val="nil"/>
              <w:bottom w:val="single" w:sz="4" w:space="0" w:color="auto"/>
              <w:right w:val="single" w:sz="4" w:space="0" w:color="auto"/>
            </w:tcBorders>
            <w:noWrap/>
            <w:vAlign w:val="bottom"/>
            <w:hideMark/>
          </w:tcPr>
          <w:p w14:paraId="41EAF8F3"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 </w:t>
            </w:r>
          </w:p>
        </w:tc>
      </w:tr>
      <w:tr w:rsidR="005544CD" w:rsidRPr="005544CD" w14:paraId="1BEFD577"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BD23D09"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Sastrerías</w:t>
            </w:r>
          </w:p>
        </w:tc>
        <w:tc>
          <w:tcPr>
            <w:tcW w:w="1843" w:type="dxa"/>
            <w:tcBorders>
              <w:top w:val="nil"/>
              <w:left w:val="nil"/>
              <w:bottom w:val="single" w:sz="4" w:space="0" w:color="auto"/>
              <w:right w:val="single" w:sz="4" w:space="0" w:color="auto"/>
            </w:tcBorders>
            <w:noWrap/>
            <w:vAlign w:val="bottom"/>
            <w:hideMark/>
          </w:tcPr>
          <w:p w14:paraId="1B7C33F3"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c>
          <w:tcPr>
            <w:tcW w:w="1842" w:type="dxa"/>
            <w:tcBorders>
              <w:top w:val="nil"/>
              <w:left w:val="nil"/>
              <w:bottom w:val="single" w:sz="4" w:space="0" w:color="auto"/>
              <w:right w:val="single" w:sz="4" w:space="0" w:color="auto"/>
            </w:tcBorders>
            <w:noWrap/>
            <w:vAlign w:val="bottom"/>
            <w:hideMark/>
          </w:tcPr>
          <w:p w14:paraId="06E1B52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 </w:t>
            </w:r>
          </w:p>
        </w:tc>
      </w:tr>
      <w:tr w:rsidR="005544CD" w:rsidRPr="005544CD" w14:paraId="5CE87431"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ADCFB7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Jardinerías y viveros</w:t>
            </w:r>
          </w:p>
        </w:tc>
        <w:tc>
          <w:tcPr>
            <w:tcW w:w="1843" w:type="dxa"/>
            <w:tcBorders>
              <w:top w:val="nil"/>
              <w:left w:val="nil"/>
              <w:bottom w:val="single" w:sz="4" w:space="0" w:color="auto"/>
              <w:right w:val="single" w:sz="4" w:space="0" w:color="auto"/>
            </w:tcBorders>
            <w:noWrap/>
            <w:vAlign w:val="bottom"/>
            <w:hideMark/>
          </w:tcPr>
          <w:p w14:paraId="6AA7D7C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1,200.00 </w:t>
            </w:r>
          </w:p>
        </w:tc>
        <w:tc>
          <w:tcPr>
            <w:tcW w:w="1842" w:type="dxa"/>
            <w:tcBorders>
              <w:top w:val="nil"/>
              <w:left w:val="nil"/>
              <w:bottom w:val="single" w:sz="4" w:space="0" w:color="auto"/>
              <w:right w:val="single" w:sz="4" w:space="0" w:color="auto"/>
            </w:tcBorders>
            <w:noWrap/>
            <w:vAlign w:val="bottom"/>
            <w:hideMark/>
          </w:tcPr>
          <w:p w14:paraId="440DB513"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600.00 </w:t>
            </w:r>
          </w:p>
        </w:tc>
      </w:tr>
      <w:tr w:rsidR="005544CD" w:rsidRPr="005544CD" w14:paraId="4F314B07"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CBE50EB"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Cocinas económicas, taquerías, loncherías y fondas.</w:t>
            </w:r>
          </w:p>
        </w:tc>
        <w:tc>
          <w:tcPr>
            <w:tcW w:w="1843" w:type="dxa"/>
            <w:tcBorders>
              <w:top w:val="nil"/>
              <w:left w:val="nil"/>
              <w:bottom w:val="single" w:sz="4" w:space="0" w:color="auto"/>
              <w:right w:val="single" w:sz="4" w:space="0" w:color="auto"/>
            </w:tcBorders>
            <w:noWrap/>
            <w:vAlign w:val="bottom"/>
            <w:hideMark/>
          </w:tcPr>
          <w:p w14:paraId="0C332E6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2287CF8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4F1F41B4"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1183558"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Rosticerías</w:t>
            </w:r>
          </w:p>
        </w:tc>
        <w:tc>
          <w:tcPr>
            <w:tcW w:w="1843" w:type="dxa"/>
            <w:tcBorders>
              <w:top w:val="nil"/>
              <w:left w:val="nil"/>
              <w:bottom w:val="single" w:sz="4" w:space="0" w:color="auto"/>
              <w:right w:val="single" w:sz="4" w:space="0" w:color="auto"/>
            </w:tcBorders>
            <w:noWrap/>
            <w:vAlign w:val="bottom"/>
            <w:hideMark/>
          </w:tcPr>
          <w:p w14:paraId="08C336B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44175B8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2B823CF0" w14:textId="77777777" w:rsidTr="005544CD">
        <w:trPr>
          <w:trHeight w:val="320"/>
        </w:trPr>
        <w:tc>
          <w:tcPr>
            <w:tcW w:w="5377" w:type="dxa"/>
            <w:tcBorders>
              <w:top w:val="single" w:sz="4" w:space="0" w:color="auto"/>
              <w:left w:val="single" w:sz="4" w:space="0" w:color="auto"/>
              <w:bottom w:val="single" w:sz="4" w:space="0" w:color="auto"/>
              <w:right w:val="single" w:sz="4" w:space="0" w:color="auto"/>
            </w:tcBorders>
            <w:noWrap/>
            <w:vAlign w:val="bottom"/>
            <w:hideMark/>
          </w:tcPr>
          <w:p w14:paraId="7D28734C"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Puesto de bebidas naturales</w:t>
            </w:r>
          </w:p>
        </w:tc>
        <w:tc>
          <w:tcPr>
            <w:tcW w:w="1843" w:type="dxa"/>
            <w:tcBorders>
              <w:top w:val="single" w:sz="4" w:space="0" w:color="auto"/>
              <w:left w:val="nil"/>
              <w:bottom w:val="single" w:sz="4" w:space="0" w:color="auto"/>
              <w:right w:val="single" w:sz="4" w:space="0" w:color="auto"/>
            </w:tcBorders>
            <w:noWrap/>
            <w:vAlign w:val="bottom"/>
            <w:hideMark/>
          </w:tcPr>
          <w:p w14:paraId="13DC33C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single" w:sz="4" w:space="0" w:color="auto"/>
              <w:left w:val="nil"/>
              <w:bottom w:val="single" w:sz="4" w:space="0" w:color="auto"/>
              <w:right w:val="single" w:sz="4" w:space="0" w:color="auto"/>
            </w:tcBorders>
            <w:noWrap/>
            <w:vAlign w:val="bottom"/>
            <w:hideMark/>
          </w:tcPr>
          <w:p w14:paraId="01BC2FC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35BD886F"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E6893E3"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Cafetería exprés / Coffee Corner Tipo A</w:t>
            </w:r>
          </w:p>
        </w:tc>
        <w:tc>
          <w:tcPr>
            <w:tcW w:w="1843" w:type="dxa"/>
            <w:tcBorders>
              <w:top w:val="nil"/>
              <w:left w:val="nil"/>
              <w:bottom w:val="single" w:sz="4" w:space="0" w:color="auto"/>
              <w:right w:val="single" w:sz="4" w:space="0" w:color="auto"/>
            </w:tcBorders>
            <w:noWrap/>
            <w:vAlign w:val="bottom"/>
            <w:hideMark/>
          </w:tcPr>
          <w:p w14:paraId="4CFE4DF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5303040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37E43EE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327DDA5"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Cafetería exprés / Coffee Corner Tipo B</w:t>
            </w:r>
          </w:p>
        </w:tc>
        <w:tc>
          <w:tcPr>
            <w:tcW w:w="1843" w:type="dxa"/>
            <w:tcBorders>
              <w:top w:val="nil"/>
              <w:left w:val="nil"/>
              <w:bottom w:val="single" w:sz="4" w:space="0" w:color="auto"/>
              <w:right w:val="single" w:sz="4" w:space="0" w:color="auto"/>
            </w:tcBorders>
            <w:noWrap/>
            <w:vAlign w:val="bottom"/>
            <w:hideMark/>
          </w:tcPr>
          <w:p w14:paraId="6B6EDC2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1701B75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r>
      <w:tr w:rsidR="005544CD" w:rsidRPr="005544CD" w14:paraId="058CC548"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A4F09A0"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Cafetería exprés / Coffee Corner Tipo B</w:t>
            </w:r>
          </w:p>
        </w:tc>
        <w:tc>
          <w:tcPr>
            <w:tcW w:w="1843" w:type="dxa"/>
            <w:tcBorders>
              <w:top w:val="nil"/>
              <w:left w:val="nil"/>
              <w:bottom w:val="single" w:sz="4" w:space="0" w:color="auto"/>
              <w:right w:val="single" w:sz="4" w:space="0" w:color="auto"/>
            </w:tcBorders>
            <w:noWrap/>
            <w:vAlign w:val="bottom"/>
            <w:hideMark/>
          </w:tcPr>
          <w:p w14:paraId="55311EC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5877C35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r>
      <w:tr w:rsidR="005544CD" w:rsidRPr="005544CD" w14:paraId="2E8CB46A"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479203E"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Tortillerías y molinos de nixtamal</w:t>
            </w:r>
          </w:p>
        </w:tc>
        <w:tc>
          <w:tcPr>
            <w:tcW w:w="1843" w:type="dxa"/>
            <w:tcBorders>
              <w:top w:val="nil"/>
              <w:left w:val="nil"/>
              <w:bottom w:val="single" w:sz="4" w:space="0" w:color="auto"/>
              <w:right w:val="single" w:sz="4" w:space="0" w:color="auto"/>
            </w:tcBorders>
            <w:noWrap/>
            <w:vAlign w:val="bottom"/>
            <w:hideMark/>
          </w:tcPr>
          <w:p w14:paraId="35D6B02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082FD86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3DC61BA0"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6F222AB"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Estudios fotográficos y grabaciones</w:t>
            </w:r>
          </w:p>
        </w:tc>
        <w:tc>
          <w:tcPr>
            <w:tcW w:w="1843" w:type="dxa"/>
            <w:tcBorders>
              <w:top w:val="nil"/>
              <w:left w:val="nil"/>
              <w:bottom w:val="single" w:sz="4" w:space="0" w:color="auto"/>
              <w:right w:val="single" w:sz="4" w:space="0" w:color="auto"/>
            </w:tcBorders>
            <w:noWrap/>
            <w:vAlign w:val="bottom"/>
            <w:hideMark/>
          </w:tcPr>
          <w:p w14:paraId="7228E3F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25BF7A5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08311C32"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41E9ACB"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lastRenderedPageBreak/>
              <w:t>Video club</w:t>
            </w:r>
          </w:p>
        </w:tc>
        <w:tc>
          <w:tcPr>
            <w:tcW w:w="1843" w:type="dxa"/>
            <w:tcBorders>
              <w:top w:val="nil"/>
              <w:left w:val="nil"/>
              <w:bottom w:val="single" w:sz="4" w:space="0" w:color="auto"/>
              <w:right w:val="single" w:sz="4" w:space="0" w:color="auto"/>
            </w:tcBorders>
            <w:noWrap/>
            <w:vAlign w:val="bottom"/>
            <w:hideMark/>
          </w:tcPr>
          <w:p w14:paraId="55255D7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c>
          <w:tcPr>
            <w:tcW w:w="1842" w:type="dxa"/>
            <w:tcBorders>
              <w:top w:val="nil"/>
              <w:left w:val="nil"/>
              <w:bottom w:val="single" w:sz="4" w:space="0" w:color="auto"/>
              <w:right w:val="single" w:sz="4" w:space="0" w:color="auto"/>
            </w:tcBorders>
            <w:noWrap/>
            <w:vAlign w:val="bottom"/>
            <w:hideMark/>
          </w:tcPr>
          <w:p w14:paraId="1580C5C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 </w:t>
            </w:r>
          </w:p>
        </w:tc>
      </w:tr>
      <w:tr w:rsidR="005544CD" w:rsidRPr="005544CD" w14:paraId="31F766F5"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F137205"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Estética unisex Tipo A</w:t>
            </w:r>
          </w:p>
        </w:tc>
        <w:tc>
          <w:tcPr>
            <w:tcW w:w="1843" w:type="dxa"/>
            <w:tcBorders>
              <w:top w:val="nil"/>
              <w:left w:val="nil"/>
              <w:bottom w:val="single" w:sz="4" w:space="0" w:color="auto"/>
              <w:right w:val="single" w:sz="4" w:space="0" w:color="auto"/>
            </w:tcBorders>
            <w:noWrap/>
            <w:vAlign w:val="bottom"/>
            <w:hideMark/>
          </w:tcPr>
          <w:p w14:paraId="080A0B1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0457A8E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7719F2A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B3591F4"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Estética unisex Tipo B</w:t>
            </w:r>
          </w:p>
        </w:tc>
        <w:tc>
          <w:tcPr>
            <w:tcW w:w="1843" w:type="dxa"/>
            <w:tcBorders>
              <w:top w:val="nil"/>
              <w:left w:val="nil"/>
              <w:bottom w:val="single" w:sz="4" w:space="0" w:color="auto"/>
              <w:right w:val="single" w:sz="4" w:space="0" w:color="auto"/>
            </w:tcBorders>
            <w:noWrap/>
            <w:vAlign w:val="bottom"/>
            <w:hideMark/>
          </w:tcPr>
          <w:p w14:paraId="512D2C6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4D0C976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1,250.00 </w:t>
            </w:r>
          </w:p>
        </w:tc>
      </w:tr>
      <w:tr w:rsidR="005544CD" w:rsidRPr="005544CD" w14:paraId="15E59E0F"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980055B"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Tienda de ropa</w:t>
            </w:r>
          </w:p>
        </w:tc>
        <w:tc>
          <w:tcPr>
            <w:tcW w:w="1843" w:type="dxa"/>
            <w:tcBorders>
              <w:top w:val="nil"/>
              <w:left w:val="nil"/>
              <w:bottom w:val="single" w:sz="4" w:space="0" w:color="auto"/>
              <w:right w:val="single" w:sz="4" w:space="0" w:color="auto"/>
            </w:tcBorders>
            <w:noWrap/>
            <w:vAlign w:val="bottom"/>
            <w:hideMark/>
          </w:tcPr>
          <w:p w14:paraId="7F5A4F8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46AA7F6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1,250.00 </w:t>
            </w:r>
          </w:p>
        </w:tc>
      </w:tr>
      <w:tr w:rsidR="005544CD" w:rsidRPr="005544CD" w14:paraId="4F36071B"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4ED558E"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Almacenes en la cabecera municipal</w:t>
            </w:r>
          </w:p>
        </w:tc>
        <w:tc>
          <w:tcPr>
            <w:tcW w:w="1843" w:type="dxa"/>
            <w:tcBorders>
              <w:top w:val="nil"/>
              <w:left w:val="nil"/>
              <w:bottom w:val="single" w:sz="4" w:space="0" w:color="auto"/>
              <w:right w:val="single" w:sz="4" w:space="0" w:color="auto"/>
            </w:tcBorders>
            <w:noWrap/>
            <w:vAlign w:val="bottom"/>
            <w:hideMark/>
          </w:tcPr>
          <w:p w14:paraId="3FF7F39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w:t>
            </w:r>
          </w:p>
        </w:tc>
        <w:tc>
          <w:tcPr>
            <w:tcW w:w="1842" w:type="dxa"/>
            <w:tcBorders>
              <w:top w:val="nil"/>
              <w:left w:val="nil"/>
              <w:bottom w:val="single" w:sz="4" w:space="0" w:color="auto"/>
              <w:right w:val="single" w:sz="4" w:space="0" w:color="auto"/>
            </w:tcBorders>
            <w:noWrap/>
            <w:vAlign w:val="bottom"/>
            <w:hideMark/>
          </w:tcPr>
          <w:p w14:paraId="2648BAE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r>
      <w:tr w:rsidR="005544CD" w:rsidRPr="005544CD" w14:paraId="5998364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6BB6794"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Pizzería Tipo A</w:t>
            </w:r>
          </w:p>
        </w:tc>
        <w:tc>
          <w:tcPr>
            <w:tcW w:w="1843" w:type="dxa"/>
            <w:tcBorders>
              <w:top w:val="nil"/>
              <w:left w:val="nil"/>
              <w:bottom w:val="single" w:sz="4" w:space="0" w:color="auto"/>
              <w:right w:val="single" w:sz="4" w:space="0" w:color="auto"/>
            </w:tcBorders>
            <w:noWrap/>
            <w:vAlign w:val="bottom"/>
            <w:hideMark/>
          </w:tcPr>
          <w:p w14:paraId="3E8191A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0BBC807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0DAAE955"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F684493"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Pizzería Tipo B</w:t>
            </w:r>
          </w:p>
        </w:tc>
        <w:tc>
          <w:tcPr>
            <w:tcW w:w="1843" w:type="dxa"/>
            <w:tcBorders>
              <w:top w:val="nil"/>
              <w:left w:val="nil"/>
              <w:bottom w:val="single" w:sz="4" w:space="0" w:color="auto"/>
              <w:right w:val="single" w:sz="4" w:space="0" w:color="auto"/>
            </w:tcBorders>
            <w:noWrap/>
            <w:vAlign w:val="bottom"/>
            <w:hideMark/>
          </w:tcPr>
          <w:p w14:paraId="1E1B870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211715C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1D993DE7"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0C60F48"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Bisutería, mercería y bonetería</w:t>
            </w:r>
          </w:p>
        </w:tc>
        <w:tc>
          <w:tcPr>
            <w:tcW w:w="1843" w:type="dxa"/>
            <w:tcBorders>
              <w:top w:val="nil"/>
              <w:left w:val="nil"/>
              <w:bottom w:val="single" w:sz="4" w:space="0" w:color="auto"/>
              <w:right w:val="single" w:sz="4" w:space="0" w:color="auto"/>
            </w:tcBorders>
            <w:noWrap/>
            <w:vAlign w:val="bottom"/>
            <w:hideMark/>
          </w:tcPr>
          <w:p w14:paraId="7945403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70BCFF4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0DA4B695"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AE87FF1"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Talleres de costura y serigrafías</w:t>
            </w:r>
          </w:p>
        </w:tc>
        <w:tc>
          <w:tcPr>
            <w:tcW w:w="1843" w:type="dxa"/>
            <w:tcBorders>
              <w:top w:val="nil"/>
              <w:left w:val="nil"/>
              <w:bottom w:val="single" w:sz="4" w:space="0" w:color="auto"/>
              <w:right w:val="single" w:sz="4" w:space="0" w:color="auto"/>
            </w:tcBorders>
            <w:noWrap/>
            <w:vAlign w:val="bottom"/>
            <w:hideMark/>
          </w:tcPr>
          <w:p w14:paraId="6480FCC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436ED31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5ECF7601"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2FD1F7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Autolavado Tipo A</w:t>
            </w:r>
          </w:p>
        </w:tc>
        <w:tc>
          <w:tcPr>
            <w:tcW w:w="1843" w:type="dxa"/>
            <w:tcBorders>
              <w:top w:val="nil"/>
              <w:left w:val="nil"/>
              <w:bottom w:val="single" w:sz="4" w:space="0" w:color="auto"/>
              <w:right w:val="single" w:sz="4" w:space="0" w:color="auto"/>
            </w:tcBorders>
            <w:noWrap/>
            <w:vAlign w:val="bottom"/>
            <w:hideMark/>
          </w:tcPr>
          <w:p w14:paraId="43ACC79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c>
          <w:tcPr>
            <w:tcW w:w="1842" w:type="dxa"/>
            <w:tcBorders>
              <w:top w:val="nil"/>
              <w:left w:val="nil"/>
              <w:bottom w:val="single" w:sz="4" w:space="0" w:color="auto"/>
              <w:right w:val="single" w:sz="4" w:space="0" w:color="auto"/>
            </w:tcBorders>
            <w:noWrap/>
            <w:vAlign w:val="bottom"/>
            <w:hideMark/>
          </w:tcPr>
          <w:p w14:paraId="5671978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 </w:t>
            </w:r>
          </w:p>
        </w:tc>
      </w:tr>
      <w:tr w:rsidR="005544CD" w:rsidRPr="005544CD" w14:paraId="3FABFAB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7EEDB4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Autolavado Tipo B</w:t>
            </w:r>
          </w:p>
        </w:tc>
        <w:tc>
          <w:tcPr>
            <w:tcW w:w="1843" w:type="dxa"/>
            <w:tcBorders>
              <w:top w:val="nil"/>
              <w:left w:val="nil"/>
              <w:bottom w:val="single" w:sz="4" w:space="0" w:color="auto"/>
              <w:right w:val="single" w:sz="4" w:space="0" w:color="auto"/>
            </w:tcBorders>
            <w:noWrap/>
            <w:vAlign w:val="bottom"/>
            <w:hideMark/>
          </w:tcPr>
          <w:p w14:paraId="015F279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3A7F45F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r>
      <w:tr w:rsidR="005544CD" w:rsidRPr="005544CD" w14:paraId="3E530AB2"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3BDDF39"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Dispensador de agua</w:t>
            </w:r>
          </w:p>
        </w:tc>
        <w:tc>
          <w:tcPr>
            <w:tcW w:w="1843" w:type="dxa"/>
            <w:tcBorders>
              <w:top w:val="nil"/>
              <w:left w:val="nil"/>
              <w:bottom w:val="single" w:sz="4" w:space="0" w:color="auto"/>
              <w:right w:val="single" w:sz="4" w:space="0" w:color="auto"/>
            </w:tcBorders>
            <w:noWrap/>
            <w:vAlign w:val="bottom"/>
            <w:hideMark/>
          </w:tcPr>
          <w:p w14:paraId="6629760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5FA0FE9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r>
      <w:tr w:rsidR="005544CD" w:rsidRPr="005544CD" w14:paraId="7060C2BA"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2CE1879"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Venta y distribución de agua</w:t>
            </w:r>
          </w:p>
        </w:tc>
        <w:tc>
          <w:tcPr>
            <w:tcW w:w="1843" w:type="dxa"/>
            <w:tcBorders>
              <w:top w:val="nil"/>
              <w:left w:val="nil"/>
              <w:bottom w:val="single" w:sz="4" w:space="0" w:color="auto"/>
              <w:right w:val="single" w:sz="4" w:space="0" w:color="auto"/>
            </w:tcBorders>
            <w:noWrap/>
            <w:vAlign w:val="bottom"/>
            <w:hideMark/>
          </w:tcPr>
          <w:p w14:paraId="078D8A3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c>
          <w:tcPr>
            <w:tcW w:w="1842" w:type="dxa"/>
            <w:tcBorders>
              <w:top w:val="nil"/>
              <w:left w:val="nil"/>
              <w:bottom w:val="single" w:sz="4" w:space="0" w:color="auto"/>
              <w:right w:val="single" w:sz="4" w:space="0" w:color="auto"/>
            </w:tcBorders>
            <w:noWrap/>
            <w:vAlign w:val="bottom"/>
            <w:hideMark/>
          </w:tcPr>
          <w:p w14:paraId="5BFC128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r>
      <w:tr w:rsidR="005544CD" w:rsidRPr="005544CD" w14:paraId="1C052B5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B1B3E0C"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Expendio de alimentos balanceados</w:t>
            </w:r>
          </w:p>
        </w:tc>
        <w:tc>
          <w:tcPr>
            <w:tcW w:w="1843" w:type="dxa"/>
            <w:tcBorders>
              <w:top w:val="nil"/>
              <w:left w:val="nil"/>
              <w:bottom w:val="single" w:sz="4" w:space="0" w:color="auto"/>
              <w:right w:val="single" w:sz="4" w:space="0" w:color="auto"/>
            </w:tcBorders>
            <w:noWrap/>
            <w:vAlign w:val="bottom"/>
            <w:hideMark/>
          </w:tcPr>
          <w:p w14:paraId="6F28428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768D0BA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r>
      <w:tr w:rsidR="005544CD" w:rsidRPr="005544CD" w14:paraId="0E9BC77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D5C4D19"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Gimnasio Tipo A</w:t>
            </w:r>
          </w:p>
        </w:tc>
        <w:tc>
          <w:tcPr>
            <w:tcW w:w="1843" w:type="dxa"/>
            <w:tcBorders>
              <w:top w:val="nil"/>
              <w:left w:val="nil"/>
              <w:bottom w:val="single" w:sz="4" w:space="0" w:color="auto"/>
              <w:right w:val="single" w:sz="4" w:space="0" w:color="auto"/>
            </w:tcBorders>
            <w:noWrap/>
            <w:vAlign w:val="bottom"/>
            <w:hideMark/>
          </w:tcPr>
          <w:p w14:paraId="29067D2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78FCA03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r>
      <w:tr w:rsidR="005544CD" w:rsidRPr="005544CD" w14:paraId="362F1D95"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93FAD0C"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Gimnasio Tipo B</w:t>
            </w:r>
          </w:p>
        </w:tc>
        <w:tc>
          <w:tcPr>
            <w:tcW w:w="1843" w:type="dxa"/>
            <w:tcBorders>
              <w:top w:val="nil"/>
              <w:left w:val="nil"/>
              <w:bottom w:val="single" w:sz="4" w:space="0" w:color="auto"/>
              <w:right w:val="single" w:sz="4" w:space="0" w:color="auto"/>
            </w:tcBorders>
            <w:noWrap/>
            <w:vAlign w:val="bottom"/>
            <w:hideMark/>
          </w:tcPr>
          <w:p w14:paraId="6ADE5B2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6F5BF76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r>
      <w:tr w:rsidR="005544CD" w:rsidRPr="005544CD" w14:paraId="64560181" w14:textId="77777777" w:rsidTr="005544CD">
        <w:trPr>
          <w:trHeight w:val="320"/>
        </w:trPr>
        <w:tc>
          <w:tcPr>
            <w:tcW w:w="5377" w:type="dxa"/>
            <w:tcBorders>
              <w:top w:val="single" w:sz="4" w:space="0" w:color="auto"/>
              <w:left w:val="single" w:sz="4" w:space="0" w:color="auto"/>
              <w:bottom w:val="single" w:sz="4" w:space="0" w:color="auto"/>
              <w:right w:val="single" w:sz="4" w:space="0" w:color="auto"/>
            </w:tcBorders>
            <w:noWrap/>
            <w:vAlign w:val="bottom"/>
            <w:hideMark/>
          </w:tcPr>
          <w:p w14:paraId="488EBE03"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Carnicerías, pescaderías y pollerías Tipo A </w:t>
            </w:r>
          </w:p>
        </w:tc>
        <w:tc>
          <w:tcPr>
            <w:tcW w:w="1843" w:type="dxa"/>
            <w:tcBorders>
              <w:top w:val="single" w:sz="4" w:space="0" w:color="auto"/>
              <w:left w:val="nil"/>
              <w:bottom w:val="single" w:sz="4" w:space="0" w:color="auto"/>
              <w:right w:val="single" w:sz="4" w:space="0" w:color="auto"/>
            </w:tcBorders>
            <w:noWrap/>
            <w:vAlign w:val="bottom"/>
            <w:hideMark/>
          </w:tcPr>
          <w:p w14:paraId="271C4D9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c>
          <w:tcPr>
            <w:tcW w:w="1842" w:type="dxa"/>
            <w:tcBorders>
              <w:top w:val="single" w:sz="4" w:space="0" w:color="auto"/>
              <w:left w:val="nil"/>
              <w:bottom w:val="single" w:sz="4" w:space="0" w:color="auto"/>
              <w:right w:val="single" w:sz="4" w:space="0" w:color="auto"/>
            </w:tcBorders>
            <w:noWrap/>
            <w:vAlign w:val="bottom"/>
            <w:hideMark/>
          </w:tcPr>
          <w:p w14:paraId="03DA2F5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r>
      <w:tr w:rsidR="005544CD" w:rsidRPr="005544CD" w14:paraId="1BDD368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2848BDA"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Carnicerías, pescaderías y pollerías Tipo B</w:t>
            </w:r>
          </w:p>
        </w:tc>
        <w:tc>
          <w:tcPr>
            <w:tcW w:w="1843" w:type="dxa"/>
            <w:tcBorders>
              <w:top w:val="nil"/>
              <w:left w:val="nil"/>
              <w:bottom w:val="single" w:sz="4" w:space="0" w:color="auto"/>
              <w:right w:val="single" w:sz="4" w:space="0" w:color="auto"/>
            </w:tcBorders>
            <w:noWrap/>
            <w:vAlign w:val="bottom"/>
            <w:hideMark/>
          </w:tcPr>
          <w:p w14:paraId="41F609C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16E2F4F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4A0B8904"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0817764"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Farmacias y boticas Tipo A</w:t>
            </w:r>
          </w:p>
        </w:tc>
        <w:tc>
          <w:tcPr>
            <w:tcW w:w="1843" w:type="dxa"/>
            <w:tcBorders>
              <w:top w:val="nil"/>
              <w:left w:val="nil"/>
              <w:bottom w:val="single" w:sz="4" w:space="0" w:color="auto"/>
              <w:right w:val="single" w:sz="4" w:space="0" w:color="auto"/>
            </w:tcBorders>
            <w:noWrap/>
            <w:vAlign w:val="bottom"/>
            <w:hideMark/>
          </w:tcPr>
          <w:p w14:paraId="51CE007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66F46D2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r>
      <w:tr w:rsidR="005544CD" w:rsidRPr="005544CD" w14:paraId="0F294301"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7944C39"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Farmacias y boticas Tipo B</w:t>
            </w:r>
          </w:p>
        </w:tc>
        <w:tc>
          <w:tcPr>
            <w:tcW w:w="1843" w:type="dxa"/>
            <w:tcBorders>
              <w:top w:val="nil"/>
              <w:left w:val="nil"/>
              <w:bottom w:val="single" w:sz="4" w:space="0" w:color="auto"/>
              <w:right w:val="single" w:sz="4" w:space="0" w:color="auto"/>
            </w:tcBorders>
            <w:noWrap/>
            <w:vAlign w:val="bottom"/>
            <w:hideMark/>
          </w:tcPr>
          <w:p w14:paraId="4F3D048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72E325A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r>
      <w:tr w:rsidR="005544CD" w:rsidRPr="005544CD" w14:paraId="53DA3E82"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CFC393B"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Toma de muestras</w:t>
            </w:r>
          </w:p>
        </w:tc>
        <w:tc>
          <w:tcPr>
            <w:tcW w:w="1843" w:type="dxa"/>
            <w:tcBorders>
              <w:top w:val="nil"/>
              <w:left w:val="nil"/>
              <w:bottom w:val="single" w:sz="4" w:space="0" w:color="auto"/>
              <w:right w:val="single" w:sz="4" w:space="0" w:color="auto"/>
            </w:tcBorders>
            <w:noWrap/>
            <w:vAlign w:val="bottom"/>
            <w:hideMark/>
          </w:tcPr>
          <w:p w14:paraId="332C6B4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4A1CF47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r>
      <w:tr w:rsidR="005544CD" w:rsidRPr="005544CD" w14:paraId="5F13EF3F"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69CE88D"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Laboratorio</w:t>
            </w:r>
          </w:p>
        </w:tc>
        <w:tc>
          <w:tcPr>
            <w:tcW w:w="1843" w:type="dxa"/>
            <w:tcBorders>
              <w:top w:val="nil"/>
              <w:left w:val="nil"/>
              <w:bottom w:val="single" w:sz="4" w:space="0" w:color="auto"/>
              <w:right w:val="single" w:sz="4" w:space="0" w:color="auto"/>
            </w:tcBorders>
            <w:noWrap/>
            <w:vAlign w:val="bottom"/>
            <w:hideMark/>
          </w:tcPr>
          <w:p w14:paraId="7C92559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14E98EB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r>
      <w:tr w:rsidR="005544CD" w:rsidRPr="005544CD" w14:paraId="1C5B5825"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ACE20A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Tiendas, tendejones y misceláneas</w:t>
            </w:r>
          </w:p>
        </w:tc>
        <w:tc>
          <w:tcPr>
            <w:tcW w:w="1843" w:type="dxa"/>
            <w:tcBorders>
              <w:top w:val="nil"/>
              <w:left w:val="nil"/>
              <w:bottom w:val="single" w:sz="4" w:space="0" w:color="auto"/>
              <w:right w:val="single" w:sz="4" w:space="0" w:color="auto"/>
            </w:tcBorders>
            <w:noWrap/>
            <w:vAlign w:val="bottom"/>
            <w:hideMark/>
          </w:tcPr>
          <w:p w14:paraId="70C7553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2A1C57A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r>
      <w:tr w:rsidR="005544CD" w:rsidRPr="005544CD" w14:paraId="3E6B3B8A"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75138F0"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Zapatería Tipo A</w:t>
            </w:r>
          </w:p>
        </w:tc>
        <w:tc>
          <w:tcPr>
            <w:tcW w:w="1843" w:type="dxa"/>
            <w:tcBorders>
              <w:top w:val="nil"/>
              <w:left w:val="nil"/>
              <w:bottom w:val="single" w:sz="4" w:space="0" w:color="auto"/>
              <w:right w:val="single" w:sz="4" w:space="0" w:color="auto"/>
            </w:tcBorders>
            <w:noWrap/>
            <w:vAlign w:val="bottom"/>
            <w:hideMark/>
          </w:tcPr>
          <w:p w14:paraId="0202438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2BE65583"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r>
      <w:tr w:rsidR="005544CD" w:rsidRPr="005544CD" w14:paraId="739DE1C3"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2D7E969"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Zapatería Tipo B</w:t>
            </w:r>
          </w:p>
        </w:tc>
        <w:tc>
          <w:tcPr>
            <w:tcW w:w="1843" w:type="dxa"/>
            <w:tcBorders>
              <w:top w:val="nil"/>
              <w:left w:val="nil"/>
              <w:bottom w:val="single" w:sz="4" w:space="0" w:color="auto"/>
              <w:right w:val="single" w:sz="4" w:space="0" w:color="auto"/>
            </w:tcBorders>
            <w:noWrap/>
            <w:vAlign w:val="bottom"/>
            <w:hideMark/>
          </w:tcPr>
          <w:p w14:paraId="2022378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5BB96D2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52D5D7A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AEAD933"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Lavandería</w:t>
            </w:r>
          </w:p>
        </w:tc>
        <w:tc>
          <w:tcPr>
            <w:tcW w:w="1843" w:type="dxa"/>
            <w:tcBorders>
              <w:top w:val="nil"/>
              <w:left w:val="nil"/>
              <w:bottom w:val="single" w:sz="4" w:space="0" w:color="auto"/>
              <w:right w:val="single" w:sz="4" w:space="0" w:color="auto"/>
            </w:tcBorders>
            <w:noWrap/>
            <w:vAlign w:val="bottom"/>
            <w:hideMark/>
          </w:tcPr>
          <w:p w14:paraId="6E9B279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514B5A5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r>
      <w:tr w:rsidR="005544CD" w:rsidRPr="005544CD" w14:paraId="2A7EC0D5" w14:textId="77777777" w:rsidTr="005544CD">
        <w:trPr>
          <w:trHeight w:val="320"/>
        </w:trPr>
        <w:tc>
          <w:tcPr>
            <w:tcW w:w="5377" w:type="dxa"/>
            <w:tcBorders>
              <w:top w:val="single" w:sz="4" w:space="0" w:color="auto"/>
              <w:left w:val="single" w:sz="4" w:space="0" w:color="auto"/>
              <w:bottom w:val="single" w:sz="4" w:space="0" w:color="auto"/>
              <w:right w:val="single" w:sz="4" w:space="0" w:color="auto"/>
            </w:tcBorders>
            <w:noWrap/>
            <w:vAlign w:val="bottom"/>
            <w:hideMark/>
          </w:tcPr>
          <w:p w14:paraId="70C015C2"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Tlapalería, ferreterías y ferro tlapalerías Tipo A</w:t>
            </w:r>
          </w:p>
        </w:tc>
        <w:tc>
          <w:tcPr>
            <w:tcW w:w="1843" w:type="dxa"/>
            <w:tcBorders>
              <w:top w:val="single" w:sz="4" w:space="0" w:color="auto"/>
              <w:left w:val="nil"/>
              <w:bottom w:val="single" w:sz="4" w:space="0" w:color="auto"/>
              <w:right w:val="single" w:sz="4" w:space="0" w:color="auto"/>
            </w:tcBorders>
            <w:noWrap/>
            <w:vAlign w:val="bottom"/>
            <w:hideMark/>
          </w:tcPr>
          <w:p w14:paraId="140FB4B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c>
          <w:tcPr>
            <w:tcW w:w="1842" w:type="dxa"/>
            <w:tcBorders>
              <w:top w:val="single" w:sz="4" w:space="0" w:color="auto"/>
              <w:left w:val="nil"/>
              <w:bottom w:val="single" w:sz="4" w:space="0" w:color="auto"/>
              <w:right w:val="single" w:sz="4" w:space="0" w:color="auto"/>
            </w:tcBorders>
            <w:noWrap/>
            <w:vAlign w:val="bottom"/>
            <w:hideMark/>
          </w:tcPr>
          <w:p w14:paraId="39952A2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1,250.00 </w:t>
            </w:r>
          </w:p>
        </w:tc>
      </w:tr>
      <w:tr w:rsidR="005544CD" w:rsidRPr="005544CD" w14:paraId="6847B94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BB87ABA"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Tlapalería, ferreterías y ferro tlapalerías Tipo B</w:t>
            </w:r>
          </w:p>
        </w:tc>
        <w:tc>
          <w:tcPr>
            <w:tcW w:w="1843" w:type="dxa"/>
            <w:tcBorders>
              <w:top w:val="nil"/>
              <w:left w:val="nil"/>
              <w:bottom w:val="single" w:sz="4" w:space="0" w:color="auto"/>
              <w:right w:val="single" w:sz="4" w:space="0" w:color="auto"/>
            </w:tcBorders>
            <w:noWrap/>
            <w:vAlign w:val="bottom"/>
            <w:hideMark/>
          </w:tcPr>
          <w:p w14:paraId="4F49191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4255952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r>
      <w:tr w:rsidR="005544CD" w:rsidRPr="005544CD" w14:paraId="589CD1D7"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29CD1C2"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Tlapalería, ferreterías y ferro tlapalerías Tipo C</w:t>
            </w:r>
          </w:p>
        </w:tc>
        <w:tc>
          <w:tcPr>
            <w:tcW w:w="1843" w:type="dxa"/>
            <w:tcBorders>
              <w:top w:val="nil"/>
              <w:left w:val="nil"/>
              <w:bottom w:val="single" w:sz="4" w:space="0" w:color="auto"/>
              <w:right w:val="single" w:sz="4" w:space="0" w:color="auto"/>
            </w:tcBorders>
            <w:noWrap/>
            <w:vAlign w:val="bottom"/>
            <w:hideMark/>
          </w:tcPr>
          <w:p w14:paraId="7527D2F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100,000.00 </w:t>
            </w:r>
          </w:p>
        </w:tc>
        <w:tc>
          <w:tcPr>
            <w:tcW w:w="1842" w:type="dxa"/>
            <w:tcBorders>
              <w:top w:val="nil"/>
              <w:left w:val="nil"/>
              <w:bottom w:val="single" w:sz="4" w:space="0" w:color="auto"/>
              <w:right w:val="single" w:sz="4" w:space="0" w:color="auto"/>
            </w:tcBorders>
            <w:noWrap/>
            <w:vAlign w:val="bottom"/>
            <w:hideMark/>
          </w:tcPr>
          <w:p w14:paraId="13D4751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r>
      <w:tr w:rsidR="005544CD" w:rsidRPr="005544CD" w14:paraId="191B1B8C"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32B00D2"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Talleres de reparación eléctrica</w:t>
            </w:r>
          </w:p>
        </w:tc>
        <w:tc>
          <w:tcPr>
            <w:tcW w:w="1843" w:type="dxa"/>
            <w:tcBorders>
              <w:top w:val="nil"/>
              <w:left w:val="nil"/>
              <w:bottom w:val="single" w:sz="4" w:space="0" w:color="auto"/>
              <w:right w:val="single" w:sz="4" w:space="0" w:color="auto"/>
            </w:tcBorders>
            <w:noWrap/>
            <w:vAlign w:val="bottom"/>
            <w:hideMark/>
          </w:tcPr>
          <w:p w14:paraId="73CB385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563DBA2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1,250.00 </w:t>
            </w:r>
          </w:p>
        </w:tc>
      </w:tr>
      <w:tr w:rsidR="005544CD" w:rsidRPr="005544CD" w14:paraId="4DED5713"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FFC983C"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Negocios de telefonía celular Tipo A</w:t>
            </w:r>
          </w:p>
        </w:tc>
        <w:tc>
          <w:tcPr>
            <w:tcW w:w="1843" w:type="dxa"/>
            <w:tcBorders>
              <w:top w:val="nil"/>
              <w:left w:val="nil"/>
              <w:bottom w:val="single" w:sz="4" w:space="0" w:color="auto"/>
              <w:right w:val="single" w:sz="4" w:space="0" w:color="auto"/>
            </w:tcBorders>
            <w:noWrap/>
            <w:vAlign w:val="bottom"/>
            <w:hideMark/>
          </w:tcPr>
          <w:p w14:paraId="58690F7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5183F22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r>
      <w:tr w:rsidR="005544CD" w:rsidRPr="005544CD" w14:paraId="384F7EDB"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5324161"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Negocios de telefonía celular Tipo B</w:t>
            </w:r>
          </w:p>
        </w:tc>
        <w:tc>
          <w:tcPr>
            <w:tcW w:w="1843" w:type="dxa"/>
            <w:tcBorders>
              <w:top w:val="nil"/>
              <w:left w:val="nil"/>
              <w:bottom w:val="single" w:sz="4" w:space="0" w:color="auto"/>
              <w:right w:val="single" w:sz="4" w:space="0" w:color="auto"/>
            </w:tcBorders>
            <w:noWrap/>
            <w:vAlign w:val="bottom"/>
            <w:hideMark/>
          </w:tcPr>
          <w:p w14:paraId="1402F90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51189D1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58F3BBA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CC268EE"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Servicio de sistemas de cablevisión y oficinas de cobro Tipo A</w:t>
            </w:r>
          </w:p>
        </w:tc>
        <w:tc>
          <w:tcPr>
            <w:tcW w:w="1843" w:type="dxa"/>
            <w:tcBorders>
              <w:top w:val="nil"/>
              <w:left w:val="nil"/>
              <w:bottom w:val="single" w:sz="4" w:space="0" w:color="auto"/>
              <w:right w:val="single" w:sz="4" w:space="0" w:color="auto"/>
            </w:tcBorders>
            <w:noWrap/>
            <w:vAlign w:val="bottom"/>
            <w:hideMark/>
          </w:tcPr>
          <w:p w14:paraId="2940565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243D265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r>
      <w:tr w:rsidR="005544CD" w:rsidRPr="005544CD" w14:paraId="5DF6A07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973DC4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lastRenderedPageBreak/>
              <w:t>Servicio de sistemas de cablevisión y oficinas de cobro Tipo B</w:t>
            </w:r>
          </w:p>
        </w:tc>
        <w:tc>
          <w:tcPr>
            <w:tcW w:w="1843" w:type="dxa"/>
            <w:tcBorders>
              <w:top w:val="nil"/>
              <w:left w:val="nil"/>
              <w:bottom w:val="single" w:sz="4" w:space="0" w:color="auto"/>
              <w:right w:val="single" w:sz="4" w:space="0" w:color="auto"/>
            </w:tcBorders>
            <w:noWrap/>
            <w:vAlign w:val="bottom"/>
            <w:hideMark/>
          </w:tcPr>
          <w:p w14:paraId="0CD65003"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 </w:t>
            </w:r>
          </w:p>
        </w:tc>
        <w:tc>
          <w:tcPr>
            <w:tcW w:w="1842" w:type="dxa"/>
            <w:tcBorders>
              <w:top w:val="nil"/>
              <w:left w:val="nil"/>
              <w:bottom w:val="single" w:sz="4" w:space="0" w:color="auto"/>
              <w:right w:val="single" w:sz="4" w:space="0" w:color="auto"/>
            </w:tcBorders>
            <w:noWrap/>
            <w:vAlign w:val="bottom"/>
            <w:hideMark/>
          </w:tcPr>
          <w:p w14:paraId="14C829C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7,500.00 </w:t>
            </w:r>
          </w:p>
        </w:tc>
      </w:tr>
      <w:tr w:rsidR="005544CD" w:rsidRPr="005544CD" w14:paraId="2E08443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976B66B"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Negocios de vidrios y aluminios</w:t>
            </w:r>
          </w:p>
        </w:tc>
        <w:tc>
          <w:tcPr>
            <w:tcW w:w="1843" w:type="dxa"/>
            <w:tcBorders>
              <w:top w:val="nil"/>
              <w:left w:val="nil"/>
              <w:bottom w:val="single" w:sz="4" w:space="0" w:color="auto"/>
              <w:right w:val="single" w:sz="4" w:space="0" w:color="auto"/>
            </w:tcBorders>
            <w:noWrap/>
            <w:vAlign w:val="bottom"/>
            <w:hideMark/>
          </w:tcPr>
          <w:p w14:paraId="3A4101C3"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6AED55F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r>
      <w:tr w:rsidR="005544CD" w:rsidRPr="005544CD" w14:paraId="51BCCC62"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E2ED212"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Taller de vidrios y aluminios</w:t>
            </w:r>
          </w:p>
        </w:tc>
        <w:tc>
          <w:tcPr>
            <w:tcW w:w="1843" w:type="dxa"/>
            <w:tcBorders>
              <w:top w:val="nil"/>
              <w:left w:val="nil"/>
              <w:bottom w:val="single" w:sz="4" w:space="0" w:color="auto"/>
              <w:right w:val="single" w:sz="4" w:space="0" w:color="auto"/>
            </w:tcBorders>
            <w:noWrap/>
            <w:vAlign w:val="bottom"/>
            <w:hideMark/>
          </w:tcPr>
          <w:p w14:paraId="353DC45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1DA1581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r>
      <w:tr w:rsidR="005544CD" w:rsidRPr="005544CD" w14:paraId="6AE7E27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2F9B2A1"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Despachos jurídicos, contables, administrativos y asesorías  </w:t>
            </w:r>
          </w:p>
        </w:tc>
        <w:tc>
          <w:tcPr>
            <w:tcW w:w="1843" w:type="dxa"/>
            <w:tcBorders>
              <w:top w:val="nil"/>
              <w:left w:val="nil"/>
              <w:bottom w:val="single" w:sz="4" w:space="0" w:color="auto"/>
              <w:right w:val="single" w:sz="4" w:space="0" w:color="auto"/>
            </w:tcBorders>
            <w:noWrap/>
            <w:vAlign w:val="bottom"/>
            <w:hideMark/>
          </w:tcPr>
          <w:p w14:paraId="50469AF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c>
          <w:tcPr>
            <w:tcW w:w="1842" w:type="dxa"/>
            <w:tcBorders>
              <w:top w:val="nil"/>
              <w:left w:val="nil"/>
              <w:bottom w:val="single" w:sz="4" w:space="0" w:color="auto"/>
              <w:right w:val="single" w:sz="4" w:space="0" w:color="auto"/>
            </w:tcBorders>
            <w:noWrap/>
            <w:vAlign w:val="bottom"/>
            <w:hideMark/>
          </w:tcPr>
          <w:p w14:paraId="3FB3AC5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r>
      <w:tr w:rsidR="005544CD" w:rsidRPr="005544CD" w14:paraId="0D05EB2F"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CE8E7E5"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Aseguradoras Tipo A</w:t>
            </w:r>
          </w:p>
        </w:tc>
        <w:tc>
          <w:tcPr>
            <w:tcW w:w="1843" w:type="dxa"/>
            <w:tcBorders>
              <w:top w:val="nil"/>
              <w:left w:val="nil"/>
              <w:bottom w:val="single" w:sz="4" w:space="0" w:color="auto"/>
              <w:right w:val="single" w:sz="4" w:space="0" w:color="auto"/>
            </w:tcBorders>
            <w:noWrap/>
            <w:vAlign w:val="bottom"/>
            <w:hideMark/>
          </w:tcPr>
          <w:p w14:paraId="6E151A3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c>
          <w:tcPr>
            <w:tcW w:w="1842" w:type="dxa"/>
            <w:tcBorders>
              <w:top w:val="nil"/>
              <w:left w:val="nil"/>
              <w:bottom w:val="single" w:sz="4" w:space="0" w:color="auto"/>
              <w:right w:val="single" w:sz="4" w:space="0" w:color="auto"/>
            </w:tcBorders>
            <w:noWrap/>
            <w:vAlign w:val="bottom"/>
            <w:hideMark/>
          </w:tcPr>
          <w:p w14:paraId="3A9BFB5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r>
      <w:tr w:rsidR="005544CD" w:rsidRPr="005544CD" w14:paraId="59BC666A"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71C34DB"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Aseguradoras Tipo B</w:t>
            </w:r>
          </w:p>
        </w:tc>
        <w:tc>
          <w:tcPr>
            <w:tcW w:w="1843" w:type="dxa"/>
            <w:tcBorders>
              <w:top w:val="nil"/>
              <w:left w:val="nil"/>
              <w:bottom w:val="single" w:sz="4" w:space="0" w:color="auto"/>
              <w:right w:val="single" w:sz="4" w:space="0" w:color="auto"/>
            </w:tcBorders>
            <w:noWrap/>
            <w:vAlign w:val="bottom"/>
            <w:hideMark/>
          </w:tcPr>
          <w:p w14:paraId="502473A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21767D9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r>
      <w:tr w:rsidR="005544CD" w:rsidRPr="005544CD" w14:paraId="17E8300F"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BB1CD92"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Casas de empeño Tipo A</w:t>
            </w:r>
          </w:p>
        </w:tc>
        <w:tc>
          <w:tcPr>
            <w:tcW w:w="1843" w:type="dxa"/>
            <w:tcBorders>
              <w:top w:val="nil"/>
              <w:left w:val="nil"/>
              <w:bottom w:val="single" w:sz="4" w:space="0" w:color="auto"/>
              <w:right w:val="single" w:sz="4" w:space="0" w:color="auto"/>
            </w:tcBorders>
            <w:noWrap/>
            <w:vAlign w:val="bottom"/>
            <w:hideMark/>
          </w:tcPr>
          <w:p w14:paraId="5F28247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220AEB0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5619496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1887D3A"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Casas de empeño Tipo B</w:t>
            </w:r>
          </w:p>
        </w:tc>
        <w:tc>
          <w:tcPr>
            <w:tcW w:w="1843" w:type="dxa"/>
            <w:tcBorders>
              <w:top w:val="nil"/>
              <w:left w:val="nil"/>
              <w:bottom w:val="single" w:sz="4" w:space="0" w:color="auto"/>
              <w:right w:val="single" w:sz="4" w:space="0" w:color="auto"/>
            </w:tcBorders>
            <w:noWrap/>
            <w:vAlign w:val="bottom"/>
            <w:hideMark/>
          </w:tcPr>
          <w:p w14:paraId="2C38E26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1D51619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r>
      <w:tr w:rsidR="005544CD" w:rsidRPr="005544CD" w14:paraId="26A585DC"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321B7B5"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Sala de fiestas</w:t>
            </w:r>
          </w:p>
        </w:tc>
        <w:tc>
          <w:tcPr>
            <w:tcW w:w="1843" w:type="dxa"/>
            <w:tcBorders>
              <w:top w:val="nil"/>
              <w:left w:val="nil"/>
              <w:bottom w:val="single" w:sz="4" w:space="0" w:color="auto"/>
              <w:right w:val="single" w:sz="4" w:space="0" w:color="auto"/>
            </w:tcBorders>
            <w:noWrap/>
            <w:vAlign w:val="bottom"/>
            <w:hideMark/>
          </w:tcPr>
          <w:p w14:paraId="5F915293"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6519B79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1,250.00 </w:t>
            </w:r>
          </w:p>
        </w:tc>
      </w:tr>
      <w:tr w:rsidR="005544CD" w:rsidRPr="005544CD" w14:paraId="1BEE24F8"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70D0684"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Llanteras Tipo A</w:t>
            </w:r>
          </w:p>
        </w:tc>
        <w:tc>
          <w:tcPr>
            <w:tcW w:w="1843" w:type="dxa"/>
            <w:tcBorders>
              <w:top w:val="nil"/>
              <w:left w:val="nil"/>
              <w:bottom w:val="single" w:sz="4" w:space="0" w:color="auto"/>
              <w:right w:val="single" w:sz="4" w:space="0" w:color="auto"/>
            </w:tcBorders>
            <w:noWrap/>
            <w:vAlign w:val="bottom"/>
            <w:hideMark/>
          </w:tcPr>
          <w:p w14:paraId="09BFB54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c>
          <w:tcPr>
            <w:tcW w:w="1842" w:type="dxa"/>
            <w:tcBorders>
              <w:top w:val="nil"/>
              <w:left w:val="nil"/>
              <w:bottom w:val="single" w:sz="4" w:space="0" w:color="auto"/>
              <w:right w:val="single" w:sz="4" w:space="0" w:color="auto"/>
            </w:tcBorders>
            <w:noWrap/>
            <w:vAlign w:val="bottom"/>
            <w:hideMark/>
          </w:tcPr>
          <w:p w14:paraId="1A99DE3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1,250.00 </w:t>
            </w:r>
          </w:p>
        </w:tc>
      </w:tr>
      <w:tr w:rsidR="005544CD" w:rsidRPr="005544CD" w14:paraId="7E288C63"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A0CFACA"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Llanteras Tipo B</w:t>
            </w:r>
          </w:p>
        </w:tc>
        <w:tc>
          <w:tcPr>
            <w:tcW w:w="1843" w:type="dxa"/>
            <w:tcBorders>
              <w:top w:val="nil"/>
              <w:left w:val="nil"/>
              <w:bottom w:val="single" w:sz="4" w:space="0" w:color="auto"/>
              <w:right w:val="single" w:sz="4" w:space="0" w:color="auto"/>
            </w:tcBorders>
            <w:noWrap/>
            <w:vAlign w:val="bottom"/>
            <w:hideMark/>
          </w:tcPr>
          <w:p w14:paraId="7EFDCFC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30,000.00 </w:t>
            </w:r>
          </w:p>
        </w:tc>
        <w:tc>
          <w:tcPr>
            <w:tcW w:w="1842" w:type="dxa"/>
            <w:tcBorders>
              <w:top w:val="nil"/>
              <w:left w:val="nil"/>
              <w:bottom w:val="single" w:sz="4" w:space="0" w:color="auto"/>
              <w:right w:val="single" w:sz="4" w:space="0" w:color="auto"/>
            </w:tcBorders>
            <w:noWrap/>
            <w:vAlign w:val="bottom"/>
            <w:hideMark/>
          </w:tcPr>
          <w:p w14:paraId="6A19E30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 </w:t>
            </w:r>
          </w:p>
        </w:tc>
      </w:tr>
      <w:tr w:rsidR="005544CD" w:rsidRPr="005544CD" w14:paraId="13A3D594"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49EBF4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Llanteras tipo C</w:t>
            </w:r>
          </w:p>
        </w:tc>
        <w:tc>
          <w:tcPr>
            <w:tcW w:w="1843" w:type="dxa"/>
            <w:tcBorders>
              <w:top w:val="nil"/>
              <w:left w:val="nil"/>
              <w:bottom w:val="single" w:sz="4" w:space="0" w:color="auto"/>
              <w:right w:val="single" w:sz="4" w:space="0" w:color="auto"/>
            </w:tcBorders>
            <w:noWrap/>
            <w:vAlign w:val="bottom"/>
            <w:hideMark/>
          </w:tcPr>
          <w:p w14:paraId="091CF6D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3735525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r>
      <w:tr w:rsidR="005544CD" w:rsidRPr="005544CD" w14:paraId="6AB708C4"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F4554AD"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Talleres mecánicos Tipo A</w:t>
            </w:r>
          </w:p>
        </w:tc>
        <w:tc>
          <w:tcPr>
            <w:tcW w:w="1843" w:type="dxa"/>
            <w:tcBorders>
              <w:top w:val="nil"/>
              <w:left w:val="nil"/>
              <w:bottom w:val="single" w:sz="4" w:space="0" w:color="auto"/>
              <w:right w:val="single" w:sz="4" w:space="0" w:color="auto"/>
            </w:tcBorders>
            <w:noWrap/>
            <w:vAlign w:val="bottom"/>
            <w:hideMark/>
          </w:tcPr>
          <w:p w14:paraId="71CE366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0F0916A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r>
      <w:tr w:rsidR="005544CD" w:rsidRPr="005544CD" w14:paraId="2EC0C0F2" w14:textId="77777777" w:rsidTr="005544CD">
        <w:trPr>
          <w:trHeight w:val="320"/>
        </w:trPr>
        <w:tc>
          <w:tcPr>
            <w:tcW w:w="5377" w:type="dxa"/>
            <w:tcBorders>
              <w:top w:val="single" w:sz="4" w:space="0" w:color="auto"/>
              <w:left w:val="single" w:sz="4" w:space="0" w:color="auto"/>
              <w:bottom w:val="single" w:sz="4" w:space="0" w:color="auto"/>
              <w:right w:val="single" w:sz="4" w:space="0" w:color="auto"/>
            </w:tcBorders>
            <w:noWrap/>
            <w:vAlign w:val="bottom"/>
            <w:hideMark/>
          </w:tcPr>
          <w:p w14:paraId="0AD829F6"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Talleres mecánicos Tipo B</w:t>
            </w:r>
          </w:p>
        </w:tc>
        <w:tc>
          <w:tcPr>
            <w:tcW w:w="1843" w:type="dxa"/>
            <w:tcBorders>
              <w:top w:val="single" w:sz="4" w:space="0" w:color="auto"/>
              <w:left w:val="nil"/>
              <w:bottom w:val="single" w:sz="4" w:space="0" w:color="auto"/>
              <w:right w:val="single" w:sz="4" w:space="0" w:color="auto"/>
            </w:tcBorders>
            <w:noWrap/>
            <w:vAlign w:val="bottom"/>
            <w:hideMark/>
          </w:tcPr>
          <w:p w14:paraId="21CE854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30,000.00 </w:t>
            </w:r>
          </w:p>
        </w:tc>
        <w:tc>
          <w:tcPr>
            <w:tcW w:w="1842" w:type="dxa"/>
            <w:tcBorders>
              <w:top w:val="single" w:sz="4" w:space="0" w:color="auto"/>
              <w:left w:val="nil"/>
              <w:bottom w:val="single" w:sz="4" w:space="0" w:color="auto"/>
              <w:right w:val="single" w:sz="4" w:space="0" w:color="auto"/>
            </w:tcBorders>
            <w:noWrap/>
            <w:vAlign w:val="bottom"/>
            <w:hideMark/>
          </w:tcPr>
          <w:p w14:paraId="0ADBD68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 </w:t>
            </w:r>
          </w:p>
        </w:tc>
      </w:tr>
      <w:tr w:rsidR="005544CD" w:rsidRPr="005544CD" w14:paraId="1CA6AA29"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3B6D29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Talleres mecánicos Tipo C</w:t>
            </w:r>
          </w:p>
        </w:tc>
        <w:tc>
          <w:tcPr>
            <w:tcW w:w="1843" w:type="dxa"/>
            <w:tcBorders>
              <w:top w:val="nil"/>
              <w:left w:val="nil"/>
              <w:bottom w:val="single" w:sz="4" w:space="0" w:color="auto"/>
              <w:right w:val="single" w:sz="4" w:space="0" w:color="auto"/>
            </w:tcBorders>
            <w:noWrap/>
            <w:vAlign w:val="bottom"/>
            <w:hideMark/>
          </w:tcPr>
          <w:p w14:paraId="07B9BA0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7B2384B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r>
      <w:tr w:rsidR="005544CD" w:rsidRPr="005544CD" w14:paraId="230B97E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0DAA65C"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Taller de carpintería industrial o muebles personalizados</w:t>
            </w:r>
          </w:p>
        </w:tc>
        <w:tc>
          <w:tcPr>
            <w:tcW w:w="1843" w:type="dxa"/>
            <w:tcBorders>
              <w:top w:val="nil"/>
              <w:left w:val="nil"/>
              <w:bottom w:val="single" w:sz="4" w:space="0" w:color="auto"/>
              <w:right w:val="single" w:sz="4" w:space="0" w:color="auto"/>
            </w:tcBorders>
            <w:noWrap/>
            <w:vAlign w:val="bottom"/>
            <w:hideMark/>
          </w:tcPr>
          <w:p w14:paraId="1F2CEB7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4,000.00 </w:t>
            </w:r>
          </w:p>
        </w:tc>
        <w:tc>
          <w:tcPr>
            <w:tcW w:w="1842" w:type="dxa"/>
            <w:tcBorders>
              <w:top w:val="nil"/>
              <w:left w:val="nil"/>
              <w:bottom w:val="single" w:sz="4" w:space="0" w:color="auto"/>
              <w:right w:val="single" w:sz="4" w:space="0" w:color="auto"/>
            </w:tcBorders>
            <w:noWrap/>
            <w:vAlign w:val="bottom"/>
            <w:hideMark/>
          </w:tcPr>
          <w:p w14:paraId="195312F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r>
      <w:tr w:rsidR="005544CD" w:rsidRPr="005544CD" w14:paraId="71CE3BE5"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ECF2A4D"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Estética canina</w:t>
            </w:r>
          </w:p>
        </w:tc>
        <w:tc>
          <w:tcPr>
            <w:tcW w:w="1843" w:type="dxa"/>
            <w:tcBorders>
              <w:top w:val="nil"/>
              <w:left w:val="nil"/>
              <w:bottom w:val="single" w:sz="4" w:space="0" w:color="auto"/>
              <w:right w:val="single" w:sz="4" w:space="0" w:color="auto"/>
            </w:tcBorders>
            <w:noWrap/>
            <w:vAlign w:val="bottom"/>
            <w:hideMark/>
          </w:tcPr>
          <w:p w14:paraId="3C9673F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4,000.00 </w:t>
            </w:r>
          </w:p>
        </w:tc>
        <w:tc>
          <w:tcPr>
            <w:tcW w:w="1842" w:type="dxa"/>
            <w:tcBorders>
              <w:top w:val="nil"/>
              <w:left w:val="nil"/>
              <w:bottom w:val="single" w:sz="4" w:space="0" w:color="auto"/>
              <w:right w:val="single" w:sz="4" w:space="0" w:color="auto"/>
            </w:tcBorders>
            <w:noWrap/>
            <w:vAlign w:val="bottom"/>
            <w:hideMark/>
          </w:tcPr>
          <w:p w14:paraId="72EC643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r>
      <w:tr w:rsidR="005544CD" w:rsidRPr="005544CD" w14:paraId="17B17CBD"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FDCA1D4"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Clínica veterinaria integral y estética</w:t>
            </w:r>
          </w:p>
        </w:tc>
        <w:tc>
          <w:tcPr>
            <w:tcW w:w="1843" w:type="dxa"/>
            <w:tcBorders>
              <w:top w:val="nil"/>
              <w:left w:val="nil"/>
              <w:bottom w:val="single" w:sz="4" w:space="0" w:color="auto"/>
              <w:right w:val="single" w:sz="4" w:space="0" w:color="auto"/>
            </w:tcBorders>
            <w:noWrap/>
            <w:vAlign w:val="bottom"/>
            <w:hideMark/>
          </w:tcPr>
          <w:p w14:paraId="1E38E93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085749A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00044839"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F0B15D0"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Salchichonería, carnes frías, productos lácteos</w:t>
            </w:r>
          </w:p>
        </w:tc>
        <w:tc>
          <w:tcPr>
            <w:tcW w:w="1843" w:type="dxa"/>
            <w:tcBorders>
              <w:top w:val="nil"/>
              <w:left w:val="nil"/>
              <w:bottom w:val="single" w:sz="4" w:space="0" w:color="auto"/>
              <w:right w:val="single" w:sz="4" w:space="0" w:color="auto"/>
            </w:tcBorders>
            <w:noWrap/>
            <w:vAlign w:val="bottom"/>
            <w:hideMark/>
          </w:tcPr>
          <w:p w14:paraId="3750740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2480E60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r>
      <w:tr w:rsidR="005544CD" w:rsidRPr="005544CD" w14:paraId="0D0558A9"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F536B5A"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Consultorios y clínicas Tipo A</w:t>
            </w:r>
          </w:p>
        </w:tc>
        <w:tc>
          <w:tcPr>
            <w:tcW w:w="1843" w:type="dxa"/>
            <w:tcBorders>
              <w:top w:val="nil"/>
              <w:left w:val="nil"/>
              <w:bottom w:val="single" w:sz="4" w:space="0" w:color="auto"/>
              <w:right w:val="single" w:sz="4" w:space="0" w:color="auto"/>
            </w:tcBorders>
            <w:noWrap/>
            <w:vAlign w:val="bottom"/>
            <w:hideMark/>
          </w:tcPr>
          <w:p w14:paraId="7E4A41D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01CC131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r>
      <w:tr w:rsidR="005544CD" w:rsidRPr="005544CD" w14:paraId="2B39683C"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127162D"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Consultorios y clínicas Tipo B</w:t>
            </w:r>
          </w:p>
        </w:tc>
        <w:tc>
          <w:tcPr>
            <w:tcW w:w="1843" w:type="dxa"/>
            <w:tcBorders>
              <w:top w:val="nil"/>
              <w:left w:val="nil"/>
              <w:bottom w:val="single" w:sz="4" w:space="0" w:color="auto"/>
              <w:right w:val="single" w:sz="4" w:space="0" w:color="auto"/>
            </w:tcBorders>
            <w:noWrap/>
            <w:vAlign w:val="bottom"/>
            <w:hideMark/>
          </w:tcPr>
          <w:p w14:paraId="738A917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25FB0D4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6832053B"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460A0E9"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Heladerías, </w:t>
            </w:r>
          </w:p>
        </w:tc>
        <w:tc>
          <w:tcPr>
            <w:tcW w:w="1843" w:type="dxa"/>
            <w:tcBorders>
              <w:top w:val="nil"/>
              <w:left w:val="nil"/>
              <w:bottom w:val="single" w:sz="4" w:space="0" w:color="auto"/>
              <w:right w:val="single" w:sz="4" w:space="0" w:color="auto"/>
            </w:tcBorders>
            <w:noWrap/>
            <w:vAlign w:val="bottom"/>
            <w:hideMark/>
          </w:tcPr>
          <w:p w14:paraId="1A09DFB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4,000.00 </w:t>
            </w:r>
          </w:p>
        </w:tc>
        <w:tc>
          <w:tcPr>
            <w:tcW w:w="1842" w:type="dxa"/>
            <w:tcBorders>
              <w:top w:val="nil"/>
              <w:left w:val="nil"/>
              <w:bottom w:val="single" w:sz="4" w:space="0" w:color="auto"/>
              <w:right w:val="single" w:sz="4" w:space="0" w:color="auto"/>
            </w:tcBorders>
            <w:noWrap/>
            <w:vAlign w:val="bottom"/>
            <w:hideMark/>
          </w:tcPr>
          <w:p w14:paraId="07D7430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r>
      <w:tr w:rsidR="005544CD" w:rsidRPr="005544CD" w14:paraId="7FAB0E77"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1FF850B"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Ópticas, joyería y relojería Tipo A</w:t>
            </w:r>
          </w:p>
        </w:tc>
        <w:tc>
          <w:tcPr>
            <w:tcW w:w="1843" w:type="dxa"/>
            <w:tcBorders>
              <w:top w:val="nil"/>
              <w:left w:val="nil"/>
              <w:bottom w:val="single" w:sz="4" w:space="0" w:color="auto"/>
              <w:right w:val="single" w:sz="4" w:space="0" w:color="auto"/>
            </w:tcBorders>
            <w:noWrap/>
            <w:vAlign w:val="bottom"/>
            <w:hideMark/>
          </w:tcPr>
          <w:p w14:paraId="229FE45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3,500.00 </w:t>
            </w:r>
          </w:p>
        </w:tc>
        <w:tc>
          <w:tcPr>
            <w:tcW w:w="1842" w:type="dxa"/>
            <w:tcBorders>
              <w:top w:val="nil"/>
              <w:left w:val="nil"/>
              <w:bottom w:val="single" w:sz="4" w:space="0" w:color="auto"/>
              <w:right w:val="single" w:sz="4" w:space="0" w:color="auto"/>
            </w:tcBorders>
            <w:noWrap/>
            <w:vAlign w:val="bottom"/>
            <w:hideMark/>
          </w:tcPr>
          <w:p w14:paraId="6B06D1C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r>
      <w:tr w:rsidR="005544CD" w:rsidRPr="005544CD" w14:paraId="60F02F6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056F493"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Ópticas, joyería y relojería Tipo B</w:t>
            </w:r>
          </w:p>
        </w:tc>
        <w:tc>
          <w:tcPr>
            <w:tcW w:w="1843" w:type="dxa"/>
            <w:tcBorders>
              <w:top w:val="nil"/>
              <w:left w:val="nil"/>
              <w:bottom w:val="single" w:sz="4" w:space="0" w:color="auto"/>
              <w:right w:val="single" w:sz="4" w:space="0" w:color="auto"/>
            </w:tcBorders>
            <w:noWrap/>
            <w:vAlign w:val="bottom"/>
            <w:hideMark/>
          </w:tcPr>
          <w:p w14:paraId="02F1834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0646B09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r>
      <w:tr w:rsidR="005544CD" w:rsidRPr="005544CD" w14:paraId="4D8623CC" w14:textId="77777777" w:rsidTr="005544CD">
        <w:trPr>
          <w:trHeight w:val="320"/>
        </w:trPr>
        <w:tc>
          <w:tcPr>
            <w:tcW w:w="5377" w:type="dxa"/>
            <w:tcBorders>
              <w:top w:val="single" w:sz="4" w:space="0" w:color="auto"/>
              <w:left w:val="single" w:sz="4" w:space="0" w:color="auto"/>
              <w:bottom w:val="single" w:sz="4" w:space="0" w:color="auto"/>
              <w:right w:val="single" w:sz="4" w:space="0" w:color="auto"/>
            </w:tcBorders>
            <w:noWrap/>
            <w:vAlign w:val="bottom"/>
            <w:hideMark/>
          </w:tcPr>
          <w:p w14:paraId="79573788"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Compra/venta de oro y plata Tipo A</w:t>
            </w:r>
          </w:p>
        </w:tc>
        <w:tc>
          <w:tcPr>
            <w:tcW w:w="1843" w:type="dxa"/>
            <w:tcBorders>
              <w:top w:val="single" w:sz="4" w:space="0" w:color="auto"/>
              <w:left w:val="nil"/>
              <w:bottom w:val="single" w:sz="4" w:space="0" w:color="auto"/>
              <w:right w:val="single" w:sz="4" w:space="0" w:color="auto"/>
            </w:tcBorders>
            <w:noWrap/>
            <w:vAlign w:val="bottom"/>
            <w:hideMark/>
          </w:tcPr>
          <w:p w14:paraId="21FA450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c>
          <w:tcPr>
            <w:tcW w:w="1842" w:type="dxa"/>
            <w:tcBorders>
              <w:top w:val="single" w:sz="4" w:space="0" w:color="auto"/>
              <w:left w:val="nil"/>
              <w:bottom w:val="single" w:sz="4" w:space="0" w:color="auto"/>
              <w:right w:val="single" w:sz="4" w:space="0" w:color="auto"/>
            </w:tcBorders>
            <w:noWrap/>
            <w:vAlign w:val="bottom"/>
            <w:hideMark/>
          </w:tcPr>
          <w:p w14:paraId="1936271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1,250.00 </w:t>
            </w:r>
          </w:p>
        </w:tc>
      </w:tr>
      <w:tr w:rsidR="005544CD" w:rsidRPr="005544CD" w14:paraId="630862E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E183AC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Compra/venta de oro y plata Tipo B</w:t>
            </w:r>
          </w:p>
        </w:tc>
        <w:tc>
          <w:tcPr>
            <w:tcW w:w="1843" w:type="dxa"/>
            <w:tcBorders>
              <w:top w:val="nil"/>
              <w:left w:val="nil"/>
              <w:bottom w:val="single" w:sz="4" w:space="0" w:color="auto"/>
              <w:right w:val="single" w:sz="4" w:space="0" w:color="auto"/>
            </w:tcBorders>
            <w:noWrap/>
            <w:vAlign w:val="bottom"/>
            <w:hideMark/>
          </w:tcPr>
          <w:p w14:paraId="7293ACD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2659EDE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r>
      <w:tr w:rsidR="005544CD" w:rsidRPr="005544CD" w14:paraId="3D4DAD41"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3C7034C"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Compra/ venta de materiales de construcción y acabados Tipo A</w:t>
            </w:r>
          </w:p>
        </w:tc>
        <w:tc>
          <w:tcPr>
            <w:tcW w:w="1843" w:type="dxa"/>
            <w:tcBorders>
              <w:top w:val="nil"/>
              <w:left w:val="nil"/>
              <w:bottom w:val="single" w:sz="4" w:space="0" w:color="auto"/>
              <w:right w:val="single" w:sz="4" w:space="0" w:color="auto"/>
            </w:tcBorders>
            <w:noWrap/>
            <w:vAlign w:val="bottom"/>
            <w:hideMark/>
          </w:tcPr>
          <w:p w14:paraId="14D64A1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7BE5E34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r>
      <w:tr w:rsidR="005544CD" w:rsidRPr="005544CD" w14:paraId="073A725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7FC7DF0"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Compra venta de materiales de construcción y acabados Tipo B</w:t>
            </w:r>
          </w:p>
        </w:tc>
        <w:tc>
          <w:tcPr>
            <w:tcW w:w="1843" w:type="dxa"/>
            <w:tcBorders>
              <w:top w:val="nil"/>
              <w:left w:val="nil"/>
              <w:bottom w:val="single" w:sz="4" w:space="0" w:color="auto"/>
              <w:right w:val="single" w:sz="4" w:space="0" w:color="auto"/>
            </w:tcBorders>
            <w:noWrap/>
            <w:vAlign w:val="bottom"/>
            <w:hideMark/>
          </w:tcPr>
          <w:p w14:paraId="5C784C8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0E1CF04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r>
      <w:tr w:rsidR="005544CD" w:rsidRPr="005544CD" w14:paraId="5D5EC914"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84237D1"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Gaseras LP</w:t>
            </w:r>
          </w:p>
        </w:tc>
        <w:tc>
          <w:tcPr>
            <w:tcW w:w="1843" w:type="dxa"/>
            <w:tcBorders>
              <w:top w:val="nil"/>
              <w:left w:val="nil"/>
              <w:bottom w:val="single" w:sz="4" w:space="0" w:color="auto"/>
              <w:right w:val="single" w:sz="4" w:space="0" w:color="auto"/>
            </w:tcBorders>
            <w:noWrap/>
            <w:vAlign w:val="bottom"/>
            <w:hideMark/>
          </w:tcPr>
          <w:p w14:paraId="4F644B8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100,000.00 </w:t>
            </w:r>
          </w:p>
        </w:tc>
        <w:tc>
          <w:tcPr>
            <w:tcW w:w="1842" w:type="dxa"/>
            <w:tcBorders>
              <w:top w:val="nil"/>
              <w:left w:val="nil"/>
              <w:bottom w:val="single" w:sz="4" w:space="0" w:color="auto"/>
              <w:right w:val="single" w:sz="4" w:space="0" w:color="auto"/>
            </w:tcBorders>
            <w:noWrap/>
            <w:vAlign w:val="bottom"/>
            <w:hideMark/>
          </w:tcPr>
          <w:p w14:paraId="55B35F6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r>
      <w:tr w:rsidR="005544CD" w:rsidRPr="005544CD" w14:paraId="30BA9D3A"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854F0FD"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Gasolineras</w:t>
            </w:r>
          </w:p>
        </w:tc>
        <w:tc>
          <w:tcPr>
            <w:tcW w:w="1843" w:type="dxa"/>
            <w:tcBorders>
              <w:top w:val="nil"/>
              <w:left w:val="nil"/>
              <w:bottom w:val="single" w:sz="4" w:space="0" w:color="auto"/>
              <w:right w:val="single" w:sz="4" w:space="0" w:color="auto"/>
            </w:tcBorders>
            <w:noWrap/>
            <w:vAlign w:val="bottom"/>
            <w:hideMark/>
          </w:tcPr>
          <w:p w14:paraId="0DADE2E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400,000.00 </w:t>
            </w:r>
          </w:p>
        </w:tc>
        <w:tc>
          <w:tcPr>
            <w:tcW w:w="1842" w:type="dxa"/>
            <w:tcBorders>
              <w:top w:val="nil"/>
              <w:left w:val="nil"/>
              <w:bottom w:val="single" w:sz="4" w:space="0" w:color="auto"/>
              <w:right w:val="single" w:sz="4" w:space="0" w:color="auto"/>
            </w:tcBorders>
            <w:noWrap/>
            <w:vAlign w:val="bottom"/>
            <w:hideMark/>
          </w:tcPr>
          <w:p w14:paraId="62E61B8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200,000.00 </w:t>
            </w:r>
          </w:p>
        </w:tc>
      </w:tr>
      <w:tr w:rsidR="005544CD" w:rsidRPr="005544CD" w14:paraId="4D5F0A3F"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22E80BB"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Supermercado Tipo A</w:t>
            </w:r>
          </w:p>
        </w:tc>
        <w:tc>
          <w:tcPr>
            <w:tcW w:w="1843" w:type="dxa"/>
            <w:tcBorders>
              <w:top w:val="nil"/>
              <w:left w:val="nil"/>
              <w:bottom w:val="single" w:sz="4" w:space="0" w:color="auto"/>
              <w:right w:val="single" w:sz="4" w:space="0" w:color="auto"/>
            </w:tcBorders>
            <w:noWrap/>
            <w:vAlign w:val="bottom"/>
            <w:hideMark/>
          </w:tcPr>
          <w:p w14:paraId="4D0D446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250,000.00 </w:t>
            </w:r>
          </w:p>
        </w:tc>
        <w:tc>
          <w:tcPr>
            <w:tcW w:w="1842" w:type="dxa"/>
            <w:tcBorders>
              <w:top w:val="nil"/>
              <w:left w:val="nil"/>
              <w:bottom w:val="single" w:sz="4" w:space="0" w:color="auto"/>
              <w:right w:val="single" w:sz="4" w:space="0" w:color="auto"/>
            </w:tcBorders>
            <w:noWrap/>
            <w:vAlign w:val="bottom"/>
            <w:hideMark/>
          </w:tcPr>
          <w:p w14:paraId="1106CFD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125,000.00 </w:t>
            </w:r>
          </w:p>
        </w:tc>
      </w:tr>
      <w:tr w:rsidR="005544CD" w:rsidRPr="005544CD" w14:paraId="101C907D"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218E8C1"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lastRenderedPageBreak/>
              <w:t>Supermercado Tipo B</w:t>
            </w:r>
          </w:p>
        </w:tc>
        <w:tc>
          <w:tcPr>
            <w:tcW w:w="1843" w:type="dxa"/>
            <w:tcBorders>
              <w:top w:val="nil"/>
              <w:left w:val="nil"/>
              <w:bottom w:val="single" w:sz="4" w:space="0" w:color="auto"/>
              <w:right w:val="single" w:sz="4" w:space="0" w:color="auto"/>
            </w:tcBorders>
            <w:noWrap/>
            <w:vAlign w:val="bottom"/>
            <w:hideMark/>
          </w:tcPr>
          <w:p w14:paraId="20A6141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400,000.00 </w:t>
            </w:r>
          </w:p>
        </w:tc>
        <w:tc>
          <w:tcPr>
            <w:tcW w:w="1842" w:type="dxa"/>
            <w:tcBorders>
              <w:top w:val="nil"/>
              <w:left w:val="nil"/>
              <w:bottom w:val="single" w:sz="4" w:space="0" w:color="auto"/>
              <w:right w:val="single" w:sz="4" w:space="0" w:color="auto"/>
            </w:tcBorders>
            <w:noWrap/>
            <w:vAlign w:val="bottom"/>
            <w:hideMark/>
          </w:tcPr>
          <w:p w14:paraId="1E5DD0B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200,000.00 </w:t>
            </w:r>
          </w:p>
        </w:tc>
      </w:tr>
      <w:tr w:rsidR="005544CD" w:rsidRPr="005544CD" w14:paraId="63CA31BD"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2DFD1FE"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Minisúper de abarrotes</w:t>
            </w:r>
          </w:p>
        </w:tc>
        <w:tc>
          <w:tcPr>
            <w:tcW w:w="1843" w:type="dxa"/>
            <w:tcBorders>
              <w:top w:val="nil"/>
              <w:left w:val="nil"/>
              <w:bottom w:val="single" w:sz="4" w:space="0" w:color="auto"/>
              <w:right w:val="single" w:sz="4" w:space="0" w:color="auto"/>
            </w:tcBorders>
            <w:noWrap/>
            <w:vAlign w:val="bottom"/>
            <w:hideMark/>
          </w:tcPr>
          <w:p w14:paraId="4F87DB2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29EF7E3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r>
      <w:tr w:rsidR="005544CD" w:rsidRPr="005544CD" w14:paraId="2350226C"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EE3021D"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Tienda de autoservicio de conveniencia con funcionamiento de 24 hrs.</w:t>
            </w:r>
          </w:p>
        </w:tc>
        <w:tc>
          <w:tcPr>
            <w:tcW w:w="1843" w:type="dxa"/>
            <w:tcBorders>
              <w:top w:val="nil"/>
              <w:left w:val="nil"/>
              <w:bottom w:val="single" w:sz="4" w:space="0" w:color="auto"/>
              <w:right w:val="single" w:sz="4" w:space="0" w:color="auto"/>
            </w:tcBorders>
            <w:noWrap/>
            <w:vAlign w:val="bottom"/>
            <w:hideMark/>
          </w:tcPr>
          <w:p w14:paraId="45D5064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120,000.00 </w:t>
            </w:r>
          </w:p>
        </w:tc>
        <w:tc>
          <w:tcPr>
            <w:tcW w:w="1842" w:type="dxa"/>
            <w:tcBorders>
              <w:top w:val="nil"/>
              <w:left w:val="nil"/>
              <w:bottom w:val="single" w:sz="4" w:space="0" w:color="auto"/>
              <w:right w:val="single" w:sz="4" w:space="0" w:color="auto"/>
            </w:tcBorders>
            <w:noWrap/>
            <w:vAlign w:val="bottom"/>
            <w:hideMark/>
          </w:tcPr>
          <w:p w14:paraId="185F83C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60,000.00 </w:t>
            </w:r>
          </w:p>
        </w:tc>
      </w:tr>
      <w:tr w:rsidR="005544CD" w:rsidRPr="005544CD" w14:paraId="2597D311"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4453FA2"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Mueblerías y electrodomésticos Tipo A</w:t>
            </w:r>
          </w:p>
        </w:tc>
        <w:tc>
          <w:tcPr>
            <w:tcW w:w="1843" w:type="dxa"/>
            <w:tcBorders>
              <w:top w:val="nil"/>
              <w:left w:val="nil"/>
              <w:bottom w:val="single" w:sz="4" w:space="0" w:color="auto"/>
              <w:right w:val="single" w:sz="4" w:space="0" w:color="auto"/>
            </w:tcBorders>
            <w:noWrap/>
            <w:vAlign w:val="bottom"/>
            <w:hideMark/>
          </w:tcPr>
          <w:p w14:paraId="7FA6FEB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4487B78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r>
      <w:tr w:rsidR="005544CD" w:rsidRPr="005544CD" w14:paraId="11BDAA57"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C88E8AD"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Mueblerías y electrodomésticos Tipo B</w:t>
            </w:r>
          </w:p>
        </w:tc>
        <w:tc>
          <w:tcPr>
            <w:tcW w:w="1843" w:type="dxa"/>
            <w:tcBorders>
              <w:top w:val="nil"/>
              <w:left w:val="nil"/>
              <w:bottom w:val="single" w:sz="4" w:space="0" w:color="auto"/>
              <w:right w:val="single" w:sz="4" w:space="0" w:color="auto"/>
            </w:tcBorders>
            <w:noWrap/>
            <w:vAlign w:val="bottom"/>
            <w:hideMark/>
          </w:tcPr>
          <w:p w14:paraId="3B5302D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c>
          <w:tcPr>
            <w:tcW w:w="1842" w:type="dxa"/>
            <w:tcBorders>
              <w:top w:val="nil"/>
              <w:left w:val="nil"/>
              <w:bottom w:val="single" w:sz="4" w:space="0" w:color="auto"/>
              <w:right w:val="single" w:sz="4" w:space="0" w:color="auto"/>
            </w:tcBorders>
            <w:noWrap/>
            <w:vAlign w:val="bottom"/>
            <w:hideMark/>
          </w:tcPr>
          <w:p w14:paraId="7AA11C0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12,500.00 </w:t>
            </w:r>
          </w:p>
        </w:tc>
      </w:tr>
      <w:tr w:rsidR="005544CD" w:rsidRPr="005544CD" w14:paraId="60CC2F3B"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43C8514"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Funerarias</w:t>
            </w:r>
          </w:p>
        </w:tc>
        <w:tc>
          <w:tcPr>
            <w:tcW w:w="1843" w:type="dxa"/>
            <w:tcBorders>
              <w:top w:val="nil"/>
              <w:left w:val="nil"/>
              <w:bottom w:val="single" w:sz="4" w:space="0" w:color="auto"/>
              <w:right w:val="single" w:sz="4" w:space="0" w:color="auto"/>
            </w:tcBorders>
            <w:noWrap/>
            <w:vAlign w:val="bottom"/>
            <w:hideMark/>
          </w:tcPr>
          <w:p w14:paraId="10CA0FF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32D2EC9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2A841F0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43CCF5D"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Fábrica de envases para bebidas</w:t>
            </w:r>
          </w:p>
        </w:tc>
        <w:tc>
          <w:tcPr>
            <w:tcW w:w="1843" w:type="dxa"/>
            <w:tcBorders>
              <w:top w:val="nil"/>
              <w:left w:val="nil"/>
              <w:bottom w:val="single" w:sz="4" w:space="0" w:color="auto"/>
              <w:right w:val="single" w:sz="4" w:space="0" w:color="auto"/>
            </w:tcBorders>
            <w:noWrap/>
            <w:vAlign w:val="bottom"/>
            <w:hideMark/>
          </w:tcPr>
          <w:p w14:paraId="7BEBEFF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500,000.00 </w:t>
            </w:r>
          </w:p>
        </w:tc>
        <w:tc>
          <w:tcPr>
            <w:tcW w:w="1842" w:type="dxa"/>
            <w:tcBorders>
              <w:top w:val="nil"/>
              <w:left w:val="nil"/>
              <w:bottom w:val="single" w:sz="4" w:space="0" w:color="auto"/>
              <w:right w:val="single" w:sz="4" w:space="0" w:color="auto"/>
            </w:tcBorders>
            <w:noWrap/>
            <w:vAlign w:val="bottom"/>
            <w:hideMark/>
          </w:tcPr>
          <w:p w14:paraId="25618DA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150,000.00 </w:t>
            </w:r>
          </w:p>
        </w:tc>
      </w:tr>
      <w:tr w:rsidR="005544CD" w:rsidRPr="005544CD" w14:paraId="082EB124"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9A81854"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Fábricas de hielo</w:t>
            </w:r>
          </w:p>
        </w:tc>
        <w:tc>
          <w:tcPr>
            <w:tcW w:w="1843" w:type="dxa"/>
            <w:tcBorders>
              <w:top w:val="nil"/>
              <w:left w:val="nil"/>
              <w:bottom w:val="single" w:sz="4" w:space="0" w:color="auto"/>
              <w:right w:val="single" w:sz="4" w:space="0" w:color="auto"/>
            </w:tcBorders>
            <w:noWrap/>
            <w:vAlign w:val="bottom"/>
            <w:hideMark/>
          </w:tcPr>
          <w:p w14:paraId="30BA29D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 </w:t>
            </w:r>
          </w:p>
        </w:tc>
        <w:tc>
          <w:tcPr>
            <w:tcW w:w="1842" w:type="dxa"/>
            <w:tcBorders>
              <w:top w:val="nil"/>
              <w:left w:val="nil"/>
              <w:bottom w:val="single" w:sz="4" w:space="0" w:color="auto"/>
              <w:right w:val="single" w:sz="4" w:space="0" w:color="auto"/>
            </w:tcBorders>
            <w:noWrap/>
            <w:vAlign w:val="bottom"/>
            <w:hideMark/>
          </w:tcPr>
          <w:p w14:paraId="70E47A2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r>
      <w:tr w:rsidR="005544CD" w:rsidRPr="005544CD" w14:paraId="4AFD536D"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24E6183"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Guarderías y estancias infantiles</w:t>
            </w:r>
          </w:p>
        </w:tc>
        <w:tc>
          <w:tcPr>
            <w:tcW w:w="1843" w:type="dxa"/>
            <w:tcBorders>
              <w:top w:val="nil"/>
              <w:left w:val="nil"/>
              <w:bottom w:val="single" w:sz="4" w:space="0" w:color="auto"/>
              <w:right w:val="single" w:sz="4" w:space="0" w:color="auto"/>
            </w:tcBorders>
            <w:noWrap/>
            <w:vAlign w:val="bottom"/>
            <w:hideMark/>
          </w:tcPr>
          <w:p w14:paraId="13FF913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c>
          <w:tcPr>
            <w:tcW w:w="1842" w:type="dxa"/>
            <w:tcBorders>
              <w:top w:val="nil"/>
              <w:left w:val="nil"/>
              <w:bottom w:val="single" w:sz="4" w:space="0" w:color="auto"/>
              <w:right w:val="single" w:sz="4" w:space="0" w:color="auto"/>
            </w:tcBorders>
            <w:noWrap/>
            <w:vAlign w:val="bottom"/>
            <w:hideMark/>
          </w:tcPr>
          <w:p w14:paraId="4E73C94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 </w:t>
            </w:r>
          </w:p>
        </w:tc>
      </w:tr>
      <w:tr w:rsidR="005544CD" w:rsidRPr="005544CD" w14:paraId="5E4C005C"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37663FF"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Escuelas particulares</w:t>
            </w:r>
          </w:p>
        </w:tc>
        <w:tc>
          <w:tcPr>
            <w:tcW w:w="1843" w:type="dxa"/>
            <w:tcBorders>
              <w:top w:val="nil"/>
              <w:left w:val="nil"/>
              <w:bottom w:val="single" w:sz="4" w:space="0" w:color="auto"/>
              <w:right w:val="single" w:sz="4" w:space="0" w:color="auto"/>
            </w:tcBorders>
            <w:noWrap/>
            <w:vAlign w:val="bottom"/>
            <w:hideMark/>
          </w:tcPr>
          <w:p w14:paraId="1FE720F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c>
          <w:tcPr>
            <w:tcW w:w="1842" w:type="dxa"/>
            <w:tcBorders>
              <w:top w:val="nil"/>
              <w:left w:val="nil"/>
              <w:bottom w:val="single" w:sz="4" w:space="0" w:color="auto"/>
              <w:right w:val="single" w:sz="4" w:space="0" w:color="auto"/>
            </w:tcBorders>
            <w:noWrap/>
            <w:vAlign w:val="bottom"/>
            <w:hideMark/>
          </w:tcPr>
          <w:p w14:paraId="00E7F91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r>
      <w:tr w:rsidR="005544CD" w:rsidRPr="005544CD" w14:paraId="41E2A3DA"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4B69FD1"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Promoción y ventas de terrenos</w:t>
            </w:r>
          </w:p>
        </w:tc>
        <w:tc>
          <w:tcPr>
            <w:tcW w:w="1843" w:type="dxa"/>
            <w:tcBorders>
              <w:top w:val="nil"/>
              <w:left w:val="nil"/>
              <w:bottom w:val="single" w:sz="4" w:space="0" w:color="auto"/>
              <w:right w:val="single" w:sz="4" w:space="0" w:color="auto"/>
            </w:tcBorders>
            <w:noWrap/>
            <w:vAlign w:val="bottom"/>
            <w:hideMark/>
          </w:tcPr>
          <w:p w14:paraId="0D1DE46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12,000.00  </w:t>
            </w:r>
          </w:p>
        </w:tc>
        <w:tc>
          <w:tcPr>
            <w:tcW w:w="1842" w:type="dxa"/>
            <w:tcBorders>
              <w:top w:val="nil"/>
              <w:left w:val="nil"/>
              <w:bottom w:val="single" w:sz="4" w:space="0" w:color="auto"/>
              <w:right w:val="single" w:sz="4" w:space="0" w:color="auto"/>
            </w:tcBorders>
            <w:noWrap/>
            <w:vAlign w:val="bottom"/>
            <w:hideMark/>
          </w:tcPr>
          <w:p w14:paraId="4ED0F8B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6,000.00   </w:t>
            </w:r>
          </w:p>
        </w:tc>
      </w:tr>
      <w:tr w:rsidR="005544CD" w:rsidRPr="005544CD" w14:paraId="28630413" w14:textId="77777777" w:rsidTr="005544CD">
        <w:trPr>
          <w:trHeight w:val="320"/>
        </w:trPr>
        <w:tc>
          <w:tcPr>
            <w:tcW w:w="5377" w:type="dxa"/>
            <w:tcBorders>
              <w:top w:val="single" w:sz="4" w:space="0" w:color="auto"/>
              <w:left w:val="single" w:sz="4" w:space="0" w:color="auto"/>
              <w:bottom w:val="single" w:sz="4" w:space="0" w:color="auto"/>
              <w:right w:val="single" w:sz="4" w:space="0" w:color="auto"/>
            </w:tcBorders>
            <w:noWrap/>
            <w:vAlign w:val="bottom"/>
            <w:hideMark/>
          </w:tcPr>
          <w:p w14:paraId="2EB4C973"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Academias deportivas particulares</w:t>
            </w:r>
          </w:p>
        </w:tc>
        <w:tc>
          <w:tcPr>
            <w:tcW w:w="1843" w:type="dxa"/>
            <w:tcBorders>
              <w:top w:val="single" w:sz="4" w:space="0" w:color="auto"/>
              <w:left w:val="nil"/>
              <w:bottom w:val="single" w:sz="4" w:space="0" w:color="auto"/>
              <w:right w:val="single" w:sz="4" w:space="0" w:color="auto"/>
            </w:tcBorders>
            <w:noWrap/>
            <w:vAlign w:val="bottom"/>
            <w:hideMark/>
          </w:tcPr>
          <w:p w14:paraId="68A0FFC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c>
          <w:tcPr>
            <w:tcW w:w="1842" w:type="dxa"/>
            <w:tcBorders>
              <w:top w:val="single" w:sz="4" w:space="0" w:color="auto"/>
              <w:left w:val="nil"/>
              <w:bottom w:val="single" w:sz="4" w:space="0" w:color="auto"/>
              <w:right w:val="single" w:sz="4" w:space="0" w:color="auto"/>
            </w:tcBorders>
            <w:noWrap/>
            <w:vAlign w:val="bottom"/>
            <w:hideMark/>
          </w:tcPr>
          <w:p w14:paraId="0381DF5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r>
      <w:tr w:rsidR="005544CD" w:rsidRPr="005544CD" w14:paraId="66432A40"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9A00818"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Estacionamientos vehículos no motorizados</w:t>
            </w:r>
          </w:p>
        </w:tc>
        <w:tc>
          <w:tcPr>
            <w:tcW w:w="1843" w:type="dxa"/>
            <w:tcBorders>
              <w:top w:val="nil"/>
              <w:left w:val="nil"/>
              <w:bottom w:val="single" w:sz="4" w:space="0" w:color="auto"/>
              <w:right w:val="single" w:sz="4" w:space="0" w:color="auto"/>
            </w:tcBorders>
            <w:noWrap/>
            <w:vAlign w:val="bottom"/>
            <w:hideMark/>
          </w:tcPr>
          <w:p w14:paraId="0B636D9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 </w:t>
            </w:r>
          </w:p>
        </w:tc>
        <w:tc>
          <w:tcPr>
            <w:tcW w:w="1842" w:type="dxa"/>
            <w:tcBorders>
              <w:top w:val="nil"/>
              <w:left w:val="nil"/>
              <w:bottom w:val="single" w:sz="4" w:space="0" w:color="auto"/>
              <w:right w:val="single" w:sz="4" w:space="0" w:color="auto"/>
            </w:tcBorders>
            <w:noWrap/>
            <w:vAlign w:val="bottom"/>
            <w:hideMark/>
          </w:tcPr>
          <w:p w14:paraId="007010D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 </w:t>
            </w:r>
          </w:p>
        </w:tc>
      </w:tr>
      <w:tr w:rsidR="005544CD" w:rsidRPr="005544CD" w14:paraId="517843C5"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9B8B5CA"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Estacionamientos automotores</w:t>
            </w:r>
          </w:p>
        </w:tc>
        <w:tc>
          <w:tcPr>
            <w:tcW w:w="1843" w:type="dxa"/>
            <w:tcBorders>
              <w:top w:val="nil"/>
              <w:left w:val="nil"/>
              <w:bottom w:val="single" w:sz="4" w:space="0" w:color="auto"/>
              <w:right w:val="single" w:sz="4" w:space="0" w:color="auto"/>
            </w:tcBorders>
            <w:noWrap/>
            <w:vAlign w:val="bottom"/>
            <w:hideMark/>
          </w:tcPr>
          <w:p w14:paraId="7E22D1D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4,000.00 </w:t>
            </w:r>
          </w:p>
        </w:tc>
        <w:tc>
          <w:tcPr>
            <w:tcW w:w="1842" w:type="dxa"/>
            <w:tcBorders>
              <w:top w:val="nil"/>
              <w:left w:val="nil"/>
              <w:bottom w:val="single" w:sz="4" w:space="0" w:color="auto"/>
              <w:right w:val="single" w:sz="4" w:space="0" w:color="auto"/>
            </w:tcBorders>
            <w:noWrap/>
            <w:vAlign w:val="bottom"/>
            <w:hideMark/>
          </w:tcPr>
          <w:p w14:paraId="18D8D53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r>
      <w:tr w:rsidR="005544CD" w:rsidRPr="005544CD" w14:paraId="7AB7CEE5"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DCCBD8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Cines y cinemas</w:t>
            </w:r>
          </w:p>
        </w:tc>
        <w:tc>
          <w:tcPr>
            <w:tcW w:w="1843" w:type="dxa"/>
            <w:tcBorders>
              <w:top w:val="nil"/>
              <w:left w:val="nil"/>
              <w:bottom w:val="single" w:sz="4" w:space="0" w:color="auto"/>
              <w:right w:val="single" w:sz="4" w:space="0" w:color="auto"/>
            </w:tcBorders>
            <w:noWrap/>
            <w:vAlign w:val="bottom"/>
            <w:hideMark/>
          </w:tcPr>
          <w:p w14:paraId="028F992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59F3D82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r>
      <w:tr w:rsidR="005544CD" w:rsidRPr="005544CD" w14:paraId="41A3DFA5"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88914A9"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Hoteles Tipo A</w:t>
            </w:r>
          </w:p>
        </w:tc>
        <w:tc>
          <w:tcPr>
            <w:tcW w:w="1843" w:type="dxa"/>
            <w:tcBorders>
              <w:top w:val="nil"/>
              <w:left w:val="nil"/>
              <w:bottom w:val="single" w:sz="4" w:space="0" w:color="auto"/>
              <w:right w:val="single" w:sz="4" w:space="0" w:color="auto"/>
            </w:tcBorders>
            <w:noWrap/>
            <w:vAlign w:val="bottom"/>
            <w:hideMark/>
          </w:tcPr>
          <w:p w14:paraId="3DEA7FC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6834837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6604B80D"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6C78300"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Hoteles Tipo B</w:t>
            </w:r>
          </w:p>
        </w:tc>
        <w:tc>
          <w:tcPr>
            <w:tcW w:w="1843" w:type="dxa"/>
            <w:tcBorders>
              <w:top w:val="nil"/>
              <w:left w:val="nil"/>
              <w:bottom w:val="single" w:sz="4" w:space="0" w:color="auto"/>
              <w:right w:val="single" w:sz="4" w:space="0" w:color="auto"/>
            </w:tcBorders>
            <w:noWrap/>
            <w:vAlign w:val="bottom"/>
            <w:hideMark/>
          </w:tcPr>
          <w:p w14:paraId="6EF96A7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717664C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r>
      <w:tr w:rsidR="005544CD" w:rsidRPr="005544CD" w14:paraId="4D9A17C2"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E15A682"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Hoteles Tipo C</w:t>
            </w:r>
          </w:p>
        </w:tc>
        <w:tc>
          <w:tcPr>
            <w:tcW w:w="1843" w:type="dxa"/>
            <w:tcBorders>
              <w:top w:val="nil"/>
              <w:left w:val="nil"/>
              <w:bottom w:val="single" w:sz="4" w:space="0" w:color="auto"/>
              <w:right w:val="single" w:sz="4" w:space="0" w:color="auto"/>
            </w:tcBorders>
            <w:noWrap/>
            <w:vAlign w:val="bottom"/>
            <w:hideMark/>
          </w:tcPr>
          <w:p w14:paraId="7FA1B69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300,000.00 </w:t>
            </w:r>
          </w:p>
        </w:tc>
        <w:tc>
          <w:tcPr>
            <w:tcW w:w="1842" w:type="dxa"/>
            <w:tcBorders>
              <w:top w:val="nil"/>
              <w:left w:val="nil"/>
              <w:bottom w:val="single" w:sz="4" w:space="0" w:color="auto"/>
              <w:right w:val="single" w:sz="4" w:space="0" w:color="auto"/>
            </w:tcBorders>
            <w:noWrap/>
            <w:vAlign w:val="bottom"/>
            <w:hideMark/>
          </w:tcPr>
          <w:p w14:paraId="79E7D31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150,000.00 </w:t>
            </w:r>
          </w:p>
        </w:tc>
      </w:tr>
      <w:tr w:rsidR="005544CD" w:rsidRPr="005544CD" w14:paraId="4103D4CB"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B8E57CD"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Moteles y hospedajes</w:t>
            </w:r>
          </w:p>
        </w:tc>
        <w:tc>
          <w:tcPr>
            <w:tcW w:w="1843" w:type="dxa"/>
            <w:tcBorders>
              <w:top w:val="nil"/>
              <w:left w:val="nil"/>
              <w:bottom w:val="single" w:sz="4" w:space="0" w:color="auto"/>
              <w:right w:val="single" w:sz="4" w:space="0" w:color="auto"/>
            </w:tcBorders>
            <w:noWrap/>
            <w:vAlign w:val="bottom"/>
            <w:hideMark/>
          </w:tcPr>
          <w:p w14:paraId="0ECB23A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2223586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r>
      <w:tr w:rsidR="005544CD" w:rsidRPr="005544CD" w14:paraId="7796A134"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B073401"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Granjas avícolas</w:t>
            </w:r>
          </w:p>
        </w:tc>
        <w:tc>
          <w:tcPr>
            <w:tcW w:w="1843" w:type="dxa"/>
            <w:tcBorders>
              <w:top w:val="nil"/>
              <w:left w:val="nil"/>
              <w:bottom w:val="single" w:sz="4" w:space="0" w:color="auto"/>
              <w:right w:val="single" w:sz="4" w:space="0" w:color="auto"/>
            </w:tcBorders>
            <w:noWrap/>
            <w:vAlign w:val="bottom"/>
            <w:hideMark/>
          </w:tcPr>
          <w:p w14:paraId="6E62F66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6593F12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273CCE3A"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8B351C2"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Granjas porcícolas</w:t>
            </w:r>
          </w:p>
        </w:tc>
        <w:tc>
          <w:tcPr>
            <w:tcW w:w="1843" w:type="dxa"/>
            <w:tcBorders>
              <w:top w:val="nil"/>
              <w:left w:val="nil"/>
              <w:bottom w:val="single" w:sz="4" w:space="0" w:color="auto"/>
              <w:right w:val="single" w:sz="4" w:space="0" w:color="auto"/>
            </w:tcBorders>
            <w:noWrap/>
            <w:vAlign w:val="bottom"/>
            <w:hideMark/>
          </w:tcPr>
          <w:p w14:paraId="425461B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c>
          <w:tcPr>
            <w:tcW w:w="1842" w:type="dxa"/>
            <w:tcBorders>
              <w:top w:val="nil"/>
              <w:left w:val="nil"/>
              <w:bottom w:val="single" w:sz="4" w:space="0" w:color="auto"/>
              <w:right w:val="single" w:sz="4" w:space="0" w:color="auto"/>
            </w:tcBorders>
            <w:noWrap/>
            <w:vAlign w:val="bottom"/>
            <w:hideMark/>
          </w:tcPr>
          <w:p w14:paraId="3A353B9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 </w:t>
            </w:r>
          </w:p>
        </w:tc>
      </w:tr>
      <w:tr w:rsidR="005544CD" w:rsidRPr="005544CD" w14:paraId="7ACAA274"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2C058E4"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Granjas apícolas</w:t>
            </w:r>
          </w:p>
        </w:tc>
        <w:tc>
          <w:tcPr>
            <w:tcW w:w="1843" w:type="dxa"/>
            <w:tcBorders>
              <w:top w:val="nil"/>
              <w:left w:val="nil"/>
              <w:bottom w:val="single" w:sz="4" w:space="0" w:color="auto"/>
              <w:right w:val="single" w:sz="4" w:space="0" w:color="auto"/>
            </w:tcBorders>
            <w:noWrap/>
            <w:vAlign w:val="bottom"/>
            <w:hideMark/>
          </w:tcPr>
          <w:p w14:paraId="081F0A2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29D5668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8,500.00 </w:t>
            </w:r>
          </w:p>
        </w:tc>
      </w:tr>
      <w:tr w:rsidR="005544CD" w:rsidRPr="005544CD" w14:paraId="3792C0BF" w14:textId="77777777" w:rsidTr="005544CD">
        <w:trPr>
          <w:trHeight w:val="320"/>
        </w:trPr>
        <w:tc>
          <w:tcPr>
            <w:tcW w:w="5377" w:type="dxa"/>
            <w:tcBorders>
              <w:top w:val="single" w:sz="4" w:space="0" w:color="auto"/>
              <w:left w:val="single" w:sz="4" w:space="0" w:color="auto"/>
              <w:bottom w:val="single" w:sz="4" w:space="0" w:color="auto"/>
              <w:right w:val="single" w:sz="4" w:space="0" w:color="auto"/>
            </w:tcBorders>
            <w:noWrap/>
            <w:vAlign w:val="bottom"/>
            <w:hideMark/>
          </w:tcPr>
          <w:p w14:paraId="4AC72770"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Unidades bovinas</w:t>
            </w:r>
          </w:p>
        </w:tc>
        <w:tc>
          <w:tcPr>
            <w:tcW w:w="1843" w:type="dxa"/>
            <w:tcBorders>
              <w:top w:val="single" w:sz="4" w:space="0" w:color="auto"/>
              <w:left w:val="nil"/>
              <w:bottom w:val="single" w:sz="4" w:space="0" w:color="auto"/>
              <w:right w:val="single" w:sz="4" w:space="0" w:color="auto"/>
            </w:tcBorders>
            <w:noWrap/>
            <w:vAlign w:val="bottom"/>
            <w:hideMark/>
          </w:tcPr>
          <w:p w14:paraId="5540D1B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 </w:t>
            </w:r>
          </w:p>
        </w:tc>
        <w:tc>
          <w:tcPr>
            <w:tcW w:w="1842" w:type="dxa"/>
            <w:tcBorders>
              <w:top w:val="single" w:sz="4" w:space="0" w:color="auto"/>
              <w:left w:val="nil"/>
              <w:bottom w:val="single" w:sz="4" w:space="0" w:color="auto"/>
              <w:right w:val="single" w:sz="4" w:space="0" w:color="auto"/>
            </w:tcBorders>
            <w:noWrap/>
            <w:vAlign w:val="bottom"/>
            <w:hideMark/>
          </w:tcPr>
          <w:p w14:paraId="32BA7E7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 </w:t>
            </w:r>
          </w:p>
        </w:tc>
      </w:tr>
      <w:tr w:rsidR="005544CD" w:rsidRPr="005544CD" w14:paraId="6DD1D314"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3F94298"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Planta procesadora de alimentos</w:t>
            </w:r>
          </w:p>
        </w:tc>
        <w:tc>
          <w:tcPr>
            <w:tcW w:w="1843" w:type="dxa"/>
            <w:tcBorders>
              <w:top w:val="nil"/>
              <w:left w:val="nil"/>
              <w:bottom w:val="single" w:sz="4" w:space="0" w:color="auto"/>
              <w:right w:val="single" w:sz="4" w:space="0" w:color="auto"/>
            </w:tcBorders>
            <w:noWrap/>
            <w:vAlign w:val="bottom"/>
            <w:hideMark/>
          </w:tcPr>
          <w:p w14:paraId="5C7C8793"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300,000.00 </w:t>
            </w:r>
          </w:p>
        </w:tc>
        <w:tc>
          <w:tcPr>
            <w:tcW w:w="1842" w:type="dxa"/>
            <w:tcBorders>
              <w:top w:val="nil"/>
              <w:left w:val="nil"/>
              <w:bottom w:val="single" w:sz="4" w:space="0" w:color="auto"/>
              <w:right w:val="single" w:sz="4" w:space="0" w:color="auto"/>
            </w:tcBorders>
            <w:noWrap/>
            <w:vAlign w:val="bottom"/>
            <w:hideMark/>
          </w:tcPr>
          <w:p w14:paraId="306A01B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150,000.00 </w:t>
            </w:r>
          </w:p>
        </w:tc>
      </w:tr>
      <w:tr w:rsidR="005544CD" w:rsidRPr="005544CD" w14:paraId="73B2348C"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59B862D"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Agencias de viajes</w:t>
            </w:r>
          </w:p>
        </w:tc>
        <w:tc>
          <w:tcPr>
            <w:tcW w:w="1843" w:type="dxa"/>
            <w:tcBorders>
              <w:top w:val="nil"/>
              <w:left w:val="nil"/>
              <w:bottom w:val="single" w:sz="4" w:space="0" w:color="auto"/>
              <w:right w:val="single" w:sz="4" w:space="0" w:color="auto"/>
            </w:tcBorders>
            <w:noWrap/>
            <w:vAlign w:val="bottom"/>
            <w:hideMark/>
          </w:tcPr>
          <w:p w14:paraId="5A77330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w:t>
            </w:r>
          </w:p>
        </w:tc>
        <w:tc>
          <w:tcPr>
            <w:tcW w:w="1842" w:type="dxa"/>
            <w:tcBorders>
              <w:top w:val="nil"/>
              <w:left w:val="nil"/>
              <w:bottom w:val="single" w:sz="4" w:space="0" w:color="auto"/>
              <w:right w:val="single" w:sz="4" w:space="0" w:color="auto"/>
            </w:tcBorders>
            <w:noWrap/>
            <w:vAlign w:val="bottom"/>
            <w:hideMark/>
          </w:tcPr>
          <w:p w14:paraId="29EC923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w:t>
            </w:r>
          </w:p>
        </w:tc>
      </w:tr>
      <w:tr w:rsidR="005544CD" w:rsidRPr="005544CD" w14:paraId="0CAFBB65"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696E6A2"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Autopartes</w:t>
            </w:r>
          </w:p>
        </w:tc>
        <w:tc>
          <w:tcPr>
            <w:tcW w:w="1843" w:type="dxa"/>
            <w:tcBorders>
              <w:top w:val="nil"/>
              <w:left w:val="nil"/>
              <w:bottom w:val="single" w:sz="4" w:space="0" w:color="auto"/>
              <w:right w:val="single" w:sz="4" w:space="0" w:color="auto"/>
            </w:tcBorders>
            <w:noWrap/>
            <w:vAlign w:val="bottom"/>
            <w:hideMark/>
          </w:tcPr>
          <w:p w14:paraId="361A8D6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 </w:t>
            </w:r>
          </w:p>
        </w:tc>
        <w:tc>
          <w:tcPr>
            <w:tcW w:w="1842" w:type="dxa"/>
            <w:tcBorders>
              <w:top w:val="nil"/>
              <w:left w:val="nil"/>
              <w:bottom w:val="single" w:sz="4" w:space="0" w:color="auto"/>
              <w:right w:val="single" w:sz="4" w:space="0" w:color="auto"/>
            </w:tcBorders>
            <w:noWrap/>
            <w:vAlign w:val="bottom"/>
            <w:hideMark/>
          </w:tcPr>
          <w:p w14:paraId="33B0476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7,500.00 </w:t>
            </w:r>
          </w:p>
        </w:tc>
      </w:tr>
      <w:tr w:rsidR="005544CD" w:rsidRPr="005544CD" w14:paraId="7855A2F3"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CB4D30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Compra/venta de refacciones para autos</w:t>
            </w:r>
          </w:p>
        </w:tc>
        <w:tc>
          <w:tcPr>
            <w:tcW w:w="1843" w:type="dxa"/>
            <w:tcBorders>
              <w:top w:val="nil"/>
              <w:left w:val="nil"/>
              <w:bottom w:val="single" w:sz="4" w:space="0" w:color="auto"/>
              <w:right w:val="single" w:sz="4" w:space="0" w:color="auto"/>
            </w:tcBorders>
            <w:noWrap/>
            <w:vAlign w:val="bottom"/>
            <w:hideMark/>
          </w:tcPr>
          <w:p w14:paraId="50109C5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 </w:t>
            </w:r>
          </w:p>
        </w:tc>
        <w:tc>
          <w:tcPr>
            <w:tcW w:w="1842" w:type="dxa"/>
            <w:tcBorders>
              <w:top w:val="nil"/>
              <w:left w:val="nil"/>
              <w:bottom w:val="single" w:sz="4" w:space="0" w:color="auto"/>
              <w:right w:val="single" w:sz="4" w:space="0" w:color="auto"/>
            </w:tcBorders>
            <w:noWrap/>
            <w:vAlign w:val="bottom"/>
            <w:hideMark/>
          </w:tcPr>
          <w:p w14:paraId="284BA06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 </w:t>
            </w:r>
          </w:p>
        </w:tc>
      </w:tr>
      <w:tr w:rsidR="005544CD" w:rsidRPr="005544CD" w14:paraId="247095B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8593712"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Compra/venta de refacciones para motos</w:t>
            </w:r>
          </w:p>
        </w:tc>
        <w:tc>
          <w:tcPr>
            <w:tcW w:w="1843" w:type="dxa"/>
            <w:tcBorders>
              <w:top w:val="nil"/>
              <w:left w:val="nil"/>
              <w:bottom w:val="single" w:sz="4" w:space="0" w:color="auto"/>
              <w:right w:val="single" w:sz="4" w:space="0" w:color="auto"/>
            </w:tcBorders>
            <w:noWrap/>
            <w:vAlign w:val="bottom"/>
            <w:hideMark/>
          </w:tcPr>
          <w:p w14:paraId="61A26B8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4,000.00 </w:t>
            </w:r>
          </w:p>
        </w:tc>
        <w:tc>
          <w:tcPr>
            <w:tcW w:w="1842" w:type="dxa"/>
            <w:tcBorders>
              <w:top w:val="nil"/>
              <w:left w:val="nil"/>
              <w:bottom w:val="single" w:sz="4" w:space="0" w:color="auto"/>
              <w:right w:val="single" w:sz="4" w:space="0" w:color="auto"/>
            </w:tcBorders>
            <w:noWrap/>
            <w:vAlign w:val="bottom"/>
            <w:hideMark/>
          </w:tcPr>
          <w:p w14:paraId="2F03160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 </w:t>
            </w:r>
          </w:p>
        </w:tc>
      </w:tr>
      <w:tr w:rsidR="005544CD" w:rsidRPr="005544CD" w14:paraId="09EED744"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E2C1D12"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Agencias de automóviles</w:t>
            </w:r>
          </w:p>
        </w:tc>
        <w:tc>
          <w:tcPr>
            <w:tcW w:w="1843" w:type="dxa"/>
            <w:tcBorders>
              <w:top w:val="nil"/>
              <w:left w:val="nil"/>
              <w:bottom w:val="single" w:sz="4" w:space="0" w:color="auto"/>
              <w:right w:val="single" w:sz="4" w:space="0" w:color="auto"/>
            </w:tcBorders>
            <w:noWrap/>
            <w:vAlign w:val="bottom"/>
            <w:hideMark/>
          </w:tcPr>
          <w:p w14:paraId="4D63E69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250,000.00 </w:t>
            </w:r>
          </w:p>
        </w:tc>
        <w:tc>
          <w:tcPr>
            <w:tcW w:w="1842" w:type="dxa"/>
            <w:tcBorders>
              <w:top w:val="nil"/>
              <w:left w:val="nil"/>
              <w:bottom w:val="single" w:sz="4" w:space="0" w:color="auto"/>
              <w:right w:val="single" w:sz="4" w:space="0" w:color="auto"/>
            </w:tcBorders>
            <w:noWrap/>
            <w:vAlign w:val="bottom"/>
            <w:hideMark/>
          </w:tcPr>
          <w:p w14:paraId="0C934C9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125,000.00 </w:t>
            </w:r>
          </w:p>
        </w:tc>
      </w:tr>
      <w:tr w:rsidR="005544CD" w:rsidRPr="005544CD" w14:paraId="70C88E5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AC4EFF8"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Lote de automóviles</w:t>
            </w:r>
          </w:p>
        </w:tc>
        <w:tc>
          <w:tcPr>
            <w:tcW w:w="1843" w:type="dxa"/>
            <w:tcBorders>
              <w:top w:val="nil"/>
              <w:left w:val="nil"/>
              <w:bottom w:val="single" w:sz="4" w:space="0" w:color="auto"/>
              <w:right w:val="single" w:sz="4" w:space="0" w:color="auto"/>
            </w:tcBorders>
            <w:noWrap/>
            <w:vAlign w:val="bottom"/>
            <w:hideMark/>
          </w:tcPr>
          <w:p w14:paraId="6036D3A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100,000.00 </w:t>
            </w:r>
          </w:p>
        </w:tc>
        <w:tc>
          <w:tcPr>
            <w:tcW w:w="1842" w:type="dxa"/>
            <w:tcBorders>
              <w:top w:val="nil"/>
              <w:left w:val="nil"/>
              <w:bottom w:val="single" w:sz="4" w:space="0" w:color="auto"/>
              <w:right w:val="single" w:sz="4" w:space="0" w:color="auto"/>
            </w:tcBorders>
            <w:noWrap/>
            <w:vAlign w:val="bottom"/>
            <w:hideMark/>
          </w:tcPr>
          <w:p w14:paraId="3261E630"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r>
      <w:tr w:rsidR="005544CD" w:rsidRPr="005544CD" w14:paraId="166A2ECB"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9095D58"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Industria ferroviaria</w:t>
            </w:r>
          </w:p>
        </w:tc>
        <w:tc>
          <w:tcPr>
            <w:tcW w:w="1843" w:type="dxa"/>
            <w:tcBorders>
              <w:top w:val="nil"/>
              <w:left w:val="nil"/>
              <w:bottom w:val="single" w:sz="4" w:space="0" w:color="auto"/>
              <w:right w:val="single" w:sz="4" w:space="0" w:color="auto"/>
            </w:tcBorders>
            <w:noWrap/>
            <w:vAlign w:val="bottom"/>
            <w:hideMark/>
          </w:tcPr>
          <w:p w14:paraId="574EEC9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40.00 x m2 </w:t>
            </w:r>
          </w:p>
        </w:tc>
        <w:tc>
          <w:tcPr>
            <w:tcW w:w="1842" w:type="dxa"/>
            <w:tcBorders>
              <w:top w:val="nil"/>
              <w:left w:val="nil"/>
              <w:bottom w:val="single" w:sz="4" w:space="0" w:color="auto"/>
              <w:right w:val="single" w:sz="4" w:space="0" w:color="auto"/>
            </w:tcBorders>
            <w:noWrap/>
            <w:vAlign w:val="bottom"/>
            <w:hideMark/>
          </w:tcPr>
          <w:p w14:paraId="09D6F463"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 x m2</w:t>
            </w:r>
          </w:p>
        </w:tc>
      </w:tr>
      <w:tr w:rsidR="005544CD" w:rsidRPr="005544CD" w14:paraId="1B3B1A99"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291D766"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Centros de acopio</w:t>
            </w:r>
          </w:p>
        </w:tc>
        <w:tc>
          <w:tcPr>
            <w:tcW w:w="1843" w:type="dxa"/>
            <w:tcBorders>
              <w:top w:val="nil"/>
              <w:left w:val="nil"/>
              <w:bottom w:val="single" w:sz="4" w:space="0" w:color="auto"/>
              <w:right w:val="single" w:sz="4" w:space="0" w:color="auto"/>
            </w:tcBorders>
            <w:noWrap/>
            <w:vAlign w:val="bottom"/>
            <w:hideMark/>
          </w:tcPr>
          <w:p w14:paraId="300119A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40.00 x m2 </w:t>
            </w:r>
          </w:p>
        </w:tc>
        <w:tc>
          <w:tcPr>
            <w:tcW w:w="1842" w:type="dxa"/>
            <w:tcBorders>
              <w:top w:val="nil"/>
              <w:left w:val="nil"/>
              <w:bottom w:val="single" w:sz="4" w:space="0" w:color="auto"/>
              <w:right w:val="single" w:sz="4" w:space="0" w:color="auto"/>
            </w:tcBorders>
            <w:noWrap/>
            <w:vAlign w:val="bottom"/>
            <w:hideMark/>
          </w:tcPr>
          <w:p w14:paraId="35410A7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 x m2</w:t>
            </w:r>
          </w:p>
        </w:tc>
      </w:tr>
      <w:tr w:rsidR="005544CD" w:rsidRPr="005544CD" w14:paraId="41DC1F22"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5782F3B"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Venta de casas o lotes</w:t>
            </w:r>
          </w:p>
        </w:tc>
        <w:tc>
          <w:tcPr>
            <w:tcW w:w="1843" w:type="dxa"/>
            <w:tcBorders>
              <w:top w:val="nil"/>
              <w:left w:val="nil"/>
              <w:bottom w:val="single" w:sz="4" w:space="0" w:color="auto"/>
              <w:right w:val="single" w:sz="4" w:space="0" w:color="auto"/>
            </w:tcBorders>
            <w:noWrap/>
            <w:vAlign w:val="bottom"/>
            <w:hideMark/>
          </w:tcPr>
          <w:p w14:paraId="2EB8C77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01CA1D8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r>
      <w:tr w:rsidR="005544CD" w:rsidRPr="005544CD" w14:paraId="06A25629"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34A339B1"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lastRenderedPageBreak/>
              <w:t>Maquiladoras industriales Tipo A</w:t>
            </w:r>
          </w:p>
        </w:tc>
        <w:tc>
          <w:tcPr>
            <w:tcW w:w="1843" w:type="dxa"/>
            <w:tcBorders>
              <w:top w:val="nil"/>
              <w:left w:val="nil"/>
              <w:bottom w:val="single" w:sz="4" w:space="0" w:color="auto"/>
              <w:right w:val="single" w:sz="4" w:space="0" w:color="auto"/>
            </w:tcBorders>
            <w:noWrap/>
            <w:vAlign w:val="bottom"/>
            <w:hideMark/>
          </w:tcPr>
          <w:p w14:paraId="74E8F9B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c>
          <w:tcPr>
            <w:tcW w:w="1842" w:type="dxa"/>
            <w:tcBorders>
              <w:top w:val="nil"/>
              <w:left w:val="nil"/>
              <w:bottom w:val="single" w:sz="4" w:space="0" w:color="auto"/>
              <w:right w:val="single" w:sz="4" w:space="0" w:color="auto"/>
            </w:tcBorders>
            <w:noWrap/>
            <w:vAlign w:val="bottom"/>
            <w:hideMark/>
          </w:tcPr>
          <w:p w14:paraId="28C0C71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 </w:t>
            </w:r>
          </w:p>
        </w:tc>
      </w:tr>
      <w:tr w:rsidR="005544CD" w:rsidRPr="005544CD" w14:paraId="2BCCA03B"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CD01B18"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Maquiladoras industriales Tipo B</w:t>
            </w:r>
          </w:p>
        </w:tc>
        <w:tc>
          <w:tcPr>
            <w:tcW w:w="1843" w:type="dxa"/>
            <w:tcBorders>
              <w:top w:val="nil"/>
              <w:left w:val="nil"/>
              <w:bottom w:val="single" w:sz="4" w:space="0" w:color="auto"/>
              <w:right w:val="single" w:sz="4" w:space="0" w:color="auto"/>
            </w:tcBorders>
            <w:noWrap/>
            <w:vAlign w:val="bottom"/>
            <w:hideMark/>
          </w:tcPr>
          <w:p w14:paraId="76AC2408"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120,000.00 </w:t>
            </w:r>
          </w:p>
        </w:tc>
        <w:tc>
          <w:tcPr>
            <w:tcW w:w="1842" w:type="dxa"/>
            <w:tcBorders>
              <w:top w:val="nil"/>
              <w:left w:val="nil"/>
              <w:bottom w:val="single" w:sz="4" w:space="0" w:color="auto"/>
              <w:right w:val="single" w:sz="4" w:space="0" w:color="auto"/>
            </w:tcBorders>
            <w:noWrap/>
            <w:vAlign w:val="bottom"/>
            <w:hideMark/>
          </w:tcPr>
          <w:p w14:paraId="44EF4F93"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60,000.00 </w:t>
            </w:r>
          </w:p>
        </w:tc>
      </w:tr>
      <w:tr w:rsidR="005544CD" w:rsidRPr="005544CD" w14:paraId="4D44E25B"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42BCB80"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Oficinas de cobros, cajeros automáticos, cajas de ahorro y financieras</w:t>
            </w:r>
          </w:p>
        </w:tc>
        <w:tc>
          <w:tcPr>
            <w:tcW w:w="1843" w:type="dxa"/>
            <w:tcBorders>
              <w:top w:val="nil"/>
              <w:left w:val="nil"/>
              <w:bottom w:val="single" w:sz="4" w:space="0" w:color="auto"/>
              <w:right w:val="single" w:sz="4" w:space="0" w:color="auto"/>
            </w:tcBorders>
            <w:noWrap/>
            <w:vAlign w:val="bottom"/>
            <w:hideMark/>
          </w:tcPr>
          <w:p w14:paraId="7F2AE60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c>
          <w:tcPr>
            <w:tcW w:w="1842" w:type="dxa"/>
            <w:tcBorders>
              <w:top w:val="nil"/>
              <w:left w:val="nil"/>
              <w:bottom w:val="single" w:sz="4" w:space="0" w:color="auto"/>
              <w:right w:val="single" w:sz="4" w:space="0" w:color="auto"/>
            </w:tcBorders>
            <w:noWrap/>
            <w:vAlign w:val="bottom"/>
            <w:hideMark/>
          </w:tcPr>
          <w:p w14:paraId="2BC8B14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r>
      <w:tr w:rsidR="005544CD" w:rsidRPr="005544CD" w14:paraId="5C65EF11"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6AC8B6E"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Tienda autoservicio con venta de bebidas alcohólicas Tipo B</w:t>
            </w:r>
          </w:p>
        </w:tc>
        <w:tc>
          <w:tcPr>
            <w:tcW w:w="1843" w:type="dxa"/>
            <w:tcBorders>
              <w:top w:val="nil"/>
              <w:left w:val="nil"/>
              <w:bottom w:val="single" w:sz="4" w:space="0" w:color="auto"/>
              <w:right w:val="single" w:sz="4" w:space="0" w:color="auto"/>
            </w:tcBorders>
            <w:noWrap/>
            <w:vAlign w:val="bottom"/>
            <w:hideMark/>
          </w:tcPr>
          <w:p w14:paraId="046DFB0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150,000.00 </w:t>
            </w:r>
          </w:p>
        </w:tc>
        <w:tc>
          <w:tcPr>
            <w:tcW w:w="1842" w:type="dxa"/>
            <w:tcBorders>
              <w:top w:val="nil"/>
              <w:left w:val="nil"/>
              <w:bottom w:val="single" w:sz="4" w:space="0" w:color="auto"/>
              <w:right w:val="single" w:sz="4" w:space="0" w:color="auto"/>
            </w:tcBorders>
            <w:noWrap/>
            <w:vAlign w:val="bottom"/>
            <w:hideMark/>
          </w:tcPr>
          <w:p w14:paraId="0A438C3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50,000.00 </w:t>
            </w:r>
          </w:p>
        </w:tc>
      </w:tr>
      <w:tr w:rsidR="005544CD" w:rsidRPr="005544CD" w14:paraId="754B2F09"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D915304"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Procesadora, bodegas y comercializadora de cerveza</w:t>
            </w:r>
          </w:p>
        </w:tc>
        <w:tc>
          <w:tcPr>
            <w:tcW w:w="1843" w:type="dxa"/>
            <w:tcBorders>
              <w:top w:val="nil"/>
              <w:left w:val="nil"/>
              <w:bottom w:val="single" w:sz="4" w:space="0" w:color="auto"/>
              <w:right w:val="single" w:sz="4" w:space="0" w:color="auto"/>
            </w:tcBorders>
            <w:noWrap/>
            <w:vAlign w:val="bottom"/>
            <w:hideMark/>
          </w:tcPr>
          <w:p w14:paraId="5B2A933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1,000,000.00 </w:t>
            </w:r>
          </w:p>
        </w:tc>
        <w:tc>
          <w:tcPr>
            <w:tcW w:w="1842" w:type="dxa"/>
            <w:tcBorders>
              <w:top w:val="nil"/>
              <w:left w:val="nil"/>
              <w:bottom w:val="single" w:sz="4" w:space="0" w:color="auto"/>
              <w:right w:val="single" w:sz="4" w:space="0" w:color="auto"/>
            </w:tcBorders>
            <w:noWrap/>
            <w:vAlign w:val="bottom"/>
            <w:hideMark/>
          </w:tcPr>
          <w:p w14:paraId="0B5FCD14"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250,000.00 </w:t>
            </w:r>
          </w:p>
        </w:tc>
      </w:tr>
      <w:tr w:rsidR="005544CD" w:rsidRPr="005544CD" w14:paraId="483E4ED5"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0586401"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Banco de materiales pétreos</w:t>
            </w:r>
          </w:p>
        </w:tc>
        <w:tc>
          <w:tcPr>
            <w:tcW w:w="1843" w:type="dxa"/>
            <w:tcBorders>
              <w:top w:val="nil"/>
              <w:left w:val="nil"/>
              <w:bottom w:val="single" w:sz="4" w:space="0" w:color="auto"/>
              <w:right w:val="single" w:sz="4" w:space="0" w:color="auto"/>
            </w:tcBorders>
            <w:noWrap/>
            <w:vAlign w:val="bottom"/>
            <w:hideMark/>
          </w:tcPr>
          <w:p w14:paraId="3A015E6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60,000.00 </w:t>
            </w:r>
          </w:p>
        </w:tc>
        <w:tc>
          <w:tcPr>
            <w:tcW w:w="1842" w:type="dxa"/>
            <w:tcBorders>
              <w:top w:val="nil"/>
              <w:left w:val="nil"/>
              <w:bottom w:val="single" w:sz="4" w:space="0" w:color="auto"/>
              <w:right w:val="single" w:sz="4" w:space="0" w:color="auto"/>
            </w:tcBorders>
            <w:noWrap/>
            <w:vAlign w:val="bottom"/>
            <w:hideMark/>
          </w:tcPr>
          <w:p w14:paraId="618F0EF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r>
      <w:tr w:rsidR="005544CD" w:rsidRPr="005544CD" w14:paraId="7C689654"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9631C32"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Bodegas de distribución hasta 1,000 m2 </w:t>
            </w:r>
          </w:p>
        </w:tc>
        <w:tc>
          <w:tcPr>
            <w:tcW w:w="1843" w:type="dxa"/>
            <w:tcBorders>
              <w:top w:val="nil"/>
              <w:left w:val="nil"/>
              <w:bottom w:val="single" w:sz="4" w:space="0" w:color="auto"/>
              <w:right w:val="single" w:sz="4" w:space="0" w:color="auto"/>
            </w:tcBorders>
            <w:noWrap/>
            <w:vAlign w:val="bottom"/>
            <w:hideMark/>
          </w:tcPr>
          <w:p w14:paraId="0A3D635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120,000.00</w:t>
            </w:r>
          </w:p>
        </w:tc>
        <w:tc>
          <w:tcPr>
            <w:tcW w:w="1842" w:type="dxa"/>
            <w:tcBorders>
              <w:top w:val="nil"/>
              <w:left w:val="nil"/>
              <w:bottom w:val="single" w:sz="4" w:space="0" w:color="auto"/>
              <w:right w:val="single" w:sz="4" w:space="0" w:color="auto"/>
            </w:tcBorders>
            <w:noWrap/>
            <w:vAlign w:val="bottom"/>
            <w:hideMark/>
          </w:tcPr>
          <w:p w14:paraId="7018A46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70,000.00</w:t>
            </w:r>
          </w:p>
        </w:tc>
      </w:tr>
      <w:tr w:rsidR="005544CD" w:rsidRPr="005544CD" w14:paraId="59D63318"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35BFF4A" w14:textId="77777777" w:rsidR="005544CD" w:rsidRPr="005544CD" w:rsidRDefault="005544CD" w:rsidP="005544CD">
            <w:pPr>
              <w:autoSpaceDN w:val="0"/>
              <w:spacing w:after="0" w:line="360" w:lineRule="auto"/>
              <w:jc w:val="both"/>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Bodegas de distribución de 1,001 m2 hasta 2,000 m2 </w:t>
            </w:r>
          </w:p>
        </w:tc>
        <w:tc>
          <w:tcPr>
            <w:tcW w:w="1843" w:type="dxa"/>
            <w:tcBorders>
              <w:top w:val="nil"/>
              <w:left w:val="nil"/>
              <w:bottom w:val="single" w:sz="4" w:space="0" w:color="auto"/>
              <w:right w:val="single" w:sz="4" w:space="0" w:color="auto"/>
            </w:tcBorders>
            <w:noWrap/>
            <w:vAlign w:val="bottom"/>
            <w:hideMark/>
          </w:tcPr>
          <w:p w14:paraId="0B5D8D95"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170,000.00</w:t>
            </w:r>
          </w:p>
        </w:tc>
        <w:tc>
          <w:tcPr>
            <w:tcW w:w="1842" w:type="dxa"/>
            <w:tcBorders>
              <w:top w:val="nil"/>
              <w:left w:val="nil"/>
              <w:bottom w:val="single" w:sz="4" w:space="0" w:color="auto"/>
              <w:right w:val="single" w:sz="4" w:space="0" w:color="auto"/>
            </w:tcBorders>
            <w:noWrap/>
            <w:vAlign w:val="bottom"/>
            <w:hideMark/>
          </w:tcPr>
          <w:p w14:paraId="1F0D3C7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85,000.00</w:t>
            </w:r>
          </w:p>
        </w:tc>
      </w:tr>
      <w:tr w:rsidR="005544CD" w:rsidRPr="005544CD" w14:paraId="0E7438A6" w14:textId="77777777" w:rsidTr="005544CD">
        <w:trPr>
          <w:trHeight w:val="320"/>
        </w:trPr>
        <w:tc>
          <w:tcPr>
            <w:tcW w:w="5377" w:type="dxa"/>
            <w:tcBorders>
              <w:top w:val="single" w:sz="4" w:space="0" w:color="auto"/>
              <w:left w:val="single" w:sz="4" w:space="0" w:color="auto"/>
              <w:bottom w:val="single" w:sz="4" w:space="0" w:color="auto"/>
              <w:right w:val="single" w:sz="4" w:space="0" w:color="auto"/>
            </w:tcBorders>
            <w:noWrap/>
            <w:vAlign w:val="bottom"/>
            <w:hideMark/>
          </w:tcPr>
          <w:p w14:paraId="0972F597"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Bodegas de distribución de 2,001 hasta 5,000 m2</w:t>
            </w:r>
          </w:p>
        </w:tc>
        <w:tc>
          <w:tcPr>
            <w:tcW w:w="1843" w:type="dxa"/>
            <w:tcBorders>
              <w:top w:val="single" w:sz="4" w:space="0" w:color="auto"/>
              <w:left w:val="nil"/>
              <w:bottom w:val="single" w:sz="4" w:space="0" w:color="auto"/>
              <w:right w:val="single" w:sz="4" w:space="0" w:color="auto"/>
            </w:tcBorders>
            <w:noWrap/>
            <w:vAlign w:val="bottom"/>
            <w:hideMark/>
          </w:tcPr>
          <w:p w14:paraId="1A445B7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227,000.00   </w:t>
            </w:r>
          </w:p>
        </w:tc>
        <w:tc>
          <w:tcPr>
            <w:tcW w:w="1842" w:type="dxa"/>
            <w:tcBorders>
              <w:top w:val="single" w:sz="4" w:space="0" w:color="auto"/>
              <w:left w:val="nil"/>
              <w:bottom w:val="single" w:sz="4" w:space="0" w:color="auto"/>
              <w:right w:val="single" w:sz="4" w:space="0" w:color="auto"/>
            </w:tcBorders>
            <w:noWrap/>
            <w:vAlign w:val="bottom"/>
            <w:hideMark/>
          </w:tcPr>
          <w:p w14:paraId="4B7624F2"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113,000.00</w:t>
            </w:r>
          </w:p>
        </w:tc>
      </w:tr>
      <w:tr w:rsidR="005544CD" w:rsidRPr="005544CD" w14:paraId="3FA2FA36"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1BADFEE4"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Macro Bodega de distribución de más de 5,001 m2</w:t>
            </w:r>
          </w:p>
        </w:tc>
        <w:tc>
          <w:tcPr>
            <w:tcW w:w="1843" w:type="dxa"/>
            <w:tcBorders>
              <w:top w:val="nil"/>
              <w:left w:val="nil"/>
              <w:bottom w:val="single" w:sz="4" w:space="0" w:color="auto"/>
              <w:right w:val="single" w:sz="4" w:space="0" w:color="auto"/>
            </w:tcBorders>
            <w:noWrap/>
            <w:vAlign w:val="bottom"/>
            <w:hideMark/>
          </w:tcPr>
          <w:p w14:paraId="7D182859"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567,000.00</w:t>
            </w:r>
          </w:p>
        </w:tc>
        <w:tc>
          <w:tcPr>
            <w:tcW w:w="1842" w:type="dxa"/>
            <w:tcBorders>
              <w:top w:val="nil"/>
              <w:left w:val="nil"/>
              <w:bottom w:val="single" w:sz="4" w:space="0" w:color="auto"/>
              <w:right w:val="single" w:sz="4" w:space="0" w:color="auto"/>
            </w:tcBorders>
            <w:noWrap/>
            <w:vAlign w:val="bottom"/>
            <w:hideMark/>
          </w:tcPr>
          <w:p w14:paraId="22D0CF0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283,000.00</w:t>
            </w:r>
          </w:p>
        </w:tc>
      </w:tr>
      <w:tr w:rsidR="005544CD" w:rsidRPr="005544CD" w14:paraId="7B947C33"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A65CC12"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Centros de rehabilitación</w:t>
            </w:r>
          </w:p>
        </w:tc>
        <w:tc>
          <w:tcPr>
            <w:tcW w:w="1843" w:type="dxa"/>
            <w:tcBorders>
              <w:top w:val="nil"/>
              <w:left w:val="nil"/>
              <w:bottom w:val="single" w:sz="4" w:space="0" w:color="auto"/>
              <w:right w:val="single" w:sz="4" w:space="0" w:color="auto"/>
            </w:tcBorders>
            <w:noWrap/>
            <w:vAlign w:val="bottom"/>
            <w:hideMark/>
          </w:tcPr>
          <w:p w14:paraId="5E52C24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70,000.00 </w:t>
            </w:r>
          </w:p>
        </w:tc>
        <w:tc>
          <w:tcPr>
            <w:tcW w:w="1842" w:type="dxa"/>
            <w:tcBorders>
              <w:top w:val="nil"/>
              <w:left w:val="nil"/>
              <w:bottom w:val="single" w:sz="4" w:space="0" w:color="auto"/>
              <w:right w:val="single" w:sz="4" w:space="0" w:color="auto"/>
            </w:tcBorders>
            <w:noWrap/>
            <w:vAlign w:val="bottom"/>
            <w:hideMark/>
          </w:tcPr>
          <w:p w14:paraId="27F4F62A"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40,000.00 </w:t>
            </w:r>
          </w:p>
        </w:tc>
      </w:tr>
      <w:tr w:rsidR="005544CD" w:rsidRPr="005544CD" w14:paraId="07B1D2F2"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0A6DB3A8"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Fábrica cementera industrial</w:t>
            </w:r>
          </w:p>
        </w:tc>
        <w:tc>
          <w:tcPr>
            <w:tcW w:w="1843" w:type="dxa"/>
            <w:tcBorders>
              <w:top w:val="nil"/>
              <w:left w:val="nil"/>
              <w:bottom w:val="single" w:sz="4" w:space="0" w:color="auto"/>
              <w:right w:val="single" w:sz="4" w:space="0" w:color="auto"/>
            </w:tcBorders>
            <w:noWrap/>
            <w:vAlign w:val="bottom"/>
            <w:hideMark/>
          </w:tcPr>
          <w:p w14:paraId="2D91E2B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450,000.00 </w:t>
            </w:r>
          </w:p>
        </w:tc>
        <w:tc>
          <w:tcPr>
            <w:tcW w:w="1842" w:type="dxa"/>
            <w:tcBorders>
              <w:top w:val="nil"/>
              <w:left w:val="nil"/>
              <w:bottom w:val="single" w:sz="4" w:space="0" w:color="auto"/>
              <w:right w:val="single" w:sz="4" w:space="0" w:color="auto"/>
            </w:tcBorders>
            <w:noWrap/>
            <w:vAlign w:val="bottom"/>
            <w:hideMark/>
          </w:tcPr>
          <w:p w14:paraId="50B3402D"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120,000.00 </w:t>
            </w:r>
          </w:p>
        </w:tc>
      </w:tr>
      <w:tr w:rsidR="005544CD" w:rsidRPr="005544CD" w14:paraId="44863A0E"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4BF64429"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Planta de reciclaje industrial</w:t>
            </w:r>
          </w:p>
        </w:tc>
        <w:tc>
          <w:tcPr>
            <w:tcW w:w="1843" w:type="dxa"/>
            <w:tcBorders>
              <w:top w:val="nil"/>
              <w:left w:val="nil"/>
              <w:bottom w:val="single" w:sz="4" w:space="0" w:color="auto"/>
              <w:right w:val="single" w:sz="4" w:space="0" w:color="auto"/>
            </w:tcBorders>
            <w:noWrap/>
            <w:vAlign w:val="bottom"/>
            <w:hideMark/>
          </w:tcPr>
          <w:p w14:paraId="41A1C63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120,000.00 </w:t>
            </w:r>
          </w:p>
        </w:tc>
        <w:tc>
          <w:tcPr>
            <w:tcW w:w="1842" w:type="dxa"/>
            <w:tcBorders>
              <w:top w:val="nil"/>
              <w:left w:val="nil"/>
              <w:bottom w:val="single" w:sz="4" w:space="0" w:color="auto"/>
              <w:right w:val="single" w:sz="4" w:space="0" w:color="auto"/>
            </w:tcBorders>
            <w:noWrap/>
            <w:vAlign w:val="bottom"/>
            <w:hideMark/>
          </w:tcPr>
          <w:p w14:paraId="763E0657"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40,000.00 </w:t>
            </w:r>
          </w:p>
        </w:tc>
      </w:tr>
      <w:tr w:rsidR="005544CD" w:rsidRPr="005544CD" w14:paraId="25E1B4F8"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6C6E0E10"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Planta de reciclaje PYME</w:t>
            </w:r>
          </w:p>
        </w:tc>
        <w:tc>
          <w:tcPr>
            <w:tcW w:w="1843" w:type="dxa"/>
            <w:tcBorders>
              <w:top w:val="nil"/>
              <w:left w:val="nil"/>
              <w:bottom w:val="single" w:sz="4" w:space="0" w:color="auto"/>
              <w:right w:val="single" w:sz="4" w:space="0" w:color="auto"/>
            </w:tcBorders>
            <w:noWrap/>
            <w:vAlign w:val="bottom"/>
            <w:hideMark/>
          </w:tcPr>
          <w:p w14:paraId="551E79FE"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70,000.00 </w:t>
            </w:r>
          </w:p>
        </w:tc>
        <w:tc>
          <w:tcPr>
            <w:tcW w:w="1842" w:type="dxa"/>
            <w:tcBorders>
              <w:top w:val="nil"/>
              <w:left w:val="nil"/>
              <w:bottom w:val="single" w:sz="4" w:space="0" w:color="auto"/>
              <w:right w:val="single" w:sz="4" w:space="0" w:color="auto"/>
            </w:tcBorders>
            <w:noWrap/>
            <w:vAlign w:val="bottom"/>
            <w:hideMark/>
          </w:tcPr>
          <w:p w14:paraId="0D3ADA9F"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20,000.00 </w:t>
            </w:r>
          </w:p>
        </w:tc>
      </w:tr>
      <w:tr w:rsidR="005544CD" w:rsidRPr="005544CD" w14:paraId="63742077"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5EE85234"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Tiendas departamentales</w:t>
            </w:r>
          </w:p>
        </w:tc>
        <w:tc>
          <w:tcPr>
            <w:tcW w:w="1843" w:type="dxa"/>
            <w:tcBorders>
              <w:top w:val="nil"/>
              <w:left w:val="nil"/>
              <w:bottom w:val="single" w:sz="4" w:space="0" w:color="auto"/>
              <w:right w:val="single" w:sz="4" w:space="0" w:color="auto"/>
            </w:tcBorders>
            <w:noWrap/>
            <w:vAlign w:val="bottom"/>
            <w:hideMark/>
          </w:tcPr>
          <w:p w14:paraId="11A67301"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90,000.00 </w:t>
            </w:r>
          </w:p>
        </w:tc>
        <w:tc>
          <w:tcPr>
            <w:tcW w:w="1842" w:type="dxa"/>
            <w:tcBorders>
              <w:top w:val="nil"/>
              <w:left w:val="nil"/>
              <w:bottom w:val="single" w:sz="4" w:space="0" w:color="auto"/>
              <w:right w:val="single" w:sz="4" w:space="0" w:color="auto"/>
            </w:tcBorders>
            <w:noWrap/>
            <w:vAlign w:val="bottom"/>
            <w:hideMark/>
          </w:tcPr>
          <w:p w14:paraId="3996A63C"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35,000.00 </w:t>
            </w:r>
          </w:p>
        </w:tc>
      </w:tr>
      <w:tr w:rsidR="005544CD" w:rsidRPr="005544CD" w14:paraId="11D19151"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790E58CF"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Plaza comercial 500 a 1500 m²</w:t>
            </w:r>
          </w:p>
        </w:tc>
        <w:tc>
          <w:tcPr>
            <w:tcW w:w="1843" w:type="dxa"/>
            <w:tcBorders>
              <w:top w:val="nil"/>
              <w:left w:val="nil"/>
              <w:bottom w:val="single" w:sz="4" w:space="0" w:color="auto"/>
              <w:right w:val="single" w:sz="4" w:space="0" w:color="auto"/>
            </w:tcBorders>
            <w:noWrap/>
            <w:vAlign w:val="bottom"/>
            <w:hideMark/>
          </w:tcPr>
          <w:p w14:paraId="3671E66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45,000.00 </w:t>
            </w:r>
          </w:p>
        </w:tc>
        <w:tc>
          <w:tcPr>
            <w:tcW w:w="1842" w:type="dxa"/>
            <w:tcBorders>
              <w:top w:val="nil"/>
              <w:left w:val="nil"/>
              <w:bottom w:val="single" w:sz="4" w:space="0" w:color="auto"/>
              <w:right w:val="single" w:sz="4" w:space="0" w:color="auto"/>
            </w:tcBorders>
            <w:noWrap/>
            <w:vAlign w:val="bottom"/>
            <w:hideMark/>
          </w:tcPr>
          <w:p w14:paraId="4AA0B1CB"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15,000.00 </w:t>
            </w:r>
          </w:p>
        </w:tc>
      </w:tr>
      <w:tr w:rsidR="005544CD" w:rsidRPr="005544CD" w14:paraId="3B7907E3" w14:textId="77777777" w:rsidTr="005544CD">
        <w:trPr>
          <w:trHeight w:val="320"/>
        </w:trPr>
        <w:tc>
          <w:tcPr>
            <w:tcW w:w="5377" w:type="dxa"/>
            <w:tcBorders>
              <w:top w:val="nil"/>
              <w:left w:val="single" w:sz="4" w:space="0" w:color="auto"/>
              <w:bottom w:val="single" w:sz="4" w:space="0" w:color="auto"/>
              <w:right w:val="single" w:sz="4" w:space="0" w:color="auto"/>
            </w:tcBorders>
            <w:noWrap/>
            <w:vAlign w:val="bottom"/>
            <w:hideMark/>
          </w:tcPr>
          <w:p w14:paraId="2FC0785D" w14:textId="77777777" w:rsidR="005544CD" w:rsidRPr="005544CD" w:rsidRDefault="005544CD" w:rsidP="005544CD">
            <w:pPr>
              <w:autoSpaceDN w:val="0"/>
              <w:spacing w:after="0" w:line="360" w:lineRule="auto"/>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Plaza comercial mayor de 1500 m² en adelante</w:t>
            </w:r>
          </w:p>
        </w:tc>
        <w:tc>
          <w:tcPr>
            <w:tcW w:w="1843" w:type="dxa"/>
            <w:tcBorders>
              <w:top w:val="nil"/>
              <w:left w:val="nil"/>
              <w:bottom w:val="single" w:sz="4" w:space="0" w:color="auto"/>
              <w:right w:val="single" w:sz="4" w:space="0" w:color="auto"/>
            </w:tcBorders>
            <w:noWrap/>
            <w:vAlign w:val="bottom"/>
            <w:hideMark/>
          </w:tcPr>
          <w:p w14:paraId="05D65A83"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80,000.00</w:t>
            </w:r>
          </w:p>
        </w:tc>
        <w:tc>
          <w:tcPr>
            <w:tcW w:w="1842" w:type="dxa"/>
            <w:tcBorders>
              <w:top w:val="nil"/>
              <w:left w:val="nil"/>
              <w:bottom w:val="single" w:sz="4" w:space="0" w:color="auto"/>
              <w:right w:val="single" w:sz="4" w:space="0" w:color="auto"/>
            </w:tcBorders>
            <w:noWrap/>
            <w:vAlign w:val="bottom"/>
            <w:hideMark/>
          </w:tcPr>
          <w:p w14:paraId="0B5AF516" w14:textId="77777777" w:rsidR="005544CD" w:rsidRPr="005544CD" w:rsidRDefault="005544CD" w:rsidP="005544CD">
            <w:pPr>
              <w:autoSpaceDN w:val="0"/>
              <w:spacing w:after="0" w:line="360" w:lineRule="auto"/>
              <w:jc w:val="right"/>
              <w:rPr>
                <w:rFonts w:ascii="Arial" w:eastAsia="Times New Roman" w:hAnsi="Arial"/>
                <w:color w:val="000000"/>
                <w:sz w:val="20"/>
                <w:szCs w:val="20"/>
                <w:lang w:eastAsia="es-MX"/>
              </w:rPr>
            </w:pPr>
            <w:r w:rsidRPr="005544CD">
              <w:rPr>
                <w:rFonts w:ascii="Arial" w:eastAsia="Times New Roman" w:hAnsi="Arial"/>
                <w:color w:val="000000"/>
                <w:sz w:val="20"/>
                <w:szCs w:val="20"/>
                <w:lang w:eastAsia="es-MX"/>
              </w:rPr>
              <w:t xml:space="preserve">  $       35,000.00 </w:t>
            </w:r>
          </w:p>
        </w:tc>
      </w:tr>
    </w:tbl>
    <w:p w14:paraId="2D306077"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33F17645"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Para en el caso de bodegas con procesos industriales, la tarifa por apertura será de $132.00 por m2 y la renovación será por $66.00 por m2.</w:t>
      </w:r>
    </w:p>
    <w:p w14:paraId="51530204"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78814232"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Se podrá elaborar convenios de colaboración con las plantas de reciclaje industrial y PYME, siempre y cuando se apeguen a lo establecido en el Reglamento de Construcción y promuevan la cultura del reciclaje y sustentabilidad del Municipio de Ucú y su comisaria.</w:t>
      </w:r>
    </w:p>
    <w:p w14:paraId="11D563D7"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4263E355"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21.- </w:t>
      </w:r>
      <w:r w:rsidRPr="005544CD">
        <w:rPr>
          <w:rFonts w:ascii="Arial" w:eastAsia="Arial MT" w:hAnsi="Arial"/>
          <w:sz w:val="20"/>
          <w:szCs w:val="20"/>
          <w:lang w:val="es-ES"/>
        </w:rPr>
        <w:t>Por el otorgamiento de licencias para el funcionamiento de establecimientos o locales cuyos giros sean la venta de bebidas alcohólicas, se cobrará de acuerdo con la siguiente tarifa:</w:t>
      </w:r>
    </w:p>
    <w:p w14:paraId="0D14FE83"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797497C4" w14:textId="77777777" w:rsidR="005544CD" w:rsidRPr="005544CD" w:rsidRDefault="005544CD" w:rsidP="00CE6AAF">
      <w:pPr>
        <w:widowControl w:val="0"/>
        <w:numPr>
          <w:ilvl w:val="0"/>
          <w:numId w:val="5"/>
        </w:numPr>
        <w:tabs>
          <w:tab w:val="left" w:pos="261"/>
          <w:tab w:val="left" w:pos="722"/>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Tratándose de apertura, por la expedición de licencias para el funcionamiento de establecimientos dedicados al expendio de bebidas alcohólicas y/o cerveza para su consumo en lugar diferente, se cobrará un derecho de acuerdo con el siguiente:</w:t>
      </w:r>
    </w:p>
    <w:p w14:paraId="08EF328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4"/>
        <w:gridCol w:w="1722"/>
      </w:tblGrid>
      <w:tr w:rsidR="005544CD" w:rsidRPr="005544CD" w14:paraId="6E728E1F" w14:textId="77777777" w:rsidTr="005544CD">
        <w:trPr>
          <w:jc w:val="center"/>
        </w:trPr>
        <w:tc>
          <w:tcPr>
            <w:tcW w:w="7204" w:type="dxa"/>
            <w:tcBorders>
              <w:top w:val="single" w:sz="4" w:space="0" w:color="000000"/>
              <w:left w:val="single" w:sz="4" w:space="0" w:color="000000"/>
              <w:bottom w:val="single" w:sz="4" w:space="0" w:color="000000"/>
              <w:right w:val="single" w:sz="4" w:space="0" w:color="000000"/>
            </w:tcBorders>
            <w:hideMark/>
          </w:tcPr>
          <w:p w14:paraId="5B72A72E"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Tipo de establecimiento</w:t>
            </w:r>
          </w:p>
        </w:tc>
        <w:tc>
          <w:tcPr>
            <w:tcW w:w="1722" w:type="dxa"/>
            <w:tcBorders>
              <w:top w:val="single" w:sz="4" w:space="0" w:color="000000"/>
              <w:left w:val="single" w:sz="4" w:space="0" w:color="000000"/>
              <w:bottom w:val="single" w:sz="4" w:space="0" w:color="000000"/>
              <w:right w:val="single" w:sz="4" w:space="0" w:color="000000"/>
            </w:tcBorders>
            <w:hideMark/>
          </w:tcPr>
          <w:p w14:paraId="588481C0"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Importe</w:t>
            </w:r>
          </w:p>
        </w:tc>
      </w:tr>
      <w:tr w:rsidR="005544CD" w:rsidRPr="005544CD" w14:paraId="37F5F1FF" w14:textId="77777777" w:rsidTr="005544CD">
        <w:trPr>
          <w:jc w:val="center"/>
        </w:trPr>
        <w:tc>
          <w:tcPr>
            <w:tcW w:w="7204" w:type="dxa"/>
            <w:tcBorders>
              <w:top w:val="single" w:sz="4" w:space="0" w:color="000000"/>
              <w:left w:val="single" w:sz="4" w:space="0" w:color="000000"/>
              <w:bottom w:val="single" w:sz="4" w:space="0" w:color="000000"/>
              <w:right w:val="single" w:sz="4" w:space="0" w:color="000000"/>
            </w:tcBorders>
            <w:hideMark/>
          </w:tcPr>
          <w:p w14:paraId="3BC3204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lastRenderedPageBreak/>
              <w:t xml:space="preserve">I.- </w:t>
            </w:r>
            <w:r w:rsidRPr="005544CD">
              <w:rPr>
                <w:rFonts w:ascii="Arial" w:eastAsia="Arial MT" w:hAnsi="Arial" w:cs="Arial"/>
                <w:sz w:val="20"/>
                <w:szCs w:val="20"/>
                <w:lang w:val="es-ES"/>
              </w:rPr>
              <w:t>Expendio de vinos y licores en envase cerrado:</w:t>
            </w:r>
          </w:p>
        </w:tc>
        <w:tc>
          <w:tcPr>
            <w:tcW w:w="1722" w:type="dxa"/>
            <w:tcBorders>
              <w:top w:val="single" w:sz="4" w:space="0" w:color="000000"/>
              <w:left w:val="single" w:sz="4" w:space="0" w:color="000000"/>
              <w:bottom w:val="single" w:sz="4" w:space="0" w:color="000000"/>
              <w:right w:val="single" w:sz="4" w:space="0" w:color="000000"/>
            </w:tcBorders>
            <w:hideMark/>
          </w:tcPr>
          <w:p w14:paraId="47B9A4D9" w14:textId="77777777" w:rsidR="005544CD" w:rsidRPr="005544CD" w:rsidRDefault="005544CD" w:rsidP="005544CD">
            <w:pPr>
              <w:tabs>
                <w:tab w:val="left" w:pos="1163"/>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90,000.00</w:t>
            </w:r>
          </w:p>
        </w:tc>
      </w:tr>
      <w:tr w:rsidR="005544CD" w:rsidRPr="005544CD" w14:paraId="09A68723" w14:textId="77777777" w:rsidTr="005544CD">
        <w:trPr>
          <w:jc w:val="center"/>
        </w:trPr>
        <w:tc>
          <w:tcPr>
            <w:tcW w:w="7204" w:type="dxa"/>
            <w:tcBorders>
              <w:top w:val="single" w:sz="4" w:space="0" w:color="000000"/>
              <w:left w:val="single" w:sz="4" w:space="0" w:color="000000"/>
              <w:bottom w:val="single" w:sz="4" w:space="0" w:color="000000"/>
              <w:right w:val="single" w:sz="4" w:space="0" w:color="000000"/>
            </w:tcBorders>
            <w:hideMark/>
          </w:tcPr>
          <w:p w14:paraId="7151A35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 </w:t>
            </w:r>
            <w:r w:rsidRPr="005544CD">
              <w:rPr>
                <w:rFonts w:ascii="Arial" w:eastAsia="Arial MT" w:hAnsi="Arial" w:cs="Arial"/>
                <w:sz w:val="20"/>
                <w:szCs w:val="20"/>
                <w:lang w:val="es-ES"/>
              </w:rPr>
              <w:t>Expendios de cerveza en envase cerrado</w:t>
            </w:r>
          </w:p>
        </w:tc>
        <w:tc>
          <w:tcPr>
            <w:tcW w:w="1722" w:type="dxa"/>
            <w:tcBorders>
              <w:top w:val="single" w:sz="4" w:space="0" w:color="000000"/>
              <w:left w:val="single" w:sz="4" w:space="0" w:color="000000"/>
              <w:bottom w:val="single" w:sz="4" w:space="0" w:color="000000"/>
              <w:right w:val="single" w:sz="4" w:space="0" w:color="000000"/>
            </w:tcBorders>
            <w:hideMark/>
          </w:tcPr>
          <w:p w14:paraId="63F358E7" w14:textId="77777777" w:rsidR="005544CD" w:rsidRPr="005544CD" w:rsidRDefault="005544CD" w:rsidP="005544CD">
            <w:pPr>
              <w:tabs>
                <w:tab w:val="left" w:pos="1161"/>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80,000.00</w:t>
            </w:r>
          </w:p>
        </w:tc>
      </w:tr>
      <w:tr w:rsidR="005544CD" w:rsidRPr="005544CD" w14:paraId="47A4B9A7" w14:textId="77777777" w:rsidTr="005544CD">
        <w:trPr>
          <w:jc w:val="center"/>
        </w:trPr>
        <w:tc>
          <w:tcPr>
            <w:tcW w:w="7204" w:type="dxa"/>
            <w:tcBorders>
              <w:top w:val="single" w:sz="4" w:space="0" w:color="000000"/>
              <w:left w:val="single" w:sz="4" w:space="0" w:color="000000"/>
              <w:bottom w:val="single" w:sz="4" w:space="0" w:color="000000"/>
              <w:right w:val="single" w:sz="4" w:space="0" w:color="000000"/>
            </w:tcBorders>
            <w:hideMark/>
          </w:tcPr>
          <w:p w14:paraId="549B0EC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III.- </w:t>
            </w:r>
            <w:r w:rsidRPr="005544CD">
              <w:rPr>
                <w:rFonts w:ascii="Arial" w:eastAsia="Arial MT" w:hAnsi="Arial" w:cs="Arial"/>
                <w:sz w:val="20"/>
                <w:szCs w:val="20"/>
                <w:lang w:val="es-ES"/>
              </w:rPr>
              <w:t>Supermercado</w:t>
            </w:r>
          </w:p>
        </w:tc>
        <w:tc>
          <w:tcPr>
            <w:tcW w:w="1722" w:type="dxa"/>
            <w:tcBorders>
              <w:top w:val="single" w:sz="4" w:space="0" w:color="000000"/>
              <w:left w:val="single" w:sz="4" w:space="0" w:color="000000"/>
              <w:bottom w:val="single" w:sz="4" w:space="0" w:color="000000"/>
              <w:right w:val="single" w:sz="4" w:space="0" w:color="000000"/>
            </w:tcBorders>
            <w:hideMark/>
          </w:tcPr>
          <w:p w14:paraId="5B939414" w14:textId="77777777" w:rsidR="005544CD" w:rsidRPr="005544CD" w:rsidRDefault="005544CD" w:rsidP="005544CD">
            <w:pPr>
              <w:tabs>
                <w:tab w:val="left" w:pos="1054"/>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120,000.00</w:t>
            </w:r>
          </w:p>
        </w:tc>
      </w:tr>
      <w:tr w:rsidR="005544CD" w:rsidRPr="005544CD" w14:paraId="00F5C263" w14:textId="77777777" w:rsidTr="005544CD">
        <w:trPr>
          <w:jc w:val="center"/>
        </w:trPr>
        <w:tc>
          <w:tcPr>
            <w:tcW w:w="7204" w:type="dxa"/>
            <w:tcBorders>
              <w:top w:val="single" w:sz="4" w:space="0" w:color="000000"/>
              <w:left w:val="single" w:sz="4" w:space="0" w:color="000000"/>
              <w:bottom w:val="single" w:sz="4" w:space="0" w:color="000000"/>
              <w:right w:val="single" w:sz="4" w:space="0" w:color="000000"/>
            </w:tcBorders>
            <w:hideMark/>
          </w:tcPr>
          <w:p w14:paraId="15731536"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xml:space="preserve">IV.- </w:t>
            </w:r>
            <w:r w:rsidRPr="005544CD">
              <w:rPr>
                <w:rFonts w:ascii="Arial" w:eastAsia="Arial MT" w:hAnsi="Arial" w:cs="Arial"/>
                <w:sz w:val="20"/>
                <w:szCs w:val="20"/>
                <w:lang w:val="es-ES"/>
              </w:rPr>
              <w:t>Tienda de autoservicio 24 horas</w:t>
            </w:r>
          </w:p>
        </w:tc>
        <w:tc>
          <w:tcPr>
            <w:tcW w:w="1722" w:type="dxa"/>
            <w:tcBorders>
              <w:top w:val="single" w:sz="4" w:space="0" w:color="000000"/>
              <w:left w:val="single" w:sz="4" w:space="0" w:color="000000"/>
              <w:bottom w:val="single" w:sz="4" w:space="0" w:color="000000"/>
              <w:right w:val="single" w:sz="4" w:space="0" w:color="000000"/>
            </w:tcBorders>
            <w:hideMark/>
          </w:tcPr>
          <w:p w14:paraId="7B016E6A" w14:textId="77777777" w:rsidR="005544CD" w:rsidRPr="005544CD" w:rsidRDefault="005544CD" w:rsidP="005544CD">
            <w:pPr>
              <w:tabs>
                <w:tab w:val="left" w:pos="1163"/>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160,000.00</w:t>
            </w:r>
          </w:p>
        </w:tc>
      </w:tr>
      <w:tr w:rsidR="005544CD" w:rsidRPr="005544CD" w14:paraId="29BBC029" w14:textId="77777777" w:rsidTr="005544CD">
        <w:trPr>
          <w:jc w:val="center"/>
        </w:trPr>
        <w:tc>
          <w:tcPr>
            <w:tcW w:w="7204" w:type="dxa"/>
            <w:tcBorders>
              <w:top w:val="single" w:sz="4" w:space="0" w:color="000000"/>
              <w:left w:val="single" w:sz="4" w:space="0" w:color="000000"/>
              <w:bottom w:val="single" w:sz="4" w:space="0" w:color="000000"/>
              <w:right w:val="single" w:sz="4" w:space="0" w:color="000000"/>
            </w:tcBorders>
            <w:hideMark/>
          </w:tcPr>
          <w:p w14:paraId="6F2EF66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 </w:t>
            </w:r>
            <w:r w:rsidRPr="005544CD">
              <w:rPr>
                <w:rFonts w:ascii="Arial" w:eastAsia="Arial MT" w:hAnsi="Arial" w:cs="Arial"/>
                <w:sz w:val="20"/>
                <w:szCs w:val="20"/>
                <w:lang w:val="es-ES"/>
              </w:rPr>
              <w:t>Minisúper (Tipo A)</w:t>
            </w:r>
          </w:p>
        </w:tc>
        <w:tc>
          <w:tcPr>
            <w:tcW w:w="1722" w:type="dxa"/>
            <w:tcBorders>
              <w:top w:val="single" w:sz="4" w:space="0" w:color="000000"/>
              <w:left w:val="single" w:sz="4" w:space="0" w:color="000000"/>
              <w:bottom w:val="single" w:sz="4" w:space="0" w:color="000000"/>
              <w:right w:val="single" w:sz="4" w:space="0" w:color="000000"/>
            </w:tcBorders>
            <w:hideMark/>
          </w:tcPr>
          <w:p w14:paraId="77AFAE39" w14:textId="77777777" w:rsidR="005544CD" w:rsidRPr="005544CD" w:rsidRDefault="005544CD" w:rsidP="005544CD">
            <w:pPr>
              <w:tabs>
                <w:tab w:val="left" w:pos="1163"/>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60,000.00</w:t>
            </w:r>
          </w:p>
        </w:tc>
      </w:tr>
      <w:tr w:rsidR="005544CD" w:rsidRPr="005544CD" w14:paraId="0EE45004" w14:textId="77777777" w:rsidTr="005544CD">
        <w:trPr>
          <w:jc w:val="center"/>
        </w:trPr>
        <w:tc>
          <w:tcPr>
            <w:tcW w:w="7204" w:type="dxa"/>
            <w:tcBorders>
              <w:top w:val="single" w:sz="4" w:space="0" w:color="000000"/>
              <w:left w:val="single" w:sz="4" w:space="0" w:color="000000"/>
              <w:bottom w:val="single" w:sz="4" w:space="0" w:color="000000"/>
              <w:right w:val="single" w:sz="4" w:space="0" w:color="000000"/>
            </w:tcBorders>
            <w:hideMark/>
          </w:tcPr>
          <w:p w14:paraId="22C7BDB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VI.- </w:t>
            </w:r>
            <w:r w:rsidRPr="005544CD">
              <w:rPr>
                <w:rFonts w:ascii="Arial" w:eastAsia="Arial MT" w:hAnsi="Arial" w:cs="Arial"/>
                <w:sz w:val="20"/>
                <w:szCs w:val="20"/>
                <w:lang w:val="es-ES"/>
              </w:rPr>
              <w:t>Expendio de vinos y licores al por mayor</w:t>
            </w:r>
          </w:p>
        </w:tc>
        <w:tc>
          <w:tcPr>
            <w:tcW w:w="1722" w:type="dxa"/>
            <w:tcBorders>
              <w:top w:val="single" w:sz="4" w:space="0" w:color="000000"/>
              <w:left w:val="single" w:sz="4" w:space="0" w:color="000000"/>
              <w:bottom w:val="single" w:sz="4" w:space="0" w:color="000000"/>
              <w:right w:val="single" w:sz="4" w:space="0" w:color="000000"/>
            </w:tcBorders>
            <w:hideMark/>
          </w:tcPr>
          <w:p w14:paraId="63C4C5C7" w14:textId="77777777" w:rsidR="005544CD" w:rsidRPr="005544CD" w:rsidRDefault="005544CD" w:rsidP="005544CD">
            <w:pPr>
              <w:tabs>
                <w:tab w:val="left" w:pos="1164"/>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50,000.00</w:t>
            </w:r>
          </w:p>
        </w:tc>
      </w:tr>
    </w:tbl>
    <w:p w14:paraId="67DE726E" w14:textId="77777777" w:rsidR="005544CD" w:rsidRPr="005544CD" w:rsidRDefault="005544CD" w:rsidP="005544CD">
      <w:pPr>
        <w:widowControl w:val="0"/>
        <w:tabs>
          <w:tab w:val="left" w:pos="261"/>
          <w:tab w:val="left" w:pos="722"/>
        </w:tabs>
        <w:autoSpaceDE w:val="0"/>
        <w:autoSpaceDN w:val="0"/>
        <w:spacing w:after="0" w:line="360" w:lineRule="auto"/>
        <w:jc w:val="both"/>
        <w:rPr>
          <w:rFonts w:ascii="Arial" w:eastAsia="Arial MT" w:hAnsi="Arial"/>
          <w:sz w:val="20"/>
          <w:szCs w:val="20"/>
          <w:lang w:val="es-ES"/>
        </w:rPr>
      </w:pPr>
    </w:p>
    <w:p w14:paraId="5BD8E304" w14:textId="77777777" w:rsidR="005544CD" w:rsidRPr="005544CD" w:rsidRDefault="005544CD" w:rsidP="00CE6AAF">
      <w:pPr>
        <w:widowControl w:val="0"/>
        <w:numPr>
          <w:ilvl w:val="0"/>
          <w:numId w:val="5"/>
        </w:numPr>
        <w:tabs>
          <w:tab w:val="left" w:pos="261"/>
          <w:tab w:val="left" w:pos="722"/>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Tratándose de apertura, por la expedición de licencias para el funcionamiento de giros dedicados al expendio de bebidas alcohólicas y/o cerveza para su consumo en el mismo lugar, se cobrará una cuota de acuerdo con lo siguiente.</w:t>
      </w:r>
    </w:p>
    <w:tbl>
      <w:tblPr>
        <w:tblStyle w:val="TableNormal"/>
        <w:tblW w:w="0"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3"/>
        <w:gridCol w:w="1701"/>
      </w:tblGrid>
      <w:tr w:rsidR="005544CD" w:rsidRPr="005544CD" w14:paraId="375361E8" w14:textId="77777777" w:rsidTr="005544CD">
        <w:trPr>
          <w:trHeight w:val="345"/>
        </w:trPr>
        <w:tc>
          <w:tcPr>
            <w:tcW w:w="6963" w:type="dxa"/>
            <w:tcBorders>
              <w:top w:val="single" w:sz="4" w:space="0" w:color="000000"/>
              <w:left w:val="single" w:sz="4" w:space="0" w:color="000000"/>
              <w:bottom w:val="single" w:sz="4" w:space="0" w:color="000000"/>
              <w:right w:val="single" w:sz="4" w:space="0" w:color="000000"/>
            </w:tcBorders>
            <w:hideMark/>
          </w:tcPr>
          <w:p w14:paraId="2A89F05D"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Tipo de establecimiento</w:t>
            </w:r>
          </w:p>
        </w:tc>
        <w:tc>
          <w:tcPr>
            <w:tcW w:w="1701" w:type="dxa"/>
            <w:tcBorders>
              <w:top w:val="single" w:sz="4" w:space="0" w:color="000000"/>
              <w:left w:val="single" w:sz="4" w:space="0" w:color="000000"/>
              <w:bottom w:val="single" w:sz="4" w:space="0" w:color="000000"/>
              <w:right w:val="single" w:sz="4" w:space="0" w:color="000000"/>
            </w:tcBorders>
            <w:hideMark/>
          </w:tcPr>
          <w:p w14:paraId="08D6E672"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Importe</w:t>
            </w:r>
          </w:p>
        </w:tc>
      </w:tr>
      <w:tr w:rsidR="005544CD" w:rsidRPr="005544CD" w14:paraId="396E1BDC" w14:textId="77777777" w:rsidTr="005544CD">
        <w:trPr>
          <w:trHeight w:val="345"/>
        </w:trPr>
        <w:tc>
          <w:tcPr>
            <w:tcW w:w="6963" w:type="dxa"/>
            <w:tcBorders>
              <w:top w:val="single" w:sz="4" w:space="0" w:color="000000"/>
              <w:left w:val="single" w:sz="4" w:space="0" w:color="000000"/>
              <w:bottom w:val="single" w:sz="4" w:space="0" w:color="000000"/>
              <w:right w:val="single" w:sz="4" w:space="0" w:color="000000"/>
            </w:tcBorders>
            <w:hideMark/>
          </w:tcPr>
          <w:p w14:paraId="14DFC77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 </w:t>
            </w:r>
            <w:r w:rsidRPr="005544CD">
              <w:rPr>
                <w:rFonts w:ascii="Arial" w:eastAsia="Arial MT" w:hAnsi="Arial" w:cs="Arial"/>
                <w:sz w:val="20"/>
                <w:szCs w:val="20"/>
                <w:lang w:val="es-ES"/>
              </w:rPr>
              <w:t>Restaurante de Primera</w:t>
            </w:r>
          </w:p>
        </w:tc>
        <w:tc>
          <w:tcPr>
            <w:tcW w:w="1701" w:type="dxa"/>
            <w:tcBorders>
              <w:top w:val="single" w:sz="4" w:space="0" w:color="000000"/>
              <w:left w:val="single" w:sz="4" w:space="0" w:color="000000"/>
              <w:bottom w:val="single" w:sz="4" w:space="0" w:color="000000"/>
              <w:right w:val="single" w:sz="4" w:space="0" w:color="000000"/>
            </w:tcBorders>
            <w:hideMark/>
          </w:tcPr>
          <w:p w14:paraId="67F4E7D1" w14:textId="77777777" w:rsidR="005544CD" w:rsidRPr="005544CD" w:rsidRDefault="005544CD" w:rsidP="005544CD">
            <w:pPr>
              <w:tabs>
                <w:tab w:val="left" w:pos="1202"/>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50,000.00</w:t>
            </w:r>
          </w:p>
        </w:tc>
      </w:tr>
      <w:tr w:rsidR="005544CD" w:rsidRPr="005544CD" w14:paraId="4AEE1B37" w14:textId="77777777" w:rsidTr="005544CD">
        <w:trPr>
          <w:trHeight w:val="345"/>
        </w:trPr>
        <w:tc>
          <w:tcPr>
            <w:tcW w:w="6963" w:type="dxa"/>
            <w:tcBorders>
              <w:top w:val="single" w:sz="4" w:space="0" w:color="000000"/>
              <w:left w:val="single" w:sz="4" w:space="0" w:color="000000"/>
              <w:bottom w:val="single" w:sz="4" w:space="0" w:color="000000"/>
              <w:right w:val="single" w:sz="4" w:space="0" w:color="000000"/>
            </w:tcBorders>
            <w:hideMark/>
          </w:tcPr>
          <w:p w14:paraId="502FA61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 </w:t>
            </w:r>
            <w:r w:rsidRPr="005544CD">
              <w:rPr>
                <w:rFonts w:ascii="Arial" w:eastAsia="Arial MT" w:hAnsi="Arial" w:cs="Arial"/>
                <w:sz w:val="20"/>
                <w:szCs w:val="20"/>
                <w:lang w:val="es-ES"/>
              </w:rPr>
              <w:t>Restaurante de Segunda</w:t>
            </w:r>
          </w:p>
        </w:tc>
        <w:tc>
          <w:tcPr>
            <w:tcW w:w="1701" w:type="dxa"/>
            <w:tcBorders>
              <w:top w:val="single" w:sz="4" w:space="0" w:color="000000"/>
              <w:left w:val="single" w:sz="4" w:space="0" w:color="000000"/>
              <w:bottom w:val="single" w:sz="4" w:space="0" w:color="000000"/>
              <w:right w:val="single" w:sz="4" w:space="0" w:color="000000"/>
            </w:tcBorders>
            <w:hideMark/>
          </w:tcPr>
          <w:p w14:paraId="4F034154" w14:textId="77777777" w:rsidR="005544CD" w:rsidRPr="005544CD" w:rsidRDefault="005544CD" w:rsidP="005544CD">
            <w:pPr>
              <w:tabs>
                <w:tab w:val="left" w:pos="1202"/>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40,000.00</w:t>
            </w:r>
          </w:p>
        </w:tc>
      </w:tr>
      <w:tr w:rsidR="005544CD" w:rsidRPr="005544CD" w14:paraId="6F698BE3" w14:textId="77777777" w:rsidTr="005544CD">
        <w:trPr>
          <w:trHeight w:val="345"/>
        </w:trPr>
        <w:tc>
          <w:tcPr>
            <w:tcW w:w="6963" w:type="dxa"/>
            <w:tcBorders>
              <w:top w:val="single" w:sz="4" w:space="0" w:color="000000"/>
              <w:left w:val="single" w:sz="4" w:space="0" w:color="000000"/>
              <w:bottom w:val="single" w:sz="4" w:space="0" w:color="000000"/>
              <w:right w:val="single" w:sz="4" w:space="0" w:color="000000"/>
            </w:tcBorders>
            <w:hideMark/>
          </w:tcPr>
          <w:p w14:paraId="2B96F5CF"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III.- </w:t>
            </w:r>
            <w:r w:rsidRPr="005544CD">
              <w:rPr>
                <w:rFonts w:ascii="Arial" w:eastAsia="Arial MT" w:hAnsi="Arial" w:cs="Arial"/>
                <w:sz w:val="20"/>
                <w:szCs w:val="20"/>
                <w:lang w:val="es-ES"/>
              </w:rPr>
              <w:t>Cabaret y Centro nocturno</w:t>
            </w:r>
          </w:p>
        </w:tc>
        <w:tc>
          <w:tcPr>
            <w:tcW w:w="1701" w:type="dxa"/>
            <w:tcBorders>
              <w:top w:val="single" w:sz="4" w:space="0" w:color="000000"/>
              <w:left w:val="single" w:sz="4" w:space="0" w:color="000000"/>
              <w:bottom w:val="single" w:sz="4" w:space="0" w:color="000000"/>
              <w:right w:val="single" w:sz="4" w:space="0" w:color="000000"/>
            </w:tcBorders>
            <w:hideMark/>
          </w:tcPr>
          <w:p w14:paraId="5960BE18" w14:textId="77777777" w:rsidR="005544CD" w:rsidRPr="005544CD" w:rsidRDefault="005544CD" w:rsidP="005544CD">
            <w:pPr>
              <w:tabs>
                <w:tab w:val="left" w:pos="1202"/>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70,000.00</w:t>
            </w:r>
          </w:p>
        </w:tc>
      </w:tr>
      <w:tr w:rsidR="005544CD" w:rsidRPr="005544CD" w14:paraId="4E3222B5" w14:textId="77777777" w:rsidTr="005544CD">
        <w:trPr>
          <w:trHeight w:val="344"/>
        </w:trPr>
        <w:tc>
          <w:tcPr>
            <w:tcW w:w="6963" w:type="dxa"/>
            <w:tcBorders>
              <w:top w:val="single" w:sz="4" w:space="0" w:color="000000"/>
              <w:left w:val="single" w:sz="4" w:space="0" w:color="000000"/>
              <w:bottom w:val="single" w:sz="4" w:space="0" w:color="000000"/>
              <w:right w:val="single" w:sz="4" w:space="0" w:color="000000"/>
            </w:tcBorders>
            <w:hideMark/>
          </w:tcPr>
          <w:p w14:paraId="3F28764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IV.- </w:t>
            </w:r>
            <w:r w:rsidRPr="005544CD">
              <w:rPr>
                <w:rFonts w:ascii="Arial" w:eastAsia="Arial MT" w:hAnsi="Arial" w:cs="Arial"/>
                <w:sz w:val="20"/>
                <w:szCs w:val="20"/>
                <w:lang w:val="es-ES"/>
              </w:rPr>
              <w:t>Discotecas y clubes sociales</w:t>
            </w:r>
          </w:p>
        </w:tc>
        <w:tc>
          <w:tcPr>
            <w:tcW w:w="1701" w:type="dxa"/>
            <w:tcBorders>
              <w:top w:val="single" w:sz="4" w:space="0" w:color="000000"/>
              <w:left w:val="single" w:sz="4" w:space="0" w:color="000000"/>
              <w:bottom w:val="single" w:sz="4" w:space="0" w:color="000000"/>
              <w:right w:val="single" w:sz="4" w:space="0" w:color="000000"/>
            </w:tcBorders>
            <w:hideMark/>
          </w:tcPr>
          <w:p w14:paraId="0E4D7FF2" w14:textId="77777777" w:rsidR="005544CD" w:rsidRPr="005544CD" w:rsidRDefault="005544CD" w:rsidP="005544CD">
            <w:pPr>
              <w:tabs>
                <w:tab w:val="left" w:pos="1201"/>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30,000.00</w:t>
            </w:r>
          </w:p>
        </w:tc>
      </w:tr>
      <w:tr w:rsidR="005544CD" w:rsidRPr="005544CD" w14:paraId="6048A60F" w14:textId="77777777" w:rsidTr="005544CD">
        <w:trPr>
          <w:trHeight w:val="345"/>
        </w:trPr>
        <w:tc>
          <w:tcPr>
            <w:tcW w:w="6963" w:type="dxa"/>
            <w:tcBorders>
              <w:top w:val="single" w:sz="4" w:space="0" w:color="000000"/>
              <w:left w:val="single" w:sz="4" w:space="0" w:color="000000"/>
              <w:bottom w:val="single" w:sz="4" w:space="0" w:color="000000"/>
              <w:right w:val="single" w:sz="4" w:space="0" w:color="000000"/>
            </w:tcBorders>
            <w:hideMark/>
          </w:tcPr>
          <w:p w14:paraId="746A51A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 </w:t>
            </w:r>
            <w:r w:rsidRPr="005544CD">
              <w:rPr>
                <w:rFonts w:ascii="Arial" w:eastAsia="Arial MT" w:hAnsi="Arial" w:cs="Arial"/>
                <w:sz w:val="20"/>
                <w:szCs w:val="20"/>
                <w:lang w:val="es-ES"/>
              </w:rPr>
              <w:t>Salones de baile, de billar o boliche</w:t>
            </w:r>
          </w:p>
        </w:tc>
        <w:tc>
          <w:tcPr>
            <w:tcW w:w="1701" w:type="dxa"/>
            <w:tcBorders>
              <w:top w:val="single" w:sz="4" w:space="0" w:color="000000"/>
              <w:left w:val="single" w:sz="4" w:space="0" w:color="000000"/>
              <w:bottom w:val="single" w:sz="4" w:space="0" w:color="000000"/>
              <w:right w:val="single" w:sz="4" w:space="0" w:color="000000"/>
            </w:tcBorders>
            <w:hideMark/>
          </w:tcPr>
          <w:p w14:paraId="2DCB0341" w14:textId="77777777" w:rsidR="005544CD" w:rsidRPr="005544CD" w:rsidRDefault="005544CD" w:rsidP="005544CD">
            <w:pPr>
              <w:tabs>
                <w:tab w:val="left" w:pos="1201"/>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30,000.00</w:t>
            </w:r>
          </w:p>
        </w:tc>
      </w:tr>
      <w:tr w:rsidR="005544CD" w:rsidRPr="005544CD" w14:paraId="481C2D28" w14:textId="77777777" w:rsidTr="005544CD">
        <w:trPr>
          <w:trHeight w:val="345"/>
        </w:trPr>
        <w:tc>
          <w:tcPr>
            <w:tcW w:w="6963" w:type="dxa"/>
            <w:tcBorders>
              <w:top w:val="single" w:sz="4" w:space="0" w:color="000000"/>
              <w:left w:val="single" w:sz="4" w:space="0" w:color="000000"/>
              <w:bottom w:val="single" w:sz="4" w:space="0" w:color="000000"/>
              <w:right w:val="single" w:sz="4" w:space="0" w:color="000000"/>
            </w:tcBorders>
            <w:hideMark/>
          </w:tcPr>
          <w:p w14:paraId="5E17784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VI.- </w:t>
            </w:r>
            <w:r w:rsidRPr="005544CD">
              <w:rPr>
                <w:rFonts w:ascii="Arial" w:eastAsia="Arial MT" w:hAnsi="Arial" w:cs="Arial"/>
                <w:sz w:val="20"/>
                <w:szCs w:val="20"/>
                <w:lang w:val="es-ES"/>
              </w:rPr>
              <w:t>Cantina y/o Bar</w:t>
            </w:r>
          </w:p>
        </w:tc>
        <w:tc>
          <w:tcPr>
            <w:tcW w:w="1701" w:type="dxa"/>
            <w:tcBorders>
              <w:top w:val="single" w:sz="4" w:space="0" w:color="000000"/>
              <w:left w:val="single" w:sz="4" w:space="0" w:color="000000"/>
              <w:bottom w:val="single" w:sz="4" w:space="0" w:color="000000"/>
              <w:right w:val="single" w:sz="4" w:space="0" w:color="000000"/>
            </w:tcBorders>
            <w:hideMark/>
          </w:tcPr>
          <w:p w14:paraId="456ED633" w14:textId="77777777" w:rsidR="005544CD" w:rsidRPr="005544CD" w:rsidRDefault="005544CD" w:rsidP="005544CD">
            <w:pPr>
              <w:tabs>
                <w:tab w:val="left" w:pos="1203"/>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40,000.00</w:t>
            </w:r>
          </w:p>
        </w:tc>
      </w:tr>
      <w:tr w:rsidR="005544CD" w:rsidRPr="005544CD" w14:paraId="59DA406C" w14:textId="77777777" w:rsidTr="005544CD">
        <w:trPr>
          <w:trHeight w:val="345"/>
        </w:trPr>
        <w:tc>
          <w:tcPr>
            <w:tcW w:w="6963" w:type="dxa"/>
            <w:tcBorders>
              <w:top w:val="single" w:sz="4" w:space="0" w:color="000000"/>
              <w:left w:val="single" w:sz="4" w:space="0" w:color="000000"/>
              <w:bottom w:val="single" w:sz="4" w:space="0" w:color="000000"/>
              <w:right w:val="single" w:sz="4" w:space="0" w:color="000000"/>
            </w:tcBorders>
            <w:hideMark/>
          </w:tcPr>
          <w:p w14:paraId="7BFD2E1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VII.- </w:t>
            </w:r>
            <w:r w:rsidRPr="005544CD">
              <w:rPr>
                <w:rFonts w:ascii="Arial" w:eastAsia="Arial MT" w:hAnsi="Arial" w:cs="Arial"/>
                <w:sz w:val="20"/>
                <w:szCs w:val="20"/>
                <w:lang w:val="es-ES"/>
              </w:rPr>
              <w:t>Video Bar</w:t>
            </w:r>
          </w:p>
        </w:tc>
        <w:tc>
          <w:tcPr>
            <w:tcW w:w="1701" w:type="dxa"/>
            <w:tcBorders>
              <w:top w:val="single" w:sz="4" w:space="0" w:color="000000"/>
              <w:left w:val="single" w:sz="4" w:space="0" w:color="000000"/>
              <w:bottom w:val="single" w:sz="4" w:space="0" w:color="000000"/>
              <w:right w:val="single" w:sz="4" w:space="0" w:color="000000"/>
            </w:tcBorders>
            <w:hideMark/>
          </w:tcPr>
          <w:p w14:paraId="3ADD60E0" w14:textId="77777777" w:rsidR="005544CD" w:rsidRPr="005544CD" w:rsidRDefault="005544CD" w:rsidP="005544CD">
            <w:pPr>
              <w:tabs>
                <w:tab w:val="left" w:pos="1202"/>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30,000.00</w:t>
            </w:r>
          </w:p>
        </w:tc>
      </w:tr>
      <w:tr w:rsidR="005544CD" w:rsidRPr="005544CD" w14:paraId="599B8E7A" w14:textId="77777777" w:rsidTr="005544CD">
        <w:trPr>
          <w:trHeight w:val="345"/>
        </w:trPr>
        <w:tc>
          <w:tcPr>
            <w:tcW w:w="6963" w:type="dxa"/>
            <w:tcBorders>
              <w:top w:val="single" w:sz="4" w:space="0" w:color="000000"/>
              <w:left w:val="single" w:sz="4" w:space="0" w:color="000000"/>
              <w:bottom w:val="single" w:sz="4" w:space="0" w:color="000000"/>
              <w:right w:val="single" w:sz="4" w:space="0" w:color="000000"/>
            </w:tcBorders>
            <w:hideMark/>
          </w:tcPr>
          <w:p w14:paraId="24E6614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VIII.- </w:t>
            </w:r>
            <w:r w:rsidRPr="005544CD">
              <w:rPr>
                <w:rFonts w:ascii="Arial" w:eastAsia="Arial MT" w:hAnsi="Arial" w:cs="Arial"/>
                <w:sz w:val="20"/>
                <w:szCs w:val="20"/>
                <w:lang w:val="es-ES"/>
              </w:rPr>
              <w:t>Sala de Recepciones</w:t>
            </w:r>
          </w:p>
        </w:tc>
        <w:tc>
          <w:tcPr>
            <w:tcW w:w="1701" w:type="dxa"/>
            <w:tcBorders>
              <w:top w:val="single" w:sz="4" w:space="0" w:color="000000"/>
              <w:left w:val="single" w:sz="4" w:space="0" w:color="000000"/>
              <w:bottom w:val="single" w:sz="4" w:space="0" w:color="000000"/>
              <w:right w:val="single" w:sz="4" w:space="0" w:color="000000"/>
            </w:tcBorders>
            <w:hideMark/>
          </w:tcPr>
          <w:p w14:paraId="352EA5CE" w14:textId="77777777" w:rsidR="005544CD" w:rsidRPr="005544CD" w:rsidRDefault="005544CD" w:rsidP="005544CD">
            <w:pPr>
              <w:tabs>
                <w:tab w:val="left" w:pos="1202"/>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30,000.00</w:t>
            </w:r>
          </w:p>
        </w:tc>
      </w:tr>
      <w:tr w:rsidR="005544CD" w:rsidRPr="005544CD" w14:paraId="7B27FA5F" w14:textId="77777777" w:rsidTr="005544CD">
        <w:trPr>
          <w:trHeight w:val="345"/>
        </w:trPr>
        <w:tc>
          <w:tcPr>
            <w:tcW w:w="6963" w:type="dxa"/>
            <w:tcBorders>
              <w:top w:val="single" w:sz="4" w:space="0" w:color="000000"/>
              <w:left w:val="single" w:sz="4" w:space="0" w:color="000000"/>
              <w:bottom w:val="single" w:sz="4" w:space="0" w:color="000000"/>
              <w:right w:val="single" w:sz="4" w:space="0" w:color="000000"/>
            </w:tcBorders>
            <w:hideMark/>
          </w:tcPr>
          <w:p w14:paraId="3FB5B27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IX.- </w:t>
            </w:r>
            <w:r w:rsidRPr="005544CD">
              <w:rPr>
                <w:rFonts w:ascii="Arial" w:eastAsia="Arial MT" w:hAnsi="Arial" w:cs="Arial"/>
                <w:sz w:val="20"/>
                <w:szCs w:val="20"/>
                <w:lang w:val="es-ES"/>
              </w:rPr>
              <w:t>Hoteles, Moteles y Posadas:</w:t>
            </w:r>
          </w:p>
        </w:tc>
        <w:tc>
          <w:tcPr>
            <w:tcW w:w="1701" w:type="dxa"/>
            <w:tcBorders>
              <w:top w:val="single" w:sz="4" w:space="0" w:color="000000"/>
              <w:left w:val="single" w:sz="4" w:space="0" w:color="000000"/>
              <w:bottom w:val="single" w:sz="4" w:space="0" w:color="000000"/>
              <w:right w:val="single" w:sz="4" w:space="0" w:color="000000"/>
            </w:tcBorders>
          </w:tcPr>
          <w:p w14:paraId="388C5865" w14:textId="77777777" w:rsidR="005544CD" w:rsidRPr="005544CD" w:rsidRDefault="005544CD" w:rsidP="005544CD">
            <w:pPr>
              <w:spacing w:after="0" w:line="360" w:lineRule="auto"/>
              <w:jc w:val="center"/>
              <w:rPr>
                <w:rFonts w:ascii="Arial" w:eastAsia="Arial MT" w:hAnsi="Arial" w:cs="Arial"/>
                <w:sz w:val="20"/>
                <w:szCs w:val="20"/>
                <w:lang w:val="es-ES"/>
              </w:rPr>
            </w:pPr>
          </w:p>
        </w:tc>
      </w:tr>
      <w:tr w:rsidR="005544CD" w:rsidRPr="005544CD" w14:paraId="6257B212" w14:textId="77777777" w:rsidTr="005544CD">
        <w:trPr>
          <w:trHeight w:val="344"/>
        </w:trPr>
        <w:tc>
          <w:tcPr>
            <w:tcW w:w="6963" w:type="dxa"/>
            <w:tcBorders>
              <w:top w:val="single" w:sz="4" w:space="0" w:color="000000"/>
              <w:left w:val="single" w:sz="4" w:space="0" w:color="000000"/>
              <w:bottom w:val="single" w:sz="4" w:space="0" w:color="000000"/>
              <w:right w:val="single" w:sz="4" w:space="0" w:color="000000"/>
            </w:tcBorders>
            <w:hideMark/>
          </w:tcPr>
          <w:p w14:paraId="47BD0CF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xml:space="preserve">Tipo A </w:t>
            </w:r>
          </w:p>
        </w:tc>
        <w:tc>
          <w:tcPr>
            <w:tcW w:w="1701" w:type="dxa"/>
            <w:tcBorders>
              <w:top w:val="single" w:sz="4" w:space="0" w:color="000000"/>
              <w:left w:val="single" w:sz="4" w:space="0" w:color="000000"/>
              <w:bottom w:val="single" w:sz="4" w:space="0" w:color="000000"/>
              <w:right w:val="single" w:sz="4" w:space="0" w:color="000000"/>
            </w:tcBorders>
            <w:hideMark/>
          </w:tcPr>
          <w:p w14:paraId="3AA83721" w14:textId="77777777" w:rsidR="005544CD" w:rsidRPr="005544CD" w:rsidRDefault="005544CD" w:rsidP="005544CD">
            <w:pPr>
              <w:tabs>
                <w:tab w:val="left" w:pos="1202"/>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50,000.00</w:t>
            </w:r>
          </w:p>
        </w:tc>
      </w:tr>
      <w:tr w:rsidR="005544CD" w:rsidRPr="005544CD" w14:paraId="1462F594" w14:textId="77777777" w:rsidTr="005544CD">
        <w:trPr>
          <w:trHeight w:val="346"/>
        </w:trPr>
        <w:tc>
          <w:tcPr>
            <w:tcW w:w="6963" w:type="dxa"/>
            <w:tcBorders>
              <w:top w:val="single" w:sz="4" w:space="0" w:color="000000"/>
              <w:left w:val="single" w:sz="4" w:space="0" w:color="000000"/>
              <w:bottom w:val="single" w:sz="4" w:space="0" w:color="000000"/>
              <w:right w:val="single" w:sz="4" w:space="0" w:color="000000"/>
            </w:tcBorders>
            <w:hideMark/>
          </w:tcPr>
          <w:p w14:paraId="5957488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Tipo B</w:t>
            </w:r>
          </w:p>
        </w:tc>
        <w:tc>
          <w:tcPr>
            <w:tcW w:w="1701" w:type="dxa"/>
            <w:tcBorders>
              <w:top w:val="single" w:sz="4" w:space="0" w:color="000000"/>
              <w:left w:val="single" w:sz="4" w:space="0" w:color="000000"/>
              <w:bottom w:val="single" w:sz="4" w:space="0" w:color="000000"/>
              <w:right w:val="single" w:sz="4" w:space="0" w:color="000000"/>
            </w:tcBorders>
            <w:hideMark/>
          </w:tcPr>
          <w:p w14:paraId="0485999E" w14:textId="77777777" w:rsidR="005544CD" w:rsidRPr="005544CD" w:rsidRDefault="005544CD" w:rsidP="005544CD">
            <w:pPr>
              <w:tabs>
                <w:tab w:val="left" w:pos="1202"/>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60,000.00</w:t>
            </w:r>
          </w:p>
        </w:tc>
      </w:tr>
    </w:tbl>
    <w:p w14:paraId="3373E49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0014523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sz w:val="20"/>
          <w:szCs w:val="20"/>
          <w:lang w:val="es-ES"/>
        </w:rPr>
        <w:t>Cuando por su denominación algún establecimiento no se encuentre comprendido en la clasificación anterior, se ubicará en aquel que por sus características sea más semejante.</w:t>
      </w:r>
    </w:p>
    <w:p w14:paraId="26A1C82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2788CD1A" w14:textId="77777777" w:rsidR="005544CD" w:rsidRPr="005544CD" w:rsidRDefault="005544CD" w:rsidP="00CE6AAF">
      <w:pPr>
        <w:widowControl w:val="0"/>
        <w:numPr>
          <w:ilvl w:val="0"/>
          <w:numId w:val="5"/>
        </w:numPr>
        <w:tabs>
          <w:tab w:val="left" w:pos="723"/>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Para el otorgamiento de permisos eventuales y temporales de funcionamiento de giros relacionados con la prestación de servicios que incluyan el expendio de bebidas alcohólicas para su consumo en el mismo lugar, se aplicaran las tarifas diarias que a continuación se señalan:</w:t>
      </w:r>
    </w:p>
    <w:p w14:paraId="4631176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1"/>
        <w:gridCol w:w="1843"/>
      </w:tblGrid>
      <w:tr w:rsidR="005544CD" w:rsidRPr="005544CD" w14:paraId="5169D403" w14:textId="77777777" w:rsidTr="005544CD">
        <w:trPr>
          <w:trHeight w:val="344"/>
        </w:trPr>
        <w:tc>
          <w:tcPr>
            <w:tcW w:w="6821" w:type="dxa"/>
            <w:tcBorders>
              <w:top w:val="single" w:sz="4" w:space="0" w:color="000000"/>
              <w:left w:val="single" w:sz="4" w:space="0" w:color="000000"/>
              <w:bottom w:val="single" w:sz="4" w:space="0" w:color="000000"/>
              <w:right w:val="single" w:sz="4" w:space="0" w:color="000000"/>
            </w:tcBorders>
            <w:hideMark/>
          </w:tcPr>
          <w:p w14:paraId="645B32F7"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Tipo de establecimiento</w:t>
            </w:r>
          </w:p>
        </w:tc>
        <w:tc>
          <w:tcPr>
            <w:tcW w:w="1843" w:type="dxa"/>
            <w:tcBorders>
              <w:top w:val="single" w:sz="4" w:space="0" w:color="000000"/>
              <w:left w:val="single" w:sz="4" w:space="0" w:color="000000"/>
              <w:bottom w:val="single" w:sz="4" w:space="0" w:color="000000"/>
              <w:right w:val="single" w:sz="4" w:space="0" w:color="000000"/>
            </w:tcBorders>
            <w:hideMark/>
          </w:tcPr>
          <w:p w14:paraId="19BF0D31"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Importe</w:t>
            </w:r>
          </w:p>
        </w:tc>
      </w:tr>
      <w:tr w:rsidR="005544CD" w:rsidRPr="005544CD" w14:paraId="5DB45391"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63F74E4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 </w:t>
            </w:r>
            <w:r w:rsidRPr="005544CD">
              <w:rPr>
                <w:rFonts w:ascii="Arial" w:eastAsia="Arial MT" w:hAnsi="Arial" w:cs="Arial"/>
                <w:sz w:val="20"/>
                <w:szCs w:val="20"/>
                <w:lang w:val="es-ES"/>
              </w:rPr>
              <w:t>Eventos deportivos</w:t>
            </w:r>
          </w:p>
        </w:tc>
        <w:tc>
          <w:tcPr>
            <w:tcW w:w="1843" w:type="dxa"/>
            <w:tcBorders>
              <w:top w:val="single" w:sz="4" w:space="0" w:color="000000"/>
              <w:left w:val="single" w:sz="4" w:space="0" w:color="000000"/>
              <w:bottom w:val="single" w:sz="4" w:space="0" w:color="000000"/>
              <w:right w:val="single" w:sz="4" w:space="0" w:color="000000"/>
            </w:tcBorders>
            <w:hideMark/>
          </w:tcPr>
          <w:p w14:paraId="2183F0A9" w14:textId="77777777" w:rsidR="005544CD" w:rsidRPr="005544CD" w:rsidRDefault="005544CD" w:rsidP="005544CD">
            <w:pPr>
              <w:tabs>
                <w:tab w:val="left" w:pos="982"/>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2,500.00</w:t>
            </w:r>
          </w:p>
        </w:tc>
      </w:tr>
      <w:tr w:rsidR="005544CD" w:rsidRPr="005544CD" w14:paraId="1289839E"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69F6C92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 </w:t>
            </w:r>
            <w:r w:rsidRPr="005544CD">
              <w:rPr>
                <w:rFonts w:ascii="Arial" w:eastAsia="Arial MT" w:hAnsi="Arial" w:cs="Arial"/>
                <w:sz w:val="20"/>
                <w:szCs w:val="20"/>
                <w:lang w:val="es-ES"/>
              </w:rPr>
              <w:t>Bailes populares</w:t>
            </w:r>
          </w:p>
        </w:tc>
        <w:tc>
          <w:tcPr>
            <w:tcW w:w="1843" w:type="dxa"/>
            <w:tcBorders>
              <w:top w:val="single" w:sz="4" w:space="0" w:color="000000"/>
              <w:left w:val="single" w:sz="4" w:space="0" w:color="000000"/>
              <w:bottom w:val="single" w:sz="4" w:space="0" w:color="000000"/>
              <w:right w:val="single" w:sz="4" w:space="0" w:color="000000"/>
            </w:tcBorders>
            <w:hideMark/>
          </w:tcPr>
          <w:p w14:paraId="3B8FB117" w14:textId="77777777" w:rsidR="005544CD" w:rsidRPr="005544CD" w:rsidRDefault="005544CD" w:rsidP="005544CD">
            <w:pPr>
              <w:tabs>
                <w:tab w:val="left" w:pos="981"/>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3,000.00</w:t>
            </w:r>
          </w:p>
        </w:tc>
      </w:tr>
      <w:tr w:rsidR="005544CD" w:rsidRPr="005544CD" w14:paraId="18E80F2F"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408B0A1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III.- </w:t>
            </w:r>
            <w:r w:rsidRPr="005544CD">
              <w:rPr>
                <w:rFonts w:ascii="Arial" w:eastAsia="Arial MT" w:hAnsi="Arial" w:cs="Arial"/>
                <w:sz w:val="20"/>
                <w:szCs w:val="20"/>
                <w:lang w:val="es-ES"/>
              </w:rPr>
              <w:t>Puestos autorizados durante las fiestas de carnaval</w:t>
            </w:r>
          </w:p>
        </w:tc>
        <w:tc>
          <w:tcPr>
            <w:tcW w:w="1843" w:type="dxa"/>
            <w:tcBorders>
              <w:top w:val="single" w:sz="4" w:space="0" w:color="000000"/>
              <w:left w:val="single" w:sz="4" w:space="0" w:color="000000"/>
              <w:bottom w:val="single" w:sz="4" w:space="0" w:color="000000"/>
              <w:right w:val="single" w:sz="4" w:space="0" w:color="000000"/>
            </w:tcBorders>
            <w:hideMark/>
          </w:tcPr>
          <w:p w14:paraId="310E9E9F" w14:textId="77777777" w:rsidR="005544CD" w:rsidRPr="005544CD" w:rsidRDefault="005544CD" w:rsidP="005544CD">
            <w:pPr>
              <w:tabs>
                <w:tab w:val="left" w:pos="981"/>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3,000.00</w:t>
            </w:r>
          </w:p>
        </w:tc>
      </w:tr>
      <w:tr w:rsidR="005544CD" w:rsidRPr="005544CD" w14:paraId="3F5D71A5"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199B344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lastRenderedPageBreak/>
              <w:t xml:space="preserve">IV.- </w:t>
            </w:r>
            <w:r w:rsidRPr="005544CD">
              <w:rPr>
                <w:rFonts w:ascii="Arial" w:eastAsia="Arial MT" w:hAnsi="Arial" w:cs="Arial"/>
                <w:sz w:val="20"/>
                <w:szCs w:val="20"/>
                <w:lang w:val="es-ES"/>
              </w:rPr>
              <w:t>Kermes y verbena popular</w:t>
            </w:r>
          </w:p>
        </w:tc>
        <w:tc>
          <w:tcPr>
            <w:tcW w:w="1843" w:type="dxa"/>
            <w:tcBorders>
              <w:top w:val="single" w:sz="4" w:space="0" w:color="000000"/>
              <w:left w:val="single" w:sz="4" w:space="0" w:color="000000"/>
              <w:bottom w:val="single" w:sz="4" w:space="0" w:color="000000"/>
              <w:right w:val="single" w:sz="4" w:space="0" w:color="000000"/>
            </w:tcBorders>
            <w:hideMark/>
          </w:tcPr>
          <w:p w14:paraId="72303B3C" w14:textId="77777777" w:rsidR="005544CD" w:rsidRPr="005544CD" w:rsidRDefault="005544CD" w:rsidP="005544CD">
            <w:pPr>
              <w:tabs>
                <w:tab w:val="left" w:pos="982"/>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2,500.00</w:t>
            </w:r>
          </w:p>
        </w:tc>
      </w:tr>
      <w:tr w:rsidR="005544CD" w:rsidRPr="005544CD" w14:paraId="21EA3311"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7EDDA2BA"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 </w:t>
            </w:r>
            <w:r w:rsidRPr="005544CD">
              <w:rPr>
                <w:rFonts w:ascii="Arial" w:eastAsia="Arial MT" w:hAnsi="Arial" w:cs="Arial"/>
                <w:sz w:val="20"/>
                <w:szCs w:val="20"/>
                <w:lang w:val="es-ES"/>
              </w:rPr>
              <w:t>Eventos de espectáculos (torneos)</w:t>
            </w:r>
          </w:p>
        </w:tc>
        <w:tc>
          <w:tcPr>
            <w:tcW w:w="1843" w:type="dxa"/>
            <w:tcBorders>
              <w:top w:val="single" w:sz="4" w:space="0" w:color="000000"/>
              <w:left w:val="single" w:sz="4" w:space="0" w:color="000000"/>
              <w:bottom w:val="single" w:sz="4" w:space="0" w:color="000000"/>
              <w:right w:val="single" w:sz="4" w:space="0" w:color="000000"/>
            </w:tcBorders>
            <w:hideMark/>
          </w:tcPr>
          <w:p w14:paraId="17B8A6F8" w14:textId="77777777" w:rsidR="005544CD" w:rsidRPr="005544CD" w:rsidRDefault="005544CD" w:rsidP="005544CD">
            <w:pPr>
              <w:tabs>
                <w:tab w:val="left" w:pos="980"/>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4,500.00</w:t>
            </w:r>
          </w:p>
        </w:tc>
      </w:tr>
      <w:tr w:rsidR="005544CD" w:rsidRPr="005544CD" w14:paraId="7CEF79BA"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30B5C4C8"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xml:space="preserve">VI.- </w:t>
            </w:r>
            <w:r w:rsidRPr="005544CD">
              <w:rPr>
                <w:rFonts w:ascii="Arial" w:eastAsia="Arial MT" w:hAnsi="Arial" w:cs="Arial"/>
                <w:sz w:val="20"/>
                <w:szCs w:val="20"/>
                <w:lang w:val="es-ES"/>
              </w:rPr>
              <w:t>Fiestas y ferias tradicionales</w:t>
            </w:r>
          </w:p>
        </w:tc>
        <w:tc>
          <w:tcPr>
            <w:tcW w:w="1843" w:type="dxa"/>
            <w:tcBorders>
              <w:top w:val="single" w:sz="4" w:space="0" w:color="000000"/>
              <w:left w:val="single" w:sz="4" w:space="0" w:color="000000"/>
              <w:bottom w:val="single" w:sz="4" w:space="0" w:color="000000"/>
              <w:right w:val="single" w:sz="4" w:space="0" w:color="000000"/>
            </w:tcBorders>
            <w:hideMark/>
          </w:tcPr>
          <w:p w14:paraId="484AE993" w14:textId="77777777" w:rsidR="005544CD" w:rsidRPr="005544CD" w:rsidRDefault="005544CD" w:rsidP="005544CD">
            <w:pPr>
              <w:tabs>
                <w:tab w:val="left" w:pos="981"/>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$ 15,000.00</w:t>
            </w:r>
          </w:p>
        </w:tc>
      </w:tr>
      <w:tr w:rsidR="005544CD" w:rsidRPr="005544CD" w14:paraId="4E0FD8D2"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0A1DBFC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VII.- </w:t>
            </w:r>
            <w:r w:rsidRPr="005544CD">
              <w:rPr>
                <w:rFonts w:ascii="Arial" w:eastAsia="Arial MT" w:hAnsi="Arial" w:cs="Arial"/>
                <w:sz w:val="20"/>
                <w:szCs w:val="20"/>
                <w:lang w:val="es-ES"/>
              </w:rPr>
              <w:t>Eventos Taurinos (Torneos)</w:t>
            </w:r>
          </w:p>
        </w:tc>
        <w:tc>
          <w:tcPr>
            <w:tcW w:w="1843" w:type="dxa"/>
            <w:tcBorders>
              <w:top w:val="single" w:sz="4" w:space="0" w:color="000000"/>
              <w:left w:val="single" w:sz="4" w:space="0" w:color="000000"/>
              <w:bottom w:val="single" w:sz="4" w:space="0" w:color="000000"/>
              <w:right w:val="single" w:sz="4" w:space="0" w:color="000000"/>
            </w:tcBorders>
            <w:hideMark/>
          </w:tcPr>
          <w:p w14:paraId="3253A5E4" w14:textId="77777777" w:rsidR="005544CD" w:rsidRPr="005544CD" w:rsidRDefault="005544CD" w:rsidP="005544CD">
            <w:pPr>
              <w:tabs>
                <w:tab w:val="left" w:pos="778"/>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$ 20,000.00</w:t>
            </w:r>
          </w:p>
        </w:tc>
      </w:tr>
    </w:tbl>
    <w:p w14:paraId="50FDC495"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326B6F3B" w14:textId="77777777" w:rsidR="005544CD" w:rsidRPr="005544CD" w:rsidRDefault="005544CD" w:rsidP="00CE6AAF">
      <w:pPr>
        <w:widowControl w:val="0"/>
        <w:numPr>
          <w:ilvl w:val="0"/>
          <w:numId w:val="5"/>
        </w:numPr>
        <w:tabs>
          <w:tab w:val="left" w:pos="723"/>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Para la revalidación de licencias para el funcionamiento de giros relacionados con la prestación de servicios que incluyan el expendio de bebidas alcohólicas señalados en los incisos a) y b) se aplicarán las tarifas que a continuación se señalan:</w:t>
      </w:r>
    </w:p>
    <w:p w14:paraId="5E9701E0" w14:textId="77777777" w:rsidR="005544CD" w:rsidRPr="005544CD" w:rsidRDefault="005544CD" w:rsidP="005544CD">
      <w:pPr>
        <w:widowControl w:val="0"/>
        <w:tabs>
          <w:tab w:val="left" w:pos="723"/>
        </w:tabs>
        <w:autoSpaceDE w:val="0"/>
        <w:autoSpaceDN w:val="0"/>
        <w:spacing w:after="0" w:line="360" w:lineRule="auto"/>
        <w:jc w:val="both"/>
        <w:rPr>
          <w:rFonts w:ascii="Arial" w:eastAsia="Arial MT" w:hAnsi="Arial"/>
          <w:sz w:val="20"/>
          <w:szCs w:val="20"/>
          <w:lang w:val="es-ES"/>
        </w:rPr>
      </w:pPr>
    </w:p>
    <w:tbl>
      <w:tblPr>
        <w:tblStyle w:val="TableNormal"/>
        <w:tblW w:w="0"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1"/>
        <w:gridCol w:w="2126"/>
      </w:tblGrid>
      <w:tr w:rsidR="005544CD" w:rsidRPr="005544CD" w14:paraId="0E9EFA7B" w14:textId="77777777" w:rsidTr="005544CD">
        <w:trPr>
          <w:trHeight w:val="343"/>
        </w:trPr>
        <w:tc>
          <w:tcPr>
            <w:tcW w:w="6821" w:type="dxa"/>
            <w:tcBorders>
              <w:top w:val="single" w:sz="4" w:space="0" w:color="000000"/>
              <w:left w:val="single" w:sz="4" w:space="0" w:color="000000"/>
              <w:bottom w:val="single" w:sz="4" w:space="0" w:color="000000"/>
              <w:right w:val="single" w:sz="4" w:space="0" w:color="000000"/>
            </w:tcBorders>
            <w:hideMark/>
          </w:tcPr>
          <w:p w14:paraId="622FC73D"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Tipo de establecimiento</w:t>
            </w:r>
          </w:p>
        </w:tc>
        <w:tc>
          <w:tcPr>
            <w:tcW w:w="2126" w:type="dxa"/>
            <w:tcBorders>
              <w:top w:val="single" w:sz="4" w:space="0" w:color="000000"/>
              <w:left w:val="single" w:sz="4" w:space="0" w:color="000000"/>
              <w:bottom w:val="single" w:sz="4" w:space="0" w:color="000000"/>
              <w:right w:val="single" w:sz="4" w:space="0" w:color="000000"/>
            </w:tcBorders>
            <w:hideMark/>
          </w:tcPr>
          <w:p w14:paraId="5DFB5955"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Importe</w:t>
            </w:r>
          </w:p>
        </w:tc>
      </w:tr>
      <w:tr w:rsidR="005544CD" w:rsidRPr="005544CD" w14:paraId="39D14E24"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03FC0A0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 </w:t>
            </w:r>
            <w:r w:rsidRPr="005544CD">
              <w:rPr>
                <w:rFonts w:ascii="Arial" w:eastAsia="Arial MT" w:hAnsi="Arial" w:cs="Arial"/>
                <w:sz w:val="20"/>
                <w:szCs w:val="20"/>
                <w:lang w:val="es-ES"/>
              </w:rPr>
              <w:t>Expendio de vinos y licores en envase cerrado</w:t>
            </w:r>
          </w:p>
        </w:tc>
        <w:tc>
          <w:tcPr>
            <w:tcW w:w="2126" w:type="dxa"/>
            <w:tcBorders>
              <w:top w:val="single" w:sz="4" w:space="0" w:color="000000"/>
              <w:left w:val="single" w:sz="4" w:space="0" w:color="000000"/>
              <w:bottom w:val="single" w:sz="4" w:space="0" w:color="000000"/>
              <w:right w:val="single" w:sz="4" w:space="0" w:color="000000"/>
            </w:tcBorders>
            <w:hideMark/>
          </w:tcPr>
          <w:p w14:paraId="7719F4CD" w14:textId="77777777" w:rsidR="005544CD" w:rsidRPr="005544CD" w:rsidRDefault="005544CD" w:rsidP="005544CD">
            <w:pPr>
              <w:tabs>
                <w:tab w:val="left" w:pos="1310"/>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5,000.00</w:t>
            </w:r>
          </w:p>
        </w:tc>
      </w:tr>
      <w:tr w:rsidR="005544CD" w:rsidRPr="005544CD" w14:paraId="74B3D588"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2DAF83AF"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 </w:t>
            </w:r>
            <w:r w:rsidRPr="005544CD">
              <w:rPr>
                <w:rFonts w:ascii="Arial" w:eastAsia="Arial MT" w:hAnsi="Arial" w:cs="Arial"/>
                <w:sz w:val="20"/>
                <w:szCs w:val="20"/>
                <w:lang w:val="es-ES"/>
              </w:rPr>
              <w:t>Expendios de cerveza en envase cerrado</w:t>
            </w:r>
          </w:p>
        </w:tc>
        <w:tc>
          <w:tcPr>
            <w:tcW w:w="2126" w:type="dxa"/>
            <w:tcBorders>
              <w:top w:val="single" w:sz="4" w:space="0" w:color="000000"/>
              <w:left w:val="single" w:sz="4" w:space="0" w:color="000000"/>
              <w:bottom w:val="single" w:sz="4" w:space="0" w:color="000000"/>
              <w:right w:val="single" w:sz="4" w:space="0" w:color="000000"/>
            </w:tcBorders>
            <w:hideMark/>
          </w:tcPr>
          <w:p w14:paraId="415BAACA" w14:textId="77777777" w:rsidR="005544CD" w:rsidRPr="005544CD" w:rsidRDefault="005544CD" w:rsidP="005544CD">
            <w:pPr>
              <w:tabs>
                <w:tab w:val="left" w:pos="1309"/>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1,800.00</w:t>
            </w:r>
          </w:p>
        </w:tc>
      </w:tr>
      <w:tr w:rsidR="005544CD" w:rsidRPr="005544CD" w14:paraId="712509D2"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3213AD8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III.- </w:t>
            </w:r>
            <w:r w:rsidRPr="005544CD">
              <w:rPr>
                <w:rFonts w:ascii="Arial" w:eastAsia="Arial MT" w:hAnsi="Arial" w:cs="Arial"/>
                <w:sz w:val="20"/>
                <w:szCs w:val="20"/>
                <w:lang w:val="es-ES"/>
              </w:rPr>
              <w:t>Supermercado</w:t>
            </w:r>
          </w:p>
        </w:tc>
        <w:tc>
          <w:tcPr>
            <w:tcW w:w="2126" w:type="dxa"/>
            <w:tcBorders>
              <w:top w:val="single" w:sz="4" w:space="0" w:color="000000"/>
              <w:left w:val="single" w:sz="4" w:space="0" w:color="000000"/>
              <w:bottom w:val="single" w:sz="4" w:space="0" w:color="000000"/>
              <w:right w:val="single" w:sz="4" w:space="0" w:color="000000"/>
            </w:tcBorders>
            <w:hideMark/>
          </w:tcPr>
          <w:p w14:paraId="37F5F0D6" w14:textId="77777777" w:rsidR="005544CD" w:rsidRPr="005544CD" w:rsidRDefault="005544CD" w:rsidP="005544CD">
            <w:pPr>
              <w:tabs>
                <w:tab w:val="left" w:pos="120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60,000.00</w:t>
            </w:r>
          </w:p>
        </w:tc>
      </w:tr>
      <w:tr w:rsidR="005544CD" w:rsidRPr="005544CD" w14:paraId="339ECD54"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34F6B37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IV.- </w:t>
            </w:r>
            <w:r w:rsidRPr="005544CD">
              <w:rPr>
                <w:rFonts w:ascii="Arial" w:eastAsia="Arial MT" w:hAnsi="Arial" w:cs="Arial"/>
                <w:sz w:val="20"/>
                <w:szCs w:val="20"/>
                <w:lang w:val="es-ES"/>
              </w:rPr>
              <w:t>Minisúper (Tipo A)</w:t>
            </w:r>
          </w:p>
        </w:tc>
        <w:tc>
          <w:tcPr>
            <w:tcW w:w="2126" w:type="dxa"/>
            <w:tcBorders>
              <w:top w:val="single" w:sz="4" w:space="0" w:color="000000"/>
              <w:left w:val="single" w:sz="4" w:space="0" w:color="000000"/>
              <w:bottom w:val="single" w:sz="4" w:space="0" w:color="000000"/>
              <w:right w:val="single" w:sz="4" w:space="0" w:color="000000"/>
            </w:tcBorders>
            <w:hideMark/>
          </w:tcPr>
          <w:p w14:paraId="774F2DD9" w14:textId="77777777" w:rsidR="005544CD" w:rsidRPr="005544CD" w:rsidRDefault="005544CD" w:rsidP="005544CD">
            <w:pPr>
              <w:tabs>
                <w:tab w:val="left" w:pos="131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1,800.00</w:t>
            </w:r>
          </w:p>
        </w:tc>
      </w:tr>
      <w:tr w:rsidR="005544CD" w:rsidRPr="005544CD" w14:paraId="03AFBCB6"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6E37CDC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 </w:t>
            </w:r>
            <w:r w:rsidRPr="005544CD">
              <w:rPr>
                <w:rFonts w:ascii="Arial" w:eastAsia="Arial MT" w:hAnsi="Arial" w:cs="Arial"/>
                <w:sz w:val="20"/>
                <w:szCs w:val="20"/>
                <w:lang w:val="es-ES"/>
              </w:rPr>
              <w:t>Expendio de vinos y licores al por mayor</w:t>
            </w:r>
          </w:p>
        </w:tc>
        <w:tc>
          <w:tcPr>
            <w:tcW w:w="2126" w:type="dxa"/>
            <w:tcBorders>
              <w:top w:val="single" w:sz="4" w:space="0" w:color="000000"/>
              <w:left w:val="single" w:sz="4" w:space="0" w:color="000000"/>
              <w:bottom w:val="single" w:sz="4" w:space="0" w:color="000000"/>
              <w:right w:val="single" w:sz="4" w:space="0" w:color="000000"/>
            </w:tcBorders>
            <w:hideMark/>
          </w:tcPr>
          <w:p w14:paraId="6DDE4952" w14:textId="77777777" w:rsidR="005544CD" w:rsidRPr="005544CD" w:rsidRDefault="005544CD" w:rsidP="005544CD">
            <w:pPr>
              <w:tabs>
                <w:tab w:val="left" w:pos="120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25,000.00</w:t>
            </w:r>
          </w:p>
        </w:tc>
      </w:tr>
      <w:tr w:rsidR="005544CD" w:rsidRPr="005544CD" w14:paraId="0F36AEFB" w14:textId="77777777" w:rsidTr="005544CD">
        <w:trPr>
          <w:trHeight w:val="343"/>
        </w:trPr>
        <w:tc>
          <w:tcPr>
            <w:tcW w:w="6821" w:type="dxa"/>
            <w:tcBorders>
              <w:top w:val="single" w:sz="4" w:space="0" w:color="000000"/>
              <w:left w:val="single" w:sz="4" w:space="0" w:color="000000"/>
              <w:bottom w:val="single" w:sz="4" w:space="0" w:color="000000"/>
              <w:right w:val="single" w:sz="4" w:space="0" w:color="000000"/>
            </w:tcBorders>
            <w:hideMark/>
          </w:tcPr>
          <w:p w14:paraId="07E7579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VI.- </w:t>
            </w:r>
            <w:r w:rsidRPr="005544CD">
              <w:rPr>
                <w:rFonts w:ascii="Arial" w:eastAsia="Arial MT" w:hAnsi="Arial" w:cs="Arial"/>
                <w:sz w:val="20"/>
                <w:szCs w:val="20"/>
                <w:lang w:val="es-ES"/>
              </w:rPr>
              <w:t>Restaurante de Primera</w:t>
            </w:r>
          </w:p>
        </w:tc>
        <w:tc>
          <w:tcPr>
            <w:tcW w:w="2126" w:type="dxa"/>
            <w:tcBorders>
              <w:top w:val="single" w:sz="4" w:space="0" w:color="000000"/>
              <w:left w:val="single" w:sz="4" w:space="0" w:color="000000"/>
              <w:bottom w:val="single" w:sz="4" w:space="0" w:color="000000"/>
              <w:right w:val="single" w:sz="4" w:space="0" w:color="000000"/>
            </w:tcBorders>
            <w:hideMark/>
          </w:tcPr>
          <w:p w14:paraId="51178ADA" w14:textId="77777777" w:rsidR="005544CD" w:rsidRPr="005544CD" w:rsidRDefault="005544CD" w:rsidP="005544CD">
            <w:pPr>
              <w:tabs>
                <w:tab w:val="left" w:pos="120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30,000.00</w:t>
            </w:r>
          </w:p>
        </w:tc>
      </w:tr>
      <w:tr w:rsidR="005544CD" w:rsidRPr="005544CD" w14:paraId="4AC1BC45"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3FE3883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VII.- </w:t>
            </w:r>
            <w:r w:rsidRPr="005544CD">
              <w:rPr>
                <w:rFonts w:ascii="Arial" w:eastAsia="Arial MT" w:hAnsi="Arial" w:cs="Arial"/>
                <w:sz w:val="20"/>
                <w:szCs w:val="20"/>
                <w:lang w:val="es-ES"/>
              </w:rPr>
              <w:t>Restaurante de Segunda</w:t>
            </w:r>
          </w:p>
        </w:tc>
        <w:tc>
          <w:tcPr>
            <w:tcW w:w="2126" w:type="dxa"/>
            <w:tcBorders>
              <w:top w:val="single" w:sz="4" w:space="0" w:color="000000"/>
              <w:left w:val="single" w:sz="4" w:space="0" w:color="000000"/>
              <w:bottom w:val="single" w:sz="4" w:space="0" w:color="000000"/>
              <w:right w:val="single" w:sz="4" w:space="0" w:color="000000"/>
            </w:tcBorders>
            <w:hideMark/>
          </w:tcPr>
          <w:p w14:paraId="16EE305A" w14:textId="77777777" w:rsidR="005544CD" w:rsidRPr="005544CD" w:rsidRDefault="005544CD" w:rsidP="005544CD">
            <w:pPr>
              <w:tabs>
                <w:tab w:val="left" w:pos="120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25,000.00</w:t>
            </w:r>
          </w:p>
        </w:tc>
      </w:tr>
      <w:tr w:rsidR="005544CD" w:rsidRPr="005544CD" w14:paraId="7A25387E"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0560792A"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VIII.- </w:t>
            </w:r>
            <w:r w:rsidRPr="005544CD">
              <w:rPr>
                <w:rFonts w:ascii="Arial" w:eastAsia="Arial MT" w:hAnsi="Arial" w:cs="Arial"/>
                <w:sz w:val="20"/>
                <w:szCs w:val="20"/>
                <w:lang w:val="es-ES"/>
              </w:rPr>
              <w:t>Cabaret y Centro nocturno</w:t>
            </w:r>
          </w:p>
        </w:tc>
        <w:tc>
          <w:tcPr>
            <w:tcW w:w="2126" w:type="dxa"/>
            <w:tcBorders>
              <w:top w:val="single" w:sz="4" w:space="0" w:color="000000"/>
              <w:left w:val="single" w:sz="4" w:space="0" w:color="000000"/>
              <w:bottom w:val="single" w:sz="4" w:space="0" w:color="000000"/>
              <w:right w:val="single" w:sz="4" w:space="0" w:color="000000"/>
            </w:tcBorders>
            <w:hideMark/>
          </w:tcPr>
          <w:p w14:paraId="6114E86B" w14:textId="77777777" w:rsidR="005544CD" w:rsidRPr="005544CD" w:rsidRDefault="005544CD" w:rsidP="005544CD">
            <w:pPr>
              <w:tabs>
                <w:tab w:val="left" w:pos="120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40,000.00</w:t>
            </w:r>
          </w:p>
        </w:tc>
      </w:tr>
      <w:tr w:rsidR="005544CD" w:rsidRPr="005544CD" w14:paraId="5D26A634"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00F541FF"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IX.- </w:t>
            </w:r>
            <w:r w:rsidRPr="005544CD">
              <w:rPr>
                <w:rFonts w:ascii="Arial" w:eastAsia="Arial MT" w:hAnsi="Arial" w:cs="Arial"/>
                <w:sz w:val="20"/>
                <w:szCs w:val="20"/>
                <w:lang w:val="es-ES"/>
              </w:rPr>
              <w:t>Discotecas y clubes sociales</w:t>
            </w:r>
          </w:p>
        </w:tc>
        <w:tc>
          <w:tcPr>
            <w:tcW w:w="2126" w:type="dxa"/>
            <w:tcBorders>
              <w:top w:val="single" w:sz="4" w:space="0" w:color="000000"/>
              <w:left w:val="single" w:sz="4" w:space="0" w:color="000000"/>
              <w:bottom w:val="single" w:sz="4" w:space="0" w:color="000000"/>
              <w:right w:val="single" w:sz="4" w:space="0" w:color="000000"/>
            </w:tcBorders>
            <w:hideMark/>
          </w:tcPr>
          <w:p w14:paraId="5BF18FCE" w14:textId="77777777" w:rsidR="005544CD" w:rsidRPr="005544CD" w:rsidRDefault="005544CD" w:rsidP="005544CD">
            <w:pPr>
              <w:tabs>
                <w:tab w:val="left" w:pos="120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30,000.00</w:t>
            </w:r>
          </w:p>
        </w:tc>
      </w:tr>
      <w:tr w:rsidR="005544CD" w:rsidRPr="005544CD" w14:paraId="70F72872"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2EC3126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X.- </w:t>
            </w:r>
            <w:r w:rsidRPr="005544CD">
              <w:rPr>
                <w:rFonts w:ascii="Arial" w:eastAsia="Arial MT" w:hAnsi="Arial" w:cs="Arial"/>
                <w:sz w:val="20"/>
                <w:szCs w:val="20"/>
                <w:lang w:val="es-ES"/>
              </w:rPr>
              <w:t>Salones de baile, de billar o boliche</w:t>
            </w:r>
          </w:p>
        </w:tc>
        <w:tc>
          <w:tcPr>
            <w:tcW w:w="2126" w:type="dxa"/>
            <w:tcBorders>
              <w:top w:val="single" w:sz="4" w:space="0" w:color="000000"/>
              <w:left w:val="single" w:sz="4" w:space="0" w:color="000000"/>
              <w:bottom w:val="single" w:sz="4" w:space="0" w:color="000000"/>
              <w:right w:val="single" w:sz="4" w:space="0" w:color="000000"/>
            </w:tcBorders>
            <w:hideMark/>
          </w:tcPr>
          <w:p w14:paraId="0CA6AAE7" w14:textId="77777777" w:rsidR="005544CD" w:rsidRPr="005544CD" w:rsidRDefault="005544CD" w:rsidP="005544CD">
            <w:pPr>
              <w:tabs>
                <w:tab w:val="left" w:pos="120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20,000.00</w:t>
            </w:r>
          </w:p>
        </w:tc>
      </w:tr>
      <w:tr w:rsidR="005544CD" w:rsidRPr="005544CD" w14:paraId="692D6D6B"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54D7970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XI.- </w:t>
            </w:r>
            <w:r w:rsidRPr="005544CD">
              <w:rPr>
                <w:rFonts w:ascii="Arial" w:eastAsia="Arial MT" w:hAnsi="Arial" w:cs="Arial"/>
                <w:sz w:val="20"/>
                <w:szCs w:val="20"/>
                <w:lang w:val="es-ES"/>
              </w:rPr>
              <w:t>Cantina y/o Bar</w:t>
            </w:r>
          </w:p>
        </w:tc>
        <w:tc>
          <w:tcPr>
            <w:tcW w:w="2126" w:type="dxa"/>
            <w:tcBorders>
              <w:top w:val="single" w:sz="4" w:space="0" w:color="000000"/>
              <w:left w:val="single" w:sz="4" w:space="0" w:color="000000"/>
              <w:bottom w:val="single" w:sz="4" w:space="0" w:color="000000"/>
              <w:right w:val="single" w:sz="4" w:space="0" w:color="000000"/>
            </w:tcBorders>
            <w:hideMark/>
          </w:tcPr>
          <w:p w14:paraId="6DC99386" w14:textId="77777777" w:rsidR="005544CD" w:rsidRPr="005544CD" w:rsidRDefault="005544CD" w:rsidP="005544CD">
            <w:pPr>
              <w:tabs>
                <w:tab w:val="left" w:pos="1203"/>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10,000.00</w:t>
            </w:r>
          </w:p>
        </w:tc>
      </w:tr>
      <w:tr w:rsidR="005544CD" w:rsidRPr="005544CD" w14:paraId="002393AA" w14:textId="77777777" w:rsidTr="005544CD">
        <w:trPr>
          <w:trHeight w:val="344"/>
        </w:trPr>
        <w:tc>
          <w:tcPr>
            <w:tcW w:w="6821" w:type="dxa"/>
            <w:tcBorders>
              <w:top w:val="single" w:sz="4" w:space="0" w:color="000000"/>
              <w:left w:val="single" w:sz="4" w:space="0" w:color="000000"/>
              <w:bottom w:val="single" w:sz="4" w:space="0" w:color="000000"/>
              <w:right w:val="single" w:sz="4" w:space="0" w:color="000000"/>
            </w:tcBorders>
            <w:hideMark/>
          </w:tcPr>
          <w:p w14:paraId="0ECB97E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XII.- </w:t>
            </w:r>
            <w:r w:rsidRPr="005544CD">
              <w:rPr>
                <w:rFonts w:ascii="Arial" w:eastAsia="Arial MT" w:hAnsi="Arial" w:cs="Arial"/>
                <w:sz w:val="20"/>
                <w:szCs w:val="20"/>
                <w:lang w:val="es-ES"/>
              </w:rPr>
              <w:t>Video Bar</w:t>
            </w:r>
          </w:p>
        </w:tc>
        <w:tc>
          <w:tcPr>
            <w:tcW w:w="2126" w:type="dxa"/>
            <w:tcBorders>
              <w:top w:val="single" w:sz="4" w:space="0" w:color="000000"/>
              <w:left w:val="single" w:sz="4" w:space="0" w:color="000000"/>
              <w:bottom w:val="single" w:sz="4" w:space="0" w:color="000000"/>
              <w:right w:val="single" w:sz="4" w:space="0" w:color="000000"/>
            </w:tcBorders>
            <w:hideMark/>
          </w:tcPr>
          <w:p w14:paraId="338E962A" w14:textId="77777777" w:rsidR="005544CD" w:rsidRPr="005544CD" w:rsidRDefault="005544CD" w:rsidP="005544CD">
            <w:pPr>
              <w:tabs>
                <w:tab w:val="left" w:pos="120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20,000.00</w:t>
            </w:r>
          </w:p>
        </w:tc>
      </w:tr>
      <w:tr w:rsidR="005544CD" w:rsidRPr="005544CD" w14:paraId="207D77C8"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6FE4A26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XIII.- </w:t>
            </w:r>
            <w:r w:rsidRPr="005544CD">
              <w:rPr>
                <w:rFonts w:ascii="Arial" w:eastAsia="Arial MT" w:hAnsi="Arial" w:cs="Arial"/>
                <w:sz w:val="20"/>
                <w:szCs w:val="20"/>
                <w:lang w:val="es-ES"/>
              </w:rPr>
              <w:t>Sala de Recepciones</w:t>
            </w:r>
          </w:p>
        </w:tc>
        <w:tc>
          <w:tcPr>
            <w:tcW w:w="2126" w:type="dxa"/>
            <w:tcBorders>
              <w:top w:val="single" w:sz="4" w:space="0" w:color="000000"/>
              <w:left w:val="single" w:sz="4" w:space="0" w:color="000000"/>
              <w:bottom w:val="single" w:sz="4" w:space="0" w:color="000000"/>
              <w:right w:val="single" w:sz="4" w:space="0" w:color="000000"/>
            </w:tcBorders>
            <w:hideMark/>
          </w:tcPr>
          <w:p w14:paraId="3136DB07" w14:textId="77777777" w:rsidR="005544CD" w:rsidRPr="005544CD" w:rsidRDefault="005544CD" w:rsidP="005544CD">
            <w:pPr>
              <w:tabs>
                <w:tab w:val="left" w:pos="1203"/>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10,000.00</w:t>
            </w:r>
          </w:p>
        </w:tc>
      </w:tr>
      <w:tr w:rsidR="005544CD" w:rsidRPr="005544CD" w14:paraId="3DA51D01"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0868FE2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XIV.- </w:t>
            </w:r>
            <w:r w:rsidRPr="005544CD">
              <w:rPr>
                <w:rFonts w:ascii="Arial" w:eastAsia="Arial MT" w:hAnsi="Arial" w:cs="Arial"/>
                <w:sz w:val="20"/>
                <w:szCs w:val="20"/>
                <w:lang w:val="es-ES"/>
              </w:rPr>
              <w:t>Hoteles, Moteles y Posadas</w:t>
            </w:r>
          </w:p>
        </w:tc>
        <w:tc>
          <w:tcPr>
            <w:tcW w:w="2126" w:type="dxa"/>
            <w:tcBorders>
              <w:top w:val="single" w:sz="4" w:space="0" w:color="000000"/>
              <w:left w:val="single" w:sz="4" w:space="0" w:color="000000"/>
              <w:bottom w:val="single" w:sz="4" w:space="0" w:color="000000"/>
              <w:right w:val="single" w:sz="4" w:space="0" w:color="000000"/>
            </w:tcBorders>
          </w:tcPr>
          <w:p w14:paraId="3EEA4D52" w14:textId="77777777" w:rsidR="005544CD" w:rsidRPr="005544CD" w:rsidRDefault="005544CD" w:rsidP="005544CD">
            <w:pPr>
              <w:spacing w:after="0" w:line="360" w:lineRule="auto"/>
              <w:rPr>
                <w:rFonts w:ascii="Arial" w:eastAsia="Arial MT" w:hAnsi="Arial" w:cs="Arial"/>
                <w:sz w:val="20"/>
                <w:szCs w:val="20"/>
                <w:lang w:val="es-ES"/>
              </w:rPr>
            </w:pPr>
          </w:p>
        </w:tc>
      </w:tr>
      <w:tr w:rsidR="005544CD" w:rsidRPr="005544CD" w14:paraId="3DF523C3"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02567D85" w14:textId="77777777" w:rsidR="005544CD" w:rsidRPr="005544CD" w:rsidRDefault="005544CD" w:rsidP="005544CD">
            <w:pPr>
              <w:tabs>
                <w:tab w:val="left" w:pos="714"/>
              </w:tabs>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a)</w:t>
            </w:r>
            <w:r w:rsidRPr="005544CD">
              <w:rPr>
                <w:rFonts w:ascii="Arial" w:eastAsia="Arial MT" w:hAnsi="Arial" w:cs="Arial"/>
                <w:b/>
                <w:sz w:val="20"/>
                <w:szCs w:val="20"/>
                <w:lang w:val="es-ES"/>
              </w:rPr>
              <w:tab/>
            </w:r>
            <w:r w:rsidRPr="005544CD">
              <w:rPr>
                <w:rFonts w:ascii="Arial" w:eastAsia="Arial MT" w:hAnsi="Arial" w:cs="Arial"/>
                <w:sz w:val="20"/>
                <w:szCs w:val="20"/>
                <w:lang w:val="es-ES"/>
              </w:rPr>
              <w:t>De primera</w:t>
            </w:r>
          </w:p>
        </w:tc>
        <w:tc>
          <w:tcPr>
            <w:tcW w:w="2126" w:type="dxa"/>
            <w:tcBorders>
              <w:top w:val="single" w:sz="4" w:space="0" w:color="000000"/>
              <w:left w:val="single" w:sz="4" w:space="0" w:color="000000"/>
              <w:bottom w:val="single" w:sz="4" w:space="0" w:color="000000"/>
              <w:right w:val="single" w:sz="4" w:space="0" w:color="000000"/>
            </w:tcBorders>
            <w:hideMark/>
          </w:tcPr>
          <w:p w14:paraId="4B19F5BD" w14:textId="77777777" w:rsidR="005544CD" w:rsidRPr="005544CD" w:rsidRDefault="005544CD" w:rsidP="005544CD">
            <w:pPr>
              <w:tabs>
                <w:tab w:val="left" w:pos="120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30,000.00</w:t>
            </w:r>
          </w:p>
        </w:tc>
      </w:tr>
      <w:tr w:rsidR="005544CD" w:rsidRPr="005544CD" w14:paraId="29B3612D" w14:textId="77777777" w:rsidTr="005544CD">
        <w:trPr>
          <w:trHeight w:val="345"/>
        </w:trPr>
        <w:tc>
          <w:tcPr>
            <w:tcW w:w="6821" w:type="dxa"/>
            <w:tcBorders>
              <w:top w:val="single" w:sz="4" w:space="0" w:color="000000"/>
              <w:left w:val="single" w:sz="4" w:space="0" w:color="000000"/>
              <w:bottom w:val="single" w:sz="4" w:space="0" w:color="000000"/>
              <w:right w:val="single" w:sz="4" w:space="0" w:color="000000"/>
            </w:tcBorders>
            <w:hideMark/>
          </w:tcPr>
          <w:p w14:paraId="0069C0FE" w14:textId="77777777" w:rsidR="005544CD" w:rsidRPr="005544CD" w:rsidRDefault="005544CD" w:rsidP="005544CD">
            <w:pPr>
              <w:tabs>
                <w:tab w:val="left" w:pos="714"/>
              </w:tabs>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b)</w:t>
            </w:r>
            <w:r w:rsidRPr="005544CD">
              <w:rPr>
                <w:rFonts w:ascii="Arial" w:eastAsia="Arial MT" w:hAnsi="Arial" w:cs="Arial"/>
                <w:b/>
                <w:sz w:val="20"/>
                <w:szCs w:val="20"/>
                <w:lang w:val="es-ES"/>
              </w:rPr>
              <w:tab/>
            </w:r>
            <w:r w:rsidRPr="005544CD">
              <w:rPr>
                <w:rFonts w:ascii="Arial" w:eastAsia="Arial MT" w:hAnsi="Arial" w:cs="Arial"/>
                <w:sz w:val="20"/>
                <w:szCs w:val="20"/>
                <w:lang w:val="es-ES"/>
              </w:rPr>
              <w:t>De segunda</w:t>
            </w:r>
          </w:p>
        </w:tc>
        <w:tc>
          <w:tcPr>
            <w:tcW w:w="2126" w:type="dxa"/>
            <w:tcBorders>
              <w:top w:val="single" w:sz="4" w:space="0" w:color="000000"/>
              <w:left w:val="single" w:sz="4" w:space="0" w:color="000000"/>
              <w:bottom w:val="single" w:sz="4" w:space="0" w:color="000000"/>
              <w:right w:val="single" w:sz="4" w:space="0" w:color="000000"/>
            </w:tcBorders>
            <w:hideMark/>
          </w:tcPr>
          <w:p w14:paraId="741D78E2" w14:textId="77777777" w:rsidR="005544CD" w:rsidRPr="005544CD" w:rsidRDefault="005544CD" w:rsidP="005544CD">
            <w:pPr>
              <w:tabs>
                <w:tab w:val="left" w:pos="120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25,000.00</w:t>
            </w:r>
          </w:p>
        </w:tc>
      </w:tr>
    </w:tbl>
    <w:p w14:paraId="61A3D2F0"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4E027F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22.- </w:t>
      </w:r>
      <w:r w:rsidRPr="005544CD">
        <w:rPr>
          <w:rFonts w:ascii="Arial" w:eastAsia="Arial MT" w:hAnsi="Arial"/>
          <w:sz w:val="20"/>
          <w:szCs w:val="20"/>
          <w:lang w:val="es-ES"/>
        </w:rPr>
        <w:t>Por el permiso para el cierre de calles por fiestas o cualquier evento o espectáculo en la vía pública, se pagará la cantidad de $ 350.00 por día, con un máximo de 3 eventos al mes.</w:t>
      </w:r>
    </w:p>
    <w:p w14:paraId="066AF6D8"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508C7F7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23.- </w:t>
      </w:r>
      <w:r w:rsidRPr="005544CD">
        <w:rPr>
          <w:rFonts w:ascii="Arial" w:eastAsia="Arial MT" w:hAnsi="Arial"/>
          <w:sz w:val="20"/>
          <w:szCs w:val="20"/>
          <w:lang w:val="es-ES"/>
        </w:rPr>
        <w:t>Por el otorgamiento de permisos para efectuar bailes se pagará por día de acuerdo con la siguiente tabla:</w:t>
      </w:r>
    </w:p>
    <w:p w14:paraId="39026DD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4"/>
        <w:gridCol w:w="2240"/>
      </w:tblGrid>
      <w:tr w:rsidR="005544CD" w:rsidRPr="005544CD" w14:paraId="675436A6" w14:textId="77777777" w:rsidTr="005544CD">
        <w:trPr>
          <w:trHeight w:val="345"/>
          <w:jc w:val="center"/>
        </w:trPr>
        <w:tc>
          <w:tcPr>
            <w:tcW w:w="7004" w:type="dxa"/>
            <w:tcBorders>
              <w:top w:val="single" w:sz="4" w:space="0" w:color="000000"/>
              <w:left w:val="single" w:sz="4" w:space="0" w:color="000000"/>
              <w:bottom w:val="single" w:sz="4" w:space="0" w:color="000000"/>
              <w:right w:val="single" w:sz="4" w:space="0" w:color="000000"/>
            </w:tcBorders>
            <w:hideMark/>
          </w:tcPr>
          <w:p w14:paraId="2D3BBB40"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Tipo de baile</w:t>
            </w:r>
          </w:p>
        </w:tc>
        <w:tc>
          <w:tcPr>
            <w:tcW w:w="2240" w:type="dxa"/>
            <w:tcBorders>
              <w:top w:val="single" w:sz="4" w:space="0" w:color="000000"/>
              <w:left w:val="single" w:sz="4" w:space="0" w:color="000000"/>
              <w:bottom w:val="single" w:sz="4" w:space="0" w:color="000000"/>
              <w:right w:val="single" w:sz="4" w:space="0" w:color="000000"/>
            </w:tcBorders>
            <w:hideMark/>
          </w:tcPr>
          <w:p w14:paraId="678B554C"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Importe</w:t>
            </w:r>
          </w:p>
        </w:tc>
      </w:tr>
      <w:tr w:rsidR="005544CD" w:rsidRPr="005544CD" w14:paraId="38ADDD57" w14:textId="77777777" w:rsidTr="005544CD">
        <w:trPr>
          <w:trHeight w:val="345"/>
          <w:jc w:val="center"/>
        </w:trPr>
        <w:tc>
          <w:tcPr>
            <w:tcW w:w="7004" w:type="dxa"/>
            <w:tcBorders>
              <w:top w:val="single" w:sz="4" w:space="0" w:color="000000"/>
              <w:left w:val="single" w:sz="4" w:space="0" w:color="000000"/>
              <w:bottom w:val="single" w:sz="4" w:space="0" w:color="000000"/>
              <w:right w:val="single" w:sz="4" w:space="0" w:color="000000"/>
            </w:tcBorders>
            <w:hideMark/>
          </w:tcPr>
          <w:p w14:paraId="24C169AE" w14:textId="77777777" w:rsidR="005544CD" w:rsidRPr="005544CD" w:rsidRDefault="005544CD" w:rsidP="005544CD">
            <w:pPr>
              <w:tabs>
                <w:tab w:val="left" w:pos="831"/>
              </w:tabs>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lastRenderedPageBreak/>
              <w:t>I.-</w:t>
            </w:r>
            <w:r w:rsidRPr="005544CD">
              <w:rPr>
                <w:rFonts w:ascii="Arial" w:eastAsia="Arial MT" w:hAnsi="Arial" w:cs="Arial"/>
                <w:b/>
                <w:sz w:val="20"/>
                <w:szCs w:val="20"/>
                <w:lang w:val="es-ES"/>
              </w:rPr>
              <w:tab/>
            </w:r>
            <w:r w:rsidRPr="005544CD">
              <w:rPr>
                <w:rFonts w:ascii="Arial" w:eastAsia="Arial MT" w:hAnsi="Arial" w:cs="Arial"/>
                <w:sz w:val="20"/>
                <w:szCs w:val="20"/>
                <w:lang w:val="es-ES"/>
              </w:rPr>
              <w:t>Luz y Sonido</w:t>
            </w:r>
          </w:p>
        </w:tc>
        <w:tc>
          <w:tcPr>
            <w:tcW w:w="2240" w:type="dxa"/>
            <w:tcBorders>
              <w:top w:val="single" w:sz="4" w:space="0" w:color="000000"/>
              <w:left w:val="single" w:sz="4" w:space="0" w:color="000000"/>
              <w:bottom w:val="single" w:sz="4" w:space="0" w:color="000000"/>
              <w:right w:val="single" w:sz="4" w:space="0" w:color="000000"/>
            </w:tcBorders>
            <w:hideMark/>
          </w:tcPr>
          <w:p w14:paraId="2AFFF6DA"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$ 3,500.00</w:t>
            </w:r>
          </w:p>
        </w:tc>
      </w:tr>
      <w:tr w:rsidR="005544CD" w:rsidRPr="005544CD" w14:paraId="5CB4E35E" w14:textId="77777777" w:rsidTr="005544CD">
        <w:trPr>
          <w:trHeight w:val="344"/>
          <w:jc w:val="center"/>
        </w:trPr>
        <w:tc>
          <w:tcPr>
            <w:tcW w:w="7004" w:type="dxa"/>
            <w:tcBorders>
              <w:top w:val="single" w:sz="4" w:space="0" w:color="000000"/>
              <w:left w:val="single" w:sz="4" w:space="0" w:color="000000"/>
              <w:bottom w:val="single" w:sz="4" w:space="0" w:color="000000"/>
              <w:right w:val="single" w:sz="4" w:space="0" w:color="000000"/>
            </w:tcBorders>
            <w:hideMark/>
          </w:tcPr>
          <w:p w14:paraId="01112BC6" w14:textId="77777777" w:rsidR="005544CD" w:rsidRPr="005544CD" w:rsidRDefault="005544CD" w:rsidP="005544CD">
            <w:pPr>
              <w:tabs>
                <w:tab w:val="left" w:pos="831"/>
              </w:tabs>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II.-</w:t>
            </w:r>
            <w:r w:rsidRPr="005544CD">
              <w:rPr>
                <w:rFonts w:ascii="Arial" w:eastAsia="Arial MT" w:hAnsi="Arial" w:cs="Arial"/>
                <w:b/>
                <w:sz w:val="20"/>
                <w:szCs w:val="20"/>
                <w:lang w:val="es-ES"/>
              </w:rPr>
              <w:tab/>
            </w:r>
            <w:r w:rsidRPr="005544CD">
              <w:rPr>
                <w:rFonts w:ascii="Arial" w:eastAsia="Arial MT" w:hAnsi="Arial" w:cs="Arial"/>
                <w:sz w:val="20"/>
                <w:szCs w:val="20"/>
                <w:lang w:val="es-ES"/>
              </w:rPr>
              <w:t>Bailes populares con grupos locales</w:t>
            </w:r>
          </w:p>
        </w:tc>
        <w:tc>
          <w:tcPr>
            <w:tcW w:w="2240" w:type="dxa"/>
            <w:tcBorders>
              <w:top w:val="single" w:sz="4" w:space="0" w:color="000000"/>
              <w:left w:val="single" w:sz="4" w:space="0" w:color="000000"/>
              <w:bottom w:val="single" w:sz="4" w:space="0" w:color="000000"/>
              <w:right w:val="single" w:sz="4" w:space="0" w:color="000000"/>
            </w:tcBorders>
            <w:hideMark/>
          </w:tcPr>
          <w:p w14:paraId="0AC90441"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$ 5,000.00</w:t>
            </w:r>
          </w:p>
        </w:tc>
      </w:tr>
      <w:tr w:rsidR="005544CD" w:rsidRPr="005544CD" w14:paraId="3203668A" w14:textId="77777777" w:rsidTr="005544CD">
        <w:trPr>
          <w:trHeight w:val="346"/>
          <w:jc w:val="center"/>
        </w:trPr>
        <w:tc>
          <w:tcPr>
            <w:tcW w:w="7004" w:type="dxa"/>
            <w:tcBorders>
              <w:top w:val="single" w:sz="4" w:space="0" w:color="000000"/>
              <w:left w:val="single" w:sz="4" w:space="0" w:color="000000"/>
              <w:bottom w:val="single" w:sz="4" w:space="0" w:color="000000"/>
              <w:right w:val="single" w:sz="4" w:space="0" w:color="000000"/>
            </w:tcBorders>
            <w:hideMark/>
          </w:tcPr>
          <w:p w14:paraId="22836381" w14:textId="77777777" w:rsidR="005544CD" w:rsidRPr="005544CD" w:rsidRDefault="005544CD" w:rsidP="005544CD">
            <w:pPr>
              <w:tabs>
                <w:tab w:val="left" w:pos="831"/>
              </w:tabs>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II.-</w:t>
            </w:r>
            <w:r w:rsidRPr="005544CD">
              <w:rPr>
                <w:rFonts w:ascii="Arial" w:eastAsia="Arial MT" w:hAnsi="Arial" w:cs="Arial"/>
                <w:b/>
                <w:sz w:val="20"/>
                <w:szCs w:val="20"/>
                <w:lang w:val="es-ES"/>
              </w:rPr>
              <w:tab/>
            </w:r>
            <w:r w:rsidRPr="005544CD">
              <w:rPr>
                <w:rFonts w:ascii="Arial" w:eastAsia="Arial MT" w:hAnsi="Arial" w:cs="Arial"/>
                <w:sz w:val="20"/>
                <w:szCs w:val="20"/>
                <w:lang w:val="es-ES"/>
              </w:rPr>
              <w:t>Bailes populares con grupos foráneos</w:t>
            </w:r>
          </w:p>
        </w:tc>
        <w:tc>
          <w:tcPr>
            <w:tcW w:w="2240" w:type="dxa"/>
            <w:tcBorders>
              <w:top w:val="single" w:sz="4" w:space="0" w:color="000000"/>
              <w:left w:val="single" w:sz="4" w:space="0" w:color="000000"/>
              <w:bottom w:val="single" w:sz="4" w:space="0" w:color="000000"/>
              <w:right w:val="single" w:sz="4" w:space="0" w:color="000000"/>
            </w:tcBorders>
            <w:hideMark/>
          </w:tcPr>
          <w:p w14:paraId="258D1FA3"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$ 7,500.00</w:t>
            </w:r>
          </w:p>
        </w:tc>
      </w:tr>
    </w:tbl>
    <w:p w14:paraId="47818A0F"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F9A37B1"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24.- </w:t>
      </w:r>
      <w:r w:rsidRPr="005544CD">
        <w:rPr>
          <w:rFonts w:ascii="Arial" w:eastAsia="Arial MT" w:hAnsi="Arial"/>
          <w:sz w:val="20"/>
          <w:szCs w:val="20"/>
          <w:lang w:val="es-ES"/>
        </w:rPr>
        <w:t>Por los otorgamientos de permisos para cosos taurinos, se pagarán y causarán derechos de $250.00 por día por cada uno de los palqueros.</w:t>
      </w:r>
    </w:p>
    <w:p w14:paraId="6A575DC3" w14:textId="77777777" w:rsidR="005544CD" w:rsidRPr="005544CD" w:rsidRDefault="005544CD" w:rsidP="005544CD">
      <w:pPr>
        <w:widowControl w:val="0"/>
        <w:autoSpaceDE w:val="0"/>
        <w:autoSpaceDN w:val="0"/>
        <w:spacing w:after="0" w:line="240" w:lineRule="auto"/>
        <w:rPr>
          <w:rFonts w:ascii="Arial" w:eastAsia="Arial MT" w:hAnsi="Arial"/>
          <w:sz w:val="20"/>
          <w:szCs w:val="20"/>
          <w:lang w:val="es-ES"/>
        </w:rPr>
      </w:pPr>
    </w:p>
    <w:p w14:paraId="34B4E139"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25.- </w:t>
      </w:r>
      <w:r w:rsidRPr="005544CD">
        <w:rPr>
          <w:rFonts w:ascii="Arial" w:eastAsia="Arial MT" w:hAnsi="Arial"/>
          <w:sz w:val="20"/>
          <w:szCs w:val="20"/>
          <w:lang w:val="es-ES"/>
        </w:rPr>
        <w:t>Por el otorgamiento de permisos para instalación de puestos temporales en la vía pública de hasta 25 metros cuadrados y con previa autorización y logística del H. Ayuntamiento de Ucú, así como apegado a lo que contempla el Reglamento de Construcción se pagará la cantidad siguiente:</w:t>
      </w:r>
    </w:p>
    <w:p w14:paraId="1A312A51" w14:textId="77777777" w:rsidR="005544CD" w:rsidRPr="005544CD" w:rsidRDefault="005544CD" w:rsidP="005544CD">
      <w:pPr>
        <w:widowControl w:val="0"/>
        <w:autoSpaceDE w:val="0"/>
        <w:autoSpaceDN w:val="0"/>
        <w:spacing w:after="0" w:line="240" w:lineRule="auto"/>
        <w:rPr>
          <w:rFonts w:ascii="Arial" w:eastAsia="Arial MT" w:hAnsi="Arial"/>
          <w:sz w:val="20"/>
          <w:szCs w:val="20"/>
          <w:lang w:val="es-ES"/>
        </w:rPr>
      </w:pPr>
    </w:p>
    <w:p w14:paraId="6B311A66" w14:textId="77777777" w:rsidR="005544CD" w:rsidRPr="005544CD" w:rsidRDefault="005544CD" w:rsidP="00CE6AAF">
      <w:pPr>
        <w:widowControl w:val="0"/>
        <w:numPr>
          <w:ilvl w:val="0"/>
          <w:numId w:val="6"/>
        </w:numPr>
        <w:tabs>
          <w:tab w:val="left" w:pos="1303"/>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Si es actividad continua: $1,200.00 pesos por mes.</w:t>
      </w:r>
    </w:p>
    <w:p w14:paraId="55CEA501" w14:textId="77777777" w:rsidR="005544CD" w:rsidRPr="005544CD" w:rsidRDefault="005544CD" w:rsidP="00CE6AAF">
      <w:pPr>
        <w:widowControl w:val="0"/>
        <w:numPr>
          <w:ilvl w:val="0"/>
          <w:numId w:val="6"/>
        </w:numPr>
        <w:tabs>
          <w:tab w:val="left" w:pos="1303"/>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Si es actividad a corto plazo $600.00 pesos por evento.</w:t>
      </w:r>
    </w:p>
    <w:p w14:paraId="739CEB35" w14:textId="77777777" w:rsidR="005544CD" w:rsidRPr="005544CD" w:rsidRDefault="005544CD" w:rsidP="005544CD">
      <w:pPr>
        <w:widowControl w:val="0"/>
        <w:autoSpaceDE w:val="0"/>
        <w:autoSpaceDN w:val="0"/>
        <w:spacing w:after="0" w:line="240" w:lineRule="auto"/>
        <w:jc w:val="both"/>
        <w:rPr>
          <w:rFonts w:ascii="Arial" w:eastAsia="Arial MT" w:hAnsi="Arial"/>
          <w:sz w:val="20"/>
          <w:szCs w:val="20"/>
          <w:lang w:val="es-ES"/>
        </w:rPr>
      </w:pPr>
    </w:p>
    <w:p w14:paraId="65F833E8"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Por los metros excedentes de ocupación en la vía pública a lo establecido en el párrafo anterior, se cobrará la cantidad de 20 pesos por M2, por día.</w:t>
      </w:r>
    </w:p>
    <w:p w14:paraId="7DEC3B98" w14:textId="77777777" w:rsidR="005544CD" w:rsidRPr="005544CD" w:rsidRDefault="005544CD" w:rsidP="005544CD">
      <w:pPr>
        <w:widowControl w:val="0"/>
        <w:autoSpaceDE w:val="0"/>
        <w:autoSpaceDN w:val="0"/>
        <w:spacing w:after="0" w:line="360" w:lineRule="auto"/>
        <w:jc w:val="both"/>
        <w:rPr>
          <w:rFonts w:ascii="Arial" w:eastAsia="Arial MT" w:hAnsi="Arial"/>
          <w:b/>
          <w:sz w:val="20"/>
          <w:szCs w:val="20"/>
          <w:lang w:val="es-ES"/>
        </w:rPr>
      </w:pPr>
    </w:p>
    <w:p w14:paraId="6AB74122"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26.- </w:t>
      </w:r>
      <w:r w:rsidRPr="005544CD">
        <w:rPr>
          <w:rFonts w:ascii="Arial" w:eastAsia="Arial MT" w:hAnsi="Arial"/>
          <w:sz w:val="20"/>
          <w:szCs w:val="20"/>
          <w:lang w:val="es-ES"/>
        </w:rPr>
        <w:t>Por el otorgamiento de las licencias para la instalación de anuncios de toda índole y; con previo apego a lo establecido en el Reglamento de Construcción y autorización de H. Ayuntamiento de Ucú causarán y pagarán derechos de acuerdo con la siguiente tarifa:</w:t>
      </w:r>
    </w:p>
    <w:p w14:paraId="134AAC9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0"/>
        <w:gridCol w:w="2534"/>
      </w:tblGrid>
      <w:tr w:rsidR="005544CD" w:rsidRPr="005544CD" w14:paraId="54BE1F0A" w14:textId="77777777" w:rsidTr="005544CD">
        <w:trPr>
          <w:trHeight w:val="345"/>
          <w:jc w:val="center"/>
        </w:trPr>
        <w:tc>
          <w:tcPr>
            <w:tcW w:w="6710" w:type="dxa"/>
            <w:tcBorders>
              <w:top w:val="single" w:sz="4" w:space="0" w:color="000000"/>
              <w:left w:val="single" w:sz="4" w:space="0" w:color="000000"/>
              <w:bottom w:val="single" w:sz="4" w:space="0" w:color="000000"/>
              <w:right w:val="single" w:sz="4" w:space="0" w:color="000000"/>
            </w:tcBorders>
            <w:hideMark/>
          </w:tcPr>
          <w:p w14:paraId="32CAE9C7"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Tipo de anuncio</w:t>
            </w:r>
          </w:p>
        </w:tc>
        <w:tc>
          <w:tcPr>
            <w:tcW w:w="2534" w:type="dxa"/>
            <w:tcBorders>
              <w:top w:val="single" w:sz="4" w:space="0" w:color="000000"/>
              <w:left w:val="single" w:sz="4" w:space="0" w:color="000000"/>
              <w:bottom w:val="single" w:sz="4" w:space="0" w:color="000000"/>
              <w:right w:val="single" w:sz="4" w:space="0" w:color="000000"/>
            </w:tcBorders>
            <w:hideMark/>
          </w:tcPr>
          <w:p w14:paraId="2D774C7D"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U.M.A. Vigente</w:t>
            </w:r>
          </w:p>
        </w:tc>
      </w:tr>
      <w:tr w:rsidR="005544CD" w:rsidRPr="005544CD" w14:paraId="0AAE1095" w14:textId="77777777" w:rsidTr="005544CD">
        <w:trPr>
          <w:trHeight w:val="343"/>
          <w:jc w:val="center"/>
        </w:trPr>
        <w:tc>
          <w:tcPr>
            <w:tcW w:w="6710" w:type="dxa"/>
            <w:tcBorders>
              <w:top w:val="single" w:sz="4" w:space="0" w:color="000000"/>
              <w:left w:val="single" w:sz="4" w:space="0" w:color="000000"/>
              <w:bottom w:val="single" w:sz="4" w:space="0" w:color="000000"/>
              <w:right w:val="single" w:sz="4" w:space="0" w:color="000000"/>
            </w:tcBorders>
            <w:hideMark/>
          </w:tcPr>
          <w:p w14:paraId="1CB9B55A"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I.</w:t>
            </w:r>
            <w:r w:rsidRPr="005544CD">
              <w:rPr>
                <w:rFonts w:ascii="Arial" w:eastAsia="Arial MT" w:hAnsi="Arial" w:cs="Arial"/>
                <w:sz w:val="20"/>
                <w:szCs w:val="20"/>
                <w:lang w:val="es-ES"/>
              </w:rPr>
              <w:t>- Rótulos en bardas por metro cuadrado o fracción pagarán</w:t>
            </w:r>
          </w:p>
        </w:tc>
        <w:tc>
          <w:tcPr>
            <w:tcW w:w="2534" w:type="dxa"/>
            <w:tcBorders>
              <w:top w:val="single" w:sz="4" w:space="0" w:color="000000"/>
              <w:left w:val="single" w:sz="4" w:space="0" w:color="000000"/>
              <w:bottom w:val="single" w:sz="4" w:space="0" w:color="000000"/>
              <w:right w:val="single" w:sz="4" w:space="0" w:color="000000"/>
            </w:tcBorders>
            <w:hideMark/>
          </w:tcPr>
          <w:p w14:paraId="1B6EF4B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1.5 veces UMA x M²</w:t>
            </w:r>
          </w:p>
        </w:tc>
      </w:tr>
      <w:tr w:rsidR="005544CD" w:rsidRPr="005544CD" w14:paraId="3BF771F7" w14:textId="77777777" w:rsidTr="005544CD">
        <w:trPr>
          <w:trHeight w:val="345"/>
          <w:jc w:val="center"/>
        </w:trPr>
        <w:tc>
          <w:tcPr>
            <w:tcW w:w="6710" w:type="dxa"/>
            <w:tcBorders>
              <w:top w:val="single" w:sz="4" w:space="0" w:color="000000"/>
              <w:left w:val="single" w:sz="4" w:space="0" w:color="000000"/>
              <w:bottom w:val="single" w:sz="4" w:space="0" w:color="000000"/>
              <w:right w:val="single" w:sz="4" w:space="0" w:color="000000"/>
            </w:tcBorders>
            <w:hideMark/>
          </w:tcPr>
          <w:p w14:paraId="52BED54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 </w:t>
            </w:r>
            <w:r w:rsidRPr="005544CD">
              <w:rPr>
                <w:rFonts w:ascii="Arial" w:eastAsia="Arial MT" w:hAnsi="Arial" w:cs="Arial"/>
                <w:sz w:val="20"/>
                <w:szCs w:val="20"/>
                <w:lang w:val="es-ES"/>
              </w:rPr>
              <w:t>Anuncios espectaculares, por cada metro cuadrado o fracción</w:t>
            </w:r>
          </w:p>
        </w:tc>
        <w:tc>
          <w:tcPr>
            <w:tcW w:w="2534" w:type="dxa"/>
            <w:tcBorders>
              <w:top w:val="single" w:sz="4" w:space="0" w:color="000000"/>
              <w:left w:val="single" w:sz="4" w:space="0" w:color="000000"/>
              <w:bottom w:val="single" w:sz="4" w:space="0" w:color="000000"/>
              <w:right w:val="single" w:sz="4" w:space="0" w:color="000000"/>
            </w:tcBorders>
            <w:hideMark/>
          </w:tcPr>
          <w:p w14:paraId="7E090AF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2 veces UMA x M²</w:t>
            </w:r>
          </w:p>
        </w:tc>
      </w:tr>
      <w:tr w:rsidR="005544CD" w:rsidRPr="005544CD" w14:paraId="1CE41D2F" w14:textId="77777777" w:rsidTr="005544CD">
        <w:trPr>
          <w:trHeight w:val="689"/>
          <w:jc w:val="center"/>
        </w:trPr>
        <w:tc>
          <w:tcPr>
            <w:tcW w:w="6710" w:type="dxa"/>
            <w:tcBorders>
              <w:top w:val="single" w:sz="4" w:space="0" w:color="000000"/>
              <w:left w:val="single" w:sz="4" w:space="0" w:color="000000"/>
              <w:bottom w:val="single" w:sz="4" w:space="0" w:color="000000"/>
              <w:right w:val="single" w:sz="4" w:space="0" w:color="000000"/>
            </w:tcBorders>
            <w:hideMark/>
          </w:tcPr>
          <w:p w14:paraId="1EDBD37E"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b/>
                <w:sz w:val="20"/>
                <w:szCs w:val="20"/>
                <w:lang w:val="es-ES"/>
              </w:rPr>
              <w:t xml:space="preserve">III. </w:t>
            </w:r>
            <w:r w:rsidRPr="005544CD">
              <w:rPr>
                <w:rFonts w:ascii="Arial" w:eastAsia="Arial MT" w:hAnsi="Arial" w:cs="Arial"/>
                <w:sz w:val="20"/>
                <w:szCs w:val="20"/>
                <w:lang w:val="es-ES"/>
              </w:rPr>
              <w:t>Anuncios en carteleras fijas mayores de 2 metros cuadrados o fracción pagarán mensualmente por metro cuadrado.</w:t>
            </w:r>
          </w:p>
        </w:tc>
        <w:tc>
          <w:tcPr>
            <w:tcW w:w="2534" w:type="dxa"/>
            <w:tcBorders>
              <w:top w:val="single" w:sz="4" w:space="0" w:color="000000"/>
              <w:left w:val="single" w:sz="4" w:space="0" w:color="000000"/>
              <w:bottom w:val="single" w:sz="4" w:space="0" w:color="000000"/>
              <w:right w:val="single" w:sz="4" w:space="0" w:color="000000"/>
            </w:tcBorders>
            <w:hideMark/>
          </w:tcPr>
          <w:p w14:paraId="724D5C8A"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4 veces UMA x Mes</w:t>
            </w:r>
          </w:p>
        </w:tc>
      </w:tr>
      <w:tr w:rsidR="005544CD" w:rsidRPr="005544CD" w14:paraId="43B140E0" w14:textId="77777777" w:rsidTr="005544CD">
        <w:trPr>
          <w:trHeight w:val="345"/>
          <w:jc w:val="center"/>
        </w:trPr>
        <w:tc>
          <w:tcPr>
            <w:tcW w:w="6710" w:type="dxa"/>
            <w:tcBorders>
              <w:top w:val="single" w:sz="4" w:space="0" w:color="000000"/>
              <w:left w:val="single" w:sz="4" w:space="0" w:color="000000"/>
              <w:bottom w:val="single" w:sz="4" w:space="0" w:color="000000"/>
              <w:right w:val="single" w:sz="4" w:space="0" w:color="000000"/>
            </w:tcBorders>
            <w:hideMark/>
          </w:tcPr>
          <w:p w14:paraId="7640621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IV</w:t>
            </w:r>
            <w:r w:rsidRPr="005544CD">
              <w:rPr>
                <w:rFonts w:ascii="Arial" w:eastAsia="Arial MT" w:hAnsi="Arial" w:cs="Arial"/>
                <w:sz w:val="20"/>
                <w:szCs w:val="20"/>
                <w:lang w:val="es-ES"/>
              </w:rPr>
              <w:t>.- Anuncios en carteles oficiales: cada uno, por día</w:t>
            </w:r>
          </w:p>
        </w:tc>
        <w:tc>
          <w:tcPr>
            <w:tcW w:w="2534" w:type="dxa"/>
            <w:tcBorders>
              <w:top w:val="single" w:sz="4" w:space="0" w:color="000000"/>
              <w:left w:val="single" w:sz="4" w:space="0" w:color="000000"/>
              <w:bottom w:val="single" w:sz="4" w:space="0" w:color="000000"/>
              <w:right w:val="single" w:sz="4" w:space="0" w:color="000000"/>
            </w:tcBorders>
            <w:hideMark/>
          </w:tcPr>
          <w:p w14:paraId="1EFF501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0.1 veces UMA x día</w:t>
            </w:r>
          </w:p>
        </w:tc>
      </w:tr>
      <w:tr w:rsidR="005544CD" w:rsidRPr="005544CD" w14:paraId="17A8436D" w14:textId="77777777" w:rsidTr="005544CD">
        <w:trPr>
          <w:trHeight w:val="345"/>
          <w:jc w:val="center"/>
        </w:trPr>
        <w:tc>
          <w:tcPr>
            <w:tcW w:w="6710" w:type="dxa"/>
            <w:tcBorders>
              <w:top w:val="single" w:sz="4" w:space="0" w:color="000000"/>
              <w:left w:val="single" w:sz="4" w:space="0" w:color="000000"/>
              <w:bottom w:val="single" w:sz="4" w:space="0" w:color="000000"/>
              <w:right w:val="single" w:sz="4" w:space="0" w:color="000000"/>
            </w:tcBorders>
            <w:hideMark/>
          </w:tcPr>
          <w:p w14:paraId="0212B12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V.</w:t>
            </w:r>
            <w:r w:rsidRPr="005544CD">
              <w:rPr>
                <w:rFonts w:ascii="Arial" w:eastAsia="Arial MT" w:hAnsi="Arial" w:cs="Arial"/>
                <w:sz w:val="20"/>
                <w:szCs w:val="20"/>
                <w:lang w:val="es-ES"/>
              </w:rPr>
              <w:t>- Publicidad fuera del negocio o exhibición en banqueta del negocio</w:t>
            </w:r>
          </w:p>
        </w:tc>
        <w:tc>
          <w:tcPr>
            <w:tcW w:w="2534" w:type="dxa"/>
            <w:tcBorders>
              <w:top w:val="single" w:sz="4" w:space="0" w:color="000000"/>
              <w:left w:val="single" w:sz="4" w:space="0" w:color="000000"/>
              <w:bottom w:val="single" w:sz="4" w:space="0" w:color="000000"/>
              <w:right w:val="single" w:sz="4" w:space="0" w:color="000000"/>
            </w:tcBorders>
            <w:hideMark/>
          </w:tcPr>
          <w:p w14:paraId="2222447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2.5 veces UMA x Mes</w:t>
            </w:r>
          </w:p>
        </w:tc>
      </w:tr>
    </w:tbl>
    <w:p w14:paraId="2D2F62B3"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0DEA260D"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27.- </w:t>
      </w:r>
      <w:r w:rsidRPr="005544CD">
        <w:rPr>
          <w:rFonts w:ascii="Arial" w:eastAsia="Arial MT" w:hAnsi="Arial"/>
          <w:sz w:val="20"/>
          <w:szCs w:val="20"/>
          <w:lang w:val="es-ES"/>
        </w:rPr>
        <w:t>La diferenciación de tarifas establecidas en la presente sección, se justifica por el costo individual que representa para el Ayuntamiento, las visitas, inspecciones, peritajes y traslados los diversos establecimientos obligados a cumplir con esta norma.</w:t>
      </w:r>
    </w:p>
    <w:p w14:paraId="6AC27CF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240EB11"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28.- </w:t>
      </w:r>
      <w:r w:rsidRPr="005544CD">
        <w:rPr>
          <w:rFonts w:ascii="Arial" w:eastAsia="Arial MT" w:hAnsi="Arial"/>
          <w:sz w:val="20"/>
          <w:szCs w:val="20"/>
          <w:lang w:val="es-ES"/>
        </w:rPr>
        <w:t>El cobro de derechos por el otorgamiento de los permisos y licencias establecidas y a las que se hacen referencia en la Ley de Hacienda Municipal del Estado de Yucatán, se causarán y pagarán los derechos de acuerdo con las siguientes tarifas:</w:t>
      </w:r>
    </w:p>
    <w:p w14:paraId="4F86D520"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10"/>
        <w:gridCol w:w="2534"/>
      </w:tblGrid>
      <w:tr w:rsidR="005544CD" w:rsidRPr="005544CD" w14:paraId="051D9048" w14:textId="77777777" w:rsidTr="005544CD">
        <w:trPr>
          <w:trHeight w:val="690"/>
          <w:jc w:val="center"/>
        </w:trPr>
        <w:tc>
          <w:tcPr>
            <w:tcW w:w="6710" w:type="dxa"/>
            <w:tcBorders>
              <w:top w:val="single" w:sz="4" w:space="0" w:color="000000"/>
              <w:left w:val="single" w:sz="4" w:space="0" w:color="000000"/>
              <w:bottom w:val="single" w:sz="4" w:space="0" w:color="000000"/>
              <w:right w:val="single" w:sz="4" w:space="0" w:color="000000"/>
            </w:tcBorders>
            <w:hideMark/>
          </w:tcPr>
          <w:p w14:paraId="02AB0053"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b/>
                <w:sz w:val="20"/>
                <w:szCs w:val="20"/>
                <w:lang w:val="es-ES"/>
              </w:rPr>
              <w:t xml:space="preserve">I.- </w:t>
            </w:r>
            <w:r w:rsidRPr="005544CD">
              <w:rPr>
                <w:rFonts w:ascii="Arial" w:eastAsia="Arial MT" w:hAnsi="Arial" w:cs="Arial"/>
                <w:sz w:val="20"/>
                <w:szCs w:val="20"/>
                <w:lang w:val="es-ES"/>
              </w:rPr>
              <w:t>Por cada permiso de construcción menor de 40 metros cuadrados en planta baja</w:t>
            </w:r>
          </w:p>
        </w:tc>
        <w:tc>
          <w:tcPr>
            <w:tcW w:w="2534" w:type="dxa"/>
            <w:tcBorders>
              <w:top w:val="single" w:sz="4" w:space="0" w:color="000000"/>
              <w:left w:val="single" w:sz="4" w:space="0" w:color="000000"/>
              <w:bottom w:val="single" w:sz="4" w:space="0" w:color="000000"/>
              <w:right w:val="single" w:sz="4" w:space="0" w:color="000000"/>
            </w:tcBorders>
            <w:hideMark/>
          </w:tcPr>
          <w:p w14:paraId="75381F8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3 veces UMA por M²</w:t>
            </w:r>
          </w:p>
        </w:tc>
      </w:tr>
      <w:tr w:rsidR="005544CD" w:rsidRPr="005544CD" w14:paraId="1801E348" w14:textId="77777777" w:rsidTr="005544CD">
        <w:trPr>
          <w:trHeight w:val="689"/>
          <w:jc w:val="center"/>
        </w:trPr>
        <w:tc>
          <w:tcPr>
            <w:tcW w:w="6710" w:type="dxa"/>
            <w:tcBorders>
              <w:top w:val="single" w:sz="4" w:space="0" w:color="000000"/>
              <w:left w:val="single" w:sz="4" w:space="0" w:color="000000"/>
              <w:bottom w:val="single" w:sz="4" w:space="0" w:color="000000"/>
              <w:right w:val="single" w:sz="4" w:space="0" w:color="000000"/>
            </w:tcBorders>
            <w:hideMark/>
          </w:tcPr>
          <w:p w14:paraId="5A34BA4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 </w:t>
            </w:r>
            <w:r w:rsidRPr="005544CD">
              <w:rPr>
                <w:rFonts w:ascii="Arial" w:eastAsia="Arial MT" w:hAnsi="Arial" w:cs="Arial"/>
                <w:sz w:val="20"/>
                <w:szCs w:val="20"/>
                <w:lang w:val="es-ES"/>
              </w:rPr>
              <w:t>Por cada permiso de construcción mayor de 40 metros cuadrados o en planta alta</w:t>
            </w:r>
          </w:p>
        </w:tc>
        <w:tc>
          <w:tcPr>
            <w:tcW w:w="2534" w:type="dxa"/>
            <w:tcBorders>
              <w:top w:val="single" w:sz="4" w:space="0" w:color="000000"/>
              <w:left w:val="single" w:sz="4" w:space="0" w:color="000000"/>
              <w:bottom w:val="single" w:sz="4" w:space="0" w:color="000000"/>
              <w:right w:val="single" w:sz="4" w:space="0" w:color="000000"/>
            </w:tcBorders>
            <w:hideMark/>
          </w:tcPr>
          <w:p w14:paraId="33DBF2E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 veces UMA por M²</w:t>
            </w:r>
          </w:p>
        </w:tc>
      </w:tr>
      <w:tr w:rsidR="005544CD" w:rsidRPr="005544CD" w14:paraId="164DDE1F" w14:textId="77777777" w:rsidTr="005544CD">
        <w:trPr>
          <w:trHeight w:val="345"/>
          <w:jc w:val="center"/>
        </w:trPr>
        <w:tc>
          <w:tcPr>
            <w:tcW w:w="6710" w:type="dxa"/>
            <w:tcBorders>
              <w:top w:val="single" w:sz="4" w:space="0" w:color="000000"/>
              <w:left w:val="single" w:sz="4" w:space="0" w:color="000000"/>
              <w:bottom w:val="single" w:sz="4" w:space="0" w:color="000000"/>
              <w:right w:val="single" w:sz="4" w:space="0" w:color="000000"/>
            </w:tcBorders>
            <w:hideMark/>
          </w:tcPr>
          <w:p w14:paraId="1B78FB7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III.- </w:t>
            </w:r>
            <w:r w:rsidRPr="005544CD">
              <w:rPr>
                <w:rFonts w:ascii="Arial" w:eastAsia="Arial MT" w:hAnsi="Arial" w:cs="Arial"/>
                <w:sz w:val="20"/>
                <w:szCs w:val="20"/>
                <w:lang w:val="es-ES"/>
              </w:rPr>
              <w:t>Por cada permiso de remodelación</w:t>
            </w:r>
          </w:p>
        </w:tc>
        <w:tc>
          <w:tcPr>
            <w:tcW w:w="2534" w:type="dxa"/>
            <w:tcBorders>
              <w:top w:val="single" w:sz="4" w:space="0" w:color="000000"/>
              <w:left w:val="single" w:sz="4" w:space="0" w:color="000000"/>
              <w:bottom w:val="single" w:sz="4" w:space="0" w:color="000000"/>
              <w:right w:val="single" w:sz="4" w:space="0" w:color="000000"/>
            </w:tcBorders>
            <w:hideMark/>
          </w:tcPr>
          <w:p w14:paraId="0B5350C2"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3 veces UMA x M²</w:t>
            </w:r>
          </w:p>
        </w:tc>
      </w:tr>
      <w:tr w:rsidR="005544CD" w:rsidRPr="005544CD" w14:paraId="44732F78" w14:textId="77777777" w:rsidTr="005544CD">
        <w:trPr>
          <w:trHeight w:val="344"/>
          <w:jc w:val="center"/>
        </w:trPr>
        <w:tc>
          <w:tcPr>
            <w:tcW w:w="6710" w:type="dxa"/>
            <w:tcBorders>
              <w:top w:val="single" w:sz="4" w:space="0" w:color="000000"/>
              <w:left w:val="single" w:sz="4" w:space="0" w:color="000000"/>
              <w:bottom w:val="single" w:sz="4" w:space="0" w:color="000000"/>
              <w:right w:val="single" w:sz="4" w:space="0" w:color="000000"/>
            </w:tcBorders>
            <w:hideMark/>
          </w:tcPr>
          <w:p w14:paraId="444F153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IV.- </w:t>
            </w:r>
            <w:r w:rsidRPr="005544CD">
              <w:rPr>
                <w:rFonts w:ascii="Arial" w:eastAsia="Arial MT" w:hAnsi="Arial" w:cs="Arial"/>
                <w:sz w:val="20"/>
                <w:szCs w:val="20"/>
                <w:lang w:val="es-ES"/>
              </w:rPr>
              <w:t>Por cada permiso de ampliación</w:t>
            </w:r>
          </w:p>
        </w:tc>
        <w:tc>
          <w:tcPr>
            <w:tcW w:w="2534" w:type="dxa"/>
            <w:tcBorders>
              <w:top w:val="single" w:sz="4" w:space="0" w:color="000000"/>
              <w:left w:val="single" w:sz="4" w:space="0" w:color="000000"/>
              <w:bottom w:val="single" w:sz="4" w:space="0" w:color="000000"/>
              <w:right w:val="single" w:sz="4" w:space="0" w:color="000000"/>
            </w:tcBorders>
            <w:hideMark/>
          </w:tcPr>
          <w:p w14:paraId="28EDC38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3 veces UMA x M²</w:t>
            </w:r>
          </w:p>
        </w:tc>
      </w:tr>
      <w:tr w:rsidR="005544CD" w:rsidRPr="005544CD" w14:paraId="16DCFDEA" w14:textId="77777777" w:rsidTr="005544CD">
        <w:trPr>
          <w:trHeight w:val="345"/>
          <w:jc w:val="center"/>
        </w:trPr>
        <w:tc>
          <w:tcPr>
            <w:tcW w:w="6710" w:type="dxa"/>
            <w:tcBorders>
              <w:top w:val="single" w:sz="4" w:space="0" w:color="000000"/>
              <w:left w:val="single" w:sz="4" w:space="0" w:color="000000"/>
              <w:bottom w:val="single" w:sz="4" w:space="0" w:color="000000"/>
              <w:right w:val="single" w:sz="4" w:space="0" w:color="000000"/>
            </w:tcBorders>
            <w:hideMark/>
          </w:tcPr>
          <w:p w14:paraId="11F0DA2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 </w:t>
            </w:r>
            <w:r w:rsidRPr="005544CD">
              <w:rPr>
                <w:rFonts w:ascii="Arial" w:eastAsia="Arial MT" w:hAnsi="Arial" w:cs="Arial"/>
                <w:sz w:val="20"/>
                <w:szCs w:val="20"/>
                <w:lang w:val="es-ES"/>
              </w:rPr>
              <w:t>Por cada permiso de demolición</w:t>
            </w:r>
          </w:p>
        </w:tc>
        <w:tc>
          <w:tcPr>
            <w:tcW w:w="2534" w:type="dxa"/>
            <w:tcBorders>
              <w:top w:val="single" w:sz="4" w:space="0" w:color="000000"/>
              <w:left w:val="single" w:sz="4" w:space="0" w:color="000000"/>
              <w:bottom w:val="single" w:sz="4" w:space="0" w:color="000000"/>
              <w:right w:val="single" w:sz="4" w:space="0" w:color="000000"/>
            </w:tcBorders>
            <w:hideMark/>
          </w:tcPr>
          <w:p w14:paraId="5FECB4B2"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3 veces UMA x M²</w:t>
            </w:r>
          </w:p>
        </w:tc>
      </w:tr>
      <w:tr w:rsidR="005544CD" w:rsidRPr="005544CD" w14:paraId="0A638DAA" w14:textId="77777777" w:rsidTr="005544CD">
        <w:trPr>
          <w:trHeight w:val="690"/>
          <w:jc w:val="center"/>
        </w:trPr>
        <w:tc>
          <w:tcPr>
            <w:tcW w:w="6710" w:type="dxa"/>
            <w:tcBorders>
              <w:top w:val="single" w:sz="4" w:space="0" w:color="000000"/>
              <w:left w:val="single" w:sz="4" w:space="0" w:color="000000"/>
              <w:bottom w:val="single" w:sz="4" w:space="0" w:color="000000"/>
              <w:right w:val="single" w:sz="4" w:space="0" w:color="000000"/>
            </w:tcBorders>
            <w:hideMark/>
          </w:tcPr>
          <w:p w14:paraId="3705A70A"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b/>
                <w:sz w:val="20"/>
                <w:szCs w:val="20"/>
                <w:lang w:val="es-ES"/>
              </w:rPr>
              <w:t xml:space="preserve">VI.- </w:t>
            </w:r>
            <w:r w:rsidRPr="005544CD">
              <w:rPr>
                <w:rFonts w:ascii="Arial" w:eastAsia="Arial MT" w:hAnsi="Arial" w:cs="Arial"/>
                <w:sz w:val="20"/>
                <w:szCs w:val="20"/>
                <w:lang w:val="es-ES"/>
              </w:rPr>
              <w:t>Por cada permiso para la ruptura de banquetas, empedrados o pavimento</w:t>
            </w:r>
          </w:p>
        </w:tc>
        <w:tc>
          <w:tcPr>
            <w:tcW w:w="2534" w:type="dxa"/>
            <w:tcBorders>
              <w:top w:val="single" w:sz="4" w:space="0" w:color="000000"/>
              <w:left w:val="single" w:sz="4" w:space="0" w:color="000000"/>
              <w:bottom w:val="single" w:sz="4" w:space="0" w:color="000000"/>
              <w:right w:val="single" w:sz="4" w:space="0" w:color="000000"/>
            </w:tcBorders>
          </w:tcPr>
          <w:p w14:paraId="6EE60AD7" w14:textId="77777777" w:rsidR="005544CD" w:rsidRPr="005544CD" w:rsidRDefault="005544CD" w:rsidP="005544CD">
            <w:pPr>
              <w:spacing w:after="0" w:line="360" w:lineRule="auto"/>
              <w:rPr>
                <w:rFonts w:ascii="Arial" w:eastAsia="Arial MT" w:hAnsi="Arial" w:cs="Arial"/>
                <w:sz w:val="20"/>
                <w:szCs w:val="20"/>
                <w:lang w:val="es-ES"/>
              </w:rPr>
            </w:pPr>
          </w:p>
          <w:p w14:paraId="0A3ABCA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 veces UMA x M²</w:t>
            </w:r>
          </w:p>
        </w:tc>
      </w:tr>
      <w:tr w:rsidR="005544CD" w:rsidRPr="005544CD" w14:paraId="44157C46" w14:textId="77777777" w:rsidTr="005544CD">
        <w:trPr>
          <w:trHeight w:val="689"/>
          <w:jc w:val="center"/>
        </w:trPr>
        <w:tc>
          <w:tcPr>
            <w:tcW w:w="6710" w:type="dxa"/>
            <w:tcBorders>
              <w:top w:val="single" w:sz="4" w:space="0" w:color="000000"/>
              <w:left w:val="single" w:sz="4" w:space="0" w:color="000000"/>
              <w:bottom w:val="single" w:sz="4" w:space="0" w:color="000000"/>
              <w:right w:val="single" w:sz="4" w:space="0" w:color="000000"/>
            </w:tcBorders>
            <w:hideMark/>
          </w:tcPr>
          <w:p w14:paraId="283E5B1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VII.- </w:t>
            </w:r>
            <w:r w:rsidRPr="005544CD">
              <w:rPr>
                <w:rFonts w:ascii="Arial" w:eastAsia="Arial MT" w:hAnsi="Arial" w:cs="Arial"/>
                <w:sz w:val="20"/>
                <w:szCs w:val="20"/>
                <w:lang w:val="es-ES"/>
              </w:rPr>
              <w:t>Por construcción de albercas</w:t>
            </w:r>
          </w:p>
        </w:tc>
        <w:tc>
          <w:tcPr>
            <w:tcW w:w="2534" w:type="dxa"/>
            <w:tcBorders>
              <w:top w:val="single" w:sz="4" w:space="0" w:color="000000"/>
              <w:left w:val="single" w:sz="4" w:space="0" w:color="000000"/>
              <w:bottom w:val="single" w:sz="4" w:space="0" w:color="000000"/>
              <w:right w:val="single" w:sz="4" w:space="0" w:color="000000"/>
            </w:tcBorders>
            <w:hideMark/>
          </w:tcPr>
          <w:p w14:paraId="7B3890BC"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2 veces UMA por M³ de capacidad</w:t>
            </w:r>
          </w:p>
        </w:tc>
      </w:tr>
      <w:tr w:rsidR="005544CD" w:rsidRPr="005544CD" w14:paraId="0777B97F" w14:textId="77777777" w:rsidTr="005544CD">
        <w:trPr>
          <w:trHeight w:val="689"/>
          <w:jc w:val="center"/>
        </w:trPr>
        <w:tc>
          <w:tcPr>
            <w:tcW w:w="6710" w:type="dxa"/>
            <w:tcBorders>
              <w:top w:val="single" w:sz="4" w:space="0" w:color="000000"/>
              <w:left w:val="single" w:sz="4" w:space="0" w:color="000000"/>
              <w:bottom w:val="single" w:sz="4" w:space="0" w:color="000000"/>
              <w:right w:val="single" w:sz="4" w:space="0" w:color="000000"/>
            </w:tcBorders>
            <w:hideMark/>
          </w:tcPr>
          <w:p w14:paraId="074D6C9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VIII.- </w:t>
            </w:r>
            <w:r w:rsidRPr="005544CD">
              <w:rPr>
                <w:rFonts w:ascii="Arial" w:eastAsia="Arial MT" w:hAnsi="Arial" w:cs="Arial"/>
                <w:sz w:val="20"/>
                <w:szCs w:val="20"/>
                <w:lang w:val="es-ES"/>
              </w:rPr>
              <w:t>Por construcción de pozos</w:t>
            </w:r>
          </w:p>
        </w:tc>
        <w:tc>
          <w:tcPr>
            <w:tcW w:w="2534" w:type="dxa"/>
            <w:tcBorders>
              <w:top w:val="single" w:sz="4" w:space="0" w:color="000000"/>
              <w:left w:val="single" w:sz="4" w:space="0" w:color="000000"/>
              <w:bottom w:val="single" w:sz="4" w:space="0" w:color="000000"/>
              <w:right w:val="single" w:sz="4" w:space="0" w:color="000000"/>
            </w:tcBorders>
            <w:hideMark/>
          </w:tcPr>
          <w:p w14:paraId="404A8FB4"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2 veces UMA por Metro lineal de profundidad</w:t>
            </w:r>
          </w:p>
        </w:tc>
      </w:tr>
      <w:tr w:rsidR="005544CD" w:rsidRPr="005544CD" w14:paraId="0455F049" w14:textId="77777777" w:rsidTr="005544CD">
        <w:trPr>
          <w:trHeight w:val="689"/>
          <w:jc w:val="center"/>
        </w:trPr>
        <w:tc>
          <w:tcPr>
            <w:tcW w:w="6710" w:type="dxa"/>
            <w:tcBorders>
              <w:top w:val="single" w:sz="4" w:space="0" w:color="000000"/>
              <w:left w:val="single" w:sz="4" w:space="0" w:color="000000"/>
              <w:bottom w:val="single" w:sz="4" w:space="0" w:color="000000"/>
              <w:right w:val="single" w:sz="4" w:space="0" w:color="000000"/>
            </w:tcBorders>
            <w:hideMark/>
          </w:tcPr>
          <w:p w14:paraId="1713ED1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IX.- </w:t>
            </w:r>
            <w:r w:rsidRPr="005544CD">
              <w:rPr>
                <w:rFonts w:ascii="Arial" w:eastAsia="Arial MT" w:hAnsi="Arial" w:cs="Arial"/>
                <w:sz w:val="20"/>
                <w:szCs w:val="20"/>
                <w:lang w:val="es-ES"/>
              </w:rPr>
              <w:t>Por construcción de fosa séptica</w:t>
            </w:r>
          </w:p>
        </w:tc>
        <w:tc>
          <w:tcPr>
            <w:tcW w:w="2534" w:type="dxa"/>
            <w:tcBorders>
              <w:top w:val="single" w:sz="4" w:space="0" w:color="000000"/>
              <w:left w:val="single" w:sz="4" w:space="0" w:color="000000"/>
              <w:bottom w:val="single" w:sz="4" w:space="0" w:color="000000"/>
              <w:right w:val="single" w:sz="4" w:space="0" w:color="000000"/>
            </w:tcBorders>
            <w:hideMark/>
          </w:tcPr>
          <w:p w14:paraId="727B6EC8"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2 veces UMA por Metros de capacidad</w:t>
            </w:r>
          </w:p>
        </w:tc>
      </w:tr>
      <w:tr w:rsidR="005544CD" w:rsidRPr="005544CD" w14:paraId="59018DAE" w14:textId="77777777" w:rsidTr="005544CD">
        <w:trPr>
          <w:trHeight w:val="690"/>
          <w:jc w:val="center"/>
        </w:trPr>
        <w:tc>
          <w:tcPr>
            <w:tcW w:w="6710" w:type="dxa"/>
            <w:tcBorders>
              <w:top w:val="single" w:sz="4" w:space="0" w:color="000000"/>
              <w:left w:val="single" w:sz="4" w:space="0" w:color="000000"/>
              <w:bottom w:val="single" w:sz="4" w:space="0" w:color="000000"/>
              <w:right w:val="single" w:sz="4" w:space="0" w:color="000000"/>
            </w:tcBorders>
            <w:hideMark/>
          </w:tcPr>
          <w:p w14:paraId="6FEFDD4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X.- </w:t>
            </w:r>
            <w:r w:rsidRPr="005544CD">
              <w:rPr>
                <w:rFonts w:ascii="Arial" w:eastAsia="Arial MT" w:hAnsi="Arial" w:cs="Arial"/>
                <w:sz w:val="20"/>
                <w:szCs w:val="20"/>
                <w:lang w:val="es-ES"/>
              </w:rPr>
              <w:t>Por cada autorización para la construcción o demolición de bardas u obras lineales.</w:t>
            </w:r>
          </w:p>
        </w:tc>
        <w:tc>
          <w:tcPr>
            <w:tcW w:w="2534" w:type="dxa"/>
            <w:tcBorders>
              <w:top w:val="single" w:sz="4" w:space="0" w:color="000000"/>
              <w:left w:val="single" w:sz="4" w:space="0" w:color="000000"/>
              <w:bottom w:val="single" w:sz="4" w:space="0" w:color="000000"/>
              <w:right w:val="single" w:sz="4" w:space="0" w:color="000000"/>
            </w:tcBorders>
            <w:hideMark/>
          </w:tcPr>
          <w:p w14:paraId="60091F45"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2 veces UMA por Metro lineal</w:t>
            </w:r>
          </w:p>
        </w:tc>
      </w:tr>
      <w:tr w:rsidR="005544CD" w:rsidRPr="005544CD" w14:paraId="0C8584E3" w14:textId="77777777" w:rsidTr="005544CD">
        <w:trPr>
          <w:trHeight w:val="689"/>
          <w:jc w:val="center"/>
        </w:trPr>
        <w:tc>
          <w:tcPr>
            <w:tcW w:w="6710" w:type="dxa"/>
            <w:tcBorders>
              <w:top w:val="single" w:sz="4" w:space="0" w:color="000000"/>
              <w:left w:val="single" w:sz="4" w:space="0" w:color="000000"/>
              <w:bottom w:val="single" w:sz="4" w:space="0" w:color="000000"/>
              <w:right w:val="single" w:sz="4" w:space="0" w:color="000000"/>
            </w:tcBorders>
            <w:hideMark/>
          </w:tcPr>
          <w:p w14:paraId="2BA5307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XI.- </w:t>
            </w:r>
            <w:r w:rsidRPr="005544CD">
              <w:rPr>
                <w:rFonts w:ascii="Arial" w:eastAsia="Arial MT" w:hAnsi="Arial" w:cs="Arial"/>
                <w:sz w:val="20"/>
                <w:szCs w:val="20"/>
                <w:lang w:val="es-ES"/>
              </w:rPr>
              <w:t>Licencia de urbanización por servicios básicos</w:t>
            </w:r>
          </w:p>
        </w:tc>
        <w:tc>
          <w:tcPr>
            <w:tcW w:w="2534" w:type="dxa"/>
            <w:tcBorders>
              <w:top w:val="single" w:sz="4" w:space="0" w:color="000000"/>
              <w:left w:val="single" w:sz="4" w:space="0" w:color="000000"/>
              <w:bottom w:val="single" w:sz="4" w:space="0" w:color="000000"/>
              <w:right w:val="single" w:sz="4" w:space="0" w:color="000000"/>
            </w:tcBorders>
            <w:hideMark/>
          </w:tcPr>
          <w:p w14:paraId="7B41206A"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5 veces UMA por M² de vialidad</w:t>
            </w:r>
          </w:p>
        </w:tc>
      </w:tr>
      <w:tr w:rsidR="005544CD" w:rsidRPr="005544CD" w14:paraId="068E0F30" w14:textId="77777777" w:rsidTr="005544CD">
        <w:trPr>
          <w:trHeight w:val="345"/>
          <w:jc w:val="center"/>
        </w:trPr>
        <w:tc>
          <w:tcPr>
            <w:tcW w:w="6710" w:type="dxa"/>
            <w:tcBorders>
              <w:top w:val="single" w:sz="4" w:space="0" w:color="000000"/>
              <w:left w:val="single" w:sz="4" w:space="0" w:color="000000"/>
              <w:bottom w:val="single" w:sz="4" w:space="0" w:color="000000"/>
              <w:right w:val="single" w:sz="4" w:space="0" w:color="000000"/>
            </w:tcBorders>
            <w:hideMark/>
          </w:tcPr>
          <w:p w14:paraId="7947AE0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XII.- </w:t>
            </w:r>
            <w:r w:rsidRPr="005544CD">
              <w:rPr>
                <w:rFonts w:ascii="Arial" w:eastAsia="Arial MT" w:hAnsi="Arial" w:cs="Arial"/>
                <w:sz w:val="20"/>
                <w:szCs w:val="20"/>
                <w:lang w:val="es-ES"/>
              </w:rPr>
              <w:t>Permiso para construcción con lámina</w:t>
            </w:r>
          </w:p>
        </w:tc>
        <w:tc>
          <w:tcPr>
            <w:tcW w:w="2534" w:type="dxa"/>
            <w:tcBorders>
              <w:top w:val="single" w:sz="4" w:space="0" w:color="000000"/>
              <w:left w:val="single" w:sz="4" w:space="0" w:color="000000"/>
              <w:bottom w:val="single" w:sz="4" w:space="0" w:color="000000"/>
              <w:right w:val="single" w:sz="4" w:space="0" w:color="000000"/>
            </w:tcBorders>
            <w:hideMark/>
          </w:tcPr>
          <w:p w14:paraId="4DEC8A9A"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2 veces UMA por M2</w:t>
            </w:r>
          </w:p>
        </w:tc>
      </w:tr>
      <w:tr w:rsidR="005544CD" w:rsidRPr="005544CD" w14:paraId="479110E7" w14:textId="77777777" w:rsidTr="005544CD">
        <w:trPr>
          <w:trHeight w:val="345"/>
          <w:jc w:val="center"/>
        </w:trPr>
        <w:tc>
          <w:tcPr>
            <w:tcW w:w="6710" w:type="dxa"/>
            <w:tcBorders>
              <w:top w:val="single" w:sz="4" w:space="0" w:color="000000"/>
              <w:left w:val="single" w:sz="4" w:space="0" w:color="000000"/>
              <w:bottom w:val="single" w:sz="4" w:space="0" w:color="000000"/>
              <w:right w:val="single" w:sz="4" w:space="0" w:color="000000"/>
            </w:tcBorders>
            <w:hideMark/>
          </w:tcPr>
          <w:p w14:paraId="12E964B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XIII.- </w:t>
            </w:r>
            <w:r w:rsidRPr="005544CD">
              <w:rPr>
                <w:rFonts w:ascii="Arial" w:eastAsia="Arial MT" w:hAnsi="Arial" w:cs="Arial"/>
                <w:sz w:val="20"/>
                <w:szCs w:val="20"/>
                <w:lang w:val="es-ES"/>
              </w:rPr>
              <w:t>Permiso de arrendamiento</w:t>
            </w:r>
          </w:p>
        </w:tc>
        <w:tc>
          <w:tcPr>
            <w:tcW w:w="2534" w:type="dxa"/>
            <w:tcBorders>
              <w:top w:val="single" w:sz="4" w:space="0" w:color="000000"/>
              <w:left w:val="single" w:sz="4" w:space="0" w:color="000000"/>
              <w:bottom w:val="single" w:sz="4" w:space="0" w:color="000000"/>
              <w:right w:val="single" w:sz="4" w:space="0" w:color="000000"/>
            </w:tcBorders>
            <w:hideMark/>
          </w:tcPr>
          <w:p w14:paraId="1ECA0791"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1.5 % Anual sobre el monto de la renta.</w:t>
            </w:r>
          </w:p>
        </w:tc>
      </w:tr>
    </w:tbl>
    <w:p w14:paraId="234255D8"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2E416D6"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29.- </w:t>
      </w:r>
      <w:r w:rsidRPr="005544CD">
        <w:rPr>
          <w:rFonts w:ascii="Arial" w:eastAsia="Arial MT" w:hAnsi="Arial"/>
          <w:sz w:val="20"/>
          <w:szCs w:val="20"/>
          <w:lang w:val="es-ES"/>
        </w:rPr>
        <w:t>Por el cobro de derechos por la expedición de certificaciones, constancias, copias y formas oficiales, se causarán y pagarán conforme a lo siguiente:</w:t>
      </w:r>
    </w:p>
    <w:p w14:paraId="434CE1A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7791882" w14:textId="77777777" w:rsidR="005544CD" w:rsidRPr="005544CD" w:rsidRDefault="005544CD" w:rsidP="005544CD">
      <w:pPr>
        <w:widowControl w:val="0"/>
        <w:autoSpaceDE w:val="0"/>
        <w:autoSpaceDN w:val="0"/>
        <w:spacing w:before="1" w:after="0" w:line="240" w:lineRule="auto"/>
        <w:ind w:left="261"/>
        <w:rPr>
          <w:rFonts w:ascii="Arial MT" w:eastAsia="Arial MT" w:hAnsi="Arial MT" w:cs="Arial MT"/>
          <w:sz w:val="20"/>
          <w:szCs w:val="20"/>
          <w:lang w:val="es-ES"/>
        </w:rPr>
      </w:pPr>
      <w:r w:rsidRPr="005544CD">
        <w:rPr>
          <w:rFonts w:ascii="Arial" w:eastAsia="Arial MT" w:hAnsi="Arial"/>
          <w:b/>
          <w:sz w:val="20"/>
          <w:szCs w:val="20"/>
          <w:lang w:val="es-ES"/>
        </w:rPr>
        <w:t xml:space="preserve">I.- </w:t>
      </w:r>
      <w:r w:rsidRPr="005544CD">
        <w:rPr>
          <w:rFonts w:ascii="Arial MT" w:eastAsia="Arial MT" w:hAnsi="Arial MT" w:cs="Arial MT"/>
          <w:sz w:val="20"/>
          <w:szCs w:val="20"/>
          <w:lang w:val="es-ES"/>
        </w:rPr>
        <w:t>Por</w:t>
      </w:r>
      <w:r w:rsidRPr="005544CD">
        <w:rPr>
          <w:rFonts w:ascii="Arial MT" w:eastAsia="Arial MT" w:hAnsi="Arial MT" w:cs="Arial MT"/>
          <w:spacing w:val="-10"/>
          <w:sz w:val="20"/>
          <w:szCs w:val="20"/>
          <w:lang w:val="es-ES"/>
        </w:rPr>
        <w:t xml:space="preserve"> </w:t>
      </w:r>
      <w:r w:rsidRPr="005544CD">
        <w:rPr>
          <w:rFonts w:ascii="Arial MT" w:eastAsia="Arial MT" w:hAnsi="Arial MT" w:cs="Arial MT"/>
          <w:sz w:val="20"/>
          <w:szCs w:val="20"/>
          <w:lang w:val="es-ES"/>
        </w:rPr>
        <w:t>factibilidad de uso de suelo.</w:t>
      </w:r>
    </w:p>
    <w:p w14:paraId="7BAE1B73" w14:textId="77777777" w:rsidR="005544CD" w:rsidRPr="005544CD" w:rsidRDefault="005544CD" w:rsidP="005544CD">
      <w:pPr>
        <w:widowControl w:val="0"/>
        <w:autoSpaceDE w:val="0"/>
        <w:autoSpaceDN w:val="0"/>
        <w:spacing w:before="1" w:after="0" w:line="240" w:lineRule="auto"/>
        <w:ind w:left="261"/>
        <w:rPr>
          <w:rFonts w:ascii="Arial" w:eastAsia="Arial MT" w:hAnsi="Arial MT" w:cs="Arial MT"/>
          <w:b/>
          <w:sz w:val="20"/>
          <w:szCs w:val="20"/>
          <w:lang w:val="es-ES"/>
        </w:rPr>
      </w:pPr>
    </w:p>
    <w:p w14:paraId="615FFE17" w14:textId="77777777" w:rsidR="005544CD" w:rsidRPr="005544CD" w:rsidRDefault="005544CD" w:rsidP="005544CD">
      <w:pPr>
        <w:widowControl w:val="0"/>
        <w:autoSpaceDE w:val="0"/>
        <w:autoSpaceDN w:val="0"/>
        <w:spacing w:before="2" w:after="0" w:line="240" w:lineRule="auto"/>
        <w:rPr>
          <w:rFonts w:ascii="Arial MT" w:eastAsia="Arial MT" w:hAnsi="Arial MT" w:cs="Arial MT"/>
          <w:sz w:val="1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8"/>
        <w:gridCol w:w="1843"/>
      </w:tblGrid>
      <w:tr w:rsidR="005544CD" w:rsidRPr="005544CD" w14:paraId="4D831184" w14:textId="77777777" w:rsidTr="005544CD">
        <w:trPr>
          <w:trHeight w:val="334"/>
          <w:jc w:val="center"/>
        </w:trPr>
        <w:tc>
          <w:tcPr>
            <w:tcW w:w="7508" w:type="dxa"/>
            <w:tcBorders>
              <w:top w:val="single" w:sz="4" w:space="0" w:color="000000"/>
              <w:left w:val="single" w:sz="4" w:space="0" w:color="000000"/>
              <w:bottom w:val="single" w:sz="4" w:space="0" w:color="000000"/>
              <w:right w:val="single" w:sz="4" w:space="0" w:color="000000"/>
            </w:tcBorders>
          </w:tcPr>
          <w:p w14:paraId="3AA3A72D" w14:textId="77777777" w:rsidR="005544CD" w:rsidRPr="005544CD" w:rsidRDefault="005544CD" w:rsidP="005544CD">
            <w:pPr>
              <w:tabs>
                <w:tab w:val="left" w:pos="4656"/>
              </w:tabs>
              <w:spacing w:after="0" w:line="227" w:lineRule="exact"/>
              <w:ind w:left="4"/>
              <w:rPr>
                <w:rFonts w:ascii="Arial" w:eastAsia="Arial MT" w:hAnsi="Arial" w:cs="Arial MT"/>
                <w:b/>
                <w:spacing w:val="-2"/>
                <w:sz w:val="20"/>
                <w:lang w:val="es-ES"/>
              </w:rPr>
            </w:pPr>
          </w:p>
        </w:tc>
        <w:tc>
          <w:tcPr>
            <w:tcW w:w="1843" w:type="dxa"/>
            <w:tcBorders>
              <w:top w:val="single" w:sz="4" w:space="0" w:color="000000"/>
              <w:left w:val="single" w:sz="4" w:space="0" w:color="000000"/>
              <w:bottom w:val="single" w:sz="4" w:space="0" w:color="000000"/>
              <w:right w:val="single" w:sz="4" w:space="0" w:color="000000"/>
            </w:tcBorders>
            <w:hideMark/>
          </w:tcPr>
          <w:p w14:paraId="335135A0" w14:textId="77777777" w:rsidR="005544CD" w:rsidRPr="005544CD" w:rsidRDefault="005544CD" w:rsidP="005544CD">
            <w:pPr>
              <w:spacing w:after="0" w:line="227" w:lineRule="exact"/>
              <w:ind w:right="-15"/>
              <w:jc w:val="center"/>
              <w:rPr>
                <w:rFonts w:ascii="Arial MT" w:eastAsia="Arial MT" w:hAnsi="Arial MT" w:cs="Arial MT"/>
                <w:spacing w:val="-2"/>
                <w:sz w:val="20"/>
                <w:lang w:val="es-ES"/>
              </w:rPr>
            </w:pPr>
            <w:r w:rsidRPr="005544CD">
              <w:rPr>
                <w:rFonts w:ascii="Arial MT" w:eastAsia="Arial MT" w:hAnsi="Arial MT" w:cs="Arial MT"/>
                <w:spacing w:val="-2"/>
                <w:sz w:val="20"/>
                <w:lang w:val="es-ES"/>
              </w:rPr>
              <w:t>Cuota Fija</w:t>
            </w:r>
          </w:p>
        </w:tc>
      </w:tr>
      <w:tr w:rsidR="005544CD" w:rsidRPr="005544CD" w14:paraId="05FC331A" w14:textId="77777777" w:rsidTr="005544CD">
        <w:trPr>
          <w:trHeight w:val="334"/>
          <w:jc w:val="center"/>
        </w:trPr>
        <w:tc>
          <w:tcPr>
            <w:tcW w:w="7508" w:type="dxa"/>
            <w:tcBorders>
              <w:top w:val="single" w:sz="4" w:space="0" w:color="000000"/>
              <w:left w:val="single" w:sz="4" w:space="0" w:color="000000"/>
              <w:bottom w:val="single" w:sz="4" w:space="0" w:color="000000"/>
              <w:right w:val="single" w:sz="4" w:space="0" w:color="000000"/>
            </w:tcBorders>
            <w:hideMark/>
          </w:tcPr>
          <w:p w14:paraId="3843DF5A" w14:textId="77777777" w:rsidR="005544CD" w:rsidRPr="005544CD" w:rsidRDefault="005544CD" w:rsidP="005544CD">
            <w:pPr>
              <w:tabs>
                <w:tab w:val="left" w:pos="4656"/>
              </w:tabs>
              <w:spacing w:after="0" w:line="227" w:lineRule="exact"/>
              <w:ind w:left="4"/>
              <w:rPr>
                <w:rFonts w:ascii="Arial MT" w:eastAsia="Arial MT" w:hAnsi="Arial MT" w:cs="Arial MT"/>
                <w:sz w:val="20"/>
                <w:lang w:val="es-ES"/>
              </w:rPr>
            </w:pPr>
            <w:r w:rsidRPr="005544CD">
              <w:rPr>
                <w:rFonts w:ascii="Arial" w:eastAsia="Arial MT" w:hAnsi="Arial" w:cs="Arial MT"/>
                <w:b/>
                <w:spacing w:val="-2"/>
                <w:sz w:val="20"/>
                <w:lang w:val="es-ES"/>
              </w:rPr>
              <w:t>a)</w:t>
            </w:r>
            <w:r w:rsidRPr="005544CD">
              <w:rPr>
                <w:rFonts w:ascii="Arial" w:eastAsia="Arial MT" w:hAnsi="Arial" w:cs="Arial MT"/>
                <w:b/>
                <w:spacing w:val="-8"/>
                <w:sz w:val="20"/>
                <w:lang w:val="es-ES"/>
              </w:rPr>
              <w:t xml:space="preserve"> </w:t>
            </w:r>
            <w:r w:rsidRPr="005544CD">
              <w:rPr>
                <w:rFonts w:ascii="Arial MT" w:eastAsia="Arial MT" w:hAnsi="Arial MT" w:cs="Arial MT"/>
                <w:spacing w:val="-2"/>
                <w:sz w:val="20"/>
                <w:lang w:val="es-ES"/>
              </w:rPr>
              <w:t>Para</w:t>
            </w:r>
            <w:r w:rsidRPr="005544CD">
              <w:rPr>
                <w:rFonts w:ascii="Arial MT" w:eastAsia="Arial MT" w:hAnsi="Arial MT" w:cs="Arial MT"/>
                <w:spacing w:val="-7"/>
                <w:sz w:val="20"/>
                <w:lang w:val="es-ES"/>
              </w:rPr>
              <w:t xml:space="preserve"> </w:t>
            </w:r>
            <w:r w:rsidRPr="005544CD">
              <w:rPr>
                <w:rFonts w:ascii="Arial MT" w:eastAsia="Arial MT" w:hAnsi="Arial MT" w:cs="Arial MT"/>
                <w:spacing w:val="-2"/>
                <w:sz w:val="20"/>
                <w:lang w:val="es-ES"/>
              </w:rPr>
              <w:t>Fraccionamiento</w:t>
            </w:r>
            <w:r w:rsidRPr="005544CD">
              <w:rPr>
                <w:rFonts w:ascii="Arial MT" w:eastAsia="Arial MT" w:hAnsi="Arial MT" w:cs="Arial MT"/>
                <w:spacing w:val="-8"/>
                <w:sz w:val="20"/>
                <w:lang w:val="es-ES"/>
              </w:rPr>
              <w:t xml:space="preserve"> Habitacional</w:t>
            </w:r>
          </w:p>
        </w:tc>
        <w:tc>
          <w:tcPr>
            <w:tcW w:w="1843" w:type="dxa"/>
            <w:tcBorders>
              <w:top w:val="single" w:sz="4" w:space="0" w:color="000000"/>
              <w:left w:val="single" w:sz="4" w:space="0" w:color="000000"/>
              <w:bottom w:val="single" w:sz="4" w:space="0" w:color="000000"/>
              <w:right w:val="single" w:sz="4" w:space="0" w:color="000000"/>
            </w:tcBorders>
            <w:hideMark/>
          </w:tcPr>
          <w:p w14:paraId="1EDC56D7" w14:textId="77777777" w:rsidR="005544CD" w:rsidRPr="005544CD" w:rsidRDefault="005544CD" w:rsidP="005544CD">
            <w:pPr>
              <w:spacing w:after="0" w:line="227" w:lineRule="exact"/>
              <w:ind w:right="-15"/>
              <w:jc w:val="center"/>
              <w:rPr>
                <w:rFonts w:ascii="Arial MT" w:eastAsia="Arial MT" w:hAnsi="Arial MT" w:cs="Arial MT"/>
                <w:sz w:val="20"/>
                <w:lang w:val="es-ES"/>
              </w:rPr>
            </w:pPr>
            <w:r w:rsidRPr="005544CD">
              <w:rPr>
                <w:rFonts w:ascii="Arial MT" w:eastAsia="Arial MT" w:hAnsi="Arial MT" w:cs="Arial MT"/>
                <w:spacing w:val="-2"/>
                <w:sz w:val="20"/>
                <w:lang w:val="es-ES"/>
              </w:rPr>
              <w:t>$9,000.00</w:t>
            </w:r>
          </w:p>
        </w:tc>
      </w:tr>
      <w:tr w:rsidR="005544CD" w:rsidRPr="005544CD" w14:paraId="59413D43" w14:textId="77777777" w:rsidTr="005544CD">
        <w:trPr>
          <w:trHeight w:val="360"/>
          <w:jc w:val="center"/>
        </w:trPr>
        <w:tc>
          <w:tcPr>
            <w:tcW w:w="7508" w:type="dxa"/>
            <w:tcBorders>
              <w:top w:val="single" w:sz="4" w:space="0" w:color="000000"/>
              <w:left w:val="single" w:sz="4" w:space="0" w:color="000000"/>
              <w:bottom w:val="single" w:sz="4" w:space="0" w:color="000000"/>
              <w:right w:val="single" w:sz="4" w:space="0" w:color="000000"/>
            </w:tcBorders>
            <w:hideMark/>
          </w:tcPr>
          <w:p w14:paraId="37411A61" w14:textId="77777777" w:rsidR="005544CD" w:rsidRPr="005544CD" w:rsidRDefault="005544CD" w:rsidP="005544CD">
            <w:pPr>
              <w:spacing w:after="0" w:line="227" w:lineRule="exact"/>
              <w:ind w:left="4"/>
              <w:rPr>
                <w:rFonts w:ascii="Arial MT" w:eastAsia="Arial MT" w:hAnsi="Arial MT" w:cs="Arial MT"/>
                <w:sz w:val="20"/>
                <w:lang w:val="es-ES"/>
              </w:rPr>
            </w:pPr>
            <w:r w:rsidRPr="005544CD">
              <w:rPr>
                <w:rFonts w:ascii="Arial MT" w:eastAsia="Arial MT" w:hAnsi="Arial MT" w:cs="Arial MT"/>
                <w:b/>
                <w:sz w:val="20"/>
                <w:lang w:val="es-ES"/>
              </w:rPr>
              <w:t xml:space="preserve">b) </w:t>
            </w:r>
            <w:r w:rsidRPr="005544CD">
              <w:rPr>
                <w:rFonts w:ascii="Arial MT" w:eastAsia="Arial MT" w:hAnsi="Arial MT" w:cs="Arial MT"/>
                <w:sz w:val="20"/>
                <w:lang w:val="es-ES"/>
              </w:rPr>
              <w:t>Para Fraccionamiento Mixto</w:t>
            </w:r>
          </w:p>
        </w:tc>
        <w:tc>
          <w:tcPr>
            <w:tcW w:w="1843" w:type="dxa"/>
            <w:tcBorders>
              <w:top w:val="single" w:sz="4" w:space="0" w:color="000000"/>
              <w:left w:val="single" w:sz="4" w:space="0" w:color="000000"/>
              <w:bottom w:val="single" w:sz="4" w:space="0" w:color="000000"/>
              <w:right w:val="single" w:sz="4" w:space="0" w:color="000000"/>
            </w:tcBorders>
            <w:hideMark/>
          </w:tcPr>
          <w:p w14:paraId="579DBBFA" w14:textId="77777777" w:rsidR="005544CD" w:rsidRPr="005544CD" w:rsidRDefault="005544CD" w:rsidP="005544CD">
            <w:pPr>
              <w:spacing w:after="0" w:line="227" w:lineRule="exact"/>
              <w:ind w:right="-15"/>
              <w:jc w:val="center"/>
              <w:rPr>
                <w:rFonts w:ascii="Arial MT" w:eastAsia="Arial MT" w:hAnsi="Arial MT" w:cs="Arial MT"/>
                <w:sz w:val="20"/>
                <w:lang w:val="es-ES"/>
              </w:rPr>
            </w:pPr>
            <w:r w:rsidRPr="005544CD">
              <w:rPr>
                <w:rFonts w:ascii="Arial MT" w:eastAsia="Arial MT" w:hAnsi="Arial MT" w:cs="Arial MT"/>
                <w:sz w:val="20"/>
                <w:lang w:val="es-ES"/>
              </w:rPr>
              <w:t>$25,000.00</w:t>
            </w:r>
          </w:p>
        </w:tc>
      </w:tr>
      <w:tr w:rsidR="005544CD" w:rsidRPr="005544CD" w14:paraId="08F07B6B" w14:textId="77777777" w:rsidTr="005544CD">
        <w:trPr>
          <w:trHeight w:val="360"/>
          <w:jc w:val="center"/>
        </w:trPr>
        <w:tc>
          <w:tcPr>
            <w:tcW w:w="7508" w:type="dxa"/>
            <w:tcBorders>
              <w:top w:val="single" w:sz="4" w:space="0" w:color="000000"/>
              <w:left w:val="single" w:sz="4" w:space="0" w:color="000000"/>
              <w:bottom w:val="single" w:sz="4" w:space="0" w:color="000000"/>
              <w:right w:val="single" w:sz="4" w:space="0" w:color="000000"/>
            </w:tcBorders>
            <w:hideMark/>
          </w:tcPr>
          <w:p w14:paraId="36D80C35" w14:textId="77777777" w:rsidR="005544CD" w:rsidRPr="005544CD" w:rsidRDefault="005544CD" w:rsidP="005544CD">
            <w:pPr>
              <w:spacing w:after="0" w:line="227" w:lineRule="exact"/>
              <w:ind w:left="4"/>
              <w:rPr>
                <w:rFonts w:ascii="Arial MT" w:eastAsia="Arial MT" w:hAnsi="Arial MT" w:cs="Arial MT"/>
                <w:sz w:val="20"/>
                <w:lang w:val="es-ES"/>
              </w:rPr>
            </w:pPr>
            <w:r w:rsidRPr="005544CD">
              <w:rPr>
                <w:rFonts w:ascii="Arial MT" w:eastAsia="Arial MT" w:hAnsi="Arial MT" w:cs="Arial MT"/>
                <w:b/>
                <w:sz w:val="20"/>
                <w:lang w:val="es-ES"/>
              </w:rPr>
              <w:t xml:space="preserve">c) </w:t>
            </w:r>
            <w:r w:rsidRPr="005544CD">
              <w:rPr>
                <w:rFonts w:ascii="Arial MT" w:eastAsia="Arial MT" w:hAnsi="Arial MT" w:cs="Arial MT"/>
                <w:sz w:val="20"/>
                <w:lang w:val="es-ES"/>
              </w:rPr>
              <w:t>Para complejo Industrial</w:t>
            </w:r>
          </w:p>
        </w:tc>
        <w:tc>
          <w:tcPr>
            <w:tcW w:w="1843" w:type="dxa"/>
            <w:tcBorders>
              <w:top w:val="single" w:sz="4" w:space="0" w:color="000000"/>
              <w:left w:val="single" w:sz="4" w:space="0" w:color="000000"/>
              <w:bottom w:val="single" w:sz="4" w:space="0" w:color="000000"/>
              <w:right w:val="single" w:sz="4" w:space="0" w:color="000000"/>
            </w:tcBorders>
            <w:hideMark/>
          </w:tcPr>
          <w:p w14:paraId="19591111" w14:textId="77777777" w:rsidR="005544CD" w:rsidRPr="005544CD" w:rsidRDefault="005544CD" w:rsidP="005544CD">
            <w:pPr>
              <w:spacing w:after="0" w:line="227" w:lineRule="exact"/>
              <w:ind w:right="-15"/>
              <w:jc w:val="center"/>
              <w:rPr>
                <w:rFonts w:ascii="Arial MT" w:eastAsia="Arial MT" w:hAnsi="Arial MT" w:cs="Arial MT"/>
                <w:sz w:val="20"/>
                <w:lang w:val="es-ES"/>
              </w:rPr>
            </w:pPr>
            <w:r w:rsidRPr="005544CD">
              <w:rPr>
                <w:rFonts w:ascii="Arial MT" w:eastAsia="Arial MT" w:hAnsi="Arial MT" w:cs="Arial MT"/>
                <w:sz w:val="20"/>
                <w:lang w:val="es-ES"/>
              </w:rPr>
              <w:t>$50,000.00</w:t>
            </w:r>
          </w:p>
        </w:tc>
      </w:tr>
    </w:tbl>
    <w:p w14:paraId="0CBB5AD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5"/>
        <w:gridCol w:w="2202"/>
      </w:tblGrid>
      <w:tr w:rsidR="005544CD" w:rsidRPr="005544CD" w14:paraId="5279EFBB" w14:textId="77777777" w:rsidTr="005544CD">
        <w:trPr>
          <w:trHeight w:val="348"/>
          <w:jc w:val="center"/>
        </w:trPr>
        <w:tc>
          <w:tcPr>
            <w:tcW w:w="7955" w:type="dxa"/>
            <w:tcBorders>
              <w:top w:val="single" w:sz="4" w:space="0" w:color="000000"/>
              <w:left w:val="single" w:sz="4" w:space="0" w:color="000000"/>
              <w:bottom w:val="single" w:sz="4" w:space="0" w:color="000000"/>
              <w:right w:val="single" w:sz="4" w:space="0" w:color="000000"/>
            </w:tcBorders>
          </w:tcPr>
          <w:p w14:paraId="0A99A376" w14:textId="77777777" w:rsidR="005544CD" w:rsidRPr="005544CD" w:rsidRDefault="005544CD" w:rsidP="005544CD">
            <w:pPr>
              <w:spacing w:after="0" w:line="360" w:lineRule="auto"/>
              <w:rPr>
                <w:rFonts w:ascii="Arial" w:eastAsia="Arial MT" w:hAnsi="Arial" w:cs="Arial"/>
                <w:b/>
                <w:sz w:val="20"/>
                <w:szCs w:val="20"/>
                <w:lang w:val="es-ES"/>
              </w:rPr>
            </w:pPr>
          </w:p>
        </w:tc>
        <w:tc>
          <w:tcPr>
            <w:tcW w:w="2202" w:type="dxa"/>
            <w:tcBorders>
              <w:top w:val="single" w:sz="4" w:space="0" w:color="000000"/>
              <w:left w:val="single" w:sz="4" w:space="0" w:color="000000"/>
              <w:bottom w:val="single" w:sz="4" w:space="0" w:color="000000"/>
              <w:right w:val="single" w:sz="4" w:space="0" w:color="000000"/>
            </w:tcBorders>
            <w:hideMark/>
          </w:tcPr>
          <w:p w14:paraId="43208ACF"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Cuota Fija</w:t>
            </w:r>
          </w:p>
        </w:tc>
      </w:tr>
      <w:tr w:rsidR="005544CD" w:rsidRPr="005544CD" w14:paraId="1CC0B1F5" w14:textId="77777777" w:rsidTr="005544CD">
        <w:trPr>
          <w:trHeight w:val="348"/>
          <w:jc w:val="center"/>
        </w:trPr>
        <w:tc>
          <w:tcPr>
            <w:tcW w:w="7955" w:type="dxa"/>
            <w:tcBorders>
              <w:top w:val="single" w:sz="4" w:space="0" w:color="000000"/>
              <w:left w:val="single" w:sz="4" w:space="0" w:color="000000"/>
              <w:bottom w:val="single" w:sz="4" w:space="0" w:color="000000"/>
              <w:right w:val="single" w:sz="4" w:space="0" w:color="000000"/>
            </w:tcBorders>
            <w:hideMark/>
          </w:tcPr>
          <w:p w14:paraId="2AEEAC2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lastRenderedPageBreak/>
              <w:t xml:space="preserve">a) </w:t>
            </w:r>
            <w:r w:rsidRPr="005544CD">
              <w:rPr>
                <w:rFonts w:ascii="Arial" w:eastAsia="Arial MT" w:hAnsi="Arial" w:cs="Arial"/>
                <w:sz w:val="20"/>
                <w:szCs w:val="20"/>
                <w:lang w:val="es-ES"/>
              </w:rPr>
              <w:t>Para establecimientos con venta de bebidas alcohólicas en envase cerrado</w:t>
            </w:r>
          </w:p>
        </w:tc>
        <w:tc>
          <w:tcPr>
            <w:tcW w:w="2202" w:type="dxa"/>
            <w:tcBorders>
              <w:top w:val="single" w:sz="4" w:space="0" w:color="000000"/>
              <w:left w:val="single" w:sz="4" w:space="0" w:color="000000"/>
              <w:bottom w:val="single" w:sz="4" w:space="0" w:color="000000"/>
              <w:right w:val="single" w:sz="4" w:space="0" w:color="000000"/>
            </w:tcBorders>
            <w:hideMark/>
          </w:tcPr>
          <w:p w14:paraId="215032F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60 veces UMA</w:t>
            </w:r>
          </w:p>
        </w:tc>
      </w:tr>
      <w:tr w:rsidR="005544CD" w:rsidRPr="005544CD" w14:paraId="281F4FFE" w14:textId="77777777" w:rsidTr="005544CD">
        <w:trPr>
          <w:trHeight w:val="696"/>
          <w:jc w:val="center"/>
        </w:trPr>
        <w:tc>
          <w:tcPr>
            <w:tcW w:w="7955" w:type="dxa"/>
            <w:tcBorders>
              <w:top w:val="single" w:sz="4" w:space="0" w:color="000000"/>
              <w:left w:val="single" w:sz="4" w:space="0" w:color="000000"/>
              <w:bottom w:val="single" w:sz="4" w:space="0" w:color="000000"/>
              <w:right w:val="single" w:sz="4" w:space="0" w:color="000000"/>
            </w:tcBorders>
            <w:hideMark/>
          </w:tcPr>
          <w:p w14:paraId="2777D7A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b) </w:t>
            </w:r>
            <w:r w:rsidRPr="005544CD">
              <w:rPr>
                <w:rFonts w:ascii="Arial" w:eastAsia="Arial MT" w:hAnsi="Arial" w:cs="Arial"/>
                <w:sz w:val="20"/>
                <w:szCs w:val="20"/>
                <w:lang w:val="es-ES"/>
              </w:rPr>
              <w:t>Para establecimientos con venta de bebidas alcohólicas para consumo en el mismo</w:t>
            </w:r>
          </w:p>
          <w:p w14:paraId="3B97E3E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lugar</w:t>
            </w:r>
          </w:p>
        </w:tc>
        <w:tc>
          <w:tcPr>
            <w:tcW w:w="2202" w:type="dxa"/>
            <w:tcBorders>
              <w:top w:val="single" w:sz="4" w:space="0" w:color="000000"/>
              <w:left w:val="single" w:sz="4" w:space="0" w:color="000000"/>
              <w:bottom w:val="single" w:sz="4" w:space="0" w:color="000000"/>
              <w:right w:val="single" w:sz="4" w:space="0" w:color="000000"/>
            </w:tcBorders>
            <w:hideMark/>
          </w:tcPr>
          <w:p w14:paraId="4D0DDE8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80 veces UMA</w:t>
            </w:r>
          </w:p>
        </w:tc>
      </w:tr>
      <w:tr w:rsidR="005544CD" w:rsidRPr="005544CD" w14:paraId="6444E584" w14:textId="77777777" w:rsidTr="005544CD">
        <w:trPr>
          <w:trHeight w:val="697"/>
          <w:jc w:val="center"/>
        </w:trPr>
        <w:tc>
          <w:tcPr>
            <w:tcW w:w="7955" w:type="dxa"/>
            <w:tcBorders>
              <w:top w:val="single" w:sz="4" w:space="0" w:color="000000"/>
              <w:left w:val="single" w:sz="4" w:space="0" w:color="000000"/>
              <w:bottom w:val="single" w:sz="4" w:space="0" w:color="000000"/>
              <w:right w:val="single" w:sz="4" w:space="0" w:color="000000"/>
            </w:tcBorders>
            <w:hideMark/>
          </w:tcPr>
          <w:p w14:paraId="544C806A"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c)</w:t>
            </w:r>
            <w:r w:rsidRPr="005544CD">
              <w:rPr>
                <w:rFonts w:ascii="Arial" w:eastAsia="Arial MT" w:hAnsi="Arial" w:cs="Arial"/>
                <w:sz w:val="20"/>
                <w:szCs w:val="20"/>
                <w:lang w:val="es-ES"/>
              </w:rPr>
              <w:t>Para</w:t>
            </w:r>
            <w:r w:rsidRPr="005544CD">
              <w:rPr>
                <w:rFonts w:ascii="Arial" w:eastAsia="Arial MT" w:hAnsi="Arial" w:cs="Arial"/>
                <w:sz w:val="20"/>
                <w:szCs w:val="20"/>
                <w:lang w:val="es-ES"/>
              </w:rPr>
              <w:tab/>
              <w:t>establecimientos</w:t>
            </w:r>
            <w:r w:rsidRPr="005544CD">
              <w:rPr>
                <w:rFonts w:ascii="Arial" w:eastAsia="Arial MT" w:hAnsi="Arial" w:cs="Arial"/>
                <w:sz w:val="20"/>
                <w:szCs w:val="20"/>
                <w:lang w:val="es-ES"/>
              </w:rPr>
              <w:tab/>
              <w:t>comerciales</w:t>
            </w:r>
            <w:r w:rsidRPr="005544CD">
              <w:rPr>
                <w:rFonts w:ascii="Arial" w:eastAsia="Arial MT" w:hAnsi="Arial" w:cs="Arial"/>
                <w:sz w:val="20"/>
                <w:szCs w:val="20"/>
                <w:lang w:val="es-ES"/>
              </w:rPr>
              <w:tab/>
              <w:t>con</w:t>
            </w:r>
            <w:r w:rsidRPr="005544CD">
              <w:rPr>
                <w:rFonts w:ascii="Arial" w:eastAsia="Arial MT" w:hAnsi="Arial" w:cs="Arial"/>
                <w:sz w:val="20"/>
                <w:szCs w:val="20"/>
                <w:lang w:val="es-ES"/>
              </w:rPr>
              <w:tab/>
              <w:t>giro</w:t>
            </w:r>
            <w:r w:rsidRPr="005544CD">
              <w:rPr>
                <w:rFonts w:ascii="Arial" w:eastAsia="Arial MT" w:hAnsi="Arial" w:cs="Arial"/>
                <w:sz w:val="20"/>
                <w:szCs w:val="20"/>
                <w:lang w:val="es-ES"/>
              </w:rPr>
              <w:tab/>
              <w:t>diferente a gasolineras o establecimiento de bebidas alcohólicas</w:t>
            </w:r>
          </w:p>
        </w:tc>
        <w:tc>
          <w:tcPr>
            <w:tcW w:w="2202" w:type="dxa"/>
            <w:tcBorders>
              <w:top w:val="single" w:sz="4" w:space="0" w:color="000000"/>
              <w:left w:val="single" w:sz="4" w:space="0" w:color="000000"/>
              <w:bottom w:val="single" w:sz="4" w:space="0" w:color="000000"/>
              <w:right w:val="single" w:sz="4" w:space="0" w:color="000000"/>
            </w:tcBorders>
            <w:hideMark/>
          </w:tcPr>
          <w:p w14:paraId="15E744B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400 veces UMA</w:t>
            </w:r>
          </w:p>
        </w:tc>
      </w:tr>
      <w:tr w:rsidR="005544CD" w:rsidRPr="005544CD" w14:paraId="01629BB1" w14:textId="77777777" w:rsidTr="005544CD">
        <w:trPr>
          <w:trHeight w:val="348"/>
          <w:jc w:val="center"/>
        </w:trPr>
        <w:tc>
          <w:tcPr>
            <w:tcW w:w="7955" w:type="dxa"/>
            <w:tcBorders>
              <w:top w:val="single" w:sz="4" w:space="0" w:color="000000"/>
              <w:left w:val="single" w:sz="4" w:space="0" w:color="000000"/>
              <w:bottom w:val="single" w:sz="4" w:space="0" w:color="000000"/>
              <w:right w:val="single" w:sz="4" w:space="0" w:color="000000"/>
            </w:tcBorders>
            <w:hideMark/>
          </w:tcPr>
          <w:p w14:paraId="4225F78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d) </w:t>
            </w:r>
            <w:r w:rsidRPr="005544CD">
              <w:rPr>
                <w:rFonts w:ascii="Arial" w:eastAsia="Arial MT" w:hAnsi="Arial" w:cs="Arial"/>
                <w:sz w:val="20"/>
                <w:szCs w:val="20"/>
                <w:lang w:val="es-ES"/>
              </w:rPr>
              <w:t>Para casa habitación unifamiliar</w:t>
            </w:r>
          </w:p>
        </w:tc>
        <w:tc>
          <w:tcPr>
            <w:tcW w:w="2202" w:type="dxa"/>
            <w:tcBorders>
              <w:top w:val="single" w:sz="4" w:space="0" w:color="000000"/>
              <w:left w:val="single" w:sz="4" w:space="0" w:color="000000"/>
              <w:bottom w:val="single" w:sz="4" w:space="0" w:color="000000"/>
              <w:right w:val="single" w:sz="4" w:space="0" w:color="000000"/>
            </w:tcBorders>
            <w:hideMark/>
          </w:tcPr>
          <w:p w14:paraId="4595080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55 veces UMA</w:t>
            </w:r>
          </w:p>
        </w:tc>
      </w:tr>
      <w:tr w:rsidR="005544CD" w:rsidRPr="005544CD" w14:paraId="45E34A8F" w14:textId="77777777" w:rsidTr="005544CD">
        <w:trPr>
          <w:trHeight w:val="348"/>
          <w:jc w:val="center"/>
        </w:trPr>
        <w:tc>
          <w:tcPr>
            <w:tcW w:w="7955" w:type="dxa"/>
            <w:tcBorders>
              <w:top w:val="single" w:sz="4" w:space="0" w:color="000000"/>
              <w:left w:val="single" w:sz="4" w:space="0" w:color="000000"/>
              <w:bottom w:val="single" w:sz="4" w:space="0" w:color="000000"/>
              <w:right w:val="single" w:sz="4" w:space="0" w:color="000000"/>
            </w:tcBorders>
            <w:hideMark/>
          </w:tcPr>
          <w:p w14:paraId="3EFB74EC" w14:textId="77777777" w:rsidR="005544CD" w:rsidRPr="005544CD" w:rsidRDefault="005544CD" w:rsidP="005544CD">
            <w:pPr>
              <w:spacing w:after="0" w:line="360" w:lineRule="auto"/>
              <w:jc w:val="both"/>
              <w:rPr>
                <w:rFonts w:ascii="Arial" w:eastAsia="Arial MT" w:hAnsi="Arial" w:cs="Arial"/>
                <w:b/>
                <w:sz w:val="20"/>
                <w:szCs w:val="20"/>
                <w:lang w:val="es-ES"/>
              </w:rPr>
            </w:pPr>
            <w:r w:rsidRPr="005544CD">
              <w:rPr>
                <w:rFonts w:ascii="Arial" w:eastAsia="Arial MT" w:hAnsi="Arial" w:cs="Arial"/>
                <w:b/>
                <w:sz w:val="20"/>
                <w:szCs w:val="20"/>
                <w:lang w:val="es-ES"/>
              </w:rPr>
              <w:t xml:space="preserve">e) </w:t>
            </w:r>
            <w:r w:rsidRPr="005544CD">
              <w:rPr>
                <w:rFonts w:ascii="Arial" w:eastAsia="Arial MT" w:hAnsi="Arial" w:cs="Arial"/>
                <w:sz w:val="20"/>
                <w:szCs w:val="20"/>
                <w:lang w:val="es-ES"/>
              </w:rPr>
              <w:t>Para proyectos de inversión industrial, infraestructura y vivienda derivada de programas sociales, que presenten un beneficio socioeconómico para el Municipio de hasta 100,000 metros cuadrados.</w:t>
            </w:r>
          </w:p>
        </w:tc>
        <w:tc>
          <w:tcPr>
            <w:tcW w:w="2202" w:type="dxa"/>
            <w:tcBorders>
              <w:top w:val="single" w:sz="4" w:space="0" w:color="000000"/>
              <w:left w:val="single" w:sz="4" w:space="0" w:color="000000"/>
              <w:bottom w:val="single" w:sz="4" w:space="0" w:color="000000"/>
              <w:right w:val="single" w:sz="4" w:space="0" w:color="000000"/>
            </w:tcBorders>
            <w:hideMark/>
          </w:tcPr>
          <w:p w14:paraId="4FC14E3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50 veces UMA</w:t>
            </w:r>
          </w:p>
        </w:tc>
      </w:tr>
      <w:tr w:rsidR="005544CD" w:rsidRPr="005544CD" w14:paraId="69AE660D" w14:textId="77777777" w:rsidTr="005544CD">
        <w:trPr>
          <w:trHeight w:val="348"/>
          <w:jc w:val="center"/>
        </w:trPr>
        <w:tc>
          <w:tcPr>
            <w:tcW w:w="7955" w:type="dxa"/>
            <w:tcBorders>
              <w:top w:val="single" w:sz="4" w:space="0" w:color="000000"/>
              <w:left w:val="single" w:sz="4" w:space="0" w:color="000000"/>
              <w:bottom w:val="single" w:sz="4" w:space="0" w:color="000000"/>
              <w:right w:val="single" w:sz="4" w:space="0" w:color="000000"/>
            </w:tcBorders>
            <w:hideMark/>
          </w:tcPr>
          <w:p w14:paraId="3BB025F8"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xml:space="preserve">f) </w:t>
            </w:r>
            <w:r w:rsidRPr="005544CD">
              <w:rPr>
                <w:rFonts w:ascii="Arial" w:eastAsia="Arial MT" w:hAnsi="Arial" w:cs="Arial"/>
                <w:sz w:val="20"/>
                <w:szCs w:val="20"/>
                <w:lang w:val="es-ES"/>
              </w:rPr>
              <w:t>Para proyectos de inversión industrial, infraestructura y vivienda derivada de programas sociales, que presenten un beneficio socioeconómico para el Municipio de 100,001 metros cuadrados hasta 1,000,000.</w:t>
            </w:r>
          </w:p>
        </w:tc>
        <w:tc>
          <w:tcPr>
            <w:tcW w:w="2202" w:type="dxa"/>
            <w:tcBorders>
              <w:top w:val="single" w:sz="4" w:space="0" w:color="000000"/>
              <w:left w:val="single" w:sz="4" w:space="0" w:color="000000"/>
              <w:bottom w:val="single" w:sz="4" w:space="0" w:color="000000"/>
              <w:right w:val="single" w:sz="4" w:space="0" w:color="000000"/>
            </w:tcBorders>
            <w:hideMark/>
          </w:tcPr>
          <w:p w14:paraId="6FAD62A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100 veces UMA</w:t>
            </w:r>
          </w:p>
        </w:tc>
      </w:tr>
      <w:tr w:rsidR="005544CD" w:rsidRPr="005544CD" w14:paraId="1F9C7C91" w14:textId="77777777" w:rsidTr="005544CD">
        <w:trPr>
          <w:trHeight w:val="348"/>
          <w:jc w:val="center"/>
        </w:trPr>
        <w:tc>
          <w:tcPr>
            <w:tcW w:w="7955" w:type="dxa"/>
            <w:tcBorders>
              <w:top w:val="single" w:sz="4" w:space="0" w:color="000000"/>
              <w:left w:val="single" w:sz="4" w:space="0" w:color="000000"/>
              <w:bottom w:val="single" w:sz="4" w:space="0" w:color="000000"/>
              <w:right w:val="single" w:sz="4" w:space="0" w:color="000000"/>
            </w:tcBorders>
            <w:hideMark/>
          </w:tcPr>
          <w:p w14:paraId="628DE25A"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 xml:space="preserve">g) </w:t>
            </w:r>
            <w:r w:rsidRPr="005544CD">
              <w:rPr>
                <w:rFonts w:ascii="Arial" w:eastAsia="Arial MT" w:hAnsi="Arial" w:cs="Arial"/>
                <w:sz w:val="20"/>
                <w:szCs w:val="20"/>
                <w:lang w:val="es-ES"/>
              </w:rPr>
              <w:t>Para proyectos de inversión industrial, infraestructura y vivienda derivada de programas sociales, que presenten un beneficio socioeconómico para el Municipio de más de 1,000,001 metros cuadrados.</w:t>
            </w:r>
          </w:p>
        </w:tc>
        <w:tc>
          <w:tcPr>
            <w:tcW w:w="2202" w:type="dxa"/>
            <w:tcBorders>
              <w:top w:val="single" w:sz="4" w:space="0" w:color="000000"/>
              <w:left w:val="single" w:sz="4" w:space="0" w:color="000000"/>
              <w:bottom w:val="single" w:sz="4" w:space="0" w:color="000000"/>
              <w:right w:val="single" w:sz="4" w:space="0" w:color="000000"/>
            </w:tcBorders>
            <w:hideMark/>
          </w:tcPr>
          <w:p w14:paraId="78318A8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150 veces UMA</w:t>
            </w:r>
          </w:p>
        </w:tc>
      </w:tr>
      <w:tr w:rsidR="005544CD" w:rsidRPr="005544CD" w14:paraId="13078277" w14:textId="77777777" w:rsidTr="005544CD">
        <w:trPr>
          <w:trHeight w:val="1394"/>
          <w:jc w:val="center"/>
        </w:trPr>
        <w:tc>
          <w:tcPr>
            <w:tcW w:w="7955" w:type="dxa"/>
            <w:tcBorders>
              <w:top w:val="single" w:sz="4" w:space="0" w:color="000000"/>
              <w:left w:val="single" w:sz="4" w:space="0" w:color="000000"/>
              <w:bottom w:val="single" w:sz="4" w:space="0" w:color="000000"/>
              <w:right w:val="single" w:sz="4" w:space="0" w:color="000000"/>
            </w:tcBorders>
            <w:hideMark/>
          </w:tcPr>
          <w:p w14:paraId="5163959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h) </w:t>
            </w:r>
            <w:r w:rsidRPr="005544CD">
              <w:rPr>
                <w:rFonts w:ascii="Arial" w:eastAsia="Arial MT" w:hAnsi="Arial" w:cs="Arial"/>
                <w:sz w:val="20"/>
                <w:szCs w:val="20"/>
                <w:lang w:val="es-ES"/>
              </w:rPr>
              <w:t>Para la instalación de infraestructura en bienes inmuebles propiedad del municipio o en la vía pública con excepción de aquellas en materia de hidrocarburos, telecomunicaciones y energía eléctrica, y las demás reservadas exclusivamente de la federación.</w:t>
            </w:r>
          </w:p>
        </w:tc>
        <w:tc>
          <w:tcPr>
            <w:tcW w:w="2202" w:type="dxa"/>
            <w:tcBorders>
              <w:top w:val="single" w:sz="4" w:space="0" w:color="000000"/>
              <w:left w:val="single" w:sz="4" w:space="0" w:color="000000"/>
              <w:bottom w:val="single" w:sz="4" w:space="0" w:color="000000"/>
              <w:right w:val="single" w:sz="4" w:space="0" w:color="000000"/>
            </w:tcBorders>
          </w:tcPr>
          <w:p w14:paraId="746E0C81" w14:textId="77777777" w:rsidR="005544CD" w:rsidRPr="005544CD" w:rsidRDefault="005544CD" w:rsidP="005544CD">
            <w:pPr>
              <w:spacing w:after="0" w:line="360" w:lineRule="auto"/>
              <w:rPr>
                <w:rFonts w:ascii="Arial" w:eastAsia="Arial MT" w:hAnsi="Arial" w:cs="Arial"/>
                <w:sz w:val="20"/>
                <w:szCs w:val="20"/>
                <w:lang w:val="es-ES"/>
              </w:rPr>
            </w:pPr>
          </w:p>
          <w:p w14:paraId="3CE2A47A" w14:textId="77777777" w:rsidR="005544CD" w:rsidRPr="005544CD" w:rsidRDefault="005544CD" w:rsidP="005544CD">
            <w:pPr>
              <w:spacing w:after="0" w:line="360" w:lineRule="auto"/>
              <w:rPr>
                <w:rFonts w:ascii="Arial" w:eastAsia="Arial MT" w:hAnsi="Arial" w:cs="Arial"/>
                <w:sz w:val="20"/>
                <w:szCs w:val="20"/>
                <w:lang w:val="es-ES"/>
              </w:rPr>
            </w:pPr>
          </w:p>
          <w:p w14:paraId="5DCCC0A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45 veces UMA</w:t>
            </w:r>
          </w:p>
        </w:tc>
      </w:tr>
      <w:tr w:rsidR="005544CD" w:rsidRPr="005544CD" w14:paraId="63554CD4" w14:textId="77777777" w:rsidTr="005544CD">
        <w:trPr>
          <w:trHeight w:val="348"/>
          <w:jc w:val="center"/>
        </w:trPr>
        <w:tc>
          <w:tcPr>
            <w:tcW w:w="7955" w:type="dxa"/>
            <w:tcBorders>
              <w:top w:val="single" w:sz="4" w:space="0" w:color="000000"/>
              <w:left w:val="single" w:sz="4" w:space="0" w:color="000000"/>
              <w:bottom w:val="single" w:sz="4" w:space="0" w:color="000000"/>
              <w:right w:val="single" w:sz="4" w:space="0" w:color="000000"/>
            </w:tcBorders>
            <w:hideMark/>
          </w:tcPr>
          <w:p w14:paraId="2224C0C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i)</w:t>
            </w:r>
            <w:r w:rsidRPr="005544CD">
              <w:rPr>
                <w:rFonts w:ascii="Arial" w:eastAsia="Arial MT" w:hAnsi="Arial" w:cs="Arial"/>
                <w:b/>
                <w:sz w:val="20"/>
                <w:szCs w:val="20"/>
                <w:lang w:val="es-ES"/>
              </w:rPr>
              <w:tab/>
            </w:r>
            <w:r w:rsidRPr="005544CD">
              <w:rPr>
                <w:rFonts w:ascii="Arial" w:eastAsia="Arial MT" w:hAnsi="Arial" w:cs="Arial"/>
                <w:sz w:val="20"/>
                <w:szCs w:val="20"/>
                <w:lang w:val="es-ES"/>
              </w:rPr>
              <w:t>Para la instalación de gasolinera o estación de servicio</w:t>
            </w:r>
          </w:p>
        </w:tc>
        <w:tc>
          <w:tcPr>
            <w:tcW w:w="2202" w:type="dxa"/>
            <w:tcBorders>
              <w:top w:val="single" w:sz="4" w:space="0" w:color="000000"/>
              <w:left w:val="single" w:sz="4" w:space="0" w:color="000000"/>
              <w:bottom w:val="single" w:sz="4" w:space="0" w:color="000000"/>
              <w:right w:val="single" w:sz="4" w:space="0" w:color="000000"/>
            </w:tcBorders>
            <w:hideMark/>
          </w:tcPr>
          <w:p w14:paraId="7703AEC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135 veces UMA</w:t>
            </w:r>
          </w:p>
        </w:tc>
      </w:tr>
      <w:tr w:rsidR="005544CD" w:rsidRPr="005544CD" w14:paraId="46D6E81C" w14:textId="77777777" w:rsidTr="005544CD">
        <w:trPr>
          <w:trHeight w:val="697"/>
          <w:jc w:val="center"/>
        </w:trPr>
        <w:tc>
          <w:tcPr>
            <w:tcW w:w="7955" w:type="dxa"/>
            <w:tcBorders>
              <w:top w:val="single" w:sz="4" w:space="0" w:color="000000"/>
              <w:left w:val="single" w:sz="4" w:space="0" w:color="000000"/>
              <w:bottom w:val="single" w:sz="4" w:space="0" w:color="000000"/>
              <w:right w:val="single" w:sz="4" w:space="0" w:color="000000"/>
            </w:tcBorders>
            <w:hideMark/>
          </w:tcPr>
          <w:p w14:paraId="5A714BF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j)</w:t>
            </w:r>
            <w:r w:rsidRPr="005544CD">
              <w:rPr>
                <w:rFonts w:ascii="Arial" w:eastAsia="Arial MT" w:hAnsi="Arial" w:cs="Arial"/>
                <w:b/>
                <w:sz w:val="20"/>
                <w:szCs w:val="20"/>
                <w:lang w:val="es-ES"/>
              </w:rPr>
              <w:tab/>
            </w:r>
            <w:r w:rsidRPr="005544CD">
              <w:rPr>
                <w:rFonts w:ascii="Arial" w:eastAsia="Arial MT" w:hAnsi="Arial" w:cs="Arial"/>
                <w:sz w:val="20"/>
                <w:szCs w:val="20"/>
                <w:lang w:val="es-ES"/>
              </w:rPr>
              <w:t>Para el establecimiento de bancos de explotación de materiales no reservados por la federación.</w:t>
            </w:r>
          </w:p>
        </w:tc>
        <w:tc>
          <w:tcPr>
            <w:tcW w:w="2202" w:type="dxa"/>
            <w:tcBorders>
              <w:top w:val="single" w:sz="4" w:space="0" w:color="000000"/>
              <w:left w:val="single" w:sz="4" w:space="0" w:color="000000"/>
              <w:bottom w:val="single" w:sz="4" w:space="0" w:color="000000"/>
              <w:right w:val="single" w:sz="4" w:space="0" w:color="000000"/>
            </w:tcBorders>
            <w:hideMark/>
          </w:tcPr>
          <w:p w14:paraId="477B17B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10 veces UMA por</w:t>
            </w:r>
          </w:p>
          <w:p w14:paraId="584AC0E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M²</w:t>
            </w:r>
          </w:p>
        </w:tc>
      </w:tr>
    </w:tbl>
    <w:p w14:paraId="3D93489F"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5655DC6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II.- </w:t>
      </w:r>
      <w:r w:rsidRPr="005544CD">
        <w:rPr>
          <w:rFonts w:ascii="Arial" w:eastAsia="Arial MT" w:hAnsi="Arial"/>
          <w:sz w:val="20"/>
          <w:szCs w:val="20"/>
          <w:lang w:val="es-ES"/>
        </w:rPr>
        <w:t>Por forma de uso de suelo y carta de congruencia</w:t>
      </w:r>
    </w:p>
    <w:p w14:paraId="36F5DAD9"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5"/>
        <w:gridCol w:w="1559"/>
      </w:tblGrid>
      <w:tr w:rsidR="005544CD" w:rsidRPr="005544CD" w14:paraId="70C53600" w14:textId="77777777" w:rsidTr="005544CD">
        <w:trPr>
          <w:trHeight w:val="337"/>
          <w:jc w:val="center"/>
        </w:trPr>
        <w:tc>
          <w:tcPr>
            <w:tcW w:w="7225" w:type="dxa"/>
            <w:tcBorders>
              <w:top w:val="single" w:sz="4" w:space="0" w:color="000000"/>
              <w:left w:val="single" w:sz="4" w:space="0" w:color="000000"/>
              <w:bottom w:val="single" w:sz="4" w:space="0" w:color="000000"/>
              <w:right w:val="single" w:sz="4" w:space="0" w:color="000000"/>
            </w:tcBorders>
            <w:hideMark/>
          </w:tcPr>
          <w:p w14:paraId="10D998D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a) </w:t>
            </w:r>
            <w:r w:rsidRPr="005544CD">
              <w:rPr>
                <w:rFonts w:ascii="Arial" w:eastAsia="Arial MT" w:hAnsi="Arial" w:cs="Arial"/>
                <w:sz w:val="20"/>
                <w:szCs w:val="20"/>
                <w:lang w:val="es-ES"/>
              </w:rPr>
              <w:t>Para el desarrollo de cualquier tipo de superficie sea hasta 50 M²</w:t>
            </w:r>
          </w:p>
        </w:tc>
        <w:tc>
          <w:tcPr>
            <w:tcW w:w="1559" w:type="dxa"/>
            <w:tcBorders>
              <w:top w:val="single" w:sz="4" w:space="0" w:color="000000"/>
              <w:left w:val="single" w:sz="4" w:space="0" w:color="000000"/>
              <w:bottom w:val="single" w:sz="4" w:space="0" w:color="000000"/>
              <w:right w:val="single" w:sz="4" w:space="0" w:color="000000"/>
            </w:tcBorders>
            <w:hideMark/>
          </w:tcPr>
          <w:p w14:paraId="06C93A10"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35 veces UMA</w:t>
            </w:r>
          </w:p>
        </w:tc>
      </w:tr>
      <w:tr w:rsidR="005544CD" w:rsidRPr="005544CD" w14:paraId="117A90EA" w14:textId="77777777" w:rsidTr="005544CD">
        <w:trPr>
          <w:trHeight w:val="337"/>
          <w:jc w:val="center"/>
        </w:trPr>
        <w:tc>
          <w:tcPr>
            <w:tcW w:w="7225" w:type="dxa"/>
            <w:tcBorders>
              <w:top w:val="single" w:sz="4" w:space="0" w:color="000000"/>
              <w:left w:val="single" w:sz="4" w:space="0" w:color="000000"/>
              <w:bottom w:val="single" w:sz="4" w:space="0" w:color="000000"/>
              <w:right w:val="single" w:sz="4" w:space="0" w:color="000000"/>
            </w:tcBorders>
            <w:hideMark/>
          </w:tcPr>
          <w:p w14:paraId="58B5950F"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b) </w:t>
            </w:r>
            <w:r w:rsidRPr="005544CD">
              <w:rPr>
                <w:rFonts w:ascii="Arial" w:eastAsia="Arial MT" w:hAnsi="Arial" w:cs="Arial"/>
                <w:sz w:val="20"/>
                <w:szCs w:val="20"/>
                <w:lang w:val="es-ES"/>
              </w:rPr>
              <w:t>Para el desarrollo de cualquier tipo de superficie sea de 50.01 hasta 100 M²</w:t>
            </w:r>
          </w:p>
        </w:tc>
        <w:tc>
          <w:tcPr>
            <w:tcW w:w="1559" w:type="dxa"/>
            <w:tcBorders>
              <w:top w:val="single" w:sz="4" w:space="0" w:color="000000"/>
              <w:left w:val="single" w:sz="4" w:space="0" w:color="000000"/>
              <w:bottom w:val="single" w:sz="4" w:space="0" w:color="000000"/>
              <w:right w:val="single" w:sz="4" w:space="0" w:color="000000"/>
            </w:tcBorders>
            <w:hideMark/>
          </w:tcPr>
          <w:p w14:paraId="4924526A"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50 veces UMA</w:t>
            </w:r>
          </w:p>
        </w:tc>
      </w:tr>
      <w:tr w:rsidR="005544CD" w:rsidRPr="005544CD" w14:paraId="1EEA8FEE" w14:textId="77777777" w:rsidTr="005544CD">
        <w:trPr>
          <w:trHeight w:val="337"/>
          <w:jc w:val="center"/>
        </w:trPr>
        <w:tc>
          <w:tcPr>
            <w:tcW w:w="7225" w:type="dxa"/>
            <w:tcBorders>
              <w:top w:val="single" w:sz="4" w:space="0" w:color="000000"/>
              <w:left w:val="single" w:sz="4" w:space="0" w:color="000000"/>
              <w:bottom w:val="single" w:sz="4" w:space="0" w:color="000000"/>
              <w:right w:val="single" w:sz="4" w:space="0" w:color="000000"/>
            </w:tcBorders>
            <w:hideMark/>
          </w:tcPr>
          <w:p w14:paraId="261623C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c) </w:t>
            </w:r>
            <w:r w:rsidRPr="005544CD">
              <w:rPr>
                <w:rFonts w:ascii="Arial" w:eastAsia="Arial MT" w:hAnsi="Arial" w:cs="Arial"/>
                <w:sz w:val="20"/>
                <w:szCs w:val="20"/>
                <w:lang w:val="es-ES"/>
              </w:rPr>
              <w:t>Para el desarrollo de cualquier tipo de superficie sea de 100.01 hasta 500 M²</w:t>
            </w:r>
          </w:p>
        </w:tc>
        <w:tc>
          <w:tcPr>
            <w:tcW w:w="1559" w:type="dxa"/>
            <w:tcBorders>
              <w:top w:val="single" w:sz="4" w:space="0" w:color="000000"/>
              <w:left w:val="single" w:sz="4" w:space="0" w:color="000000"/>
              <w:bottom w:val="single" w:sz="4" w:space="0" w:color="000000"/>
              <w:right w:val="single" w:sz="4" w:space="0" w:color="000000"/>
            </w:tcBorders>
            <w:hideMark/>
          </w:tcPr>
          <w:p w14:paraId="3A67105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65 veces UMA</w:t>
            </w:r>
          </w:p>
        </w:tc>
      </w:tr>
      <w:tr w:rsidR="005544CD" w:rsidRPr="005544CD" w14:paraId="709D4CB6" w14:textId="77777777" w:rsidTr="005544CD">
        <w:trPr>
          <w:trHeight w:val="337"/>
          <w:jc w:val="center"/>
        </w:trPr>
        <w:tc>
          <w:tcPr>
            <w:tcW w:w="7225" w:type="dxa"/>
            <w:tcBorders>
              <w:top w:val="single" w:sz="4" w:space="0" w:color="000000"/>
              <w:left w:val="single" w:sz="4" w:space="0" w:color="000000"/>
              <w:bottom w:val="single" w:sz="4" w:space="0" w:color="000000"/>
              <w:right w:val="single" w:sz="4" w:space="0" w:color="000000"/>
            </w:tcBorders>
            <w:hideMark/>
          </w:tcPr>
          <w:p w14:paraId="27A06B6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d) </w:t>
            </w:r>
            <w:r w:rsidRPr="005544CD">
              <w:rPr>
                <w:rFonts w:ascii="Arial" w:eastAsia="Arial MT" w:hAnsi="Arial" w:cs="Arial"/>
                <w:sz w:val="20"/>
                <w:szCs w:val="20"/>
                <w:lang w:val="es-ES"/>
              </w:rPr>
              <w:t>Para el desarrollo de cualquier tipo de superficie sea de 500.01 hasta 5000 M²</w:t>
            </w:r>
          </w:p>
        </w:tc>
        <w:tc>
          <w:tcPr>
            <w:tcW w:w="1559" w:type="dxa"/>
            <w:tcBorders>
              <w:top w:val="single" w:sz="4" w:space="0" w:color="000000"/>
              <w:left w:val="single" w:sz="4" w:space="0" w:color="000000"/>
              <w:bottom w:val="single" w:sz="4" w:space="0" w:color="000000"/>
              <w:right w:val="single" w:sz="4" w:space="0" w:color="000000"/>
            </w:tcBorders>
            <w:hideMark/>
          </w:tcPr>
          <w:p w14:paraId="50448B35"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80 veces UMA</w:t>
            </w:r>
          </w:p>
        </w:tc>
      </w:tr>
      <w:tr w:rsidR="005544CD" w:rsidRPr="005544CD" w14:paraId="105C450A" w14:textId="77777777" w:rsidTr="005544CD">
        <w:trPr>
          <w:trHeight w:val="337"/>
          <w:jc w:val="center"/>
        </w:trPr>
        <w:tc>
          <w:tcPr>
            <w:tcW w:w="7225" w:type="dxa"/>
            <w:tcBorders>
              <w:top w:val="single" w:sz="4" w:space="0" w:color="000000"/>
              <w:left w:val="single" w:sz="4" w:space="0" w:color="000000"/>
              <w:bottom w:val="single" w:sz="4" w:space="0" w:color="000000"/>
              <w:right w:val="single" w:sz="4" w:space="0" w:color="000000"/>
            </w:tcBorders>
            <w:hideMark/>
          </w:tcPr>
          <w:p w14:paraId="5D94E7D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e) </w:t>
            </w:r>
            <w:r w:rsidRPr="005544CD">
              <w:rPr>
                <w:rFonts w:ascii="Arial" w:eastAsia="Arial MT" w:hAnsi="Arial" w:cs="Arial"/>
                <w:sz w:val="20"/>
                <w:szCs w:val="20"/>
                <w:lang w:val="es-ES"/>
              </w:rPr>
              <w:t>Para el desarrollo de cualquier tipo de superficie sea de 5000.01 en adelante</w:t>
            </w:r>
          </w:p>
        </w:tc>
        <w:tc>
          <w:tcPr>
            <w:tcW w:w="1559" w:type="dxa"/>
            <w:tcBorders>
              <w:top w:val="single" w:sz="4" w:space="0" w:color="000000"/>
              <w:left w:val="single" w:sz="4" w:space="0" w:color="000000"/>
              <w:bottom w:val="single" w:sz="4" w:space="0" w:color="000000"/>
              <w:right w:val="single" w:sz="4" w:space="0" w:color="000000"/>
            </w:tcBorders>
            <w:hideMark/>
          </w:tcPr>
          <w:p w14:paraId="348FEBF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95 veces UMA</w:t>
            </w:r>
          </w:p>
        </w:tc>
      </w:tr>
    </w:tbl>
    <w:p w14:paraId="3ED15019"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EFAA32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III.- </w:t>
      </w:r>
      <w:r w:rsidRPr="005544CD">
        <w:rPr>
          <w:rFonts w:ascii="Arial" w:eastAsia="Arial MT" w:hAnsi="Arial"/>
          <w:sz w:val="20"/>
          <w:szCs w:val="20"/>
          <w:lang w:val="es-ES"/>
        </w:rPr>
        <w:t>Licencias de uso del suelo.</w:t>
      </w:r>
    </w:p>
    <w:p w14:paraId="7051E15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1"/>
        <w:gridCol w:w="1701"/>
        <w:gridCol w:w="992"/>
      </w:tblGrid>
      <w:tr w:rsidR="005544CD" w:rsidRPr="005544CD" w14:paraId="1BF0F3F7" w14:textId="77777777" w:rsidTr="005544CD">
        <w:trPr>
          <w:trHeight w:val="696"/>
          <w:jc w:val="center"/>
        </w:trPr>
        <w:tc>
          <w:tcPr>
            <w:tcW w:w="6941" w:type="dxa"/>
            <w:tcBorders>
              <w:top w:val="single" w:sz="4" w:space="0" w:color="000000"/>
              <w:left w:val="single" w:sz="4" w:space="0" w:color="000000"/>
              <w:bottom w:val="single" w:sz="4" w:space="0" w:color="000000"/>
              <w:right w:val="single" w:sz="4" w:space="0" w:color="000000"/>
            </w:tcBorders>
            <w:hideMark/>
          </w:tcPr>
          <w:p w14:paraId="103F90A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lastRenderedPageBreak/>
              <w:t>A. Para desarrollo inmobiliario</w:t>
            </w:r>
          </w:p>
        </w:tc>
        <w:tc>
          <w:tcPr>
            <w:tcW w:w="1701" w:type="dxa"/>
            <w:tcBorders>
              <w:top w:val="single" w:sz="4" w:space="0" w:color="000000"/>
              <w:left w:val="single" w:sz="4" w:space="0" w:color="000000"/>
              <w:bottom w:val="single" w:sz="4" w:space="0" w:color="000000"/>
              <w:right w:val="single" w:sz="4" w:space="0" w:color="000000"/>
            </w:tcBorders>
            <w:hideMark/>
          </w:tcPr>
          <w:p w14:paraId="719DA88A"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U.M.A.</w:t>
            </w:r>
          </w:p>
          <w:p w14:paraId="4857ADB8"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Vigente</w:t>
            </w:r>
          </w:p>
        </w:tc>
        <w:tc>
          <w:tcPr>
            <w:tcW w:w="992" w:type="dxa"/>
            <w:tcBorders>
              <w:top w:val="single" w:sz="4" w:space="0" w:color="000000"/>
              <w:left w:val="single" w:sz="4" w:space="0" w:color="000000"/>
              <w:bottom w:val="single" w:sz="4" w:space="0" w:color="000000"/>
              <w:right w:val="single" w:sz="4" w:space="0" w:color="000000"/>
            </w:tcBorders>
            <w:hideMark/>
          </w:tcPr>
          <w:p w14:paraId="66B041C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Unidad</w:t>
            </w:r>
          </w:p>
          <w:p w14:paraId="12D8A2F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de medida</w:t>
            </w:r>
          </w:p>
        </w:tc>
      </w:tr>
      <w:tr w:rsidR="005544CD" w:rsidRPr="005544CD" w14:paraId="135BFE75" w14:textId="77777777" w:rsidTr="005544CD">
        <w:trPr>
          <w:trHeight w:val="306"/>
          <w:jc w:val="center"/>
        </w:trPr>
        <w:tc>
          <w:tcPr>
            <w:tcW w:w="6941" w:type="dxa"/>
            <w:tcBorders>
              <w:top w:val="single" w:sz="4" w:space="0" w:color="000000"/>
              <w:left w:val="single" w:sz="4" w:space="0" w:color="000000"/>
              <w:bottom w:val="single" w:sz="4" w:space="0" w:color="000000"/>
              <w:right w:val="single" w:sz="4" w:space="0" w:color="000000"/>
            </w:tcBorders>
            <w:hideMark/>
          </w:tcPr>
          <w:p w14:paraId="05CC057A" w14:textId="77777777" w:rsidR="005544CD" w:rsidRPr="005544CD" w:rsidRDefault="005544CD" w:rsidP="005544CD">
            <w:pPr>
              <w:tabs>
                <w:tab w:val="left" w:pos="921"/>
              </w:tabs>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a)</w:t>
            </w:r>
            <w:r w:rsidRPr="005544CD">
              <w:rPr>
                <w:rFonts w:ascii="Arial" w:eastAsia="Arial MT" w:hAnsi="Arial" w:cs="Arial"/>
                <w:b/>
                <w:sz w:val="20"/>
                <w:szCs w:val="20"/>
                <w:lang w:val="es-ES"/>
              </w:rPr>
              <w:tab/>
            </w:r>
            <w:r w:rsidRPr="005544CD">
              <w:rPr>
                <w:rFonts w:ascii="Arial" w:eastAsia="Arial MT" w:hAnsi="Arial" w:cs="Arial"/>
                <w:sz w:val="20"/>
                <w:szCs w:val="20"/>
                <w:lang w:val="es-ES"/>
              </w:rPr>
              <w:t>Para fraccionamientos de hasta 10,000.00 m2</w:t>
            </w:r>
          </w:p>
        </w:tc>
        <w:tc>
          <w:tcPr>
            <w:tcW w:w="1701" w:type="dxa"/>
            <w:tcBorders>
              <w:top w:val="single" w:sz="4" w:space="0" w:color="000000"/>
              <w:left w:val="single" w:sz="4" w:space="0" w:color="000000"/>
              <w:bottom w:val="single" w:sz="4" w:space="0" w:color="000000"/>
              <w:right w:val="single" w:sz="4" w:space="0" w:color="000000"/>
            </w:tcBorders>
            <w:hideMark/>
          </w:tcPr>
          <w:p w14:paraId="7EFADC61"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2 veces UMA x</w:t>
            </w:r>
          </w:p>
        </w:tc>
        <w:tc>
          <w:tcPr>
            <w:tcW w:w="992" w:type="dxa"/>
            <w:tcBorders>
              <w:top w:val="single" w:sz="4" w:space="0" w:color="000000"/>
              <w:left w:val="single" w:sz="4" w:space="0" w:color="000000"/>
              <w:bottom w:val="single" w:sz="4" w:space="0" w:color="000000"/>
              <w:right w:val="single" w:sz="4" w:space="0" w:color="000000"/>
            </w:tcBorders>
            <w:hideMark/>
          </w:tcPr>
          <w:p w14:paraId="78E564E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M²</w:t>
            </w:r>
          </w:p>
        </w:tc>
      </w:tr>
      <w:tr w:rsidR="005544CD" w:rsidRPr="005544CD" w14:paraId="601CE73C" w14:textId="77777777" w:rsidTr="005544CD">
        <w:trPr>
          <w:trHeight w:val="307"/>
          <w:jc w:val="center"/>
        </w:trPr>
        <w:tc>
          <w:tcPr>
            <w:tcW w:w="6941" w:type="dxa"/>
            <w:tcBorders>
              <w:top w:val="single" w:sz="4" w:space="0" w:color="000000"/>
              <w:left w:val="single" w:sz="4" w:space="0" w:color="000000"/>
              <w:bottom w:val="single" w:sz="4" w:space="0" w:color="000000"/>
              <w:right w:val="single" w:sz="4" w:space="0" w:color="000000"/>
            </w:tcBorders>
            <w:hideMark/>
          </w:tcPr>
          <w:p w14:paraId="4B3D8593" w14:textId="77777777" w:rsidR="005544CD" w:rsidRPr="005544CD" w:rsidRDefault="005544CD" w:rsidP="005544CD">
            <w:pPr>
              <w:tabs>
                <w:tab w:val="left" w:pos="921"/>
              </w:tabs>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b)</w:t>
            </w:r>
            <w:r w:rsidRPr="005544CD">
              <w:rPr>
                <w:rFonts w:ascii="Arial" w:eastAsia="Arial MT" w:hAnsi="Arial" w:cs="Arial"/>
                <w:b/>
                <w:sz w:val="20"/>
                <w:szCs w:val="20"/>
                <w:lang w:val="es-ES"/>
              </w:rPr>
              <w:tab/>
            </w:r>
            <w:r w:rsidRPr="005544CD">
              <w:rPr>
                <w:rFonts w:ascii="Arial" w:eastAsia="Arial MT" w:hAnsi="Arial" w:cs="Arial"/>
                <w:sz w:val="20"/>
                <w:szCs w:val="20"/>
                <w:lang w:val="es-ES"/>
              </w:rPr>
              <w:t>Para fraccionamientos de 10,000.01 a 200,000.00m2</w:t>
            </w:r>
          </w:p>
        </w:tc>
        <w:tc>
          <w:tcPr>
            <w:tcW w:w="1701" w:type="dxa"/>
            <w:tcBorders>
              <w:top w:val="single" w:sz="4" w:space="0" w:color="000000"/>
              <w:left w:val="single" w:sz="4" w:space="0" w:color="000000"/>
              <w:bottom w:val="single" w:sz="4" w:space="0" w:color="000000"/>
              <w:right w:val="single" w:sz="4" w:space="0" w:color="000000"/>
            </w:tcBorders>
            <w:hideMark/>
          </w:tcPr>
          <w:p w14:paraId="123A45A7"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3 veces UMA x</w:t>
            </w:r>
          </w:p>
        </w:tc>
        <w:tc>
          <w:tcPr>
            <w:tcW w:w="992" w:type="dxa"/>
            <w:tcBorders>
              <w:top w:val="single" w:sz="4" w:space="0" w:color="000000"/>
              <w:left w:val="single" w:sz="4" w:space="0" w:color="000000"/>
              <w:bottom w:val="single" w:sz="4" w:space="0" w:color="000000"/>
              <w:right w:val="single" w:sz="4" w:space="0" w:color="000000"/>
            </w:tcBorders>
            <w:hideMark/>
          </w:tcPr>
          <w:p w14:paraId="608EC4B3"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M²</w:t>
            </w:r>
          </w:p>
        </w:tc>
      </w:tr>
      <w:tr w:rsidR="005544CD" w:rsidRPr="005544CD" w14:paraId="4488B84E" w14:textId="77777777" w:rsidTr="005544CD">
        <w:trPr>
          <w:trHeight w:val="307"/>
          <w:jc w:val="center"/>
        </w:trPr>
        <w:tc>
          <w:tcPr>
            <w:tcW w:w="6941" w:type="dxa"/>
            <w:tcBorders>
              <w:top w:val="single" w:sz="4" w:space="0" w:color="000000"/>
              <w:left w:val="single" w:sz="4" w:space="0" w:color="000000"/>
              <w:bottom w:val="single" w:sz="4" w:space="0" w:color="000000"/>
              <w:right w:val="single" w:sz="4" w:space="0" w:color="000000"/>
            </w:tcBorders>
            <w:hideMark/>
          </w:tcPr>
          <w:p w14:paraId="4FDFCB54" w14:textId="77777777" w:rsidR="005544CD" w:rsidRPr="005544CD" w:rsidRDefault="005544CD" w:rsidP="005544CD">
            <w:pPr>
              <w:tabs>
                <w:tab w:val="left" w:pos="921"/>
              </w:tabs>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c)</w:t>
            </w:r>
            <w:r w:rsidRPr="005544CD">
              <w:rPr>
                <w:rFonts w:ascii="Arial" w:eastAsia="Arial MT" w:hAnsi="Arial" w:cs="Arial"/>
                <w:b/>
                <w:sz w:val="20"/>
                <w:szCs w:val="20"/>
                <w:lang w:val="es-ES"/>
              </w:rPr>
              <w:tab/>
            </w:r>
            <w:r w:rsidRPr="005544CD">
              <w:rPr>
                <w:rFonts w:ascii="Arial" w:eastAsia="Arial MT" w:hAnsi="Arial" w:cs="Arial"/>
                <w:sz w:val="20"/>
                <w:szCs w:val="20"/>
                <w:lang w:val="es-ES"/>
              </w:rPr>
              <w:t>Pararaccionamientos de 200,000.01 m2 en adelante</w:t>
            </w:r>
          </w:p>
        </w:tc>
        <w:tc>
          <w:tcPr>
            <w:tcW w:w="1701" w:type="dxa"/>
            <w:tcBorders>
              <w:top w:val="single" w:sz="4" w:space="0" w:color="000000"/>
              <w:left w:val="single" w:sz="4" w:space="0" w:color="000000"/>
              <w:bottom w:val="single" w:sz="4" w:space="0" w:color="000000"/>
              <w:right w:val="single" w:sz="4" w:space="0" w:color="000000"/>
            </w:tcBorders>
            <w:hideMark/>
          </w:tcPr>
          <w:p w14:paraId="578829E2"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4 veces UMA x</w:t>
            </w:r>
          </w:p>
        </w:tc>
        <w:tc>
          <w:tcPr>
            <w:tcW w:w="992" w:type="dxa"/>
            <w:tcBorders>
              <w:top w:val="single" w:sz="4" w:space="0" w:color="000000"/>
              <w:left w:val="single" w:sz="4" w:space="0" w:color="000000"/>
              <w:bottom w:val="single" w:sz="4" w:space="0" w:color="000000"/>
              <w:right w:val="single" w:sz="4" w:space="0" w:color="000000"/>
            </w:tcBorders>
            <w:hideMark/>
          </w:tcPr>
          <w:p w14:paraId="1DBBB12C"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M²</w:t>
            </w:r>
          </w:p>
        </w:tc>
      </w:tr>
      <w:tr w:rsidR="005544CD" w:rsidRPr="005544CD" w14:paraId="63F5CCDB" w14:textId="77777777" w:rsidTr="005544CD">
        <w:trPr>
          <w:trHeight w:val="614"/>
          <w:jc w:val="center"/>
        </w:trPr>
        <w:tc>
          <w:tcPr>
            <w:tcW w:w="6941" w:type="dxa"/>
            <w:tcBorders>
              <w:top w:val="single" w:sz="4" w:space="0" w:color="000000"/>
              <w:left w:val="single" w:sz="4" w:space="0" w:color="000000"/>
              <w:bottom w:val="single" w:sz="4" w:space="0" w:color="000000"/>
              <w:right w:val="single" w:sz="4" w:space="0" w:color="000000"/>
            </w:tcBorders>
            <w:hideMark/>
          </w:tcPr>
          <w:p w14:paraId="4C136193" w14:textId="77777777" w:rsidR="005544CD" w:rsidRPr="005544CD" w:rsidRDefault="005544CD" w:rsidP="005544CD">
            <w:pPr>
              <w:tabs>
                <w:tab w:val="left" w:pos="916"/>
              </w:tabs>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d)</w:t>
            </w:r>
            <w:r w:rsidRPr="005544CD">
              <w:rPr>
                <w:rFonts w:ascii="Arial" w:eastAsia="Arial MT" w:hAnsi="Arial" w:cs="Arial"/>
                <w:b/>
                <w:sz w:val="20"/>
                <w:szCs w:val="20"/>
                <w:lang w:val="es-ES"/>
              </w:rPr>
              <w:tab/>
            </w:r>
            <w:r w:rsidRPr="005544CD">
              <w:rPr>
                <w:rFonts w:ascii="Arial" w:eastAsia="Arial MT" w:hAnsi="Arial" w:cs="Arial"/>
                <w:sz w:val="20"/>
                <w:szCs w:val="20"/>
                <w:lang w:val="es-ES"/>
              </w:rPr>
              <w:t>Para desarrollo de cualquier tipo de construcción cuya superficie sea de 50.01 m2 hasta 100.00 m2</w:t>
            </w:r>
          </w:p>
        </w:tc>
        <w:tc>
          <w:tcPr>
            <w:tcW w:w="1701" w:type="dxa"/>
            <w:tcBorders>
              <w:top w:val="single" w:sz="4" w:space="0" w:color="000000"/>
              <w:left w:val="single" w:sz="4" w:space="0" w:color="000000"/>
              <w:bottom w:val="single" w:sz="4" w:space="0" w:color="000000"/>
              <w:right w:val="single" w:sz="4" w:space="0" w:color="000000"/>
            </w:tcBorders>
            <w:hideMark/>
          </w:tcPr>
          <w:p w14:paraId="1E932B0E"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2 veces UMA x</w:t>
            </w:r>
          </w:p>
        </w:tc>
        <w:tc>
          <w:tcPr>
            <w:tcW w:w="992" w:type="dxa"/>
            <w:tcBorders>
              <w:top w:val="single" w:sz="4" w:space="0" w:color="000000"/>
              <w:left w:val="single" w:sz="4" w:space="0" w:color="000000"/>
              <w:bottom w:val="single" w:sz="4" w:space="0" w:color="000000"/>
              <w:right w:val="single" w:sz="4" w:space="0" w:color="000000"/>
            </w:tcBorders>
            <w:hideMark/>
          </w:tcPr>
          <w:p w14:paraId="0EE78C15"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M²</w:t>
            </w:r>
          </w:p>
        </w:tc>
      </w:tr>
      <w:tr w:rsidR="005544CD" w:rsidRPr="005544CD" w14:paraId="05D5B6CB" w14:textId="77777777" w:rsidTr="005544CD">
        <w:trPr>
          <w:trHeight w:val="614"/>
          <w:jc w:val="center"/>
        </w:trPr>
        <w:tc>
          <w:tcPr>
            <w:tcW w:w="6941" w:type="dxa"/>
            <w:tcBorders>
              <w:top w:val="single" w:sz="4" w:space="0" w:color="000000"/>
              <w:left w:val="single" w:sz="4" w:space="0" w:color="000000"/>
              <w:bottom w:val="single" w:sz="4" w:space="0" w:color="000000"/>
              <w:right w:val="single" w:sz="4" w:space="0" w:color="000000"/>
            </w:tcBorders>
            <w:hideMark/>
          </w:tcPr>
          <w:p w14:paraId="67C0D57B" w14:textId="77777777" w:rsidR="005544CD" w:rsidRPr="005544CD" w:rsidRDefault="005544CD" w:rsidP="005544CD">
            <w:pPr>
              <w:tabs>
                <w:tab w:val="left" w:pos="916"/>
              </w:tabs>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e)</w:t>
            </w:r>
            <w:r w:rsidRPr="005544CD">
              <w:rPr>
                <w:rFonts w:ascii="Arial" w:eastAsia="Arial MT" w:hAnsi="Arial" w:cs="Arial"/>
                <w:b/>
                <w:sz w:val="20"/>
                <w:szCs w:val="20"/>
                <w:lang w:val="es-ES"/>
              </w:rPr>
              <w:tab/>
            </w:r>
            <w:r w:rsidRPr="005544CD">
              <w:rPr>
                <w:rFonts w:ascii="Arial" w:eastAsia="Arial MT" w:hAnsi="Arial" w:cs="Arial"/>
                <w:sz w:val="20"/>
                <w:szCs w:val="20"/>
                <w:lang w:val="es-ES"/>
              </w:rPr>
              <w:t>Para proyectos de inversión industrial, infraestructura y vivienda derivada de programas sociales, que presenten un beneficio socioeconómico para el Municipio.</w:t>
            </w:r>
          </w:p>
        </w:tc>
        <w:tc>
          <w:tcPr>
            <w:tcW w:w="1701" w:type="dxa"/>
            <w:tcBorders>
              <w:top w:val="single" w:sz="4" w:space="0" w:color="000000"/>
              <w:left w:val="single" w:sz="4" w:space="0" w:color="000000"/>
              <w:bottom w:val="single" w:sz="4" w:space="0" w:color="000000"/>
              <w:right w:val="single" w:sz="4" w:space="0" w:color="000000"/>
            </w:tcBorders>
            <w:hideMark/>
          </w:tcPr>
          <w:p w14:paraId="6BCACD69"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0.03 veces UMA x</w:t>
            </w:r>
          </w:p>
        </w:tc>
        <w:tc>
          <w:tcPr>
            <w:tcW w:w="992" w:type="dxa"/>
            <w:tcBorders>
              <w:top w:val="single" w:sz="4" w:space="0" w:color="000000"/>
              <w:left w:val="single" w:sz="4" w:space="0" w:color="000000"/>
              <w:bottom w:val="single" w:sz="4" w:space="0" w:color="000000"/>
              <w:right w:val="single" w:sz="4" w:space="0" w:color="000000"/>
            </w:tcBorders>
            <w:hideMark/>
          </w:tcPr>
          <w:p w14:paraId="5E372D6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M²</w:t>
            </w:r>
          </w:p>
        </w:tc>
      </w:tr>
      <w:tr w:rsidR="005544CD" w:rsidRPr="005544CD" w14:paraId="096FB78F" w14:textId="77777777" w:rsidTr="005544CD">
        <w:trPr>
          <w:trHeight w:val="614"/>
          <w:jc w:val="center"/>
        </w:trPr>
        <w:tc>
          <w:tcPr>
            <w:tcW w:w="6941" w:type="dxa"/>
            <w:tcBorders>
              <w:top w:val="single" w:sz="4" w:space="0" w:color="000000"/>
              <w:left w:val="single" w:sz="4" w:space="0" w:color="000000"/>
              <w:bottom w:val="single" w:sz="4" w:space="0" w:color="000000"/>
              <w:right w:val="single" w:sz="4" w:space="0" w:color="000000"/>
            </w:tcBorders>
            <w:hideMark/>
          </w:tcPr>
          <w:p w14:paraId="72D22C36" w14:textId="77777777" w:rsidR="005544CD" w:rsidRPr="005544CD" w:rsidRDefault="005544CD" w:rsidP="005544CD">
            <w:pPr>
              <w:tabs>
                <w:tab w:val="left" w:pos="921"/>
              </w:tabs>
              <w:spacing w:after="0" w:line="360" w:lineRule="auto"/>
              <w:jc w:val="both"/>
              <w:rPr>
                <w:rFonts w:ascii="Arial" w:eastAsia="Arial MT" w:hAnsi="Arial" w:cs="Arial"/>
                <w:sz w:val="20"/>
                <w:szCs w:val="20"/>
                <w:lang w:val="es-ES"/>
              </w:rPr>
            </w:pPr>
            <w:r w:rsidRPr="005544CD">
              <w:rPr>
                <w:rFonts w:ascii="Arial" w:eastAsia="Arial MT" w:hAnsi="Arial" w:cs="Arial"/>
                <w:b/>
                <w:sz w:val="20"/>
                <w:szCs w:val="20"/>
                <w:lang w:val="es-ES"/>
              </w:rPr>
              <w:t>f)</w:t>
            </w:r>
            <w:r w:rsidRPr="005544CD">
              <w:rPr>
                <w:rFonts w:ascii="Arial" w:eastAsia="Arial MT" w:hAnsi="Arial" w:cs="Arial"/>
                <w:b/>
                <w:sz w:val="20"/>
                <w:szCs w:val="20"/>
                <w:lang w:val="es-ES"/>
              </w:rPr>
              <w:tab/>
            </w:r>
            <w:r w:rsidRPr="005544CD">
              <w:rPr>
                <w:rFonts w:ascii="Arial" w:eastAsia="Arial MT" w:hAnsi="Arial" w:cs="Arial"/>
                <w:sz w:val="20"/>
                <w:szCs w:val="20"/>
                <w:lang w:val="es-ES"/>
              </w:rPr>
              <w:t>Para el permiso de explotación de bancos de materiales pétreos.</w:t>
            </w:r>
          </w:p>
        </w:tc>
        <w:tc>
          <w:tcPr>
            <w:tcW w:w="1701" w:type="dxa"/>
            <w:tcBorders>
              <w:top w:val="single" w:sz="4" w:space="0" w:color="000000"/>
              <w:left w:val="single" w:sz="4" w:space="0" w:color="000000"/>
              <w:bottom w:val="single" w:sz="4" w:space="0" w:color="000000"/>
              <w:right w:val="single" w:sz="4" w:space="0" w:color="000000"/>
            </w:tcBorders>
            <w:hideMark/>
          </w:tcPr>
          <w:p w14:paraId="03F702BD"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12 veces UMA x</w:t>
            </w:r>
          </w:p>
        </w:tc>
        <w:tc>
          <w:tcPr>
            <w:tcW w:w="992" w:type="dxa"/>
            <w:tcBorders>
              <w:top w:val="single" w:sz="4" w:space="0" w:color="000000"/>
              <w:left w:val="single" w:sz="4" w:space="0" w:color="000000"/>
              <w:bottom w:val="single" w:sz="4" w:space="0" w:color="000000"/>
              <w:right w:val="single" w:sz="4" w:space="0" w:color="000000"/>
            </w:tcBorders>
            <w:hideMark/>
          </w:tcPr>
          <w:p w14:paraId="3630CE8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M²</w:t>
            </w:r>
          </w:p>
        </w:tc>
      </w:tr>
      <w:tr w:rsidR="005544CD" w:rsidRPr="005544CD" w14:paraId="3DC2D867" w14:textId="77777777" w:rsidTr="005544CD">
        <w:trPr>
          <w:trHeight w:val="615"/>
          <w:jc w:val="center"/>
        </w:trPr>
        <w:tc>
          <w:tcPr>
            <w:tcW w:w="6941" w:type="dxa"/>
            <w:tcBorders>
              <w:top w:val="single" w:sz="4" w:space="0" w:color="000000"/>
              <w:left w:val="single" w:sz="4" w:space="0" w:color="000000"/>
              <w:bottom w:val="single" w:sz="4" w:space="0" w:color="000000"/>
              <w:right w:val="single" w:sz="4" w:space="0" w:color="000000"/>
            </w:tcBorders>
            <w:hideMark/>
          </w:tcPr>
          <w:p w14:paraId="1DE1AA5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B. Para otros desarrollos</w:t>
            </w:r>
          </w:p>
        </w:tc>
        <w:tc>
          <w:tcPr>
            <w:tcW w:w="1701" w:type="dxa"/>
            <w:tcBorders>
              <w:top w:val="single" w:sz="4" w:space="0" w:color="000000"/>
              <w:left w:val="single" w:sz="4" w:space="0" w:color="000000"/>
              <w:bottom w:val="single" w:sz="4" w:space="0" w:color="000000"/>
              <w:right w:val="single" w:sz="4" w:space="0" w:color="000000"/>
            </w:tcBorders>
            <w:hideMark/>
          </w:tcPr>
          <w:p w14:paraId="75517B36"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U.M.A</w:t>
            </w:r>
          </w:p>
          <w:p w14:paraId="51F0C71E"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Vigente</w:t>
            </w:r>
          </w:p>
        </w:tc>
        <w:tc>
          <w:tcPr>
            <w:tcW w:w="992" w:type="dxa"/>
            <w:tcBorders>
              <w:top w:val="single" w:sz="4" w:space="0" w:color="000000"/>
              <w:left w:val="single" w:sz="4" w:space="0" w:color="000000"/>
              <w:bottom w:val="single" w:sz="4" w:space="0" w:color="000000"/>
              <w:right w:val="single" w:sz="4" w:space="0" w:color="000000"/>
            </w:tcBorders>
            <w:hideMark/>
          </w:tcPr>
          <w:p w14:paraId="1D13B785"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Unidad de</w:t>
            </w:r>
          </w:p>
          <w:p w14:paraId="1874393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medida</w:t>
            </w:r>
          </w:p>
        </w:tc>
      </w:tr>
      <w:tr w:rsidR="005544CD" w:rsidRPr="005544CD" w14:paraId="12619E5A" w14:textId="77777777" w:rsidTr="005544CD">
        <w:trPr>
          <w:trHeight w:val="614"/>
          <w:jc w:val="center"/>
        </w:trPr>
        <w:tc>
          <w:tcPr>
            <w:tcW w:w="6941" w:type="dxa"/>
            <w:tcBorders>
              <w:top w:val="single" w:sz="4" w:space="0" w:color="000000"/>
              <w:left w:val="single" w:sz="4" w:space="0" w:color="000000"/>
              <w:bottom w:val="single" w:sz="4" w:space="0" w:color="000000"/>
              <w:right w:val="single" w:sz="4" w:space="0" w:color="000000"/>
            </w:tcBorders>
            <w:hideMark/>
          </w:tcPr>
          <w:p w14:paraId="76F4CBD2"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Para desarrollo de cualquier tipo de construcción cuya superficie sea de 100.01 m2 hasta 500.00 m2</w:t>
            </w:r>
          </w:p>
        </w:tc>
        <w:tc>
          <w:tcPr>
            <w:tcW w:w="1701" w:type="dxa"/>
            <w:tcBorders>
              <w:top w:val="single" w:sz="4" w:space="0" w:color="000000"/>
              <w:left w:val="single" w:sz="4" w:space="0" w:color="000000"/>
              <w:bottom w:val="single" w:sz="4" w:space="0" w:color="000000"/>
              <w:right w:val="single" w:sz="4" w:space="0" w:color="000000"/>
            </w:tcBorders>
            <w:hideMark/>
          </w:tcPr>
          <w:p w14:paraId="283C206A"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1.5 veces UMA x</w:t>
            </w:r>
          </w:p>
        </w:tc>
        <w:tc>
          <w:tcPr>
            <w:tcW w:w="992" w:type="dxa"/>
            <w:tcBorders>
              <w:top w:val="single" w:sz="4" w:space="0" w:color="000000"/>
              <w:left w:val="single" w:sz="4" w:space="0" w:color="000000"/>
              <w:bottom w:val="single" w:sz="4" w:space="0" w:color="000000"/>
              <w:right w:val="single" w:sz="4" w:space="0" w:color="000000"/>
            </w:tcBorders>
            <w:hideMark/>
          </w:tcPr>
          <w:p w14:paraId="25B4565B"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M²</w:t>
            </w:r>
          </w:p>
        </w:tc>
      </w:tr>
      <w:tr w:rsidR="005544CD" w:rsidRPr="005544CD" w14:paraId="76AFE6E2" w14:textId="77777777" w:rsidTr="005544CD">
        <w:trPr>
          <w:trHeight w:val="70"/>
          <w:jc w:val="center"/>
        </w:trPr>
        <w:tc>
          <w:tcPr>
            <w:tcW w:w="6941" w:type="dxa"/>
            <w:tcBorders>
              <w:top w:val="single" w:sz="4" w:space="0" w:color="000000"/>
              <w:left w:val="single" w:sz="4" w:space="0" w:color="000000"/>
              <w:bottom w:val="single" w:sz="4" w:space="0" w:color="000000"/>
              <w:right w:val="single" w:sz="4" w:space="0" w:color="000000"/>
            </w:tcBorders>
            <w:hideMark/>
          </w:tcPr>
          <w:p w14:paraId="4604AC80"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Para desarrollo de cualquier tipo de construcción cuya superficie sea de 500.01 m2 hasta 5000.00 m2</w:t>
            </w:r>
          </w:p>
        </w:tc>
        <w:tc>
          <w:tcPr>
            <w:tcW w:w="1701" w:type="dxa"/>
            <w:tcBorders>
              <w:top w:val="single" w:sz="4" w:space="0" w:color="000000"/>
              <w:left w:val="single" w:sz="4" w:space="0" w:color="000000"/>
              <w:bottom w:val="single" w:sz="4" w:space="0" w:color="000000"/>
              <w:right w:val="single" w:sz="4" w:space="0" w:color="000000"/>
            </w:tcBorders>
            <w:hideMark/>
          </w:tcPr>
          <w:p w14:paraId="3C5A811E"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1 vez UMA x</w:t>
            </w:r>
          </w:p>
        </w:tc>
        <w:tc>
          <w:tcPr>
            <w:tcW w:w="992" w:type="dxa"/>
            <w:tcBorders>
              <w:top w:val="single" w:sz="4" w:space="0" w:color="000000"/>
              <w:left w:val="single" w:sz="4" w:space="0" w:color="000000"/>
              <w:bottom w:val="single" w:sz="4" w:space="0" w:color="000000"/>
              <w:right w:val="single" w:sz="4" w:space="0" w:color="000000"/>
            </w:tcBorders>
            <w:hideMark/>
          </w:tcPr>
          <w:p w14:paraId="771834D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M²</w:t>
            </w:r>
          </w:p>
        </w:tc>
      </w:tr>
      <w:tr w:rsidR="005544CD" w:rsidRPr="005544CD" w14:paraId="79C66865" w14:textId="77777777" w:rsidTr="005544CD">
        <w:trPr>
          <w:trHeight w:val="615"/>
          <w:jc w:val="center"/>
        </w:trPr>
        <w:tc>
          <w:tcPr>
            <w:tcW w:w="6941" w:type="dxa"/>
            <w:tcBorders>
              <w:top w:val="single" w:sz="4" w:space="0" w:color="000000"/>
              <w:left w:val="single" w:sz="4" w:space="0" w:color="000000"/>
              <w:bottom w:val="single" w:sz="4" w:space="0" w:color="000000"/>
              <w:right w:val="single" w:sz="4" w:space="0" w:color="000000"/>
            </w:tcBorders>
            <w:hideMark/>
          </w:tcPr>
          <w:p w14:paraId="553950BB"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Para desarrollo de cualquier tipo de construcción cuya superficie sea mayor de 5000.01m2</w:t>
            </w:r>
          </w:p>
        </w:tc>
        <w:tc>
          <w:tcPr>
            <w:tcW w:w="1701" w:type="dxa"/>
            <w:tcBorders>
              <w:top w:val="single" w:sz="4" w:space="0" w:color="000000"/>
              <w:left w:val="single" w:sz="4" w:space="0" w:color="000000"/>
              <w:bottom w:val="single" w:sz="4" w:space="0" w:color="000000"/>
              <w:right w:val="single" w:sz="4" w:space="0" w:color="000000"/>
            </w:tcBorders>
            <w:hideMark/>
          </w:tcPr>
          <w:p w14:paraId="12DAEDAD"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1 vez UMA x</w:t>
            </w:r>
          </w:p>
        </w:tc>
        <w:tc>
          <w:tcPr>
            <w:tcW w:w="992" w:type="dxa"/>
            <w:tcBorders>
              <w:top w:val="single" w:sz="4" w:space="0" w:color="000000"/>
              <w:left w:val="single" w:sz="4" w:space="0" w:color="000000"/>
              <w:bottom w:val="single" w:sz="4" w:space="0" w:color="000000"/>
              <w:right w:val="single" w:sz="4" w:space="0" w:color="000000"/>
            </w:tcBorders>
            <w:hideMark/>
          </w:tcPr>
          <w:p w14:paraId="73DCD438"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M²</w:t>
            </w:r>
          </w:p>
        </w:tc>
      </w:tr>
    </w:tbl>
    <w:p w14:paraId="4B9FD4D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DB60AF6"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r w:rsidRPr="005544CD">
        <w:rPr>
          <w:rFonts w:ascii="Arial" w:eastAsia="Arial MT" w:hAnsi="Arial"/>
          <w:b/>
          <w:sz w:val="20"/>
          <w:szCs w:val="20"/>
          <w:lang w:val="es-ES"/>
        </w:rPr>
        <w:t xml:space="preserve">IV.- </w:t>
      </w:r>
      <w:r w:rsidRPr="005544CD">
        <w:rPr>
          <w:rFonts w:ascii="Arial" w:eastAsia="Arial MT" w:hAnsi="Arial"/>
          <w:sz w:val="20"/>
          <w:szCs w:val="20"/>
          <w:lang w:val="es-ES"/>
        </w:rPr>
        <w:t>Licencia de Uso del Suelo para el trámite de la Licencia de Funcionamiento Municipal</w:t>
      </w:r>
      <w:r w:rsidRPr="005544CD">
        <w:rPr>
          <w:rFonts w:ascii="Arial" w:eastAsia="Arial MT" w:hAnsi="Arial"/>
          <w:b/>
          <w:sz w:val="20"/>
          <w:szCs w:val="20"/>
          <w:lang w:val="es-ES"/>
        </w:rPr>
        <w:t>.</w:t>
      </w:r>
    </w:p>
    <w:p w14:paraId="5BCF4FB0"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8"/>
        <w:gridCol w:w="1736"/>
        <w:gridCol w:w="2693"/>
      </w:tblGrid>
      <w:tr w:rsidR="005544CD" w:rsidRPr="005544CD" w14:paraId="70D59E1A" w14:textId="77777777" w:rsidTr="005544CD">
        <w:trPr>
          <w:trHeight w:val="328"/>
          <w:jc w:val="center"/>
        </w:trPr>
        <w:tc>
          <w:tcPr>
            <w:tcW w:w="4638" w:type="dxa"/>
            <w:tcBorders>
              <w:top w:val="single" w:sz="4" w:space="0" w:color="000000"/>
              <w:left w:val="single" w:sz="4" w:space="0" w:color="000000"/>
              <w:bottom w:val="single" w:sz="4" w:space="0" w:color="000000"/>
              <w:right w:val="single" w:sz="4" w:space="0" w:color="000000"/>
            </w:tcBorders>
            <w:hideMark/>
          </w:tcPr>
          <w:p w14:paraId="3B31085A"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Giro</w:t>
            </w:r>
          </w:p>
        </w:tc>
        <w:tc>
          <w:tcPr>
            <w:tcW w:w="1736" w:type="dxa"/>
            <w:tcBorders>
              <w:top w:val="single" w:sz="4" w:space="0" w:color="000000"/>
              <w:left w:val="single" w:sz="4" w:space="0" w:color="000000"/>
              <w:bottom w:val="single" w:sz="4" w:space="0" w:color="000000"/>
              <w:right w:val="single" w:sz="4" w:space="0" w:color="000000"/>
            </w:tcBorders>
            <w:hideMark/>
          </w:tcPr>
          <w:p w14:paraId="631A305F"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Nueva</w:t>
            </w:r>
          </w:p>
        </w:tc>
        <w:tc>
          <w:tcPr>
            <w:tcW w:w="2693" w:type="dxa"/>
            <w:tcBorders>
              <w:top w:val="single" w:sz="4" w:space="0" w:color="000000"/>
              <w:left w:val="single" w:sz="4" w:space="0" w:color="000000"/>
              <w:bottom w:val="single" w:sz="4" w:space="0" w:color="000000"/>
              <w:right w:val="single" w:sz="4" w:space="0" w:color="000000"/>
            </w:tcBorders>
            <w:hideMark/>
          </w:tcPr>
          <w:p w14:paraId="7EBE97E1"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Renovación</w:t>
            </w:r>
          </w:p>
        </w:tc>
      </w:tr>
      <w:tr w:rsidR="005544CD" w:rsidRPr="005544CD" w14:paraId="65540052" w14:textId="77777777" w:rsidTr="005544CD">
        <w:trPr>
          <w:trHeight w:val="328"/>
          <w:jc w:val="center"/>
        </w:trPr>
        <w:tc>
          <w:tcPr>
            <w:tcW w:w="4638" w:type="dxa"/>
            <w:tcBorders>
              <w:top w:val="single" w:sz="4" w:space="0" w:color="000000"/>
              <w:left w:val="single" w:sz="4" w:space="0" w:color="000000"/>
              <w:bottom w:val="single" w:sz="4" w:space="0" w:color="000000"/>
              <w:right w:val="single" w:sz="4" w:space="0" w:color="000000"/>
            </w:tcBorders>
            <w:hideMark/>
          </w:tcPr>
          <w:p w14:paraId="4E1F45F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Comercio, abasto y servicios</w:t>
            </w:r>
          </w:p>
        </w:tc>
        <w:tc>
          <w:tcPr>
            <w:tcW w:w="1736" w:type="dxa"/>
            <w:tcBorders>
              <w:top w:val="single" w:sz="4" w:space="0" w:color="000000"/>
              <w:left w:val="single" w:sz="4" w:space="0" w:color="000000"/>
              <w:bottom w:val="single" w:sz="4" w:space="0" w:color="000000"/>
              <w:right w:val="single" w:sz="4" w:space="0" w:color="000000"/>
            </w:tcBorders>
            <w:hideMark/>
          </w:tcPr>
          <w:p w14:paraId="20CB7AE2"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70 veces UMA</w:t>
            </w:r>
          </w:p>
        </w:tc>
        <w:tc>
          <w:tcPr>
            <w:tcW w:w="2693" w:type="dxa"/>
            <w:tcBorders>
              <w:top w:val="single" w:sz="4" w:space="0" w:color="000000"/>
              <w:left w:val="single" w:sz="4" w:space="0" w:color="000000"/>
              <w:bottom w:val="single" w:sz="4" w:space="0" w:color="000000"/>
              <w:right w:val="single" w:sz="4" w:space="0" w:color="000000"/>
            </w:tcBorders>
            <w:hideMark/>
          </w:tcPr>
          <w:p w14:paraId="3935F06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35 veces UMA</w:t>
            </w:r>
          </w:p>
        </w:tc>
      </w:tr>
      <w:tr w:rsidR="005544CD" w:rsidRPr="005544CD" w14:paraId="06470607" w14:textId="77777777" w:rsidTr="005544CD">
        <w:trPr>
          <w:trHeight w:val="328"/>
          <w:jc w:val="center"/>
        </w:trPr>
        <w:tc>
          <w:tcPr>
            <w:tcW w:w="4638" w:type="dxa"/>
            <w:tcBorders>
              <w:top w:val="single" w:sz="4" w:space="0" w:color="000000"/>
              <w:left w:val="single" w:sz="4" w:space="0" w:color="000000"/>
              <w:bottom w:val="single" w:sz="4" w:space="0" w:color="000000"/>
              <w:right w:val="single" w:sz="4" w:space="0" w:color="000000"/>
            </w:tcBorders>
            <w:hideMark/>
          </w:tcPr>
          <w:p w14:paraId="629D3B6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Construcciones hasta 500 m2</w:t>
            </w:r>
          </w:p>
        </w:tc>
        <w:tc>
          <w:tcPr>
            <w:tcW w:w="1736" w:type="dxa"/>
            <w:tcBorders>
              <w:top w:val="single" w:sz="4" w:space="0" w:color="000000"/>
              <w:left w:val="single" w:sz="4" w:space="0" w:color="000000"/>
              <w:bottom w:val="single" w:sz="4" w:space="0" w:color="000000"/>
              <w:right w:val="single" w:sz="4" w:space="0" w:color="000000"/>
            </w:tcBorders>
            <w:hideMark/>
          </w:tcPr>
          <w:p w14:paraId="44FBE02A"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90 veces UMA</w:t>
            </w:r>
          </w:p>
        </w:tc>
        <w:tc>
          <w:tcPr>
            <w:tcW w:w="2693" w:type="dxa"/>
            <w:tcBorders>
              <w:top w:val="single" w:sz="4" w:space="0" w:color="000000"/>
              <w:left w:val="single" w:sz="4" w:space="0" w:color="000000"/>
              <w:bottom w:val="single" w:sz="4" w:space="0" w:color="000000"/>
              <w:right w:val="single" w:sz="4" w:space="0" w:color="000000"/>
            </w:tcBorders>
            <w:hideMark/>
          </w:tcPr>
          <w:p w14:paraId="0DD382A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45 veces UMA</w:t>
            </w:r>
          </w:p>
        </w:tc>
      </w:tr>
      <w:tr w:rsidR="005544CD" w:rsidRPr="005544CD" w14:paraId="7ABEC91B" w14:textId="77777777" w:rsidTr="005544CD">
        <w:trPr>
          <w:trHeight w:val="657"/>
          <w:jc w:val="center"/>
        </w:trPr>
        <w:tc>
          <w:tcPr>
            <w:tcW w:w="4638" w:type="dxa"/>
            <w:tcBorders>
              <w:top w:val="single" w:sz="4" w:space="0" w:color="000000"/>
              <w:left w:val="single" w:sz="4" w:space="0" w:color="000000"/>
              <w:bottom w:val="single" w:sz="4" w:space="0" w:color="000000"/>
              <w:right w:val="single" w:sz="4" w:space="0" w:color="000000"/>
            </w:tcBorders>
            <w:hideMark/>
          </w:tcPr>
          <w:p w14:paraId="6DBEDC1C" w14:textId="77777777" w:rsidR="005544CD" w:rsidRPr="005544CD" w:rsidRDefault="005544CD" w:rsidP="005544CD">
            <w:pPr>
              <w:tabs>
                <w:tab w:val="left" w:pos="1203"/>
                <w:tab w:val="left" w:pos="2464"/>
              </w:tabs>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Industria, actividades extractivas o comerciales con excepción de aquellas señaladas como facultad exclusiva de la Federación de más de 501 m2</w:t>
            </w:r>
          </w:p>
        </w:tc>
        <w:tc>
          <w:tcPr>
            <w:tcW w:w="1736" w:type="dxa"/>
            <w:tcBorders>
              <w:top w:val="single" w:sz="4" w:space="0" w:color="000000"/>
              <w:left w:val="single" w:sz="4" w:space="0" w:color="000000"/>
              <w:bottom w:val="single" w:sz="4" w:space="0" w:color="000000"/>
              <w:right w:val="single" w:sz="4" w:space="0" w:color="000000"/>
            </w:tcBorders>
            <w:hideMark/>
          </w:tcPr>
          <w:p w14:paraId="4E0F066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110 veces UMA</w:t>
            </w:r>
          </w:p>
        </w:tc>
        <w:tc>
          <w:tcPr>
            <w:tcW w:w="2693" w:type="dxa"/>
            <w:tcBorders>
              <w:top w:val="single" w:sz="4" w:space="0" w:color="000000"/>
              <w:left w:val="single" w:sz="4" w:space="0" w:color="000000"/>
              <w:bottom w:val="single" w:sz="4" w:space="0" w:color="000000"/>
              <w:right w:val="single" w:sz="4" w:space="0" w:color="000000"/>
            </w:tcBorders>
            <w:hideMark/>
          </w:tcPr>
          <w:p w14:paraId="31754402"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55 veces UMA</w:t>
            </w:r>
          </w:p>
        </w:tc>
      </w:tr>
    </w:tbl>
    <w:p w14:paraId="0435FC7C"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2623D54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 </w:t>
      </w:r>
      <w:r w:rsidRPr="005544CD">
        <w:rPr>
          <w:rFonts w:ascii="Arial" w:eastAsia="Arial MT" w:hAnsi="Arial"/>
          <w:sz w:val="20"/>
          <w:szCs w:val="20"/>
          <w:lang w:val="es-ES"/>
        </w:rPr>
        <w:t>Trabajos de Construcción de Infonavit, Bodegas, Industria, Comercio y Grandes Construcciones.</w:t>
      </w:r>
    </w:p>
    <w:p w14:paraId="47B9A90F"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38977AFE" w14:textId="77777777" w:rsidR="005544CD" w:rsidRPr="005544CD" w:rsidRDefault="005544CD" w:rsidP="00CE6AAF">
      <w:pPr>
        <w:widowControl w:val="0"/>
        <w:numPr>
          <w:ilvl w:val="1"/>
          <w:numId w:val="6"/>
        </w:numPr>
        <w:tabs>
          <w:tab w:val="left" w:pos="1011"/>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Licencia para construcción: de láminas de zinc, asbesto o teja, cartón, madera, paja.</w:t>
      </w:r>
    </w:p>
    <w:p w14:paraId="2656343F"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5565"/>
        <w:gridCol w:w="1764"/>
        <w:gridCol w:w="1559"/>
      </w:tblGrid>
      <w:tr w:rsidR="005544CD" w:rsidRPr="005544CD" w14:paraId="56A4BDDD" w14:textId="77777777" w:rsidTr="005544CD">
        <w:trPr>
          <w:trHeight w:val="712"/>
          <w:jc w:val="center"/>
        </w:trPr>
        <w:tc>
          <w:tcPr>
            <w:tcW w:w="6028" w:type="dxa"/>
            <w:gridSpan w:val="2"/>
            <w:tcBorders>
              <w:top w:val="single" w:sz="4" w:space="0" w:color="000000"/>
              <w:left w:val="single" w:sz="4" w:space="0" w:color="000000"/>
              <w:bottom w:val="single" w:sz="4" w:space="0" w:color="000000"/>
              <w:right w:val="single" w:sz="4" w:space="0" w:color="000000"/>
            </w:tcBorders>
          </w:tcPr>
          <w:p w14:paraId="541F23C9" w14:textId="77777777" w:rsidR="005544CD" w:rsidRPr="005544CD" w:rsidRDefault="005544CD" w:rsidP="005544CD">
            <w:pPr>
              <w:spacing w:after="0" w:line="360" w:lineRule="auto"/>
              <w:rPr>
                <w:rFonts w:ascii="Arial" w:eastAsia="Arial MT" w:hAnsi="Arial" w:cs="Arial"/>
                <w:sz w:val="20"/>
                <w:szCs w:val="20"/>
                <w:lang w:val="es-ES"/>
              </w:rPr>
            </w:pPr>
          </w:p>
        </w:tc>
        <w:tc>
          <w:tcPr>
            <w:tcW w:w="1764" w:type="dxa"/>
            <w:tcBorders>
              <w:top w:val="single" w:sz="4" w:space="0" w:color="000000"/>
              <w:left w:val="single" w:sz="4" w:space="0" w:color="000000"/>
              <w:bottom w:val="single" w:sz="4" w:space="0" w:color="000000"/>
              <w:right w:val="single" w:sz="4" w:space="0" w:color="000000"/>
            </w:tcBorders>
            <w:hideMark/>
          </w:tcPr>
          <w:p w14:paraId="49ACBA20"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U.M.A.</w:t>
            </w:r>
          </w:p>
          <w:p w14:paraId="026D2AE1"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Vigente</w:t>
            </w:r>
          </w:p>
        </w:tc>
        <w:tc>
          <w:tcPr>
            <w:tcW w:w="1559" w:type="dxa"/>
            <w:tcBorders>
              <w:top w:val="single" w:sz="4" w:space="0" w:color="000000"/>
              <w:left w:val="single" w:sz="4" w:space="0" w:color="000000"/>
              <w:bottom w:val="single" w:sz="4" w:space="0" w:color="000000"/>
              <w:right w:val="single" w:sz="4" w:space="0" w:color="000000"/>
            </w:tcBorders>
            <w:hideMark/>
          </w:tcPr>
          <w:p w14:paraId="3112B7A1"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Unidad de</w:t>
            </w:r>
          </w:p>
          <w:p w14:paraId="361B76AE"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medida</w:t>
            </w:r>
          </w:p>
        </w:tc>
      </w:tr>
      <w:tr w:rsidR="005544CD" w:rsidRPr="005544CD" w14:paraId="22917C95" w14:textId="77777777" w:rsidTr="005544CD">
        <w:trPr>
          <w:trHeight w:val="356"/>
          <w:jc w:val="center"/>
        </w:trPr>
        <w:tc>
          <w:tcPr>
            <w:tcW w:w="463" w:type="dxa"/>
            <w:tcBorders>
              <w:top w:val="single" w:sz="4" w:space="0" w:color="000000"/>
              <w:left w:val="single" w:sz="4" w:space="0" w:color="000000"/>
              <w:bottom w:val="single" w:sz="4" w:space="0" w:color="000000"/>
              <w:right w:val="single" w:sz="4" w:space="0" w:color="000000"/>
            </w:tcBorders>
            <w:hideMark/>
          </w:tcPr>
          <w:p w14:paraId="09149A29"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a.</w:t>
            </w:r>
          </w:p>
        </w:tc>
        <w:tc>
          <w:tcPr>
            <w:tcW w:w="5565" w:type="dxa"/>
            <w:tcBorders>
              <w:top w:val="single" w:sz="4" w:space="0" w:color="000000"/>
              <w:left w:val="single" w:sz="4" w:space="0" w:color="000000"/>
              <w:bottom w:val="single" w:sz="4" w:space="0" w:color="000000"/>
              <w:right w:val="single" w:sz="4" w:space="0" w:color="000000"/>
            </w:tcBorders>
            <w:hideMark/>
          </w:tcPr>
          <w:p w14:paraId="766AC65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hasta 40 m2</w:t>
            </w:r>
          </w:p>
        </w:tc>
        <w:tc>
          <w:tcPr>
            <w:tcW w:w="1764" w:type="dxa"/>
            <w:tcBorders>
              <w:top w:val="single" w:sz="4" w:space="0" w:color="000000"/>
              <w:left w:val="single" w:sz="4" w:space="0" w:color="000000"/>
              <w:bottom w:val="single" w:sz="4" w:space="0" w:color="000000"/>
              <w:right w:val="single" w:sz="4" w:space="0" w:color="000000"/>
            </w:tcBorders>
            <w:hideMark/>
          </w:tcPr>
          <w:p w14:paraId="7947372A"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 vez UMA x</w:t>
            </w:r>
          </w:p>
        </w:tc>
        <w:tc>
          <w:tcPr>
            <w:tcW w:w="1559" w:type="dxa"/>
            <w:tcBorders>
              <w:top w:val="single" w:sz="4" w:space="0" w:color="000000"/>
              <w:left w:val="single" w:sz="4" w:space="0" w:color="000000"/>
              <w:bottom w:val="single" w:sz="4" w:space="0" w:color="000000"/>
              <w:right w:val="single" w:sz="4" w:space="0" w:color="000000"/>
            </w:tcBorders>
            <w:hideMark/>
          </w:tcPr>
          <w:p w14:paraId="3C1C3E5E"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02C8FC00" w14:textId="77777777" w:rsidTr="005544CD">
        <w:trPr>
          <w:trHeight w:val="356"/>
          <w:jc w:val="center"/>
        </w:trPr>
        <w:tc>
          <w:tcPr>
            <w:tcW w:w="463" w:type="dxa"/>
            <w:tcBorders>
              <w:top w:val="single" w:sz="4" w:space="0" w:color="000000"/>
              <w:left w:val="single" w:sz="4" w:space="0" w:color="000000"/>
              <w:bottom w:val="single" w:sz="4" w:space="0" w:color="000000"/>
              <w:right w:val="single" w:sz="4" w:space="0" w:color="000000"/>
            </w:tcBorders>
            <w:hideMark/>
          </w:tcPr>
          <w:p w14:paraId="42653134"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b.</w:t>
            </w:r>
          </w:p>
        </w:tc>
        <w:tc>
          <w:tcPr>
            <w:tcW w:w="5565" w:type="dxa"/>
            <w:tcBorders>
              <w:top w:val="single" w:sz="4" w:space="0" w:color="000000"/>
              <w:left w:val="single" w:sz="4" w:space="0" w:color="000000"/>
              <w:bottom w:val="single" w:sz="4" w:space="0" w:color="000000"/>
              <w:right w:val="single" w:sz="4" w:space="0" w:color="000000"/>
            </w:tcBorders>
            <w:hideMark/>
          </w:tcPr>
          <w:p w14:paraId="3F1D5FE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40 m2 y hasta 120 m2</w:t>
            </w:r>
          </w:p>
        </w:tc>
        <w:tc>
          <w:tcPr>
            <w:tcW w:w="1764" w:type="dxa"/>
            <w:tcBorders>
              <w:top w:val="single" w:sz="4" w:space="0" w:color="000000"/>
              <w:left w:val="single" w:sz="4" w:space="0" w:color="000000"/>
              <w:bottom w:val="single" w:sz="4" w:space="0" w:color="000000"/>
              <w:right w:val="single" w:sz="4" w:space="0" w:color="000000"/>
            </w:tcBorders>
            <w:hideMark/>
          </w:tcPr>
          <w:p w14:paraId="64F4C362"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 vez UMA x</w:t>
            </w:r>
          </w:p>
        </w:tc>
        <w:tc>
          <w:tcPr>
            <w:tcW w:w="1559" w:type="dxa"/>
            <w:tcBorders>
              <w:top w:val="single" w:sz="4" w:space="0" w:color="000000"/>
              <w:left w:val="single" w:sz="4" w:space="0" w:color="000000"/>
              <w:bottom w:val="single" w:sz="4" w:space="0" w:color="000000"/>
              <w:right w:val="single" w:sz="4" w:space="0" w:color="000000"/>
            </w:tcBorders>
            <w:hideMark/>
          </w:tcPr>
          <w:p w14:paraId="1CF875B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2CE1D59F" w14:textId="77777777" w:rsidTr="005544CD">
        <w:trPr>
          <w:trHeight w:val="356"/>
          <w:jc w:val="center"/>
        </w:trPr>
        <w:tc>
          <w:tcPr>
            <w:tcW w:w="463" w:type="dxa"/>
            <w:tcBorders>
              <w:top w:val="single" w:sz="4" w:space="0" w:color="000000"/>
              <w:left w:val="single" w:sz="4" w:space="0" w:color="000000"/>
              <w:bottom w:val="single" w:sz="4" w:space="0" w:color="000000"/>
              <w:right w:val="single" w:sz="4" w:space="0" w:color="000000"/>
            </w:tcBorders>
            <w:hideMark/>
          </w:tcPr>
          <w:p w14:paraId="73782B8B"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c.</w:t>
            </w:r>
          </w:p>
        </w:tc>
        <w:tc>
          <w:tcPr>
            <w:tcW w:w="5565" w:type="dxa"/>
            <w:tcBorders>
              <w:top w:val="single" w:sz="4" w:space="0" w:color="000000"/>
              <w:left w:val="single" w:sz="4" w:space="0" w:color="000000"/>
              <w:bottom w:val="single" w:sz="4" w:space="0" w:color="000000"/>
              <w:right w:val="single" w:sz="4" w:space="0" w:color="000000"/>
            </w:tcBorders>
            <w:hideMark/>
          </w:tcPr>
          <w:p w14:paraId="642B5F6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120 m2 y hasta 240 m2</w:t>
            </w:r>
          </w:p>
        </w:tc>
        <w:tc>
          <w:tcPr>
            <w:tcW w:w="1764" w:type="dxa"/>
            <w:tcBorders>
              <w:top w:val="single" w:sz="4" w:space="0" w:color="000000"/>
              <w:left w:val="single" w:sz="4" w:space="0" w:color="000000"/>
              <w:bottom w:val="single" w:sz="4" w:space="0" w:color="000000"/>
              <w:right w:val="single" w:sz="4" w:space="0" w:color="000000"/>
            </w:tcBorders>
            <w:hideMark/>
          </w:tcPr>
          <w:p w14:paraId="6EF785D2"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 vez UMA x</w:t>
            </w:r>
          </w:p>
        </w:tc>
        <w:tc>
          <w:tcPr>
            <w:tcW w:w="1559" w:type="dxa"/>
            <w:tcBorders>
              <w:top w:val="single" w:sz="4" w:space="0" w:color="000000"/>
              <w:left w:val="single" w:sz="4" w:space="0" w:color="000000"/>
              <w:bottom w:val="single" w:sz="4" w:space="0" w:color="000000"/>
              <w:right w:val="single" w:sz="4" w:space="0" w:color="000000"/>
            </w:tcBorders>
            <w:hideMark/>
          </w:tcPr>
          <w:p w14:paraId="28D5CB3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00D048CF" w14:textId="77777777" w:rsidTr="005544CD">
        <w:trPr>
          <w:trHeight w:val="356"/>
          <w:jc w:val="center"/>
        </w:trPr>
        <w:tc>
          <w:tcPr>
            <w:tcW w:w="463" w:type="dxa"/>
            <w:tcBorders>
              <w:top w:val="single" w:sz="4" w:space="0" w:color="000000"/>
              <w:left w:val="single" w:sz="4" w:space="0" w:color="000000"/>
              <w:bottom w:val="single" w:sz="4" w:space="0" w:color="000000"/>
              <w:right w:val="single" w:sz="4" w:space="0" w:color="000000"/>
            </w:tcBorders>
            <w:hideMark/>
          </w:tcPr>
          <w:p w14:paraId="6ECD0A07"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d.</w:t>
            </w:r>
          </w:p>
        </w:tc>
        <w:tc>
          <w:tcPr>
            <w:tcW w:w="5565" w:type="dxa"/>
            <w:tcBorders>
              <w:top w:val="single" w:sz="4" w:space="0" w:color="000000"/>
              <w:left w:val="single" w:sz="4" w:space="0" w:color="000000"/>
              <w:bottom w:val="single" w:sz="4" w:space="0" w:color="000000"/>
              <w:right w:val="single" w:sz="4" w:space="0" w:color="000000"/>
            </w:tcBorders>
            <w:hideMark/>
          </w:tcPr>
          <w:p w14:paraId="4B06A38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240 m2</w:t>
            </w:r>
          </w:p>
        </w:tc>
        <w:tc>
          <w:tcPr>
            <w:tcW w:w="1764" w:type="dxa"/>
            <w:tcBorders>
              <w:top w:val="single" w:sz="4" w:space="0" w:color="000000"/>
              <w:left w:val="single" w:sz="4" w:space="0" w:color="000000"/>
              <w:bottom w:val="single" w:sz="4" w:space="0" w:color="000000"/>
              <w:right w:val="single" w:sz="4" w:space="0" w:color="000000"/>
            </w:tcBorders>
            <w:hideMark/>
          </w:tcPr>
          <w:p w14:paraId="58BB7A88"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5 veces UMA x</w:t>
            </w:r>
          </w:p>
        </w:tc>
        <w:tc>
          <w:tcPr>
            <w:tcW w:w="1559" w:type="dxa"/>
            <w:tcBorders>
              <w:top w:val="single" w:sz="4" w:space="0" w:color="000000"/>
              <w:left w:val="single" w:sz="4" w:space="0" w:color="000000"/>
              <w:bottom w:val="single" w:sz="4" w:space="0" w:color="000000"/>
              <w:right w:val="single" w:sz="4" w:space="0" w:color="000000"/>
            </w:tcBorders>
            <w:hideMark/>
          </w:tcPr>
          <w:p w14:paraId="2B58981D"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bl>
    <w:p w14:paraId="5185F07C" w14:textId="77777777" w:rsidR="005544CD" w:rsidRPr="005544CD" w:rsidRDefault="005544CD" w:rsidP="005544CD">
      <w:pPr>
        <w:widowControl w:val="0"/>
        <w:autoSpaceDE w:val="0"/>
        <w:autoSpaceDN w:val="0"/>
        <w:spacing w:after="0" w:line="360" w:lineRule="auto"/>
        <w:jc w:val="center"/>
        <w:rPr>
          <w:rFonts w:ascii="Arial" w:eastAsia="Arial MT" w:hAnsi="Arial"/>
          <w:sz w:val="20"/>
          <w:szCs w:val="20"/>
          <w:lang w:val="es-ES"/>
        </w:rPr>
      </w:pPr>
    </w:p>
    <w:p w14:paraId="1A67A33C" w14:textId="77777777" w:rsidR="005544CD" w:rsidRPr="005544CD" w:rsidRDefault="005544CD" w:rsidP="00CE6AAF">
      <w:pPr>
        <w:widowControl w:val="0"/>
        <w:numPr>
          <w:ilvl w:val="1"/>
          <w:numId w:val="6"/>
        </w:numPr>
        <w:tabs>
          <w:tab w:val="left" w:pos="1011"/>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Licencia para construcción: concreto, vigueta, bovedilla, hierro y rollizos</w:t>
      </w:r>
    </w:p>
    <w:p w14:paraId="14EE001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5450"/>
        <w:gridCol w:w="1746"/>
        <w:gridCol w:w="1417"/>
      </w:tblGrid>
      <w:tr w:rsidR="005544CD" w:rsidRPr="005544CD" w14:paraId="5BEF2811" w14:textId="77777777" w:rsidTr="005544CD">
        <w:trPr>
          <w:trHeight w:val="666"/>
          <w:jc w:val="center"/>
        </w:trPr>
        <w:tc>
          <w:tcPr>
            <w:tcW w:w="5904" w:type="dxa"/>
            <w:gridSpan w:val="2"/>
            <w:tcBorders>
              <w:top w:val="single" w:sz="4" w:space="0" w:color="000000"/>
              <w:left w:val="single" w:sz="4" w:space="0" w:color="000000"/>
              <w:bottom w:val="single" w:sz="4" w:space="0" w:color="000000"/>
              <w:right w:val="single" w:sz="4" w:space="0" w:color="000000"/>
            </w:tcBorders>
          </w:tcPr>
          <w:p w14:paraId="0986ADFB" w14:textId="77777777" w:rsidR="005544CD" w:rsidRPr="005544CD" w:rsidRDefault="005544CD" w:rsidP="005544CD">
            <w:pPr>
              <w:spacing w:after="0" w:line="360" w:lineRule="auto"/>
              <w:rPr>
                <w:rFonts w:ascii="Arial" w:eastAsia="Arial MT" w:hAnsi="Arial" w:cs="Arial"/>
                <w:sz w:val="20"/>
                <w:szCs w:val="20"/>
                <w:lang w:val="es-ES"/>
              </w:rPr>
            </w:pPr>
          </w:p>
        </w:tc>
        <w:tc>
          <w:tcPr>
            <w:tcW w:w="1746" w:type="dxa"/>
            <w:tcBorders>
              <w:top w:val="single" w:sz="4" w:space="0" w:color="000000"/>
              <w:left w:val="single" w:sz="4" w:space="0" w:color="000000"/>
              <w:bottom w:val="single" w:sz="4" w:space="0" w:color="000000"/>
              <w:right w:val="single" w:sz="4" w:space="0" w:color="000000"/>
            </w:tcBorders>
            <w:hideMark/>
          </w:tcPr>
          <w:p w14:paraId="0ECD2312"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U.M.A.</w:t>
            </w:r>
          </w:p>
          <w:p w14:paraId="6EC71572"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Vigente</w:t>
            </w:r>
          </w:p>
        </w:tc>
        <w:tc>
          <w:tcPr>
            <w:tcW w:w="1417" w:type="dxa"/>
            <w:tcBorders>
              <w:top w:val="single" w:sz="4" w:space="0" w:color="000000"/>
              <w:left w:val="single" w:sz="4" w:space="0" w:color="000000"/>
              <w:bottom w:val="single" w:sz="4" w:space="0" w:color="000000"/>
              <w:right w:val="single" w:sz="4" w:space="0" w:color="000000"/>
            </w:tcBorders>
            <w:hideMark/>
          </w:tcPr>
          <w:p w14:paraId="668EA12F"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Unidad</w:t>
            </w:r>
          </w:p>
          <w:p w14:paraId="08CA8223"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de medida</w:t>
            </w:r>
          </w:p>
        </w:tc>
      </w:tr>
      <w:tr w:rsidR="005544CD" w:rsidRPr="005544CD" w14:paraId="0C4946CE" w14:textId="77777777" w:rsidTr="005544CD">
        <w:trPr>
          <w:trHeight w:val="333"/>
          <w:jc w:val="center"/>
        </w:trPr>
        <w:tc>
          <w:tcPr>
            <w:tcW w:w="454" w:type="dxa"/>
            <w:tcBorders>
              <w:top w:val="single" w:sz="4" w:space="0" w:color="000000"/>
              <w:left w:val="single" w:sz="4" w:space="0" w:color="000000"/>
              <w:bottom w:val="single" w:sz="4" w:space="0" w:color="000000"/>
              <w:right w:val="single" w:sz="4" w:space="0" w:color="000000"/>
            </w:tcBorders>
            <w:hideMark/>
          </w:tcPr>
          <w:p w14:paraId="00E10C97"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a.</w:t>
            </w:r>
          </w:p>
        </w:tc>
        <w:tc>
          <w:tcPr>
            <w:tcW w:w="5450" w:type="dxa"/>
            <w:tcBorders>
              <w:top w:val="single" w:sz="4" w:space="0" w:color="000000"/>
              <w:left w:val="single" w:sz="4" w:space="0" w:color="000000"/>
              <w:bottom w:val="single" w:sz="4" w:space="0" w:color="000000"/>
              <w:right w:val="single" w:sz="4" w:space="0" w:color="000000"/>
            </w:tcBorders>
            <w:hideMark/>
          </w:tcPr>
          <w:p w14:paraId="54ACAC5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hasta 40 m2</w:t>
            </w:r>
          </w:p>
        </w:tc>
        <w:tc>
          <w:tcPr>
            <w:tcW w:w="1746" w:type="dxa"/>
            <w:tcBorders>
              <w:top w:val="single" w:sz="4" w:space="0" w:color="000000"/>
              <w:left w:val="single" w:sz="4" w:space="0" w:color="000000"/>
              <w:bottom w:val="single" w:sz="4" w:space="0" w:color="000000"/>
              <w:right w:val="single" w:sz="4" w:space="0" w:color="000000"/>
            </w:tcBorders>
            <w:hideMark/>
          </w:tcPr>
          <w:p w14:paraId="7F5D256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2 veces UMA x</w:t>
            </w:r>
          </w:p>
        </w:tc>
        <w:tc>
          <w:tcPr>
            <w:tcW w:w="1417" w:type="dxa"/>
            <w:tcBorders>
              <w:top w:val="single" w:sz="4" w:space="0" w:color="000000"/>
              <w:left w:val="single" w:sz="4" w:space="0" w:color="000000"/>
              <w:bottom w:val="single" w:sz="4" w:space="0" w:color="000000"/>
              <w:right w:val="single" w:sz="4" w:space="0" w:color="000000"/>
            </w:tcBorders>
            <w:hideMark/>
          </w:tcPr>
          <w:p w14:paraId="3370DFD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36D532E6" w14:textId="77777777" w:rsidTr="005544CD">
        <w:trPr>
          <w:trHeight w:val="332"/>
          <w:jc w:val="center"/>
        </w:trPr>
        <w:tc>
          <w:tcPr>
            <w:tcW w:w="454" w:type="dxa"/>
            <w:tcBorders>
              <w:top w:val="single" w:sz="4" w:space="0" w:color="000000"/>
              <w:left w:val="single" w:sz="4" w:space="0" w:color="000000"/>
              <w:bottom w:val="single" w:sz="4" w:space="0" w:color="000000"/>
              <w:right w:val="single" w:sz="4" w:space="0" w:color="000000"/>
            </w:tcBorders>
            <w:hideMark/>
          </w:tcPr>
          <w:p w14:paraId="722E09AD"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b.</w:t>
            </w:r>
          </w:p>
        </w:tc>
        <w:tc>
          <w:tcPr>
            <w:tcW w:w="5450" w:type="dxa"/>
            <w:tcBorders>
              <w:top w:val="single" w:sz="4" w:space="0" w:color="000000"/>
              <w:left w:val="single" w:sz="4" w:space="0" w:color="000000"/>
              <w:bottom w:val="single" w:sz="4" w:space="0" w:color="000000"/>
              <w:right w:val="single" w:sz="4" w:space="0" w:color="000000"/>
            </w:tcBorders>
            <w:hideMark/>
          </w:tcPr>
          <w:p w14:paraId="6B361E9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40 m2 y hasta 120 m2</w:t>
            </w:r>
          </w:p>
        </w:tc>
        <w:tc>
          <w:tcPr>
            <w:tcW w:w="1746" w:type="dxa"/>
            <w:tcBorders>
              <w:top w:val="single" w:sz="4" w:space="0" w:color="000000"/>
              <w:left w:val="single" w:sz="4" w:space="0" w:color="000000"/>
              <w:bottom w:val="single" w:sz="4" w:space="0" w:color="000000"/>
              <w:right w:val="single" w:sz="4" w:space="0" w:color="000000"/>
            </w:tcBorders>
            <w:hideMark/>
          </w:tcPr>
          <w:p w14:paraId="163F901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2 veces UMA x</w:t>
            </w:r>
          </w:p>
        </w:tc>
        <w:tc>
          <w:tcPr>
            <w:tcW w:w="1417" w:type="dxa"/>
            <w:tcBorders>
              <w:top w:val="single" w:sz="4" w:space="0" w:color="000000"/>
              <w:left w:val="single" w:sz="4" w:space="0" w:color="000000"/>
              <w:bottom w:val="single" w:sz="4" w:space="0" w:color="000000"/>
              <w:right w:val="single" w:sz="4" w:space="0" w:color="000000"/>
            </w:tcBorders>
            <w:hideMark/>
          </w:tcPr>
          <w:p w14:paraId="1F87C675"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16AB403F" w14:textId="77777777" w:rsidTr="005544CD">
        <w:trPr>
          <w:trHeight w:val="333"/>
          <w:jc w:val="center"/>
        </w:trPr>
        <w:tc>
          <w:tcPr>
            <w:tcW w:w="454" w:type="dxa"/>
            <w:tcBorders>
              <w:top w:val="single" w:sz="4" w:space="0" w:color="000000"/>
              <w:left w:val="single" w:sz="4" w:space="0" w:color="000000"/>
              <w:bottom w:val="single" w:sz="4" w:space="0" w:color="000000"/>
              <w:right w:val="single" w:sz="4" w:space="0" w:color="000000"/>
            </w:tcBorders>
            <w:hideMark/>
          </w:tcPr>
          <w:p w14:paraId="2C0E6478"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c.</w:t>
            </w:r>
          </w:p>
        </w:tc>
        <w:tc>
          <w:tcPr>
            <w:tcW w:w="5450" w:type="dxa"/>
            <w:tcBorders>
              <w:top w:val="single" w:sz="4" w:space="0" w:color="000000"/>
              <w:left w:val="single" w:sz="4" w:space="0" w:color="000000"/>
              <w:bottom w:val="single" w:sz="4" w:space="0" w:color="000000"/>
              <w:right w:val="single" w:sz="4" w:space="0" w:color="000000"/>
            </w:tcBorders>
            <w:hideMark/>
          </w:tcPr>
          <w:p w14:paraId="3F310AF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120 m2 y hasta 240 m2</w:t>
            </w:r>
          </w:p>
        </w:tc>
        <w:tc>
          <w:tcPr>
            <w:tcW w:w="1746" w:type="dxa"/>
            <w:tcBorders>
              <w:top w:val="single" w:sz="4" w:space="0" w:color="000000"/>
              <w:left w:val="single" w:sz="4" w:space="0" w:color="000000"/>
              <w:bottom w:val="single" w:sz="4" w:space="0" w:color="000000"/>
              <w:right w:val="single" w:sz="4" w:space="0" w:color="000000"/>
            </w:tcBorders>
            <w:hideMark/>
          </w:tcPr>
          <w:p w14:paraId="577D6DA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2 veces UMA x</w:t>
            </w:r>
          </w:p>
        </w:tc>
        <w:tc>
          <w:tcPr>
            <w:tcW w:w="1417" w:type="dxa"/>
            <w:tcBorders>
              <w:top w:val="single" w:sz="4" w:space="0" w:color="000000"/>
              <w:left w:val="single" w:sz="4" w:space="0" w:color="000000"/>
              <w:bottom w:val="single" w:sz="4" w:space="0" w:color="000000"/>
              <w:right w:val="single" w:sz="4" w:space="0" w:color="000000"/>
            </w:tcBorders>
            <w:hideMark/>
          </w:tcPr>
          <w:p w14:paraId="01E3AE88"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385551C4" w14:textId="77777777" w:rsidTr="005544CD">
        <w:trPr>
          <w:trHeight w:val="333"/>
          <w:jc w:val="center"/>
        </w:trPr>
        <w:tc>
          <w:tcPr>
            <w:tcW w:w="454" w:type="dxa"/>
            <w:tcBorders>
              <w:top w:val="single" w:sz="4" w:space="0" w:color="000000"/>
              <w:left w:val="single" w:sz="4" w:space="0" w:color="000000"/>
              <w:bottom w:val="single" w:sz="4" w:space="0" w:color="000000"/>
              <w:right w:val="single" w:sz="4" w:space="0" w:color="000000"/>
            </w:tcBorders>
            <w:hideMark/>
          </w:tcPr>
          <w:p w14:paraId="42CC6424"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d.</w:t>
            </w:r>
          </w:p>
        </w:tc>
        <w:tc>
          <w:tcPr>
            <w:tcW w:w="5450" w:type="dxa"/>
            <w:tcBorders>
              <w:top w:val="single" w:sz="4" w:space="0" w:color="000000"/>
              <w:left w:val="single" w:sz="4" w:space="0" w:color="000000"/>
              <w:bottom w:val="single" w:sz="4" w:space="0" w:color="000000"/>
              <w:right w:val="single" w:sz="4" w:space="0" w:color="000000"/>
            </w:tcBorders>
            <w:hideMark/>
          </w:tcPr>
          <w:p w14:paraId="362A8CD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240 m2</w:t>
            </w:r>
          </w:p>
        </w:tc>
        <w:tc>
          <w:tcPr>
            <w:tcW w:w="1746" w:type="dxa"/>
            <w:tcBorders>
              <w:top w:val="single" w:sz="4" w:space="0" w:color="000000"/>
              <w:left w:val="single" w:sz="4" w:space="0" w:color="000000"/>
              <w:bottom w:val="single" w:sz="4" w:space="0" w:color="000000"/>
              <w:right w:val="single" w:sz="4" w:space="0" w:color="000000"/>
            </w:tcBorders>
            <w:hideMark/>
          </w:tcPr>
          <w:p w14:paraId="196A3D8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1 vez UMA x</w:t>
            </w:r>
          </w:p>
        </w:tc>
        <w:tc>
          <w:tcPr>
            <w:tcW w:w="1417" w:type="dxa"/>
            <w:tcBorders>
              <w:top w:val="single" w:sz="4" w:space="0" w:color="000000"/>
              <w:left w:val="single" w:sz="4" w:space="0" w:color="000000"/>
              <w:bottom w:val="single" w:sz="4" w:space="0" w:color="000000"/>
              <w:right w:val="single" w:sz="4" w:space="0" w:color="000000"/>
            </w:tcBorders>
            <w:hideMark/>
          </w:tcPr>
          <w:p w14:paraId="1BC6E53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bl>
    <w:p w14:paraId="3C2EA8A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509612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VI.- </w:t>
      </w:r>
      <w:r w:rsidRPr="005544CD">
        <w:rPr>
          <w:rFonts w:ascii="Arial" w:eastAsia="Arial MT" w:hAnsi="Arial"/>
          <w:sz w:val="20"/>
          <w:szCs w:val="20"/>
          <w:lang w:val="es-ES"/>
        </w:rPr>
        <w:t>Constancia de Terminación de Obra</w:t>
      </w:r>
    </w:p>
    <w:p w14:paraId="33E084AF" w14:textId="77777777" w:rsidR="005544CD" w:rsidRPr="005544CD" w:rsidRDefault="005544CD" w:rsidP="00CE6AAF">
      <w:pPr>
        <w:widowControl w:val="0"/>
        <w:numPr>
          <w:ilvl w:val="0"/>
          <w:numId w:val="7"/>
        </w:numPr>
        <w:tabs>
          <w:tab w:val="left" w:pos="1011"/>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Licencia para construcción: de láminas de zinc, asbesto o teja, cartón, madera, paja.</w:t>
      </w:r>
    </w:p>
    <w:p w14:paraId="474F08E9"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5472"/>
        <w:gridCol w:w="1571"/>
        <w:gridCol w:w="1701"/>
      </w:tblGrid>
      <w:tr w:rsidR="005544CD" w:rsidRPr="005544CD" w14:paraId="4841E4B0" w14:textId="77777777" w:rsidTr="005544CD">
        <w:trPr>
          <w:trHeight w:val="700"/>
          <w:jc w:val="center"/>
        </w:trPr>
        <w:tc>
          <w:tcPr>
            <w:tcW w:w="6079" w:type="dxa"/>
            <w:gridSpan w:val="2"/>
            <w:tcBorders>
              <w:top w:val="single" w:sz="4" w:space="0" w:color="000000"/>
              <w:left w:val="single" w:sz="4" w:space="0" w:color="000000"/>
              <w:bottom w:val="single" w:sz="4" w:space="0" w:color="000000"/>
              <w:right w:val="single" w:sz="4" w:space="0" w:color="000000"/>
            </w:tcBorders>
          </w:tcPr>
          <w:p w14:paraId="3E15BC98" w14:textId="77777777" w:rsidR="005544CD" w:rsidRPr="005544CD" w:rsidRDefault="005544CD" w:rsidP="005544CD">
            <w:pPr>
              <w:spacing w:after="0" w:line="360" w:lineRule="auto"/>
              <w:rPr>
                <w:rFonts w:ascii="Arial" w:eastAsia="Arial MT" w:hAnsi="Arial" w:cs="Arial"/>
                <w:sz w:val="20"/>
                <w:szCs w:val="20"/>
                <w:lang w:val="es-ES"/>
              </w:rPr>
            </w:pPr>
          </w:p>
        </w:tc>
        <w:tc>
          <w:tcPr>
            <w:tcW w:w="1571" w:type="dxa"/>
            <w:tcBorders>
              <w:top w:val="single" w:sz="4" w:space="0" w:color="000000"/>
              <w:left w:val="single" w:sz="4" w:space="0" w:color="000000"/>
              <w:bottom w:val="single" w:sz="4" w:space="0" w:color="000000"/>
              <w:right w:val="single" w:sz="4" w:space="0" w:color="000000"/>
            </w:tcBorders>
            <w:hideMark/>
          </w:tcPr>
          <w:p w14:paraId="62F0E6E9"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U.M.A.</w:t>
            </w:r>
          </w:p>
          <w:p w14:paraId="4ED774BA"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Vigente</w:t>
            </w:r>
          </w:p>
        </w:tc>
        <w:tc>
          <w:tcPr>
            <w:tcW w:w="1701" w:type="dxa"/>
            <w:tcBorders>
              <w:top w:val="single" w:sz="4" w:space="0" w:color="000000"/>
              <w:left w:val="single" w:sz="4" w:space="0" w:color="000000"/>
              <w:bottom w:val="single" w:sz="4" w:space="0" w:color="000000"/>
              <w:right w:val="single" w:sz="4" w:space="0" w:color="000000"/>
            </w:tcBorders>
            <w:hideMark/>
          </w:tcPr>
          <w:p w14:paraId="3AA5D59E"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Unidad</w:t>
            </w:r>
          </w:p>
          <w:p w14:paraId="0700E445"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de medida</w:t>
            </w:r>
          </w:p>
        </w:tc>
      </w:tr>
      <w:tr w:rsidR="005544CD" w:rsidRPr="005544CD" w14:paraId="60007E04" w14:textId="77777777" w:rsidTr="005544CD">
        <w:trPr>
          <w:trHeight w:val="350"/>
          <w:jc w:val="center"/>
        </w:trPr>
        <w:tc>
          <w:tcPr>
            <w:tcW w:w="607" w:type="dxa"/>
            <w:tcBorders>
              <w:top w:val="single" w:sz="4" w:space="0" w:color="000000"/>
              <w:left w:val="single" w:sz="4" w:space="0" w:color="000000"/>
              <w:bottom w:val="single" w:sz="4" w:space="0" w:color="000000"/>
              <w:right w:val="single" w:sz="4" w:space="0" w:color="000000"/>
            </w:tcBorders>
            <w:hideMark/>
          </w:tcPr>
          <w:p w14:paraId="22EF0191" w14:textId="77777777" w:rsidR="005544CD" w:rsidRPr="005544CD" w:rsidRDefault="005544CD" w:rsidP="005544CD">
            <w:pPr>
              <w:spacing w:after="0" w:line="360" w:lineRule="auto"/>
              <w:jc w:val="center"/>
              <w:rPr>
                <w:rFonts w:ascii="Arial" w:eastAsia="Arial MT" w:hAnsi="Arial" w:cs="Arial"/>
                <w:b/>
                <w:bCs/>
                <w:sz w:val="20"/>
                <w:szCs w:val="20"/>
                <w:lang w:val="es-ES"/>
              </w:rPr>
            </w:pPr>
            <w:r w:rsidRPr="005544CD">
              <w:rPr>
                <w:rFonts w:ascii="Arial" w:eastAsia="Arial MT" w:hAnsi="Arial" w:cs="Arial"/>
                <w:b/>
                <w:bCs/>
                <w:sz w:val="20"/>
                <w:szCs w:val="20"/>
                <w:lang w:val="es-ES"/>
              </w:rPr>
              <w:t>a.</w:t>
            </w:r>
          </w:p>
        </w:tc>
        <w:tc>
          <w:tcPr>
            <w:tcW w:w="5472" w:type="dxa"/>
            <w:tcBorders>
              <w:top w:val="single" w:sz="4" w:space="0" w:color="000000"/>
              <w:left w:val="single" w:sz="4" w:space="0" w:color="000000"/>
              <w:bottom w:val="single" w:sz="4" w:space="0" w:color="000000"/>
              <w:right w:val="single" w:sz="4" w:space="0" w:color="000000"/>
            </w:tcBorders>
            <w:hideMark/>
          </w:tcPr>
          <w:p w14:paraId="461BD20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hasta 40 m2</w:t>
            </w:r>
          </w:p>
        </w:tc>
        <w:tc>
          <w:tcPr>
            <w:tcW w:w="1571" w:type="dxa"/>
            <w:tcBorders>
              <w:top w:val="single" w:sz="4" w:space="0" w:color="000000"/>
              <w:left w:val="single" w:sz="4" w:space="0" w:color="000000"/>
              <w:bottom w:val="single" w:sz="4" w:space="0" w:color="000000"/>
              <w:right w:val="single" w:sz="4" w:space="0" w:color="000000"/>
            </w:tcBorders>
            <w:hideMark/>
          </w:tcPr>
          <w:p w14:paraId="3455DCF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1 veces UMA x</w:t>
            </w:r>
          </w:p>
        </w:tc>
        <w:tc>
          <w:tcPr>
            <w:tcW w:w="1701" w:type="dxa"/>
            <w:tcBorders>
              <w:top w:val="single" w:sz="4" w:space="0" w:color="000000"/>
              <w:left w:val="single" w:sz="4" w:space="0" w:color="000000"/>
              <w:bottom w:val="single" w:sz="4" w:space="0" w:color="000000"/>
              <w:right w:val="single" w:sz="4" w:space="0" w:color="000000"/>
            </w:tcBorders>
            <w:hideMark/>
          </w:tcPr>
          <w:p w14:paraId="5D09E76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13E0055B" w14:textId="77777777" w:rsidTr="005544CD">
        <w:trPr>
          <w:trHeight w:val="350"/>
          <w:jc w:val="center"/>
        </w:trPr>
        <w:tc>
          <w:tcPr>
            <w:tcW w:w="607" w:type="dxa"/>
            <w:tcBorders>
              <w:top w:val="single" w:sz="4" w:space="0" w:color="000000"/>
              <w:left w:val="single" w:sz="4" w:space="0" w:color="000000"/>
              <w:bottom w:val="single" w:sz="4" w:space="0" w:color="000000"/>
              <w:right w:val="single" w:sz="4" w:space="0" w:color="000000"/>
            </w:tcBorders>
            <w:hideMark/>
          </w:tcPr>
          <w:p w14:paraId="0DEF407D" w14:textId="77777777" w:rsidR="005544CD" w:rsidRPr="005544CD" w:rsidRDefault="005544CD" w:rsidP="005544CD">
            <w:pPr>
              <w:spacing w:after="0" w:line="360" w:lineRule="auto"/>
              <w:jc w:val="center"/>
              <w:rPr>
                <w:rFonts w:ascii="Arial" w:eastAsia="Arial MT" w:hAnsi="Arial" w:cs="Arial"/>
                <w:b/>
                <w:bCs/>
                <w:sz w:val="20"/>
                <w:szCs w:val="20"/>
                <w:lang w:val="es-ES"/>
              </w:rPr>
            </w:pPr>
            <w:r w:rsidRPr="005544CD">
              <w:rPr>
                <w:rFonts w:ascii="Arial" w:eastAsia="Arial MT" w:hAnsi="Arial" w:cs="Arial"/>
                <w:b/>
                <w:bCs/>
                <w:sz w:val="20"/>
                <w:szCs w:val="20"/>
                <w:lang w:val="es-ES"/>
              </w:rPr>
              <w:t>b.</w:t>
            </w:r>
          </w:p>
        </w:tc>
        <w:tc>
          <w:tcPr>
            <w:tcW w:w="5472" w:type="dxa"/>
            <w:tcBorders>
              <w:top w:val="single" w:sz="4" w:space="0" w:color="000000"/>
              <w:left w:val="single" w:sz="4" w:space="0" w:color="000000"/>
              <w:bottom w:val="single" w:sz="4" w:space="0" w:color="000000"/>
              <w:right w:val="single" w:sz="4" w:space="0" w:color="000000"/>
            </w:tcBorders>
            <w:hideMark/>
          </w:tcPr>
          <w:p w14:paraId="2E89B78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40 m2 y hasta 120 m2</w:t>
            </w:r>
          </w:p>
        </w:tc>
        <w:tc>
          <w:tcPr>
            <w:tcW w:w="1571" w:type="dxa"/>
            <w:tcBorders>
              <w:top w:val="single" w:sz="4" w:space="0" w:color="000000"/>
              <w:left w:val="single" w:sz="4" w:space="0" w:color="000000"/>
              <w:bottom w:val="single" w:sz="4" w:space="0" w:color="000000"/>
              <w:right w:val="single" w:sz="4" w:space="0" w:color="000000"/>
            </w:tcBorders>
            <w:hideMark/>
          </w:tcPr>
          <w:p w14:paraId="74519D4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2 veces UMA x</w:t>
            </w:r>
          </w:p>
        </w:tc>
        <w:tc>
          <w:tcPr>
            <w:tcW w:w="1701" w:type="dxa"/>
            <w:tcBorders>
              <w:top w:val="single" w:sz="4" w:space="0" w:color="000000"/>
              <w:left w:val="single" w:sz="4" w:space="0" w:color="000000"/>
              <w:bottom w:val="single" w:sz="4" w:space="0" w:color="000000"/>
              <w:right w:val="single" w:sz="4" w:space="0" w:color="000000"/>
            </w:tcBorders>
            <w:hideMark/>
          </w:tcPr>
          <w:p w14:paraId="7A0B058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20785B4F" w14:textId="77777777" w:rsidTr="005544CD">
        <w:trPr>
          <w:trHeight w:val="349"/>
          <w:jc w:val="center"/>
        </w:trPr>
        <w:tc>
          <w:tcPr>
            <w:tcW w:w="607" w:type="dxa"/>
            <w:tcBorders>
              <w:top w:val="single" w:sz="4" w:space="0" w:color="000000"/>
              <w:left w:val="single" w:sz="4" w:space="0" w:color="000000"/>
              <w:bottom w:val="single" w:sz="4" w:space="0" w:color="000000"/>
              <w:right w:val="single" w:sz="4" w:space="0" w:color="000000"/>
            </w:tcBorders>
            <w:hideMark/>
          </w:tcPr>
          <w:p w14:paraId="143A2A89" w14:textId="77777777" w:rsidR="005544CD" w:rsidRPr="005544CD" w:rsidRDefault="005544CD" w:rsidP="005544CD">
            <w:pPr>
              <w:spacing w:after="0" w:line="360" w:lineRule="auto"/>
              <w:jc w:val="center"/>
              <w:rPr>
                <w:rFonts w:ascii="Arial" w:eastAsia="Arial MT" w:hAnsi="Arial" w:cs="Arial"/>
                <w:b/>
                <w:bCs/>
                <w:sz w:val="20"/>
                <w:szCs w:val="20"/>
                <w:lang w:val="es-ES"/>
              </w:rPr>
            </w:pPr>
            <w:r w:rsidRPr="005544CD">
              <w:rPr>
                <w:rFonts w:ascii="Arial" w:eastAsia="Arial MT" w:hAnsi="Arial" w:cs="Arial"/>
                <w:b/>
                <w:bCs/>
                <w:sz w:val="20"/>
                <w:szCs w:val="20"/>
                <w:lang w:val="es-ES"/>
              </w:rPr>
              <w:t>c.</w:t>
            </w:r>
          </w:p>
        </w:tc>
        <w:tc>
          <w:tcPr>
            <w:tcW w:w="5472" w:type="dxa"/>
            <w:tcBorders>
              <w:top w:val="single" w:sz="4" w:space="0" w:color="000000"/>
              <w:left w:val="single" w:sz="4" w:space="0" w:color="000000"/>
              <w:bottom w:val="single" w:sz="4" w:space="0" w:color="000000"/>
              <w:right w:val="single" w:sz="4" w:space="0" w:color="000000"/>
            </w:tcBorders>
            <w:hideMark/>
          </w:tcPr>
          <w:p w14:paraId="167E7F4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120 m2 y hasta 240 m2</w:t>
            </w:r>
          </w:p>
        </w:tc>
        <w:tc>
          <w:tcPr>
            <w:tcW w:w="1571" w:type="dxa"/>
            <w:tcBorders>
              <w:top w:val="single" w:sz="4" w:space="0" w:color="000000"/>
              <w:left w:val="single" w:sz="4" w:space="0" w:color="000000"/>
              <w:bottom w:val="single" w:sz="4" w:space="0" w:color="000000"/>
              <w:right w:val="single" w:sz="4" w:space="0" w:color="000000"/>
            </w:tcBorders>
            <w:hideMark/>
          </w:tcPr>
          <w:p w14:paraId="0DE5481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3 veces UMA x</w:t>
            </w:r>
          </w:p>
        </w:tc>
        <w:tc>
          <w:tcPr>
            <w:tcW w:w="1701" w:type="dxa"/>
            <w:tcBorders>
              <w:top w:val="single" w:sz="4" w:space="0" w:color="000000"/>
              <w:left w:val="single" w:sz="4" w:space="0" w:color="000000"/>
              <w:bottom w:val="single" w:sz="4" w:space="0" w:color="000000"/>
              <w:right w:val="single" w:sz="4" w:space="0" w:color="000000"/>
            </w:tcBorders>
            <w:hideMark/>
          </w:tcPr>
          <w:p w14:paraId="300A9163"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0AF7ED97" w14:textId="77777777" w:rsidTr="005544CD">
        <w:trPr>
          <w:trHeight w:val="351"/>
          <w:jc w:val="center"/>
        </w:trPr>
        <w:tc>
          <w:tcPr>
            <w:tcW w:w="607" w:type="dxa"/>
            <w:tcBorders>
              <w:top w:val="single" w:sz="4" w:space="0" w:color="000000"/>
              <w:left w:val="single" w:sz="4" w:space="0" w:color="000000"/>
              <w:bottom w:val="single" w:sz="4" w:space="0" w:color="000000"/>
              <w:right w:val="single" w:sz="4" w:space="0" w:color="000000"/>
            </w:tcBorders>
            <w:hideMark/>
          </w:tcPr>
          <w:p w14:paraId="44539F18" w14:textId="77777777" w:rsidR="005544CD" w:rsidRPr="005544CD" w:rsidRDefault="005544CD" w:rsidP="005544CD">
            <w:pPr>
              <w:spacing w:after="0" w:line="360" w:lineRule="auto"/>
              <w:jc w:val="center"/>
              <w:rPr>
                <w:rFonts w:ascii="Arial" w:eastAsia="Arial MT" w:hAnsi="Arial" w:cs="Arial"/>
                <w:b/>
                <w:bCs/>
                <w:sz w:val="20"/>
                <w:szCs w:val="20"/>
                <w:lang w:val="es-ES"/>
              </w:rPr>
            </w:pPr>
            <w:r w:rsidRPr="005544CD">
              <w:rPr>
                <w:rFonts w:ascii="Arial" w:eastAsia="Arial MT" w:hAnsi="Arial" w:cs="Arial"/>
                <w:b/>
                <w:bCs/>
                <w:sz w:val="20"/>
                <w:szCs w:val="20"/>
                <w:lang w:val="es-ES"/>
              </w:rPr>
              <w:t>d.</w:t>
            </w:r>
          </w:p>
        </w:tc>
        <w:tc>
          <w:tcPr>
            <w:tcW w:w="5472" w:type="dxa"/>
            <w:tcBorders>
              <w:top w:val="single" w:sz="4" w:space="0" w:color="000000"/>
              <w:left w:val="single" w:sz="4" w:space="0" w:color="000000"/>
              <w:bottom w:val="single" w:sz="4" w:space="0" w:color="000000"/>
              <w:right w:val="single" w:sz="4" w:space="0" w:color="000000"/>
            </w:tcBorders>
            <w:hideMark/>
          </w:tcPr>
          <w:p w14:paraId="570B3AC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240 m2</w:t>
            </w:r>
          </w:p>
        </w:tc>
        <w:tc>
          <w:tcPr>
            <w:tcW w:w="1571" w:type="dxa"/>
            <w:tcBorders>
              <w:top w:val="single" w:sz="4" w:space="0" w:color="000000"/>
              <w:left w:val="single" w:sz="4" w:space="0" w:color="000000"/>
              <w:bottom w:val="single" w:sz="4" w:space="0" w:color="000000"/>
              <w:right w:val="single" w:sz="4" w:space="0" w:color="000000"/>
            </w:tcBorders>
            <w:hideMark/>
          </w:tcPr>
          <w:p w14:paraId="64DBB79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4 veces UMA x</w:t>
            </w:r>
          </w:p>
        </w:tc>
        <w:tc>
          <w:tcPr>
            <w:tcW w:w="1701" w:type="dxa"/>
            <w:tcBorders>
              <w:top w:val="single" w:sz="4" w:space="0" w:color="000000"/>
              <w:left w:val="single" w:sz="4" w:space="0" w:color="000000"/>
              <w:bottom w:val="single" w:sz="4" w:space="0" w:color="000000"/>
              <w:right w:val="single" w:sz="4" w:space="0" w:color="000000"/>
            </w:tcBorders>
            <w:hideMark/>
          </w:tcPr>
          <w:p w14:paraId="5C1E217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bl>
    <w:p w14:paraId="6462754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3039D9D8" w14:textId="77777777" w:rsidR="005544CD" w:rsidRPr="005544CD" w:rsidRDefault="005544CD" w:rsidP="00CE6AAF">
      <w:pPr>
        <w:widowControl w:val="0"/>
        <w:numPr>
          <w:ilvl w:val="0"/>
          <w:numId w:val="7"/>
        </w:numPr>
        <w:tabs>
          <w:tab w:val="left" w:pos="1011"/>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Licencia para construcción: concreto, vigueta, bovedilla, hierro y rollizos.</w:t>
      </w:r>
    </w:p>
    <w:p w14:paraId="3666FE0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sz w:val="20"/>
          <w:szCs w:val="20"/>
          <w:lang w:val="es-ES"/>
        </w:rPr>
        <w:br w:type="column"/>
      </w: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5392"/>
        <w:gridCol w:w="1418"/>
        <w:gridCol w:w="1559"/>
      </w:tblGrid>
      <w:tr w:rsidR="005544CD" w:rsidRPr="005544CD" w14:paraId="00384567" w14:textId="77777777" w:rsidTr="005544CD">
        <w:trPr>
          <w:jc w:val="center"/>
        </w:trPr>
        <w:tc>
          <w:tcPr>
            <w:tcW w:w="5970" w:type="dxa"/>
            <w:gridSpan w:val="2"/>
            <w:tcBorders>
              <w:top w:val="single" w:sz="4" w:space="0" w:color="000000"/>
              <w:left w:val="single" w:sz="4" w:space="0" w:color="000000"/>
              <w:bottom w:val="single" w:sz="4" w:space="0" w:color="000000"/>
              <w:right w:val="single" w:sz="4" w:space="0" w:color="000000"/>
            </w:tcBorders>
          </w:tcPr>
          <w:p w14:paraId="282BFBC1" w14:textId="77777777" w:rsidR="005544CD" w:rsidRPr="005544CD" w:rsidRDefault="005544CD" w:rsidP="005544CD">
            <w:pPr>
              <w:spacing w:after="0" w:line="360" w:lineRule="auto"/>
              <w:rPr>
                <w:rFonts w:ascii="Arial" w:eastAsia="Arial MT" w:hAnsi="Arial" w:cs="Arial"/>
                <w:sz w:val="20"/>
                <w:szCs w:val="20"/>
                <w:lang w:val="es-ES"/>
              </w:rPr>
            </w:pPr>
          </w:p>
        </w:tc>
        <w:tc>
          <w:tcPr>
            <w:tcW w:w="1418" w:type="dxa"/>
            <w:tcBorders>
              <w:top w:val="single" w:sz="4" w:space="0" w:color="000000"/>
              <w:left w:val="single" w:sz="4" w:space="0" w:color="000000"/>
              <w:bottom w:val="single" w:sz="4" w:space="0" w:color="000000"/>
              <w:right w:val="single" w:sz="4" w:space="0" w:color="000000"/>
            </w:tcBorders>
            <w:hideMark/>
          </w:tcPr>
          <w:p w14:paraId="3A65F135"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U.M.A.</w:t>
            </w:r>
          </w:p>
          <w:p w14:paraId="73E34CC7"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Vigente</w:t>
            </w:r>
          </w:p>
        </w:tc>
        <w:tc>
          <w:tcPr>
            <w:tcW w:w="1559" w:type="dxa"/>
            <w:tcBorders>
              <w:top w:val="single" w:sz="4" w:space="0" w:color="000000"/>
              <w:left w:val="single" w:sz="4" w:space="0" w:color="000000"/>
              <w:bottom w:val="single" w:sz="4" w:space="0" w:color="000000"/>
              <w:right w:val="single" w:sz="4" w:space="0" w:color="000000"/>
            </w:tcBorders>
            <w:hideMark/>
          </w:tcPr>
          <w:p w14:paraId="720555EB"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Unidad</w:t>
            </w:r>
          </w:p>
          <w:p w14:paraId="51BDFA4D"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de medida</w:t>
            </w:r>
          </w:p>
        </w:tc>
      </w:tr>
      <w:tr w:rsidR="005544CD" w:rsidRPr="005544CD" w14:paraId="36666CED" w14:textId="77777777" w:rsidTr="005544CD">
        <w:trPr>
          <w:jc w:val="center"/>
        </w:trPr>
        <w:tc>
          <w:tcPr>
            <w:tcW w:w="578" w:type="dxa"/>
            <w:tcBorders>
              <w:top w:val="single" w:sz="4" w:space="0" w:color="000000"/>
              <w:left w:val="single" w:sz="4" w:space="0" w:color="000000"/>
              <w:bottom w:val="single" w:sz="4" w:space="0" w:color="000000"/>
              <w:right w:val="single" w:sz="4" w:space="0" w:color="000000"/>
            </w:tcBorders>
            <w:hideMark/>
          </w:tcPr>
          <w:p w14:paraId="09CB2357"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a.</w:t>
            </w:r>
          </w:p>
        </w:tc>
        <w:tc>
          <w:tcPr>
            <w:tcW w:w="5392" w:type="dxa"/>
            <w:tcBorders>
              <w:top w:val="single" w:sz="4" w:space="0" w:color="000000"/>
              <w:left w:val="single" w:sz="4" w:space="0" w:color="000000"/>
              <w:bottom w:val="single" w:sz="4" w:space="0" w:color="000000"/>
              <w:right w:val="single" w:sz="4" w:space="0" w:color="000000"/>
            </w:tcBorders>
            <w:hideMark/>
          </w:tcPr>
          <w:p w14:paraId="5117667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hasta 40 m2</w:t>
            </w:r>
          </w:p>
        </w:tc>
        <w:tc>
          <w:tcPr>
            <w:tcW w:w="1418" w:type="dxa"/>
            <w:tcBorders>
              <w:top w:val="single" w:sz="4" w:space="0" w:color="000000"/>
              <w:left w:val="single" w:sz="4" w:space="0" w:color="000000"/>
              <w:bottom w:val="single" w:sz="4" w:space="0" w:color="000000"/>
              <w:right w:val="single" w:sz="4" w:space="0" w:color="000000"/>
            </w:tcBorders>
            <w:hideMark/>
          </w:tcPr>
          <w:p w14:paraId="09C2013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1 vez UMA x</w:t>
            </w:r>
          </w:p>
        </w:tc>
        <w:tc>
          <w:tcPr>
            <w:tcW w:w="1559" w:type="dxa"/>
            <w:tcBorders>
              <w:top w:val="single" w:sz="4" w:space="0" w:color="000000"/>
              <w:left w:val="single" w:sz="4" w:space="0" w:color="000000"/>
              <w:bottom w:val="single" w:sz="4" w:space="0" w:color="000000"/>
              <w:right w:val="single" w:sz="4" w:space="0" w:color="000000"/>
            </w:tcBorders>
            <w:hideMark/>
          </w:tcPr>
          <w:p w14:paraId="72B5756B"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3D77C0BA" w14:textId="77777777" w:rsidTr="005544CD">
        <w:trPr>
          <w:jc w:val="center"/>
        </w:trPr>
        <w:tc>
          <w:tcPr>
            <w:tcW w:w="578" w:type="dxa"/>
            <w:tcBorders>
              <w:top w:val="single" w:sz="4" w:space="0" w:color="000000"/>
              <w:left w:val="single" w:sz="4" w:space="0" w:color="000000"/>
              <w:bottom w:val="single" w:sz="4" w:space="0" w:color="000000"/>
              <w:right w:val="single" w:sz="4" w:space="0" w:color="000000"/>
            </w:tcBorders>
            <w:hideMark/>
          </w:tcPr>
          <w:p w14:paraId="126D9F09"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b.</w:t>
            </w:r>
          </w:p>
        </w:tc>
        <w:tc>
          <w:tcPr>
            <w:tcW w:w="5392" w:type="dxa"/>
            <w:tcBorders>
              <w:top w:val="single" w:sz="4" w:space="0" w:color="000000"/>
              <w:left w:val="single" w:sz="4" w:space="0" w:color="000000"/>
              <w:bottom w:val="single" w:sz="4" w:space="0" w:color="000000"/>
              <w:right w:val="single" w:sz="4" w:space="0" w:color="000000"/>
            </w:tcBorders>
            <w:hideMark/>
          </w:tcPr>
          <w:p w14:paraId="127AD51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40 m2 y hasta 120 m2</w:t>
            </w:r>
          </w:p>
        </w:tc>
        <w:tc>
          <w:tcPr>
            <w:tcW w:w="1418" w:type="dxa"/>
            <w:tcBorders>
              <w:top w:val="single" w:sz="4" w:space="0" w:color="000000"/>
              <w:left w:val="single" w:sz="4" w:space="0" w:color="000000"/>
              <w:bottom w:val="single" w:sz="4" w:space="0" w:color="000000"/>
              <w:right w:val="single" w:sz="4" w:space="0" w:color="000000"/>
            </w:tcBorders>
            <w:hideMark/>
          </w:tcPr>
          <w:p w14:paraId="0D4CBAE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1 vez UMA x</w:t>
            </w:r>
          </w:p>
        </w:tc>
        <w:tc>
          <w:tcPr>
            <w:tcW w:w="1559" w:type="dxa"/>
            <w:tcBorders>
              <w:top w:val="single" w:sz="4" w:space="0" w:color="000000"/>
              <w:left w:val="single" w:sz="4" w:space="0" w:color="000000"/>
              <w:bottom w:val="single" w:sz="4" w:space="0" w:color="000000"/>
              <w:right w:val="single" w:sz="4" w:space="0" w:color="000000"/>
            </w:tcBorders>
            <w:hideMark/>
          </w:tcPr>
          <w:p w14:paraId="53AA0B13"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48BB4F31" w14:textId="77777777" w:rsidTr="005544CD">
        <w:trPr>
          <w:jc w:val="center"/>
        </w:trPr>
        <w:tc>
          <w:tcPr>
            <w:tcW w:w="578" w:type="dxa"/>
            <w:tcBorders>
              <w:top w:val="single" w:sz="4" w:space="0" w:color="000000"/>
              <w:left w:val="single" w:sz="4" w:space="0" w:color="000000"/>
              <w:bottom w:val="single" w:sz="4" w:space="0" w:color="000000"/>
              <w:right w:val="single" w:sz="4" w:space="0" w:color="000000"/>
            </w:tcBorders>
            <w:hideMark/>
          </w:tcPr>
          <w:p w14:paraId="36297DD5"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c.</w:t>
            </w:r>
          </w:p>
        </w:tc>
        <w:tc>
          <w:tcPr>
            <w:tcW w:w="5392" w:type="dxa"/>
            <w:tcBorders>
              <w:top w:val="single" w:sz="4" w:space="0" w:color="000000"/>
              <w:left w:val="single" w:sz="4" w:space="0" w:color="000000"/>
              <w:bottom w:val="single" w:sz="4" w:space="0" w:color="000000"/>
              <w:right w:val="single" w:sz="4" w:space="0" w:color="000000"/>
            </w:tcBorders>
            <w:hideMark/>
          </w:tcPr>
          <w:p w14:paraId="70CD1B2F"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120 m2 y hasta 240 m2</w:t>
            </w:r>
          </w:p>
        </w:tc>
        <w:tc>
          <w:tcPr>
            <w:tcW w:w="1418" w:type="dxa"/>
            <w:tcBorders>
              <w:top w:val="single" w:sz="4" w:space="0" w:color="000000"/>
              <w:left w:val="single" w:sz="4" w:space="0" w:color="000000"/>
              <w:bottom w:val="single" w:sz="4" w:space="0" w:color="000000"/>
              <w:right w:val="single" w:sz="4" w:space="0" w:color="000000"/>
            </w:tcBorders>
            <w:hideMark/>
          </w:tcPr>
          <w:p w14:paraId="0798CCD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1 vez UMA x</w:t>
            </w:r>
          </w:p>
        </w:tc>
        <w:tc>
          <w:tcPr>
            <w:tcW w:w="1559" w:type="dxa"/>
            <w:tcBorders>
              <w:top w:val="single" w:sz="4" w:space="0" w:color="000000"/>
              <w:left w:val="single" w:sz="4" w:space="0" w:color="000000"/>
              <w:bottom w:val="single" w:sz="4" w:space="0" w:color="000000"/>
              <w:right w:val="single" w:sz="4" w:space="0" w:color="000000"/>
            </w:tcBorders>
            <w:hideMark/>
          </w:tcPr>
          <w:p w14:paraId="0BF81E9E"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2B6014FF" w14:textId="77777777" w:rsidTr="005544CD">
        <w:trPr>
          <w:jc w:val="center"/>
        </w:trPr>
        <w:tc>
          <w:tcPr>
            <w:tcW w:w="578" w:type="dxa"/>
            <w:tcBorders>
              <w:top w:val="single" w:sz="4" w:space="0" w:color="000000"/>
              <w:left w:val="single" w:sz="4" w:space="0" w:color="000000"/>
              <w:bottom w:val="single" w:sz="4" w:space="0" w:color="000000"/>
              <w:right w:val="single" w:sz="4" w:space="0" w:color="000000"/>
            </w:tcBorders>
            <w:hideMark/>
          </w:tcPr>
          <w:p w14:paraId="54D9E2B1"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d.</w:t>
            </w:r>
          </w:p>
        </w:tc>
        <w:tc>
          <w:tcPr>
            <w:tcW w:w="5392" w:type="dxa"/>
            <w:tcBorders>
              <w:top w:val="single" w:sz="4" w:space="0" w:color="000000"/>
              <w:left w:val="single" w:sz="4" w:space="0" w:color="000000"/>
              <w:bottom w:val="single" w:sz="4" w:space="0" w:color="000000"/>
              <w:right w:val="single" w:sz="4" w:space="0" w:color="000000"/>
            </w:tcBorders>
            <w:hideMark/>
          </w:tcPr>
          <w:p w14:paraId="45DA7C9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 superficie cubierta mayor de 240 m2</w:t>
            </w:r>
          </w:p>
        </w:tc>
        <w:tc>
          <w:tcPr>
            <w:tcW w:w="1418" w:type="dxa"/>
            <w:tcBorders>
              <w:top w:val="single" w:sz="4" w:space="0" w:color="000000"/>
              <w:left w:val="single" w:sz="4" w:space="0" w:color="000000"/>
              <w:bottom w:val="single" w:sz="4" w:space="0" w:color="000000"/>
              <w:right w:val="single" w:sz="4" w:space="0" w:color="000000"/>
            </w:tcBorders>
            <w:hideMark/>
          </w:tcPr>
          <w:p w14:paraId="69EB647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2 veces UMA x</w:t>
            </w:r>
          </w:p>
        </w:tc>
        <w:tc>
          <w:tcPr>
            <w:tcW w:w="1559" w:type="dxa"/>
            <w:tcBorders>
              <w:top w:val="single" w:sz="4" w:space="0" w:color="000000"/>
              <w:left w:val="single" w:sz="4" w:space="0" w:color="000000"/>
              <w:bottom w:val="single" w:sz="4" w:space="0" w:color="000000"/>
              <w:right w:val="single" w:sz="4" w:space="0" w:color="000000"/>
            </w:tcBorders>
            <w:hideMark/>
          </w:tcPr>
          <w:p w14:paraId="067AAD8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r w:rsidR="005544CD" w:rsidRPr="005544CD" w14:paraId="3AC6A936" w14:textId="77777777" w:rsidTr="005544CD">
        <w:trPr>
          <w:jc w:val="center"/>
        </w:trPr>
        <w:tc>
          <w:tcPr>
            <w:tcW w:w="5970" w:type="dxa"/>
            <w:gridSpan w:val="2"/>
            <w:vMerge w:val="restart"/>
            <w:tcBorders>
              <w:top w:val="single" w:sz="4" w:space="0" w:color="000000"/>
              <w:left w:val="single" w:sz="4" w:space="0" w:color="000000"/>
              <w:bottom w:val="single" w:sz="4" w:space="0" w:color="000000"/>
              <w:right w:val="single" w:sz="4" w:space="0" w:color="000000"/>
            </w:tcBorders>
          </w:tcPr>
          <w:p w14:paraId="20124544" w14:textId="77777777" w:rsidR="005544CD" w:rsidRPr="005544CD" w:rsidRDefault="005544CD" w:rsidP="005544CD">
            <w:pPr>
              <w:spacing w:after="0" w:line="360" w:lineRule="auto"/>
              <w:rPr>
                <w:rFonts w:ascii="Arial" w:eastAsia="Arial MT" w:hAnsi="Arial" w:cs="Arial"/>
                <w:sz w:val="20"/>
                <w:szCs w:val="20"/>
                <w:lang w:val="es-ES"/>
              </w:rPr>
            </w:pPr>
          </w:p>
          <w:p w14:paraId="77F8183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Constancia de alineamiento.</w:t>
            </w:r>
          </w:p>
        </w:tc>
        <w:tc>
          <w:tcPr>
            <w:tcW w:w="1418" w:type="dxa"/>
            <w:tcBorders>
              <w:top w:val="single" w:sz="4" w:space="0" w:color="000000"/>
              <w:left w:val="single" w:sz="4" w:space="0" w:color="000000"/>
              <w:bottom w:val="single" w:sz="4" w:space="0" w:color="000000"/>
              <w:right w:val="single" w:sz="4" w:space="0" w:color="000000"/>
            </w:tcBorders>
            <w:hideMark/>
          </w:tcPr>
          <w:p w14:paraId="03C6FADD" w14:textId="77777777" w:rsidR="005544CD" w:rsidRPr="005544CD" w:rsidRDefault="005544CD" w:rsidP="005544CD">
            <w:pPr>
              <w:spacing w:after="0" w:line="24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U.M.A.</w:t>
            </w:r>
          </w:p>
          <w:p w14:paraId="039298FA"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Vigente</w:t>
            </w:r>
          </w:p>
        </w:tc>
        <w:tc>
          <w:tcPr>
            <w:tcW w:w="1559" w:type="dxa"/>
            <w:tcBorders>
              <w:top w:val="single" w:sz="4" w:space="0" w:color="000000"/>
              <w:left w:val="single" w:sz="4" w:space="0" w:color="000000"/>
              <w:bottom w:val="single" w:sz="4" w:space="0" w:color="000000"/>
              <w:right w:val="single" w:sz="4" w:space="0" w:color="000000"/>
            </w:tcBorders>
            <w:hideMark/>
          </w:tcPr>
          <w:p w14:paraId="2A035423" w14:textId="77777777" w:rsidR="005544CD" w:rsidRPr="005544CD" w:rsidRDefault="005544CD" w:rsidP="005544CD">
            <w:pPr>
              <w:spacing w:after="0" w:line="24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Unidad</w:t>
            </w:r>
          </w:p>
          <w:p w14:paraId="5CBF87B9"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de medida</w:t>
            </w:r>
          </w:p>
        </w:tc>
      </w:tr>
      <w:tr w:rsidR="005544CD" w:rsidRPr="005544CD" w14:paraId="4935444B" w14:textId="77777777" w:rsidTr="005544CD">
        <w:trPr>
          <w:jc w:val="center"/>
        </w:trPr>
        <w:tc>
          <w:tcPr>
            <w:tcW w:w="11362" w:type="dxa"/>
            <w:gridSpan w:val="2"/>
            <w:vMerge/>
            <w:tcBorders>
              <w:top w:val="single" w:sz="4" w:space="0" w:color="000000"/>
              <w:left w:val="single" w:sz="4" w:space="0" w:color="000000"/>
              <w:bottom w:val="single" w:sz="4" w:space="0" w:color="000000"/>
              <w:right w:val="single" w:sz="4" w:space="0" w:color="000000"/>
            </w:tcBorders>
            <w:vAlign w:val="center"/>
            <w:hideMark/>
          </w:tcPr>
          <w:p w14:paraId="725650C2" w14:textId="77777777" w:rsidR="005544CD" w:rsidRPr="005544CD" w:rsidRDefault="005544CD" w:rsidP="005544CD">
            <w:pPr>
              <w:spacing w:after="0" w:line="240" w:lineRule="auto"/>
              <w:rPr>
                <w:rFonts w:ascii="Arial" w:eastAsia="Arial MT" w:hAnsi="Arial" w:cs="Arial"/>
                <w:sz w:val="20"/>
                <w:szCs w:val="20"/>
                <w:lang w:val="es-ES"/>
              </w:rPr>
            </w:pPr>
          </w:p>
        </w:tc>
        <w:tc>
          <w:tcPr>
            <w:tcW w:w="1418" w:type="dxa"/>
            <w:tcBorders>
              <w:top w:val="single" w:sz="4" w:space="0" w:color="000000"/>
              <w:left w:val="single" w:sz="4" w:space="0" w:color="000000"/>
              <w:bottom w:val="single" w:sz="4" w:space="0" w:color="000000"/>
              <w:right w:val="single" w:sz="4" w:space="0" w:color="000000"/>
            </w:tcBorders>
            <w:hideMark/>
          </w:tcPr>
          <w:p w14:paraId="7465220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.5 vez UMA</w:t>
            </w:r>
          </w:p>
        </w:tc>
        <w:tc>
          <w:tcPr>
            <w:tcW w:w="1559" w:type="dxa"/>
            <w:tcBorders>
              <w:top w:val="single" w:sz="4" w:space="0" w:color="000000"/>
              <w:left w:val="single" w:sz="4" w:space="0" w:color="000000"/>
              <w:bottom w:val="single" w:sz="4" w:space="0" w:color="000000"/>
              <w:right w:val="single" w:sz="4" w:space="0" w:color="000000"/>
            </w:tcBorders>
            <w:hideMark/>
          </w:tcPr>
          <w:p w14:paraId="66D6603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Por metro lineal</w:t>
            </w:r>
          </w:p>
        </w:tc>
      </w:tr>
    </w:tbl>
    <w:p w14:paraId="1B89BAD4" w14:textId="77777777" w:rsidR="005544CD" w:rsidRPr="005544CD" w:rsidRDefault="005544CD" w:rsidP="005544CD">
      <w:pPr>
        <w:widowControl w:val="0"/>
        <w:autoSpaceDE w:val="0"/>
        <w:autoSpaceDN w:val="0"/>
        <w:spacing w:after="0" w:line="240" w:lineRule="auto"/>
        <w:rPr>
          <w:rFonts w:ascii="Arial" w:eastAsia="Arial MT" w:hAnsi="Arial"/>
          <w:sz w:val="20"/>
          <w:szCs w:val="20"/>
          <w:lang w:val="es-ES"/>
        </w:rPr>
      </w:pPr>
    </w:p>
    <w:p w14:paraId="0DD118B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VII.- </w:t>
      </w:r>
      <w:r w:rsidRPr="005544CD">
        <w:rPr>
          <w:rFonts w:ascii="Arial" w:eastAsia="Arial MT" w:hAnsi="Arial"/>
          <w:sz w:val="20"/>
          <w:szCs w:val="20"/>
          <w:lang w:val="es-ES"/>
        </w:rPr>
        <w:t>Licencia de Urbanización</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5487"/>
        <w:gridCol w:w="1733"/>
        <w:gridCol w:w="1732"/>
      </w:tblGrid>
      <w:tr w:rsidR="005544CD" w:rsidRPr="005544CD" w14:paraId="12A2EBC5" w14:textId="77777777" w:rsidTr="005544CD">
        <w:trPr>
          <w:trHeight w:val="690"/>
          <w:jc w:val="center"/>
        </w:trPr>
        <w:tc>
          <w:tcPr>
            <w:tcW w:w="5777" w:type="dxa"/>
            <w:gridSpan w:val="2"/>
            <w:tcBorders>
              <w:top w:val="single" w:sz="4" w:space="0" w:color="000000"/>
              <w:left w:val="single" w:sz="4" w:space="0" w:color="000000"/>
              <w:bottom w:val="single" w:sz="4" w:space="0" w:color="000000"/>
              <w:right w:val="single" w:sz="4" w:space="0" w:color="000000"/>
            </w:tcBorders>
          </w:tcPr>
          <w:p w14:paraId="29AE7CE0" w14:textId="77777777" w:rsidR="005544CD" w:rsidRPr="005544CD" w:rsidRDefault="005544CD" w:rsidP="005544CD">
            <w:pPr>
              <w:spacing w:after="0" w:line="360" w:lineRule="auto"/>
              <w:rPr>
                <w:rFonts w:ascii="Arial" w:eastAsia="Arial MT" w:hAnsi="Arial" w:cs="Arial"/>
                <w:sz w:val="20"/>
                <w:szCs w:val="20"/>
                <w:lang w:val="es-ES"/>
              </w:rPr>
            </w:pPr>
          </w:p>
        </w:tc>
        <w:tc>
          <w:tcPr>
            <w:tcW w:w="1733" w:type="dxa"/>
            <w:tcBorders>
              <w:top w:val="single" w:sz="4" w:space="0" w:color="000000"/>
              <w:left w:val="single" w:sz="4" w:space="0" w:color="000000"/>
              <w:bottom w:val="single" w:sz="4" w:space="0" w:color="000000"/>
              <w:right w:val="single" w:sz="4" w:space="0" w:color="000000"/>
            </w:tcBorders>
            <w:hideMark/>
          </w:tcPr>
          <w:p w14:paraId="25F96708"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U.M.A.</w:t>
            </w:r>
          </w:p>
          <w:p w14:paraId="6BF26696"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Vigente</w:t>
            </w:r>
          </w:p>
        </w:tc>
        <w:tc>
          <w:tcPr>
            <w:tcW w:w="1732" w:type="dxa"/>
            <w:tcBorders>
              <w:top w:val="single" w:sz="4" w:space="0" w:color="000000"/>
              <w:left w:val="single" w:sz="4" w:space="0" w:color="000000"/>
              <w:bottom w:val="single" w:sz="4" w:space="0" w:color="000000"/>
              <w:right w:val="single" w:sz="4" w:space="0" w:color="000000"/>
            </w:tcBorders>
            <w:hideMark/>
          </w:tcPr>
          <w:p w14:paraId="4D5669AC"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Unidad</w:t>
            </w:r>
          </w:p>
          <w:p w14:paraId="0720DBF5" w14:textId="77777777" w:rsidR="005544CD" w:rsidRPr="005544CD" w:rsidRDefault="005544CD" w:rsidP="005544CD">
            <w:pPr>
              <w:spacing w:after="0" w:line="360" w:lineRule="auto"/>
              <w:jc w:val="center"/>
              <w:rPr>
                <w:rFonts w:ascii="Arial" w:eastAsia="Arial MT" w:hAnsi="Arial" w:cs="Arial"/>
                <w:b/>
                <w:sz w:val="20"/>
                <w:szCs w:val="20"/>
                <w:lang w:val="es-ES"/>
              </w:rPr>
            </w:pPr>
            <w:r w:rsidRPr="005544CD">
              <w:rPr>
                <w:rFonts w:ascii="Arial" w:eastAsia="Arial MT" w:hAnsi="Arial" w:cs="Arial"/>
                <w:b/>
                <w:sz w:val="20"/>
                <w:szCs w:val="20"/>
                <w:lang w:val="es-ES"/>
              </w:rPr>
              <w:t>de medida</w:t>
            </w:r>
          </w:p>
        </w:tc>
      </w:tr>
      <w:tr w:rsidR="005544CD" w:rsidRPr="005544CD" w14:paraId="77E34CC4" w14:textId="77777777" w:rsidTr="005544CD">
        <w:trPr>
          <w:trHeight w:val="1034"/>
          <w:jc w:val="center"/>
        </w:trPr>
        <w:tc>
          <w:tcPr>
            <w:tcW w:w="290" w:type="dxa"/>
            <w:tcBorders>
              <w:top w:val="single" w:sz="4" w:space="0" w:color="000000"/>
              <w:left w:val="single" w:sz="4" w:space="0" w:color="000000"/>
              <w:bottom w:val="single" w:sz="4" w:space="0" w:color="000000"/>
              <w:right w:val="single" w:sz="4" w:space="0" w:color="000000"/>
            </w:tcBorders>
            <w:hideMark/>
          </w:tcPr>
          <w:p w14:paraId="0F3BAD06"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a)</w:t>
            </w:r>
          </w:p>
        </w:tc>
        <w:tc>
          <w:tcPr>
            <w:tcW w:w="5487" w:type="dxa"/>
            <w:tcBorders>
              <w:top w:val="single" w:sz="4" w:space="0" w:color="000000"/>
              <w:left w:val="single" w:sz="4" w:space="0" w:color="000000"/>
              <w:bottom w:val="single" w:sz="4" w:space="0" w:color="000000"/>
              <w:right w:val="single" w:sz="4" w:space="0" w:color="000000"/>
            </w:tcBorders>
            <w:hideMark/>
          </w:tcPr>
          <w:p w14:paraId="7F698B74"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Revisión de planos, supervisión y expedición de constancia para obras de urbanización. (Vialidad, aceras, guarnición, drenaje, alumbrado, placas de nomenclatura, agua potable).</w:t>
            </w:r>
          </w:p>
        </w:tc>
        <w:tc>
          <w:tcPr>
            <w:tcW w:w="1733" w:type="dxa"/>
            <w:tcBorders>
              <w:top w:val="single" w:sz="4" w:space="0" w:color="000000"/>
              <w:left w:val="single" w:sz="4" w:space="0" w:color="000000"/>
              <w:bottom w:val="single" w:sz="4" w:space="0" w:color="000000"/>
              <w:right w:val="single" w:sz="4" w:space="0" w:color="000000"/>
            </w:tcBorders>
          </w:tcPr>
          <w:p w14:paraId="0F17DDE6" w14:textId="77777777" w:rsidR="005544CD" w:rsidRPr="005544CD" w:rsidRDefault="005544CD" w:rsidP="005544CD">
            <w:pPr>
              <w:spacing w:after="0" w:line="360" w:lineRule="auto"/>
              <w:rPr>
                <w:rFonts w:ascii="Arial" w:eastAsia="Arial MT" w:hAnsi="Arial" w:cs="Arial"/>
                <w:sz w:val="20"/>
                <w:szCs w:val="20"/>
                <w:lang w:val="es-ES"/>
              </w:rPr>
            </w:pPr>
          </w:p>
          <w:p w14:paraId="21A884AB"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3 veces UMA</w:t>
            </w:r>
          </w:p>
        </w:tc>
        <w:tc>
          <w:tcPr>
            <w:tcW w:w="1732" w:type="dxa"/>
            <w:tcBorders>
              <w:top w:val="single" w:sz="4" w:space="0" w:color="000000"/>
              <w:left w:val="single" w:sz="4" w:space="0" w:color="000000"/>
              <w:bottom w:val="single" w:sz="4" w:space="0" w:color="000000"/>
              <w:right w:val="single" w:sz="4" w:space="0" w:color="000000"/>
            </w:tcBorders>
          </w:tcPr>
          <w:p w14:paraId="58F64BDE" w14:textId="77777777" w:rsidR="005544CD" w:rsidRPr="005544CD" w:rsidRDefault="005544CD" w:rsidP="005544CD">
            <w:pPr>
              <w:spacing w:after="0" w:line="360" w:lineRule="auto"/>
              <w:rPr>
                <w:rFonts w:ascii="Arial" w:eastAsia="Arial MT" w:hAnsi="Arial" w:cs="Arial"/>
                <w:sz w:val="20"/>
                <w:szCs w:val="20"/>
                <w:lang w:val="es-ES"/>
              </w:rPr>
            </w:pPr>
          </w:p>
          <w:p w14:paraId="7BC962E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Por m2 vialidad</w:t>
            </w:r>
          </w:p>
        </w:tc>
      </w:tr>
      <w:tr w:rsidR="005544CD" w:rsidRPr="005544CD" w14:paraId="3AC7C384" w14:textId="77777777" w:rsidTr="005544CD">
        <w:trPr>
          <w:trHeight w:val="1034"/>
          <w:jc w:val="center"/>
        </w:trPr>
        <w:tc>
          <w:tcPr>
            <w:tcW w:w="290" w:type="dxa"/>
            <w:tcBorders>
              <w:top w:val="single" w:sz="4" w:space="0" w:color="000000"/>
              <w:left w:val="single" w:sz="4" w:space="0" w:color="000000"/>
              <w:bottom w:val="single" w:sz="4" w:space="0" w:color="000000"/>
              <w:right w:val="single" w:sz="4" w:space="0" w:color="000000"/>
            </w:tcBorders>
            <w:hideMark/>
          </w:tcPr>
          <w:p w14:paraId="6605054B"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b)</w:t>
            </w:r>
          </w:p>
        </w:tc>
        <w:tc>
          <w:tcPr>
            <w:tcW w:w="5487" w:type="dxa"/>
            <w:tcBorders>
              <w:top w:val="single" w:sz="4" w:space="0" w:color="000000"/>
              <w:left w:val="single" w:sz="4" w:space="0" w:color="000000"/>
              <w:bottom w:val="single" w:sz="4" w:space="0" w:color="000000"/>
              <w:right w:val="single" w:sz="4" w:space="0" w:color="000000"/>
            </w:tcBorders>
            <w:hideMark/>
          </w:tcPr>
          <w:p w14:paraId="69A90574"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Revisión de planos, supervisión y expedición de constancia para obras de urbanización de inversión industrial, infraestructura y vivienda derivada de programas sociales, que presenten un beneficio socioeconómico para el Municipio (Vialidad, aceras, guarnición, drenaje, alumbrado, placas de nomenclatura, agua potable).</w:t>
            </w:r>
          </w:p>
        </w:tc>
        <w:tc>
          <w:tcPr>
            <w:tcW w:w="1733" w:type="dxa"/>
            <w:tcBorders>
              <w:top w:val="single" w:sz="4" w:space="0" w:color="000000"/>
              <w:left w:val="single" w:sz="4" w:space="0" w:color="000000"/>
              <w:bottom w:val="single" w:sz="4" w:space="0" w:color="000000"/>
              <w:right w:val="single" w:sz="4" w:space="0" w:color="000000"/>
            </w:tcBorders>
            <w:vAlign w:val="center"/>
            <w:hideMark/>
          </w:tcPr>
          <w:p w14:paraId="144332F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0.01 veces UMA</w:t>
            </w:r>
          </w:p>
        </w:tc>
        <w:tc>
          <w:tcPr>
            <w:tcW w:w="1732" w:type="dxa"/>
            <w:tcBorders>
              <w:top w:val="single" w:sz="4" w:space="0" w:color="000000"/>
              <w:left w:val="single" w:sz="4" w:space="0" w:color="000000"/>
              <w:bottom w:val="single" w:sz="4" w:space="0" w:color="000000"/>
              <w:right w:val="single" w:sz="4" w:space="0" w:color="000000"/>
            </w:tcBorders>
            <w:vAlign w:val="center"/>
            <w:hideMark/>
          </w:tcPr>
          <w:p w14:paraId="7107294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Por m2 vialidad</w:t>
            </w:r>
          </w:p>
        </w:tc>
      </w:tr>
      <w:tr w:rsidR="005544CD" w:rsidRPr="005544CD" w14:paraId="0CFD2B03" w14:textId="77777777" w:rsidTr="005544CD">
        <w:trPr>
          <w:trHeight w:val="460"/>
          <w:jc w:val="center"/>
        </w:trPr>
        <w:tc>
          <w:tcPr>
            <w:tcW w:w="290" w:type="dxa"/>
            <w:tcBorders>
              <w:top w:val="single" w:sz="4" w:space="0" w:color="000000"/>
              <w:left w:val="single" w:sz="4" w:space="0" w:color="000000"/>
              <w:bottom w:val="single" w:sz="4" w:space="0" w:color="000000"/>
              <w:right w:val="single" w:sz="4" w:space="0" w:color="000000"/>
            </w:tcBorders>
            <w:hideMark/>
          </w:tcPr>
          <w:p w14:paraId="1CA46B4F"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c)</w:t>
            </w:r>
          </w:p>
        </w:tc>
        <w:tc>
          <w:tcPr>
            <w:tcW w:w="5487" w:type="dxa"/>
            <w:tcBorders>
              <w:top w:val="single" w:sz="4" w:space="0" w:color="000000"/>
              <w:left w:val="single" w:sz="4" w:space="0" w:color="000000"/>
              <w:bottom w:val="single" w:sz="4" w:space="0" w:color="000000"/>
              <w:right w:val="single" w:sz="4" w:space="0" w:color="000000"/>
            </w:tcBorders>
            <w:hideMark/>
          </w:tcPr>
          <w:p w14:paraId="6AB56CB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Licencia para excavación de zanjas en la vía pública.</w:t>
            </w:r>
          </w:p>
        </w:tc>
        <w:tc>
          <w:tcPr>
            <w:tcW w:w="1733" w:type="dxa"/>
            <w:tcBorders>
              <w:top w:val="single" w:sz="4" w:space="0" w:color="000000"/>
              <w:left w:val="single" w:sz="4" w:space="0" w:color="000000"/>
              <w:bottom w:val="single" w:sz="4" w:space="0" w:color="000000"/>
              <w:right w:val="single" w:sz="4" w:space="0" w:color="000000"/>
            </w:tcBorders>
            <w:hideMark/>
          </w:tcPr>
          <w:p w14:paraId="4D17CEF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 veces UMA</w:t>
            </w:r>
          </w:p>
        </w:tc>
        <w:tc>
          <w:tcPr>
            <w:tcW w:w="1732" w:type="dxa"/>
            <w:tcBorders>
              <w:top w:val="single" w:sz="4" w:space="0" w:color="000000"/>
              <w:left w:val="single" w:sz="4" w:space="0" w:color="000000"/>
              <w:bottom w:val="single" w:sz="4" w:space="0" w:color="000000"/>
              <w:right w:val="single" w:sz="4" w:space="0" w:color="000000"/>
            </w:tcBorders>
            <w:hideMark/>
          </w:tcPr>
          <w:p w14:paraId="256ACB12"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Por m lineal</w:t>
            </w:r>
          </w:p>
        </w:tc>
      </w:tr>
      <w:tr w:rsidR="005544CD" w:rsidRPr="005544CD" w14:paraId="24067C96" w14:textId="77777777" w:rsidTr="005544CD">
        <w:trPr>
          <w:trHeight w:val="689"/>
          <w:jc w:val="center"/>
        </w:trPr>
        <w:tc>
          <w:tcPr>
            <w:tcW w:w="290" w:type="dxa"/>
            <w:tcBorders>
              <w:top w:val="single" w:sz="4" w:space="0" w:color="000000"/>
              <w:left w:val="single" w:sz="4" w:space="0" w:color="000000"/>
              <w:bottom w:val="single" w:sz="4" w:space="0" w:color="000000"/>
              <w:right w:val="single" w:sz="4" w:space="0" w:color="000000"/>
            </w:tcBorders>
            <w:hideMark/>
          </w:tcPr>
          <w:p w14:paraId="6767D1C7"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d)</w:t>
            </w:r>
          </w:p>
        </w:tc>
        <w:tc>
          <w:tcPr>
            <w:tcW w:w="5487" w:type="dxa"/>
            <w:tcBorders>
              <w:top w:val="single" w:sz="4" w:space="0" w:color="000000"/>
              <w:left w:val="single" w:sz="4" w:space="0" w:color="000000"/>
              <w:bottom w:val="single" w:sz="4" w:space="0" w:color="000000"/>
              <w:right w:val="single" w:sz="4" w:space="0" w:color="000000"/>
            </w:tcBorders>
            <w:hideMark/>
          </w:tcPr>
          <w:p w14:paraId="14E7A845"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Inspección para expedir licencia o permiso para el uso de andamios o tapiales.</w:t>
            </w:r>
          </w:p>
        </w:tc>
        <w:tc>
          <w:tcPr>
            <w:tcW w:w="1733" w:type="dxa"/>
            <w:tcBorders>
              <w:top w:val="single" w:sz="4" w:space="0" w:color="000000"/>
              <w:left w:val="single" w:sz="4" w:space="0" w:color="000000"/>
              <w:bottom w:val="single" w:sz="4" w:space="0" w:color="000000"/>
              <w:right w:val="single" w:sz="4" w:space="0" w:color="000000"/>
            </w:tcBorders>
          </w:tcPr>
          <w:p w14:paraId="162F24E7" w14:textId="77777777" w:rsidR="005544CD" w:rsidRPr="005544CD" w:rsidRDefault="005544CD" w:rsidP="005544CD">
            <w:pPr>
              <w:spacing w:after="0" w:line="360" w:lineRule="auto"/>
              <w:rPr>
                <w:rFonts w:ascii="Arial" w:eastAsia="Arial MT" w:hAnsi="Arial" w:cs="Arial"/>
                <w:sz w:val="20"/>
                <w:szCs w:val="20"/>
                <w:lang w:val="es-ES"/>
              </w:rPr>
            </w:pPr>
          </w:p>
          <w:p w14:paraId="29A7707C"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 veces UMA</w:t>
            </w:r>
          </w:p>
        </w:tc>
        <w:tc>
          <w:tcPr>
            <w:tcW w:w="1732" w:type="dxa"/>
            <w:tcBorders>
              <w:top w:val="single" w:sz="4" w:space="0" w:color="000000"/>
              <w:left w:val="single" w:sz="4" w:space="0" w:color="000000"/>
              <w:bottom w:val="single" w:sz="4" w:space="0" w:color="000000"/>
              <w:right w:val="single" w:sz="4" w:space="0" w:color="000000"/>
            </w:tcBorders>
          </w:tcPr>
          <w:p w14:paraId="1793123A" w14:textId="77777777" w:rsidR="005544CD" w:rsidRPr="005544CD" w:rsidRDefault="005544CD" w:rsidP="005544CD">
            <w:pPr>
              <w:spacing w:after="0" w:line="360" w:lineRule="auto"/>
              <w:rPr>
                <w:rFonts w:ascii="Arial" w:eastAsia="Arial MT" w:hAnsi="Arial" w:cs="Arial"/>
                <w:sz w:val="20"/>
                <w:szCs w:val="20"/>
                <w:lang w:val="es-ES"/>
              </w:rPr>
            </w:pPr>
          </w:p>
          <w:p w14:paraId="002EF1F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Por m2</w:t>
            </w:r>
          </w:p>
        </w:tc>
      </w:tr>
      <w:tr w:rsidR="005544CD" w:rsidRPr="005544CD" w14:paraId="34E46335" w14:textId="77777777" w:rsidTr="005544CD">
        <w:trPr>
          <w:trHeight w:val="1035"/>
          <w:jc w:val="center"/>
        </w:trPr>
        <w:tc>
          <w:tcPr>
            <w:tcW w:w="290" w:type="dxa"/>
            <w:tcBorders>
              <w:top w:val="single" w:sz="4" w:space="0" w:color="000000"/>
              <w:left w:val="single" w:sz="4" w:space="0" w:color="000000"/>
              <w:bottom w:val="single" w:sz="4" w:space="0" w:color="000000"/>
              <w:right w:val="single" w:sz="4" w:space="0" w:color="000000"/>
            </w:tcBorders>
            <w:hideMark/>
          </w:tcPr>
          <w:p w14:paraId="27E63BC5"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e)</w:t>
            </w:r>
          </w:p>
        </w:tc>
        <w:tc>
          <w:tcPr>
            <w:tcW w:w="5487" w:type="dxa"/>
            <w:tcBorders>
              <w:top w:val="single" w:sz="4" w:space="0" w:color="000000"/>
              <w:left w:val="single" w:sz="4" w:space="0" w:color="000000"/>
              <w:bottom w:val="single" w:sz="4" w:space="0" w:color="000000"/>
              <w:right w:val="single" w:sz="4" w:space="0" w:color="000000"/>
            </w:tcBorders>
            <w:hideMark/>
          </w:tcPr>
          <w:p w14:paraId="468FBC0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Constancia de factibilidad de uso de suelo, apertura de una vía pública, unión, división, rectificación de medidas o fraccionamientos de inmuebles.</w:t>
            </w:r>
          </w:p>
        </w:tc>
        <w:tc>
          <w:tcPr>
            <w:tcW w:w="1733" w:type="dxa"/>
            <w:tcBorders>
              <w:top w:val="single" w:sz="4" w:space="0" w:color="000000"/>
              <w:left w:val="single" w:sz="4" w:space="0" w:color="000000"/>
              <w:bottom w:val="single" w:sz="4" w:space="0" w:color="000000"/>
              <w:right w:val="single" w:sz="4" w:space="0" w:color="000000"/>
            </w:tcBorders>
          </w:tcPr>
          <w:p w14:paraId="132DFD24" w14:textId="77777777" w:rsidR="005544CD" w:rsidRPr="005544CD" w:rsidRDefault="005544CD" w:rsidP="005544CD">
            <w:pPr>
              <w:spacing w:after="0" w:line="360" w:lineRule="auto"/>
              <w:rPr>
                <w:rFonts w:ascii="Arial" w:eastAsia="Arial MT" w:hAnsi="Arial" w:cs="Arial"/>
                <w:sz w:val="20"/>
                <w:szCs w:val="20"/>
                <w:lang w:val="es-ES"/>
              </w:rPr>
            </w:pPr>
          </w:p>
          <w:p w14:paraId="66550D5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3 veces UMA</w:t>
            </w:r>
          </w:p>
        </w:tc>
        <w:tc>
          <w:tcPr>
            <w:tcW w:w="1732" w:type="dxa"/>
            <w:tcBorders>
              <w:top w:val="single" w:sz="4" w:space="0" w:color="000000"/>
              <w:left w:val="single" w:sz="4" w:space="0" w:color="000000"/>
              <w:bottom w:val="single" w:sz="4" w:space="0" w:color="000000"/>
              <w:right w:val="single" w:sz="4" w:space="0" w:color="000000"/>
            </w:tcBorders>
          </w:tcPr>
          <w:p w14:paraId="67ECC1F4" w14:textId="77777777" w:rsidR="005544CD" w:rsidRPr="005544CD" w:rsidRDefault="005544CD" w:rsidP="005544CD">
            <w:pPr>
              <w:spacing w:after="0" w:line="360" w:lineRule="auto"/>
              <w:rPr>
                <w:rFonts w:ascii="Arial" w:eastAsia="Arial MT" w:hAnsi="Arial" w:cs="Arial"/>
                <w:sz w:val="20"/>
                <w:szCs w:val="20"/>
                <w:lang w:val="es-ES"/>
              </w:rPr>
            </w:pPr>
          </w:p>
          <w:p w14:paraId="00D98C3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Por m2</w:t>
            </w:r>
          </w:p>
        </w:tc>
      </w:tr>
      <w:tr w:rsidR="005544CD" w:rsidRPr="005544CD" w14:paraId="568B2ED9" w14:textId="77777777" w:rsidTr="005544CD">
        <w:trPr>
          <w:trHeight w:val="889"/>
          <w:jc w:val="center"/>
        </w:trPr>
        <w:tc>
          <w:tcPr>
            <w:tcW w:w="290" w:type="dxa"/>
            <w:tcBorders>
              <w:top w:val="single" w:sz="4" w:space="0" w:color="000000"/>
              <w:left w:val="single" w:sz="4" w:space="0" w:color="000000"/>
              <w:bottom w:val="single" w:sz="4" w:space="0" w:color="000000"/>
              <w:right w:val="single" w:sz="4" w:space="0" w:color="000000"/>
            </w:tcBorders>
          </w:tcPr>
          <w:p w14:paraId="38BECA90" w14:textId="77777777" w:rsidR="005544CD" w:rsidRPr="005544CD" w:rsidRDefault="005544CD" w:rsidP="005544CD">
            <w:pPr>
              <w:spacing w:after="0" w:line="360" w:lineRule="auto"/>
              <w:rPr>
                <w:rFonts w:ascii="Arial" w:eastAsia="Arial MT" w:hAnsi="Arial" w:cs="Arial"/>
                <w:b/>
                <w:bCs/>
                <w:sz w:val="20"/>
                <w:szCs w:val="20"/>
                <w:lang w:val="es-ES"/>
              </w:rPr>
            </w:pPr>
          </w:p>
          <w:p w14:paraId="0A6DC148" w14:textId="77777777" w:rsidR="005544CD" w:rsidRPr="005544CD" w:rsidRDefault="005544CD" w:rsidP="005544CD">
            <w:pPr>
              <w:spacing w:after="0" w:line="360" w:lineRule="auto"/>
              <w:rPr>
                <w:rFonts w:ascii="Arial" w:eastAsia="Arial MT" w:hAnsi="Arial" w:cs="Arial"/>
                <w:b/>
                <w:bCs/>
                <w:sz w:val="20"/>
                <w:szCs w:val="20"/>
                <w:lang w:val="es-ES"/>
              </w:rPr>
            </w:pPr>
            <w:r w:rsidRPr="005544CD">
              <w:rPr>
                <w:rFonts w:ascii="Arial" w:eastAsia="Arial MT" w:hAnsi="Arial" w:cs="Arial"/>
                <w:b/>
                <w:bCs/>
                <w:sz w:val="20"/>
                <w:szCs w:val="20"/>
                <w:lang w:val="es-ES"/>
              </w:rPr>
              <w:t>f)</w:t>
            </w:r>
          </w:p>
        </w:tc>
        <w:tc>
          <w:tcPr>
            <w:tcW w:w="5487" w:type="dxa"/>
            <w:tcBorders>
              <w:top w:val="single" w:sz="4" w:space="0" w:color="000000"/>
              <w:left w:val="single" w:sz="4" w:space="0" w:color="000000"/>
              <w:bottom w:val="single" w:sz="4" w:space="0" w:color="000000"/>
              <w:right w:val="single" w:sz="4" w:space="0" w:color="000000"/>
            </w:tcBorders>
            <w:hideMark/>
          </w:tcPr>
          <w:p w14:paraId="2F9CA38D"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Inspección para el otorgamiento de la licencia que autorice romper o hacer cortes del pavimento, aceras y guarniciones, así como ocupar a la vía pública para instalaciones provisionales.</w:t>
            </w:r>
          </w:p>
        </w:tc>
        <w:tc>
          <w:tcPr>
            <w:tcW w:w="1733" w:type="dxa"/>
            <w:tcBorders>
              <w:top w:val="single" w:sz="4" w:space="0" w:color="000000"/>
              <w:left w:val="single" w:sz="4" w:space="0" w:color="000000"/>
              <w:bottom w:val="single" w:sz="4" w:space="0" w:color="000000"/>
              <w:right w:val="single" w:sz="4" w:space="0" w:color="000000"/>
            </w:tcBorders>
          </w:tcPr>
          <w:p w14:paraId="273B1B23" w14:textId="77777777" w:rsidR="005544CD" w:rsidRPr="005544CD" w:rsidRDefault="005544CD" w:rsidP="005544CD">
            <w:pPr>
              <w:spacing w:after="0" w:line="360" w:lineRule="auto"/>
              <w:rPr>
                <w:rFonts w:ascii="Arial" w:eastAsia="Arial MT" w:hAnsi="Arial" w:cs="Arial"/>
                <w:sz w:val="20"/>
                <w:szCs w:val="20"/>
                <w:lang w:val="es-ES"/>
              </w:rPr>
            </w:pPr>
          </w:p>
          <w:p w14:paraId="218CC90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2 vez UMA</w:t>
            </w:r>
          </w:p>
        </w:tc>
        <w:tc>
          <w:tcPr>
            <w:tcW w:w="1732" w:type="dxa"/>
            <w:tcBorders>
              <w:top w:val="single" w:sz="4" w:space="0" w:color="000000"/>
              <w:left w:val="single" w:sz="4" w:space="0" w:color="000000"/>
              <w:bottom w:val="single" w:sz="4" w:space="0" w:color="000000"/>
              <w:right w:val="single" w:sz="4" w:space="0" w:color="000000"/>
            </w:tcBorders>
          </w:tcPr>
          <w:p w14:paraId="310A18E5" w14:textId="77777777" w:rsidR="005544CD" w:rsidRPr="005544CD" w:rsidRDefault="005544CD" w:rsidP="005544CD">
            <w:pPr>
              <w:spacing w:after="0" w:line="360" w:lineRule="auto"/>
              <w:rPr>
                <w:rFonts w:ascii="Arial" w:eastAsia="Arial MT" w:hAnsi="Arial" w:cs="Arial"/>
                <w:sz w:val="20"/>
                <w:szCs w:val="20"/>
                <w:lang w:val="es-ES"/>
              </w:rPr>
            </w:pPr>
          </w:p>
          <w:p w14:paraId="6B69D7DD"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m2</w:t>
            </w:r>
          </w:p>
        </w:tc>
      </w:tr>
    </w:tbl>
    <w:p w14:paraId="3491148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3CCD1C6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VIII.- </w:t>
      </w:r>
      <w:r w:rsidRPr="005544CD">
        <w:rPr>
          <w:rFonts w:ascii="Arial" w:eastAsia="Arial MT" w:hAnsi="Arial"/>
          <w:sz w:val="20"/>
          <w:szCs w:val="20"/>
          <w:lang w:val="es-ES"/>
        </w:rPr>
        <w:t>Por cada diligencia de verificación</w:t>
      </w:r>
    </w:p>
    <w:p w14:paraId="23C7F02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6"/>
        <w:gridCol w:w="1850"/>
      </w:tblGrid>
      <w:tr w:rsidR="005544CD" w:rsidRPr="005544CD" w14:paraId="05FC4CBD" w14:textId="77777777" w:rsidTr="005544CD">
        <w:trPr>
          <w:trHeight w:val="442"/>
          <w:jc w:val="center"/>
        </w:trPr>
        <w:tc>
          <w:tcPr>
            <w:tcW w:w="7396" w:type="dxa"/>
            <w:tcBorders>
              <w:top w:val="single" w:sz="4" w:space="0" w:color="000000"/>
              <w:left w:val="single" w:sz="4" w:space="0" w:color="000000"/>
              <w:bottom w:val="single" w:sz="4" w:space="0" w:color="000000"/>
              <w:right w:val="single" w:sz="4" w:space="0" w:color="000000"/>
            </w:tcBorders>
          </w:tcPr>
          <w:p w14:paraId="4854628E" w14:textId="77777777" w:rsidR="005544CD" w:rsidRPr="005544CD" w:rsidRDefault="005544CD" w:rsidP="005544CD">
            <w:pPr>
              <w:spacing w:after="0" w:line="360" w:lineRule="auto"/>
              <w:rPr>
                <w:rFonts w:ascii="Arial" w:eastAsia="Arial MT" w:hAnsi="Arial" w:cs="Arial"/>
                <w:sz w:val="20"/>
                <w:szCs w:val="20"/>
                <w:lang w:val="es-ES"/>
              </w:rPr>
            </w:pPr>
          </w:p>
        </w:tc>
        <w:tc>
          <w:tcPr>
            <w:tcW w:w="1850" w:type="dxa"/>
            <w:tcBorders>
              <w:top w:val="single" w:sz="4" w:space="0" w:color="000000"/>
              <w:left w:val="single" w:sz="4" w:space="0" w:color="000000"/>
              <w:bottom w:val="single" w:sz="4" w:space="0" w:color="000000"/>
              <w:right w:val="single" w:sz="4" w:space="0" w:color="000000"/>
            </w:tcBorders>
            <w:hideMark/>
          </w:tcPr>
          <w:p w14:paraId="6855B461"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U.M.A.</w:t>
            </w:r>
          </w:p>
          <w:p w14:paraId="3AF5E26D" w14:textId="77777777" w:rsidR="005544CD" w:rsidRPr="005544CD" w:rsidRDefault="005544CD" w:rsidP="005544CD">
            <w:pPr>
              <w:spacing w:after="0" w:line="360" w:lineRule="auto"/>
              <w:rPr>
                <w:rFonts w:ascii="Arial" w:eastAsia="Arial MT" w:hAnsi="Arial" w:cs="Arial"/>
                <w:b/>
                <w:sz w:val="20"/>
                <w:szCs w:val="20"/>
                <w:lang w:val="es-ES"/>
              </w:rPr>
            </w:pPr>
            <w:r w:rsidRPr="005544CD">
              <w:rPr>
                <w:rFonts w:ascii="Arial" w:eastAsia="Arial MT" w:hAnsi="Arial" w:cs="Arial"/>
                <w:b/>
                <w:sz w:val="20"/>
                <w:szCs w:val="20"/>
                <w:lang w:val="es-ES"/>
              </w:rPr>
              <w:t>Vigente</w:t>
            </w:r>
          </w:p>
        </w:tc>
      </w:tr>
      <w:tr w:rsidR="005544CD" w:rsidRPr="005544CD" w14:paraId="798DB193" w14:textId="77777777" w:rsidTr="005544CD">
        <w:trPr>
          <w:trHeight w:val="1380"/>
          <w:jc w:val="center"/>
        </w:trPr>
        <w:tc>
          <w:tcPr>
            <w:tcW w:w="7396" w:type="dxa"/>
            <w:tcBorders>
              <w:top w:val="single" w:sz="4" w:space="0" w:color="000000"/>
              <w:left w:val="single" w:sz="4" w:space="0" w:color="000000"/>
              <w:bottom w:val="single" w:sz="4" w:space="0" w:color="000000"/>
              <w:right w:val="single" w:sz="4" w:space="0" w:color="000000"/>
            </w:tcBorders>
            <w:hideMark/>
          </w:tcPr>
          <w:p w14:paraId="3B1899AB"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a) Para factibilidades, inspección de uso de suelo, urbanización municipal, alineamiento, estado físico de un predio, ubicación física, mejora o demolición de construcción, medidas físicas de construcción, inspección de inicio de obra, de terminación de obra y rectificación de medidas.</w:t>
            </w:r>
          </w:p>
        </w:tc>
        <w:tc>
          <w:tcPr>
            <w:tcW w:w="1850" w:type="dxa"/>
            <w:tcBorders>
              <w:top w:val="single" w:sz="4" w:space="0" w:color="000000"/>
              <w:left w:val="single" w:sz="4" w:space="0" w:color="000000"/>
              <w:bottom w:val="single" w:sz="4" w:space="0" w:color="000000"/>
              <w:right w:val="single" w:sz="4" w:space="0" w:color="000000"/>
            </w:tcBorders>
          </w:tcPr>
          <w:p w14:paraId="39CC1900" w14:textId="77777777" w:rsidR="005544CD" w:rsidRPr="005544CD" w:rsidRDefault="005544CD" w:rsidP="005544CD">
            <w:pPr>
              <w:spacing w:after="0" w:line="360" w:lineRule="auto"/>
              <w:rPr>
                <w:rFonts w:ascii="Arial" w:eastAsia="Arial MT" w:hAnsi="Arial" w:cs="Arial"/>
                <w:sz w:val="20"/>
                <w:szCs w:val="20"/>
                <w:lang w:val="es-ES"/>
              </w:rPr>
            </w:pPr>
          </w:p>
          <w:p w14:paraId="65E7F3B5" w14:textId="77777777" w:rsidR="005544CD" w:rsidRPr="005544CD" w:rsidRDefault="005544CD" w:rsidP="005544CD">
            <w:pPr>
              <w:spacing w:after="0" w:line="360" w:lineRule="auto"/>
              <w:rPr>
                <w:rFonts w:ascii="Arial" w:eastAsia="Arial MT" w:hAnsi="Arial" w:cs="Arial"/>
                <w:sz w:val="20"/>
                <w:szCs w:val="20"/>
                <w:lang w:val="es-ES"/>
              </w:rPr>
            </w:pPr>
          </w:p>
          <w:p w14:paraId="0E7D5760"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12 veces UMA</w:t>
            </w:r>
          </w:p>
        </w:tc>
      </w:tr>
    </w:tbl>
    <w:p w14:paraId="4BE23AF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0FD7C49"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IX.- </w:t>
      </w:r>
      <w:r w:rsidRPr="005544CD">
        <w:rPr>
          <w:rFonts w:ascii="Arial" w:eastAsia="Arial MT" w:hAnsi="Arial"/>
          <w:sz w:val="20"/>
          <w:szCs w:val="20"/>
          <w:lang w:val="es-ES"/>
        </w:rPr>
        <w:t>Por la expedición de oficios de:</w:t>
      </w:r>
    </w:p>
    <w:p w14:paraId="5795D2D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4"/>
        <w:gridCol w:w="1641"/>
      </w:tblGrid>
      <w:tr w:rsidR="005544CD" w:rsidRPr="005544CD" w14:paraId="7E6391DD" w14:textId="77777777" w:rsidTr="005544CD">
        <w:trPr>
          <w:trHeight w:val="345"/>
          <w:jc w:val="center"/>
        </w:trPr>
        <w:tc>
          <w:tcPr>
            <w:tcW w:w="7164" w:type="dxa"/>
            <w:tcBorders>
              <w:top w:val="single" w:sz="4" w:space="0" w:color="000000"/>
              <w:left w:val="single" w:sz="4" w:space="0" w:color="000000"/>
              <w:bottom w:val="single" w:sz="4" w:space="0" w:color="000000"/>
              <w:right w:val="single" w:sz="4" w:space="0" w:color="000000"/>
            </w:tcBorders>
            <w:hideMark/>
          </w:tcPr>
          <w:p w14:paraId="29C63F2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 Análisis de riesgo e informes de zonas del PMDU.</w:t>
            </w:r>
          </w:p>
        </w:tc>
        <w:tc>
          <w:tcPr>
            <w:tcW w:w="1641" w:type="dxa"/>
            <w:tcBorders>
              <w:top w:val="single" w:sz="4" w:space="0" w:color="000000"/>
              <w:left w:val="single" w:sz="4" w:space="0" w:color="000000"/>
              <w:bottom w:val="single" w:sz="4" w:space="0" w:color="000000"/>
              <w:right w:val="single" w:sz="4" w:space="0" w:color="000000"/>
            </w:tcBorders>
            <w:hideMark/>
          </w:tcPr>
          <w:p w14:paraId="3572563F" w14:textId="77777777" w:rsidR="005544CD" w:rsidRPr="005544CD" w:rsidRDefault="005544CD" w:rsidP="005544CD">
            <w:pPr>
              <w:tabs>
                <w:tab w:val="left" w:pos="1312"/>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5,000.00</w:t>
            </w:r>
          </w:p>
        </w:tc>
      </w:tr>
      <w:tr w:rsidR="005544CD" w:rsidRPr="005544CD" w14:paraId="0C9C6FF9" w14:textId="77777777" w:rsidTr="005544CD">
        <w:trPr>
          <w:trHeight w:val="690"/>
          <w:jc w:val="center"/>
        </w:trPr>
        <w:tc>
          <w:tcPr>
            <w:tcW w:w="7164" w:type="dxa"/>
            <w:tcBorders>
              <w:top w:val="single" w:sz="4" w:space="0" w:color="000000"/>
              <w:left w:val="single" w:sz="4" w:space="0" w:color="000000"/>
              <w:bottom w:val="single" w:sz="4" w:space="0" w:color="000000"/>
              <w:right w:val="single" w:sz="4" w:space="0" w:color="000000"/>
            </w:tcBorders>
            <w:hideMark/>
          </w:tcPr>
          <w:p w14:paraId="4CDFC97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b) Constancias de no propiedad, única propiedad, valor catastral, número oficial del predio, rectificación de medidas.</w:t>
            </w:r>
          </w:p>
        </w:tc>
        <w:tc>
          <w:tcPr>
            <w:tcW w:w="1641" w:type="dxa"/>
            <w:tcBorders>
              <w:top w:val="single" w:sz="4" w:space="0" w:color="000000"/>
              <w:left w:val="single" w:sz="4" w:space="0" w:color="000000"/>
              <w:bottom w:val="single" w:sz="4" w:space="0" w:color="000000"/>
              <w:right w:val="single" w:sz="4" w:space="0" w:color="000000"/>
            </w:tcBorders>
            <w:hideMark/>
          </w:tcPr>
          <w:p w14:paraId="4040AF93" w14:textId="77777777" w:rsidR="005544CD" w:rsidRPr="005544CD" w:rsidRDefault="005544CD" w:rsidP="005544CD">
            <w:pPr>
              <w:tabs>
                <w:tab w:val="left" w:pos="1476"/>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100.00</w:t>
            </w:r>
          </w:p>
        </w:tc>
      </w:tr>
    </w:tbl>
    <w:p w14:paraId="68806791" w14:textId="77777777" w:rsidR="005544CD" w:rsidRPr="005544CD" w:rsidRDefault="005544CD" w:rsidP="005544CD">
      <w:pPr>
        <w:widowControl w:val="0"/>
        <w:autoSpaceDE w:val="0"/>
        <w:autoSpaceDN w:val="0"/>
        <w:spacing w:after="0" w:line="360" w:lineRule="auto"/>
        <w:jc w:val="center"/>
        <w:rPr>
          <w:rFonts w:ascii="Arial" w:eastAsia="Arial MT" w:hAnsi="Arial"/>
          <w:sz w:val="20"/>
          <w:szCs w:val="20"/>
          <w:lang w:val="es-ES"/>
        </w:rPr>
      </w:pPr>
    </w:p>
    <w:p w14:paraId="211203C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X. </w:t>
      </w:r>
      <w:r w:rsidRPr="005544CD">
        <w:rPr>
          <w:rFonts w:ascii="Arial" w:eastAsia="Arial MT" w:hAnsi="Arial"/>
          <w:sz w:val="20"/>
          <w:szCs w:val="20"/>
          <w:lang w:val="es-ES"/>
        </w:rPr>
        <w:t>Por los trámites referentes a Fundo Legal</w:t>
      </w:r>
    </w:p>
    <w:p w14:paraId="4B28154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8"/>
        <w:gridCol w:w="2249"/>
      </w:tblGrid>
      <w:tr w:rsidR="005544CD" w:rsidRPr="005544CD" w14:paraId="6A23F97E" w14:textId="77777777" w:rsidTr="005544CD">
        <w:trPr>
          <w:trHeight w:val="345"/>
          <w:jc w:val="center"/>
        </w:trPr>
        <w:tc>
          <w:tcPr>
            <w:tcW w:w="6818" w:type="dxa"/>
            <w:tcBorders>
              <w:top w:val="single" w:sz="4" w:space="0" w:color="000000"/>
              <w:left w:val="single" w:sz="4" w:space="0" w:color="000000"/>
              <w:bottom w:val="single" w:sz="4" w:space="0" w:color="000000"/>
              <w:right w:val="single" w:sz="4" w:space="0" w:color="000000"/>
            </w:tcBorders>
            <w:hideMark/>
          </w:tcPr>
          <w:p w14:paraId="5BC4334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Renovación de posesión</w:t>
            </w:r>
          </w:p>
        </w:tc>
        <w:tc>
          <w:tcPr>
            <w:tcW w:w="2249" w:type="dxa"/>
            <w:tcBorders>
              <w:top w:val="single" w:sz="4" w:space="0" w:color="000000"/>
              <w:left w:val="single" w:sz="4" w:space="0" w:color="000000"/>
              <w:bottom w:val="single" w:sz="4" w:space="0" w:color="000000"/>
              <w:right w:val="single" w:sz="4" w:space="0" w:color="000000"/>
            </w:tcBorders>
            <w:hideMark/>
          </w:tcPr>
          <w:p w14:paraId="10F034BD" w14:textId="77777777" w:rsidR="005544CD" w:rsidRPr="005544CD" w:rsidRDefault="005544CD" w:rsidP="005544CD">
            <w:pPr>
              <w:tabs>
                <w:tab w:val="left" w:pos="1658"/>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1,500.00</w:t>
            </w:r>
          </w:p>
        </w:tc>
      </w:tr>
      <w:tr w:rsidR="005544CD" w:rsidRPr="005544CD" w14:paraId="3AC15FDA" w14:textId="77777777" w:rsidTr="005544CD">
        <w:trPr>
          <w:trHeight w:val="345"/>
          <w:jc w:val="center"/>
        </w:trPr>
        <w:tc>
          <w:tcPr>
            <w:tcW w:w="6818" w:type="dxa"/>
            <w:tcBorders>
              <w:top w:val="single" w:sz="4" w:space="0" w:color="000000"/>
              <w:left w:val="single" w:sz="4" w:space="0" w:color="000000"/>
              <w:bottom w:val="single" w:sz="4" w:space="0" w:color="000000"/>
              <w:right w:val="single" w:sz="4" w:space="0" w:color="000000"/>
            </w:tcBorders>
            <w:hideMark/>
          </w:tcPr>
          <w:p w14:paraId="012757E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Traspaso o cesión de derecho de Fundo Legal</w:t>
            </w:r>
          </w:p>
        </w:tc>
        <w:tc>
          <w:tcPr>
            <w:tcW w:w="2249" w:type="dxa"/>
            <w:tcBorders>
              <w:top w:val="single" w:sz="4" w:space="0" w:color="000000"/>
              <w:left w:val="single" w:sz="4" w:space="0" w:color="000000"/>
              <w:bottom w:val="single" w:sz="4" w:space="0" w:color="000000"/>
              <w:right w:val="single" w:sz="4" w:space="0" w:color="000000"/>
            </w:tcBorders>
            <w:hideMark/>
          </w:tcPr>
          <w:p w14:paraId="5D6304F0" w14:textId="77777777" w:rsidR="005544CD" w:rsidRPr="005544CD" w:rsidRDefault="005544CD" w:rsidP="005544CD">
            <w:pPr>
              <w:tabs>
                <w:tab w:val="left" w:pos="1659"/>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4,800.00</w:t>
            </w:r>
          </w:p>
        </w:tc>
      </w:tr>
      <w:tr w:rsidR="005544CD" w:rsidRPr="005544CD" w14:paraId="37737E99" w14:textId="77777777" w:rsidTr="005544CD">
        <w:trPr>
          <w:trHeight w:val="345"/>
          <w:jc w:val="center"/>
        </w:trPr>
        <w:tc>
          <w:tcPr>
            <w:tcW w:w="6818" w:type="dxa"/>
            <w:tcBorders>
              <w:top w:val="single" w:sz="4" w:space="0" w:color="000000"/>
              <w:left w:val="single" w:sz="4" w:space="0" w:color="000000"/>
              <w:bottom w:val="single" w:sz="4" w:space="0" w:color="000000"/>
              <w:right w:val="single" w:sz="4" w:space="0" w:color="000000"/>
            </w:tcBorders>
            <w:hideMark/>
          </w:tcPr>
          <w:p w14:paraId="27870C6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Extravío</w:t>
            </w:r>
          </w:p>
        </w:tc>
        <w:tc>
          <w:tcPr>
            <w:tcW w:w="2249" w:type="dxa"/>
            <w:tcBorders>
              <w:top w:val="single" w:sz="4" w:space="0" w:color="000000"/>
              <w:left w:val="single" w:sz="4" w:space="0" w:color="000000"/>
              <w:bottom w:val="single" w:sz="4" w:space="0" w:color="000000"/>
              <w:right w:val="single" w:sz="4" w:space="0" w:color="000000"/>
            </w:tcBorders>
            <w:hideMark/>
          </w:tcPr>
          <w:p w14:paraId="02F2CB72" w14:textId="77777777" w:rsidR="005544CD" w:rsidRPr="005544CD" w:rsidRDefault="005544CD" w:rsidP="005544CD">
            <w:pPr>
              <w:tabs>
                <w:tab w:val="left" w:pos="1660"/>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1,500.00</w:t>
            </w:r>
          </w:p>
        </w:tc>
      </w:tr>
      <w:tr w:rsidR="005544CD" w:rsidRPr="005544CD" w14:paraId="4900A235" w14:textId="77777777" w:rsidTr="005544CD">
        <w:trPr>
          <w:trHeight w:val="689"/>
          <w:jc w:val="center"/>
        </w:trPr>
        <w:tc>
          <w:tcPr>
            <w:tcW w:w="6818" w:type="dxa"/>
            <w:tcBorders>
              <w:top w:val="single" w:sz="4" w:space="0" w:color="000000"/>
              <w:left w:val="single" w:sz="4" w:space="0" w:color="000000"/>
              <w:bottom w:val="single" w:sz="4" w:space="0" w:color="000000"/>
              <w:right w:val="single" w:sz="4" w:space="0" w:color="000000"/>
            </w:tcBorders>
            <w:hideMark/>
          </w:tcPr>
          <w:p w14:paraId="64CC9789"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sz w:val="20"/>
                <w:szCs w:val="20"/>
                <w:lang w:val="es-ES"/>
              </w:rPr>
              <w:t>Modificación y/o rectificación en un periodo menor de 6 meses de su expedición</w:t>
            </w:r>
          </w:p>
        </w:tc>
        <w:tc>
          <w:tcPr>
            <w:tcW w:w="2249" w:type="dxa"/>
            <w:tcBorders>
              <w:top w:val="single" w:sz="4" w:space="0" w:color="000000"/>
              <w:left w:val="single" w:sz="4" w:space="0" w:color="000000"/>
              <w:bottom w:val="single" w:sz="4" w:space="0" w:color="000000"/>
              <w:right w:val="single" w:sz="4" w:space="0" w:color="000000"/>
            </w:tcBorders>
            <w:hideMark/>
          </w:tcPr>
          <w:p w14:paraId="17DE5F74" w14:textId="77777777" w:rsidR="005544CD" w:rsidRPr="005544CD" w:rsidRDefault="005544CD" w:rsidP="005544CD">
            <w:pPr>
              <w:tabs>
                <w:tab w:val="left" w:pos="1660"/>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1,500.00</w:t>
            </w:r>
          </w:p>
        </w:tc>
      </w:tr>
      <w:tr w:rsidR="005544CD" w:rsidRPr="005544CD" w14:paraId="12CDC0A5" w14:textId="77777777" w:rsidTr="005544CD">
        <w:trPr>
          <w:trHeight w:val="345"/>
          <w:jc w:val="center"/>
        </w:trPr>
        <w:tc>
          <w:tcPr>
            <w:tcW w:w="6818" w:type="dxa"/>
            <w:tcBorders>
              <w:top w:val="single" w:sz="4" w:space="0" w:color="000000"/>
              <w:left w:val="single" w:sz="4" w:space="0" w:color="000000"/>
              <w:bottom w:val="single" w:sz="4" w:space="0" w:color="000000"/>
              <w:right w:val="single" w:sz="4" w:space="0" w:color="000000"/>
            </w:tcBorders>
            <w:hideMark/>
          </w:tcPr>
          <w:p w14:paraId="385BA68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Oficio dirigido al Catastro para la asignación de nomenclatura</w:t>
            </w:r>
          </w:p>
        </w:tc>
        <w:tc>
          <w:tcPr>
            <w:tcW w:w="2249" w:type="dxa"/>
            <w:tcBorders>
              <w:top w:val="single" w:sz="4" w:space="0" w:color="000000"/>
              <w:left w:val="single" w:sz="4" w:space="0" w:color="000000"/>
              <w:bottom w:val="single" w:sz="4" w:space="0" w:color="000000"/>
              <w:right w:val="single" w:sz="4" w:space="0" w:color="000000"/>
            </w:tcBorders>
            <w:hideMark/>
          </w:tcPr>
          <w:p w14:paraId="2F0FF8EF" w14:textId="77777777" w:rsidR="005544CD" w:rsidRPr="005544CD" w:rsidRDefault="005544CD" w:rsidP="005544CD">
            <w:pPr>
              <w:tabs>
                <w:tab w:val="left" w:pos="1658"/>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$ 2,000.00</w:t>
            </w:r>
          </w:p>
        </w:tc>
      </w:tr>
      <w:tr w:rsidR="005544CD" w:rsidRPr="005544CD" w14:paraId="05586399" w14:textId="77777777" w:rsidTr="005544CD">
        <w:trPr>
          <w:trHeight w:val="345"/>
          <w:jc w:val="center"/>
        </w:trPr>
        <w:tc>
          <w:tcPr>
            <w:tcW w:w="6818" w:type="dxa"/>
            <w:tcBorders>
              <w:top w:val="single" w:sz="4" w:space="0" w:color="000000"/>
              <w:left w:val="single" w:sz="4" w:space="0" w:color="000000"/>
              <w:bottom w:val="single" w:sz="4" w:space="0" w:color="000000"/>
              <w:right w:val="single" w:sz="4" w:space="0" w:color="000000"/>
            </w:tcBorders>
            <w:hideMark/>
          </w:tcPr>
          <w:p w14:paraId="7A6428E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Traslación de dominio de fundo se pagará el 3% del monto de la venta</w:t>
            </w:r>
          </w:p>
        </w:tc>
        <w:tc>
          <w:tcPr>
            <w:tcW w:w="2249" w:type="dxa"/>
            <w:tcBorders>
              <w:top w:val="single" w:sz="4" w:space="0" w:color="000000"/>
              <w:left w:val="single" w:sz="4" w:space="0" w:color="000000"/>
              <w:bottom w:val="single" w:sz="4" w:space="0" w:color="000000"/>
              <w:right w:val="single" w:sz="4" w:space="0" w:color="000000"/>
            </w:tcBorders>
            <w:hideMark/>
          </w:tcPr>
          <w:p w14:paraId="6F82BB4D" w14:textId="77777777" w:rsidR="005544CD" w:rsidRPr="005544CD" w:rsidRDefault="005544CD" w:rsidP="005544CD">
            <w:pPr>
              <w:tabs>
                <w:tab w:val="left" w:pos="1658"/>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$ 1,000.00</w:t>
            </w:r>
          </w:p>
        </w:tc>
      </w:tr>
      <w:tr w:rsidR="005544CD" w:rsidRPr="005544CD" w14:paraId="4415F0F9" w14:textId="77777777" w:rsidTr="005544CD">
        <w:trPr>
          <w:trHeight w:val="345"/>
          <w:jc w:val="center"/>
        </w:trPr>
        <w:tc>
          <w:tcPr>
            <w:tcW w:w="6818" w:type="dxa"/>
            <w:tcBorders>
              <w:top w:val="single" w:sz="4" w:space="0" w:color="000000"/>
              <w:left w:val="single" w:sz="4" w:space="0" w:color="000000"/>
              <w:bottom w:val="single" w:sz="4" w:space="0" w:color="000000"/>
              <w:right w:val="single" w:sz="4" w:space="0" w:color="000000"/>
            </w:tcBorders>
            <w:hideMark/>
          </w:tcPr>
          <w:p w14:paraId="2AF1AA5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Oficios para regularización de fundo legal</w:t>
            </w:r>
          </w:p>
        </w:tc>
        <w:tc>
          <w:tcPr>
            <w:tcW w:w="2249" w:type="dxa"/>
            <w:tcBorders>
              <w:top w:val="single" w:sz="4" w:space="0" w:color="000000"/>
              <w:left w:val="single" w:sz="4" w:space="0" w:color="000000"/>
              <w:bottom w:val="single" w:sz="4" w:space="0" w:color="000000"/>
              <w:right w:val="single" w:sz="4" w:space="0" w:color="000000"/>
            </w:tcBorders>
            <w:hideMark/>
          </w:tcPr>
          <w:p w14:paraId="1420A992" w14:textId="77777777" w:rsidR="005544CD" w:rsidRPr="005544CD" w:rsidRDefault="005544CD" w:rsidP="005544CD">
            <w:pPr>
              <w:tabs>
                <w:tab w:val="left" w:pos="1658"/>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1,000</w:t>
            </w:r>
          </w:p>
        </w:tc>
      </w:tr>
      <w:tr w:rsidR="005544CD" w:rsidRPr="005544CD" w14:paraId="355A8410" w14:textId="77777777" w:rsidTr="005544CD">
        <w:trPr>
          <w:trHeight w:val="345"/>
          <w:jc w:val="center"/>
        </w:trPr>
        <w:tc>
          <w:tcPr>
            <w:tcW w:w="6818" w:type="dxa"/>
            <w:tcBorders>
              <w:top w:val="single" w:sz="4" w:space="0" w:color="000000"/>
              <w:left w:val="single" w:sz="4" w:space="0" w:color="000000"/>
              <w:bottom w:val="single" w:sz="4" w:space="0" w:color="000000"/>
              <w:right w:val="single" w:sz="4" w:space="0" w:color="000000"/>
            </w:tcBorders>
            <w:hideMark/>
          </w:tcPr>
          <w:p w14:paraId="18CA5D5F"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Oficios para autorización de Enajenación de fundo legal</w:t>
            </w:r>
          </w:p>
        </w:tc>
        <w:tc>
          <w:tcPr>
            <w:tcW w:w="2249" w:type="dxa"/>
            <w:tcBorders>
              <w:top w:val="single" w:sz="4" w:space="0" w:color="000000"/>
              <w:left w:val="single" w:sz="4" w:space="0" w:color="000000"/>
              <w:bottom w:val="single" w:sz="4" w:space="0" w:color="000000"/>
              <w:right w:val="single" w:sz="4" w:space="0" w:color="000000"/>
            </w:tcBorders>
            <w:hideMark/>
          </w:tcPr>
          <w:p w14:paraId="266CC1FB" w14:textId="77777777" w:rsidR="005544CD" w:rsidRPr="005544CD" w:rsidRDefault="005544CD" w:rsidP="005544CD">
            <w:pPr>
              <w:tabs>
                <w:tab w:val="left" w:pos="1658"/>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1,000</w:t>
            </w:r>
          </w:p>
        </w:tc>
      </w:tr>
      <w:tr w:rsidR="005544CD" w:rsidRPr="005544CD" w14:paraId="2F0A1488" w14:textId="77777777" w:rsidTr="005544CD">
        <w:trPr>
          <w:trHeight w:val="345"/>
          <w:jc w:val="center"/>
        </w:trPr>
        <w:tc>
          <w:tcPr>
            <w:tcW w:w="6818" w:type="dxa"/>
            <w:tcBorders>
              <w:top w:val="single" w:sz="4" w:space="0" w:color="000000"/>
              <w:left w:val="single" w:sz="4" w:space="0" w:color="000000"/>
              <w:bottom w:val="single" w:sz="4" w:space="0" w:color="000000"/>
              <w:right w:val="single" w:sz="4" w:space="0" w:color="000000"/>
            </w:tcBorders>
            <w:hideMark/>
          </w:tcPr>
          <w:p w14:paraId="6C89376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 xml:space="preserve">Copia certificada del acta de la enajenación de fundo legal </w:t>
            </w:r>
          </w:p>
        </w:tc>
        <w:tc>
          <w:tcPr>
            <w:tcW w:w="2249" w:type="dxa"/>
            <w:tcBorders>
              <w:top w:val="single" w:sz="4" w:space="0" w:color="000000"/>
              <w:left w:val="single" w:sz="4" w:space="0" w:color="000000"/>
              <w:bottom w:val="single" w:sz="4" w:space="0" w:color="000000"/>
              <w:right w:val="single" w:sz="4" w:space="0" w:color="000000"/>
            </w:tcBorders>
            <w:hideMark/>
          </w:tcPr>
          <w:p w14:paraId="671F18DF" w14:textId="77777777" w:rsidR="005544CD" w:rsidRPr="005544CD" w:rsidRDefault="005544CD" w:rsidP="005544CD">
            <w:pPr>
              <w:tabs>
                <w:tab w:val="left" w:pos="1658"/>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$ 1,800.00</w:t>
            </w:r>
          </w:p>
        </w:tc>
      </w:tr>
    </w:tbl>
    <w:p w14:paraId="30C26000"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2BE9BB7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30.- </w:t>
      </w:r>
      <w:r w:rsidRPr="005544CD">
        <w:rPr>
          <w:rFonts w:ascii="Arial" w:eastAsia="Arial MT" w:hAnsi="Arial"/>
          <w:sz w:val="20"/>
          <w:szCs w:val="20"/>
          <w:lang w:val="es-ES"/>
        </w:rPr>
        <w:t>Por la actualización o mejoras de predios se causarán y pagarán los siguientes derechos:</w:t>
      </w:r>
    </w:p>
    <w:p w14:paraId="40CA7BEF"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2"/>
        <w:gridCol w:w="3728"/>
        <w:gridCol w:w="2384"/>
      </w:tblGrid>
      <w:tr w:rsidR="005544CD" w:rsidRPr="005544CD" w14:paraId="4922A4FD" w14:textId="77777777" w:rsidTr="005544CD">
        <w:trPr>
          <w:trHeight w:val="345"/>
          <w:jc w:val="center"/>
        </w:trPr>
        <w:tc>
          <w:tcPr>
            <w:tcW w:w="3132" w:type="dxa"/>
            <w:tcBorders>
              <w:top w:val="single" w:sz="4" w:space="0" w:color="000000"/>
              <w:left w:val="single" w:sz="4" w:space="0" w:color="000000"/>
              <w:bottom w:val="single" w:sz="4" w:space="0" w:color="000000"/>
              <w:right w:val="single" w:sz="4" w:space="0" w:color="000000"/>
            </w:tcBorders>
            <w:hideMark/>
          </w:tcPr>
          <w:p w14:paraId="33014B4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De un valor de 1,000.00</w:t>
            </w:r>
          </w:p>
        </w:tc>
        <w:tc>
          <w:tcPr>
            <w:tcW w:w="3728" w:type="dxa"/>
            <w:tcBorders>
              <w:top w:val="single" w:sz="4" w:space="0" w:color="000000"/>
              <w:left w:val="single" w:sz="4" w:space="0" w:color="000000"/>
              <w:bottom w:val="single" w:sz="4" w:space="0" w:color="000000"/>
              <w:right w:val="single" w:sz="4" w:space="0" w:color="000000"/>
            </w:tcBorders>
            <w:hideMark/>
          </w:tcPr>
          <w:p w14:paraId="53B1B942"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Hasta un valor de 4,000.00</w:t>
            </w:r>
          </w:p>
        </w:tc>
        <w:tc>
          <w:tcPr>
            <w:tcW w:w="2384" w:type="dxa"/>
            <w:tcBorders>
              <w:top w:val="single" w:sz="4" w:space="0" w:color="000000"/>
              <w:left w:val="single" w:sz="4" w:space="0" w:color="000000"/>
              <w:bottom w:val="single" w:sz="4" w:space="0" w:color="000000"/>
              <w:right w:val="single" w:sz="4" w:space="0" w:color="000000"/>
            </w:tcBorders>
            <w:hideMark/>
          </w:tcPr>
          <w:p w14:paraId="641D0A57" w14:textId="77777777" w:rsidR="005544CD" w:rsidRPr="005544CD" w:rsidRDefault="005544CD" w:rsidP="005544CD">
            <w:pPr>
              <w:tabs>
                <w:tab w:val="left" w:pos="1779"/>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300.00</w:t>
            </w:r>
          </w:p>
        </w:tc>
      </w:tr>
      <w:tr w:rsidR="005544CD" w:rsidRPr="005544CD" w14:paraId="36F64D1E" w14:textId="77777777" w:rsidTr="005544CD">
        <w:trPr>
          <w:trHeight w:val="343"/>
          <w:jc w:val="center"/>
        </w:trPr>
        <w:tc>
          <w:tcPr>
            <w:tcW w:w="3132" w:type="dxa"/>
            <w:tcBorders>
              <w:top w:val="single" w:sz="4" w:space="0" w:color="000000"/>
              <w:left w:val="single" w:sz="4" w:space="0" w:color="000000"/>
              <w:bottom w:val="single" w:sz="4" w:space="0" w:color="000000"/>
              <w:right w:val="single" w:sz="4" w:space="0" w:color="000000"/>
            </w:tcBorders>
            <w:hideMark/>
          </w:tcPr>
          <w:p w14:paraId="512061A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De un valor de 4,001.00</w:t>
            </w:r>
          </w:p>
        </w:tc>
        <w:tc>
          <w:tcPr>
            <w:tcW w:w="3728" w:type="dxa"/>
            <w:tcBorders>
              <w:top w:val="single" w:sz="4" w:space="0" w:color="000000"/>
              <w:left w:val="single" w:sz="4" w:space="0" w:color="000000"/>
              <w:bottom w:val="single" w:sz="4" w:space="0" w:color="000000"/>
              <w:right w:val="single" w:sz="4" w:space="0" w:color="000000"/>
            </w:tcBorders>
            <w:hideMark/>
          </w:tcPr>
          <w:p w14:paraId="624EA15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Hasta un valor de 10,000.00</w:t>
            </w:r>
          </w:p>
        </w:tc>
        <w:tc>
          <w:tcPr>
            <w:tcW w:w="2384" w:type="dxa"/>
            <w:tcBorders>
              <w:top w:val="single" w:sz="4" w:space="0" w:color="000000"/>
              <w:left w:val="single" w:sz="4" w:space="0" w:color="000000"/>
              <w:bottom w:val="single" w:sz="4" w:space="0" w:color="000000"/>
              <w:right w:val="single" w:sz="4" w:space="0" w:color="000000"/>
            </w:tcBorders>
            <w:hideMark/>
          </w:tcPr>
          <w:p w14:paraId="7D90CC30" w14:textId="77777777" w:rsidR="005544CD" w:rsidRPr="005544CD" w:rsidRDefault="005544CD" w:rsidP="005544CD">
            <w:pPr>
              <w:tabs>
                <w:tab w:val="left" w:pos="1780"/>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500.00</w:t>
            </w:r>
          </w:p>
        </w:tc>
      </w:tr>
      <w:tr w:rsidR="005544CD" w:rsidRPr="005544CD" w14:paraId="50C0CA14" w14:textId="77777777" w:rsidTr="005544CD">
        <w:trPr>
          <w:trHeight w:val="345"/>
          <w:jc w:val="center"/>
        </w:trPr>
        <w:tc>
          <w:tcPr>
            <w:tcW w:w="3132" w:type="dxa"/>
            <w:tcBorders>
              <w:top w:val="single" w:sz="4" w:space="0" w:color="000000"/>
              <w:left w:val="single" w:sz="4" w:space="0" w:color="000000"/>
              <w:bottom w:val="single" w:sz="4" w:space="0" w:color="000000"/>
              <w:right w:val="single" w:sz="4" w:space="0" w:color="000000"/>
            </w:tcBorders>
            <w:hideMark/>
          </w:tcPr>
          <w:p w14:paraId="21F93F28"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De un valor de 10,001.00</w:t>
            </w:r>
          </w:p>
        </w:tc>
        <w:tc>
          <w:tcPr>
            <w:tcW w:w="3728" w:type="dxa"/>
            <w:tcBorders>
              <w:top w:val="single" w:sz="4" w:space="0" w:color="000000"/>
              <w:left w:val="single" w:sz="4" w:space="0" w:color="000000"/>
              <w:bottom w:val="single" w:sz="4" w:space="0" w:color="000000"/>
              <w:right w:val="single" w:sz="4" w:space="0" w:color="000000"/>
            </w:tcBorders>
            <w:hideMark/>
          </w:tcPr>
          <w:p w14:paraId="71F8B167"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Hasta un valor de 75,000.00</w:t>
            </w:r>
          </w:p>
        </w:tc>
        <w:tc>
          <w:tcPr>
            <w:tcW w:w="2384" w:type="dxa"/>
            <w:tcBorders>
              <w:top w:val="single" w:sz="4" w:space="0" w:color="000000"/>
              <w:left w:val="single" w:sz="4" w:space="0" w:color="000000"/>
              <w:bottom w:val="single" w:sz="4" w:space="0" w:color="000000"/>
              <w:right w:val="single" w:sz="4" w:space="0" w:color="000000"/>
            </w:tcBorders>
            <w:hideMark/>
          </w:tcPr>
          <w:p w14:paraId="6CBAAE62" w14:textId="77777777" w:rsidR="005544CD" w:rsidRPr="005544CD" w:rsidRDefault="005544CD" w:rsidP="005544CD">
            <w:pPr>
              <w:tabs>
                <w:tab w:val="left" w:pos="1617"/>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$ 1,000.00</w:t>
            </w:r>
          </w:p>
        </w:tc>
      </w:tr>
      <w:tr w:rsidR="005544CD" w:rsidRPr="005544CD" w14:paraId="09DAD78E" w14:textId="77777777" w:rsidTr="005544CD">
        <w:trPr>
          <w:trHeight w:val="345"/>
          <w:jc w:val="center"/>
        </w:trPr>
        <w:tc>
          <w:tcPr>
            <w:tcW w:w="3132" w:type="dxa"/>
            <w:tcBorders>
              <w:top w:val="single" w:sz="4" w:space="0" w:color="000000"/>
              <w:left w:val="single" w:sz="4" w:space="0" w:color="000000"/>
              <w:bottom w:val="single" w:sz="4" w:space="0" w:color="000000"/>
              <w:right w:val="single" w:sz="4" w:space="0" w:color="000000"/>
            </w:tcBorders>
            <w:hideMark/>
          </w:tcPr>
          <w:p w14:paraId="0F155170"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De un valor de 75,001.00</w:t>
            </w:r>
          </w:p>
        </w:tc>
        <w:tc>
          <w:tcPr>
            <w:tcW w:w="3728" w:type="dxa"/>
            <w:tcBorders>
              <w:top w:val="single" w:sz="4" w:space="0" w:color="000000"/>
              <w:left w:val="single" w:sz="4" w:space="0" w:color="000000"/>
              <w:bottom w:val="single" w:sz="4" w:space="0" w:color="000000"/>
              <w:right w:val="single" w:sz="4" w:space="0" w:color="000000"/>
            </w:tcBorders>
            <w:hideMark/>
          </w:tcPr>
          <w:p w14:paraId="3FE1E5F1"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Hasta un valor de 150,000.00</w:t>
            </w:r>
          </w:p>
        </w:tc>
        <w:tc>
          <w:tcPr>
            <w:tcW w:w="2384" w:type="dxa"/>
            <w:tcBorders>
              <w:top w:val="single" w:sz="4" w:space="0" w:color="000000"/>
              <w:left w:val="single" w:sz="4" w:space="0" w:color="000000"/>
              <w:bottom w:val="single" w:sz="4" w:space="0" w:color="000000"/>
              <w:right w:val="single" w:sz="4" w:space="0" w:color="000000"/>
            </w:tcBorders>
            <w:hideMark/>
          </w:tcPr>
          <w:p w14:paraId="583F277D" w14:textId="77777777" w:rsidR="005544CD" w:rsidRPr="005544CD" w:rsidRDefault="005544CD" w:rsidP="005544CD">
            <w:pPr>
              <w:tabs>
                <w:tab w:val="left" w:pos="1617"/>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$ 2,000.00</w:t>
            </w:r>
          </w:p>
        </w:tc>
      </w:tr>
      <w:tr w:rsidR="005544CD" w:rsidRPr="005544CD" w14:paraId="64AAA6B4" w14:textId="77777777" w:rsidTr="005544CD">
        <w:trPr>
          <w:trHeight w:val="345"/>
          <w:jc w:val="center"/>
        </w:trPr>
        <w:tc>
          <w:tcPr>
            <w:tcW w:w="3132" w:type="dxa"/>
            <w:tcBorders>
              <w:top w:val="single" w:sz="4" w:space="0" w:color="000000"/>
              <w:left w:val="single" w:sz="4" w:space="0" w:color="000000"/>
              <w:bottom w:val="single" w:sz="4" w:space="0" w:color="000000"/>
              <w:right w:val="single" w:sz="4" w:space="0" w:color="000000"/>
            </w:tcBorders>
            <w:hideMark/>
          </w:tcPr>
          <w:p w14:paraId="2B8C20B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lastRenderedPageBreak/>
              <w:t>De un valor de 150,001.00</w:t>
            </w:r>
          </w:p>
        </w:tc>
        <w:tc>
          <w:tcPr>
            <w:tcW w:w="3728" w:type="dxa"/>
            <w:tcBorders>
              <w:top w:val="single" w:sz="4" w:space="0" w:color="000000"/>
              <w:left w:val="single" w:sz="4" w:space="0" w:color="000000"/>
              <w:bottom w:val="single" w:sz="4" w:space="0" w:color="000000"/>
              <w:right w:val="single" w:sz="4" w:space="0" w:color="000000"/>
            </w:tcBorders>
            <w:hideMark/>
          </w:tcPr>
          <w:p w14:paraId="39CF631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Hasta un valor de 300,000.00</w:t>
            </w:r>
          </w:p>
        </w:tc>
        <w:tc>
          <w:tcPr>
            <w:tcW w:w="2384" w:type="dxa"/>
            <w:tcBorders>
              <w:top w:val="single" w:sz="4" w:space="0" w:color="000000"/>
              <w:left w:val="single" w:sz="4" w:space="0" w:color="000000"/>
              <w:bottom w:val="single" w:sz="4" w:space="0" w:color="000000"/>
              <w:right w:val="single" w:sz="4" w:space="0" w:color="000000"/>
            </w:tcBorders>
            <w:hideMark/>
          </w:tcPr>
          <w:p w14:paraId="641A6BE9" w14:textId="77777777" w:rsidR="005544CD" w:rsidRPr="005544CD" w:rsidRDefault="005544CD" w:rsidP="005544CD">
            <w:pPr>
              <w:tabs>
                <w:tab w:val="left" w:pos="1617"/>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$ 3,000.00</w:t>
            </w:r>
          </w:p>
        </w:tc>
      </w:tr>
      <w:tr w:rsidR="005544CD" w:rsidRPr="005544CD" w14:paraId="61EEEECD" w14:textId="77777777" w:rsidTr="005544CD">
        <w:trPr>
          <w:trHeight w:val="345"/>
          <w:jc w:val="center"/>
        </w:trPr>
        <w:tc>
          <w:tcPr>
            <w:tcW w:w="3132" w:type="dxa"/>
            <w:tcBorders>
              <w:top w:val="single" w:sz="4" w:space="0" w:color="000000"/>
              <w:left w:val="single" w:sz="4" w:space="0" w:color="000000"/>
              <w:bottom w:val="single" w:sz="4" w:space="0" w:color="000000"/>
              <w:right w:val="single" w:sz="4" w:space="0" w:color="000000"/>
            </w:tcBorders>
            <w:hideMark/>
          </w:tcPr>
          <w:p w14:paraId="01CA3829"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De un valor de 300,001.00</w:t>
            </w:r>
          </w:p>
        </w:tc>
        <w:tc>
          <w:tcPr>
            <w:tcW w:w="3728" w:type="dxa"/>
            <w:tcBorders>
              <w:top w:val="single" w:sz="4" w:space="0" w:color="000000"/>
              <w:left w:val="single" w:sz="4" w:space="0" w:color="000000"/>
              <w:bottom w:val="single" w:sz="4" w:space="0" w:color="000000"/>
              <w:right w:val="single" w:sz="4" w:space="0" w:color="000000"/>
            </w:tcBorders>
            <w:hideMark/>
          </w:tcPr>
          <w:p w14:paraId="45D93E88"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En adelante</w:t>
            </w:r>
          </w:p>
        </w:tc>
        <w:tc>
          <w:tcPr>
            <w:tcW w:w="2384" w:type="dxa"/>
            <w:tcBorders>
              <w:top w:val="single" w:sz="4" w:space="0" w:color="000000"/>
              <w:left w:val="single" w:sz="4" w:space="0" w:color="000000"/>
              <w:bottom w:val="single" w:sz="4" w:space="0" w:color="000000"/>
              <w:right w:val="single" w:sz="4" w:space="0" w:color="000000"/>
            </w:tcBorders>
            <w:hideMark/>
          </w:tcPr>
          <w:p w14:paraId="3A40C5BE" w14:textId="77777777" w:rsidR="005544CD" w:rsidRPr="005544CD" w:rsidRDefault="005544CD" w:rsidP="005544CD">
            <w:pPr>
              <w:tabs>
                <w:tab w:val="left" w:pos="1617"/>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4,000.00</w:t>
            </w:r>
          </w:p>
        </w:tc>
      </w:tr>
    </w:tbl>
    <w:p w14:paraId="264C141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FAB026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sz w:val="20"/>
          <w:szCs w:val="20"/>
          <w:lang w:val="es-ES"/>
        </w:rPr>
        <w:t>Al excedente de $ 300,001.00 se le aplicará un 0.03% y se sumará al fijo.</w:t>
      </w:r>
    </w:p>
    <w:p w14:paraId="6E891485"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1BE51500"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31.- </w:t>
      </w:r>
      <w:r w:rsidRPr="005544CD">
        <w:rPr>
          <w:rFonts w:ascii="Arial" w:eastAsia="Arial MT" w:hAnsi="Arial"/>
          <w:sz w:val="20"/>
          <w:szCs w:val="20"/>
          <w:lang w:val="es-ES"/>
        </w:rPr>
        <w:t>No causarán derecho alguno las divisiones o fracciones de terrenos en zonas rústicas cuya superficie sea utilizada plenamente para la producción agrícola o ganadera.</w:t>
      </w:r>
    </w:p>
    <w:p w14:paraId="3E635D05"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04F44F4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32.- </w:t>
      </w:r>
      <w:r w:rsidRPr="005544CD">
        <w:rPr>
          <w:rFonts w:ascii="Arial" w:eastAsia="Arial MT" w:hAnsi="Arial"/>
          <w:sz w:val="20"/>
          <w:szCs w:val="20"/>
          <w:lang w:val="es-ES"/>
        </w:rPr>
        <w:t>Los fraccionamientos causaran derechos de deslindes, excepción hecha de lo dispuesto en el artículo anterior, de conformidad con lo siguientes:</w:t>
      </w:r>
    </w:p>
    <w:p w14:paraId="2B911A33"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8A6E918"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 </w:t>
      </w:r>
      <w:r w:rsidRPr="005544CD">
        <w:rPr>
          <w:rFonts w:ascii="Arial" w:eastAsia="Arial MT" w:hAnsi="Arial"/>
          <w:sz w:val="20"/>
          <w:szCs w:val="20"/>
          <w:lang w:val="es-ES"/>
        </w:rPr>
        <w:t>Hasta 160,000.00 m2 $0.65 por m2</w:t>
      </w:r>
    </w:p>
    <w:p w14:paraId="3649445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II.-</w:t>
      </w:r>
      <w:r w:rsidRPr="005544CD">
        <w:rPr>
          <w:rFonts w:ascii="Arial" w:eastAsia="Arial MT" w:hAnsi="Arial"/>
          <w:sz w:val="20"/>
          <w:szCs w:val="20"/>
          <w:lang w:val="es-ES"/>
        </w:rPr>
        <w:t>Más de 160,000.00 m2 $0.45 por m2</w:t>
      </w:r>
    </w:p>
    <w:p w14:paraId="33D08D5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2CBD9A3"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33.- </w:t>
      </w:r>
      <w:r w:rsidRPr="005544CD">
        <w:rPr>
          <w:rFonts w:ascii="Arial" w:eastAsia="Arial MT" w:hAnsi="Arial"/>
          <w:sz w:val="20"/>
          <w:szCs w:val="20"/>
          <w:lang w:val="es-ES"/>
        </w:rPr>
        <w:t>Por la revisión de la documentación de construcciones de régimen de condominio, se causarán derechos de acuerdo con su tipo:</w:t>
      </w:r>
    </w:p>
    <w:p w14:paraId="41692C8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6"/>
        <w:gridCol w:w="2268"/>
      </w:tblGrid>
      <w:tr w:rsidR="005544CD" w:rsidRPr="005544CD" w14:paraId="5844A48E" w14:textId="77777777" w:rsidTr="005544CD">
        <w:trPr>
          <w:trHeight w:val="344"/>
        </w:trPr>
        <w:tc>
          <w:tcPr>
            <w:tcW w:w="6396" w:type="dxa"/>
            <w:tcBorders>
              <w:top w:val="single" w:sz="4" w:space="0" w:color="000000"/>
              <w:left w:val="single" w:sz="4" w:space="0" w:color="000000"/>
              <w:bottom w:val="single" w:sz="4" w:space="0" w:color="000000"/>
              <w:right w:val="single" w:sz="4" w:space="0" w:color="000000"/>
            </w:tcBorders>
            <w:hideMark/>
          </w:tcPr>
          <w:p w14:paraId="7ADE7A4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a) Tipo comercial</w:t>
            </w:r>
          </w:p>
        </w:tc>
        <w:tc>
          <w:tcPr>
            <w:tcW w:w="2268" w:type="dxa"/>
            <w:tcBorders>
              <w:top w:val="single" w:sz="4" w:space="0" w:color="000000"/>
              <w:left w:val="single" w:sz="4" w:space="0" w:color="000000"/>
              <w:bottom w:val="single" w:sz="4" w:space="0" w:color="000000"/>
              <w:right w:val="single" w:sz="4" w:space="0" w:color="000000"/>
            </w:tcBorders>
            <w:hideMark/>
          </w:tcPr>
          <w:p w14:paraId="4406E9D0"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3 UMA</w:t>
            </w:r>
          </w:p>
        </w:tc>
      </w:tr>
      <w:tr w:rsidR="005544CD" w:rsidRPr="005544CD" w14:paraId="7A4997CB" w14:textId="77777777" w:rsidTr="005544CD">
        <w:trPr>
          <w:trHeight w:val="345"/>
        </w:trPr>
        <w:tc>
          <w:tcPr>
            <w:tcW w:w="6396" w:type="dxa"/>
            <w:tcBorders>
              <w:top w:val="single" w:sz="4" w:space="0" w:color="000000"/>
              <w:left w:val="single" w:sz="4" w:space="0" w:color="000000"/>
              <w:bottom w:val="single" w:sz="4" w:space="0" w:color="000000"/>
              <w:right w:val="single" w:sz="4" w:space="0" w:color="000000"/>
            </w:tcBorders>
            <w:hideMark/>
          </w:tcPr>
          <w:p w14:paraId="5C69CD2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b) Tipo habitacional.</w:t>
            </w:r>
          </w:p>
        </w:tc>
        <w:tc>
          <w:tcPr>
            <w:tcW w:w="2268" w:type="dxa"/>
            <w:tcBorders>
              <w:top w:val="single" w:sz="4" w:space="0" w:color="000000"/>
              <w:left w:val="single" w:sz="4" w:space="0" w:color="000000"/>
              <w:bottom w:val="single" w:sz="4" w:space="0" w:color="000000"/>
              <w:right w:val="single" w:sz="4" w:space="0" w:color="000000"/>
            </w:tcBorders>
            <w:hideMark/>
          </w:tcPr>
          <w:p w14:paraId="61F11F45"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3 UMA</w:t>
            </w:r>
          </w:p>
        </w:tc>
      </w:tr>
    </w:tbl>
    <w:p w14:paraId="74513F0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BEAF7BB" w14:textId="77777777" w:rsidR="005544CD" w:rsidRPr="005544CD" w:rsidRDefault="005544CD" w:rsidP="005544CD">
      <w:pPr>
        <w:widowControl w:val="0"/>
        <w:autoSpaceDE w:val="0"/>
        <w:autoSpaceDN w:val="0"/>
        <w:spacing w:after="0" w:line="360" w:lineRule="auto"/>
        <w:jc w:val="center"/>
        <w:outlineLvl w:val="0"/>
        <w:rPr>
          <w:rFonts w:ascii="Arial" w:eastAsia="Arial" w:hAnsi="Arial"/>
          <w:b/>
          <w:bCs/>
          <w:sz w:val="20"/>
          <w:szCs w:val="20"/>
          <w:lang w:val="es-ES"/>
        </w:rPr>
      </w:pPr>
      <w:r w:rsidRPr="005544CD">
        <w:rPr>
          <w:rFonts w:ascii="Arial" w:eastAsia="Arial" w:hAnsi="Arial"/>
          <w:b/>
          <w:bCs/>
          <w:sz w:val="20"/>
          <w:szCs w:val="20"/>
          <w:lang w:val="es-ES"/>
        </w:rPr>
        <w:t>CAPÍTULO II</w:t>
      </w:r>
    </w:p>
    <w:p w14:paraId="302EB034" w14:textId="77777777" w:rsidR="005544CD" w:rsidRPr="005544CD" w:rsidRDefault="005544CD" w:rsidP="005544CD">
      <w:pPr>
        <w:widowControl w:val="0"/>
        <w:autoSpaceDE w:val="0"/>
        <w:autoSpaceDN w:val="0"/>
        <w:spacing w:after="0" w:line="360" w:lineRule="auto"/>
        <w:jc w:val="center"/>
        <w:outlineLvl w:val="1"/>
        <w:rPr>
          <w:rFonts w:ascii="Arial" w:eastAsia="Arial" w:hAnsi="Arial"/>
          <w:b/>
          <w:bCs/>
          <w:sz w:val="20"/>
          <w:szCs w:val="20"/>
          <w:lang w:val="es-ES"/>
        </w:rPr>
      </w:pPr>
      <w:r w:rsidRPr="005544CD">
        <w:rPr>
          <w:rFonts w:ascii="Arial" w:eastAsia="Arial" w:hAnsi="Arial"/>
          <w:b/>
          <w:bCs/>
          <w:sz w:val="20"/>
          <w:szCs w:val="20"/>
          <w:lang w:val="es-ES"/>
        </w:rPr>
        <w:t>Derechos por Servicios de Vigilancia</w:t>
      </w:r>
    </w:p>
    <w:p w14:paraId="0A2A8AB1"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1D176CF0"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34.- </w:t>
      </w:r>
      <w:r w:rsidRPr="005544CD">
        <w:rPr>
          <w:rFonts w:ascii="Arial" w:eastAsia="Arial MT" w:hAnsi="Arial"/>
          <w:sz w:val="20"/>
          <w:szCs w:val="20"/>
          <w:lang w:val="es-ES"/>
        </w:rPr>
        <w:t>Por servicios de vigilancia que presta el ayuntamiento se pagará por cada elemento dé vigilancia asignado, una cuota de acuerdo con la siguiente tarifa:</w:t>
      </w:r>
    </w:p>
    <w:p w14:paraId="26BAF55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0"/>
        <w:gridCol w:w="2384"/>
      </w:tblGrid>
      <w:tr w:rsidR="005544CD" w:rsidRPr="005544CD" w14:paraId="3893F4BD" w14:textId="77777777" w:rsidTr="005544CD">
        <w:trPr>
          <w:trHeight w:val="345"/>
        </w:trPr>
        <w:tc>
          <w:tcPr>
            <w:tcW w:w="6860" w:type="dxa"/>
            <w:tcBorders>
              <w:top w:val="single" w:sz="4" w:space="0" w:color="000000"/>
              <w:left w:val="single" w:sz="4" w:space="0" w:color="000000"/>
              <w:bottom w:val="single" w:sz="4" w:space="0" w:color="000000"/>
              <w:right w:val="single" w:sz="4" w:space="0" w:color="000000"/>
            </w:tcBorders>
            <w:hideMark/>
          </w:tcPr>
          <w:p w14:paraId="6D63401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 </w:t>
            </w:r>
            <w:r w:rsidRPr="005544CD">
              <w:rPr>
                <w:rFonts w:ascii="Arial" w:eastAsia="Arial MT" w:hAnsi="Arial" w:cs="Arial"/>
                <w:sz w:val="20"/>
                <w:szCs w:val="20"/>
                <w:lang w:val="es-ES"/>
              </w:rPr>
              <w:t>Día por agente</w:t>
            </w:r>
          </w:p>
        </w:tc>
        <w:tc>
          <w:tcPr>
            <w:tcW w:w="2384" w:type="dxa"/>
            <w:tcBorders>
              <w:top w:val="single" w:sz="4" w:space="0" w:color="000000"/>
              <w:left w:val="single" w:sz="4" w:space="0" w:color="000000"/>
              <w:bottom w:val="single" w:sz="4" w:space="0" w:color="000000"/>
              <w:right w:val="single" w:sz="4" w:space="0" w:color="000000"/>
            </w:tcBorders>
            <w:hideMark/>
          </w:tcPr>
          <w:p w14:paraId="139E3CEC" w14:textId="77777777" w:rsidR="005544CD" w:rsidRPr="005544CD" w:rsidRDefault="005544CD" w:rsidP="005544CD">
            <w:pPr>
              <w:tabs>
                <w:tab w:val="left" w:pos="446"/>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250.00</w:t>
            </w:r>
          </w:p>
        </w:tc>
      </w:tr>
      <w:tr w:rsidR="005544CD" w:rsidRPr="005544CD" w14:paraId="5CFF1D52" w14:textId="77777777" w:rsidTr="005544CD">
        <w:trPr>
          <w:trHeight w:val="347"/>
        </w:trPr>
        <w:tc>
          <w:tcPr>
            <w:tcW w:w="6860" w:type="dxa"/>
            <w:tcBorders>
              <w:top w:val="single" w:sz="4" w:space="0" w:color="000000"/>
              <w:left w:val="single" w:sz="4" w:space="0" w:color="000000"/>
              <w:bottom w:val="single" w:sz="4" w:space="0" w:color="000000"/>
              <w:right w:val="single" w:sz="4" w:space="0" w:color="000000"/>
            </w:tcBorders>
            <w:hideMark/>
          </w:tcPr>
          <w:p w14:paraId="1F20C9AF"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II.-</w:t>
            </w:r>
            <w:r w:rsidRPr="005544CD">
              <w:rPr>
                <w:rFonts w:ascii="Arial" w:eastAsia="Arial MT" w:hAnsi="Arial" w:cs="Arial"/>
                <w:sz w:val="20"/>
                <w:szCs w:val="20"/>
                <w:lang w:val="es-ES"/>
              </w:rPr>
              <w:t>Hora por agente</w:t>
            </w:r>
          </w:p>
        </w:tc>
        <w:tc>
          <w:tcPr>
            <w:tcW w:w="2384" w:type="dxa"/>
            <w:tcBorders>
              <w:top w:val="single" w:sz="4" w:space="0" w:color="000000"/>
              <w:left w:val="single" w:sz="4" w:space="0" w:color="000000"/>
              <w:bottom w:val="single" w:sz="4" w:space="0" w:color="000000"/>
              <w:right w:val="single" w:sz="4" w:space="0" w:color="000000"/>
            </w:tcBorders>
            <w:hideMark/>
          </w:tcPr>
          <w:p w14:paraId="47E5FBF1" w14:textId="77777777" w:rsidR="005544CD" w:rsidRPr="005544CD" w:rsidRDefault="005544CD" w:rsidP="005544CD">
            <w:pPr>
              <w:tabs>
                <w:tab w:val="left" w:pos="555"/>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50.00</w:t>
            </w:r>
          </w:p>
        </w:tc>
      </w:tr>
    </w:tbl>
    <w:p w14:paraId="4214CBA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32D5789F" w14:textId="77777777" w:rsidR="005544CD" w:rsidRPr="005544CD" w:rsidRDefault="005544CD" w:rsidP="005544CD">
      <w:pPr>
        <w:widowControl w:val="0"/>
        <w:autoSpaceDE w:val="0"/>
        <w:autoSpaceDN w:val="0"/>
        <w:spacing w:after="0" w:line="360" w:lineRule="auto"/>
        <w:jc w:val="center"/>
        <w:outlineLvl w:val="0"/>
        <w:rPr>
          <w:rFonts w:ascii="Arial" w:eastAsia="Arial" w:hAnsi="Arial"/>
          <w:b/>
          <w:bCs/>
          <w:sz w:val="20"/>
          <w:szCs w:val="20"/>
          <w:lang w:val="es-ES"/>
        </w:rPr>
      </w:pPr>
      <w:r w:rsidRPr="005544CD">
        <w:rPr>
          <w:rFonts w:ascii="Arial" w:eastAsia="Arial" w:hAnsi="Arial"/>
          <w:b/>
          <w:bCs/>
          <w:sz w:val="20"/>
          <w:szCs w:val="20"/>
          <w:lang w:val="es-ES"/>
        </w:rPr>
        <w:t>CAPÍTULO III</w:t>
      </w:r>
    </w:p>
    <w:p w14:paraId="42813305" w14:textId="77777777" w:rsidR="005544CD" w:rsidRPr="005544CD" w:rsidRDefault="005544CD" w:rsidP="005544CD">
      <w:pPr>
        <w:widowControl w:val="0"/>
        <w:autoSpaceDE w:val="0"/>
        <w:autoSpaceDN w:val="0"/>
        <w:spacing w:after="0" w:line="360" w:lineRule="auto"/>
        <w:jc w:val="center"/>
        <w:outlineLvl w:val="1"/>
        <w:rPr>
          <w:rFonts w:ascii="Arial" w:eastAsia="Arial" w:hAnsi="Arial"/>
          <w:b/>
          <w:bCs/>
          <w:sz w:val="20"/>
          <w:szCs w:val="20"/>
          <w:lang w:val="es-ES"/>
        </w:rPr>
      </w:pPr>
      <w:r w:rsidRPr="005544CD">
        <w:rPr>
          <w:rFonts w:ascii="Arial" w:eastAsia="Arial" w:hAnsi="Arial"/>
          <w:b/>
          <w:bCs/>
          <w:sz w:val="20"/>
          <w:szCs w:val="20"/>
          <w:lang w:val="es-ES"/>
        </w:rPr>
        <w:t>Derechos por Servicios de Limpia</w:t>
      </w:r>
    </w:p>
    <w:p w14:paraId="718F16B0"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35.- </w:t>
      </w:r>
      <w:r w:rsidRPr="005544CD">
        <w:rPr>
          <w:rFonts w:ascii="Arial" w:eastAsia="Arial MT" w:hAnsi="Arial"/>
          <w:sz w:val="20"/>
          <w:szCs w:val="20"/>
          <w:lang w:val="es-ES"/>
        </w:rPr>
        <w:t>Por los derechos correspondientes al servicio de limpia, mensualmente se causarán y pagarán las cuotas siguientes:</w:t>
      </w:r>
    </w:p>
    <w:p w14:paraId="19664FE8"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485" w:type="dxa"/>
        <w:tblLayout w:type="fixed"/>
        <w:tblLook w:val="01E0" w:firstRow="1" w:lastRow="1" w:firstColumn="1" w:lastColumn="1" w:noHBand="0" w:noVBand="0"/>
      </w:tblPr>
      <w:tblGrid>
        <w:gridCol w:w="2792"/>
        <w:gridCol w:w="1193"/>
        <w:gridCol w:w="1215"/>
      </w:tblGrid>
      <w:tr w:rsidR="005544CD" w:rsidRPr="005544CD" w14:paraId="5B341E41" w14:textId="77777777" w:rsidTr="005544CD">
        <w:trPr>
          <w:trHeight w:val="284"/>
        </w:trPr>
        <w:tc>
          <w:tcPr>
            <w:tcW w:w="2792" w:type="dxa"/>
            <w:hideMark/>
          </w:tcPr>
          <w:p w14:paraId="0514356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 </w:t>
            </w:r>
            <w:r w:rsidRPr="005544CD">
              <w:rPr>
                <w:rFonts w:ascii="Arial" w:eastAsia="Arial MT" w:hAnsi="Arial" w:cs="Arial"/>
                <w:sz w:val="20"/>
                <w:szCs w:val="20"/>
                <w:lang w:val="es-ES"/>
              </w:rPr>
              <w:t>Por predio habitacional</w:t>
            </w:r>
          </w:p>
        </w:tc>
        <w:tc>
          <w:tcPr>
            <w:tcW w:w="1193" w:type="dxa"/>
            <w:hideMark/>
          </w:tcPr>
          <w:p w14:paraId="735153C8"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p>
        </w:tc>
        <w:tc>
          <w:tcPr>
            <w:tcW w:w="1215" w:type="dxa"/>
            <w:hideMark/>
          </w:tcPr>
          <w:p w14:paraId="120815AC"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50.00</w:t>
            </w:r>
          </w:p>
        </w:tc>
      </w:tr>
      <w:tr w:rsidR="005544CD" w:rsidRPr="005544CD" w14:paraId="1A1F2FA5" w14:textId="77777777" w:rsidTr="005544CD">
        <w:trPr>
          <w:trHeight w:val="344"/>
        </w:trPr>
        <w:tc>
          <w:tcPr>
            <w:tcW w:w="2792" w:type="dxa"/>
            <w:hideMark/>
          </w:tcPr>
          <w:p w14:paraId="79799B5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lastRenderedPageBreak/>
              <w:t xml:space="preserve">II.- </w:t>
            </w:r>
            <w:r w:rsidRPr="005544CD">
              <w:rPr>
                <w:rFonts w:ascii="Arial" w:eastAsia="Arial MT" w:hAnsi="Arial" w:cs="Arial"/>
                <w:sz w:val="20"/>
                <w:szCs w:val="20"/>
                <w:lang w:val="es-ES"/>
              </w:rPr>
              <w:t>Por predio comercial</w:t>
            </w:r>
          </w:p>
        </w:tc>
        <w:tc>
          <w:tcPr>
            <w:tcW w:w="1193" w:type="dxa"/>
            <w:hideMark/>
          </w:tcPr>
          <w:p w14:paraId="49498936"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p>
        </w:tc>
        <w:tc>
          <w:tcPr>
            <w:tcW w:w="1215" w:type="dxa"/>
            <w:hideMark/>
          </w:tcPr>
          <w:p w14:paraId="2521BB67"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150.00</w:t>
            </w:r>
          </w:p>
        </w:tc>
      </w:tr>
      <w:tr w:rsidR="005544CD" w:rsidRPr="005544CD" w14:paraId="62730B25" w14:textId="77777777" w:rsidTr="005544CD">
        <w:trPr>
          <w:trHeight w:val="284"/>
        </w:trPr>
        <w:tc>
          <w:tcPr>
            <w:tcW w:w="2792" w:type="dxa"/>
            <w:hideMark/>
          </w:tcPr>
          <w:p w14:paraId="39737C8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III.- </w:t>
            </w:r>
            <w:r w:rsidRPr="005544CD">
              <w:rPr>
                <w:rFonts w:ascii="Arial" w:eastAsia="Arial MT" w:hAnsi="Arial" w:cs="Arial"/>
                <w:sz w:val="20"/>
                <w:szCs w:val="20"/>
                <w:lang w:val="es-ES"/>
              </w:rPr>
              <w:t>Por predio industrial</w:t>
            </w:r>
          </w:p>
        </w:tc>
        <w:tc>
          <w:tcPr>
            <w:tcW w:w="1193" w:type="dxa"/>
            <w:hideMark/>
          </w:tcPr>
          <w:p w14:paraId="1E7CE145"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p>
        </w:tc>
        <w:tc>
          <w:tcPr>
            <w:tcW w:w="1215" w:type="dxa"/>
            <w:hideMark/>
          </w:tcPr>
          <w:p w14:paraId="37DADD92"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1,500.00</w:t>
            </w:r>
          </w:p>
        </w:tc>
      </w:tr>
    </w:tbl>
    <w:p w14:paraId="727F73D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1E8CD4E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36.- </w:t>
      </w:r>
      <w:r w:rsidRPr="005544CD">
        <w:rPr>
          <w:rFonts w:ascii="Arial" w:eastAsia="Arial MT" w:hAnsi="Arial"/>
          <w:sz w:val="20"/>
          <w:szCs w:val="20"/>
          <w:lang w:val="es-ES"/>
        </w:rPr>
        <w:t>El derecho por el uso del basurero propiedad del municipio se causará y cobrará de acuerdo con la siguiente clasificación:</w:t>
      </w:r>
    </w:p>
    <w:p w14:paraId="1BD17AD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485" w:type="dxa"/>
        <w:tblLayout w:type="fixed"/>
        <w:tblLook w:val="01E0" w:firstRow="1" w:lastRow="1" w:firstColumn="1" w:lastColumn="1" w:noHBand="0" w:noVBand="0"/>
      </w:tblPr>
      <w:tblGrid>
        <w:gridCol w:w="2775"/>
        <w:gridCol w:w="1204"/>
        <w:gridCol w:w="1475"/>
        <w:gridCol w:w="1117"/>
      </w:tblGrid>
      <w:tr w:rsidR="005544CD" w:rsidRPr="005544CD" w14:paraId="47DEA521" w14:textId="77777777" w:rsidTr="005544CD">
        <w:trPr>
          <w:trHeight w:val="284"/>
        </w:trPr>
        <w:tc>
          <w:tcPr>
            <w:tcW w:w="2775" w:type="dxa"/>
            <w:hideMark/>
          </w:tcPr>
          <w:p w14:paraId="4E615AE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I.- Por predio domiciliaria</w:t>
            </w:r>
          </w:p>
        </w:tc>
        <w:tc>
          <w:tcPr>
            <w:tcW w:w="1204" w:type="dxa"/>
            <w:hideMark/>
          </w:tcPr>
          <w:p w14:paraId="07E9F604"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p>
        </w:tc>
        <w:tc>
          <w:tcPr>
            <w:tcW w:w="1475" w:type="dxa"/>
            <w:hideMark/>
          </w:tcPr>
          <w:p w14:paraId="358FA89B"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150.00</w:t>
            </w:r>
          </w:p>
        </w:tc>
        <w:tc>
          <w:tcPr>
            <w:tcW w:w="1117" w:type="dxa"/>
            <w:hideMark/>
          </w:tcPr>
          <w:p w14:paraId="63442224"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Por viaje</w:t>
            </w:r>
          </w:p>
        </w:tc>
      </w:tr>
      <w:tr w:rsidR="005544CD" w:rsidRPr="005544CD" w14:paraId="12959430" w14:textId="77777777" w:rsidTr="005544CD">
        <w:trPr>
          <w:trHeight w:val="345"/>
        </w:trPr>
        <w:tc>
          <w:tcPr>
            <w:tcW w:w="2775" w:type="dxa"/>
            <w:hideMark/>
          </w:tcPr>
          <w:p w14:paraId="4371CBF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II.- Desechos orgánicos</w:t>
            </w:r>
          </w:p>
        </w:tc>
        <w:tc>
          <w:tcPr>
            <w:tcW w:w="1204" w:type="dxa"/>
            <w:hideMark/>
          </w:tcPr>
          <w:p w14:paraId="7FAA888F"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p>
        </w:tc>
        <w:tc>
          <w:tcPr>
            <w:tcW w:w="1475" w:type="dxa"/>
            <w:hideMark/>
          </w:tcPr>
          <w:p w14:paraId="4C45E13E"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250.00</w:t>
            </w:r>
          </w:p>
        </w:tc>
        <w:tc>
          <w:tcPr>
            <w:tcW w:w="1117" w:type="dxa"/>
            <w:hideMark/>
          </w:tcPr>
          <w:p w14:paraId="2FDED4C7"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Por viaje</w:t>
            </w:r>
          </w:p>
        </w:tc>
      </w:tr>
      <w:tr w:rsidR="005544CD" w:rsidRPr="005544CD" w14:paraId="5B658061" w14:textId="77777777" w:rsidTr="005544CD">
        <w:trPr>
          <w:trHeight w:val="284"/>
        </w:trPr>
        <w:tc>
          <w:tcPr>
            <w:tcW w:w="2775" w:type="dxa"/>
            <w:hideMark/>
          </w:tcPr>
          <w:p w14:paraId="0F62AA44"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III.-Desechos Industriales</w:t>
            </w:r>
          </w:p>
        </w:tc>
        <w:tc>
          <w:tcPr>
            <w:tcW w:w="1204" w:type="dxa"/>
            <w:hideMark/>
          </w:tcPr>
          <w:p w14:paraId="572AA85A" w14:textId="77777777" w:rsidR="005544CD" w:rsidRPr="005544CD" w:rsidRDefault="005544CD" w:rsidP="005544CD">
            <w:pPr>
              <w:spacing w:after="0" w:line="360" w:lineRule="auto"/>
              <w:jc w:val="center"/>
              <w:rPr>
                <w:rFonts w:ascii="Arial" w:eastAsia="Arial MT" w:hAnsi="Arial" w:cs="Arial"/>
                <w:sz w:val="20"/>
                <w:szCs w:val="20"/>
                <w:lang w:val="es-ES"/>
              </w:rPr>
            </w:pPr>
            <w:r w:rsidRPr="005544CD">
              <w:rPr>
                <w:rFonts w:ascii="Arial" w:eastAsia="Arial MT" w:hAnsi="Arial" w:cs="Arial"/>
                <w:sz w:val="20"/>
                <w:szCs w:val="20"/>
                <w:lang w:val="es-ES"/>
              </w:rPr>
              <w:t>$</w:t>
            </w:r>
          </w:p>
        </w:tc>
        <w:tc>
          <w:tcPr>
            <w:tcW w:w="1475" w:type="dxa"/>
            <w:hideMark/>
          </w:tcPr>
          <w:p w14:paraId="1A8960A3"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350.00</w:t>
            </w:r>
          </w:p>
        </w:tc>
        <w:tc>
          <w:tcPr>
            <w:tcW w:w="1117" w:type="dxa"/>
            <w:hideMark/>
          </w:tcPr>
          <w:p w14:paraId="234CFBD3" w14:textId="77777777" w:rsidR="005544CD" w:rsidRPr="005544CD" w:rsidRDefault="005544CD" w:rsidP="005544CD">
            <w:pPr>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Por viaje</w:t>
            </w:r>
          </w:p>
        </w:tc>
      </w:tr>
    </w:tbl>
    <w:p w14:paraId="5FFAE1F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36BB29E1" w14:textId="77777777" w:rsidR="005544CD" w:rsidRPr="005544CD" w:rsidRDefault="005544CD" w:rsidP="005544CD">
      <w:pPr>
        <w:widowControl w:val="0"/>
        <w:autoSpaceDE w:val="0"/>
        <w:autoSpaceDN w:val="0"/>
        <w:spacing w:after="0" w:line="360" w:lineRule="auto"/>
        <w:jc w:val="center"/>
        <w:outlineLvl w:val="0"/>
        <w:rPr>
          <w:rFonts w:ascii="Arial" w:eastAsia="Arial" w:hAnsi="Arial"/>
          <w:b/>
          <w:bCs/>
          <w:sz w:val="20"/>
          <w:szCs w:val="20"/>
          <w:lang w:val="es-ES"/>
        </w:rPr>
      </w:pPr>
      <w:r w:rsidRPr="005544CD">
        <w:rPr>
          <w:rFonts w:ascii="Arial" w:eastAsia="Arial" w:hAnsi="Arial"/>
          <w:b/>
          <w:bCs/>
          <w:sz w:val="20"/>
          <w:szCs w:val="20"/>
          <w:lang w:val="es-ES"/>
        </w:rPr>
        <w:t>CAPÍTULO IV</w:t>
      </w:r>
    </w:p>
    <w:p w14:paraId="45426738" w14:textId="77777777" w:rsidR="005544CD" w:rsidRPr="005544CD" w:rsidRDefault="005544CD" w:rsidP="005544CD">
      <w:pPr>
        <w:widowControl w:val="0"/>
        <w:autoSpaceDE w:val="0"/>
        <w:autoSpaceDN w:val="0"/>
        <w:spacing w:after="0" w:line="360" w:lineRule="auto"/>
        <w:jc w:val="center"/>
        <w:outlineLvl w:val="1"/>
        <w:rPr>
          <w:rFonts w:ascii="Arial" w:eastAsia="Arial" w:hAnsi="Arial"/>
          <w:b/>
          <w:bCs/>
          <w:sz w:val="20"/>
          <w:szCs w:val="20"/>
          <w:lang w:val="es-ES"/>
        </w:rPr>
      </w:pPr>
      <w:r w:rsidRPr="005544CD">
        <w:rPr>
          <w:rFonts w:ascii="Arial" w:eastAsia="Arial" w:hAnsi="Arial"/>
          <w:b/>
          <w:bCs/>
          <w:sz w:val="20"/>
          <w:szCs w:val="20"/>
          <w:lang w:val="es-ES"/>
        </w:rPr>
        <w:t>Derechos por Servicios de Agua Potable</w:t>
      </w:r>
    </w:p>
    <w:p w14:paraId="1F7E97F4"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56981F7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37.- </w:t>
      </w:r>
      <w:r w:rsidRPr="005544CD">
        <w:rPr>
          <w:rFonts w:ascii="Arial" w:eastAsia="Arial MT" w:hAnsi="Arial"/>
          <w:sz w:val="20"/>
          <w:szCs w:val="20"/>
          <w:lang w:val="es-ES"/>
        </w:rPr>
        <w:t>Por los servicios de agua potable que preste el Municipio, se pagarán bimestralmente las siguientes cuotas:</w:t>
      </w:r>
    </w:p>
    <w:p w14:paraId="24FCF2E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8"/>
        <w:gridCol w:w="3118"/>
      </w:tblGrid>
      <w:tr w:rsidR="005544CD" w:rsidRPr="005544CD" w14:paraId="6AEEFD08" w14:textId="77777777" w:rsidTr="005544CD">
        <w:trPr>
          <w:trHeight w:val="344"/>
        </w:trPr>
        <w:tc>
          <w:tcPr>
            <w:tcW w:w="4958" w:type="dxa"/>
            <w:tcBorders>
              <w:top w:val="single" w:sz="4" w:space="0" w:color="000000"/>
              <w:left w:val="single" w:sz="4" w:space="0" w:color="000000"/>
              <w:bottom w:val="single" w:sz="4" w:space="0" w:color="000000"/>
              <w:right w:val="single" w:sz="4" w:space="0" w:color="000000"/>
            </w:tcBorders>
            <w:hideMark/>
          </w:tcPr>
          <w:p w14:paraId="170032E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bCs/>
                <w:sz w:val="20"/>
                <w:szCs w:val="20"/>
                <w:lang w:val="es-ES"/>
              </w:rPr>
              <w:t>I.-</w:t>
            </w:r>
            <w:r w:rsidRPr="005544CD">
              <w:rPr>
                <w:rFonts w:ascii="Arial" w:eastAsia="Arial MT" w:hAnsi="Arial" w:cs="Arial"/>
                <w:sz w:val="20"/>
                <w:szCs w:val="20"/>
                <w:lang w:val="es-ES"/>
              </w:rPr>
              <w:t xml:space="preserve"> Por toma doméstica</w:t>
            </w:r>
          </w:p>
        </w:tc>
        <w:tc>
          <w:tcPr>
            <w:tcW w:w="3118" w:type="dxa"/>
            <w:tcBorders>
              <w:top w:val="single" w:sz="4" w:space="0" w:color="000000"/>
              <w:left w:val="single" w:sz="4" w:space="0" w:color="000000"/>
              <w:bottom w:val="single" w:sz="4" w:space="0" w:color="000000"/>
              <w:right w:val="single" w:sz="4" w:space="0" w:color="000000"/>
            </w:tcBorders>
            <w:hideMark/>
          </w:tcPr>
          <w:p w14:paraId="7DACD832" w14:textId="77777777" w:rsidR="005544CD" w:rsidRPr="005544CD" w:rsidRDefault="005544CD" w:rsidP="005544CD">
            <w:pPr>
              <w:tabs>
                <w:tab w:val="left" w:pos="397"/>
                <w:tab w:val="left" w:pos="131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40.00</w:t>
            </w:r>
            <w:r w:rsidRPr="005544CD">
              <w:rPr>
                <w:rFonts w:ascii="Arial" w:eastAsia="Arial MT" w:hAnsi="Arial" w:cs="Arial"/>
                <w:sz w:val="20"/>
                <w:szCs w:val="20"/>
                <w:lang w:val="es-ES"/>
              </w:rPr>
              <w:tab/>
            </w:r>
          </w:p>
        </w:tc>
      </w:tr>
      <w:tr w:rsidR="005544CD" w:rsidRPr="005544CD" w14:paraId="3A563D6E" w14:textId="77777777" w:rsidTr="005544CD">
        <w:trPr>
          <w:trHeight w:val="345"/>
        </w:trPr>
        <w:tc>
          <w:tcPr>
            <w:tcW w:w="4958" w:type="dxa"/>
            <w:tcBorders>
              <w:top w:val="single" w:sz="4" w:space="0" w:color="000000"/>
              <w:left w:val="single" w:sz="4" w:space="0" w:color="000000"/>
              <w:bottom w:val="single" w:sz="4" w:space="0" w:color="000000"/>
              <w:right w:val="single" w:sz="4" w:space="0" w:color="000000"/>
            </w:tcBorders>
            <w:hideMark/>
          </w:tcPr>
          <w:p w14:paraId="6D6E1A4F"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bCs/>
                <w:sz w:val="20"/>
                <w:szCs w:val="20"/>
                <w:lang w:val="es-ES"/>
              </w:rPr>
              <w:t>II.-</w:t>
            </w:r>
            <w:r w:rsidRPr="005544CD">
              <w:rPr>
                <w:rFonts w:ascii="Arial" w:eastAsia="Arial MT" w:hAnsi="Arial" w:cs="Arial"/>
                <w:sz w:val="20"/>
                <w:szCs w:val="20"/>
                <w:lang w:val="es-ES"/>
              </w:rPr>
              <w:t xml:space="preserve"> Por toma comercial</w:t>
            </w:r>
          </w:p>
        </w:tc>
        <w:tc>
          <w:tcPr>
            <w:tcW w:w="3118" w:type="dxa"/>
            <w:tcBorders>
              <w:top w:val="single" w:sz="4" w:space="0" w:color="000000"/>
              <w:left w:val="single" w:sz="4" w:space="0" w:color="000000"/>
              <w:bottom w:val="single" w:sz="4" w:space="0" w:color="000000"/>
              <w:right w:val="single" w:sz="4" w:space="0" w:color="000000"/>
            </w:tcBorders>
            <w:hideMark/>
          </w:tcPr>
          <w:p w14:paraId="33F43306" w14:textId="77777777" w:rsidR="005544CD" w:rsidRPr="005544CD" w:rsidRDefault="005544CD" w:rsidP="005544CD">
            <w:pPr>
              <w:tabs>
                <w:tab w:val="left" w:pos="396"/>
                <w:tab w:val="left" w:pos="131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65.00</w:t>
            </w:r>
            <w:r w:rsidRPr="005544CD">
              <w:rPr>
                <w:rFonts w:ascii="Arial" w:eastAsia="Arial MT" w:hAnsi="Arial" w:cs="Arial"/>
                <w:sz w:val="20"/>
                <w:szCs w:val="20"/>
                <w:lang w:val="es-ES"/>
              </w:rPr>
              <w:tab/>
            </w:r>
          </w:p>
        </w:tc>
      </w:tr>
      <w:tr w:rsidR="005544CD" w:rsidRPr="005544CD" w14:paraId="004F6CBF" w14:textId="77777777" w:rsidTr="005544CD">
        <w:trPr>
          <w:trHeight w:val="345"/>
        </w:trPr>
        <w:tc>
          <w:tcPr>
            <w:tcW w:w="4958" w:type="dxa"/>
            <w:tcBorders>
              <w:top w:val="single" w:sz="4" w:space="0" w:color="000000"/>
              <w:left w:val="single" w:sz="4" w:space="0" w:color="000000"/>
              <w:bottom w:val="single" w:sz="4" w:space="0" w:color="000000"/>
              <w:right w:val="single" w:sz="4" w:space="0" w:color="000000"/>
            </w:tcBorders>
            <w:hideMark/>
          </w:tcPr>
          <w:p w14:paraId="197F6D0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bCs/>
                <w:sz w:val="20"/>
                <w:szCs w:val="20"/>
                <w:lang w:val="es-ES"/>
              </w:rPr>
              <w:t>III.-</w:t>
            </w:r>
            <w:r w:rsidRPr="005544CD">
              <w:rPr>
                <w:rFonts w:ascii="Arial" w:eastAsia="Arial MT" w:hAnsi="Arial" w:cs="Arial"/>
                <w:sz w:val="20"/>
                <w:szCs w:val="20"/>
                <w:lang w:val="es-ES"/>
              </w:rPr>
              <w:t>Por toma industrial</w:t>
            </w:r>
          </w:p>
        </w:tc>
        <w:tc>
          <w:tcPr>
            <w:tcW w:w="3118" w:type="dxa"/>
            <w:tcBorders>
              <w:top w:val="single" w:sz="4" w:space="0" w:color="000000"/>
              <w:left w:val="single" w:sz="4" w:space="0" w:color="000000"/>
              <w:bottom w:val="single" w:sz="4" w:space="0" w:color="000000"/>
              <w:right w:val="single" w:sz="4" w:space="0" w:color="000000"/>
            </w:tcBorders>
            <w:hideMark/>
          </w:tcPr>
          <w:p w14:paraId="48870ECB" w14:textId="77777777" w:rsidR="005544CD" w:rsidRPr="005544CD" w:rsidRDefault="005544CD" w:rsidP="005544CD">
            <w:pPr>
              <w:tabs>
                <w:tab w:val="left" w:pos="395"/>
                <w:tab w:val="left" w:pos="1310"/>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300.00</w:t>
            </w:r>
            <w:r w:rsidRPr="005544CD">
              <w:rPr>
                <w:rFonts w:ascii="Arial" w:eastAsia="Arial MT" w:hAnsi="Arial" w:cs="Arial"/>
                <w:sz w:val="20"/>
                <w:szCs w:val="20"/>
                <w:lang w:val="es-ES"/>
              </w:rPr>
              <w:tab/>
            </w:r>
          </w:p>
        </w:tc>
      </w:tr>
      <w:tr w:rsidR="005544CD" w:rsidRPr="005544CD" w14:paraId="4F2D0256" w14:textId="77777777" w:rsidTr="005544CD">
        <w:trPr>
          <w:trHeight w:val="345"/>
        </w:trPr>
        <w:tc>
          <w:tcPr>
            <w:tcW w:w="4958" w:type="dxa"/>
            <w:tcBorders>
              <w:top w:val="single" w:sz="4" w:space="0" w:color="000000"/>
              <w:left w:val="single" w:sz="4" w:space="0" w:color="000000"/>
              <w:bottom w:val="single" w:sz="4" w:space="0" w:color="000000"/>
              <w:right w:val="single" w:sz="4" w:space="0" w:color="000000"/>
            </w:tcBorders>
            <w:hideMark/>
          </w:tcPr>
          <w:p w14:paraId="020B9D8D"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bCs/>
                <w:sz w:val="20"/>
                <w:szCs w:val="20"/>
                <w:lang w:val="es-ES"/>
              </w:rPr>
              <w:t>IV.-</w:t>
            </w:r>
            <w:r w:rsidRPr="005544CD">
              <w:rPr>
                <w:rFonts w:ascii="Arial" w:eastAsia="Arial MT" w:hAnsi="Arial" w:cs="Arial"/>
                <w:sz w:val="20"/>
                <w:szCs w:val="20"/>
                <w:lang w:val="es-ES"/>
              </w:rPr>
              <w:t xml:space="preserve"> Por contrato de toma nueva doméstica y comercial</w:t>
            </w:r>
          </w:p>
        </w:tc>
        <w:tc>
          <w:tcPr>
            <w:tcW w:w="3118" w:type="dxa"/>
            <w:tcBorders>
              <w:top w:val="single" w:sz="4" w:space="0" w:color="000000"/>
              <w:left w:val="single" w:sz="4" w:space="0" w:color="000000"/>
              <w:bottom w:val="single" w:sz="4" w:space="0" w:color="000000"/>
              <w:right w:val="single" w:sz="4" w:space="0" w:color="000000"/>
            </w:tcBorders>
            <w:hideMark/>
          </w:tcPr>
          <w:p w14:paraId="12A7EC9D" w14:textId="77777777" w:rsidR="005544CD" w:rsidRPr="005544CD" w:rsidRDefault="005544CD" w:rsidP="005544CD">
            <w:pPr>
              <w:tabs>
                <w:tab w:val="left" w:pos="396"/>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200.00</w:t>
            </w:r>
          </w:p>
        </w:tc>
      </w:tr>
      <w:tr w:rsidR="005544CD" w:rsidRPr="005544CD" w14:paraId="5CA3BB09" w14:textId="77777777" w:rsidTr="005544CD">
        <w:trPr>
          <w:trHeight w:val="345"/>
        </w:trPr>
        <w:tc>
          <w:tcPr>
            <w:tcW w:w="4958" w:type="dxa"/>
            <w:tcBorders>
              <w:top w:val="single" w:sz="4" w:space="0" w:color="000000"/>
              <w:left w:val="single" w:sz="4" w:space="0" w:color="000000"/>
              <w:bottom w:val="single" w:sz="4" w:space="0" w:color="000000"/>
              <w:right w:val="single" w:sz="4" w:space="0" w:color="000000"/>
            </w:tcBorders>
            <w:hideMark/>
          </w:tcPr>
          <w:p w14:paraId="0CBF89D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bCs/>
                <w:sz w:val="20"/>
                <w:szCs w:val="20"/>
                <w:lang w:val="es-ES"/>
              </w:rPr>
              <w:t>V.-</w:t>
            </w:r>
            <w:r w:rsidRPr="005544CD">
              <w:rPr>
                <w:rFonts w:ascii="Arial" w:eastAsia="Arial MT" w:hAnsi="Arial" w:cs="Arial"/>
                <w:sz w:val="20"/>
                <w:szCs w:val="20"/>
                <w:lang w:val="es-ES"/>
              </w:rPr>
              <w:t xml:space="preserve"> Por contrato de toma nueva industrial</w:t>
            </w:r>
          </w:p>
        </w:tc>
        <w:tc>
          <w:tcPr>
            <w:tcW w:w="3118" w:type="dxa"/>
            <w:tcBorders>
              <w:top w:val="single" w:sz="4" w:space="0" w:color="000000"/>
              <w:left w:val="single" w:sz="4" w:space="0" w:color="000000"/>
              <w:bottom w:val="single" w:sz="4" w:space="0" w:color="000000"/>
              <w:right w:val="single" w:sz="4" w:space="0" w:color="000000"/>
            </w:tcBorders>
            <w:hideMark/>
          </w:tcPr>
          <w:p w14:paraId="2B1841DE" w14:textId="77777777" w:rsidR="005544CD" w:rsidRPr="005544CD" w:rsidRDefault="005544CD" w:rsidP="005544CD">
            <w:pPr>
              <w:tabs>
                <w:tab w:val="left" w:pos="397"/>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350.00</w:t>
            </w:r>
          </w:p>
        </w:tc>
      </w:tr>
    </w:tbl>
    <w:p w14:paraId="104B3CD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316A8FAD" w14:textId="77777777" w:rsidR="005544CD" w:rsidRPr="005544CD" w:rsidRDefault="005544CD" w:rsidP="005544CD">
      <w:pPr>
        <w:widowControl w:val="0"/>
        <w:autoSpaceDE w:val="0"/>
        <w:autoSpaceDN w:val="0"/>
        <w:spacing w:after="0" w:line="360" w:lineRule="auto"/>
        <w:jc w:val="center"/>
        <w:outlineLvl w:val="0"/>
        <w:rPr>
          <w:rFonts w:ascii="Arial" w:eastAsia="Arial" w:hAnsi="Arial"/>
          <w:b/>
          <w:bCs/>
          <w:sz w:val="20"/>
          <w:szCs w:val="20"/>
          <w:lang w:val="es-ES"/>
        </w:rPr>
      </w:pPr>
      <w:r w:rsidRPr="005544CD">
        <w:rPr>
          <w:rFonts w:ascii="Arial" w:eastAsia="Arial" w:hAnsi="Arial"/>
          <w:b/>
          <w:bCs/>
          <w:sz w:val="20"/>
          <w:szCs w:val="20"/>
          <w:lang w:val="es-ES"/>
        </w:rPr>
        <w:t>CAPÍTULO V</w:t>
      </w:r>
    </w:p>
    <w:p w14:paraId="6016ABD3" w14:textId="77777777" w:rsidR="005544CD" w:rsidRPr="005544CD" w:rsidRDefault="005544CD" w:rsidP="005544CD">
      <w:pPr>
        <w:widowControl w:val="0"/>
        <w:autoSpaceDE w:val="0"/>
        <w:autoSpaceDN w:val="0"/>
        <w:spacing w:after="0" w:line="360" w:lineRule="auto"/>
        <w:jc w:val="center"/>
        <w:outlineLvl w:val="1"/>
        <w:rPr>
          <w:rFonts w:ascii="Arial" w:eastAsia="Arial" w:hAnsi="Arial"/>
          <w:b/>
          <w:bCs/>
          <w:sz w:val="20"/>
          <w:szCs w:val="20"/>
          <w:lang w:val="es-ES"/>
        </w:rPr>
      </w:pPr>
      <w:r w:rsidRPr="005544CD">
        <w:rPr>
          <w:rFonts w:ascii="Arial" w:eastAsia="Arial" w:hAnsi="Arial"/>
          <w:b/>
          <w:bCs/>
          <w:sz w:val="20"/>
          <w:szCs w:val="20"/>
          <w:lang w:val="es-ES"/>
        </w:rPr>
        <w:t>Derechos por Servicios de Rastro</w:t>
      </w:r>
    </w:p>
    <w:p w14:paraId="60CA9E88"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5830C24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38.- </w:t>
      </w:r>
      <w:r w:rsidRPr="005544CD">
        <w:rPr>
          <w:rFonts w:ascii="Arial" w:eastAsia="Arial MT" w:hAnsi="Arial"/>
          <w:sz w:val="20"/>
          <w:szCs w:val="20"/>
          <w:lang w:val="es-ES"/>
        </w:rPr>
        <w:t>Son objeto de este derecho, la matanza, guarda en corrales, transporte, peso en básculas e inspección de animales, realizados en el rastro municipal:</w:t>
      </w:r>
    </w:p>
    <w:p w14:paraId="619A668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 </w:t>
      </w:r>
      <w:r w:rsidRPr="005544CD">
        <w:rPr>
          <w:rFonts w:ascii="Arial" w:eastAsia="Arial MT" w:hAnsi="Arial"/>
          <w:sz w:val="20"/>
          <w:szCs w:val="20"/>
          <w:lang w:val="es-ES"/>
        </w:rPr>
        <w:t>Matanza en el rastro municipal</w:t>
      </w:r>
    </w:p>
    <w:p w14:paraId="7B5C141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544CD" w:rsidRPr="005544CD" w14:paraId="08C9A1F2" w14:textId="77777777" w:rsidTr="005544CD">
        <w:trPr>
          <w:trHeight w:val="345"/>
        </w:trPr>
        <w:tc>
          <w:tcPr>
            <w:tcW w:w="4490" w:type="dxa"/>
            <w:tcBorders>
              <w:top w:val="single" w:sz="4" w:space="0" w:color="000000"/>
              <w:left w:val="single" w:sz="4" w:space="0" w:color="000000"/>
              <w:bottom w:val="single" w:sz="4" w:space="0" w:color="000000"/>
              <w:right w:val="single" w:sz="4" w:space="0" w:color="000000"/>
            </w:tcBorders>
            <w:hideMark/>
          </w:tcPr>
          <w:p w14:paraId="167CC341"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a) </w:t>
            </w:r>
            <w:r w:rsidRPr="005544CD">
              <w:rPr>
                <w:rFonts w:ascii="Arial" w:eastAsia="Arial MT" w:hAnsi="Arial" w:cs="Arial"/>
                <w:sz w:val="20"/>
                <w:szCs w:val="20"/>
                <w:lang w:val="es-ES"/>
              </w:rPr>
              <w:t>Ganado Vacuno</w:t>
            </w:r>
          </w:p>
        </w:tc>
        <w:tc>
          <w:tcPr>
            <w:tcW w:w="3789" w:type="dxa"/>
            <w:tcBorders>
              <w:top w:val="single" w:sz="4" w:space="0" w:color="000000"/>
              <w:left w:val="single" w:sz="4" w:space="0" w:color="000000"/>
              <w:bottom w:val="single" w:sz="4" w:space="0" w:color="000000"/>
              <w:right w:val="single" w:sz="4" w:space="0" w:color="000000"/>
            </w:tcBorders>
            <w:hideMark/>
          </w:tcPr>
          <w:p w14:paraId="4B5B4DEF" w14:textId="77777777" w:rsidR="005544CD" w:rsidRPr="005544CD" w:rsidRDefault="005544CD" w:rsidP="005544CD">
            <w:pPr>
              <w:tabs>
                <w:tab w:val="left" w:pos="741"/>
                <w:tab w:val="left" w:pos="174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110.00 por cabeza</w:t>
            </w:r>
          </w:p>
        </w:tc>
      </w:tr>
      <w:tr w:rsidR="005544CD" w:rsidRPr="005544CD" w14:paraId="1B3D0942" w14:textId="77777777" w:rsidTr="005544CD">
        <w:trPr>
          <w:trHeight w:val="345"/>
        </w:trPr>
        <w:tc>
          <w:tcPr>
            <w:tcW w:w="4490" w:type="dxa"/>
            <w:tcBorders>
              <w:top w:val="single" w:sz="4" w:space="0" w:color="000000"/>
              <w:left w:val="single" w:sz="4" w:space="0" w:color="000000"/>
              <w:bottom w:val="single" w:sz="4" w:space="0" w:color="000000"/>
              <w:right w:val="single" w:sz="4" w:space="0" w:color="000000"/>
            </w:tcBorders>
            <w:hideMark/>
          </w:tcPr>
          <w:p w14:paraId="3A56656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b) </w:t>
            </w:r>
            <w:r w:rsidRPr="005544CD">
              <w:rPr>
                <w:rFonts w:ascii="Arial" w:eastAsia="Arial MT" w:hAnsi="Arial" w:cs="Arial"/>
                <w:sz w:val="20"/>
                <w:szCs w:val="20"/>
                <w:lang w:val="es-ES"/>
              </w:rPr>
              <w:t>Ganado Porcino</w:t>
            </w:r>
          </w:p>
        </w:tc>
        <w:tc>
          <w:tcPr>
            <w:tcW w:w="3789" w:type="dxa"/>
            <w:tcBorders>
              <w:top w:val="single" w:sz="4" w:space="0" w:color="000000"/>
              <w:left w:val="single" w:sz="4" w:space="0" w:color="000000"/>
              <w:bottom w:val="single" w:sz="4" w:space="0" w:color="000000"/>
              <w:right w:val="single" w:sz="4" w:space="0" w:color="000000"/>
            </w:tcBorders>
            <w:hideMark/>
          </w:tcPr>
          <w:p w14:paraId="1F7D0BDE" w14:textId="77777777" w:rsidR="005544CD" w:rsidRPr="005544CD" w:rsidRDefault="005544CD" w:rsidP="005544CD">
            <w:pPr>
              <w:tabs>
                <w:tab w:val="left" w:pos="740"/>
                <w:tab w:val="left" w:pos="174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55.00 por cabeza</w:t>
            </w:r>
          </w:p>
        </w:tc>
      </w:tr>
    </w:tbl>
    <w:p w14:paraId="0F98F90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A954E89"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sz w:val="20"/>
          <w:szCs w:val="20"/>
          <w:lang w:val="es-ES"/>
        </w:rPr>
        <w:t>Los derechos por servicio de uso de corrales del rastro se pagarán de acuerdo a la siguiente tarifa:</w:t>
      </w:r>
    </w:p>
    <w:p w14:paraId="4CF2E04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544CD" w:rsidRPr="005544CD" w14:paraId="775BA387" w14:textId="77777777" w:rsidTr="005544CD">
        <w:trPr>
          <w:trHeight w:val="345"/>
        </w:trPr>
        <w:tc>
          <w:tcPr>
            <w:tcW w:w="4490" w:type="dxa"/>
            <w:tcBorders>
              <w:top w:val="single" w:sz="4" w:space="0" w:color="000000"/>
              <w:left w:val="single" w:sz="4" w:space="0" w:color="000000"/>
              <w:bottom w:val="single" w:sz="4" w:space="0" w:color="000000"/>
              <w:right w:val="single" w:sz="4" w:space="0" w:color="000000"/>
            </w:tcBorders>
            <w:hideMark/>
          </w:tcPr>
          <w:p w14:paraId="1C938746"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a) </w:t>
            </w:r>
            <w:r w:rsidRPr="005544CD">
              <w:rPr>
                <w:rFonts w:ascii="Arial" w:eastAsia="Arial MT" w:hAnsi="Arial" w:cs="Arial"/>
                <w:sz w:val="20"/>
                <w:szCs w:val="20"/>
                <w:lang w:val="es-ES"/>
              </w:rPr>
              <w:t>Ganado Vacuno</w:t>
            </w:r>
          </w:p>
        </w:tc>
        <w:tc>
          <w:tcPr>
            <w:tcW w:w="3789" w:type="dxa"/>
            <w:tcBorders>
              <w:top w:val="single" w:sz="4" w:space="0" w:color="000000"/>
              <w:left w:val="single" w:sz="4" w:space="0" w:color="000000"/>
              <w:bottom w:val="single" w:sz="4" w:space="0" w:color="000000"/>
              <w:right w:val="single" w:sz="4" w:space="0" w:color="000000"/>
            </w:tcBorders>
            <w:hideMark/>
          </w:tcPr>
          <w:p w14:paraId="62B93CBA" w14:textId="77777777" w:rsidR="005544CD" w:rsidRPr="005544CD" w:rsidRDefault="005544CD" w:rsidP="005544CD">
            <w:pPr>
              <w:tabs>
                <w:tab w:val="left" w:pos="796"/>
                <w:tab w:val="left" w:pos="174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30.00 por cabeza</w:t>
            </w:r>
          </w:p>
        </w:tc>
      </w:tr>
      <w:tr w:rsidR="005544CD" w:rsidRPr="005544CD" w14:paraId="3A91D02A" w14:textId="77777777" w:rsidTr="005544CD">
        <w:trPr>
          <w:trHeight w:val="345"/>
        </w:trPr>
        <w:tc>
          <w:tcPr>
            <w:tcW w:w="4490" w:type="dxa"/>
            <w:tcBorders>
              <w:top w:val="single" w:sz="4" w:space="0" w:color="000000"/>
              <w:left w:val="single" w:sz="4" w:space="0" w:color="000000"/>
              <w:bottom w:val="single" w:sz="4" w:space="0" w:color="000000"/>
              <w:right w:val="single" w:sz="4" w:space="0" w:color="000000"/>
            </w:tcBorders>
            <w:hideMark/>
          </w:tcPr>
          <w:p w14:paraId="119D6AD5"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lastRenderedPageBreak/>
              <w:t xml:space="preserve">b) </w:t>
            </w:r>
            <w:r w:rsidRPr="005544CD">
              <w:rPr>
                <w:rFonts w:ascii="Arial" w:eastAsia="Arial MT" w:hAnsi="Arial" w:cs="Arial"/>
                <w:sz w:val="20"/>
                <w:szCs w:val="20"/>
                <w:lang w:val="es-ES"/>
              </w:rPr>
              <w:t>Ganado Porcino</w:t>
            </w:r>
          </w:p>
        </w:tc>
        <w:tc>
          <w:tcPr>
            <w:tcW w:w="3789" w:type="dxa"/>
            <w:tcBorders>
              <w:top w:val="single" w:sz="4" w:space="0" w:color="000000"/>
              <w:left w:val="single" w:sz="4" w:space="0" w:color="000000"/>
              <w:bottom w:val="single" w:sz="4" w:space="0" w:color="000000"/>
              <w:right w:val="single" w:sz="4" w:space="0" w:color="000000"/>
            </w:tcBorders>
            <w:hideMark/>
          </w:tcPr>
          <w:p w14:paraId="5F18195C" w14:textId="77777777" w:rsidR="005544CD" w:rsidRPr="005544CD" w:rsidRDefault="005544CD" w:rsidP="005544CD">
            <w:pPr>
              <w:tabs>
                <w:tab w:val="left" w:pos="795"/>
                <w:tab w:val="left" w:pos="174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30.00 por cabeza</w:t>
            </w:r>
          </w:p>
        </w:tc>
      </w:tr>
    </w:tbl>
    <w:p w14:paraId="06EBAAC3"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1A02A39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II.- </w:t>
      </w:r>
      <w:r w:rsidRPr="005544CD">
        <w:rPr>
          <w:rFonts w:ascii="Arial" w:eastAsia="Arial MT" w:hAnsi="Arial"/>
          <w:sz w:val="20"/>
          <w:szCs w:val="20"/>
          <w:lang w:val="es-ES"/>
        </w:rPr>
        <w:t>Los derechos por servicio de transporte, se pagarán de acuerdo con la siguiente tarifa:</w:t>
      </w:r>
    </w:p>
    <w:p w14:paraId="724B1D97"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544CD" w:rsidRPr="005544CD" w14:paraId="4774A7CD" w14:textId="77777777" w:rsidTr="005544CD">
        <w:trPr>
          <w:trHeight w:val="345"/>
        </w:trPr>
        <w:tc>
          <w:tcPr>
            <w:tcW w:w="4490" w:type="dxa"/>
            <w:tcBorders>
              <w:top w:val="single" w:sz="4" w:space="0" w:color="000000"/>
              <w:left w:val="single" w:sz="4" w:space="0" w:color="000000"/>
              <w:bottom w:val="single" w:sz="4" w:space="0" w:color="000000"/>
              <w:right w:val="single" w:sz="4" w:space="0" w:color="000000"/>
            </w:tcBorders>
            <w:hideMark/>
          </w:tcPr>
          <w:p w14:paraId="46BB111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a) </w:t>
            </w:r>
            <w:r w:rsidRPr="005544CD">
              <w:rPr>
                <w:rFonts w:ascii="Arial" w:eastAsia="Arial MT" w:hAnsi="Arial" w:cs="Arial"/>
                <w:sz w:val="20"/>
                <w:szCs w:val="20"/>
                <w:lang w:val="es-ES"/>
              </w:rPr>
              <w:t>Ganado Vacuno</w:t>
            </w:r>
          </w:p>
        </w:tc>
        <w:tc>
          <w:tcPr>
            <w:tcW w:w="3789" w:type="dxa"/>
            <w:tcBorders>
              <w:top w:val="single" w:sz="4" w:space="0" w:color="000000"/>
              <w:left w:val="single" w:sz="4" w:space="0" w:color="000000"/>
              <w:bottom w:val="single" w:sz="4" w:space="0" w:color="000000"/>
              <w:right w:val="single" w:sz="4" w:space="0" w:color="000000"/>
            </w:tcBorders>
            <w:hideMark/>
          </w:tcPr>
          <w:p w14:paraId="118C1E57" w14:textId="77777777" w:rsidR="005544CD" w:rsidRPr="005544CD" w:rsidRDefault="005544CD" w:rsidP="005544CD">
            <w:pPr>
              <w:tabs>
                <w:tab w:val="left" w:pos="796"/>
                <w:tab w:val="left" w:pos="174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50.00 por cabeza</w:t>
            </w:r>
          </w:p>
        </w:tc>
      </w:tr>
      <w:tr w:rsidR="005544CD" w:rsidRPr="005544CD" w14:paraId="10F38FCA" w14:textId="77777777" w:rsidTr="005544CD">
        <w:trPr>
          <w:trHeight w:val="345"/>
        </w:trPr>
        <w:tc>
          <w:tcPr>
            <w:tcW w:w="4490" w:type="dxa"/>
            <w:tcBorders>
              <w:top w:val="single" w:sz="4" w:space="0" w:color="000000"/>
              <w:left w:val="single" w:sz="4" w:space="0" w:color="000000"/>
              <w:bottom w:val="single" w:sz="4" w:space="0" w:color="000000"/>
              <w:right w:val="single" w:sz="4" w:space="0" w:color="000000"/>
            </w:tcBorders>
            <w:hideMark/>
          </w:tcPr>
          <w:p w14:paraId="61564627"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b) </w:t>
            </w:r>
            <w:r w:rsidRPr="005544CD">
              <w:rPr>
                <w:rFonts w:ascii="Arial" w:eastAsia="Arial MT" w:hAnsi="Arial" w:cs="Arial"/>
                <w:sz w:val="20"/>
                <w:szCs w:val="20"/>
                <w:lang w:val="es-ES"/>
              </w:rPr>
              <w:t>Ganado Porcino</w:t>
            </w:r>
          </w:p>
        </w:tc>
        <w:tc>
          <w:tcPr>
            <w:tcW w:w="3789" w:type="dxa"/>
            <w:tcBorders>
              <w:top w:val="single" w:sz="4" w:space="0" w:color="000000"/>
              <w:left w:val="single" w:sz="4" w:space="0" w:color="000000"/>
              <w:bottom w:val="single" w:sz="4" w:space="0" w:color="000000"/>
              <w:right w:val="single" w:sz="4" w:space="0" w:color="000000"/>
            </w:tcBorders>
            <w:hideMark/>
          </w:tcPr>
          <w:p w14:paraId="45CE2879" w14:textId="77777777" w:rsidR="005544CD" w:rsidRPr="005544CD" w:rsidRDefault="005544CD" w:rsidP="005544CD">
            <w:pPr>
              <w:tabs>
                <w:tab w:val="left" w:pos="795"/>
                <w:tab w:val="left" w:pos="174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50.00 por cabeza</w:t>
            </w:r>
          </w:p>
        </w:tc>
      </w:tr>
    </w:tbl>
    <w:p w14:paraId="6ADFE61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2A8AD28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III.- </w:t>
      </w:r>
      <w:r w:rsidRPr="005544CD">
        <w:rPr>
          <w:rFonts w:ascii="Arial" w:eastAsia="Arial MT" w:hAnsi="Arial"/>
          <w:sz w:val="20"/>
          <w:szCs w:val="20"/>
          <w:lang w:val="es-ES"/>
        </w:rPr>
        <w:t>Los derechos por servicio de pesado en básculas propiedad del municipio, se pagarán de acuerdo con la siguiente tarifa:</w:t>
      </w:r>
    </w:p>
    <w:p w14:paraId="2ABC4F1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544CD" w:rsidRPr="005544CD" w14:paraId="27F11016" w14:textId="77777777" w:rsidTr="005544CD">
        <w:trPr>
          <w:trHeight w:val="345"/>
        </w:trPr>
        <w:tc>
          <w:tcPr>
            <w:tcW w:w="4490" w:type="dxa"/>
            <w:tcBorders>
              <w:top w:val="single" w:sz="4" w:space="0" w:color="000000"/>
              <w:left w:val="single" w:sz="4" w:space="0" w:color="000000"/>
              <w:bottom w:val="single" w:sz="4" w:space="0" w:color="000000"/>
              <w:right w:val="single" w:sz="4" w:space="0" w:color="000000"/>
            </w:tcBorders>
            <w:hideMark/>
          </w:tcPr>
          <w:p w14:paraId="15337728"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a) </w:t>
            </w:r>
            <w:r w:rsidRPr="005544CD">
              <w:rPr>
                <w:rFonts w:ascii="Arial" w:eastAsia="Arial MT" w:hAnsi="Arial" w:cs="Arial"/>
                <w:sz w:val="20"/>
                <w:szCs w:val="20"/>
                <w:lang w:val="es-ES"/>
              </w:rPr>
              <w:t>Ganado Vacuno</w:t>
            </w:r>
          </w:p>
        </w:tc>
        <w:tc>
          <w:tcPr>
            <w:tcW w:w="3789" w:type="dxa"/>
            <w:tcBorders>
              <w:top w:val="single" w:sz="4" w:space="0" w:color="000000"/>
              <w:left w:val="single" w:sz="4" w:space="0" w:color="000000"/>
              <w:bottom w:val="single" w:sz="4" w:space="0" w:color="000000"/>
              <w:right w:val="single" w:sz="4" w:space="0" w:color="000000"/>
            </w:tcBorders>
            <w:hideMark/>
          </w:tcPr>
          <w:p w14:paraId="726F03C8" w14:textId="77777777" w:rsidR="005544CD" w:rsidRPr="005544CD" w:rsidRDefault="005544CD" w:rsidP="005544CD">
            <w:pPr>
              <w:tabs>
                <w:tab w:val="left" w:pos="796"/>
                <w:tab w:val="left" w:pos="174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25.00 por cabeza</w:t>
            </w:r>
          </w:p>
        </w:tc>
      </w:tr>
      <w:tr w:rsidR="005544CD" w:rsidRPr="005544CD" w14:paraId="3B0C2F4A" w14:textId="77777777" w:rsidTr="005544CD">
        <w:trPr>
          <w:trHeight w:val="345"/>
        </w:trPr>
        <w:tc>
          <w:tcPr>
            <w:tcW w:w="4490" w:type="dxa"/>
            <w:tcBorders>
              <w:top w:val="single" w:sz="4" w:space="0" w:color="000000"/>
              <w:left w:val="single" w:sz="4" w:space="0" w:color="000000"/>
              <w:bottom w:val="single" w:sz="4" w:space="0" w:color="000000"/>
              <w:right w:val="single" w:sz="4" w:space="0" w:color="000000"/>
            </w:tcBorders>
            <w:hideMark/>
          </w:tcPr>
          <w:p w14:paraId="6602DC5B"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b) </w:t>
            </w:r>
            <w:r w:rsidRPr="005544CD">
              <w:rPr>
                <w:rFonts w:ascii="Arial" w:eastAsia="Arial MT" w:hAnsi="Arial" w:cs="Arial"/>
                <w:sz w:val="20"/>
                <w:szCs w:val="20"/>
                <w:lang w:val="es-ES"/>
              </w:rPr>
              <w:t>Ganado Porcino</w:t>
            </w:r>
          </w:p>
        </w:tc>
        <w:tc>
          <w:tcPr>
            <w:tcW w:w="3789" w:type="dxa"/>
            <w:tcBorders>
              <w:top w:val="single" w:sz="4" w:space="0" w:color="000000"/>
              <w:left w:val="single" w:sz="4" w:space="0" w:color="000000"/>
              <w:bottom w:val="single" w:sz="4" w:space="0" w:color="000000"/>
              <w:right w:val="single" w:sz="4" w:space="0" w:color="000000"/>
            </w:tcBorders>
            <w:hideMark/>
          </w:tcPr>
          <w:p w14:paraId="16CC6A06" w14:textId="77777777" w:rsidR="005544CD" w:rsidRPr="005544CD" w:rsidRDefault="005544CD" w:rsidP="005544CD">
            <w:pPr>
              <w:tabs>
                <w:tab w:val="left" w:pos="795"/>
                <w:tab w:val="left" w:pos="174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25.00 por cabeza</w:t>
            </w:r>
          </w:p>
        </w:tc>
      </w:tr>
    </w:tbl>
    <w:p w14:paraId="5D7EEBD1"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6929AB22"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IV.- </w:t>
      </w:r>
      <w:r w:rsidRPr="005544CD">
        <w:rPr>
          <w:rFonts w:ascii="Arial" w:eastAsia="Arial MT" w:hAnsi="Arial"/>
          <w:sz w:val="20"/>
          <w:szCs w:val="20"/>
          <w:lang w:val="es-ES"/>
        </w:rPr>
        <w:t>Los derechos por servicio de inspección por parte de la autoridad municipal, se pagarán de acuerdo a la siguiente tarifa:</w:t>
      </w:r>
    </w:p>
    <w:p w14:paraId="7E971B0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544CD" w:rsidRPr="005544CD" w14:paraId="7C01C3FD" w14:textId="77777777" w:rsidTr="005544CD">
        <w:trPr>
          <w:trHeight w:val="344"/>
        </w:trPr>
        <w:tc>
          <w:tcPr>
            <w:tcW w:w="4490" w:type="dxa"/>
            <w:tcBorders>
              <w:top w:val="single" w:sz="4" w:space="0" w:color="000000"/>
              <w:left w:val="single" w:sz="4" w:space="0" w:color="000000"/>
              <w:bottom w:val="single" w:sz="4" w:space="0" w:color="000000"/>
              <w:right w:val="single" w:sz="4" w:space="0" w:color="000000"/>
            </w:tcBorders>
            <w:hideMark/>
          </w:tcPr>
          <w:p w14:paraId="05F3E58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a) </w:t>
            </w:r>
            <w:r w:rsidRPr="005544CD">
              <w:rPr>
                <w:rFonts w:ascii="Arial" w:eastAsia="Arial MT" w:hAnsi="Arial" w:cs="Arial"/>
                <w:sz w:val="20"/>
                <w:szCs w:val="20"/>
                <w:lang w:val="es-ES"/>
              </w:rPr>
              <w:t>Ganado Vacuno</w:t>
            </w:r>
          </w:p>
        </w:tc>
        <w:tc>
          <w:tcPr>
            <w:tcW w:w="3789" w:type="dxa"/>
            <w:tcBorders>
              <w:top w:val="single" w:sz="4" w:space="0" w:color="000000"/>
              <w:left w:val="single" w:sz="4" w:space="0" w:color="000000"/>
              <w:bottom w:val="single" w:sz="4" w:space="0" w:color="000000"/>
              <w:right w:val="single" w:sz="4" w:space="0" w:color="000000"/>
            </w:tcBorders>
            <w:hideMark/>
          </w:tcPr>
          <w:p w14:paraId="78B96918" w14:textId="77777777" w:rsidR="005544CD" w:rsidRPr="005544CD" w:rsidRDefault="005544CD" w:rsidP="005544CD">
            <w:pPr>
              <w:tabs>
                <w:tab w:val="left" w:pos="796"/>
                <w:tab w:val="left" w:pos="1742"/>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50.00 por cabeza</w:t>
            </w:r>
          </w:p>
        </w:tc>
      </w:tr>
      <w:tr w:rsidR="005544CD" w:rsidRPr="005544CD" w14:paraId="43429194" w14:textId="77777777" w:rsidTr="005544CD">
        <w:trPr>
          <w:trHeight w:val="346"/>
        </w:trPr>
        <w:tc>
          <w:tcPr>
            <w:tcW w:w="4490" w:type="dxa"/>
            <w:tcBorders>
              <w:top w:val="single" w:sz="4" w:space="0" w:color="000000"/>
              <w:left w:val="single" w:sz="4" w:space="0" w:color="000000"/>
              <w:bottom w:val="single" w:sz="4" w:space="0" w:color="000000"/>
              <w:right w:val="single" w:sz="4" w:space="0" w:color="000000"/>
            </w:tcBorders>
            <w:hideMark/>
          </w:tcPr>
          <w:p w14:paraId="6AC8ADE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b) </w:t>
            </w:r>
            <w:r w:rsidRPr="005544CD">
              <w:rPr>
                <w:rFonts w:ascii="Arial" w:eastAsia="Arial MT" w:hAnsi="Arial" w:cs="Arial"/>
                <w:sz w:val="20"/>
                <w:szCs w:val="20"/>
                <w:lang w:val="es-ES"/>
              </w:rPr>
              <w:t>Ganado Porcino</w:t>
            </w:r>
          </w:p>
        </w:tc>
        <w:tc>
          <w:tcPr>
            <w:tcW w:w="3789" w:type="dxa"/>
            <w:tcBorders>
              <w:top w:val="single" w:sz="4" w:space="0" w:color="000000"/>
              <w:left w:val="single" w:sz="4" w:space="0" w:color="000000"/>
              <w:bottom w:val="single" w:sz="4" w:space="0" w:color="000000"/>
              <w:right w:val="single" w:sz="4" w:space="0" w:color="000000"/>
            </w:tcBorders>
            <w:hideMark/>
          </w:tcPr>
          <w:p w14:paraId="2FC56864" w14:textId="77777777" w:rsidR="005544CD" w:rsidRPr="005544CD" w:rsidRDefault="005544CD" w:rsidP="005544CD">
            <w:pPr>
              <w:tabs>
                <w:tab w:val="left" w:pos="795"/>
                <w:tab w:val="left" w:pos="174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50.00 por cabeza</w:t>
            </w:r>
          </w:p>
        </w:tc>
      </w:tr>
    </w:tbl>
    <w:p w14:paraId="6BD7BF0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EC7FE01"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VI</w:t>
      </w:r>
    </w:p>
    <w:p w14:paraId="69684873"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Derechos por Certificados y Constancias</w:t>
      </w:r>
    </w:p>
    <w:p w14:paraId="60B046A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594786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39.- </w:t>
      </w:r>
      <w:r w:rsidRPr="005544CD">
        <w:rPr>
          <w:rFonts w:ascii="Arial" w:eastAsia="Arial MT" w:hAnsi="Arial"/>
          <w:sz w:val="20"/>
          <w:szCs w:val="20"/>
          <w:lang w:val="es-ES"/>
        </w:rPr>
        <w:t>Por los certificados y constancias que expida la autoridad municipal, se pagarán las cuotas siguientes:</w:t>
      </w:r>
    </w:p>
    <w:p w14:paraId="0BDCA0B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9"/>
        <w:gridCol w:w="1933"/>
      </w:tblGrid>
      <w:tr w:rsidR="005544CD" w:rsidRPr="005544CD" w14:paraId="057EA7F6" w14:textId="77777777" w:rsidTr="005544CD">
        <w:trPr>
          <w:trHeight w:val="345"/>
          <w:jc w:val="center"/>
        </w:trPr>
        <w:tc>
          <w:tcPr>
            <w:tcW w:w="6799" w:type="dxa"/>
            <w:tcBorders>
              <w:top w:val="single" w:sz="4" w:space="0" w:color="000000"/>
              <w:left w:val="single" w:sz="4" w:space="0" w:color="000000"/>
              <w:bottom w:val="single" w:sz="4" w:space="0" w:color="000000"/>
              <w:right w:val="single" w:sz="4" w:space="0" w:color="000000"/>
            </w:tcBorders>
            <w:hideMark/>
          </w:tcPr>
          <w:p w14:paraId="2A0DC83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 </w:t>
            </w:r>
            <w:r w:rsidRPr="005544CD">
              <w:rPr>
                <w:rFonts w:ascii="Arial" w:eastAsia="Arial MT" w:hAnsi="Arial" w:cs="Arial"/>
                <w:sz w:val="20"/>
                <w:szCs w:val="20"/>
                <w:lang w:val="es-ES"/>
              </w:rPr>
              <w:t>Por cada certificado de residencia que expide el ayuntamiento</w:t>
            </w:r>
          </w:p>
        </w:tc>
        <w:tc>
          <w:tcPr>
            <w:tcW w:w="1933" w:type="dxa"/>
            <w:tcBorders>
              <w:top w:val="single" w:sz="4" w:space="0" w:color="000000"/>
              <w:left w:val="single" w:sz="4" w:space="0" w:color="000000"/>
              <w:bottom w:val="single" w:sz="4" w:space="0" w:color="000000"/>
              <w:right w:val="single" w:sz="4" w:space="0" w:color="000000"/>
            </w:tcBorders>
            <w:hideMark/>
          </w:tcPr>
          <w:p w14:paraId="6DC6FA56" w14:textId="77777777" w:rsidR="005544CD" w:rsidRPr="005544CD" w:rsidRDefault="005544CD" w:rsidP="005544CD">
            <w:pPr>
              <w:tabs>
                <w:tab w:val="left" w:pos="717"/>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50.00</w:t>
            </w:r>
          </w:p>
        </w:tc>
      </w:tr>
      <w:tr w:rsidR="005544CD" w:rsidRPr="005544CD" w14:paraId="70FBDC37" w14:textId="77777777" w:rsidTr="005544CD">
        <w:trPr>
          <w:trHeight w:val="343"/>
          <w:jc w:val="center"/>
        </w:trPr>
        <w:tc>
          <w:tcPr>
            <w:tcW w:w="6799" w:type="dxa"/>
            <w:tcBorders>
              <w:top w:val="single" w:sz="4" w:space="0" w:color="000000"/>
              <w:left w:val="single" w:sz="4" w:space="0" w:color="000000"/>
              <w:bottom w:val="single" w:sz="4" w:space="0" w:color="000000"/>
              <w:right w:val="single" w:sz="4" w:space="0" w:color="000000"/>
            </w:tcBorders>
            <w:hideMark/>
          </w:tcPr>
          <w:p w14:paraId="66FE3F70"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 </w:t>
            </w:r>
            <w:r w:rsidRPr="005544CD">
              <w:rPr>
                <w:rFonts w:ascii="Arial" w:eastAsia="Arial MT" w:hAnsi="Arial" w:cs="Arial"/>
                <w:sz w:val="20"/>
                <w:szCs w:val="20"/>
                <w:lang w:val="es-ES"/>
              </w:rPr>
              <w:t>Por cada copia certificada que expida el ayuntamiento.</w:t>
            </w:r>
          </w:p>
        </w:tc>
        <w:tc>
          <w:tcPr>
            <w:tcW w:w="1933" w:type="dxa"/>
            <w:tcBorders>
              <w:top w:val="single" w:sz="4" w:space="0" w:color="000000"/>
              <w:left w:val="single" w:sz="4" w:space="0" w:color="000000"/>
              <w:bottom w:val="single" w:sz="4" w:space="0" w:color="000000"/>
              <w:right w:val="single" w:sz="4" w:space="0" w:color="000000"/>
            </w:tcBorders>
            <w:hideMark/>
          </w:tcPr>
          <w:p w14:paraId="42D498EF" w14:textId="77777777" w:rsidR="005544CD" w:rsidRPr="005544CD" w:rsidRDefault="005544CD" w:rsidP="005544CD">
            <w:pPr>
              <w:tabs>
                <w:tab w:val="left" w:pos="438"/>
                <w:tab w:val="left" w:pos="1208"/>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3.00 Por hoja</w:t>
            </w:r>
          </w:p>
        </w:tc>
      </w:tr>
      <w:tr w:rsidR="005544CD" w:rsidRPr="005544CD" w14:paraId="02A8877D" w14:textId="77777777" w:rsidTr="005544CD">
        <w:trPr>
          <w:trHeight w:val="690"/>
          <w:jc w:val="center"/>
        </w:trPr>
        <w:tc>
          <w:tcPr>
            <w:tcW w:w="6799" w:type="dxa"/>
            <w:tcBorders>
              <w:top w:val="single" w:sz="4" w:space="0" w:color="000000"/>
              <w:left w:val="single" w:sz="4" w:space="0" w:color="000000"/>
              <w:bottom w:val="single" w:sz="4" w:space="0" w:color="000000"/>
              <w:right w:val="single" w:sz="4" w:space="0" w:color="000000"/>
            </w:tcBorders>
            <w:hideMark/>
          </w:tcPr>
          <w:p w14:paraId="093C308E" w14:textId="77777777" w:rsidR="005544CD" w:rsidRPr="005544CD" w:rsidRDefault="005544CD" w:rsidP="005544CD">
            <w:pPr>
              <w:spacing w:after="0" w:line="360" w:lineRule="auto"/>
              <w:jc w:val="both"/>
              <w:rPr>
                <w:rFonts w:ascii="Arial" w:eastAsia="Arial MT" w:hAnsi="Arial" w:cs="Arial"/>
                <w:sz w:val="20"/>
                <w:szCs w:val="20"/>
                <w:lang w:val="es-ES"/>
              </w:rPr>
            </w:pPr>
            <w:r w:rsidRPr="005544CD">
              <w:rPr>
                <w:rFonts w:ascii="Arial" w:eastAsia="Arial MT" w:hAnsi="Arial" w:cs="Arial"/>
                <w:b/>
                <w:sz w:val="20"/>
                <w:szCs w:val="20"/>
                <w:lang w:val="es-ES"/>
              </w:rPr>
              <w:t xml:space="preserve">III.- </w:t>
            </w:r>
            <w:r w:rsidRPr="005544CD">
              <w:rPr>
                <w:rFonts w:ascii="Arial" w:eastAsia="Arial MT" w:hAnsi="Arial" w:cs="Arial"/>
                <w:sz w:val="20"/>
                <w:szCs w:val="20"/>
                <w:lang w:val="es-ES"/>
              </w:rPr>
              <w:t>Por cada constancia que expida e ayuntamiento (diferente a las ya mencionadas.</w:t>
            </w:r>
          </w:p>
        </w:tc>
        <w:tc>
          <w:tcPr>
            <w:tcW w:w="1933" w:type="dxa"/>
            <w:tcBorders>
              <w:top w:val="single" w:sz="4" w:space="0" w:color="000000"/>
              <w:left w:val="single" w:sz="4" w:space="0" w:color="000000"/>
              <w:bottom w:val="single" w:sz="4" w:space="0" w:color="000000"/>
              <w:right w:val="single" w:sz="4" w:space="0" w:color="000000"/>
            </w:tcBorders>
            <w:hideMark/>
          </w:tcPr>
          <w:p w14:paraId="651F73C0" w14:textId="77777777" w:rsidR="005544CD" w:rsidRPr="005544CD" w:rsidRDefault="005544CD" w:rsidP="005544CD">
            <w:pPr>
              <w:tabs>
                <w:tab w:val="left" w:pos="611"/>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100.00</w:t>
            </w:r>
          </w:p>
        </w:tc>
      </w:tr>
    </w:tbl>
    <w:p w14:paraId="166267C2"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58332A6F"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VII</w:t>
      </w:r>
    </w:p>
    <w:p w14:paraId="3DEFD491"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Derechos de Mercados y Centrales de Abasto</w:t>
      </w:r>
    </w:p>
    <w:p w14:paraId="34BA9C43"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76098B28"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40.- </w:t>
      </w:r>
      <w:r w:rsidRPr="005544CD">
        <w:rPr>
          <w:rFonts w:ascii="Arial" w:eastAsia="Arial MT" w:hAnsi="Arial"/>
          <w:sz w:val="20"/>
          <w:szCs w:val="20"/>
          <w:lang w:val="es-ES"/>
        </w:rPr>
        <w:t>Por el uso y aprovechamiento de locales o piso en los mercados públicos propiedad del Municipio 0.2 Unidad de Medida y Actualización por metro cuadrado.</w:t>
      </w:r>
    </w:p>
    <w:p w14:paraId="672C6F0C"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2EAD0065"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Cuando el contribuyente pague los derechos correspondientes a una anualidad, durante los meses de enero y febrero del año vigente de que se trate, gozará de una bonificación del 0.10 sobre el importe a pagar de dichos derechos.</w:t>
      </w:r>
    </w:p>
    <w:p w14:paraId="3DF4DEC9"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613926B"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VIII</w:t>
      </w:r>
    </w:p>
    <w:p w14:paraId="67E5050F"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Derechos por Servicios de Cementerios</w:t>
      </w:r>
    </w:p>
    <w:p w14:paraId="580009C2"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1483343E"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41.- </w:t>
      </w:r>
      <w:r w:rsidRPr="005544CD">
        <w:rPr>
          <w:rFonts w:ascii="Arial" w:eastAsia="Arial MT" w:hAnsi="Arial"/>
          <w:sz w:val="20"/>
          <w:szCs w:val="20"/>
          <w:lang w:val="es-ES"/>
        </w:rPr>
        <w:t>Los derechos a que se refiere este capítulo, se causarán y pagarán conforme a las siguientes cuotas:</w:t>
      </w:r>
    </w:p>
    <w:p w14:paraId="0877DD0F"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9683434" w14:textId="77777777" w:rsidR="005544CD" w:rsidRPr="005544CD" w:rsidRDefault="005544CD" w:rsidP="005544CD">
      <w:pPr>
        <w:widowControl w:val="0"/>
        <w:tabs>
          <w:tab w:val="left" w:pos="981"/>
        </w:tabs>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I.</w:t>
      </w:r>
      <w:r w:rsidRPr="005544CD">
        <w:rPr>
          <w:rFonts w:ascii="Arial" w:eastAsia="Arial MT" w:hAnsi="Arial"/>
          <w:b/>
          <w:sz w:val="20"/>
          <w:szCs w:val="20"/>
          <w:lang w:val="es-ES"/>
        </w:rPr>
        <w:tab/>
      </w:r>
      <w:r w:rsidRPr="005544CD">
        <w:rPr>
          <w:rFonts w:ascii="Arial" w:eastAsia="Arial MT" w:hAnsi="Arial"/>
          <w:sz w:val="20"/>
          <w:szCs w:val="20"/>
          <w:lang w:val="es-ES"/>
        </w:rPr>
        <w:t>Inhumaciones en fosas y criptas: ADULTOS:</w:t>
      </w:r>
    </w:p>
    <w:p w14:paraId="2DA7B217"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2749"/>
      </w:tblGrid>
      <w:tr w:rsidR="005544CD" w:rsidRPr="005544CD" w14:paraId="1E395913" w14:textId="77777777" w:rsidTr="005544CD">
        <w:trPr>
          <w:jc w:val="center"/>
        </w:trPr>
        <w:tc>
          <w:tcPr>
            <w:tcW w:w="5531" w:type="dxa"/>
            <w:tcBorders>
              <w:top w:val="single" w:sz="4" w:space="0" w:color="000000"/>
              <w:left w:val="single" w:sz="4" w:space="0" w:color="000000"/>
              <w:bottom w:val="single" w:sz="4" w:space="0" w:color="000000"/>
              <w:right w:val="single" w:sz="4" w:space="0" w:color="000000"/>
            </w:tcBorders>
            <w:hideMark/>
          </w:tcPr>
          <w:p w14:paraId="1567F84C"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a) </w:t>
            </w:r>
            <w:r w:rsidRPr="005544CD">
              <w:rPr>
                <w:rFonts w:ascii="Arial" w:eastAsia="Arial MT" w:hAnsi="Arial" w:cs="Arial"/>
                <w:sz w:val="20"/>
                <w:szCs w:val="20"/>
                <w:lang w:val="es-ES"/>
              </w:rPr>
              <w:t>Por temporalidad de 7 años</w:t>
            </w:r>
          </w:p>
        </w:tc>
        <w:tc>
          <w:tcPr>
            <w:tcW w:w="2749" w:type="dxa"/>
            <w:tcBorders>
              <w:top w:val="single" w:sz="4" w:space="0" w:color="000000"/>
              <w:left w:val="single" w:sz="4" w:space="0" w:color="000000"/>
              <w:bottom w:val="single" w:sz="4" w:space="0" w:color="000000"/>
              <w:right w:val="single" w:sz="4" w:space="0" w:color="000000"/>
            </w:tcBorders>
            <w:hideMark/>
          </w:tcPr>
          <w:p w14:paraId="50AD2A37" w14:textId="77777777" w:rsidR="005544CD" w:rsidRPr="005544CD" w:rsidRDefault="005544CD" w:rsidP="005544CD">
            <w:pPr>
              <w:tabs>
                <w:tab w:val="left" w:pos="1997"/>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350.00</w:t>
            </w:r>
          </w:p>
        </w:tc>
      </w:tr>
      <w:tr w:rsidR="005544CD" w:rsidRPr="005544CD" w14:paraId="7A92EAAC" w14:textId="77777777" w:rsidTr="005544CD">
        <w:trPr>
          <w:jc w:val="center"/>
        </w:trPr>
        <w:tc>
          <w:tcPr>
            <w:tcW w:w="5531" w:type="dxa"/>
            <w:tcBorders>
              <w:top w:val="single" w:sz="4" w:space="0" w:color="000000"/>
              <w:left w:val="single" w:sz="4" w:space="0" w:color="000000"/>
              <w:bottom w:val="single" w:sz="4" w:space="0" w:color="000000"/>
              <w:right w:val="single" w:sz="4" w:space="0" w:color="000000"/>
            </w:tcBorders>
            <w:hideMark/>
          </w:tcPr>
          <w:p w14:paraId="191AE04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b) </w:t>
            </w:r>
            <w:r w:rsidRPr="005544CD">
              <w:rPr>
                <w:rFonts w:ascii="Arial" w:eastAsia="Arial MT" w:hAnsi="Arial" w:cs="Arial"/>
                <w:sz w:val="20"/>
                <w:szCs w:val="20"/>
                <w:lang w:val="es-ES"/>
              </w:rPr>
              <w:t>Adquirida a perpetuidad</w:t>
            </w:r>
          </w:p>
        </w:tc>
        <w:tc>
          <w:tcPr>
            <w:tcW w:w="2749" w:type="dxa"/>
            <w:tcBorders>
              <w:top w:val="single" w:sz="4" w:space="0" w:color="000000"/>
              <w:left w:val="single" w:sz="4" w:space="0" w:color="000000"/>
              <w:bottom w:val="single" w:sz="4" w:space="0" w:color="000000"/>
              <w:right w:val="single" w:sz="4" w:space="0" w:color="000000"/>
            </w:tcBorders>
            <w:hideMark/>
          </w:tcPr>
          <w:p w14:paraId="3719F9DA" w14:textId="77777777" w:rsidR="005544CD" w:rsidRPr="005544CD" w:rsidRDefault="005544CD" w:rsidP="005544CD">
            <w:pPr>
              <w:tabs>
                <w:tab w:val="left" w:pos="1997"/>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900.00</w:t>
            </w:r>
          </w:p>
        </w:tc>
      </w:tr>
      <w:tr w:rsidR="005544CD" w:rsidRPr="005544CD" w14:paraId="6BB4CC27" w14:textId="77777777" w:rsidTr="005544CD">
        <w:trPr>
          <w:jc w:val="center"/>
        </w:trPr>
        <w:tc>
          <w:tcPr>
            <w:tcW w:w="5531" w:type="dxa"/>
            <w:tcBorders>
              <w:top w:val="single" w:sz="4" w:space="0" w:color="000000"/>
              <w:left w:val="single" w:sz="4" w:space="0" w:color="000000"/>
              <w:bottom w:val="single" w:sz="4" w:space="0" w:color="000000"/>
              <w:right w:val="single" w:sz="4" w:space="0" w:color="000000"/>
            </w:tcBorders>
            <w:hideMark/>
          </w:tcPr>
          <w:p w14:paraId="7141B773"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c) </w:t>
            </w:r>
            <w:r w:rsidRPr="005544CD">
              <w:rPr>
                <w:rFonts w:ascii="Arial" w:eastAsia="Arial MT" w:hAnsi="Arial" w:cs="Arial"/>
                <w:sz w:val="20"/>
                <w:szCs w:val="20"/>
                <w:lang w:val="es-ES"/>
              </w:rPr>
              <w:t>Refrendo por dep</w:t>
            </w:r>
          </w:p>
        </w:tc>
        <w:tc>
          <w:tcPr>
            <w:tcW w:w="2749" w:type="dxa"/>
            <w:tcBorders>
              <w:top w:val="single" w:sz="4" w:space="0" w:color="000000"/>
              <w:left w:val="single" w:sz="4" w:space="0" w:color="000000"/>
              <w:bottom w:val="single" w:sz="4" w:space="0" w:color="000000"/>
              <w:right w:val="single" w:sz="4" w:space="0" w:color="000000"/>
            </w:tcBorders>
            <w:hideMark/>
          </w:tcPr>
          <w:p w14:paraId="0127B76F" w14:textId="77777777" w:rsidR="005544CD" w:rsidRPr="005544CD" w:rsidRDefault="005544CD" w:rsidP="005544CD">
            <w:pPr>
              <w:tabs>
                <w:tab w:val="left" w:pos="1996"/>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300.00</w:t>
            </w:r>
          </w:p>
        </w:tc>
      </w:tr>
    </w:tbl>
    <w:p w14:paraId="1208E22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9D93D25"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En las fosas o criptas para niños, las tarifas aplicadas a cada uno de los conceptos serán el 50% de las aplicadas para adultos.</w:t>
      </w:r>
    </w:p>
    <w:p w14:paraId="1E0BB71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27CCB58" w14:textId="77777777" w:rsidR="005544CD" w:rsidRPr="005544CD" w:rsidRDefault="005544CD" w:rsidP="005544CD">
      <w:pPr>
        <w:widowControl w:val="0"/>
        <w:tabs>
          <w:tab w:val="left" w:pos="7809"/>
          <w:tab w:val="left" w:pos="8475"/>
        </w:tabs>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II.- </w:t>
      </w:r>
      <w:r w:rsidRPr="005544CD">
        <w:rPr>
          <w:rFonts w:ascii="Arial" w:eastAsia="Arial MT" w:hAnsi="Arial"/>
          <w:sz w:val="20"/>
          <w:szCs w:val="20"/>
          <w:lang w:val="es-ES"/>
        </w:rPr>
        <w:t>Permiso de construcción de cripta o bóveda en los cementerios municipales:</w:t>
      </w:r>
      <w:r w:rsidRPr="005544CD">
        <w:rPr>
          <w:rFonts w:ascii="Arial" w:eastAsia="Arial MT" w:hAnsi="Arial"/>
          <w:sz w:val="20"/>
          <w:szCs w:val="20"/>
          <w:lang w:val="es-ES"/>
        </w:rPr>
        <w:tab/>
        <w:t>$</w:t>
      </w:r>
      <w:r w:rsidRPr="005544CD">
        <w:rPr>
          <w:rFonts w:ascii="Arial" w:eastAsia="Arial MT" w:hAnsi="Arial"/>
          <w:sz w:val="20"/>
          <w:szCs w:val="20"/>
          <w:lang w:val="es-ES"/>
        </w:rPr>
        <w:tab/>
        <w:t>350.00</w:t>
      </w:r>
    </w:p>
    <w:p w14:paraId="4891D9D1" w14:textId="77777777" w:rsidR="005544CD" w:rsidRPr="005544CD" w:rsidRDefault="005544CD" w:rsidP="005544CD">
      <w:pPr>
        <w:widowControl w:val="0"/>
        <w:tabs>
          <w:tab w:val="left" w:pos="7810"/>
          <w:tab w:val="left" w:pos="8476"/>
        </w:tabs>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III.- </w:t>
      </w:r>
      <w:r w:rsidRPr="005544CD">
        <w:rPr>
          <w:rFonts w:ascii="Arial" w:eastAsia="Arial MT" w:hAnsi="Arial"/>
          <w:sz w:val="20"/>
          <w:szCs w:val="20"/>
          <w:lang w:val="es-ES"/>
        </w:rPr>
        <w:t>Exhumación después de transcurrido el término de ley:</w:t>
      </w:r>
      <w:r w:rsidRPr="005544CD">
        <w:rPr>
          <w:rFonts w:ascii="Arial" w:eastAsia="Arial MT" w:hAnsi="Arial"/>
          <w:sz w:val="20"/>
          <w:szCs w:val="20"/>
          <w:lang w:val="es-ES"/>
        </w:rPr>
        <w:tab/>
        <w:t>$</w:t>
      </w:r>
      <w:r w:rsidRPr="005544CD">
        <w:rPr>
          <w:rFonts w:ascii="Arial" w:eastAsia="Arial MT" w:hAnsi="Arial"/>
          <w:sz w:val="20"/>
          <w:szCs w:val="20"/>
          <w:lang w:val="es-ES"/>
        </w:rPr>
        <w:tab/>
        <w:t>250.00</w:t>
      </w:r>
    </w:p>
    <w:p w14:paraId="1E5E0184" w14:textId="77777777" w:rsidR="005544CD" w:rsidRPr="005544CD" w:rsidRDefault="005544CD" w:rsidP="005544CD">
      <w:pPr>
        <w:widowControl w:val="0"/>
        <w:tabs>
          <w:tab w:val="left" w:pos="7808"/>
          <w:tab w:val="left" w:pos="8474"/>
        </w:tabs>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IV.- </w:t>
      </w:r>
      <w:r w:rsidRPr="005544CD">
        <w:rPr>
          <w:rFonts w:ascii="Arial" w:eastAsia="Arial MT" w:hAnsi="Arial"/>
          <w:sz w:val="20"/>
          <w:szCs w:val="20"/>
          <w:lang w:val="es-ES"/>
        </w:rPr>
        <w:t>A solicitud del interesado anualmente por mantenimiento:</w:t>
      </w:r>
      <w:r w:rsidRPr="005544CD">
        <w:rPr>
          <w:rFonts w:ascii="Arial" w:eastAsia="Arial MT" w:hAnsi="Arial"/>
          <w:sz w:val="20"/>
          <w:szCs w:val="20"/>
          <w:lang w:val="es-ES"/>
        </w:rPr>
        <w:tab/>
        <w:t>$</w:t>
      </w:r>
      <w:r w:rsidRPr="005544CD">
        <w:rPr>
          <w:rFonts w:ascii="Arial" w:eastAsia="Arial MT" w:hAnsi="Arial"/>
          <w:sz w:val="20"/>
          <w:szCs w:val="20"/>
          <w:lang w:val="es-ES"/>
        </w:rPr>
        <w:tab/>
        <w:t>400.00</w:t>
      </w:r>
    </w:p>
    <w:p w14:paraId="176CEF96" w14:textId="77777777" w:rsidR="005544CD" w:rsidRPr="005544CD" w:rsidRDefault="005544CD" w:rsidP="005544CD">
      <w:pPr>
        <w:widowControl w:val="0"/>
        <w:tabs>
          <w:tab w:val="left" w:pos="7808"/>
          <w:tab w:val="left" w:pos="8474"/>
        </w:tabs>
        <w:autoSpaceDE w:val="0"/>
        <w:autoSpaceDN w:val="0"/>
        <w:spacing w:after="0" w:line="360" w:lineRule="auto"/>
        <w:rPr>
          <w:rFonts w:ascii="Arial" w:eastAsia="Arial MT" w:hAnsi="Arial"/>
          <w:sz w:val="20"/>
          <w:szCs w:val="20"/>
          <w:lang w:val="es-ES"/>
        </w:rPr>
      </w:pPr>
      <w:r w:rsidRPr="005544CD">
        <w:rPr>
          <w:rFonts w:ascii="Arial" w:eastAsia="Arial MT" w:hAnsi="Arial"/>
          <w:sz w:val="20"/>
          <w:szCs w:val="20"/>
          <w:lang w:val="es-ES"/>
        </w:rPr>
        <w:t>De la actualización de la constancia de posesión de fosa de uso no común:</w:t>
      </w:r>
      <w:r w:rsidRPr="005544CD">
        <w:rPr>
          <w:rFonts w:ascii="Arial" w:eastAsia="Arial MT" w:hAnsi="Arial"/>
          <w:sz w:val="20"/>
          <w:szCs w:val="20"/>
          <w:lang w:val="es-ES"/>
        </w:rPr>
        <w:tab/>
        <w:t>$</w:t>
      </w:r>
      <w:r w:rsidRPr="005544CD">
        <w:rPr>
          <w:rFonts w:ascii="Arial" w:eastAsia="Arial MT" w:hAnsi="Arial"/>
          <w:sz w:val="20"/>
          <w:szCs w:val="20"/>
          <w:lang w:val="es-ES"/>
        </w:rPr>
        <w:tab/>
        <w:t>100.00</w:t>
      </w:r>
    </w:p>
    <w:p w14:paraId="492FFDA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sz w:val="20"/>
          <w:szCs w:val="20"/>
          <w:lang w:val="es-ES"/>
        </w:rPr>
        <w:t>De la compra de fracciones de terreno de los cementerios municipales:</w:t>
      </w:r>
    </w:p>
    <w:p w14:paraId="51238175" w14:textId="77777777" w:rsidR="005544CD" w:rsidRPr="005544CD" w:rsidRDefault="005544CD" w:rsidP="005544CD">
      <w:pPr>
        <w:widowControl w:val="0"/>
        <w:tabs>
          <w:tab w:val="left" w:pos="7807"/>
          <w:tab w:val="left" w:pos="8311"/>
        </w:tabs>
        <w:autoSpaceDE w:val="0"/>
        <w:autoSpaceDN w:val="0"/>
        <w:spacing w:after="0" w:line="360" w:lineRule="auto"/>
        <w:rPr>
          <w:rFonts w:ascii="Arial" w:eastAsia="Arial MT" w:hAnsi="Arial"/>
          <w:sz w:val="20"/>
          <w:szCs w:val="20"/>
          <w:lang w:val="es-ES"/>
        </w:rPr>
      </w:pPr>
      <w:r w:rsidRPr="005544CD">
        <w:rPr>
          <w:rFonts w:ascii="Arial" w:eastAsia="Arial MT" w:hAnsi="Arial"/>
          <w:b/>
          <w:bCs/>
          <w:sz w:val="20"/>
          <w:szCs w:val="20"/>
          <w:lang w:val="es-ES"/>
        </w:rPr>
        <w:t>a)</w:t>
      </w:r>
      <w:r w:rsidRPr="005544CD">
        <w:rPr>
          <w:rFonts w:ascii="Arial" w:eastAsia="Arial MT" w:hAnsi="Arial"/>
          <w:sz w:val="20"/>
          <w:szCs w:val="20"/>
          <w:lang w:val="es-ES"/>
        </w:rPr>
        <w:t xml:space="preserve"> Compra de fracción de terreno en el cementerio municipal</w:t>
      </w:r>
      <w:r w:rsidRPr="005544CD">
        <w:rPr>
          <w:rFonts w:ascii="Arial" w:eastAsia="Arial MT" w:hAnsi="Arial"/>
          <w:sz w:val="20"/>
          <w:szCs w:val="20"/>
          <w:lang w:val="es-ES"/>
        </w:rPr>
        <w:tab/>
        <w:t>$</w:t>
      </w:r>
      <w:r w:rsidRPr="005544CD">
        <w:rPr>
          <w:rFonts w:ascii="Arial" w:eastAsia="Arial MT" w:hAnsi="Arial"/>
          <w:sz w:val="20"/>
          <w:szCs w:val="20"/>
          <w:lang w:val="es-ES"/>
        </w:rPr>
        <w:tab/>
        <w:t>4,000.00</w:t>
      </w:r>
    </w:p>
    <w:p w14:paraId="5A2A3467"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20293786"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IX</w:t>
      </w:r>
    </w:p>
    <w:p w14:paraId="6843DCEE"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Derechos por Servicios de Alumbrado Público</w:t>
      </w:r>
    </w:p>
    <w:p w14:paraId="0E7F7AB8"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4B9399A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42.- </w:t>
      </w:r>
      <w:r w:rsidRPr="005544CD">
        <w:rPr>
          <w:rFonts w:ascii="Arial" w:eastAsia="Arial MT" w:hAnsi="Arial"/>
          <w:sz w:val="20"/>
          <w:szCs w:val="20"/>
          <w:lang w:val="es-ES"/>
        </w:rPr>
        <w:t>El derecho por servicio de alumbrado público será el que resulte de aplicar la tarifa que se describe en la Ley de Hacienda Municipal del Estado de Yucatán.</w:t>
      </w:r>
    </w:p>
    <w:p w14:paraId="787B112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244D214A"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X</w:t>
      </w:r>
    </w:p>
    <w:p w14:paraId="3E02E8ED"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Derechos por Servicios de Supervisión Sanitaria de Matanza</w:t>
      </w:r>
    </w:p>
    <w:p w14:paraId="10AEAC29"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180F4F2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43.- </w:t>
      </w:r>
      <w:r w:rsidRPr="005544CD">
        <w:rPr>
          <w:rFonts w:ascii="Arial" w:eastAsia="Arial MT" w:hAnsi="Arial"/>
          <w:sz w:val="20"/>
          <w:szCs w:val="20"/>
          <w:lang w:val="es-ES"/>
        </w:rPr>
        <w:t>Es objeto de este derecho, la supervisión sanitaria efectuada por la autoridad municipal, para la autorización de matanza de animales:</w:t>
      </w:r>
    </w:p>
    <w:p w14:paraId="1E5B5B3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0"/>
        <w:gridCol w:w="3789"/>
      </w:tblGrid>
      <w:tr w:rsidR="005544CD" w:rsidRPr="005544CD" w14:paraId="432F856D" w14:textId="77777777" w:rsidTr="005544CD">
        <w:trPr>
          <w:trHeight w:val="344"/>
        </w:trPr>
        <w:tc>
          <w:tcPr>
            <w:tcW w:w="4490" w:type="dxa"/>
            <w:tcBorders>
              <w:top w:val="single" w:sz="4" w:space="0" w:color="000000"/>
              <w:left w:val="single" w:sz="4" w:space="0" w:color="000000"/>
              <w:bottom w:val="single" w:sz="4" w:space="0" w:color="000000"/>
              <w:right w:val="single" w:sz="4" w:space="0" w:color="000000"/>
            </w:tcBorders>
            <w:hideMark/>
          </w:tcPr>
          <w:p w14:paraId="31C7FA1E"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bCs/>
                <w:sz w:val="20"/>
                <w:szCs w:val="20"/>
                <w:lang w:val="es-ES"/>
              </w:rPr>
              <w:t>I.-</w:t>
            </w:r>
            <w:r w:rsidRPr="005544CD">
              <w:rPr>
                <w:rFonts w:ascii="Arial" w:eastAsia="Arial MT" w:hAnsi="Arial" w:cs="Arial"/>
                <w:sz w:val="20"/>
                <w:szCs w:val="20"/>
                <w:lang w:val="es-ES"/>
              </w:rPr>
              <w:t xml:space="preserve"> Ganado Vacuno</w:t>
            </w:r>
          </w:p>
        </w:tc>
        <w:tc>
          <w:tcPr>
            <w:tcW w:w="3789" w:type="dxa"/>
            <w:tcBorders>
              <w:top w:val="single" w:sz="4" w:space="0" w:color="000000"/>
              <w:left w:val="single" w:sz="4" w:space="0" w:color="000000"/>
              <w:bottom w:val="single" w:sz="4" w:space="0" w:color="000000"/>
              <w:right w:val="single" w:sz="4" w:space="0" w:color="000000"/>
            </w:tcBorders>
            <w:hideMark/>
          </w:tcPr>
          <w:p w14:paraId="5FD32B43" w14:textId="77777777" w:rsidR="005544CD" w:rsidRPr="005544CD" w:rsidRDefault="005544CD" w:rsidP="005544CD">
            <w:pPr>
              <w:tabs>
                <w:tab w:val="left" w:pos="1144"/>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200.00 por cabeza</w:t>
            </w:r>
          </w:p>
        </w:tc>
      </w:tr>
      <w:tr w:rsidR="005544CD" w:rsidRPr="005544CD" w14:paraId="6E722194" w14:textId="77777777" w:rsidTr="005544CD">
        <w:trPr>
          <w:trHeight w:val="346"/>
        </w:trPr>
        <w:tc>
          <w:tcPr>
            <w:tcW w:w="4490" w:type="dxa"/>
            <w:tcBorders>
              <w:top w:val="single" w:sz="4" w:space="0" w:color="000000"/>
              <w:left w:val="single" w:sz="4" w:space="0" w:color="000000"/>
              <w:bottom w:val="single" w:sz="4" w:space="0" w:color="000000"/>
              <w:right w:val="single" w:sz="4" w:space="0" w:color="000000"/>
            </w:tcBorders>
            <w:hideMark/>
          </w:tcPr>
          <w:p w14:paraId="111E898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bCs/>
                <w:sz w:val="20"/>
                <w:szCs w:val="20"/>
                <w:lang w:val="es-ES"/>
              </w:rPr>
              <w:t>II.-</w:t>
            </w:r>
            <w:r w:rsidRPr="005544CD">
              <w:rPr>
                <w:rFonts w:ascii="Arial" w:eastAsia="Arial MT" w:hAnsi="Arial" w:cs="Arial"/>
                <w:sz w:val="20"/>
                <w:szCs w:val="20"/>
                <w:lang w:val="es-ES"/>
              </w:rPr>
              <w:t xml:space="preserve"> Ganado Porcino</w:t>
            </w:r>
          </w:p>
        </w:tc>
        <w:tc>
          <w:tcPr>
            <w:tcW w:w="3789" w:type="dxa"/>
            <w:tcBorders>
              <w:top w:val="single" w:sz="4" w:space="0" w:color="000000"/>
              <w:left w:val="single" w:sz="4" w:space="0" w:color="000000"/>
              <w:bottom w:val="single" w:sz="4" w:space="0" w:color="000000"/>
              <w:right w:val="single" w:sz="4" w:space="0" w:color="000000"/>
            </w:tcBorders>
            <w:hideMark/>
          </w:tcPr>
          <w:p w14:paraId="5B8DEAB6" w14:textId="77777777" w:rsidR="005544CD" w:rsidRPr="005544CD" w:rsidRDefault="005544CD" w:rsidP="005544CD">
            <w:pPr>
              <w:tabs>
                <w:tab w:val="left" w:pos="1144"/>
              </w:tabs>
              <w:spacing w:after="0" w:line="360" w:lineRule="auto"/>
              <w:rPr>
                <w:rFonts w:ascii="Arial" w:eastAsia="Arial MT" w:hAnsi="Arial" w:cs="Arial"/>
                <w:sz w:val="20"/>
                <w:szCs w:val="20"/>
                <w:lang w:val="es-ES"/>
              </w:rPr>
            </w:pPr>
            <w:r w:rsidRPr="005544CD">
              <w:rPr>
                <w:rFonts w:ascii="Arial" w:eastAsia="Arial MT" w:hAnsi="Arial" w:cs="Arial"/>
                <w:sz w:val="20"/>
                <w:szCs w:val="20"/>
                <w:lang w:val="es-ES"/>
              </w:rPr>
              <w:t>$</w:t>
            </w:r>
            <w:r w:rsidRPr="005544CD">
              <w:rPr>
                <w:rFonts w:ascii="Arial" w:eastAsia="Arial MT" w:hAnsi="Arial" w:cs="Arial"/>
                <w:sz w:val="20"/>
                <w:szCs w:val="20"/>
                <w:lang w:val="es-ES"/>
              </w:rPr>
              <w:tab/>
              <w:t>100.00 por cabeza</w:t>
            </w:r>
          </w:p>
        </w:tc>
      </w:tr>
    </w:tbl>
    <w:p w14:paraId="2B7F2653"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7EE05DC"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XI</w:t>
      </w:r>
    </w:p>
    <w:p w14:paraId="11639C3F"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Derechos por Servicios de la Unidad de Acceso a la Información Pública</w:t>
      </w:r>
    </w:p>
    <w:p w14:paraId="356DCFC4"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50C8527E"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44.- </w:t>
      </w:r>
      <w:r w:rsidRPr="005544CD">
        <w:rPr>
          <w:rFonts w:ascii="Arial" w:eastAsia="Arial MT" w:hAnsi="Arial"/>
          <w:sz w:val="20"/>
          <w:szCs w:val="20"/>
          <w:lang w:val="es-ES"/>
        </w:rPr>
        <w:t>El derecho por acceso a la información pública que proporciona la unidad de Transparencia municipal será gratuita.</w:t>
      </w:r>
    </w:p>
    <w:p w14:paraId="30117FC5"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2A5F73CC"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AEA1AA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20E0FD9"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082F018"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0"/>
        <w:gridCol w:w="4959"/>
      </w:tblGrid>
      <w:tr w:rsidR="005544CD" w:rsidRPr="005544CD" w14:paraId="369B502D" w14:textId="77777777" w:rsidTr="005544CD">
        <w:tc>
          <w:tcPr>
            <w:tcW w:w="3840" w:type="dxa"/>
            <w:tcBorders>
              <w:top w:val="single" w:sz="4" w:space="0" w:color="000000"/>
              <w:left w:val="single" w:sz="4" w:space="0" w:color="000000"/>
              <w:bottom w:val="single" w:sz="4" w:space="0" w:color="000000"/>
              <w:right w:val="single" w:sz="4" w:space="0" w:color="000000"/>
            </w:tcBorders>
            <w:hideMark/>
          </w:tcPr>
          <w:p w14:paraId="5A4190B9"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 </w:t>
            </w:r>
            <w:r w:rsidRPr="005544CD">
              <w:rPr>
                <w:rFonts w:ascii="Arial" w:eastAsia="Arial MT" w:hAnsi="Arial" w:cs="Arial"/>
                <w:sz w:val="20"/>
                <w:szCs w:val="20"/>
                <w:lang w:val="es-ES"/>
              </w:rPr>
              <w:t>Por cada copia simple</w:t>
            </w:r>
          </w:p>
        </w:tc>
        <w:tc>
          <w:tcPr>
            <w:tcW w:w="4959" w:type="dxa"/>
            <w:tcBorders>
              <w:top w:val="single" w:sz="4" w:space="0" w:color="000000"/>
              <w:left w:val="single" w:sz="4" w:space="0" w:color="000000"/>
              <w:bottom w:val="single" w:sz="4" w:space="0" w:color="000000"/>
              <w:right w:val="single" w:sz="4" w:space="0" w:color="000000"/>
            </w:tcBorders>
            <w:hideMark/>
          </w:tcPr>
          <w:p w14:paraId="2059F867" w14:textId="77777777" w:rsidR="005544CD" w:rsidRPr="005544CD" w:rsidRDefault="005544CD" w:rsidP="005544CD">
            <w:pPr>
              <w:tabs>
                <w:tab w:val="left" w:pos="1745"/>
                <w:tab w:val="left" w:pos="2456"/>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1.00 por hoja</w:t>
            </w:r>
          </w:p>
        </w:tc>
      </w:tr>
      <w:tr w:rsidR="005544CD" w:rsidRPr="005544CD" w14:paraId="1CA043BC" w14:textId="77777777" w:rsidTr="005544CD">
        <w:tc>
          <w:tcPr>
            <w:tcW w:w="3840" w:type="dxa"/>
            <w:tcBorders>
              <w:top w:val="single" w:sz="4" w:space="0" w:color="000000"/>
              <w:left w:val="single" w:sz="4" w:space="0" w:color="000000"/>
              <w:bottom w:val="single" w:sz="4" w:space="0" w:color="000000"/>
              <w:right w:val="single" w:sz="4" w:space="0" w:color="000000"/>
            </w:tcBorders>
            <w:hideMark/>
          </w:tcPr>
          <w:p w14:paraId="7F5F902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 </w:t>
            </w:r>
            <w:r w:rsidRPr="005544CD">
              <w:rPr>
                <w:rFonts w:ascii="Arial" w:eastAsia="Arial MT" w:hAnsi="Arial" w:cs="Arial"/>
                <w:sz w:val="20"/>
                <w:szCs w:val="20"/>
                <w:lang w:val="es-ES"/>
              </w:rPr>
              <w:t>Por cada copia certificada</w:t>
            </w:r>
          </w:p>
        </w:tc>
        <w:tc>
          <w:tcPr>
            <w:tcW w:w="4959" w:type="dxa"/>
            <w:tcBorders>
              <w:top w:val="single" w:sz="4" w:space="0" w:color="000000"/>
              <w:left w:val="single" w:sz="4" w:space="0" w:color="000000"/>
              <w:bottom w:val="single" w:sz="4" w:space="0" w:color="000000"/>
              <w:right w:val="single" w:sz="4" w:space="0" w:color="000000"/>
            </w:tcBorders>
            <w:hideMark/>
          </w:tcPr>
          <w:p w14:paraId="102954A0" w14:textId="77777777" w:rsidR="005544CD" w:rsidRPr="005544CD" w:rsidRDefault="005544CD" w:rsidP="005544CD">
            <w:pPr>
              <w:tabs>
                <w:tab w:val="left" w:pos="1745"/>
                <w:tab w:val="left" w:pos="2456"/>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3.00 por hoja</w:t>
            </w:r>
          </w:p>
        </w:tc>
      </w:tr>
      <w:tr w:rsidR="005544CD" w:rsidRPr="005544CD" w14:paraId="442054AD" w14:textId="77777777" w:rsidTr="005544CD">
        <w:tc>
          <w:tcPr>
            <w:tcW w:w="3840" w:type="dxa"/>
            <w:tcBorders>
              <w:top w:val="single" w:sz="4" w:space="0" w:color="000000"/>
              <w:left w:val="single" w:sz="4" w:space="0" w:color="000000"/>
              <w:bottom w:val="single" w:sz="4" w:space="0" w:color="000000"/>
              <w:right w:val="single" w:sz="4" w:space="0" w:color="000000"/>
            </w:tcBorders>
            <w:hideMark/>
          </w:tcPr>
          <w:p w14:paraId="4B535352" w14:textId="77777777" w:rsidR="005544CD" w:rsidRPr="005544CD" w:rsidRDefault="005544CD" w:rsidP="005544CD">
            <w:pPr>
              <w:spacing w:after="0" w:line="360" w:lineRule="auto"/>
              <w:rPr>
                <w:rFonts w:ascii="Arial" w:eastAsia="Arial MT" w:hAnsi="Arial" w:cs="Arial"/>
                <w:sz w:val="20"/>
                <w:szCs w:val="20"/>
                <w:lang w:val="es-ES"/>
              </w:rPr>
            </w:pPr>
            <w:r w:rsidRPr="005544CD">
              <w:rPr>
                <w:rFonts w:ascii="Arial" w:eastAsia="Arial MT" w:hAnsi="Arial" w:cs="Arial"/>
                <w:b/>
                <w:sz w:val="20"/>
                <w:szCs w:val="20"/>
                <w:lang w:val="es-ES"/>
              </w:rPr>
              <w:t xml:space="preserve">III.- </w:t>
            </w:r>
            <w:r w:rsidRPr="005544CD">
              <w:rPr>
                <w:rFonts w:ascii="Arial" w:eastAsia="Arial MT" w:hAnsi="Arial" w:cs="Arial"/>
                <w:sz w:val="20"/>
                <w:szCs w:val="20"/>
                <w:lang w:val="es-ES"/>
              </w:rPr>
              <w:t>Por CD y/o DVD</w:t>
            </w:r>
          </w:p>
        </w:tc>
        <w:tc>
          <w:tcPr>
            <w:tcW w:w="4959" w:type="dxa"/>
            <w:tcBorders>
              <w:top w:val="single" w:sz="4" w:space="0" w:color="000000"/>
              <w:left w:val="single" w:sz="4" w:space="0" w:color="000000"/>
              <w:bottom w:val="single" w:sz="4" w:space="0" w:color="000000"/>
              <w:right w:val="single" w:sz="4" w:space="0" w:color="000000"/>
            </w:tcBorders>
            <w:hideMark/>
          </w:tcPr>
          <w:p w14:paraId="56B04A54" w14:textId="77777777" w:rsidR="005544CD" w:rsidRPr="005544CD" w:rsidRDefault="005544CD" w:rsidP="005544CD">
            <w:pPr>
              <w:tabs>
                <w:tab w:val="left" w:pos="1641"/>
                <w:tab w:val="left" w:pos="2461"/>
              </w:tabs>
              <w:spacing w:after="0" w:line="360" w:lineRule="auto"/>
              <w:jc w:val="right"/>
              <w:rPr>
                <w:rFonts w:ascii="Arial" w:eastAsia="Arial MT" w:hAnsi="Arial" w:cs="Arial"/>
                <w:sz w:val="20"/>
                <w:szCs w:val="20"/>
                <w:lang w:val="es-ES"/>
              </w:rPr>
            </w:pPr>
            <w:r w:rsidRPr="005544CD">
              <w:rPr>
                <w:rFonts w:ascii="Arial" w:eastAsia="Arial MT" w:hAnsi="Arial" w:cs="Arial"/>
                <w:sz w:val="20"/>
                <w:szCs w:val="20"/>
                <w:lang w:val="es-ES"/>
              </w:rPr>
              <w:t>$                    10.00 por disco</w:t>
            </w:r>
          </w:p>
        </w:tc>
      </w:tr>
    </w:tbl>
    <w:p w14:paraId="275D5AB9"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36E37EF"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TÍTULO CUARTO</w:t>
      </w:r>
    </w:p>
    <w:p w14:paraId="7664A5A9"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CONTRIBUCIONES DE MEJORES</w:t>
      </w:r>
    </w:p>
    <w:p w14:paraId="0E343C6F"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p>
    <w:p w14:paraId="04FF2181"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ÚNICO</w:t>
      </w:r>
    </w:p>
    <w:p w14:paraId="4AB507A9"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Contribuciones de Mejoras</w:t>
      </w:r>
    </w:p>
    <w:p w14:paraId="1DF3C845" w14:textId="77777777" w:rsidR="005544CD" w:rsidRPr="005544CD" w:rsidRDefault="005544CD" w:rsidP="005544CD">
      <w:pPr>
        <w:widowControl w:val="0"/>
        <w:autoSpaceDE w:val="0"/>
        <w:autoSpaceDN w:val="0"/>
        <w:spacing w:after="0" w:line="360" w:lineRule="auto"/>
        <w:jc w:val="both"/>
        <w:rPr>
          <w:rFonts w:ascii="Arial" w:eastAsia="Arial MT" w:hAnsi="Arial"/>
          <w:b/>
          <w:sz w:val="20"/>
          <w:szCs w:val="20"/>
          <w:lang w:val="es-ES"/>
        </w:rPr>
      </w:pPr>
    </w:p>
    <w:p w14:paraId="2C56CBCB"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45.- </w:t>
      </w:r>
      <w:r w:rsidRPr="005544CD">
        <w:rPr>
          <w:rFonts w:ascii="Arial" w:eastAsia="Arial MT" w:hAnsi="Arial"/>
          <w:sz w:val="20"/>
          <w:szCs w:val="20"/>
          <w:lang w:val="es-ES"/>
        </w:rPr>
        <w:t xml:space="preserve">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 </w:t>
      </w:r>
      <w:r w:rsidRPr="005544CD">
        <w:rPr>
          <w:rFonts w:ascii="Arial" w:eastAsia="Arial MT" w:hAnsi="Arial"/>
          <w:sz w:val="20"/>
          <w:szCs w:val="20"/>
          <w:lang w:val="es-ES"/>
        </w:rPr>
        <w:lastRenderedPageBreak/>
        <w:t>de conformidad con lo establecido en la Ley de Hacienda Municipal del Estado de Yucatán.</w:t>
      </w:r>
    </w:p>
    <w:p w14:paraId="18D50496"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3F1DC02A"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La cuota para pagar se determinará de conformidad con lo establecido al efecto por el artículo 123 de la Ley de Hacienda Municipal del Estado de Yucatán.</w:t>
      </w:r>
    </w:p>
    <w:p w14:paraId="7361E4A5"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0D8D8289"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TÍTULO QUINTO</w:t>
      </w:r>
    </w:p>
    <w:p w14:paraId="08D5672A"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PRODUCTOS</w:t>
      </w:r>
    </w:p>
    <w:p w14:paraId="7DE35BDE"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16485AE6"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CAPÍTULO I</w:t>
      </w:r>
    </w:p>
    <w:p w14:paraId="70D3D7C8"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Productos Derivados de Bienes Inmuebles</w:t>
      </w:r>
    </w:p>
    <w:p w14:paraId="0A0A16A2"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40130BCF"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46.- </w:t>
      </w:r>
      <w:r w:rsidRPr="005544CD">
        <w:rPr>
          <w:rFonts w:ascii="Arial" w:eastAsia="Arial MT" w:hAnsi="Arial"/>
          <w:sz w:val="20"/>
          <w:szCs w:val="20"/>
          <w:lang w:val="es-ES"/>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35B8DE90"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103F1667"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El Municipio percibirá productos derivados de sus bienes inmuebles por los siguientes conceptos:</w:t>
      </w:r>
    </w:p>
    <w:p w14:paraId="5F4B29F5"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1959337"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I.- </w:t>
      </w:r>
      <w:r w:rsidRPr="005544CD">
        <w:rPr>
          <w:rFonts w:ascii="Arial" w:eastAsia="Arial MT" w:hAnsi="Arial"/>
          <w:sz w:val="20"/>
          <w:szCs w:val="20"/>
          <w:lang w:val="es-ES"/>
        </w:rPr>
        <w:t>Arrendamiento o enajenación de bienes inmuebles; la cantidad a percibir será la acordada por el Cabildo, al considerar las características y ubicación del inmueble;</w:t>
      </w:r>
    </w:p>
    <w:p w14:paraId="423D7E72"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II.- </w:t>
      </w:r>
      <w:r w:rsidRPr="005544CD">
        <w:rPr>
          <w:rFonts w:ascii="Arial" w:eastAsia="Arial MT" w:hAnsi="Arial"/>
          <w:sz w:val="20"/>
          <w:szCs w:val="20"/>
          <w:lang w:val="es-ES"/>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4C28B09B"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III.- </w:t>
      </w:r>
      <w:r w:rsidRPr="005544CD">
        <w:rPr>
          <w:rFonts w:ascii="Arial" w:eastAsia="Arial MT" w:hAnsi="Arial"/>
          <w:sz w:val="20"/>
          <w:szCs w:val="20"/>
          <w:lang w:val="es-ES"/>
        </w:rPr>
        <w:t>Por concesión del uso del piso en la vía pública o en bienes destinados a un servicio público como mercados, unidades deportivas, plazas y otros bienes de dominio público.</w:t>
      </w:r>
    </w:p>
    <w:p w14:paraId="500C184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B0D34AF" w14:textId="77777777" w:rsidR="005544CD" w:rsidRPr="005544CD" w:rsidRDefault="005544CD" w:rsidP="00CE6AAF">
      <w:pPr>
        <w:widowControl w:val="0"/>
        <w:numPr>
          <w:ilvl w:val="0"/>
          <w:numId w:val="8"/>
        </w:numPr>
        <w:tabs>
          <w:tab w:val="left" w:pos="979"/>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Por uso de piso en la vía pública se pagará por metro cuadrado o fracción que exceda de la mitad, 1 Unidad de Medida y Actualización vigente por día.</w:t>
      </w:r>
    </w:p>
    <w:p w14:paraId="44AB214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4294709" w14:textId="77777777" w:rsidR="005544CD" w:rsidRPr="005544CD" w:rsidRDefault="005544CD" w:rsidP="00CE6AAF">
      <w:pPr>
        <w:widowControl w:val="0"/>
        <w:numPr>
          <w:ilvl w:val="0"/>
          <w:numId w:val="8"/>
        </w:numPr>
        <w:tabs>
          <w:tab w:val="left" w:pos="979"/>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Para la instalación de juegos mecánicos, eléctricos, manuales o cualquier otro que promueva el esparcimiento o diversión pública, se pagará por los dos primeros metros cuadrados el equivalente a 5.0 veces la Unidad de Medida y Actualización, y por cada metro excedente a dos metros cuadrados el equivalente a 0.15 Unidad de Medida y Actualización.</w:t>
      </w:r>
    </w:p>
    <w:p w14:paraId="6E9709B8"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335CD5F3" w14:textId="77777777" w:rsidR="005544CD" w:rsidRPr="005544CD" w:rsidRDefault="005544CD" w:rsidP="00CE6AAF">
      <w:pPr>
        <w:widowControl w:val="0"/>
        <w:numPr>
          <w:ilvl w:val="0"/>
          <w:numId w:val="8"/>
        </w:numPr>
        <w:tabs>
          <w:tab w:val="left" w:pos="979"/>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lastRenderedPageBreak/>
        <w:t>El otorgamiento de concesiones para el uso y aprovechamiento de superficies de los mercados públicos municipales causará un derecho que se calculará aplicando el factor del 0.20 sobre el valor comercial del área concesionada.</w:t>
      </w:r>
    </w:p>
    <w:p w14:paraId="0B8899BB"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127E553B" w14:textId="77777777" w:rsidR="005544CD" w:rsidRPr="005544CD" w:rsidRDefault="005544CD" w:rsidP="00CE6AAF">
      <w:pPr>
        <w:widowControl w:val="0"/>
        <w:numPr>
          <w:ilvl w:val="0"/>
          <w:numId w:val="8"/>
        </w:numPr>
        <w:tabs>
          <w:tab w:val="left" w:pos="687"/>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Por el permiso para realizar el comercio ambulante, se pagará un derecho de 0.18 de la Unidad de Medida y Actualización por día.</w:t>
      </w:r>
    </w:p>
    <w:p w14:paraId="1398780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5B42465D"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II</w:t>
      </w:r>
    </w:p>
    <w:p w14:paraId="18924E1B"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Productos derivados de Bienes Muebles</w:t>
      </w:r>
    </w:p>
    <w:p w14:paraId="3FCB2000"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E9770B2"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47.- </w:t>
      </w:r>
      <w:r w:rsidRPr="005544CD">
        <w:rPr>
          <w:rFonts w:ascii="Arial" w:eastAsia="Arial MT" w:hAnsi="Arial"/>
          <w:sz w:val="20"/>
          <w:szCs w:val="20"/>
          <w:lang w:val="es-ES"/>
        </w:rPr>
        <w:t>El Municipio podrá percibir productos por concepto de la enajenación de sus bienes muebles, siempre y cuando éstos resulten innecesarios para la administración municipal, o bien que resulte incosteable su mantenimiento y conservación.</w:t>
      </w:r>
    </w:p>
    <w:p w14:paraId="42CB4E8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sz w:val="20"/>
          <w:szCs w:val="20"/>
          <w:lang w:val="es-ES"/>
        </w:rPr>
        <w:br w:type="column"/>
      </w:r>
    </w:p>
    <w:p w14:paraId="0C917B06"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III</w:t>
      </w:r>
    </w:p>
    <w:p w14:paraId="44295C10"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Productos Financieros</w:t>
      </w:r>
    </w:p>
    <w:p w14:paraId="01BDA536"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377C276"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48.- </w:t>
      </w:r>
      <w:r w:rsidRPr="005544CD">
        <w:rPr>
          <w:rFonts w:ascii="Arial" w:eastAsia="Arial MT" w:hAnsi="Arial"/>
          <w:sz w:val="20"/>
          <w:szCs w:val="20"/>
          <w:lang w:val="es-ES"/>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046C0B67"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3FFE336D"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IV</w:t>
      </w:r>
    </w:p>
    <w:p w14:paraId="1607C19B"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Otros Productos</w:t>
      </w:r>
    </w:p>
    <w:p w14:paraId="429B0517"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501F1C85"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49.- </w:t>
      </w:r>
      <w:r w:rsidRPr="005544CD">
        <w:rPr>
          <w:rFonts w:ascii="Arial" w:eastAsia="Arial MT" w:hAnsi="Arial"/>
          <w:sz w:val="20"/>
          <w:szCs w:val="20"/>
          <w:lang w:val="es-ES"/>
        </w:rPr>
        <w:t>El Municipio percibirá productos derivados de sus funciones de derecho privado, por el ejercicio de sus derechos sobre bienes ajenos y cualquier otro tipo de productos no comprendidos en los tres capítulos anteriores.</w:t>
      </w:r>
    </w:p>
    <w:p w14:paraId="5495FA00"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18A4AA1E"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TÍTULO SEXTO</w:t>
      </w:r>
    </w:p>
    <w:p w14:paraId="001F0BC2"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APROVECHAMIENTOS</w:t>
      </w:r>
    </w:p>
    <w:p w14:paraId="4212B033"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61FE5A23"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CAPÍTULO I</w:t>
      </w:r>
    </w:p>
    <w:p w14:paraId="75D4CF1F" w14:textId="77777777" w:rsidR="005544CD" w:rsidRPr="005544CD" w:rsidRDefault="005544CD" w:rsidP="005544CD">
      <w:pPr>
        <w:widowControl w:val="0"/>
        <w:autoSpaceDE w:val="0"/>
        <w:autoSpaceDN w:val="0"/>
        <w:spacing w:after="0" w:line="360" w:lineRule="auto"/>
        <w:jc w:val="center"/>
        <w:rPr>
          <w:rFonts w:ascii="Arial" w:eastAsia="Arial MT" w:hAnsi="Arial"/>
          <w:b/>
          <w:sz w:val="20"/>
          <w:szCs w:val="20"/>
          <w:lang w:val="es-ES"/>
        </w:rPr>
      </w:pPr>
      <w:r w:rsidRPr="005544CD">
        <w:rPr>
          <w:rFonts w:ascii="Arial" w:eastAsia="Arial MT" w:hAnsi="Arial"/>
          <w:b/>
          <w:sz w:val="20"/>
          <w:szCs w:val="20"/>
          <w:lang w:val="es-ES"/>
        </w:rPr>
        <w:t>Aprovechamientos Derivados por Sanciones Municipales</w:t>
      </w:r>
    </w:p>
    <w:p w14:paraId="001AD360"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202BA7C6"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50.- </w:t>
      </w:r>
      <w:r w:rsidRPr="005544CD">
        <w:rPr>
          <w:rFonts w:ascii="Arial" w:eastAsia="Arial MT" w:hAnsi="Arial"/>
          <w:sz w:val="20"/>
          <w:szCs w:val="20"/>
          <w:lang w:val="es-ES"/>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45D01C9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5BE69869"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sz w:val="20"/>
          <w:szCs w:val="20"/>
          <w:lang w:val="es-ES"/>
        </w:rPr>
        <w:t>Las infracciones están expresadas en veces la Unidad de Medida y Actualización a la fecha del pago. El Municipio percibirá aprovechamientos derivados de:</w:t>
      </w:r>
    </w:p>
    <w:p w14:paraId="3871EB22"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 </w:t>
      </w:r>
      <w:r w:rsidRPr="005544CD">
        <w:rPr>
          <w:rFonts w:ascii="Arial" w:eastAsia="Arial MT" w:hAnsi="Arial"/>
          <w:sz w:val="20"/>
          <w:szCs w:val="20"/>
          <w:lang w:val="es-ES"/>
        </w:rPr>
        <w:t>Sanciones derivadas de Infracciones por faltas administrativas:</w:t>
      </w:r>
    </w:p>
    <w:p w14:paraId="05563BE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58453B33" w14:textId="77777777" w:rsidR="005544CD" w:rsidRPr="005544CD" w:rsidRDefault="005544CD" w:rsidP="00CE6AAF">
      <w:pPr>
        <w:widowControl w:val="0"/>
        <w:numPr>
          <w:ilvl w:val="0"/>
          <w:numId w:val="9"/>
        </w:numPr>
        <w:tabs>
          <w:tab w:val="left" w:pos="979"/>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Por violación a las disposiciones legales y reglamentarias contenidas en los ordenamientos jurídicos de aplicación municipal, se cobrarán las multas establecidas en cada uno de dichos ordenamientos.</w:t>
      </w:r>
    </w:p>
    <w:p w14:paraId="72FD0065"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F051FF8"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lastRenderedPageBreak/>
        <w:t xml:space="preserve">II.- </w:t>
      </w:r>
      <w:r w:rsidRPr="005544CD">
        <w:rPr>
          <w:rFonts w:ascii="Arial" w:eastAsia="Arial MT" w:hAnsi="Arial"/>
          <w:sz w:val="20"/>
          <w:szCs w:val="20"/>
          <w:lang w:val="es-ES"/>
        </w:rPr>
        <w:t>Sanciones derivadas de Infracciones por faltas de carácter fiscal:</w:t>
      </w:r>
    </w:p>
    <w:p w14:paraId="32A861E8"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00C0E205" w14:textId="77777777" w:rsidR="005544CD" w:rsidRPr="005544CD" w:rsidRDefault="005544CD" w:rsidP="00CE6AAF">
      <w:pPr>
        <w:widowControl w:val="0"/>
        <w:numPr>
          <w:ilvl w:val="0"/>
          <w:numId w:val="10"/>
        </w:numPr>
        <w:tabs>
          <w:tab w:val="left" w:pos="979"/>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Por no pagarse a requerimiento de la autoridad municipal cualquiera de las contribuciones a que se refiere esta Ley.   Multa de 5 a 10 veces la Unidad de Medida y Actualización.</w:t>
      </w:r>
    </w:p>
    <w:p w14:paraId="02AB7A0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07758929" w14:textId="77777777" w:rsidR="005544CD" w:rsidRPr="005544CD" w:rsidRDefault="005544CD" w:rsidP="00CE6AAF">
      <w:pPr>
        <w:widowControl w:val="0"/>
        <w:numPr>
          <w:ilvl w:val="0"/>
          <w:numId w:val="10"/>
        </w:numPr>
        <w:tabs>
          <w:tab w:val="left" w:pos="979"/>
          <w:tab w:val="left" w:pos="7314"/>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Por no presentar o proporcionar el contribuyente municipal los datos e informes que exijan las leyes fiscales o proporcionarlos extemporáneamente o hacerlo con información alterada, incompletos o con errores que traigan consigo la evasión de una prestación fiscal.</w:t>
      </w:r>
      <w:r w:rsidRPr="005544CD">
        <w:rPr>
          <w:rFonts w:ascii="Arial" w:eastAsia="Arial MT" w:hAnsi="Arial"/>
          <w:sz w:val="20"/>
          <w:szCs w:val="20"/>
          <w:lang w:val="es-ES"/>
        </w:rPr>
        <w:tab/>
        <w:t>Multa de 5 a10 veces la Unidad de Medida y Actualización.</w:t>
      </w:r>
    </w:p>
    <w:p w14:paraId="431B995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14D7371D" w14:textId="77777777" w:rsidR="005544CD" w:rsidRPr="005544CD" w:rsidRDefault="005544CD" w:rsidP="00CE6AAF">
      <w:pPr>
        <w:widowControl w:val="0"/>
        <w:numPr>
          <w:ilvl w:val="0"/>
          <w:numId w:val="10"/>
        </w:numPr>
        <w:tabs>
          <w:tab w:val="left" w:pos="979"/>
        </w:tabs>
        <w:autoSpaceDE w:val="0"/>
        <w:autoSpaceDN w:val="0"/>
        <w:spacing w:after="0" w:line="360" w:lineRule="auto"/>
        <w:ind w:left="0" w:firstLine="0"/>
        <w:jc w:val="both"/>
        <w:rPr>
          <w:rFonts w:ascii="Arial" w:eastAsia="Arial MT" w:hAnsi="Arial"/>
          <w:sz w:val="20"/>
          <w:szCs w:val="20"/>
          <w:lang w:val="es-ES"/>
        </w:rPr>
      </w:pPr>
      <w:r w:rsidRPr="005544CD">
        <w:rPr>
          <w:rFonts w:ascii="Arial" w:eastAsia="Arial MT" w:hAnsi="Arial"/>
          <w:sz w:val="20"/>
          <w:szCs w:val="20"/>
          <w:lang w:val="es-ES"/>
        </w:rPr>
        <w:t>Por no comparecer el contribuyente municipal ante la autoridad municipal para presentar, comprobar o aclarar cualquier objeto que dicha autoridad esté facultada por las leyes fiscales vigentes.</w:t>
      </w:r>
    </w:p>
    <w:p w14:paraId="1F6A01F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sz w:val="20"/>
          <w:szCs w:val="20"/>
          <w:lang w:val="es-ES"/>
        </w:rPr>
        <w:t>Multa de 5 a 10 veces la Unidad de Medida y Actualización.</w:t>
      </w:r>
    </w:p>
    <w:p w14:paraId="40DB386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35108E8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5739B913"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III.- </w:t>
      </w:r>
      <w:r w:rsidRPr="005544CD">
        <w:rPr>
          <w:rFonts w:ascii="Arial" w:eastAsia="Arial MT" w:hAnsi="Arial"/>
          <w:sz w:val="20"/>
          <w:szCs w:val="20"/>
          <w:lang w:val="es-ES"/>
        </w:rPr>
        <w:t>Sanciones por falta de pago oportuno de créditos fiscales.</w:t>
      </w:r>
    </w:p>
    <w:p w14:paraId="5C7DDF6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3F1240C"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Por la falta de pago oportuno de los créditos fiscales a que tiene derecho el municipio por parte de los contribuyentes municipales, en apego a lo dispuesto en el artículo 153 y 154 de la Ley de Hacienda Municipal del Estado de Yucatán, se causarán recargos conforme a lo dispuesto en el Código Fiscal del Estado de Yucatán.</w:t>
      </w:r>
    </w:p>
    <w:p w14:paraId="3500DD31"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7D326BCD"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II</w:t>
      </w:r>
    </w:p>
    <w:p w14:paraId="125E90DC"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Aprovechamientos derivados de recursos transferidos al Municipio</w:t>
      </w:r>
    </w:p>
    <w:p w14:paraId="50E8054A"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701FB8A7"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51.- </w:t>
      </w:r>
      <w:r w:rsidRPr="005544CD">
        <w:rPr>
          <w:rFonts w:ascii="Arial" w:eastAsia="Arial MT" w:hAnsi="Arial"/>
          <w:sz w:val="20"/>
          <w:szCs w:val="20"/>
          <w:lang w:val="es-ES"/>
        </w:rPr>
        <w:t>Corresponderán a este capítulo de ingresos, los que perciba el municipio por cuenta de:</w:t>
      </w:r>
    </w:p>
    <w:p w14:paraId="0BFBD788"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    </w:t>
      </w:r>
      <w:r w:rsidRPr="005544CD">
        <w:rPr>
          <w:rFonts w:ascii="Arial" w:eastAsia="Arial MT" w:hAnsi="Arial"/>
          <w:sz w:val="20"/>
          <w:szCs w:val="20"/>
          <w:lang w:val="es-ES"/>
        </w:rPr>
        <w:t>Cesiones;</w:t>
      </w:r>
    </w:p>
    <w:p w14:paraId="57882F6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II.- </w:t>
      </w:r>
      <w:r w:rsidRPr="005544CD">
        <w:rPr>
          <w:rFonts w:ascii="Arial" w:eastAsia="Arial MT" w:hAnsi="Arial"/>
          <w:sz w:val="20"/>
          <w:szCs w:val="20"/>
          <w:lang w:val="es-ES"/>
        </w:rPr>
        <w:t>Herencias;</w:t>
      </w:r>
    </w:p>
    <w:p w14:paraId="1E90838D"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III.- </w:t>
      </w:r>
      <w:r w:rsidRPr="005544CD">
        <w:rPr>
          <w:rFonts w:ascii="Arial" w:eastAsia="Arial MT" w:hAnsi="Arial"/>
          <w:sz w:val="20"/>
          <w:szCs w:val="20"/>
          <w:lang w:val="es-ES"/>
        </w:rPr>
        <w:t>Legados;</w:t>
      </w:r>
    </w:p>
    <w:p w14:paraId="291383FA"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IV.- </w:t>
      </w:r>
      <w:r w:rsidRPr="005544CD">
        <w:rPr>
          <w:rFonts w:ascii="Arial" w:eastAsia="Arial MT" w:hAnsi="Arial"/>
          <w:sz w:val="20"/>
          <w:szCs w:val="20"/>
          <w:lang w:val="es-ES"/>
        </w:rPr>
        <w:t>Donaciones;</w:t>
      </w:r>
    </w:p>
    <w:p w14:paraId="6CBAD9C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 </w:t>
      </w:r>
      <w:r w:rsidRPr="005544CD">
        <w:rPr>
          <w:rFonts w:ascii="Arial" w:eastAsia="Arial MT" w:hAnsi="Arial"/>
          <w:sz w:val="20"/>
          <w:szCs w:val="20"/>
          <w:lang w:val="es-ES"/>
        </w:rPr>
        <w:t>Adjudicaciones judiciales;</w:t>
      </w:r>
    </w:p>
    <w:p w14:paraId="574247FE"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VI.- </w:t>
      </w:r>
      <w:r w:rsidRPr="005544CD">
        <w:rPr>
          <w:rFonts w:ascii="Arial" w:eastAsia="Arial MT" w:hAnsi="Arial"/>
          <w:sz w:val="20"/>
          <w:szCs w:val="20"/>
          <w:lang w:val="es-ES"/>
        </w:rPr>
        <w:t>Adjudicaciones administrativas;</w:t>
      </w:r>
    </w:p>
    <w:p w14:paraId="24D0AFDF"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VII.- </w:t>
      </w:r>
      <w:r w:rsidRPr="005544CD">
        <w:rPr>
          <w:rFonts w:ascii="Arial" w:eastAsia="Arial MT" w:hAnsi="Arial"/>
          <w:sz w:val="20"/>
          <w:szCs w:val="20"/>
          <w:lang w:val="es-ES"/>
        </w:rPr>
        <w:t>Subsidios de otro nivel de gobierno;</w:t>
      </w:r>
    </w:p>
    <w:p w14:paraId="74F7B442"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VIII.- </w:t>
      </w:r>
      <w:r w:rsidRPr="005544CD">
        <w:rPr>
          <w:rFonts w:ascii="Arial" w:eastAsia="Arial MT" w:hAnsi="Arial"/>
          <w:sz w:val="20"/>
          <w:szCs w:val="20"/>
          <w:lang w:val="es-ES"/>
        </w:rPr>
        <w:t>Subsidios de organismos públicos y privados, y</w:t>
      </w:r>
    </w:p>
    <w:p w14:paraId="5DCB354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IX.- </w:t>
      </w:r>
      <w:r w:rsidRPr="005544CD">
        <w:rPr>
          <w:rFonts w:ascii="Arial" w:eastAsia="Arial MT" w:hAnsi="Arial"/>
          <w:sz w:val="20"/>
          <w:szCs w:val="20"/>
          <w:lang w:val="es-ES"/>
        </w:rPr>
        <w:t>Multas impuestas por autoridades administrativas federales no fiscales.</w:t>
      </w:r>
    </w:p>
    <w:p w14:paraId="57C87F0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1BED26A"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III</w:t>
      </w:r>
    </w:p>
    <w:p w14:paraId="509B0B4B"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Aprovechamientos Diversos</w:t>
      </w:r>
    </w:p>
    <w:p w14:paraId="670D0D77" w14:textId="77777777" w:rsidR="005544CD" w:rsidRPr="005544CD" w:rsidRDefault="005544CD" w:rsidP="005544CD">
      <w:pPr>
        <w:widowControl w:val="0"/>
        <w:autoSpaceDE w:val="0"/>
        <w:autoSpaceDN w:val="0"/>
        <w:spacing w:after="0" w:line="360" w:lineRule="auto"/>
        <w:rPr>
          <w:rFonts w:ascii="Arial" w:eastAsia="Arial MT" w:hAnsi="Arial"/>
          <w:b/>
          <w:sz w:val="20"/>
          <w:szCs w:val="20"/>
          <w:lang w:val="es-ES"/>
        </w:rPr>
      </w:pPr>
    </w:p>
    <w:p w14:paraId="7ACA8A89"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r w:rsidRPr="005544CD">
        <w:rPr>
          <w:rFonts w:ascii="Arial" w:eastAsia="Arial MT" w:hAnsi="Arial"/>
          <w:b/>
          <w:sz w:val="20"/>
          <w:szCs w:val="20"/>
          <w:lang w:val="es-ES"/>
        </w:rPr>
        <w:t xml:space="preserve">Artículo 52.- </w:t>
      </w:r>
      <w:r w:rsidRPr="005544CD">
        <w:rPr>
          <w:rFonts w:ascii="Arial" w:eastAsia="Arial MT" w:hAnsi="Arial"/>
          <w:sz w:val="20"/>
          <w:szCs w:val="20"/>
          <w:lang w:val="es-ES"/>
        </w:rPr>
        <w:t>El Municipio percibirá aprovechamientos derivados de otros conceptos no previstos</w:t>
      </w:r>
    </w:p>
    <w:p w14:paraId="473190B9"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en los capítulos anteriores, cuyo rendimiento, ya sea en efectivo o en especie, deberá ser ingresado al erario municipal, expidiendo de inmediato el recibo oficial respectivo.</w:t>
      </w:r>
    </w:p>
    <w:p w14:paraId="5389D2DC"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96B30F7"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TÍTULO SÉPTIMO</w:t>
      </w:r>
    </w:p>
    <w:p w14:paraId="504254E9"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PARTICIPACIONES Y APORTACIONES</w:t>
      </w:r>
    </w:p>
    <w:p w14:paraId="1BC05F0A"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p>
    <w:p w14:paraId="3E0AC7CB"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ÚNICO</w:t>
      </w:r>
    </w:p>
    <w:p w14:paraId="3E9F8353"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Participaciones Federales, Estatales y Aportaciones</w:t>
      </w:r>
    </w:p>
    <w:p w14:paraId="087DD30F" w14:textId="77777777" w:rsidR="005544CD" w:rsidRPr="005544CD" w:rsidRDefault="005544CD" w:rsidP="005544CD">
      <w:pPr>
        <w:widowControl w:val="0"/>
        <w:autoSpaceDE w:val="0"/>
        <w:autoSpaceDN w:val="0"/>
        <w:spacing w:after="0" w:line="360" w:lineRule="auto"/>
        <w:outlineLvl w:val="0"/>
        <w:rPr>
          <w:rFonts w:ascii="Arial" w:eastAsia="Arial" w:hAnsi="Arial"/>
          <w:b/>
          <w:bCs/>
          <w:sz w:val="20"/>
          <w:szCs w:val="20"/>
          <w:lang w:val="es-ES"/>
        </w:rPr>
      </w:pPr>
    </w:p>
    <w:p w14:paraId="5E169A00"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53.- </w:t>
      </w:r>
      <w:r w:rsidRPr="005544CD">
        <w:rPr>
          <w:rFonts w:ascii="Arial" w:eastAsia="Arial MT" w:hAnsi="Arial"/>
          <w:sz w:val="20"/>
          <w:szCs w:val="20"/>
          <w:lang w:val="es-ES"/>
        </w:rPr>
        <w:t>Son participaciones y aportaciones, los ingresos provenientes de contribuciones aprovechamientos federales o municipales que tienen derecho a percibir el Estado y sus municipios, en virtud de su adhesión al Sistema Nacional de Coordinación Fiscal o de las leyes fiscales relativas y conforme a las normas que establezcan y regulen su distribución.</w:t>
      </w:r>
    </w:p>
    <w:p w14:paraId="241ECAA4"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4C50CAD9"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sz w:val="20"/>
          <w:szCs w:val="20"/>
          <w:lang w:val="es-ES"/>
        </w:rPr>
        <w:t>La Hacienda Pública Municipal percibirá las participaciones estatales y federales determinadas en los convenios relativos y en la Ley de Coordinación Fiscal del Estado de Yucatán.</w:t>
      </w:r>
    </w:p>
    <w:p w14:paraId="5282B56E"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7B772B8D"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TÍTULO OCTAVO</w:t>
      </w:r>
    </w:p>
    <w:p w14:paraId="25CEC453"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INGRESOS EXTRAORDINARIOS</w:t>
      </w:r>
    </w:p>
    <w:p w14:paraId="084E60A0"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p>
    <w:p w14:paraId="41DD7DA4"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CAPÍTULO ÚNICO</w:t>
      </w:r>
    </w:p>
    <w:p w14:paraId="6929DA29"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De los Empréstitos, Subsidios y los Provenientes del Estado o la Federación</w:t>
      </w:r>
    </w:p>
    <w:p w14:paraId="05A35215" w14:textId="77777777" w:rsidR="005544CD" w:rsidRPr="005544CD" w:rsidRDefault="005544CD" w:rsidP="005544CD">
      <w:pPr>
        <w:widowControl w:val="0"/>
        <w:autoSpaceDE w:val="0"/>
        <w:autoSpaceDN w:val="0"/>
        <w:spacing w:after="0" w:line="360" w:lineRule="auto"/>
        <w:rPr>
          <w:rFonts w:ascii="Arial" w:eastAsia="Arial MT" w:hAnsi="Arial"/>
          <w:sz w:val="20"/>
          <w:szCs w:val="20"/>
          <w:lang w:val="es-ES"/>
        </w:rPr>
      </w:pPr>
    </w:p>
    <w:p w14:paraId="6590946B"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54.- </w:t>
      </w:r>
      <w:r w:rsidRPr="005544CD">
        <w:rPr>
          <w:rFonts w:ascii="Arial" w:eastAsia="Arial MT" w:hAnsi="Arial"/>
          <w:sz w:val="20"/>
          <w:szCs w:val="20"/>
          <w:lang w:val="es-ES"/>
        </w:rPr>
        <w:t>Son ingresos extraordinarios los empréstitos y los subsidios o aquellos que se reciban de la federación o del estado por conceptos diferentes a participaciones o aportaciones, así como del sistema bancario con los que celebren convenios o contratos.</w:t>
      </w:r>
    </w:p>
    <w:p w14:paraId="769AADD3"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p>
    <w:p w14:paraId="270B7981" w14:textId="77777777" w:rsidR="005544CD" w:rsidRPr="005544CD" w:rsidRDefault="005544CD" w:rsidP="005544CD">
      <w:pPr>
        <w:widowControl w:val="0"/>
        <w:autoSpaceDE w:val="0"/>
        <w:autoSpaceDN w:val="0"/>
        <w:spacing w:after="0" w:line="360" w:lineRule="auto"/>
        <w:jc w:val="center"/>
        <w:rPr>
          <w:rFonts w:ascii="Arial" w:eastAsia="Arial MT" w:hAnsi="Arial"/>
          <w:b/>
          <w:bCs/>
          <w:sz w:val="20"/>
          <w:szCs w:val="20"/>
          <w:lang w:val="es-ES"/>
        </w:rPr>
      </w:pPr>
      <w:r w:rsidRPr="005544CD">
        <w:rPr>
          <w:rFonts w:ascii="Arial" w:eastAsia="Arial MT" w:hAnsi="Arial"/>
          <w:b/>
          <w:bCs/>
          <w:sz w:val="20"/>
          <w:szCs w:val="20"/>
          <w:lang w:val="es-ES"/>
        </w:rPr>
        <w:t>T r a n s i t o r i o</w:t>
      </w:r>
    </w:p>
    <w:p w14:paraId="7E411B75" w14:textId="77777777" w:rsidR="005544CD" w:rsidRPr="005544CD" w:rsidRDefault="005544CD" w:rsidP="005544CD">
      <w:pPr>
        <w:widowControl w:val="0"/>
        <w:autoSpaceDE w:val="0"/>
        <w:autoSpaceDN w:val="0"/>
        <w:spacing w:after="0" w:line="360" w:lineRule="auto"/>
        <w:jc w:val="center"/>
        <w:outlineLvl w:val="1"/>
        <w:rPr>
          <w:rFonts w:ascii="Arial" w:eastAsia="Arial" w:hAnsi="Arial"/>
          <w:b/>
          <w:bCs/>
          <w:sz w:val="20"/>
          <w:szCs w:val="20"/>
          <w:lang w:val="es-ES"/>
        </w:rPr>
      </w:pPr>
    </w:p>
    <w:p w14:paraId="22C7504A" w14:textId="77777777" w:rsidR="005544CD" w:rsidRPr="005544CD" w:rsidRDefault="005544CD" w:rsidP="005544CD">
      <w:pPr>
        <w:widowControl w:val="0"/>
        <w:autoSpaceDE w:val="0"/>
        <w:autoSpaceDN w:val="0"/>
        <w:spacing w:after="0" w:line="360" w:lineRule="auto"/>
        <w:jc w:val="both"/>
        <w:rPr>
          <w:rFonts w:ascii="Arial" w:eastAsia="Arial MT" w:hAnsi="Arial"/>
          <w:sz w:val="20"/>
          <w:szCs w:val="20"/>
          <w:lang w:val="es-ES"/>
        </w:rPr>
      </w:pPr>
      <w:r w:rsidRPr="005544CD">
        <w:rPr>
          <w:rFonts w:ascii="Arial" w:eastAsia="Arial MT" w:hAnsi="Arial"/>
          <w:b/>
          <w:sz w:val="20"/>
          <w:szCs w:val="20"/>
          <w:lang w:val="es-ES"/>
        </w:rPr>
        <w:t xml:space="preserve">Artículo único.- </w:t>
      </w:r>
      <w:r w:rsidRPr="005544CD">
        <w:rPr>
          <w:rFonts w:ascii="Arial" w:eastAsia="Arial MT" w:hAnsi="Arial"/>
          <w:sz w:val="20"/>
          <w:szCs w:val="20"/>
          <w:lang w:val="es-ES"/>
        </w:rPr>
        <w:t xml:space="preserve">Para poder percibir aprovechamientos vía infracciones por faltas administrativas, el </w:t>
      </w:r>
      <w:r w:rsidRPr="005544CD">
        <w:rPr>
          <w:rFonts w:ascii="Arial" w:eastAsia="Arial MT" w:hAnsi="Arial"/>
          <w:sz w:val="20"/>
          <w:szCs w:val="20"/>
          <w:lang w:val="es-ES"/>
        </w:rPr>
        <w:lastRenderedPageBreak/>
        <w:t>Ayuntamiento deberá contar con los reglamentos municipales respectivos, los que establecerán los montos de las sanciones correspondientes.</w:t>
      </w: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bookmarkStart w:id="4" w:name="_GoBack"/>
      <w:bookmarkEnd w:id="4"/>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lastRenderedPageBreak/>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14C29" w14:textId="77777777" w:rsidR="00CE6AAF" w:rsidRDefault="00CE6AAF">
      <w:pPr>
        <w:spacing w:after="0" w:line="240" w:lineRule="auto"/>
      </w:pPr>
      <w:r>
        <w:separator/>
      </w:r>
    </w:p>
  </w:endnote>
  <w:endnote w:type="continuationSeparator" w:id="0">
    <w:p w14:paraId="0CC89199" w14:textId="77777777" w:rsidR="00CE6AAF" w:rsidRDefault="00CE6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5544CD" w:rsidRPr="005544CD">
          <w:rPr>
            <w:rFonts w:ascii="Arial" w:hAnsi="Arial"/>
            <w:noProof/>
            <w:sz w:val="20"/>
            <w:szCs w:val="20"/>
            <w:lang w:val="es-ES"/>
          </w:rPr>
          <w:t>70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ADD32" w14:textId="77777777" w:rsidR="00CE6AAF" w:rsidRDefault="00CE6AAF">
      <w:pPr>
        <w:spacing w:after="0" w:line="240" w:lineRule="auto"/>
      </w:pPr>
      <w:r>
        <w:separator/>
      </w:r>
    </w:p>
  </w:footnote>
  <w:footnote w:type="continuationSeparator" w:id="0">
    <w:p w14:paraId="54E2B002" w14:textId="77777777" w:rsidR="00CE6AAF" w:rsidRDefault="00CE6AAF">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1706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17062" r:id="rId2"/>
            </w:object>
          </w:r>
        </w:p>
      </w:tc>
      <w:tc>
        <w:tcPr>
          <w:tcW w:w="9000" w:type="dxa"/>
          <w:gridSpan w:val="2"/>
          <w:tcBorders>
            <w:bottom w:val="double" w:sz="4" w:space="0" w:color="auto"/>
          </w:tcBorders>
          <w:vAlign w:val="bottom"/>
        </w:tcPr>
        <w:p w14:paraId="2A73F189" w14:textId="3B211EBB" w:rsidR="0076165F" w:rsidRDefault="0076165F" w:rsidP="005544C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5544CD">
            <w:rPr>
              <w:rFonts w:ascii="Franklin Gothic Medium" w:hAnsi="Franklin Gothic Medium" w:cs="Franklin Gothic Medium"/>
              <w:b/>
              <w:bCs/>
              <w:sz w:val="18"/>
              <w:szCs w:val="18"/>
            </w:rPr>
            <w:t>UCÚ,</w:t>
          </w:r>
          <w:r>
            <w:rPr>
              <w:rFonts w:ascii="Franklin Gothic Medium" w:hAnsi="Franklin Gothic Medium" w:cs="Franklin Gothic Medium"/>
              <w:b/>
              <w:bCs/>
              <w:sz w:val="18"/>
              <w:szCs w:val="18"/>
            </w:rPr>
            <w:t xml:space="preserve">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EE01C2"/>
    <w:multiLevelType w:val="hybridMultilevel"/>
    <w:tmpl w:val="F99C5CE4"/>
    <w:lvl w:ilvl="0" w:tplc="EE58270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B1354B"/>
    <w:multiLevelType w:val="hybridMultilevel"/>
    <w:tmpl w:val="EA9042AA"/>
    <w:lvl w:ilvl="0" w:tplc="C69828D0">
      <w:start w:val="1"/>
      <w:numFmt w:val="lowerLetter"/>
      <w:lvlText w:val="%1)"/>
      <w:lvlJc w:val="left"/>
      <w:pPr>
        <w:ind w:left="445" w:hanging="284"/>
      </w:pPr>
      <w:rPr>
        <w:rFonts w:ascii="Arial" w:eastAsia="Arial" w:hAnsi="Arial" w:cs="Arial" w:hint="default"/>
        <w:b/>
        <w:bCs/>
        <w:i w:val="0"/>
        <w:iCs w:val="0"/>
        <w:spacing w:val="-1"/>
        <w:w w:val="99"/>
        <w:sz w:val="20"/>
        <w:szCs w:val="20"/>
        <w:lang w:val="es-ES" w:eastAsia="en-US" w:bidi="ar-SA"/>
      </w:rPr>
    </w:lvl>
    <w:lvl w:ilvl="1" w:tplc="04AA3BE0">
      <w:numFmt w:val="bullet"/>
      <w:lvlText w:val="•"/>
      <w:lvlJc w:val="left"/>
      <w:pPr>
        <w:ind w:left="1336" w:hanging="284"/>
      </w:pPr>
      <w:rPr>
        <w:lang w:val="es-ES" w:eastAsia="en-US" w:bidi="ar-SA"/>
      </w:rPr>
    </w:lvl>
    <w:lvl w:ilvl="2" w:tplc="9418BF32">
      <w:numFmt w:val="bullet"/>
      <w:lvlText w:val="•"/>
      <w:lvlJc w:val="left"/>
      <w:pPr>
        <w:ind w:left="2232" w:hanging="284"/>
      </w:pPr>
      <w:rPr>
        <w:lang w:val="es-ES" w:eastAsia="en-US" w:bidi="ar-SA"/>
      </w:rPr>
    </w:lvl>
    <w:lvl w:ilvl="3" w:tplc="816A5630">
      <w:numFmt w:val="bullet"/>
      <w:lvlText w:val="•"/>
      <w:lvlJc w:val="left"/>
      <w:pPr>
        <w:ind w:left="3128" w:hanging="284"/>
      </w:pPr>
      <w:rPr>
        <w:lang w:val="es-ES" w:eastAsia="en-US" w:bidi="ar-SA"/>
      </w:rPr>
    </w:lvl>
    <w:lvl w:ilvl="4" w:tplc="C95A1BC4">
      <w:numFmt w:val="bullet"/>
      <w:lvlText w:val="•"/>
      <w:lvlJc w:val="left"/>
      <w:pPr>
        <w:ind w:left="4024" w:hanging="284"/>
      </w:pPr>
      <w:rPr>
        <w:lang w:val="es-ES" w:eastAsia="en-US" w:bidi="ar-SA"/>
      </w:rPr>
    </w:lvl>
    <w:lvl w:ilvl="5" w:tplc="79820A0A">
      <w:numFmt w:val="bullet"/>
      <w:lvlText w:val="•"/>
      <w:lvlJc w:val="left"/>
      <w:pPr>
        <w:ind w:left="4920" w:hanging="284"/>
      </w:pPr>
      <w:rPr>
        <w:lang w:val="es-ES" w:eastAsia="en-US" w:bidi="ar-SA"/>
      </w:rPr>
    </w:lvl>
    <w:lvl w:ilvl="6" w:tplc="8918FD3C">
      <w:numFmt w:val="bullet"/>
      <w:lvlText w:val="•"/>
      <w:lvlJc w:val="left"/>
      <w:pPr>
        <w:ind w:left="5816" w:hanging="284"/>
      </w:pPr>
      <w:rPr>
        <w:lang w:val="es-ES" w:eastAsia="en-US" w:bidi="ar-SA"/>
      </w:rPr>
    </w:lvl>
    <w:lvl w:ilvl="7" w:tplc="A54CE5F8">
      <w:numFmt w:val="bullet"/>
      <w:lvlText w:val="•"/>
      <w:lvlJc w:val="left"/>
      <w:pPr>
        <w:ind w:left="6712" w:hanging="284"/>
      </w:pPr>
      <w:rPr>
        <w:lang w:val="es-ES" w:eastAsia="en-US" w:bidi="ar-SA"/>
      </w:rPr>
    </w:lvl>
    <w:lvl w:ilvl="8" w:tplc="06D20B9C">
      <w:numFmt w:val="bullet"/>
      <w:lvlText w:val="•"/>
      <w:lvlJc w:val="left"/>
      <w:pPr>
        <w:ind w:left="7608" w:hanging="284"/>
      </w:pPr>
      <w:rPr>
        <w:lang w:val="es-ES" w:eastAsia="en-US" w:bidi="ar-SA"/>
      </w:rPr>
    </w:lvl>
  </w:abstractNum>
  <w:abstractNum w:abstractNumId="3" w15:restartNumberingAfterBreak="0">
    <w:nsid w:val="387822BF"/>
    <w:multiLevelType w:val="hybridMultilevel"/>
    <w:tmpl w:val="4C2ED30C"/>
    <w:lvl w:ilvl="0" w:tplc="05E45180">
      <w:start w:val="1"/>
      <w:numFmt w:val="lowerLetter"/>
      <w:lvlText w:val="%1)"/>
      <w:lvlJc w:val="left"/>
      <w:pPr>
        <w:ind w:left="261" w:hanging="720"/>
      </w:pPr>
      <w:rPr>
        <w:rFonts w:ascii="Arial" w:eastAsia="Arial" w:hAnsi="Arial" w:cs="Arial" w:hint="default"/>
        <w:b/>
        <w:bCs/>
        <w:i w:val="0"/>
        <w:iCs w:val="0"/>
        <w:spacing w:val="-3"/>
        <w:w w:val="100"/>
        <w:sz w:val="20"/>
        <w:szCs w:val="20"/>
        <w:lang w:val="es-ES" w:eastAsia="en-US" w:bidi="ar-SA"/>
      </w:rPr>
    </w:lvl>
    <w:lvl w:ilvl="1" w:tplc="F070A578">
      <w:numFmt w:val="bullet"/>
      <w:lvlText w:val="•"/>
      <w:lvlJc w:val="left"/>
      <w:pPr>
        <w:ind w:left="1206" w:hanging="720"/>
      </w:pPr>
      <w:rPr>
        <w:lang w:val="es-ES" w:eastAsia="en-US" w:bidi="ar-SA"/>
      </w:rPr>
    </w:lvl>
    <w:lvl w:ilvl="2" w:tplc="71AA08F2">
      <w:numFmt w:val="bullet"/>
      <w:lvlText w:val="•"/>
      <w:lvlJc w:val="left"/>
      <w:pPr>
        <w:ind w:left="2152" w:hanging="720"/>
      </w:pPr>
      <w:rPr>
        <w:lang w:val="es-ES" w:eastAsia="en-US" w:bidi="ar-SA"/>
      </w:rPr>
    </w:lvl>
    <w:lvl w:ilvl="3" w:tplc="9EAA481E">
      <w:numFmt w:val="bullet"/>
      <w:lvlText w:val="•"/>
      <w:lvlJc w:val="left"/>
      <w:pPr>
        <w:ind w:left="3098" w:hanging="720"/>
      </w:pPr>
      <w:rPr>
        <w:lang w:val="es-ES" w:eastAsia="en-US" w:bidi="ar-SA"/>
      </w:rPr>
    </w:lvl>
    <w:lvl w:ilvl="4" w:tplc="098A6EE4">
      <w:numFmt w:val="bullet"/>
      <w:lvlText w:val="•"/>
      <w:lvlJc w:val="left"/>
      <w:pPr>
        <w:ind w:left="4044" w:hanging="720"/>
      </w:pPr>
      <w:rPr>
        <w:lang w:val="es-ES" w:eastAsia="en-US" w:bidi="ar-SA"/>
      </w:rPr>
    </w:lvl>
    <w:lvl w:ilvl="5" w:tplc="9BB4EEFC">
      <w:numFmt w:val="bullet"/>
      <w:lvlText w:val="•"/>
      <w:lvlJc w:val="left"/>
      <w:pPr>
        <w:ind w:left="4990" w:hanging="720"/>
      </w:pPr>
      <w:rPr>
        <w:lang w:val="es-ES" w:eastAsia="en-US" w:bidi="ar-SA"/>
      </w:rPr>
    </w:lvl>
    <w:lvl w:ilvl="6" w:tplc="EDE04392">
      <w:numFmt w:val="bullet"/>
      <w:lvlText w:val="•"/>
      <w:lvlJc w:val="left"/>
      <w:pPr>
        <w:ind w:left="5936" w:hanging="720"/>
      </w:pPr>
      <w:rPr>
        <w:lang w:val="es-ES" w:eastAsia="en-US" w:bidi="ar-SA"/>
      </w:rPr>
    </w:lvl>
    <w:lvl w:ilvl="7" w:tplc="A5F4312E">
      <w:numFmt w:val="bullet"/>
      <w:lvlText w:val="•"/>
      <w:lvlJc w:val="left"/>
      <w:pPr>
        <w:ind w:left="6882" w:hanging="720"/>
      </w:pPr>
      <w:rPr>
        <w:lang w:val="es-ES" w:eastAsia="en-US" w:bidi="ar-SA"/>
      </w:rPr>
    </w:lvl>
    <w:lvl w:ilvl="8" w:tplc="176A9D7A">
      <w:numFmt w:val="bullet"/>
      <w:lvlText w:val="•"/>
      <w:lvlJc w:val="left"/>
      <w:pPr>
        <w:ind w:left="7828" w:hanging="720"/>
      </w:pPr>
      <w:rPr>
        <w:lang w:val="es-ES" w:eastAsia="en-US" w:bidi="ar-SA"/>
      </w:rPr>
    </w:lvl>
  </w:abstractNum>
  <w:abstractNum w:abstractNumId="4" w15:restartNumberingAfterBreak="0">
    <w:nsid w:val="38FE247A"/>
    <w:multiLevelType w:val="hybridMultilevel"/>
    <w:tmpl w:val="B854E9C8"/>
    <w:lvl w:ilvl="0" w:tplc="27E0046E">
      <w:start w:val="1"/>
      <w:numFmt w:val="lowerLetter"/>
      <w:lvlText w:val="%1)"/>
      <w:lvlJc w:val="left"/>
      <w:pPr>
        <w:ind w:left="261" w:hanging="465"/>
      </w:pPr>
      <w:rPr>
        <w:rFonts w:ascii="Arial" w:eastAsia="Arial" w:hAnsi="Arial" w:cs="Arial" w:hint="default"/>
        <w:b/>
        <w:bCs/>
        <w:i w:val="0"/>
        <w:iCs w:val="0"/>
        <w:spacing w:val="-2"/>
        <w:w w:val="99"/>
        <w:sz w:val="20"/>
        <w:szCs w:val="20"/>
        <w:lang w:val="es-ES" w:eastAsia="en-US" w:bidi="ar-SA"/>
      </w:rPr>
    </w:lvl>
    <w:lvl w:ilvl="1" w:tplc="93EA0250">
      <w:numFmt w:val="bullet"/>
      <w:lvlText w:val="•"/>
      <w:lvlJc w:val="left"/>
      <w:pPr>
        <w:ind w:left="1206" w:hanging="465"/>
      </w:pPr>
      <w:rPr>
        <w:lang w:val="es-ES" w:eastAsia="en-US" w:bidi="ar-SA"/>
      </w:rPr>
    </w:lvl>
    <w:lvl w:ilvl="2" w:tplc="25AA530C">
      <w:numFmt w:val="bullet"/>
      <w:lvlText w:val="•"/>
      <w:lvlJc w:val="left"/>
      <w:pPr>
        <w:ind w:left="2152" w:hanging="465"/>
      </w:pPr>
      <w:rPr>
        <w:lang w:val="es-ES" w:eastAsia="en-US" w:bidi="ar-SA"/>
      </w:rPr>
    </w:lvl>
    <w:lvl w:ilvl="3" w:tplc="4336FDAC">
      <w:numFmt w:val="bullet"/>
      <w:lvlText w:val="•"/>
      <w:lvlJc w:val="left"/>
      <w:pPr>
        <w:ind w:left="3098" w:hanging="465"/>
      </w:pPr>
      <w:rPr>
        <w:lang w:val="es-ES" w:eastAsia="en-US" w:bidi="ar-SA"/>
      </w:rPr>
    </w:lvl>
    <w:lvl w:ilvl="4" w:tplc="35A8BC68">
      <w:numFmt w:val="bullet"/>
      <w:lvlText w:val="•"/>
      <w:lvlJc w:val="left"/>
      <w:pPr>
        <w:ind w:left="4044" w:hanging="465"/>
      </w:pPr>
      <w:rPr>
        <w:lang w:val="es-ES" w:eastAsia="en-US" w:bidi="ar-SA"/>
      </w:rPr>
    </w:lvl>
    <w:lvl w:ilvl="5" w:tplc="5D36477E">
      <w:numFmt w:val="bullet"/>
      <w:lvlText w:val="•"/>
      <w:lvlJc w:val="left"/>
      <w:pPr>
        <w:ind w:left="4990" w:hanging="465"/>
      </w:pPr>
      <w:rPr>
        <w:lang w:val="es-ES" w:eastAsia="en-US" w:bidi="ar-SA"/>
      </w:rPr>
    </w:lvl>
    <w:lvl w:ilvl="6" w:tplc="288CEB56">
      <w:numFmt w:val="bullet"/>
      <w:lvlText w:val="•"/>
      <w:lvlJc w:val="left"/>
      <w:pPr>
        <w:ind w:left="5936" w:hanging="465"/>
      </w:pPr>
      <w:rPr>
        <w:lang w:val="es-ES" w:eastAsia="en-US" w:bidi="ar-SA"/>
      </w:rPr>
    </w:lvl>
    <w:lvl w:ilvl="7" w:tplc="F918A39C">
      <w:numFmt w:val="bullet"/>
      <w:lvlText w:val="•"/>
      <w:lvlJc w:val="left"/>
      <w:pPr>
        <w:ind w:left="6882" w:hanging="465"/>
      </w:pPr>
      <w:rPr>
        <w:lang w:val="es-ES" w:eastAsia="en-US" w:bidi="ar-SA"/>
      </w:rPr>
    </w:lvl>
    <w:lvl w:ilvl="8" w:tplc="3B7C9778">
      <w:numFmt w:val="bullet"/>
      <w:lvlText w:val="•"/>
      <w:lvlJc w:val="left"/>
      <w:pPr>
        <w:ind w:left="7828" w:hanging="465"/>
      </w:pPr>
      <w:rPr>
        <w:lang w:val="es-ES" w:eastAsia="en-US" w:bidi="ar-SA"/>
      </w:rPr>
    </w:lvl>
  </w:abstractNum>
  <w:abstractNum w:abstractNumId="5" w15:restartNumberingAfterBreak="0">
    <w:nsid w:val="43D6309C"/>
    <w:multiLevelType w:val="hybridMultilevel"/>
    <w:tmpl w:val="6F266E4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F175E30"/>
    <w:multiLevelType w:val="hybridMultilevel"/>
    <w:tmpl w:val="1DFC934E"/>
    <w:lvl w:ilvl="0" w:tplc="7F520622">
      <w:start w:val="1"/>
      <w:numFmt w:val="lowerLetter"/>
      <w:lvlText w:val="%1)"/>
      <w:lvlJc w:val="left"/>
      <w:pPr>
        <w:ind w:left="261" w:hanging="720"/>
      </w:pPr>
      <w:rPr>
        <w:rFonts w:ascii="Arial" w:eastAsia="Arial" w:hAnsi="Arial" w:cs="Arial" w:hint="default"/>
        <w:b/>
        <w:bCs/>
        <w:i w:val="0"/>
        <w:iCs w:val="0"/>
        <w:spacing w:val="-3"/>
        <w:w w:val="100"/>
        <w:sz w:val="20"/>
        <w:szCs w:val="20"/>
        <w:lang w:val="es-ES" w:eastAsia="en-US" w:bidi="ar-SA"/>
      </w:rPr>
    </w:lvl>
    <w:lvl w:ilvl="1" w:tplc="AE547952">
      <w:numFmt w:val="bullet"/>
      <w:lvlText w:val="•"/>
      <w:lvlJc w:val="left"/>
      <w:pPr>
        <w:ind w:left="1206" w:hanging="720"/>
      </w:pPr>
      <w:rPr>
        <w:lang w:val="es-ES" w:eastAsia="en-US" w:bidi="ar-SA"/>
      </w:rPr>
    </w:lvl>
    <w:lvl w:ilvl="2" w:tplc="A9B4D6FC">
      <w:numFmt w:val="bullet"/>
      <w:lvlText w:val="•"/>
      <w:lvlJc w:val="left"/>
      <w:pPr>
        <w:ind w:left="2152" w:hanging="720"/>
      </w:pPr>
      <w:rPr>
        <w:lang w:val="es-ES" w:eastAsia="en-US" w:bidi="ar-SA"/>
      </w:rPr>
    </w:lvl>
    <w:lvl w:ilvl="3" w:tplc="1898DA96">
      <w:numFmt w:val="bullet"/>
      <w:lvlText w:val="•"/>
      <w:lvlJc w:val="left"/>
      <w:pPr>
        <w:ind w:left="3098" w:hanging="720"/>
      </w:pPr>
      <w:rPr>
        <w:lang w:val="es-ES" w:eastAsia="en-US" w:bidi="ar-SA"/>
      </w:rPr>
    </w:lvl>
    <w:lvl w:ilvl="4" w:tplc="57860AF8">
      <w:numFmt w:val="bullet"/>
      <w:lvlText w:val="•"/>
      <w:lvlJc w:val="left"/>
      <w:pPr>
        <w:ind w:left="4044" w:hanging="720"/>
      </w:pPr>
      <w:rPr>
        <w:lang w:val="es-ES" w:eastAsia="en-US" w:bidi="ar-SA"/>
      </w:rPr>
    </w:lvl>
    <w:lvl w:ilvl="5" w:tplc="49887DF6">
      <w:numFmt w:val="bullet"/>
      <w:lvlText w:val="•"/>
      <w:lvlJc w:val="left"/>
      <w:pPr>
        <w:ind w:left="4990" w:hanging="720"/>
      </w:pPr>
      <w:rPr>
        <w:lang w:val="es-ES" w:eastAsia="en-US" w:bidi="ar-SA"/>
      </w:rPr>
    </w:lvl>
    <w:lvl w:ilvl="6" w:tplc="C7D2744C">
      <w:numFmt w:val="bullet"/>
      <w:lvlText w:val="•"/>
      <w:lvlJc w:val="left"/>
      <w:pPr>
        <w:ind w:left="5936" w:hanging="720"/>
      </w:pPr>
      <w:rPr>
        <w:lang w:val="es-ES" w:eastAsia="en-US" w:bidi="ar-SA"/>
      </w:rPr>
    </w:lvl>
    <w:lvl w:ilvl="7" w:tplc="0A48F16C">
      <w:numFmt w:val="bullet"/>
      <w:lvlText w:val="•"/>
      <w:lvlJc w:val="left"/>
      <w:pPr>
        <w:ind w:left="6882" w:hanging="720"/>
      </w:pPr>
      <w:rPr>
        <w:lang w:val="es-ES" w:eastAsia="en-US" w:bidi="ar-SA"/>
      </w:rPr>
    </w:lvl>
    <w:lvl w:ilvl="8" w:tplc="63A2B19A">
      <w:numFmt w:val="bullet"/>
      <w:lvlText w:val="•"/>
      <w:lvlJc w:val="left"/>
      <w:pPr>
        <w:ind w:left="7828" w:hanging="720"/>
      </w:pPr>
      <w:rPr>
        <w:lang w:val="es-ES" w:eastAsia="en-US" w:bidi="ar-SA"/>
      </w:rPr>
    </w:lvl>
  </w:abstractNum>
  <w:abstractNum w:abstractNumId="7" w15:restartNumberingAfterBreak="0">
    <w:nsid w:val="5836508E"/>
    <w:multiLevelType w:val="hybridMultilevel"/>
    <w:tmpl w:val="4B72BB4A"/>
    <w:lvl w:ilvl="0" w:tplc="A18ACFAA">
      <w:start w:val="1"/>
      <w:numFmt w:val="lowerLetter"/>
      <w:lvlText w:val="%1)"/>
      <w:lvlJc w:val="left"/>
      <w:pPr>
        <w:ind w:left="1303" w:hanging="1042"/>
      </w:pPr>
      <w:rPr>
        <w:rFonts w:ascii="Arial" w:eastAsia="Arial" w:hAnsi="Arial" w:cs="Arial" w:hint="default"/>
        <w:b/>
        <w:bCs/>
        <w:i w:val="0"/>
        <w:iCs w:val="0"/>
        <w:spacing w:val="-2"/>
        <w:w w:val="99"/>
        <w:sz w:val="20"/>
        <w:szCs w:val="20"/>
        <w:lang w:val="es-ES" w:eastAsia="en-US" w:bidi="ar-SA"/>
      </w:rPr>
    </w:lvl>
    <w:lvl w:ilvl="1" w:tplc="32AEC97E">
      <w:start w:val="1"/>
      <w:numFmt w:val="upperLetter"/>
      <w:lvlText w:val="%2."/>
      <w:lvlJc w:val="left"/>
      <w:pPr>
        <w:ind w:left="1011" w:hanging="750"/>
      </w:pPr>
      <w:rPr>
        <w:rFonts w:ascii="Arial MT" w:eastAsia="Arial MT" w:hAnsi="Arial MT" w:cs="Arial MT" w:hint="default"/>
        <w:b w:val="0"/>
        <w:bCs w:val="0"/>
        <w:i w:val="0"/>
        <w:iCs w:val="0"/>
        <w:spacing w:val="-2"/>
        <w:w w:val="99"/>
        <w:sz w:val="20"/>
        <w:szCs w:val="20"/>
        <w:lang w:val="es-ES" w:eastAsia="en-US" w:bidi="ar-SA"/>
      </w:rPr>
    </w:lvl>
    <w:lvl w:ilvl="2" w:tplc="6DCE1494">
      <w:numFmt w:val="bullet"/>
      <w:lvlText w:val="•"/>
      <w:lvlJc w:val="left"/>
      <w:pPr>
        <w:ind w:left="2235" w:hanging="750"/>
      </w:pPr>
      <w:rPr>
        <w:lang w:val="es-ES" w:eastAsia="en-US" w:bidi="ar-SA"/>
      </w:rPr>
    </w:lvl>
    <w:lvl w:ilvl="3" w:tplc="C234F918">
      <w:numFmt w:val="bullet"/>
      <w:lvlText w:val="•"/>
      <w:lvlJc w:val="left"/>
      <w:pPr>
        <w:ind w:left="3171" w:hanging="750"/>
      </w:pPr>
      <w:rPr>
        <w:lang w:val="es-ES" w:eastAsia="en-US" w:bidi="ar-SA"/>
      </w:rPr>
    </w:lvl>
    <w:lvl w:ilvl="4" w:tplc="CF801880">
      <w:numFmt w:val="bullet"/>
      <w:lvlText w:val="•"/>
      <w:lvlJc w:val="left"/>
      <w:pPr>
        <w:ind w:left="4106" w:hanging="750"/>
      </w:pPr>
      <w:rPr>
        <w:lang w:val="es-ES" w:eastAsia="en-US" w:bidi="ar-SA"/>
      </w:rPr>
    </w:lvl>
    <w:lvl w:ilvl="5" w:tplc="578E6C4C">
      <w:numFmt w:val="bullet"/>
      <w:lvlText w:val="•"/>
      <w:lvlJc w:val="left"/>
      <w:pPr>
        <w:ind w:left="5042" w:hanging="750"/>
      </w:pPr>
      <w:rPr>
        <w:lang w:val="es-ES" w:eastAsia="en-US" w:bidi="ar-SA"/>
      </w:rPr>
    </w:lvl>
    <w:lvl w:ilvl="6" w:tplc="22244516">
      <w:numFmt w:val="bullet"/>
      <w:lvlText w:val="•"/>
      <w:lvlJc w:val="left"/>
      <w:pPr>
        <w:ind w:left="5977" w:hanging="750"/>
      </w:pPr>
      <w:rPr>
        <w:lang w:val="es-ES" w:eastAsia="en-US" w:bidi="ar-SA"/>
      </w:rPr>
    </w:lvl>
    <w:lvl w:ilvl="7" w:tplc="CEC867B8">
      <w:numFmt w:val="bullet"/>
      <w:lvlText w:val="•"/>
      <w:lvlJc w:val="left"/>
      <w:pPr>
        <w:ind w:left="6913" w:hanging="750"/>
      </w:pPr>
      <w:rPr>
        <w:lang w:val="es-ES" w:eastAsia="en-US" w:bidi="ar-SA"/>
      </w:rPr>
    </w:lvl>
    <w:lvl w:ilvl="8" w:tplc="798EC82A">
      <w:numFmt w:val="bullet"/>
      <w:lvlText w:val="•"/>
      <w:lvlJc w:val="left"/>
      <w:pPr>
        <w:ind w:left="7848" w:hanging="750"/>
      </w:pPr>
      <w:rPr>
        <w:lang w:val="es-ES" w:eastAsia="en-US" w:bidi="ar-SA"/>
      </w:rPr>
    </w:lvl>
  </w:abstractNum>
  <w:abstractNum w:abstractNumId="8" w15:restartNumberingAfterBreak="0">
    <w:nsid w:val="67050132"/>
    <w:multiLevelType w:val="hybridMultilevel"/>
    <w:tmpl w:val="027EF45E"/>
    <w:lvl w:ilvl="0" w:tplc="3D0C8482">
      <w:start w:val="1"/>
      <w:numFmt w:val="lowerLetter"/>
      <w:lvlText w:val="%1)"/>
      <w:lvlJc w:val="left"/>
      <w:pPr>
        <w:ind w:left="261" w:hanging="720"/>
      </w:pPr>
      <w:rPr>
        <w:rFonts w:ascii="Arial" w:eastAsia="Arial" w:hAnsi="Arial" w:cs="Arial" w:hint="default"/>
        <w:b/>
        <w:bCs/>
        <w:i w:val="0"/>
        <w:iCs w:val="0"/>
        <w:spacing w:val="-3"/>
        <w:w w:val="100"/>
        <w:sz w:val="20"/>
        <w:szCs w:val="20"/>
        <w:lang w:val="es-ES" w:eastAsia="en-US" w:bidi="ar-SA"/>
      </w:rPr>
    </w:lvl>
    <w:lvl w:ilvl="1" w:tplc="128E1BB8">
      <w:numFmt w:val="bullet"/>
      <w:lvlText w:val="•"/>
      <w:lvlJc w:val="left"/>
      <w:pPr>
        <w:ind w:left="1206" w:hanging="720"/>
      </w:pPr>
      <w:rPr>
        <w:lang w:val="es-ES" w:eastAsia="en-US" w:bidi="ar-SA"/>
      </w:rPr>
    </w:lvl>
    <w:lvl w:ilvl="2" w:tplc="C98EBFA8">
      <w:numFmt w:val="bullet"/>
      <w:lvlText w:val="•"/>
      <w:lvlJc w:val="left"/>
      <w:pPr>
        <w:ind w:left="2152" w:hanging="720"/>
      </w:pPr>
      <w:rPr>
        <w:lang w:val="es-ES" w:eastAsia="en-US" w:bidi="ar-SA"/>
      </w:rPr>
    </w:lvl>
    <w:lvl w:ilvl="3" w:tplc="3CBC6A08">
      <w:numFmt w:val="bullet"/>
      <w:lvlText w:val="•"/>
      <w:lvlJc w:val="left"/>
      <w:pPr>
        <w:ind w:left="3098" w:hanging="720"/>
      </w:pPr>
      <w:rPr>
        <w:lang w:val="es-ES" w:eastAsia="en-US" w:bidi="ar-SA"/>
      </w:rPr>
    </w:lvl>
    <w:lvl w:ilvl="4" w:tplc="3C70F1D0">
      <w:numFmt w:val="bullet"/>
      <w:lvlText w:val="•"/>
      <w:lvlJc w:val="left"/>
      <w:pPr>
        <w:ind w:left="4044" w:hanging="720"/>
      </w:pPr>
      <w:rPr>
        <w:lang w:val="es-ES" w:eastAsia="en-US" w:bidi="ar-SA"/>
      </w:rPr>
    </w:lvl>
    <w:lvl w:ilvl="5" w:tplc="6666B916">
      <w:numFmt w:val="bullet"/>
      <w:lvlText w:val="•"/>
      <w:lvlJc w:val="left"/>
      <w:pPr>
        <w:ind w:left="4990" w:hanging="720"/>
      </w:pPr>
      <w:rPr>
        <w:lang w:val="es-ES" w:eastAsia="en-US" w:bidi="ar-SA"/>
      </w:rPr>
    </w:lvl>
    <w:lvl w:ilvl="6" w:tplc="355C8D4A">
      <w:numFmt w:val="bullet"/>
      <w:lvlText w:val="•"/>
      <w:lvlJc w:val="left"/>
      <w:pPr>
        <w:ind w:left="5936" w:hanging="720"/>
      </w:pPr>
      <w:rPr>
        <w:lang w:val="es-ES" w:eastAsia="en-US" w:bidi="ar-SA"/>
      </w:rPr>
    </w:lvl>
    <w:lvl w:ilvl="7" w:tplc="F71A580E">
      <w:numFmt w:val="bullet"/>
      <w:lvlText w:val="•"/>
      <w:lvlJc w:val="left"/>
      <w:pPr>
        <w:ind w:left="6882" w:hanging="720"/>
      </w:pPr>
      <w:rPr>
        <w:lang w:val="es-ES" w:eastAsia="en-US" w:bidi="ar-SA"/>
      </w:rPr>
    </w:lvl>
    <w:lvl w:ilvl="8" w:tplc="8B54ABF6">
      <w:numFmt w:val="bullet"/>
      <w:lvlText w:val="•"/>
      <w:lvlJc w:val="left"/>
      <w:pPr>
        <w:ind w:left="7828" w:hanging="720"/>
      </w:pPr>
      <w:rPr>
        <w:lang w:val="es-ES" w:eastAsia="en-US" w:bidi="ar-SA"/>
      </w:rPr>
    </w:lvl>
  </w:abstractNum>
  <w:abstractNum w:abstractNumId="9" w15:restartNumberingAfterBreak="0">
    <w:nsid w:val="71077195"/>
    <w:multiLevelType w:val="hybridMultilevel"/>
    <w:tmpl w:val="5FB634C4"/>
    <w:lvl w:ilvl="0" w:tplc="B044C28C">
      <w:start w:val="1"/>
      <w:numFmt w:val="upperLetter"/>
      <w:lvlText w:val="%1."/>
      <w:lvlJc w:val="left"/>
      <w:pPr>
        <w:ind w:left="1011" w:hanging="750"/>
      </w:pPr>
      <w:rPr>
        <w:rFonts w:ascii="Arial MT" w:eastAsia="Arial MT" w:hAnsi="Arial MT" w:cs="Arial MT" w:hint="default"/>
        <w:b w:val="0"/>
        <w:bCs w:val="0"/>
        <w:i w:val="0"/>
        <w:iCs w:val="0"/>
        <w:spacing w:val="-2"/>
        <w:w w:val="99"/>
        <w:sz w:val="20"/>
        <w:szCs w:val="20"/>
        <w:lang w:val="es-ES" w:eastAsia="en-US" w:bidi="ar-SA"/>
      </w:rPr>
    </w:lvl>
    <w:lvl w:ilvl="1" w:tplc="19344A46">
      <w:numFmt w:val="bullet"/>
      <w:lvlText w:val="•"/>
      <w:lvlJc w:val="left"/>
      <w:pPr>
        <w:ind w:left="1890" w:hanging="750"/>
      </w:pPr>
      <w:rPr>
        <w:lang w:val="es-ES" w:eastAsia="en-US" w:bidi="ar-SA"/>
      </w:rPr>
    </w:lvl>
    <w:lvl w:ilvl="2" w:tplc="ABEAC5E4">
      <w:numFmt w:val="bullet"/>
      <w:lvlText w:val="•"/>
      <w:lvlJc w:val="left"/>
      <w:pPr>
        <w:ind w:left="2760" w:hanging="750"/>
      </w:pPr>
      <w:rPr>
        <w:lang w:val="es-ES" w:eastAsia="en-US" w:bidi="ar-SA"/>
      </w:rPr>
    </w:lvl>
    <w:lvl w:ilvl="3" w:tplc="6D2CD18C">
      <w:numFmt w:val="bullet"/>
      <w:lvlText w:val="•"/>
      <w:lvlJc w:val="left"/>
      <w:pPr>
        <w:ind w:left="3630" w:hanging="750"/>
      </w:pPr>
      <w:rPr>
        <w:lang w:val="es-ES" w:eastAsia="en-US" w:bidi="ar-SA"/>
      </w:rPr>
    </w:lvl>
    <w:lvl w:ilvl="4" w:tplc="9252CBA2">
      <w:numFmt w:val="bullet"/>
      <w:lvlText w:val="•"/>
      <w:lvlJc w:val="left"/>
      <w:pPr>
        <w:ind w:left="4500" w:hanging="750"/>
      </w:pPr>
      <w:rPr>
        <w:lang w:val="es-ES" w:eastAsia="en-US" w:bidi="ar-SA"/>
      </w:rPr>
    </w:lvl>
    <w:lvl w:ilvl="5" w:tplc="C4DCB13A">
      <w:numFmt w:val="bullet"/>
      <w:lvlText w:val="•"/>
      <w:lvlJc w:val="left"/>
      <w:pPr>
        <w:ind w:left="5370" w:hanging="750"/>
      </w:pPr>
      <w:rPr>
        <w:lang w:val="es-ES" w:eastAsia="en-US" w:bidi="ar-SA"/>
      </w:rPr>
    </w:lvl>
    <w:lvl w:ilvl="6" w:tplc="76783496">
      <w:numFmt w:val="bullet"/>
      <w:lvlText w:val="•"/>
      <w:lvlJc w:val="left"/>
      <w:pPr>
        <w:ind w:left="6240" w:hanging="750"/>
      </w:pPr>
      <w:rPr>
        <w:lang w:val="es-ES" w:eastAsia="en-US" w:bidi="ar-SA"/>
      </w:rPr>
    </w:lvl>
    <w:lvl w:ilvl="7" w:tplc="E9DEA96C">
      <w:numFmt w:val="bullet"/>
      <w:lvlText w:val="•"/>
      <w:lvlJc w:val="left"/>
      <w:pPr>
        <w:ind w:left="7110" w:hanging="750"/>
      </w:pPr>
      <w:rPr>
        <w:lang w:val="es-ES" w:eastAsia="en-US" w:bidi="ar-SA"/>
      </w:rPr>
    </w:lvl>
    <w:lvl w:ilvl="8" w:tplc="22B6E09E">
      <w:numFmt w:val="bullet"/>
      <w:lvlText w:val="•"/>
      <w:lvlJc w:val="left"/>
      <w:pPr>
        <w:ind w:left="7980" w:hanging="750"/>
      </w:pPr>
      <w:rPr>
        <w:lang w:val="es-ES" w:eastAsia="en-US" w:bidi="ar-SA"/>
      </w:r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4C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E6AAF"/>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1"/>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1"/>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544CD"/>
  </w:style>
  <w:style w:type="table" w:customStyle="1" w:styleId="Tablaconcuadrcula6">
    <w:name w:val="Tabla con cuadrícula6"/>
    <w:basedOn w:val="Tablanormal"/>
    <w:next w:val="Tablaconcuadrcula"/>
    <w:uiPriority w:val="39"/>
    <w:rsid w:val="005544CD"/>
    <w:pPr>
      <w:widowControl w:val="0"/>
      <w:autoSpaceDE w:val="0"/>
      <w:autoSpaceDN w:val="0"/>
    </w:pPr>
    <w:rPr>
      <w:rFonts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5544CD"/>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10500773">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2241-B404-47C7-B7C6-4B3ADA2B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18499</Words>
  <Characters>101748</Characters>
  <Application>Microsoft Office Word</Application>
  <DocSecurity>0</DocSecurity>
  <Lines>847</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2026-01-27T17:04:00Z</dcterms:created>
  <dcterms:modified xsi:type="dcterms:W3CDTF">2026-01-27T17:05:00Z</dcterms:modified>
</cp:coreProperties>
</file>