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9F8AF" w14:textId="77777777" w:rsidR="00AD045F" w:rsidRDefault="00AD045F" w:rsidP="00772D2E">
      <w:pPr>
        <w:tabs>
          <w:tab w:val="left" w:pos="567"/>
        </w:tabs>
        <w:spacing w:line="360" w:lineRule="auto"/>
        <w:jc w:val="both"/>
        <w:rPr>
          <w:rFonts w:ascii="Arial" w:hAnsi="Arial" w:cs="Arial"/>
          <w:b/>
          <w:sz w:val="20"/>
          <w:szCs w:val="20"/>
        </w:rPr>
      </w:pPr>
    </w:p>
    <w:bookmarkStart w:id="0" w:name="_Hlk188868066"/>
    <w:p w14:paraId="7E0407CD" w14:textId="77777777" w:rsidR="00AD045F" w:rsidRPr="00AC6F52" w:rsidRDefault="00AD045F" w:rsidP="00AD045F">
      <w:pPr>
        <w:spacing w:line="360" w:lineRule="auto"/>
        <w:jc w:val="center"/>
        <w:rPr>
          <w:rFonts w:ascii="Arial" w:hAnsi="Arial" w:cs="Arial"/>
          <w:b/>
          <w:bCs/>
        </w:rPr>
        <w:sectPr w:rsidR="00AD045F" w:rsidRPr="00AC6F52" w:rsidSect="00AD04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cs="Arial"/>
          <w:b/>
          <w:bCs/>
          <w:noProof/>
          <w:lang w:val="es-MX" w:eastAsia="es-MX"/>
        </w:rPr>
        <mc:AlternateContent>
          <mc:Choice Requires="wps">
            <w:drawing>
              <wp:anchor distT="0" distB="0" distL="114300" distR="114300" simplePos="0" relativeHeight="251663360" behindDoc="0" locked="0" layoutInCell="1" allowOverlap="1" wp14:anchorId="7BAC4C97" wp14:editId="1C032648">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1B21D" w14:textId="51C98FB5" w:rsidR="00380C1C" w:rsidRPr="0088400D" w:rsidRDefault="00380C1C" w:rsidP="00AD04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C4C97"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3CC1B21D" w14:textId="51C98FB5" w:rsidR="00380C1C" w:rsidRPr="0088400D" w:rsidRDefault="00380C1C" w:rsidP="00AD04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2336" behindDoc="0" locked="0" layoutInCell="1" allowOverlap="1" wp14:anchorId="3FE06183" wp14:editId="1E09B1C3">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EBAD8A" w14:textId="77777777" w:rsidR="00380C1C" w:rsidRDefault="00380C1C" w:rsidP="00AD045F">
                            <w:pPr>
                              <w:jc w:val="center"/>
                              <w:rPr>
                                <w:rFonts w:ascii="Century" w:hAnsi="Century"/>
                                <w:b/>
                                <w:sz w:val="30"/>
                                <w:szCs w:val="30"/>
                              </w:rPr>
                            </w:pPr>
                            <w:r>
                              <w:rPr>
                                <w:rFonts w:ascii="Century" w:hAnsi="Century"/>
                                <w:b/>
                                <w:sz w:val="30"/>
                                <w:szCs w:val="30"/>
                              </w:rPr>
                              <w:t xml:space="preserve">SECRETARÍA GENERAL DEL </w:t>
                            </w:r>
                          </w:p>
                          <w:p w14:paraId="496D4240" w14:textId="77777777" w:rsidR="00380C1C" w:rsidRPr="00A63A96" w:rsidRDefault="00380C1C" w:rsidP="00AD045F">
                            <w:pPr>
                              <w:jc w:val="center"/>
                              <w:rPr>
                                <w:rFonts w:ascii="Century" w:hAnsi="Century"/>
                                <w:b/>
                                <w:sz w:val="30"/>
                                <w:szCs w:val="30"/>
                              </w:rPr>
                            </w:pPr>
                            <w:r>
                              <w:rPr>
                                <w:rFonts w:ascii="Century" w:hAnsi="Century"/>
                                <w:b/>
                                <w:sz w:val="30"/>
                                <w:szCs w:val="30"/>
                              </w:rPr>
                              <w:t>PODER LEGISLATIVO</w:t>
                            </w:r>
                          </w:p>
                          <w:p w14:paraId="7F937727" w14:textId="77777777" w:rsidR="00380C1C" w:rsidRDefault="00380C1C" w:rsidP="00AD045F">
                            <w:pPr>
                              <w:jc w:val="center"/>
                              <w:rPr>
                                <w:rFonts w:ascii="Century" w:hAnsi="Century"/>
                                <w:b/>
                                <w:sz w:val="26"/>
                                <w:szCs w:val="26"/>
                              </w:rPr>
                            </w:pPr>
                          </w:p>
                          <w:p w14:paraId="574F0535" w14:textId="77777777" w:rsidR="00380C1C" w:rsidRDefault="00380C1C" w:rsidP="00AD04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06183"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01EBAD8A" w14:textId="77777777" w:rsidR="00380C1C" w:rsidRDefault="00380C1C" w:rsidP="00AD045F">
                      <w:pPr>
                        <w:jc w:val="center"/>
                        <w:rPr>
                          <w:rFonts w:ascii="Century" w:hAnsi="Century"/>
                          <w:b/>
                          <w:sz w:val="30"/>
                          <w:szCs w:val="30"/>
                        </w:rPr>
                      </w:pPr>
                      <w:r>
                        <w:rPr>
                          <w:rFonts w:ascii="Century" w:hAnsi="Century"/>
                          <w:b/>
                          <w:sz w:val="30"/>
                          <w:szCs w:val="30"/>
                        </w:rPr>
                        <w:t xml:space="preserve">SECRETARÍA GENERAL DEL </w:t>
                      </w:r>
                    </w:p>
                    <w:p w14:paraId="496D4240" w14:textId="77777777" w:rsidR="00380C1C" w:rsidRPr="00A63A96" w:rsidRDefault="00380C1C" w:rsidP="00AD045F">
                      <w:pPr>
                        <w:jc w:val="center"/>
                        <w:rPr>
                          <w:rFonts w:ascii="Century" w:hAnsi="Century"/>
                          <w:b/>
                          <w:sz w:val="30"/>
                          <w:szCs w:val="30"/>
                        </w:rPr>
                      </w:pPr>
                      <w:r>
                        <w:rPr>
                          <w:rFonts w:ascii="Century" w:hAnsi="Century"/>
                          <w:b/>
                          <w:sz w:val="30"/>
                          <w:szCs w:val="30"/>
                        </w:rPr>
                        <w:t>PODER LEGISLATIVO</w:t>
                      </w:r>
                    </w:p>
                    <w:p w14:paraId="7F937727" w14:textId="77777777" w:rsidR="00380C1C" w:rsidRDefault="00380C1C" w:rsidP="00AD045F">
                      <w:pPr>
                        <w:jc w:val="center"/>
                        <w:rPr>
                          <w:rFonts w:ascii="Century" w:hAnsi="Century"/>
                          <w:b/>
                          <w:sz w:val="26"/>
                          <w:szCs w:val="26"/>
                        </w:rPr>
                      </w:pPr>
                    </w:p>
                    <w:p w14:paraId="574F0535" w14:textId="77777777" w:rsidR="00380C1C" w:rsidRDefault="00380C1C" w:rsidP="00AD04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1312" behindDoc="0" locked="0" layoutInCell="1" allowOverlap="1" wp14:anchorId="74F55124" wp14:editId="0236C0FA">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277DF" w14:textId="15244B76" w:rsidR="00380C1C" w:rsidRPr="00D91C70" w:rsidRDefault="00380C1C" w:rsidP="00AD045F">
                            <w:pPr>
                              <w:pStyle w:val="NormalWeb"/>
                              <w:spacing w:before="0" w:after="0" w:line="360" w:lineRule="auto"/>
                              <w:jc w:val="center"/>
                              <w:rPr>
                                <w:b/>
                                <w:sz w:val="56"/>
                                <w:szCs w:val="60"/>
                              </w:rPr>
                            </w:pPr>
                            <w:r w:rsidRPr="00D91C70">
                              <w:rPr>
                                <w:rFonts w:ascii="Tahoma" w:hAnsi="Tahoma" w:cs="Tahoma"/>
                                <w:b/>
                                <w:sz w:val="56"/>
                                <w:szCs w:val="60"/>
                              </w:rPr>
                              <w:t>L</w:t>
                            </w:r>
                            <w:r w:rsidR="00D91C70" w:rsidRPr="00D91C70">
                              <w:rPr>
                                <w:rFonts w:ascii="Tahoma" w:hAnsi="Tahoma" w:cs="Tahoma"/>
                                <w:b/>
                                <w:sz w:val="56"/>
                                <w:szCs w:val="60"/>
                              </w:rPr>
                              <w:t xml:space="preserve">EY DE INGRESOS DEL MUNICIPIO DE </w:t>
                            </w:r>
                            <w:r w:rsidRPr="00D91C70">
                              <w:rPr>
                                <w:rFonts w:ascii="Tahoma" w:hAnsi="Tahoma" w:cs="Tahoma"/>
                                <w:b/>
                                <w:sz w:val="56"/>
                                <w:szCs w:val="60"/>
                              </w:rPr>
                              <w:t>CANTAMAYEC, YUCATÁN, PARA EL EJERCICIO FISCAL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55124" id="_x0000_t202" coordsize="21600,21600" o:spt="202" path="m,l,21600r21600,l21600,xe">
                <v:stroke joinstyle="miter"/>
                <v:path gradientshapeok="t" o:connecttype="rect"/>
              </v:shapetype>
              <v:shape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292277DF" w14:textId="15244B76" w:rsidR="00380C1C" w:rsidRPr="00D91C70" w:rsidRDefault="00380C1C" w:rsidP="00AD045F">
                      <w:pPr>
                        <w:pStyle w:val="NormalWeb"/>
                        <w:spacing w:before="0" w:after="0" w:line="360" w:lineRule="auto"/>
                        <w:jc w:val="center"/>
                        <w:rPr>
                          <w:b/>
                          <w:sz w:val="56"/>
                          <w:szCs w:val="60"/>
                        </w:rPr>
                      </w:pPr>
                      <w:r w:rsidRPr="00D91C70">
                        <w:rPr>
                          <w:rFonts w:ascii="Tahoma" w:hAnsi="Tahoma" w:cs="Tahoma"/>
                          <w:b/>
                          <w:sz w:val="56"/>
                          <w:szCs w:val="60"/>
                        </w:rPr>
                        <w:t>L</w:t>
                      </w:r>
                      <w:r w:rsidR="00D91C70" w:rsidRPr="00D91C70">
                        <w:rPr>
                          <w:rFonts w:ascii="Tahoma" w:hAnsi="Tahoma" w:cs="Tahoma"/>
                          <w:b/>
                          <w:sz w:val="56"/>
                          <w:szCs w:val="60"/>
                        </w:rPr>
                        <w:t xml:space="preserve">EY DE INGRESOS DEL MUNICIPIO DE </w:t>
                      </w:r>
                      <w:r w:rsidRPr="00D91C70">
                        <w:rPr>
                          <w:rFonts w:ascii="Tahoma" w:hAnsi="Tahoma" w:cs="Tahoma"/>
                          <w:b/>
                          <w:sz w:val="56"/>
                          <w:szCs w:val="60"/>
                        </w:rPr>
                        <w:t>CANTAMAYEC, YUCATÁN, PARA EL EJERCICIO FISCAL 2026</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0288" behindDoc="0" locked="0" layoutInCell="1" allowOverlap="1" wp14:anchorId="0995E3B5" wp14:editId="564D42AA">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EF160" w14:textId="77777777" w:rsidR="00380C1C" w:rsidRDefault="00380C1C" w:rsidP="00AD045F">
                            <w:pPr>
                              <w:jc w:val="center"/>
                              <w:rPr>
                                <w:rFonts w:ascii="CG Omega" w:hAnsi="CG Omega"/>
                                <w:sz w:val="16"/>
                              </w:rPr>
                            </w:pPr>
                            <w:r w:rsidRPr="00385D64">
                              <w:rPr>
                                <w:rFonts w:ascii="CG Omega" w:hAnsi="CG Omega"/>
                                <w:sz w:val="16"/>
                              </w:rPr>
                              <w:object w:dxaOrig="2558" w:dyaOrig="2450" w14:anchorId="5DE7F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8.25pt;height:122.25pt" o:ole="">
                                  <v:imagedata r:id="rId11" o:title=""/>
                                </v:shape>
                                <o:OLEObject Type="Embed" ProgID="Word.Picture.8" ShapeID="_x0000_i1027" DrawAspect="Content" ObjectID="_1829822044" r:id="rId12"/>
                              </w:object>
                            </w:r>
                          </w:p>
                          <w:p w14:paraId="691EC524" w14:textId="77777777" w:rsidR="00380C1C" w:rsidRDefault="00380C1C" w:rsidP="00AD045F">
                            <w:pPr>
                              <w:rPr>
                                <w:rFonts w:ascii="Tahoma" w:hAnsi="Tahoma" w:cs="Tahoma"/>
                                <w:b/>
                                <w:sz w:val="16"/>
                              </w:rPr>
                            </w:pPr>
                          </w:p>
                          <w:p w14:paraId="5C7DEB0A" w14:textId="77777777" w:rsidR="00380C1C" w:rsidRDefault="00380C1C" w:rsidP="00AD04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5E3B5"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271EF160" w14:textId="77777777" w:rsidR="00380C1C" w:rsidRDefault="00380C1C" w:rsidP="00AD045F">
                      <w:pPr>
                        <w:jc w:val="center"/>
                        <w:rPr>
                          <w:rFonts w:ascii="CG Omega" w:hAnsi="CG Omega"/>
                          <w:sz w:val="16"/>
                        </w:rPr>
                      </w:pPr>
                      <w:r w:rsidRPr="00385D64">
                        <w:rPr>
                          <w:rFonts w:ascii="CG Omega" w:hAnsi="CG Omega"/>
                          <w:sz w:val="16"/>
                        </w:rPr>
                        <w:object w:dxaOrig="2558" w:dyaOrig="2450" w14:anchorId="5DE7F7EC">
                          <v:shape id="_x0000_i1027" type="#_x0000_t75" style="width:128.25pt;height:122.25pt" o:ole="">
                            <v:imagedata r:id="rId13" o:title=""/>
                          </v:shape>
                          <o:OLEObject Type="Embed" ProgID="Word.Picture.8" ShapeID="_x0000_i1027" DrawAspect="Content" ObjectID="_1829388071" r:id="rId14"/>
                        </w:object>
                      </w:r>
                    </w:p>
                    <w:p w14:paraId="691EC524" w14:textId="77777777" w:rsidR="00380C1C" w:rsidRDefault="00380C1C" w:rsidP="00AD045F">
                      <w:pPr>
                        <w:rPr>
                          <w:rFonts w:ascii="Tahoma" w:hAnsi="Tahoma" w:cs="Tahoma"/>
                          <w:b/>
                          <w:sz w:val="16"/>
                        </w:rPr>
                      </w:pPr>
                    </w:p>
                    <w:p w14:paraId="5C7DEB0A" w14:textId="77777777" w:rsidR="00380C1C" w:rsidRDefault="00380C1C" w:rsidP="00AD04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cs="Arial"/>
          <w:b/>
          <w:bCs/>
          <w:noProof/>
          <w:lang w:val="es-MX" w:eastAsia="es-MX"/>
        </w:rPr>
        <mc:AlternateContent>
          <mc:Choice Requires="wpg">
            <w:drawing>
              <wp:anchor distT="0" distB="0" distL="114300" distR="114300" simplePos="0" relativeHeight="251659264" behindDoc="0" locked="0" layoutInCell="1" allowOverlap="1" wp14:anchorId="6D034F29" wp14:editId="3300B987">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A2101"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">
                <v:rect id="Rectangle 3" o:spid="_x0000_s1027" style="position:absolute;left:1134;top:954;width:180;height:1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zU378A&#10;AADbAAAADwAAAGRycy9kb3ducmV2LnhtbESPzQrCMBCE74LvEFbwpqkiItUoIipePPiD56VZ22Kz&#10;KUnU6tMbQfA4zMw3zGzRmEo8yPnSsoJBPwFBnFldcq7gfNr0JiB8QNZYWSYFL/KwmLdbM0y1ffKB&#10;HseQiwhhn6KCIoQ6ldJnBRn0fVsTR+9qncEQpculdviMcFPJYZKMpcGS40KBNa0Kym7Hu1GQ6IHb&#10;7Vcj+c6W28nlth7at90q1e00yymIQE34h3/tnVYwGsP3S/w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vNTfvwAAANsAAAAPAAAAAAAAAAAAAAAAAJgCAABkcnMvZG93bnJl&#10;di54bWxQSwUGAAAAAAQABAD1AAAAhAMAAAAA&#10;" fillcolor="gray" stroked="f"/>
                <v:rect id="Rectangle 4" o:spid="_x0000_s1028" style="position:absolute;left:1314;top:774;width:180;height:14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KFL8MA&#10;AADbAAAADwAAAGRycy9kb3ducmV2LnhtbESPS2sCQRCE7wH/w9CCtzjrAw0bR5FANLfgg5ybnc7u&#10;6k7PMtPq+u8zAcFjUVVfUYtV5xp1pRBrzwZGwwwUceFtzaWB4+Hz9Q1UFGSLjWcycKcIq2XvZYG5&#10;9Tfe0XUvpUoQjjkaqETaXOtYVOQwDn1LnLxfHxxKkqHUNuAtwV2jx1k20w5rTgsVtvRRUXHeX5wB&#10;fZgFOU+mk9NO4njtLpvtd/FjzKDfrd9BCXXyDD/aX9bAdA7/X9IP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KFL8MAAADbAAAADwAAAAAAAAAAAAAAAACYAgAAZHJzL2Rv&#10;d25yZXYueG1sUEsFBgAAAAAEAAQA9QAAAIgDAAAAAA==&#10;" fillcolor="silver" stroked="f"/>
                <v:rect id="Rectangle 5" o:spid="_x0000_s1029" style="position:absolute;left:1314;top:15174;width:100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lNrwA&#10;AADbAAAADwAAAGRycy9kb3ducmV2LnhtbERPuwrCMBTdBf8hXMFNU0VEqlFEVFwcfOB8aa5tsbkp&#10;SbTVrzeD4Hg478WqNZV4kfOlZQWjYQKCOLO65FzB9bIbzED4gKyxskwK3uRhtex2Fphq2/CJXueQ&#10;ixjCPkUFRQh1KqXPCjLoh7YmjtzdOoMhQpdL7bCJ4aaS4ySZSoMlx4YCa9oUlD3OT6Mg0SN3OG4m&#10;8pOt97PbYzu2H7tXqt9r13MQgdrwF//cB61gEsfGL/EHyO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b+U2vAAAANsAAAAPAAAAAAAAAAAAAAAAAJgCAABkcnMvZG93bnJldi54&#10;bWxQSwUGAAAAAAQABAD1AAAAgQMAAAAA&#10;" fillcolor="gray" stroked="f"/>
                <v:rect id="Rectangle 6" o:spid="_x0000_s1030" style="position:absolute;left:1314;top:15354;width:9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CHmsUA&#10;AADbAAAADwAAAGRycy9kb3ducmV2LnhtbESPQWvCQBSE74L/YXlCb7pRSrHRTQiK0B4KrVXB2yP7&#10;TILZt0t2a+K/7xYKHoeZ+YZZ54NpxY0631hWMJ8lIIhLqxuuFBy+d9MlCB+QNbaWScGdPOTZeLTG&#10;VNuev+i2D5WIEPYpKqhDcKmUvqzJoJ9ZRxy9i+0Mhii7SuoO+wg3rVwkyYs02HBcqNHRpqbyuv8x&#10;Cvrl9ng/n1pdFNsP+75ZuPNn4pR6mgzFCkSgITzC/+03reD5Ff6+x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EIeaxQAAANsAAAAPAAAAAAAAAAAAAAAAAJgCAABkcnMv&#10;ZG93bnJldi54bWxQSwUGAAAAAAQABAD1AAAAigMAAAAA&#10;" fillcolor="silver" stroked="f" strokecolor="silver"/>
              </v:group>
            </w:pict>
          </mc:Fallback>
        </mc:AlternateContent>
      </w:r>
    </w:p>
    <w:bookmarkEnd w:id="0"/>
    <w:p w14:paraId="2DE20B33" w14:textId="77777777" w:rsidR="00920420" w:rsidRPr="001701E6" w:rsidRDefault="00920420" w:rsidP="00920420">
      <w:pPr>
        <w:tabs>
          <w:tab w:val="left" w:pos="8280"/>
          <w:tab w:val="left" w:pos="9310"/>
        </w:tabs>
        <w:adjustRightInd w:val="0"/>
        <w:spacing w:line="276" w:lineRule="auto"/>
        <w:ind w:right="-51"/>
        <w:jc w:val="both"/>
        <w:rPr>
          <w:rFonts w:ascii="Arial" w:eastAsia="Arial" w:hAnsi="Arial" w:cs="Arial"/>
          <w:b/>
          <w:bCs/>
          <w:lang w:val="es-MX"/>
        </w:rPr>
      </w:pPr>
      <w:r w:rsidRPr="001701E6">
        <w:rPr>
          <w:rFonts w:ascii="Arial" w:eastAsia="Arial" w:hAnsi="Arial" w:cs="Arial"/>
          <w:b/>
          <w:bCs/>
          <w:lang w:val="es-MX"/>
        </w:rPr>
        <w:lastRenderedPageBreak/>
        <w:t>Decreto 154/2025 por el que se emiten cincuenta y cuatro leyes de ingresos municipales</w:t>
      </w:r>
    </w:p>
    <w:p w14:paraId="53D47D11" w14:textId="77777777" w:rsidR="00920420" w:rsidRDefault="00920420" w:rsidP="00920420">
      <w:pPr>
        <w:tabs>
          <w:tab w:val="left" w:pos="8280"/>
          <w:tab w:val="left" w:pos="9310"/>
        </w:tabs>
        <w:adjustRightInd w:val="0"/>
        <w:spacing w:line="276" w:lineRule="auto"/>
        <w:ind w:right="-51"/>
        <w:jc w:val="both"/>
        <w:rPr>
          <w:rFonts w:ascii="Arial" w:eastAsia="Arial" w:hAnsi="Arial" w:cs="Arial"/>
          <w:b/>
          <w:bCs/>
          <w:lang w:val="es-MX"/>
        </w:rPr>
      </w:pPr>
      <w:r w:rsidRPr="001701E6">
        <w:rPr>
          <w:rFonts w:ascii="Arial" w:eastAsia="Arial" w:hAnsi="Arial" w:cs="Arial"/>
          <w:b/>
          <w:bCs/>
          <w:lang w:val="es-MX"/>
        </w:rPr>
        <w:t>correspondientes al ejercicio fiscal 2026</w:t>
      </w:r>
    </w:p>
    <w:p w14:paraId="19CED157" w14:textId="77777777" w:rsidR="00920420" w:rsidRPr="001701E6" w:rsidRDefault="00920420" w:rsidP="00920420">
      <w:pPr>
        <w:tabs>
          <w:tab w:val="left" w:pos="8280"/>
          <w:tab w:val="left" w:pos="9310"/>
        </w:tabs>
        <w:adjustRightInd w:val="0"/>
        <w:spacing w:line="276" w:lineRule="auto"/>
        <w:ind w:right="-51"/>
        <w:jc w:val="both"/>
        <w:rPr>
          <w:rFonts w:ascii="Arial" w:eastAsia="Arial" w:hAnsi="Arial" w:cs="Arial"/>
          <w:b/>
          <w:bCs/>
          <w:lang w:val="es-MX"/>
        </w:rPr>
      </w:pPr>
    </w:p>
    <w:p w14:paraId="2E41BA1E" w14:textId="77777777" w:rsidR="00920420" w:rsidRPr="001701E6" w:rsidRDefault="00920420" w:rsidP="00920420">
      <w:pPr>
        <w:tabs>
          <w:tab w:val="left" w:pos="8280"/>
          <w:tab w:val="left" w:pos="9310"/>
        </w:tabs>
        <w:adjustRightInd w:val="0"/>
        <w:spacing w:line="276" w:lineRule="auto"/>
        <w:ind w:right="-51"/>
        <w:jc w:val="both"/>
        <w:rPr>
          <w:rFonts w:ascii="Arial" w:eastAsia="Arial" w:hAnsi="Arial" w:cs="Arial"/>
          <w:bCs/>
          <w:lang w:val="es-MX"/>
        </w:rPr>
      </w:pPr>
      <w:r w:rsidRPr="001701E6">
        <w:rPr>
          <w:rFonts w:ascii="Arial" w:eastAsia="Arial" w:hAnsi="Arial" w:cs="Arial"/>
          <w:bCs/>
          <w:lang w:val="es-MX"/>
        </w:rPr>
        <w:t>Joaquín Jesús Díaz Mena, Gobernador del Estado de Yucatán, con fundamento en los</w:t>
      </w:r>
      <w:r>
        <w:rPr>
          <w:rFonts w:ascii="Arial" w:eastAsia="Arial" w:hAnsi="Arial" w:cs="Arial"/>
          <w:bCs/>
          <w:lang w:val="es-MX"/>
        </w:rPr>
        <w:t xml:space="preserve"> </w:t>
      </w:r>
      <w:r w:rsidRPr="001701E6">
        <w:rPr>
          <w:rFonts w:ascii="Arial" w:eastAsia="Arial" w:hAnsi="Arial" w:cs="Arial"/>
          <w:bCs/>
          <w:lang w:val="es-MX"/>
        </w:rPr>
        <w:t>artículos 38, 55, fracción II, y 60 de la Constitución Política del Estado de Yucatán; y 14,</w:t>
      </w:r>
      <w:r>
        <w:rPr>
          <w:rFonts w:ascii="Arial" w:eastAsia="Arial" w:hAnsi="Arial" w:cs="Arial"/>
          <w:bCs/>
          <w:lang w:val="es-MX"/>
        </w:rPr>
        <w:t xml:space="preserve"> </w:t>
      </w:r>
      <w:r w:rsidRPr="001701E6">
        <w:rPr>
          <w:rFonts w:ascii="Arial" w:eastAsia="Arial" w:hAnsi="Arial" w:cs="Arial"/>
          <w:bCs/>
          <w:lang w:val="es-MX"/>
        </w:rPr>
        <w:t>fracciones VII y IX, del Código de la Administración Pública de Yucatán; a sus habitantes hago</w:t>
      </w:r>
      <w:r>
        <w:rPr>
          <w:rFonts w:ascii="Arial" w:eastAsia="Arial" w:hAnsi="Arial" w:cs="Arial"/>
          <w:bCs/>
          <w:lang w:val="es-MX"/>
        </w:rPr>
        <w:t xml:space="preserve"> </w:t>
      </w:r>
      <w:r w:rsidRPr="001701E6">
        <w:rPr>
          <w:rFonts w:ascii="Arial" w:eastAsia="Arial" w:hAnsi="Arial" w:cs="Arial"/>
          <w:bCs/>
          <w:lang w:val="es-MX"/>
        </w:rPr>
        <w:t>saber, que el H. Congreso del Estado de Yucatán se ha servido dirigirme el siguiente decreto:</w:t>
      </w:r>
    </w:p>
    <w:p w14:paraId="3D7FC858" w14:textId="6D609932" w:rsidR="00AD045F" w:rsidRDefault="00AD045F" w:rsidP="00DB2900">
      <w:pPr>
        <w:tabs>
          <w:tab w:val="left" w:pos="567"/>
        </w:tabs>
        <w:spacing w:line="276" w:lineRule="auto"/>
        <w:jc w:val="both"/>
        <w:rPr>
          <w:rFonts w:ascii="Arial" w:hAnsi="Arial" w:cs="Arial"/>
          <w:szCs w:val="20"/>
        </w:rPr>
      </w:pPr>
    </w:p>
    <w:p w14:paraId="107A0837" w14:textId="77777777" w:rsidR="00DF21B2" w:rsidRDefault="00DF21B2" w:rsidP="00AD045F">
      <w:pPr>
        <w:tabs>
          <w:tab w:val="left" w:pos="8280"/>
          <w:tab w:val="left" w:pos="9310"/>
        </w:tabs>
        <w:adjustRightInd w:val="0"/>
        <w:ind w:right="-51"/>
        <w:jc w:val="both"/>
        <w:rPr>
          <w:rFonts w:ascii="Arial" w:eastAsia="Arial" w:hAnsi="Arial" w:cs="Arial"/>
          <w:bCs/>
          <w:lang w:val="es-MX" w:eastAsia="es-ES" w:bidi="es-ES"/>
        </w:rPr>
      </w:pPr>
      <w:bookmarkStart w:id="1" w:name="_Hlk188868107"/>
    </w:p>
    <w:p w14:paraId="5824DBC3" w14:textId="77777777" w:rsidR="00DF21B2" w:rsidRPr="00ED509A" w:rsidRDefault="00DF21B2" w:rsidP="00DF21B2">
      <w:pPr>
        <w:widowControl/>
        <w:tabs>
          <w:tab w:val="right" w:pos="8498"/>
        </w:tabs>
        <w:autoSpaceDE/>
        <w:autoSpaceDN/>
        <w:jc w:val="both"/>
        <w:rPr>
          <w:rFonts w:ascii="Arial" w:eastAsia="Times New Roman" w:hAnsi="Arial" w:cs="Times New Roman"/>
          <w:b/>
          <w:sz w:val="24"/>
          <w:lang w:eastAsia="es-ES"/>
        </w:rPr>
      </w:pPr>
      <w:r w:rsidRPr="00ED509A">
        <w:rPr>
          <w:rFonts w:ascii="Arial" w:eastAsia="Times New Roman" w:hAnsi="Arial" w:cs="Times New Roman"/>
          <w:b/>
          <w:sz w:val="24"/>
          <w:lang w:eastAsia="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190FAA99" w14:textId="77777777" w:rsidR="00DF21B2" w:rsidRPr="00ED509A" w:rsidRDefault="00DF21B2" w:rsidP="00DF21B2">
      <w:pPr>
        <w:widowControl/>
        <w:tabs>
          <w:tab w:val="left" w:pos="8222"/>
        </w:tabs>
        <w:suppressAutoHyphens/>
        <w:autoSpaceDE/>
        <w:autoSpaceDN/>
        <w:spacing w:line="360" w:lineRule="auto"/>
        <w:ind w:right="51"/>
        <w:jc w:val="center"/>
        <w:rPr>
          <w:rFonts w:ascii="Arial" w:eastAsia="Times New Roman" w:hAnsi="Arial" w:cs="Arial"/>
          <w:b/>
          <w:color w:val="000000"/>
          <w:sz w:val="24"/>
          <w:lang w:val="pt-BR" w:eastAsia="ar-SA"/>
        </w:rPr>
      </w:pPr>
    </w:p>
    <w:p w14:paraId="0910727F" w14:textId="77777777" w:rsidR="00DF21B2" w:rsidRPr="00ED509A" w:rsidRDefault="00DF21B2" w:rsidP="00DF21B2">
      <w:pPr>
        <w:widowControl/>
        <w:tabs>
          <w:tab w:val="left" w:pos="8222"/>
        </w:tabs>
        <w:suppressAutoHyphens/>
        <w:autoSpaceDE/>
        <w:autoSpaceDN/>
        <w:spacing w:line="360" w:lineRule="auto"/>
        <w:ind w:right="51"/>
        <w:jc w:val="center"/>
        <w:rPr>
          <w:rFonts w:ascii="Arial" w:eastAsia="Times New Roman" w:hAnsi="Arial" w:cs="Arial"/>
          <w:b/>
          <w:color w:val="000000"/>
          <w:sz w:val="24"/>
          <w:lang w:val="pt-BR" w:eastAsia="ar-SA"/>
        </w:rPr>
      </w:pPr>
      <w:r w:rsidRPr="00ED509A">
        <w:rPr>
          <w:rFonts w:ascii="Arial" w:eastAsia="Times New Roman" w:hAnsi="Arial" w:cs="Arial"/>
          <w:b/>
          <w:color w:val="000000"/>
          <w:sz w:val="24"/>
          <w:lang w:val="pt-BR" w:eastAsia="ar-SA"/>
        </w:rPr>
        <w:t>E X P O S I C I Ó N   D E   M O T I V O S</w:t>
      </w:r>
    </w:p>
    <w:p w14:paraId="57052D7B"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val="pt-BR" w:eastAsia="es-ES"/>
        </w:rPr>
      </w:pPr>
    </w:p>
    <w:p w14:paraId="7CAE9C20" w14:textId="77777777" w:rsidR="00DF21B2" w:rsidRPr="00ED509A" w:rsidRDefault="00DF21B2" w:rsidP="00DF21B2">
      <w:pPr>
        <w:widowControl/>
        <w:autoSpaceDE/>
        <w:autoSpaceDN/>
        <w:spacing w:line="360" w:lineRule="auto"/>
        <w:jc w:val="both"/>
        <w:rPr>
          <w:rFonts w:ascii="Arial" w:eastAsia="Times New Roman" w:hAnsi="Arial" w:cs="Arial"/>
          <w:iCs/>
          <w:sz w:val="24"/>
          <w:lang w:eastAsia="es-ES"/>
        </w:rPr>
      </w:pPr>
      <w:r w:rsidRPr="00ED509A">
        <w:rPr>
          <w:rFonts w:ascii="Arial" w:eastAsia="Times New Roman" w:hAnsi="Arial" w:cs="Arial"/>
          <w:b/>
          <w:iCs/>
          <w:sz w:val="24"/>
          <w:lang w:eastAsia="es-ES"/>
        </w:rPr>
        <w:t>PRIMERA.</w:t>
      </w:r>
      <w:r w:rsidRPr="00ED509A">
        <w:rPr>
          <w:rFonts w:ascii="Arial" w:eastAsia="Times New Roman" w:hAnsi="Arial" w:cs="Arial"/>
          <w:iCs/>
          <w:sz w:val="24"/>
          <w:lang w:eastAsia="es-ES"/>
        </w:rPr>
        <w:t xml:space="preserve"> De la revisión y análisis de las iniciativas presentadas por las autoridades municipales, quienes integramos esta comisión permanente, apreciamos que los ayuntamientos de los municipios antes señalados</w:t>
      </w:r>
      <w:r w:rsidRPr="00ED509A">
        <w:rPr>
          <w:rFonts w:ascii="Arial" w:eastAsia="Times New Roman" w:hAnsi="Arial" w:cs="Arial"/>
          <w:sz w:val="24"/>
          <w:lang w:eastAsia="es-ES"/>
        </w:rPr>
        <w:t xml:space="preserve">, </w:t>
      </w:r>
      <w:r w:rsidRPr="00ED509A">
        <w:rPr>
          <w:rFonts w:ascii="Arial" w:eastAsia="Times New Roman" w:hAnsi="Arial" w:cs="Arial"/>
          <w:iCs/>
          <w:sz w:val="24"/>
          <w:lang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51A86CAA" w14:textId="77777777" w:rsidR="00DF21B2" w:rsidRPr="00ED509A" w:rsidRDefault="00DF21B2" w:rsidP="00DF21B2">
      <w:pPr>
        <w:widowControl/>
        <w:autoSpaceDE/>
        <w:autoSpaceDN/>
        <w:spacing w:line="360" w:lineRule="auto"/>
        <w:ind w:firstLine="540"/>
        <w:jc w:val="both"/>
        <w:rPr>
          <w:rFonts w:ascii="Arial" w:eastAsia="Times New Roman" w:hAnsi="Arial" w:cs="Arial"/>
          <w:iCs/>
          <w:sz w:val="24"/>
          <w:lang w:eastAsia="es-ES"/>
        </w:rPr>
      </w:pPr>
    </w:p>
    <w:p w14:paraId="455D851B" w14:textId="77777777" w:rsidR="00DF21B2" w:rsidRPr="00ED509A" w:rsidRDefault="00DF21B2" w:rsidP="00DF21B2">
      <w:pPr>
        <w:widowControl/>
        <w:autoSpaceDE/>
        <w:autoSpaceDN/>
        <w:spacing w:line="360" w:lineRule="auto"/>
        <w:jc w:val="both"/>
        <w:rPr>
          <w:rFonts w:ascii="Arial" w:eastAsia="Times New Roman" w:hAnsi="Arial" w:cs="Arial"/>
          <w:iCs/>
          <w:sz w:val="24"/>
          <w:lang w:eastAsia="es-ES"/>
        </w:rPr>
      </w:pPr>
      <w:r w:rsidRPr="00ED509A">
        <w:rPr>
          <w:rFonts w:ascii="Arial" w:eastAsia="Times New Roman" w:hAnsi="Arial" w:cs="Arial"/>
          <w:b/>
          <w:iCs/>
          <w:sz w:val="24"/>
          <w:lang w:eastAsia="es-ES"/>
        </w:rPr>
        <w:t>SEGUNDA.</w:t>
      </w:r>
      <w:r w:rsidRPr="00ED509A">
        <w:rPr>
          <w:rFonts w:ascii="Arial" w:eastAsia="Times New Roman" w:hAnsi="Arial" w:cs="Arial"/>
          <w:iCs/>
          <w:sz w:val="24"/>
          <w:lang w:eastAsia="es-ES"/>
        </w:rPr>
        <w:t xml:space="preserve"> Analizando el fundamento constitucional de las leyes de ingresos, se aprecia que la Constitución Política de los Estados Unidos Mexicanos, en su artículo </w:t>
      </w:r>
      <w:r w:rsidRPr="00ED509A">
        <w:rPr>
          <w:rFonts w:ascii="Arial" w:eastAsia="Times New Roman" w:hAnsi="Arial" w:cs="Arial"/>
          <w:iCs/>
          <w:sz w:val="24"/>
          <w:lang w:eastAsia="es-ES"/>
        </w:rPr>
        <w:lastRenderedPageBreak/>
        <w:t>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2FC8445C" w14:textId="77777777" w:rsidR="00DF21B2" w:rsidRPr="00ED509A" w:rsidRDefault="00DF21B2" w:rsidP="00DF21B2">
      <w:pPr>
        <w:widowControl/>
        <w:autoSpaceDE/>
        <w:autoSpaceDN/>
        <w:spacing w:line="360" w:lineRule="auto"/>
        <w:ind w:firstLine="709"/>
        <w:jc w:val="both"/>
        <w:rPr>
          <w:rFonts w:ascii="Arial" w:eastAsia="Times New Roman" w:hAnsi="Arial" w:cs="Arial"/>
          <w:iCs/>
          <w:sz w:val="24"/>
          <w:lang w:eastAsia="es-ES"/>
        </w:rPr>
      </w:pPr>
    </w:p>
    <w:p w14:paraId="30F35850" w14:textId="77777777" w:rsidR="00DF21B2" w:rsidRPr="00ED509A" w:rsidRDefault="00DF21B2" w:rsidP="00DF21B2">
      <w:pPr>
        <w:widowControl/>
        <w:autoSpaceDE/>
        <w:autoSpaceDN/>
        <w:spacing w:line="360" w:lineRule="auto"/>
        <w:ind w:firstLine="709"/>
        <w:jc w:val="both"/>
        <w:rPr>
          <w:rFonts w:ascii="Arial" w:eastAsia="Times New Roman" w:hAnsi="Arial" w:cs="Arial"/>
          <w:iCs/>
          <w:sz w:val="24"/>
          <w:lang w:eastAsia="es-ES"/>
        </w:rPr>
      </w:pPr>
      <w:r w:rsidRPr="00ED509A">
        <w:rPr>
          <w:rFonts w:ascii="Arial" w:eastAsia="Times New Roman" w:hAnsi="Arial" w:cs="Arial"/>
          <w:iCs/>
          <w:sz w:val="24"/>
          <w:lang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028FB535" w14:textId="77777777" w:rsidR="00DF21B2" w:rsidRPr="00ED509A" w:rsidRDefault="00DF21B2" w:rsidP="00DF21B2">
      <w:pPr>
        <w:widowControl/>
        <w:autoSpaceDE/>
        <w:autoSpaceDN/>
        <w:spacing w:line="360" w:lineRule="auto"/>
        <w:ind w:firstLine="540"/>
        <w:jc w:val="both"/>
        <w:rPr>
          <w:rFonts w:ascii="Arial" w:eastAsia="Times New Roman" w:hAnsi="Arial" w:cs="Arial"/>
          <w:iCs/>
          <w:sz w:val="24"/>
          <w:lang w:eastAsia="es-ES"/>
        </w:rPr>
      </w:pPr>
    </w:p>
    <w:p w14:paraId="5E2751F2" w14:textId="77777777" w:rsidR="00DF21B2" w:rsidRPr="00ED509A" w:rsidRDefault="00DF21B2" w:rsidP="00DF21B2">
      <w:pPr>
        <w:widowControl/>
        <w:autoSpaceDE/>
        <w:autoSpaceDN/>
        <w:spacing w:line="360" w:lineRule="auto"/>
        <w:ind w:firstLine="709"/>
        <w:jc w:val="both"/>
        <w:rPr>
          <w:rFonts w:ascii="Arial" w:eastAsia="Times New Roman" w:hAnsi="Arial" w:cs="Arial"/>
          <w:iCs/>
          <w:sz w:val="24"/>
          <w:lang w:eastAsia="es-ES"/>
        </w:rPr>
      </w:pPr>
      <w:r w:rsidRPr="00ED509A">
        <w:rPr>
          <w:rFonts w:ascii="Arial" w:eastAsia="Times New Roman" w:hAnsi="Arial" w:cs="Arial"/>
          <w:iCs/>
          <w:sz w:val="24"/>
          <w:lang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7FAAC0" w14:textId="77777777" w:rsidR="00DF21B2" w:rsidRPr="00ED509A" w:rsidRDefault="00DF21B2" w:rsidP="00DF21B2">
      <w:pPr>
        <w:widowControl/>
        <w:autoSpaceDE/>
        <w:autoSpaceDN/>
        <w:jc w:val="both"/>
        <w:rPr>
          <w:rFonts w:ascii="Arial" w:eastAsia="Times New Roman" w:hAnsi="Arial" w:cs="Arial"/>
          <w:b/>
          <w:i/>
          <w:iCs/>
          <w:sz w:val="24"/>
          <w:lang w:eastAsia="es-ES"/>
        </w:rPr>
      </w:pPr>
    </w:p>
    <w:p w14:paraId="2DC65F91" w14:textId="77777777" w:rsidR="00DF21B2" w:rsidRPr="00ED509A" w:rsidRDefault="00DF21B2" w:rsidP="00DF21B2">
      <w:pPr>
        <w:widowControl/>
        <w:autoSpaceDE/>
        <w:autoSpaceDN/>
        <w:jc w:val="both"/>
        <w:rPr>
          <w:rFonts w:ascii="Arial" w:eastAsia="Times New Roman" w:hAnsi="Arial" w:cs="Arial"/>
          <w:b/>
          <w:i/>
          <w:iCs/>
          <w:sz w:val="24"/>
          <w:lang w:eastAsia="es-ES"/>
        </w:rPr>
      </w:pPr>
      <w:r w:rsidRPr="00ED509A">
        <w:rPr>
          <w:rFonts w:ascii="Arial" w:eastAsia="Times New Roman" w:hAnsi="Arial" w:cs="Arial"/>
          <w:b/>
          <w:i/>
          <w:iCs/>
          <w:sz w:val="24"/>
          <w:lang w:eastAsia="es-ES"/>
        </w:rPr>
        <w:tab/>
      </w:r>
      <w:r w:rsidRPr="00ED509A">
        <w:rPr>
          <w:rFonts w:ascii="Arial" w:eastAsia="Times New Roman" w:hAnsi="Arial" w:cs="Arial"/>
          <w:i/>
          <w:iCs/>
          <w:sz w:val="24"/>
          <w:lang w:eastAsia="es-ES"/>
        </w:rPr>
        <w:t>Respecto a la Autonomía Financiera Municipal</w:t>
      </w:r>
      <w:r w:rsidRPr="00ED509A">
        <w:rPr>
          <w:rFonts w:ascii="Arial" w:eastAsia="Times New Roman" w:hAnsi="Arial" w:cs="Arial"/>
          <w:b/>
          <w:i/>
          <w:iCs/>
          <w:sz w:val="24"/>
          <w:lang w:eastAsia="es-ES"/>
        </w:rPr>
        <w:t xml:space="preserve"> </w:t>
      </w:r>
    </w:p>
    <w:p w14:paraId="2E4D1305"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p>
    <w:p w14:paraId="5DDF7C62"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r w:rsidRPr="00ED509A">
        <w:rPr>
          <w:rFonts w:ascii="Arial" w:eastAsia="Times New Roman" w:hAnsi="Arial" w:cs="Arial"/>
          <w:i/>
          <w:sz w:val="24"/>
          <w:lang w:eastAsia="es-ES"/>
        </w:rPr>
        <w:t>“El Congreso Constituyente de 1917 debatió largamente sobre la forma de dar autonomía financiera al Municipio. Nunca dudaron los Constituyentes de Querétaro en que esa suficiencia financiera municipal era indispensable para tener un Municipio Libre, como fue la bandera de la Revolución.”</w:t>
      </w:r>
    </w:p>
    <w:p w14:paraId="61B3A613"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p>
    <w:p w14:paraId="43F70503"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r w:rsidRPr="00ED509A">
        <w:rPr>
          <w:rFonts w:ascii="Arial" w:eastAsia="Times New Roman" w:hAnsi="Arial" w:cs="Arial"/>
          <w:i/>
          <w:sz w:val="24"/>
          <w:lang w:eastAsia="es-ES"/>
        </w:rPr>
        <w:lastRenderedPageBreak/>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6882352"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p>
    <w:p w14:paraId="5FBFFBD2"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r w:rsidRPr="00ED509A">
        <w:rPr>
          <w:rFonts w:ascii="Arial" w:eastAsia="Times New Roman" w:hAnsi="Arial" w:cs="Arial"/>
          <w:i/>
          <w:sz w:val="24"/>
          <w:lang w:eastAsia="es-ES"/>
        </w:rPr>
        <w:t>“La experiencia ha demostrado que no puede haber un municipio fuerte y libre si está sujeto a la buena o mala voluntad de la Legislatura Estatal.”</w:t>
      </w:r>
    </w:p>
    <w:p w14:paraId="632C8B04"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p>
    <w:p w14:paraId="3EDE0F97"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r w:rsidRPr="00ED509A">
        <w:rPr>
          <w:rFonts w:ascii="Arial" w:eastAsia="Times New Roman" w:hAnsi="Arial" w:cs="Arial"/>
          <w:i/>
          <w:sz w:val="24"/>
          <w:lang w:eastAsia="es-ES"/>
        </w:rPr>
        <w:t>“A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la Nación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808E659" w14:textId="77777777" w:rsidR="00DF21B2" w:rsidRPr="00ED509A" w:rsidRDefault="00DF21B2" w:rsidP="00DF21B2">
      <w:pPr>
        <w:widowControl/>
        <w:autoSpaceDE/>
        <w:autoSpaceDN/>
        <w:spacing w:line="360" w:lineRule="auto"/>
        <w:ind w:left="720" w:right="484"/>
        <w:jc w:val="both"/>
        <w:rPr>
          <w:rFonts w:ascii="Arial" w:eastAsia="Times New Roman" w:hAnsi="Arial" w:cs="Arial"/>
          <w:i/>
          <w:sz w:val="24"/>
          <w:lang w:eastAsia="es-ES"/>
        </w:rPr>
      </w:pPr>
    </w:p>
    <w:p w14:paraId="3879E403" w14:textId="77777777" w:rsidR="00DF21B2" w:rsidRPr="00ED509A" w:rsidRDefault="00DF21B2" w:rsidP="00DF21B2">
      <w:pPr>
        <w:widowControl/>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372D0E59" w14:textId="77777777" w:rsidR="00DF21B2" w:rsidRPr="00ED509A" w:rsidRDefault="00DF21B2" w:rsidP="00DF21B2">
      <w:pPr>
        <w:widowControl/>
        <w:autoSpaceDE/>
        <w:autoSpaceDN/>
        <w:spacing w:line="360" w:lineRule="auto"/>
        <w:ind w:firstLine="708"/>
        <w:jc w:val="both"/>
        <w:rPr>
          <w:rFonts w:ascii="Arial" w:eastAsia="Times New Roman" w:hAnsi="Arial" w:cs="Arial"/>
          <w:iCs/>
          <w:sz w:val="24"/>
          <w:lang w:eastAsia="es-ES"/>
        </w:rPr>
      </w:pPr>
    </w:p>
    <w:p w14:paraId="568C3C34"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w:t>
      </w:r>
      <w:r w:rsidRPr="00ED509A">
        <w:rPr>
          <w:rFonts w:ascii="Arial" w:eastAsia="Times New Roman" w:hAnsi="Arial" w:cs="Arial"/>
          <w:sz w:val="24"/>
          <w:lang w:eastAsia="es-ES"/>
        </w:rPr>
        <w:lastRenderedPageBreak/>
        <w:t>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CEE88DB"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6051DF6"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ED509A">
        <w:rPr>
          <w:rFonts w:ascii="Arial" w:eastAsia="Times New Roman" w:hAnsi="Arial" w:cs="Arial"/>
          <w:sz w:val="24"/>
          <w:vertAlign w:val="superscript"/>
          <w:lang w:eastAsia="es-ES"/>
        </w:rPr>
        <w:footnoteReference w:id="1"/>
      </w:r>
      <w:r w:rsidRPr="00ED509A">
        <w:rPr>
          <w:rFonts w:ascii="Arial" w:eastAsia="Times New Roman" w:hAnsi="Arial" w:cs="Arial"/>
          <w:sz w:val="24"/>
          <w:lang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D5B4F7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305688B"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r w:rsidRPr="00ED509A">
        <w:rPr>
          <w:rFonts w:ascii="Arial" w:eastAsia="Times New Roman" w:hAnsi="Arial" w:cs="Arial"/>
          <w:b/>
          <w:sz w:val="24"/>
          <w:lang w:eastAsia="es-ES"/>
        </w:rPr>
        <w:t xml:space="preserve">TERCERA. </w:t>
      </w:r>
      <w:r w:rsidRPr="00ED509A">
        <w:rPr>
          <w:rFonts w:ascii="Arial" w:eastAsia="Times New Roman" w:hAnsi="Arial" w:cs="Arial"/>
          <w:sz w:val="24"/>
          <w:lang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4188792F"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2B9DCE00"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5FF4AC3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880A2FC" w14:textId="77777777" w:rsidR="00DF21B2" w:rsidRPr="00ED509A" w:rsidRDefault="00DF21B2" w:rsidP="00DF21B2">
      <w:pPr>
        <w:widowControl/>
        <w:shd w:val="clear" w:color="auto" w:fill="FFFFFF"/>
        <w:autoSpaceDE/>
        <w:autoSpaceDN/>
        <w:spacing w:line="360" w:lineRule="auto"/>
        <w:jc w:val="both"/>
        <w:rPr>
          <w:rFonts w:ascii="Arial" w:eastAsia="Times New Roman" w:hAnsi="Arial" w:cs="Arial"/>
          <w:sz w:val="24"/>
          <w:lang w:eastAsia="es-ES"/>
        </w:rPr>
      </w:pPr>
      <w:r w:rsidRPr="00ED509A">
        <w:rPr>
          <w:rFonts w:ascii="Arial" w:eastAsia="Times New Roman" w:hAnsi="Arial" w:cs="Arial"/>
          <w:b/>
          <w:sz w:val="24"/>
          <w:lang w:eastAsia="es-ES"/>
        </w:rPr>
        <w:t xml:space="preserve">CUARTA. </w:t>
      </w:r>
      <w:r w:rsidRPr="00ED509A">
        <w:rPr>
          <w:rFonts w:ascii="Arial" w:eastAsia="Times New Roman" w:hAnsi="Arial" w:cs="Arial"/>
          <w:sz w:val="24"/>
          <w:lang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09F97CEF" w14:textId="77777777" w:rsidR="00DF21B2" w:rsidRPr="00ED509A" w:rsidRDefault="00DF21B2" w:rsidP="00DF21B2">
      <w:pPr>
        <w:widowControl/>
        <w:shd w:val="clear" w:color="auto" w:fill="FFFFFF"/>
        <w:autoSpaceDE/>
        <w:autoSpaceDN/>
        <w:spacing w:line="360" w:lineRule="auto"/>
        <w:jc w:val="both"/>
        <w:rPr>
          <w:rFonts w:ascii="Arial" w:eastAsia="Times New Roman" w:hAnsi="Arial" w:cs="Arial"/>
          <w:b/>
          <w:sz w:val="24"/>
          <w:lang w:eastAsia="es-ES"/>
        </w:rPr>
      </w:pPr>
    </w:p>
    <w:p w14:paraId="433A9911"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Es de estudiado derecho que todo acto de autoridad, para cumplir con el principio de legalidad, debe encontrarse suficientemente fundado y motivado, siendo que las actuaciones que realiza este poder legislativo no son la excepción.</w:t>
      </w:r>
    </w:p>
    <w:p w14:paraId="3A0EFC84"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6BFA1789"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7465DCD3"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02D586D0"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En este contexto el pleno de la Suprema Corte de Justicia de la Nación, ha señalado que la fundamentación puede ser de dos tipos: </w:t>
      </w:r>
      <w:r w:rsidRPr="00ED509A">
        <w:rPr>
          <w:rFonts w:ascii="Arial" w:eastAsia="Times New Roman" w:hAnsi="Arial" w:cs="Arial"/>
          <w:i/>
          <w:sz w:val="24"/>
          <w:lang w:eastAsia="es-ES"/>
        </w:rPr>
        <w:t xml:space="preserve">reforzada </w:t>
      </w:r>
      <w:r w:rsidRPr="00ED509A">
        <w:rPr>
          <w:rFonts w:ascii="Arial" w:eastAsia="Times New Roman" w:hAnsi="Arial" w:cs="Arial"/>
          <w:sz w:val="24"/>
          <w:lang w:eastAsia="es-ES"/>
        </w:rPr>
        <w:t>y</w:t>
      </w:r>
      <w:r w:rsidRPr="00ED509A">
        <w:rPr>
          <w:rFonts w:ascii="Arial" w:eastAsia="Times New Roman" w:hAnsi="Arial" w:cs="Arial"/>
          <w:i/>
          <w:sz w:val="24"/>
          <w:lang w:eastAsia="es-ES"/>
        </w:rPr>
        <w:t xml:space="preserve"> ordinaria</w:t>
      </w:r>
      <w:r w:rsidRPr="00ED509A">
        <w:rPr>
          <w:rFonts w:ascii="Arial" w:eastAsia="Times New Roman" w:hAnsi="Arial" w:cs="Arial"/>
          <w:b/>
          <w:sz w:val="24"/>
          <w:lang w:eastAsia="es-ES"/>
        </w:rPr>
        <w:t xml:space="preserve">. </w:t>
      </w:r>
      <w:r w:rsidRPr="00ED509A">
        <w:rPr>
          <w:rFonts w:ascii="Arial" w:eastAsia="Times New Roman" w:hAnsi="Arial" w:cs="Arial"/>
          <w:sz w:val="24"/>
          <w:lang w:eastAsia="es-ES"/>
        </w:rPr>
        <w:t xml:space="preserve">La primera, es una exigencia que se actualiza cuando se emiten ciertos actos o normas </w:t>
      </w:r>
      <w:r w:rsidRPr="00ED509A">
        <w:rPr>
          <w:rFonts w:ascii="Arial" w:eastAsia="Times New Roman" w:hAnsi="Arial" w:cs="Arial"/>
          <w:sz w:val="24"/>
          <w:lang w:eastAsia="es-ES"/>
        </w:rPr>
        <w:lastRenderedPageBreak/>
        <w:t>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54A18C4A"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548FCB99"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2B829FD3" w14:textId="77777777" w:rsidR="00DF21B2" w:rsidRPr="00ED509A" w:rsidRDefault="00DF21B2" w:rsidP="00DF21B2">
      <w:pPr>
        <w:widowControl/>
        <w:autoSpaceDE/>
        <w:autoSpaceDN/>
        <w:spacing w:line="360" w:lineRule="auto"/>
        <w:jc w:val="both"/>
        <w:rPr>
          <w:rFonts w:ascii="Arial" w:eastAsia="Times New Roman" w:hAnsi="Arial" w:cs="Arial"/>
          <w:b/>
          <w:sz w:val="24"/>
          <w:lang w:eastAsia="es-ES"/>
        </w:rPr>
      </w:pPr>
    </w:p>
    <w:p w14:paraId="4D3A2310"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Lo anterior, es emanado de la jurisprudencia en materia constitucional emitida por el Pleno del máximo tribunal cuyo rubro señala: “MOTIVACIÓN LEGISLATIVA. CLASES, CONCEPTO Y CARACTERÍSTICAS</w:t>
      </w:r>
      <w:r w:rsidRPr="00ED509A">
        <w:rPr>
          <w:rFonts w:ascii="Arial" w:eastAsia="Times New Roman" w:hAnsi="Arial" w:cs="Arial"/>
          <w:sz w:val="24"/>
          <w:vertAlign w:val="superscript"/>
          <w:lang w:eastAsia="es-ES"/>
        </w:rPr>
        <w:footnoteReference w:id="2"/>
      </w:r>
      <w:r w:rsidRPr="00ED509A">
        <w:rPr>
          <w:rFonts w:ascii="Arial" w:eastAsia="Times New Roman" w:hAnsi="Arial" w:cs="Arial"/>
          <w:sz w:val="24"/>
          <w:lang w:eastAsia="es-ES"/>
        </w:rPr>
        <w:t>”.</w:t>
      </w:r>
    </w:p>
    <w:p w14:paraId="4A600C9B"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61D07072"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1476B2F6"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28BC5046" w14:textId="77777777" w:rsidR="00DF21B2" w:rsidRPr="00ED509A" w:rsidRDefault="00DF21B2" w:rsidP="00DF21B2">
      <w:pPr>
        <w:widowControl/>
        <w:autoSpaceDE/>
        <w:autoSpaceDN/>
        <w:spacing w:line="360" w:lineRule="auto"/>
        <w:ind w:firstLine="708"/>
        <w:jc w:val="both"/>
        <w:rPr>
          <w:rFonts w:ascii="Arial" w:eastAsia="Times New Roman" w:hAnsi="Arial" w:cs="Times New Roman"/>
          <w:sz w:val="24"/>
          <w:lang w:eastAsia="es-MX"/>
        </w:rPr>
      </w:pPr>
      <w:r w:rsidRPr="00ED509A">
        <w:rPr>
          <w:rFonts w:ascii="Arial" w:eastAsia="Times New Roman" w:hAnsi="Arial" w:cs="Arial"/>
          <w:sz w:val="24"/>
          <w:lang w:eastAsia="es-ES"/>
        </w:rPr>
        <w:t xml:space="preserve">Al respecto, en los casos que nos ocupa, al analizar las iniciativas de ingresos presentadas por los ayuntamientos, esta Soberanía considera que es primordial </w:t>
      </w:r>
      <w:r w:rsidRPr="00ED509A">
        <w:rPr>
          <w:rFonts w:ascii="Arial" w:eastAsia="Times New Roman" w:hAnsi="Arial" w:cs="Arial"/>
          <w:sz w:val="24"/>
          <w:lang w:eastAsia="es-ES"/>
        </w:rPr>
        <w:lastRenderedPageBreak/>
        <w:t xml:space="preserve">atender en la mayor medida de lo posible la voluntad de dichos órdenes de gobierno; </w:t>
      </w:r>
      <w:r w:rsidRPr="00ED509A">
        <w:rPr>
          <w:rFonts w:ascii="Arial" w:eastAsia="Times New Roman" w:hAnsi="Arial" w:cs="Times New Roman"/>
          <w:sz w:val="24"/>
          <w:lang w:eastAsia="es-MX"/>
        </w:rPr>
        <w:t>sin embargo, no se debe perder de vista que “las legislaturas estatales no están obligadas a aprobar, sin más, las propuestas de los municipios […], pues no deja de tratarse de la expedición de leyes tributarias a nivel municipal, cuya potestad conservan aquéllas</w:t>
      </w:r>
      <w:r w:rsidRPr="00ED509A">
        <w:rPr>
          <w:rFonts w:ascii="Arial" w:eastAsia="Times New Roman" w:hAnsi="Arial" w:cs="Times New Roman"/>
          <w:sz w:val="24"/>
          <w:vertAlign w:val="superscript"/>
          <w:lang w:eastAsia="es-MX"/>
        </w:rPr>
        <w:footnoteReference w:id="3"/>
      </w:r>
      <w:r w:rsidRPr="00ED509A">
        <w:rPr>
          <w:rFonts w:ascii="Arial" w:eastAsia="Times New Roman" w:hAnsi="Arial" w:cs="Times New Roman"/>
          <w:sz w:val="24"/>
          <w:lang w:eastAsia="es-MX"/>
        </w:rPr>
        <w:t>…”.</w:t>
      </w:r>
    </w:p>
    <w:p w14:paraId="5B605D27" w14:textId="77777777" w:rsidR="00DF21B2" w:rsidRPr="00ED509A" w:rsidRDefault="00DF21B2" w:rsidP="00DF21B2">
      <w:pPr>
        <w:widowControl/>
        <w:autoSpaceDE/>
        <w:autoSpaceDN/>
        <w:spacing w:line="360" w:lineRule="auto"/>
        <w:jc w:val="both"/>
        <w:rPr>
          <w:rFonts w:ascii="Arial" w:eastAsia="Times New Roman" w:hAnsi="Arial" w:cs="Times New Roman"/>
          <w:sz w:val="24"/>
          <w:lang w:eastAsia="es-MX"/>
        </w:rPr>
      </w:pPr>
    </w:p>
    <w:p w14:paraId="1AE28533"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Times New Roman"/>
          <w:sz w:val="24"/>
          <w:lang w:eastAsia="es-MX"/>
        </w:rPr>
        <w:t xml:space="preserve">En este sentido, el pleno del alto tribunal de la Nación, estableció que </w:t>
      </w:r>
      <w:r w:rsidRPr="00ED509A">
        <w:rPr>
          <w:rFonts w:ascii="Arial" w:eastAsia="Times New Roman" w:hAnsi="Arial" w:cs="Arial"/>
          <w:sz w:val="24"/>
          <w:lang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F1CBBC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0C5DDC94"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07E3CE4B"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96DD362"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w:t>
      </w:r>
      <w:r w:rsidRPr="00ED509A">
        <w:rPr>
          <w:rFonts w:ascii="Arial" w:eastAsia="Times New Roman" w:hAnsi="Arial" w:cs="Arial"/>
          <w:sz w:val="24"/>
          <w:lang w:eastAsia="es-ES"/>
        </w:rPr>
        <w:lastRenderedPageBreak/>
        <w:t>ADICIONAR EL PROYECTO DE LEY O DECRETO, INDEPENDIENTEMENTE DEL SENTIDO EN EL QUE SE HUBIERE PRESENTADO ORIGINALMENTE LA INICIATIVA CORRESPONDIENTE”.</w:t>
      </w:r>
    </w:p>
    <w:p w14:paraId="15534307"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363F10A7"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r w:rsidRPr="00ED509A">
        <w:rPr>
          <w:rFonts w:ascii="Arial" w:eastAsia="Times New Roman" w:hAnsi="Arial" w:cs="Arial"/>
          <w:b/>
          <w:sz w:val="24"/>
          <w:lang w:eastAsia="es-ES"/>
        </w:rPr>
        <w:t xml:space="preserve">QUINTA. </w:t>
      </w:r>
      <w:r w:rsidRPr="00ED509A">
        <w:rPr>
          <w:rFonts w:ascii="Arial" w:eastAsia="Times New Roman" w:hAnsi="Arial" w:cs="Arial"/>
          <w:sz w:val="24"/>
          <w:lang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2C6E977C"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eastAsia="es-ES"/>
        </w:rPr>
      </w:pPr>
    </w:p>
    <w:p w14:paraId="29B62818"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eastAsia="es-ES"/>
        </w:rPr>
      </w:pPr>
      <w:r w:rsidRPr="00ED509A">
        <w:rPr>
          <w:rFonts w:ascii="Arial" w:eastAsia="Times New Roman" w:hAnsi="Arial" w:cs="Arial"/>
          <w:sz w:val="24"/>
          <w:lang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4C2CF576"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eastAsia="es-ES"/>
        </w:rPr>
      </w:pPr>
    </w:p>
    <w:p w14:paraId="73D19A6A"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Derivado de lo anterior, el 9 de diciembre del 2009 se publicó en el Diario Oficial de la Federación, el Acuerdo por el que se emite el Clasificador por Rubros de Ingresos, el cual fue aprobado por el citado Consejo Nacional, y aplicando como su </w:t>
      </w:r>
      <w:r w:rsidRPr="00ED509A">
        <w:rPr>
          <w:rFonts w:ascii="Arial" w:eastAsia="Times New Roman" w:hAnsi="Arial" w:cs="Arial"/>
          <w:sz w:val="24"/>
          <w:lang w:eastAsia="es-ES"/>
        </w:rPr>
        <w:lastRenderedPageBreak/>
        <w:t>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4B1DB996"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E658AA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2886113A"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3A4F93A5"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19DFF5EA"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3FE9C4BC"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b/>
          <w:bCs/>
          <w:sz w:val="24"/>
          <w:lang w:eastAsia="es-ES"/>
        </w:rPr>
      </w:pPr>
      <w:r w:rsidRPr="00ED509A">
        <w:rPr>
          <w:rFonts w:ascii="Arial" w:eastAsia="Times New Roman" w:hAnsi="Arial" w:cs="Arial"/>
          <w:b/>
          <w:bCs/>
          <w:sz w:val="24"/>
          <w:lang w:eastAsia="es-ES"/>
        </w:rPr>
        <w:t xml:space="preserve">SEXTA. </w:t>
      </w:r>
      <w:r w:rsidRPr="00ED509A">
        <w:rPr>
          <w:rFonts w:ascii="Arial" w:eastAsia="Times New Roman" w:hAnsi="Arial" w:cs="Arial"/>
          <w:sz w:val="24"/>
          <w:lang w:eastAsia="es-ES"/>
        </w:rPr>
        <w:t xml:space="preserve">En lo que se refiere a la </w:t>
      </w:r>
      <w:r w:rsidRPr="00ED509A">
        <w:rPr>
          <w:rFonts w:ascii="Arial" w:eastAsia="Times New Roman" w:hAnsi="Arial" w:cs="Arial"/>
          <w:sz w:val="24"/>
          <w:lang w:val="es-MX"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ED509A">
        <w:rPr>
          <w:rFonts w:ascii="Arial" w:eastAsia="Times New Roman" w:hAnsi="Arial" w:cs="Arial"/>
          <w:sz w:val="24"/>
          <w:lang w:eastAsia="es-ES"/>
        </w:rPr>
        <w:t xml:space="preserve">que se encuentran en </w:t>
      </w:r>
      <w:r w:rsidRPr="00ED509A">
        <w:rPr>
          <w:rFonts w:ascii="Arial" w:eastAsia="Times New Roman" w:hAnsi="Arial" w:cs="Arial"/>
          <w:sz w:val="24"/>
          <w:lang w:eastAsia="es-ES"/>
        </w:rPr>
        <w:lastRenderedPageBreak/>
        <w:t>estudio, análisis y dictamen, el Ayuntamiento de Acanceh solicitó monto de endeudamiento, siendo éste por la cantidad de $ 17,000,000.00.</w:t>
      </w:r>
    </w:p>
    <w:p w14:paraId="062D3904"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0FF10454"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val="es-MX" w:eastAsia="es-MX"/>
        </w:rPr>
      </w:pPr>
      <w:r w:rsidRPr="00ED509A">
        <w:rPr>
          <w:rFonts w:ascii="Arial" w:eastAsia="Times New Roman" w:hAnsi="Arial" w:cs="Arial"/>
          <w:bCs/>
          <w:sz w:val="24"/>
          <w:lang w:eastAsia="es-ES"/>
        </w:rPr>
        <w:t xml:space="preserve">En este contexto, se resalta que los recursos que pretende obtener dicho </w:t>
      </w:r>
      <w:r w:rsidRPr="00ED509A">
        <w:rPr>
          <w:rFonts w:ascii="Arial" w:eastAsia="Times New Roman" w:hAnsi="Arial" w:cs="Arial"/>
          <w:bCs/>
          <w:sz w:val="24"/>
          <w:lang w:eastAsia="es-ES"/>
        </w:rPr>
        <w:br/>
        <w:t xml:space="preserve">ayuntamiento a través del empréstito solicitado, se encuentra justificada, toda vez que en fecha </w:t>
      </w:r>
      <w:r w:rsidRPr="00ED509A">
        <w:rPr>
          <w:rFonts w:ascii="Arial" w:eastAsia="Arial" w:hAnsi="Arial" w:cs="Arial"/>
          <w:sz w:val="24"/>
          <w:lang w:val="es-MX"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2C3FD4FF"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val="es-MX" w:eastAsia="es-MX"/>
        </w:rPr>
      </w:pPr>
    </w:p>
    <w:p w14:paraId="27DB033E"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eastAsia="es-MX"/>
        </w:rPr>
      </w:pPr>
      <w:r w:rsidRPr="00ED509A">
        <w:rPr>
          <w:rFonts w:ascii="Arial" w:eastAsia="Arial" w:hAnsi="Arial" w:cs="Arial"/>
          <w:sz w:val="24"/>
          <w:lang w:val="es-MX" w:eastAsia="es-MX"/>
        </w:rPr>
        <w:t>En línea con lo anterior el artículo 12 del citado Decreto de aprobación, establece que “</w:t>
      </w:r>
      <w:r w:rsidRPr="00ED509A">
        <w:rPr>
          <w:rFonts w:ascii="Arial" w:eastAsia="Arial" w:hAnsi="Arial" w:cs="Arial"/>
          <w:i/>
          <w:iCs/>
          <w:sz w:val="24"/>
          <w:lang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18183BBD"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eastAsia="es-MX"/>
        </w:rPr>
      </w:pPr>
    </w:p>
    <w:p w14:paraId="74B88FCF"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val="es-MX" w:eastAsia="es-MX"/>
        </w:rPr>
      </w:pPr>
      <w:r w:rsidRPr="00ED509A">
        <w:rPr>
          <w:rFonts w:ascii="Arial" w:eastAsia="Arial" w:hAnsi="Arial" w:cs="Arial"/>
          <w:sz w:val="24"/>
          <w:lang w:val="es-MX"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DF21B2" w:rsidRPr="00ED509A" w14:paraId="17BDC595" w14:textId="77777777" w:rsidTr="00DF21B2">
        <w:tc>
          <w:tcPr>
            <w:tcW w:w="846" w:type="dxa"/>
            <w:shd w:val="clear" w:color="auto" w:fill="BFBFBF"/>
          </w:tcPr>
          <w:p w14:paraId="6771E358" w14:textId="77777777" w:rsidR="00DF21B2" w:rsidRPr="00ED509A" w:rsidRDefault="00DF21B2" w:rsidP="00DF21B2">
            <w:pPr>
              <w:jc w:val="center"/>
              <w:rPr>
                <w:rFonts w:ascii="Arial" w:eastAsia="Times New Roman" w:hAnsi="Arial" w:cs="Arial"/>
                <w:b/>
                <w:bCs/>
                <w:sz w:val="24"/>
                <w:szCs w:val="22"/>
                <w:lang w:eastAsia="es-ES"/>
              </w:rPr>
            </w:pPr>
            <w:bookmarkStart w:id="2" w:name="_Hlk215163002"/>
            <w:r w:rsidRPr="00ED509A">
              <w:rPr>
                <w:rFonts w:ascii="Arial" w:eastAsia="Times New Roman" w:hAnsi="Arial" w:cs="Arial"/>
                <w:b/>
                <w:bCs/>
                <w:sz w:val="24"/>
                <w:szCs w:val="22"/>
                <w:lang w:eastAsia="es-ES"/>
              </w:rPr>
              <w:lastRenderedPageBreak/>
              <w:t>No.</w:t>
            </w:r>
          </w:p>
        </w:tc>
        <w:tc>
          <w:tcPr>
            <w:tcW w:w="1984" w:type="dxa"/>
            <w:shd w:val="clear" w:color="auto" w:fill="BFBFBF"/>
          </w:tcPr>
          <w:p w14:paraId="172B9D95" w14:textId="77777777" w:rsidR="00DF21B2" w:rsidRPr="00ED509A" w:rsidRDefault="00DF21B2" w:rsidP="00DF21B2">
            <w:pPr>
              <w:jc w:val="center"/>
              <w:rPr>
                <w:rFonts w:ascii="Arial" w:eastAsia="Times New Roman" w:hAnsi="Arial" w:cs="Arial"/>
                <w:b/>
                <w:bCs/>
                <w:sz w:val="24"/>
                <w:szCs w:val="22"/>
                <w:lang w:eastAsia="es-ES"/>
              </w:rPr>
            </w:pPr>
            <w:r w:rsidRPr="00ED509A">
              <w:rPr>
                <w:rFonts w:ascii="Arial" w:eastAsia="Times New Roman" w:hAnsi="Arial" w:cs="Arial"/>
                <w:b/>
                <w:bCs/>
                <w:sz w:val="24"/>
                <w:szCs w:val="22"/>
                <w:lang w:eastAsia="es-ES"/>
              </w:rPr>
              <w:t>Municipio</w:t>
            </w:r>
          </w:p>
        </w:tc>
        <w:tc>
          <w:tcPr>
            <w:tcW w:w="2977" w:type="dxa"/>
            <w:shd w:val="clear" w:color="auto" w:fill="BFBFBF"/>
          </w:tcPr>
          <w:p w14:paraId="7F492535" w14:textId="77777777" w:rsidR="00DF21B2" w:rsidRPr="00ED509A" w:rsidRDefault="00DF21B2" w:rsidP="00DF21B2">
            <w:pPr>
              <w:jc w:val="center"/>
              <w:rPr>
                <w:rFonts w:ascii="Arial" w:eastAsia="Times New Roman" w:hAnsi="Arial" w:cs="Arial"/>
                <w:b/>
                <w:bCs/>
                <w:sz w:val="24"/>
                <w:szCs w:val="22"/>
                <w:lang w:eastAsia="es-ES"/>
              </w:rPr>
            </w:pPr>
            <w:r w:rsidRPr="00ED509A">
              <w:rPr>
                <w:rFonts w:ascii="Arial" w:eastAsia="Times New Roman" w:hAnsi="Arial" w:cs="Arial"/>
                <w:b/>
                <w:bCs/>
                <w:sz w:val="24"/>
                <w:szCs w:val="22"/>
                <w:lang w:eastAsia="es-ES"/>
              </w:rPr>
              <w:t>Monto propuesto</w:t>
            </w:r>
          </w:p>
        </w:tc>
        <w:tc>
          <w:tcPr>
            <w:tcW w:w="2977" w:type="dxa"/>
            <w:shd w:val="clear" w:color="auto" w:fill="BFBFBF"/>
          </w:tcPr>
          <w:p w14:paraId="3425586B" w14:textId="77777777" w:rsidR="00DF21B2" w:rsidRPr="00ED509A" w:rsidRDefault="00DF21B2" w:rsidP="00DF21B2">
            <w:pPr>
              <w:jc w:val="center"/>
              <w:rPr>
                <w:rFonts w:ascii="Arial" w:eastAsia="Times New Roman" w:hAnsi="Arial" w:cs="Arial"/>
                <w:b/>
                <w:bCs/>
                <w:sz w:val="24"/>
                <w:szCs w:val="22"/>
                <w:lang w:eastAsia="es-ES"/>
              </w:rPr>
            </w:pPr>
            <w:r w:rsidRPr="00ED509A">
              <w:rPr>
                <w:rFonts w:ascii="Arial" w:eastAsia="Times New Roman" w:hAnsi="Arial" w:cs="Arial"/>
                <w:b/>
                <w:bCs/>
                <w:sz w:val="24"/>
                <w:szCs w:val="22"/>
                <w:lang w:eastAsia="es-ES"/>
              </w:rPr>
              <w:t>Monto máximo aprobado en el Decreto 39/2024</w:t>
            </w:r>
          </w:p>
        </w:tc>
      </w:tr>
      <w:tr w:rsidR="00DF21B2" w:rsidRPr="00ED509A" w14:paraId="61CB63E1" w14:textId="77777777" w:rsidTr="00724E2A">
        <w:tc>
          <w:tcPr>
            <w:tcW w:w="846" w:type="dxa"/>
          </w:tcPr>
          <w:p w14:paraId="6651AE42" w14:textId="77777777" w:rsidR="00DF21B2" w:rsidRPr="00ED509A" w:rsidRDefault="00DF21B2" w:rsidP="00DF21B2">
            <w:pPr>
              <w:jc w:val="center"/>
              <w:rPr>
                <w:rFonts w:ascii="Arial" w:eastAsia="Times New Roman" w:hAnsi="Arial" w:cs="Arial"/>
                <w:b/>
                <w:bCs/>
                <w:sz w:val="24"/>
                <w:szCs w:val="22"/>
                <w:lang w:eastAsia="es-ES"/>
              </w:rPr>
            </w:pPr>
            <w:r w:rsidRPr="00ED509A">
              <w:rPr>
                <w:rFonts w:ascii="Arial" w:eastAsia="Times New Roman" w:hAnsi="Arial" w:cs="Arial"/>
                <w:b/>
                <w:bCs/>
                <w:sz w:val="24"/>
                <w:szCs w:val="22"/>
                <w:lang w:eastAsia="es-ES"/>
              </w:rPr>
              <w:t>1.</w:t>
            </w:r>
          </w:p>
        </w:tc>
        <w:tc>
          <w:tcPr>
            <w:tcW w:w="1984" w:type="dxa"/>
          </w:tcPr>
          <w:p w14:paraId="6696FE9A" w14:textId="77777777" w:rsidR="00DF21B2" w:rsidRPr="00ED509A" w:rsidRDefault="00DF21B2" w:rsidP="00DF21B2">
            <w:pPr>
              <w:rPr>
                <w:rFonts w:ascii="Arial" w:eastAsia="Times New Roman" w:hAnsi="Arial" w:cs="Arial"/>
                <w:sz w:val="24"/>
                <w:szCs w:val="22"/>
                <w:lang w:eastAsia="es-ES"/>
              </w:rPr>
            </w:pPr>
            <w:r w:rsidRPr="00ED509A">
              <w:rPr>
                <w:rFonts w:ascii="Arial" w:eastAsia="Times New Roman" w:hAnsi="Arial" w:cs="Arial"/>
                <w:sz w:val="24"/>
                <w:szCs w:val="22"/>
                <w:lang w:eastAsia="es-ES"/>
              </w:rPr>
              <w:t>Acanceh</w:t>
            </w:r>
          </w:p>
        </w:tc>
        <w:tc>
          <w:tcPr>
            <w:tcW w:w="2977" w:type="dxa"/>
          </w:tcPr>
          <w:p w14:paraId="49B257F9" w14:textId="77777777" w:rsidR="00DF21B2" w:rsidRPr="00ED509A" w:rsidRDefault="00DF21B2" w:rsidP="00DF21B2">
            <w:pPr>
              <w:jc w:val="right"/>
              <w:rPr>
                <w:rFonts w:ascii="Arial" w:eastAsia="Times New Roman" w:hAnsi="Arial" w:cs="Arial"/>
                <w:sz w:val="24"/>
                <w:szCs w:val="22"/>
                <w:lang w:eastAsia="es-ES"/>
              </w:rPr>
            </w:pPr>
            <w:r w:rsidRPr="00ED509A">
              <w:rPr>
                <w:rFonts w:ascii="Arial" w:eastAsia="Times New Roman" w:hAnsi="Arial" w:cs="Arial"/>
                <w:sz w:val="24"/>
                <w:szCs w:val="22"/>
                <w:lang w:eastAsia="es-ES"/>
              </w:rPr>
              <w:t>$ 17,000,000.00</w:t>
            </w:r>
          </w:p>
        </w:tc>
        <w:tc>
          <w:tcPr>
            <w:tcW w:w="2977" w:type="dxa"/>
          </w:tcPr>
          <w:p w14:paraId="59E5D93A" w14:textId="77777777" w:rsidR="00DF21B2" w:rsidRPr="00ED509A" w:rsidRDefault="00DF21B2" w:rsidP="00DF21B2">
            <w:pPr>
              <w:jc w:val="right"/>
              <w:rPr>
                <w:rFonts w:ascii="Arial" w:eastAsia="Times New Roman" w:hAnsi="Arial" w:cs="Arial"/>
                <w:sz w:val="24"/>
                <w:szCs w:val="22"/>
                <w:lang w:eastAsia="es-ES"/>
              </w:rPr>
            </w:pPr>
            <w:r w:rsidRPr="00ED509A">
              <w:rPr>
                <w:rFonts w:ascii="Arial" w:eastAsia="Times New Roman" w:hAnsi="Arial" w:cs="Arial"/>
                <w:sz w:val="24"/>
                <w:szCs w:val="22"/>
                <w:lang w:eastAsia="es-ES"/>
              </w:rPr>
              <w:t>$ 6,697,834.67</w:t>
            </w:r>
          </w:p>
        </w:tc>
      </w:tr>
      <w:bookmarkEnd w:id="2"/>
    </w:tbl>
    <w:p w14:paraId="52C39876" w14:textId="77777777" w:rsidR="00DF21B2" w:rsidRPr="00ED509A" w:rsidRDefault="00DF21B2" w:rsidP="00DF21B2">
      <w:pPr>
        <w:widowControl/>
        <w:shd w:val="clear" w:color="auto" w:fill="FFFFFF"/>
        <w:autoSpaceDE/>
        <w:autoSpaceDN/>
        <w:spacing w:line="360" w:lineRule="auto"/>
        <w:ind w:right="5" w:firstLine="708"/>
        <w:jc w:val="both"/>
        <w:rPr>
          <w:rFonts w:ascii="Arial" w:eastAsia="Times New Roman" w:hAnsi="Arial" w:cs="Arial"/>
          <w:bCs/>
          <w:sz w:val="24"/>
          <w:lang w:eastAsia="es-ES"/>
        </w:rPr>
      </w:pPr>
    </w:p>
    <w:p w14:paraId="34BCCC05" w14:textId="77777777" w:rsidR="00DF21B2" w:rsidRPr="00ED509A" w:rsidRDefault="00DF21B2" w:rsidP="00DF21B2">
      <w:pPr>
        <w:widowControl/>
        <w:shd w:val="clear" w:color="auto" w:fill="FFFFFF"/>
        <w:autoSpaceDE/>
        <w:autoSpaceDN/>
        <w:spacing w:line="360" w:lineRule="auto"/>
        <w:ind w:right="5" w:firstLine="708"/>
        <w:jc w:val="both"/>
        <w:rPr>
          <w:rFonts w:ascii="Arial" w:eastAsia="Times New Roman" w:hAnsi="Arial" w:cs="Arial"/>
          <w:bCs/>
          <w:sz w:val="24"/>
          <w:lang w:eastAsia="es-ES"/>
        </w:rPr>
      </w:pPr>
      <w:r w:rsidRPr="00ED509A">
        <w:rPr>
          <w:rFonts w:ascii="Arial" w:eastAsia="Times New Roman" w:hAnsi="Arial" w:cs="Arial"/>
          <w:bCs/>
          <w:sz w:val="24"/>
          <w:lang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49EBBDE6" w14:textId="77777777" w:rsidR="00DF21B2" w:rsidRPr="00ED509A" w:rsidRDefault="00DF21B2" w:rsidP="00DF21B2">
      <w:pPr>
        <w:widowControl/>
        <w:shd w:val="clear" w:color="auto" w:fill="FFFFFF"/>
        <w:autoSpaceDE/>
        <w:autoSpaceDN/>
        <w:spacing w:line="360" w:lineRule="auto"/>
        <w:ind w:right="5" w:firstLine="708"/>
        <w:jc w:val="both"/>
        <w:rPr>
          <w:rFonts w:ascii="Arial" w:eastAsia="Times New Roman" w:hAnsi="Arial" w:cs="Arial"/>
          <w:bCs/>
          <w:sz w:val="24"/>
          <w:lang w:eastAsia="es-ES"/>
        </w:rPr>
      </w:pPr>
    </w:p>
    <w:p w14:paraId="73E0F179"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bCs/>
          <w:sz w:val="24"/>
          <w:lang w:eastAsia="es-ES"/>
        </w:rPr>
      </w:pPr>
      <w:r w:rsidRPr="00ED509A">
        <w:rPr>
          <w:rFonts w:ascii="Arial" w:eastAsia="Times New Roman" w:hAnsi="Arial" w:cs="Arial"/>
          <w:b/>
          <w:bCs/>
          <w:sz w:val="24"/>
          <w:lang w:eastAsia="es-ES"/>
        </w:rPr>
        <w:t xml:space="preserve">SÉPTIMA. </w:t>
      </w:r>
      <w:r w:rsidRPr="00ED509A">
        <w:rPr>
          <w:rFonts w:ascii="Arial" w:eastAsia="Times New Roman" w:hAnsi="Arial" w:cs="Arial"/>
          <w:sz w:val="24"/>
          <w:lang w:eastAsia="es-ES"/>
        </w:rPr>
        <w:t>L</w:t>
      </w:r>
      <w:r w:rsidRPr="00ED509A">
        <w:rPr>
          <w:rFonts w:ascii="Arial" w:eastAsia="Times New Roman" w:hAnsi="Arial" w:cs="Arial"/>
          <w:bCs/>
          <w:sz w:val="24"/>
          <w:lang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179CB5C1" w14:textId="77777777" w:rsidR="00DF21B2" w:rsidRPr="00ED509A" w:rsidRDefault="00DF21B2" w:rsidP="00DF21B2">
      <w:pPr>
        <w:widowControl/>
        <w:autoSpaceDE/>
        <w:autoSpaceDN/>
        <w:spacing w:line="360" w:lineRule="auto"/>
        <w:ind w:firstLine="708"/>
        <w:jc w:val="both"/>
        <w:rPr>
          <w:rFonts w:ascii="Arial" w:eastAsia="Times New Roman" w:hAnsi="Arial" w:cs="Arial"/>
          <w:bCs/>
          <w:sz w:val="24"/>
          <w:lang w:eastAsia="es-ES"/>
        </w:rPr>
      </w:pPr>
    </w:p>
    <w:p w14:paraId="71F57E42" w14:textId="77777777" w:rsidR="00DF21B2" w:rsidRPr="00ED509A" w:rsidRDefault="00DF21B2" w:rsidP="00DF21B2">
      <w:pPr>
        <w:widowControl/>
        <w:autoSpaceDE/>
        <w:autoSpaceDN/>
        <w:spacing w:line="360" w:lineRule="auto"/>
        <w:ind w:firstLine="708"/>
        <w:jc w:val="both"/>
        <w:rPr>
          <w:rFonts w:ascii="Arial" w:eastAsia="Times New Roman" w:hAnsi="Arial" w:cs="Arial"/>
          <w:bCs/>
          <w:sz w:val="24"/>
          <w:lang w:eastAsia="es-ES"/>
        </w:rPr>
      </w:pPr>
      <w:r w:rsidRPr="00ED509A">
        <w:rPr>
          <w:rFonts w:ascii="Arial" w:eastAsia="Times New Roman" w:hAnsi="Arial" w:cs="Arial"/>
          <w:bCs/>
          <w:sz w:val="24"/>
          <w:lang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71F99F50" w14:textId="77777777" w:rsidR="00DF21B2" w:rsidRPr="00ED509A" w:rsidRDefault="00DF21B2" w:rsidP="00DF21B2">
      <w:pPr>
        <w:widowControl/>
        <w:autoSpaceDE/>
        <w:autoSpaceDN/>
        <w:spacing w:line="360" w:lineRule="auto"/>
        <w:ind w:firstLine="708"/>
        <w:jc w:val="both"/>
        <w:rPr>
          <w:rFonts w:ascii="Arial" w:eastAsia="Times New Roman" w:hAnsi="Arial" w:cs="Arial"/>
          <w:bCs/>
          <w:sz w:val="24"/>
          <w:lang w:eastAsia="es-ES"/>
        </w:rPr>
      </w:pPr>
    </w:p>
    <w:p w14:paraId="1061AB4A"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bCs/>
          <w:sz w:val="24"/>
          <w:lang w:eastAsia="es-ES"/>
        </w:rPr>
        <w:t xml:space="preserve">Por otra parte, </w:t>
      </w:r>
      <w:r w:rsidRPr="00ED509A">
        <w:rPr>
          <w:rFonts w:ascii="Arial" w:eastAsia="Times New Roman" w:hAnsi="Arial" w:cs="Arial"/>
          <w:sz w:val="24"/>
          <w:lang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w:t>
      </w:r>
      <w:r w:rsidRPr="00ED509A">
        <w:rPr>
          <w:rFonts w:ascii="Arial" w:eastAsia="Times New Roman" w:hAnsi="Arial" w:cs="Arial"/>
          <w:sz w:val="24"/>
          <w:lang w:eastAsia="es-ES"/>
        </w:rPr>
        <w:lastRenderedPageBreak/>
        <w:t xml:space="preserve">aportaciones, les correspondan para cubrir los gastos de su administración y demás obligaciones a su cargo. </w:t>
      </w:r>
    </w:p>
    <w:p w14:paraId="0DF4E6AA"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0741C4C1" w14:textId="77777777" w:rsidR="00DF21B2" w:rsidRPr="00ED509A" w:rsidRDefault="00DF21B2" w:rsidP="00DF21B2">
      <w:pPr>
        <w:widowControl/>
        <w:autoSpaceDE/>
        <w:autoSpaceDN/>
        <w:adjustRightInd w:val="0"/>
        <w:spacing w:line="360" w:lineRule="auto"/>
        <w:ind w:firstLine="708"/>
        <w:jc w:val="both"/>
        <w:rPr>
          <w:rFonts w:ascii="Arial" w:eastAsia="Times New Roman" w:hAnsi="Arial" w:cs="Arial"/>
          <w:bCs/>
          <w:iCs/>
          <w:sz w:val="24"/>
          <w:lang w:val="es-MX" w:eastAsia="es-ES"/>
        </w:rPr>
      </w:pPr>
      <w:r w:rsidRPr="00ED509A">
        <w:rPr>
          <w:rFonts w:ascii="Arial" w:eastAsia="Times New Roman" w:hAnsi="Arial" w:cs="Arial"/>
          <w:sz w:val="24"/>
          <w:lang w:eastAsia="es-ES"/>
        </w:rPr>
        <w:t xml:space="preserve">Lo anterior se robustece por los criterios emitidos por el Alto tribunal de la Nación, señalados en la jurisprudencia denominada: </w:t>
      </w:r>
      <w:r w:rsidRPr="00ED509A">
        <w:rPr>
          <w:rFonts w:ascii="Arial" w:eastAsia="Times New Roman" w:hAnsi="Arial" w:cs="Arial"/>
          <w:bCs/>
          <w:iCs/>
          <w:sz w:val="24"/>
          <w:lang w:val="es-MX" w:eastAsia="es-ES"/>
        </w:rPr>
        <w:t>HACIENDA MUNICIPAL. PRINCIPIOS, DERECHOS Y FACULTADES EN ESA MATERIA, PREVISTOS EN EL ARTÍCULO 115, FRACCIÓN IV, DE LA CONSTITUCIÓN POLÍTICA DE LOS ESTADOS UNIDOS MEXICANOS.</w:t>
      </w:r>
      <w:r w:rsidRPr="00ED509A">
        <w:rPr>
          <w:rFonts w:ascii="Arial" w:eastAsia="Times New Roman" w:hAnsi="Arial" w:cs="Arial"/>
          <w:bCs/>
          <w:iCs/>
          <w:sz w:val="24"/>
          <w:vertAlign w:val="superscript"/>
          <w:lang w:val="es-MX" w:eastAsia="es-ES"/>
        </w:rPr>
        <w:footnoteReference w:id="4"/>
      </w:r>
    </w:p>
    <w:p w14:paraId="0125CE0C" w14:textId="77777777" w:rsidR="00DF21B2" w:rsidRPr="00ED509A" w:rsidRDefault="00DF21B2" w:rsidP="00DF21B2">
      <w:pPr>
        <w:tabs>
          <w:tab w:val="left" w:pos="567"/>
          <w:tab w:val="left" w:pos="8222"/>
        </w:tabs>
        <w:autoSpaceDE/>
        <w:autoSpaceDN/>
        <w:spacing w:line="276" w:lineRule="auto"/>
        <w:jc w:val="both"/>
        <w:rPr>
          <w:rFonts w:ascii="Arial" w:eastAsia="Times New Roman" w:hAnsi="Arial" w:cs="Arial"/>
          <w:sz w:val="24"/>
          <w:lang w:eastAsia="es-ES"/>
        </w:rPr>
      </w:pPr>
    </w:p>
    <w:p w14:paraId="225E6319"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A0C8D87"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b/>
          <w:i/>
          <w:sz w:val="24"/>
          <w:lang w:eastAsia="es-ES"/>
        </w:rPr>
        <w:t>I.-</w:t>
      </w:r>
      <w:r w:rsidRPr="00ED509A">
        <w:rPr>
          <w:rFonts w:ascii="Arial" w:eastAsia="Times New Roman" w:hAnsi="Arial" w:cs="Arial"/>
          <w:i/>
          <w:sz w:val="24"/>
          <w:lang w:eastAsia="es-ES"/>
        </w:rPr>
        <w:tab/>
        <w:t xml:space="preserve">Serán ordinarios: </w:t>
      </w:r>
    </w:p>
    <w:p w14:paraId="6E9E320B"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a)</w:t>
      </w:r>
      <w:r w:rsidRPr="00ED509A">
        <w:rPr>
          <w:rFonts w:ascii="Arial" w:eastAsia="Times New Roman" w:hAnsi="Arial" w:cs="Arial"/>
          <w:i/>
          <w:sz w:val="24"/>
          <w:lang w:eastAsia="es-ES"/>
        </w:rPr>
        <w:tab/>
        <w:t>Los Impuestos;</w:t>
      </w:r>
    </w:p>
    <w:p w14:paraId="45F2C8D1"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b)</w:t>
      </w:r>
      <w:r w:rsidRPr="00ED509A">
        <w:rPr>
          <w:rFonts w:ascii="Arial" w:eastAsia="Times New Roman" w:hAnsi="Arial" w:cs="Arial"/>
          <w:i/>
          <w:sz w:val="24"/>
          <w:lang w:eastAsia="es-ES"/>
        </w:rPr>
        <w:tab/>
        <w:t>Los Derechos;</w:t>
      </w:r>
    </w:p>
    <w:p w14:paraId="0E0EE30E"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c)</w:t>
      </w:r>
      <w:r w:rsidRPr="00ED509A">
        <w:rPr>
          <w:rFonts w:ascii="Arial" w:eastAsia="Times New Roman" w:hAnsi="Arial" w:cs="Arial"/>
          <w:i/>
          <w:sz w:val="24"/>
          <w:lang w:eastAsia="es-ES"/>
        </w:rPr>
        <w:tab/>
        <w:t>Las Contribuciones de Mejoras;</w:t>
      </w:r>
    </w:p>
    <w:p w14:paraId="6C293D7D"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d)</w:t>
      </w:r>
      <w:r w:rsidRPr="00ED509A">
        <w:rPr>
          <w:rFonts w:ascii="Arial" w:eastAsia="Times New Roman" w:hAnsi="Arial" w:cs="Arial"/>
          <w:i/>
          <w:sz w:val="24"/>
          <w:lang w:eastAsia="es-ES"/>
        </w:rPr>
        <w:tab/>
        <w:t>Los Productos;</w:t>
      </w:r>
    </w:p>
    <w:p w14:paraId="0528E777"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e)</w:t>
      </w:r>
      <w:r w:rsidRPr="00ED509A">
        <w:rPr>
          <w:rFonts w:ascii="Arial" w:eastAsia="Times New Roman" w:hAnsi="Arial" w:cs="Arial"/>
          <w:i/>
          <w:sz w:val="24"/>
          <w:lang w:eastAsia="es-ES"/>
        </w:rPr>
        <w:tab/>
        <w:t>Los Aprovechamientos;</w:t>
      </w:r>
    </w:p>
    <w:p w14:paraId="0D4467DF"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f)</w:t>
      </w:r>
      <w:r w:rsidRPr="00ED509A">
        <w:rPr>
          <w:rFonts w:ascii="Arial" w:eastAsia="Times New Roman" w:hAnsi="Arial" w:cs="Arial"/>
          <w:i/>
          <w:sz w:val="24"/>
          <w:lang w:eastAsia="es-ES"/>
        </w:rPr>
        <w:tab/>
        <w:t xml:space="preserve">           Las Participaciones, y</w:t>
      </w:r>
    </w:p>
    <w:p w14:paraId="14518CDD"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g)</w:t>
      </w:r>
      <w:r w:rsidRPr="00ED509A">
        <w:rPr>
          <w:rFonts w:ascii="Arial" w:eastAsia="Times New Roman" w:hAnsi="Arial" w:cs="Arial"/>
          <w:i/>
          <w:sz w:val="24"/>
          <w:lang w:eastAsia="es-ES"/>
        </w:rPr>
        <w:tab/>
        <w:t xml:space="preserve">Las Aportaciones. </w:t>
      </w:r>
    </w:p>
    <w:p w14:paraId="1795AC44"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p>
    <w:p w14:paraId="63FE6619"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b/>
          <w:i/>
          <w:sz w:val="24"/>
          <w:lang w:eastAsia="es-ES"/>
        </w:rPr>
        <w:t>II.-</w:t>
      </w:r>
      <w:r w:rsidRPr="00ED509A">
        <w:rPr>
          <w:rFonts w:ascii="Arial" w:eastAsia="Times New Roman" w:hAnsi="Arial" w:cs="Arial"/>
          <w:i/>
          <w:sz w:val="24"/>
          <w:lang w:eastAsia="es-ES"/>
        </w:rPr>
        <w:tab/>
        <w:t xml:space="preserve">Serán extraordinarios: </w:t>
      </w:r>
    </w:p>
    <w:p w14:paraId="319FAC2B"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a)</w:t>
      </w:r>
      <w:r w:rsidRPr="00ED509A">
        <w:rPr>
          <w:rFonts w:ascii="Arial" w:eastAsia="Times New Roman" w:hAnsi="Arial" w:cs="Arial"/>
          <w:i/>
          <w:sz w:val="24"/>
          <w:lang w:eastAsia="es-ES"/>
        </w:rPr>
        <w:tab/>
        <w:t>Los que autorice el Cabildo, en los términos de su competencia y de conformidad a las leyes fiscales, incluyendo los financiamientos;</w:t>
      </w:r>
    </w:p>
    <w:p w14:paraId="559CB45A"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b)</w:t>
      </w:r>
      <w:r w:rsidRPr="00ED509A">
        <w:rPr>
          <w:rFonts w:ascii="Arial" w:eastAsia="Times New Roman" w:hAnsi="Arial" w:cs="Arial"/>
          <w:i/>
          <w:sz w:val="24"/>
          <w:lang w:eastAsia="es-ES"/>
        </w:rPr>
        <w:tab/>
        <w:t>Los que autorice el Congreso del Estado, y</w:t>
      </w:r>
    </w:p>
    <w:p w14:paraId="77BFCC84"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c)</w:t>
      </w:r>
      <w:r w:rsidRPr="00ED509A">
        <w:rPr>
          <w:rFonts w:ascii="Arial" w:eastAsia="Times New Roman" w:hAnsi="Arial" w:cs="Arial"/>
          <w:i/>
          <w:sz w:val="24"/>
          <w:lang w:eastAsia="es-ES"/>
        </w:rPr>
        <w:tab/>
        <w:t>Los que reciban del Estado o la Federación por conceptos diferentes a las participaciones y aportaciones.</w:t>
      </w:r>
    </w:p>
    <w:p w14:paraId="1415CC68" w14:textId="77777777" w:rsidR="00DF21B2" w:rsidRPr="00ED509A" w:rsidRDefault="00DF21B2" w:rsidP="00DF21B2">
      <w:pPr>
        <w:autoSpaceDE/>
        <w:autoSpaceDN/>
        <w:jc w:val="both"/>
        <w:rPr>
          <w:rFonts w:ascii="Arial" w:eastAsia="Times New Roman" w:hAnsi="Arial" w:cs="Arial"/>
          <w:sz w:val="24"/>
          <w:lang w:eastAsia="es-ES"/>
        </w:rPr>
      </w:pPr>
    </w:p>
    <w:p w14:paraId="234F6D5A"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3922D8AF"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08DF73E4"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7F6D9BC9"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2AFE636F"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7C396513"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40E77C3E"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w:t>
      </w:r>
      <w:r w:rsidRPr="00ED509A">
        <w:rPr>
          <w:rFonts w:ascii="Arial" w:eastAsia="Times New Roman" w:hAnsi="Arial" w:cs="Arial"/>
          <w:sz w:val="24"/>
          <w:lang w:eastAsia="es-ES"/>
        </w:rPr>
        <w:lastRenderedPageBreak/>
        <w:t>autorizados para cubrir sus adeudos o pasivos derivados de laudos, en tal virtud, esta Soberanía se aparta de las intenciones de la promovente, eliminando dicho rubro proyectado en su ley de ingresos correspondiente.</w:t>
      </w:r>
    </w:p>
    <w:p w14:paraId="0B96378F"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1CDE250B"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113FE466"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5B29E8E1"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D7F90B"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057A1E20"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Bajo este parámetro, la legislatura no demerita el esfuerzo del gobierno </w:t>
      </w:r>
      <w:r w:rsidRPr="00ED509A">
        <w:rPr>
          <w:rFonts w:ascii="Arial" w:eastAsia="Times New Roman" w:hAnsi="Arial" w:cs="Arial"/>
          <w:sz w:val="24"/>
          <w:lang w:eastAsia="es-ES"/>
        </w:rPr>
        <w:lastRenderedPageBreak/>
        <w:t xml:space="preserve">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38E2604E" w14:textId="77777777" w:rsidR="00DF21B2" w:rsidRPr="00ED509A" w:rsidRDefault="00DF21B2" w:rsidP="00DF21B2">
      <w:pPr>
        <w:autoSpaceDE/>
        <w:autoSpaceDN/>
        <w:spacing w:line="360" w:lineRule="auto"/>
        <w:jc w:val="both"/>
        <w:rPr>
          <w:rFonts w:ascii="Arial" w:eastAsia="Times New Roman" w:hAnsi="Arial" w:cs="Arial"/>
          <w:sz w:val="24"/>
          <w:lang w:eastAsia="es-ES"/>
        </w:rPr>
      </w:pPr>
    </w:p>
    <w:p w14:paraId="5F957064" w14:textId="77777777" w:rsidR="00DF21B2" w:rsidRPr="00ED509A" w:rsidRDefault="00DF21B2" w:rsidP="00DF21B2">
      <w:pPr>
        <w:autoSpaceDE/>
        <w:autoSpaceDN/>
        <w:spacing w:line="360" w:lineRule="auto"/>
        <w:jc w:val="both"/>
        <w:rPr>
          <w:rFonts w:ascii="Arial" w:eastAsia="Times New Roman" w:hAnsi="Arial" w:cs="Arial"/>
          <w:sz w:val="24"/>
          <w:lang w:eastAsia="es-ES"/>
        </w:rPr>
      </w:pPr>
      <w:r w:rsidRPr="00ED509A">
        <w:rPr>
          <w:rFonts w:ascii="Arial" w:eastAsia="Times New Roman" w:hAnsi="Arial" w:cs="Arial"/>
          <w:b/>
          <w:bCs/>
          <w:sz w:val="24"/>
          <w:lang w:eastAsia="es-ES"/>
        </w:rPr>
        <w:t xml:space="preserve">OCTAVA. </w:t>
      </w:r>
      <w:r w:rsidRPr="00ED509A">
        <w:rPr>
          <w:rFonts w:ascii="Arial" w:eastAsia="Times New Roman" w:hAnsi="Arial" w:cs="Arial"/>
          <w:sz w:val="24"/>
          <w:lang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0305A74A" w14:textId="77777777" w:rsidR="00DF21B2" w:rsidRPr="00ED509A" w:rsidRDefault="00DF21B2" w:rsidP="00DF21B2">
      <w:pPr>
        <w:autoSpaceDE/>
        <w:autoSpaceDN/>
        <w:spacing w:line="360" w:lineRule="auto"/>
        <w:jc w:val="both"/>
        <w:rPr>
          <w:rFonts w:ascii="Arial" w:eastAsia="Times New Roman" w:hAnsi="Arial" w:cs="Arial"/>
          <w:sz w:val="24"/>
          <w:lang w:eastAsia="es-ES"/>
        </w:rPr>
      </w:pPr>
    </w:p>
    <w:p w14:paraId="0AEF7822" w14:textId="77777777" w:rsidR="00DF21B2" w:rsidRPr="00ED509A" w:rsidRDefault="00DF21B2" w:rsidP="00DF21B2">
      <w:pPr>
        <w:autoSpaceDE/>
        <w:autoSpaceDN/>
        <w:spacing w:line="360" w:lineRule="auto"/>
        <w:jc w:val="both"/>
        <w:rPr>
          <w:rFonts w:ascii="Arial" w:eastAsia="Times New Roman" w:hAnsi="Arial" w:cs="Arial"/>
          <w:sz w:val="24"/>
          <w:lang w:eastAsia="es-ES"/>
        </w:rPr>
      </w:pPr>
      <w:r w:rsidRPr="00ED509A">
        <w:rPr>
          <w:rFonts w:ascii="Arial" w:eastAsia="Times New Roman" w:hAnsi="Arial" w:cs="Arial"/>
          <w:sz w:val="24"/>
          <w:lang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1FE07750" w14:textId="77777777" w:rsidR="00DF21B2" w:rsidRPr="00ED509A" w:rsidRDefault="00DF21B2" w:rsidP="00DF21B2">
      <w:pPr>
        <w:autoSpaceDE/>
        <w:autoSpaceDN/>
        <w:spacing w:line="360" w:lineRule="auto"/>
        <w:jc w:val="both"/>
        <w:rPr>
          <w:rFonts w:ascii="Arial" w:eastAsia="Times New Roman" w:hAnsi="Arial" w:cs="Arial"/>
          <w:sz w:val="24"/>
          <w:lang w:eastAsia="es-ES"/>
        </w:rPr>
      </w:pPr>
    </w:p>
    <w:p w14:paraId="014E030F" w14:textId="77777777" w:rsidR="00DF21B2" w:rsidRPr="00ED509A" w:rsidRDefault="00DF21B2" w:rsidP="00DF21B2">
      <w:pPr>
        <w:autoSpaceDE/>
        <w:autoSpaceDN/>
        <w:spacing w:line="360" w:lineRule="auto"/>
        <w:jc w:val="both"/>
        <w:rPr>
          <w:rFonts w:ascii="Arial" w:eastAsia="Times New Roman" w:hAnsi="Arial" w:cs="Arial"/>
          <w:iCs/>
          <w:sz w:val="24"/>
          <w:lang w:eastAsia="es-ES"/>
        </w:rPr>
      </w:pPr>
      <w:r w:rsidRPr="00ED509A">
        <w:rPr>
          <w:rFonts w:ascii="Arial" w:eastAsia="Times New Roman" w:hAnsi="Arial" w:cs="Arial"/>
          <w:sz w:val="24"/>
          <w:lang w:eastAsia="es-ES"/>
        </w:rPr>
        <w:tab/>
        <w:t xml:space="preserve">En línea con lo antes vertido, es de recordar que este Poder Legislativo no está obligado a </w:t>
      </w:r>
      <w:r w:rsidRPr="00ED509A">
        <w:rPr>
          <w:rFonts w:ascii="Arial" w:eastAsia="Times New Roman" w:hAnsi="Arial" w:cs="Arial"/>
          <w:iCs/>
          <w:sz w:val="24"/>
          <w:lang w:eastAsia="es-ES"/>
        </w:rPr>
        <w:t xml:space="preserve">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w:t>
      </w:r>
      <w:r w:rsidRPr="00ED509A">
        <w:rPr>
          <w:rFonts w:ascii="Arial" w:eastAsia="Times New Roman" w:hAnsi="Arial" w:cs="Arial"/>
          <w:iCs/>
          <w:sz w:val="24"/>
          <w:lang w:eastAsia="es-ES"/>
        </w:rPr>
        <w:lastRenderedPageBreak/>
        <w:t>10/2014, anteriormente señalada.</w:t>
      </w:r>
    </w:p>
    <w:p w14:paraId="28D81A39" w14:textId="77777777" w:rsidR="00DF21B2" w:rsidRPr="00ED509A" w:rsidRDefault="00DF21B2" w:rsidP="00DF21B2">
      <w:pPr>
        <w:autoSpaceDE/>
        <w:autoSpaceDN/>
        <w:spacing w:line="360" w:lineRule="auto"/>
        <w:jc w:val="both"/>
        <w:rPr>
          <w:rFonts w:ascii="Arial" w:eastAsia="Times New Roman" w:hAnsi="Arial" w:cs="Arial"/>
          <w:iCs/>
          <w:sz w:val="24"/>
          <w:lang w:eastAsia="es-ES"/>
        </w:rPr>
      </w:pPr>
    </w:p>
    <w:p w14:paraId="0572CEA5" w14:textId="77777777" w:rsidR="00DF21B2" w:rsidRPr="00ED509A" w:rsidRDefault="00DF21B2" w:rsidP="00DF21B2">
      <w:pPr>
        <w:autoSpaceDE/>
        <w:autoSpaceDN/>
        <w:spacing w:line="360" w:lineRule="auto"/>
        <w:jc w:val="both"/>
        <w:rPr>
          <w:rFonts w:ascii="Arial" w:eastAsia="Times New Roman" w:hAnsi="Arial" w:cs="Arial"/>
          <w:iCs/>
          <w:sz w:val="24"/>
          <w:lang w:eastAsia="es-ES"/>
        </w:rPr>
      </w:pPr>
      <w:r w:rsidRPr="00ED509A">
        <w:rPr>
          <w:rFonts w:ascii="Arial" w:eastAsia="Times New Roman" w:hAnsi="Arial" w:cs="Arial"/>
          <w:iCs/>
          <w:sz w:val="24"/>
          <w:lang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206E53AE" w14:textId="77777777" w:rsidR="00DF21B2" w:rsidRPr="00ED509A" w:rsidRDefault="00DF21B2" w:rsidP="00DF21B2">
      <w:pPr>
        <w:autoSpaceDE/>
        <w:autoSpaceDN/>
        <w:jc w:val="both"/>
        <w:rPr>
          <w:rFonts w:ascii="Arial" w:eastAsia="Times New Roman" w:hAnsi="Arial" w:cs="Arial"/>
          <w:i/>
          <w:sz w:val="24"/>
          <w:lang w:eastAsia="es-ES"/>
        </w:rPr>
      </w:pPr>
    </w:p>
    <w:p w14:paraId="438CF57B" w14:textId="77777777" w:rsidR="00DF21B2" w:rsidRPr="00ED509A" w:rsidRDefault="00DF21B2" w:rsidP="00DF21B2">
      <w:pPr>
        <w:autoSpaceDE/>
        <w:autoSpaceDN/>
        <w:spacing w:line="360" w:lineRule="auto"/>
        <w:ind w:left="709"/>
        <w:jc w:val="both"/>
        <w:rPr>
          <w:rFonts w:ascii="Arial" w:eastAsia="Times New Roman" w:hAnsi="Arial" w:cs="Arial"/>
          <w:i/>
          <w:sz w:val="24"/>
          <w:lang w:eastAsia="es-ES"/>
        </w:rPr>
      </w:pPr>
      <w:r w:rsidRPr="00ED509A">
        <w:rPr>
          <w:rFonts w:ascii="Arial" w:eastAsia="Times New Roman" w:hAnsi="Arial" w:cs="Arial"/>
          <w:i/>
          <w:sz w:val="24"/>
          <w:lang w:eastAsia="es-ES"/>
        </w:rPr>
        <w:t>“</w:t>
      </w:r>
      <w:r w:rsidRPr="00ED509A">
        <w:rPr>
          <w:rFonts w:ascii="Arial" w:eastAsia="Times New Roman" w:hAnsi="Arial" w:cs="Arial"/>
          <w:b/>
          <w:bCs/>
          <w:i/>
          <w:sz w:val="24"/>
          <w:lang w:eastAsia="es-ES"/>
        </w:rPr>
        <w:t>Artículo 31.</w:t>
      </w:r>
      <w:r w:rsidRPr="00ED509A">
        <w:rPr>
          <w:rFonts w:ascii="Arial" w:eastAsia="Times New Roman" w:hAnsi="Arial" w:cs="Arial"/>
          <w:i/>
          <w:sz w:val="24"/>
          <w:lang w:eastAsia="es-ES"/>
        </w:rPr>
        <w:t xml:space="preserve"> Son obligaciones de los mexicanos:</w:t>
      </w:r>
    </w:p>
    <w:p w14:paraId="11B23D2A" w14:textId="77777777" w:rsidR="00DF21B2" w:rsidRPr="00ED509A" w:rsidRDefault="00DF21B2" w:rsidP="00DF21B2">
      <w:pPr>
        <w:autoSpaceDE/>
        <w:autoSpaceDN/>
        <w:spacing w:line="360" w:lineRule="auto"/>
        <w:ind w:left="709"/>
        <w:jc w:val="both"/>
        <w:rPr>
          <w:rFonts w:ascii="Arial" w:eastAsia="Times New Roman" w:hAnsi="Arial" w:cs="Arial"/>
          <w:i/>
          <w:sz w:val="24"/>
          <w:lang w:eastAsia="es-ES"/>
        </w:rPr>
      </w:pPr>
      <w:r w:rsidRPr="00ED509A">
        <w:rPr>
          <w:rFonts w:ascii="Arial" w:eastAsia="Times New Roman" w:hAnsi="Arial" w:cs="Arial"/>
          <w:i/>
          <w:sz w:val="24"/>
          <w:lang w:eastAsia="es-ES"/>
        </w:rPr>
        <w:t>IV. Contribuir para los gastos públicos, así de la Federación, como de los Estados, de la Ciudad de México y del Municipio en que residan, de la manera proporcional y equitativa que dispongan las leyes.”</w:t>
      </w:r>
    </w:p>
    <w:p w14:paraId="7DE120B0" w14:textId="77777777" w:rsidR="00DF21B2" w:rsidRPr="00ED509A" w:rsidRDefault="00DF21B2" w:rsidP="00DF21B2">
      <w:pPr>
        <w:autoSpaceDE/>
        <w:autoSpaceDN/>
        <w:spacing w:line="360" w:lineRule="auto"/>
        <w:jc w:val="both"/>
        <w:rPr>
          <w:rFonts w:ascii="Arial" w:eastAsia="Times New Roman" w:hAnsi="Arial" w:cs="Arial"/>
          <w:iCs/>
          <w:sz w:val="24"/>
          <w:lang w:eastAsia="es-ES"/>
        </w:rPr>
      </w:pPr>
    </w:p>
    <w:p w14:paraId="40AFF520"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395BA9C3"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0C8C6F37"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 xml:space="preserve">De manera complementaria se </w:t>
      </w:r>
      <w:r w:rsidRPr="00ED509A">
        <w:rPr>
          <w:rFonts w:ascii="Arial" w:eastAsia="Times New Roman" w:hAnsi="Arial" w:cs="Arial"/>
          <w:sz w:val="24"/>
          <w:lang w:eastAsia="es-ES"/>
        </w:rPr>
        <w:t xml:space="preserve">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w:t>
      </w:r>
      <w:r w:rsidRPr="00ED509A">
        <w:rPr>
          <w:rFonts w:ascii="Arial" w:eastAsia="Times New Roman" w:hAnsi="Arial" w:cs="Arial"/>
          <w:sz w:val="24"/>
          <w:lang w:eastAsia="es-ES"/>
        </w:rPr>
        <w:lastRenderedPageBreak/>
        <w:t>SOBRE UNA BASE OBJETIVA Y RAZONABLE.</w:t>
      </w:r>
      <w:r w:rsidRPr="00ED509A">
        <w:rPr>
          <w:rFonts w:ascii="Arial" w:eastAsia="Times New Roman" w:hAnsi="Arial" w:cs="Arial"/>
          <w:sz w:val="24"/>
          <w:vertAlign w:val="superscript"/>
          <w:lang w:eastAsia="es-ES"/>
        </w:rPr>
        <w:footnoteReference w:id="5"/>
      </w:r>
    </w:p>
    <w:p w14:paraId="02934E80"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68373CD8"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A261B17"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12EA0C10"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 xml:space="preserve">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w:t>
      </w:r>
      <w:r w:rsidRPr="00ED509A">
        <w:rPr>
          <w:rFonts w:ascii="Arial" w:eastAsia="Times New Roman" w:hAnsi="Arial" w:cs="Arial"/>
          <w:iCs/>
          <w:sz w:val="24"/>
          <w:lang w:eastAsia="es-ES"/>
        </w:rPr>
        <w:lastRenderedPageBreak/>
        <w:t>necesidades locales, sino que también respeten un marco fiscal y constitucional que beneficie a toda la población del estado.</w:t>
      </w:r>
    </w:p>
    <w:p w14:paraId="37DD78F6"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46764338"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1FD8A9E"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36BBAFFB"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595B0F31"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1562B0EE"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 xml:space="preserve">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w:t>
      </w:r>
      <w:r w:rsidRPr="00ED509A">
        <w:rPr>
          <w:rFonts w:ascii="Arial" w:eastAsia="Times New Roman" w:hAnsi="Arial" w:cs="Arial"/>
          <w:iCs/>
          <w:sz w:val="24"/>
          <w:lang w:eastAsia="es-ES"/>
        </w:rPr>
        <w:lastRenderedPageBreak/>
        <w:t>proporcionalidad tributaria, sino a la certeza y seguridad jurídica en su vertiente fiscal.</w:t>
      </w:r>
    </w:p>
    <w:p w14:paraId="062A640B"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234CBBB6"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51C9F40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BA4AD1A" w14:textId="77777777" w:rsidR="00DF21B2" w:rsidRPr="00ED509A" w:rsidRDefault="00DF21B2" w:rsidP="00DF21B2">
      <w:pPr>
        <w:widowControl/>
        <w:autoSpaceDE/>
        <w:autoSpaceDN/>
        <w:spacing w:line="360" w:lineRule="auto"/>
        <w:ind w:firstLine="708"/>
        <w:jc w:val="both"/>
        <w:rPr>
          <w:rFonts w:ascii="Arial" w:eastAsia="Times New Roman" w:hAnsi="Arial" w:cs="Arial"/>
          <w:bCs/>
          <w:iCs/>
          <w:sz w:val="24"/>
          <w:lang w:eastAsia="es-ES"/>
        </w:rPr>
      </w:pPr>
      <w:r w:rsidRPr="00ED509A">
        <w:rPr>
          <w:rFonts w:ascii="Arial" w:eastAsia="Times New Roman" w:hAnsi="Arial" w:cs="Arial"/>
          <w:sz w:val="24"/>
          <w:lang w:eastAsia="es-ES"/>
        </w:rPr>
        <w:t>En línea con lo anterior y</w:t>
      </w:r>
      <w:r w:rsidRPr="00ED509A">
        <w:rPr>
          <w:rFonts w:ascii="Arial" w:eastAsia="Times New Roman" w:hAnsi="Arial" w:cs="Arial"/>
          <w:iCs/>
          <w:sz w:val="24"/>
          <w:lang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ED509A">
        <w:rPr>
          <w:rFonts w:ascii="Arial" w:eastAsia="Times New Roman" w:hAnsi="Arial" w:cs="Arial"/>
          <w:bCs/>
          <w:iCs/>
          <w:sz w:val="24"/>
          <w:lang w:eastAsia="es-ES"/>
        </w:rPr>
        <w:t>“IMPUESTOS. EXISTE DISCRECIONALIDAD LEGISLATIVA PARA DETERMINAR SU OBJETO, SIEMPRE Y CUANDO SEAN PROPORCIONALES Y EQUITATIVOS”</w:t>
      </w:r>
      <w:r w:rsidRPr="00ED509A">
        <w:rPr>
          <w:rFonts w:ascii="Arial" w:eastAsia="Times New Roman" w:hAnsi="Arial" w:cs="Arial"/>
          <w:bCs/>
          <w:iCs/>
          <w:sz w:val="24"/>
          <w:vertAlign w:val="superscript"/>
          <w:lang w:eastAsia="es-ES"/>
        </w:rPr>
        <w:footnoteReference w:id="6"/>
      </w:r>
      <w:r w:rsidRPr="00ED509A">
        <w:rPr>
          <w:rFonts w:ascii="Arial" w:eastAsia="Times New Roman" w:hAnsi="Arial" w:cs="Arial"/>
          <w:bCs/>
          <w:iCs/>
          <w:sz w:val="24"/>
          <w:lang w:eastAsia="es-ES"/>
        </w:rPr>
        <w:t>.</w:t>
      </w:r>
    </w:p>
    <w:p w14:paraId="0791AD7E"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b/>
          <w:bCs/>
          <w:sz w:val="24"/>
          <w:lang w:eastAsia="es-ES"/>
        </w:rPr>
      </w:pPr>
    </w:p>
    <w:p w14:paraId="7AB97597"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b/>
          <w:sz w:val="24"/>
          <w:lang w:eastAsia="es-ES"/>
        </w:rPr>
        <w:t xml:space="preserve">NOVENA. </w:t>
      </w:r>
      <w:r w:rsidRPr="00ED509A">
        <w:rPr>
          <w:rFonts w:ascii="Arial" w:eastAsia="Times New Roman" w:hAnsi="Arial" w:cs="Arial"/>
          <w:sz w:val="24"/>
          <w:lang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w:t>
      </w:r>
      <w:r w:rsidRPr="00ED509A">
        <w:rPr>
          <w:rFonts w:ascii="Arial" w:eastAsia="Times New Roman" w:hAnsi="Arial" w:cs="Arial"/>
          <w:sz w:val="24"/>
          <w:lang w:eastAsia="es-ES"/>
        </w:rPr>
        <w:lastRenderedPageBreak/>
        <w:t xml:space="preserve">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37E11240"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5085E668" w14:textId="77777777" w:rsidR="00DF21B2" w:rsidRPr="00ED509A" w:rsidRDefault="00DF21B2" w:rsidP="00DF21B2">
      <w:pPr>
        <w:widowControl/>
        <w:autoSpaceDE/>
        <w:autoSpaceDN/>
        <w:spacing w:after="101"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3BE516B9" w14:textId="77777777" w:rsidR="00DF21B2" w:rsidRPr="00ED509A" w:rsidRDefault="00DF21B2" w:rsidP="00DF21B2">
      <w:pPr>
        <w:widowControl/>
        <w:autoSpaceDE/>
        <w:autoSpaceDN/>
        <w:spacing w:after="101" w:line="360" w:lineRule="auto"/>
        <w:ind w:firstLine="504"/>
        <w:jc w:val="both"/>
        <w:rPr>
          <w:rFonts w:ascii="Arial" w:eastAsia="Times New Roman" w:hAnsi="Arial" w:cs="Arial"/>
          <w:sz w:val="24"/>
          <w:highlight w:val="yellow"/>
          <w:lang w:eastAsia="es-ES"/>
        </w:rPr>
      </w:pPr>
    </w:p>
    <w:p w14:paraId="5EA5831C" w14:textId="77777777" w:rsidR="00DF21B2" w:rsidRPr="00ED509A" w:rsidRDefault="00DF21B2" w:rsidP="00DF21B2">
      <w:pPr>
        <w:widowControl/>
        <w:autoSpaceDE/>
        <w:autoSpaceDN/>
        <w:spacing w:after="101"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EA3A317"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36B45BA2" w14:textId="77777777" w:rsidR="00DF21B2" w:rsidRPr="00ED509A" w:rsidRDefault="00DF21B2" w:rsidP="00DF21B2">
      <w:pPr>
        <w:widowControl/>
        <w:shd w:val="clear" w:color="auto" w:fill="FFFFFF"/>
        <w:autoSpaceDE/>
        <w:autoSpaceDN/>
        <w:spacing w:line="360" w:lineRule="auto"/>
        <w:ind w:right="5" w:firstLine="504"/>
        <w:jc w:val="both"/>
        <w:rPr>
          <w:rFonts w:ascii="Arial" w:eastAsia="Times New Roman" w:hAnsi="Arial" w:cs="Arial"/>
          <w:sz w:val="24"/>
          <w:lang w:eastAsia="es-ES"/>
        </w:rPr>
      </w:pPr>
      <w:r w:rsidRPr="00ED509A">
        <w:rPr>
          <w:rFonts w:ascii="Arial" w:eastAsia="Times New Roman" w:hAnsi="Arial" w:cs="Arial"/>
          <w:sz w:val="24"/>
          <w:lang w:eastAsia="es-ES"/>
        </w:rPr>
        <w:t>Similar atención reciben aquéllos municipios que proponen el cobro por licencias de construcción, instalación de estructuras aéreas o subterráneas, uso de suelo,  relacionados con las telecomunicaciones y materia eléctrica,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402C2B1F"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797F12DC"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sz w:val="24"/>
          <w:lang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1B037085"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a.</w:t>
      </w:r>
      <w:r w:rsidRPr="00ED509A">
        <w:rPr>
          <w:rFonts w:ascii="Arial" w:eastAsia="Times New Roman" w:hAnsi="Arial" w:cs="Arial"/>
          <w:sz w:val="24"/>
          <w:lang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E0055B0"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ab/>
        <w:t>Los municipios podrán celebrar convenios con el Estado para que éste se haga cargo de algunas de las funciones relacionadas con la administración de esas contribuciones.</w:t>
      </w:r>
    </w:p>
    <w:p w14:paraId="1DE423B2"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b.</w:t>
      </w:r>
      <w:r w:rsidRPr="00ED509A">
        <w:rPr>
          <w:rFonts w:ascii="Arial" w:eastAsia="Times New Roman" w:hAnsi="Arial" w:cs="Arial"/>
          <w:sz w:val="24"/>
          <w:lang w:eastAsia="es-ES"/>
        </w:rPr>
        <w:tab/>
        <w:t>Las participaciones federales, que serán cubiertas por la Federación a los Municipios con arreglo a las bases, montos y plazos que anualmente se determinen por las Legislaturas de los Estados.</w:t>
      </w:r>
    </w:p>
    <w:p w14:paraId="543A26B9"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c.</w:t>
      </w:r>
      <w:r w:rsidRPr="00ED509A">
        <w:rPr>
          <w:rFonts w:ascii="Arial" w:eastAsia="Times New Roman" w:hAnsi="Arial" w:cs="Arial"/>
          <w:sz w:val="24"/>
          <w:lang w:eastAsia="es-ES"/>
        </w:rPr>
        <w:tab/>
        <w:t>Los ingresos derivados de la prestación de servicios públicos a su cargo.</w:t>
      </w:r>
    </w:p>
    <w:p w14:paraId="55EC76D9"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p>
    <w:p w14:paraId="6B985565" w14:textId="77777777" w:rsidR="00DF21B2" w:rsidRPr="00ED509A" w:rsidRDefault="00DF21B2" w:rsidP="00DF21B2">
      <w:pPr>
        <w:widowControl/>
        <w:shd w:val="clear" w:color="auto" w:fill="FFFFFF"/>
        <w:autoSpaceDE/>
        <w:autoSpaceDN/>
        <w:spacing w:line="360" w:lineRule="auto"/>
        <w:ind w:right="5" w:firstLine="567"/>
        <w:jc w:val="both"/>
        <w:rPr>
          <w:rFonts w:ascii="Arial" w:eastAsia="Times New Roman" w:hAnsi="Arial" w:cs="Arial"/>
          <w:sz w:val="24"/>
          <w:lang w:eastAsia="es-ES"/>
        </w:rPr>
      </w:pPr>
      <w:r w:rsidRPr="00ED509A">
        <w:rPr>
          <w:rFonts w:ascii="Arial" w:eastAsia="Times New Roman" w:hAnsi="Arial" w:cs="Arial"/>
          <w:sz w:val="24"/>
          <w:lang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4E10F97A"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7C3FABD6" w14:textId="77777777" w:rsidR="00DF21B2" w:rsidRPr="00ED509A" w:rsidRDefault="00DF21B2" w:rsidP="00DF21B2">
      <w:pPr>
        <w:widowControl/>
        <w:shd w:val="clear" w:color="auto" w:fill="FFFFFF"/>
        <w:autoSpaceDE/>
        <w:autoSpaceDN/>
        <w:spacing w:line="360" w:lineRule="auto"/>
        <w:ind w:right="5" w:firstLine="567"/>
        <w:jc w:val="both"/>
        <w:rPr>
          <w:rFonts w:ascii="Arial" w:eastAsia="Times New Roman" w:hAnsi="Arial" w:cs="Arial"/>
          <w:sz w:val="24"/>
          <w:lang w:eastAsia="es-ES"/>
        </w:rPr>
      </w:pPr>
      <w:r w:rsidRPr="00ED509A">
        <w:rPr>
          <w:rFonts w:ascii="Arial" w:eastAsia="Times New Roman" w:hAnsi="Arial" w:cs="Arial"/>
          <w:sz w:val="24"/>
          <w:lang w:eastAsia="es-ES"/>
        </w:rPr>
        <w:t>En cuanto a la fracción V, del mismo artículo constitucional, se señala que los municipios, en los términos de las leyes federales y estatales relativas, estarán facultados para:</w:t>
      </w:r>
    </w:p>
    <w:p w14:paraId="31B02DE0"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a.</w:t>
      </w:r>
      <w:r w:rsidRPr="00ED509A">
        <w:rPr>
          <w:rFonts w:ascii="Arial" w:eastAsia="Times New Roman" w:hAnsi="Arial" w:cs="Arial"/>
          <w:sz w:val="24"/>
          <w:lang w:eastAsia="es-ES"/>
        </w:rPr>
        <w:tab/>
        <w:t>Formular, aprobar y administrar la zonificación y planes de desarrollo urbano municipal, así como los planes en materia de movilidad y seguridad vial.</w:t>
      </w:r>
    </w:p>
    <w:p w14:paraId="4EDCAB0A"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b.</w:t>
      </w:r>
      <w:r w:rsidRPr="00ED509A">
        <w:rPr>
          <w:rFonts w:ascii="Arial" w:eastAsia="Times New Roman" w:hAnsi="Arial" w:cs="Arial"/>
          <w:sz w:val="24"/>
          <w:lang w:eastAsia="es-ES"/>
        </w:rPr>
        <w:tab/>
        <w:t>Participar en la creación y administración de sus reservas territoriales.</w:t>
      </w:r>
    </w:p>
    <w:p w14:paraId="029A6F1C"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c.</w:t>
      </w:r>
      <w:r w:rsidRPr="00ED509A">
        <w:rPr>
          <w:rFonts w:ascii="Arial" w:eastAsia="Times New Roman" w:hAnsi="Arial" w:cs="Arial"/>
          <w:sz w:val="24"/>
          <w:lang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79A53BCB"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d.</w:t>
      </w:r>
      <w:r w:rsidRPr="00ED509A">
        <w:rPr>
          <w:rFonts w:ascii="Arial" w:eastAsia="Times New Roman" w:hAnsi="Arial" w:cs="Arial"/>
          <w:sz w:val="24"/>
          <w:lang w:eastAsia="es-ES"/>
        </w:rPr>
        <w:tab/>
        <w:t>Autorizar, controlar y vigilar la utilización del suelo, en el ámbito de su competencia, en sus jurisdicciones territoriales.</w:t>
      </w:r>
    </w:p>
    <w:p w14:paraId="52F3C48C"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e.</w:t>
      </w:r>
      <w:r w:rsidRPr="00ED509A">
        <w:rPr>
          <w:rFonts w:ascii="Arial" w:eastAsia="Times New Roman" w:hAnsi="Arial" w:cs="Arial"/>
          <w:sz w:val="24"/>
          <w:lang w:eastAsia="es-ES"/>
        </w:rPr>
        <w:tab/>
        <w:t>Intervenir en la regularización de la tenencia de la tierra urbana.</w:t>
      </w:r>
    </w:p>
    <w:p w14:paraId="6CC80BB1"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f.</w:t>
      </w:r>
      <w:r w:rsidRPr="00ED509A">
        <w:rPr>
          <w:rFonts w:ascii="Arial" w:eastAsia="Times New Roman" w:hAnsi="Arial" w:cs="Arial"/>
          <w:sz w:val="24"/>
          <w:lang w:eastAsia="es-ES"/>
        </w:rPr>
        <w:tab/>
        <w:t>Otorgar licencias y permisos para construcciones.</w:t>
      </w:r>
    </w:p>
    <w:p w14:paraId="51758787"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g.</w:t>
      </w:r>
      <w:r w:rsidRPr="00ED509A">
        <w:rPr>
          <w:rFonts w:ascii="Arial" w:eastAsia="Times New Roman" w:hAnsi="Arial" w:cs="Arial"/>
          <w:sz w:val="24"/>
          <w:lang w:eastAsia="es-ES"/>
        </w:rPr>
        <w:tab/>
        <w:t>Participar en la creación y administración de zonas de reservas ecológicas y en la elaboración y aplicación de programas de ordenamiento en esta materia.</w:t>
      </w:r>
    </w:p>
    <w:p w14:paraId="24DD1432"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h.</w:t>
      </w:r>
      <w:r w:rsidRPr="00ED509A">
        <w:rPr>
          <w:rFonts w:ascii="Arial" w:eastAsia="Times New Roman" w:hAnsi="Arial" w:cs="Arial"/>
          <w:sz w:val="24"/>
          <w:lang w:eastAsia="es-ES"/>
        </w:rPr>
        <w:tab/>
        <w:t>Intervenir en la formulación y aplicación de programas de transporte público de pasajeros cuando aquellos afecten su ámbito territorial.</w:t>
      </w:r>
    </w:p>
    <w:p w14:paraId="505C86F3"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i.</w:t>
      </w:r>
      <w:r w:rsidRPr="00ED509A">
        <w:rPr>
          <w:rFonts w:ascii="Arial" w:eastAsia="Times New Roman" w:hAnsi="Arial" w:cs="Arial"/>
          <w:sz w:val="24"/>
          <w:lang w:eastAsia="es-ES"/>
        </w:rPr>
        <w:tab/>
        <w:t>Celebrar convenios para la administración y custodia de las zonas federales.</w:t>
      </w:r>
    </w:p>
    <w:p w14:paraId="08B1E861"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2C2C8B62" w14:textId="77777777" w:rsidR="00DF21B2" w:rsidRPr="00ED509A" w:rsidRDefault="00DF21B2" w:rsidP="00DF21B2">
      <w:pPr>
        <w:widowControl/>
        <w:shd w:val="clear" w:color="auto" w:fill="FFFFFF"/>
        <w:autoSpaceDE/>
        <w:autoSpaceDN/>
        <w:spacing w:line="360" w:lineRule="auto"/>
        <w:ind w:right="5" w:firstLine="567"/>
        <w:jc w:val="both"/>
        <w:rPr>
          <w:rFonts w:ascii="Arial" w:eastAsia="Times New Roman" w:hAnsi="Arial" w:cs="Arial"/>
          <w:sz w:val="24"/>
          <w:lang w:eastAsia="es-ES"/>
        </w:rPr>
      </w:pPr>
      <w:r w:rsidRPr="00ED509A">
        <w:rPr>
          <w:rFonts w:ascii="Arial" w:eastAsia="Times New Roman" w:hAnsi="Arial" w:cs="Arial"/>
          <w:sz w:val="24"/>
          <w:lang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3EC06A4"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50C7ABD3" w14:textId="77777777" w:rsidR="00DF21B2" w:rsidRPr="00ED509A" w:rsidRDefault="00DF21B2" w:rsidP="00DF21B2">
      <w:pPr>
        <w:widowControl/>
        <w:shd w:val="clear" w:color="auto" w:fill="FFFFFF"/>
        <w:autoSpaceDE/>
        <w:autoSpaceDN/>
        <w:spacing w:line="360" w:lineRule="auto"/>
        <w:ind w:right="5" w:firstLine="567"/>
        <w:jc w:val="both"/>
        <w:rPr>
          <w:rFonts w:ascii="Arial" w:eastAsia="Times New Roman" w:hAnsi="Arial" w:cs="Arial"/>
          <w:sz w:val="24"/>
          <w:lang w:eastAsia="es-ES"/>
        </w:rPr>
      </w:pPr>
      <w:r w:rsidRPr="00ED509A">
        <w:rPr>
          <w:rFonts w:ascii="Arial" w:eastAsia="Times New Roman" w:hAnsi="Arial" w:cs="Arial"/>
          <w:sz w:val="24"/>
          <w:lang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1717AD39"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highlight w:val="yellow"/>
          <w:lang w:eastAsia="es-ES"/>
        </w:rPr>
      </w:pPr>
    </w:p>
    <w:p w14:paraId="025D28F2"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sz w:val="24"/>
          <w:lang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4AF87918" w14:textId="77777777" w:rsidR="00DF21B2" w:rsidRPr="00ED509A" w:rsidRDefault="00DF21B2" w:rsidP="00DF21B2">
      <w:pPr>
        <w:widowControl/>
        <w:shd w:val="clear" w:color="auto" w:fill="FFFFFF"/>
        <w:autoSpaceDE/>
        <w:autoSpaceDN/>
        <w:spacing w:line="360" w:lineRule="auto"/>
        <w:ind w:right="5" w:firstLine="708"/>
        <w:jc w:val="both"/>
        <w:rPr>
          <w:rFonts w:ascii="Arial" w:eastAsia="Times New Roman" w:hAnsi="Arial" w:cs="Arial"/>
          <w:sz w:val="24"/>
          <w:lang w:eastAsia="es-ES"/>
        </w:rPr>
      </w:pPr>
    </w:p>
    <w:p w14:paraId="394A7BDE"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sz w:val="24"/>
          <w:lang w:eastAsia="es-ES"/>
        </w:rPr>
        <w:tab/>
        <w:t xml:space="preserve">Por lo que, de acuerdo con lo esgrimido en estos argumentos, si bien es cierto que los municipios cuentan con competencia constitucional para gravar el uso de la </w:t>
      </w:r>
      <w:r w:rsidRPr="00ED509A">
        <w:rPr>
          <w:rFonts w:ascii="Arial" w:eastAsia="Times New Roman" w:hAnsi="Arial" w:cs="Arial"/>
          <w:sz w:val="24"/>
          <w:lang w:eastAsia="es-ES"/>
        </w:rPr>
        <w:lastRenderedPageBreak/>
        <w:t>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797EBE93"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0E61FFD2"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09FDCDA"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highlight w:val="yellow"/>
          <w:lang w:eastAsia="es-ES"/>
        </w:rPr>
      </w:pPr>
    </w:p>
    <w:p w14:paraId="6FE86E8F"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42E65C36"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1A6C4BA0"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r w:rsidRPr="00ED509A">
        <w:rPr>
          <w:rFonts w:ascii="Arial" w:eastAsia="Times New Roman" w:hAnsi="Arial" w:cs="Arial"/>
          <w:b/>
          <w:bCs/>
          <w:sz w:val="24"/>
          <w:lang w:eastAsia="es-ES"/>
        </w:rPr>
        <w:t xml:space="preserve">DÉCIMA. </w:t>
      </w:r>
      <w:r w:rsidRPr="00ED509A">
        <w:rPr>
          <w:rFonts w:ascii="Arial" w:eastAsia="Times New Roman" w:hAnsi="Arial" w:cs="Arial"/>
          <w:sz w:val="24"/>
          <w:lang w:eastAsia="es-ES"/>
        </w:rPr>
        <w:t xml:space="preserve">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w:t>
      </w:r>
      <w:r w:rsidRPr="00ED509A">
        <w:rPr>
          <w:rFonts w:ascii="Arial" w:eastAsia="Times New Roman" w:hAnsi="Arial" w:cs="Arial"/>
          <w:sz w:val="24"/>
          <w:lang w:eastAsia="es-ES"/>
        </w:rPr>
        <w:lastRenderedPageBreak/>
        <w:t>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479E01F5"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13BDDCC3"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75CAE6A0"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03FE7466"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Lo anterior, encuentra sustento en los siguientes precedentes de la Suprema Corte de Justicia de la Nación:</w:t>
      </w:r>
    </w:p>
    <w:p w14:paraId="53C432AA"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28D873C8"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w:t>
      </w:r>
      <w:r w:rsidRPr="00ED509A">
        <w:rPr>
          <w:rFonts w:ascii="Arial" w:eastAsia="Times New Roman" w:hAnsi="Arial" w:cs="Arial"/>
          <w:sz w:val="24"/>
          <w:lang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ED509A">
        <w:rPr>
          <w:rFonts w:ascii="Times New Roman" w:eastAsia="Times New Roman" w:hAnsi="Times New Roman" w:cs="Times New Roman"/>
          <w:sz w:val="24"/>
          <w:vertAlign w:val="superscript"/>
          <w:lang w:eastAsia="es-ES"/>
        </w:rPr>
        <w:t xml:space="preserve"> </w:t>
      </w:r>
      <w:r w:rsidRPr="00ED509A">
        <w:rPr>
          <w:rFonts w:ascii="Times New Roman" w:eastAsia="Times New Roman" w:hAnsi="Times New Roman" w:cs="Times New Roman"/>
          <w:sz w:val="24"/>
          <w:vertAlign w:val="superscript"/>
          <w:lang w:eastAsia="es-ES"/>
        </w:rPr>
        <w:footnoteReference w:id="7"/>
      </w:r>
    </w:p>
    <w:p w14:paraId="12DE9933"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00A7EF54"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w:t>
      </w:r>
      <w:r w:rsidRPr="00ED509A">
        <w:rPr>
          <w:rFonts w:ascii="Arial" w:eastAsia="Times New Roman" w:hAnsi="Arial" w:cs="Arial"/>
          <w:sz w:val="24"/>
          <w:lang w:eastAsia="es-ES"/>
        </w:rPr>
        <w:tab/>
        <w:t>JUICIO SOBRE EL CUMPLIMIENTO DE LOS CONVENIOS DE COORDINACIÓN FISCAL 1/2022. Demanda interpuesta por el Poder Ejecutivo del Estado de Morelos contra la Secretaría de Hacienda y Crédito Público.</w:t>
      </w:r>
    </w:p>
    <w:p w14:paraId="45952D07"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06ED3246"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w:t>
      </w:r>
      <w:r w:rsidRPr="00ED509A">
        <w:rPr>
          <w:rFonts w:ascii="Arial" w:eastAsia="Times New Roman" w:hAnsi="Arial" w:cs="Arial"/>
          <w:sz w:val="24"/>
          <w:lang w:eastAsia="es-ES"/>
        </w:rPr>
        <w:tab/>
        <w:t>CONTRADICCIÓN DE TESIS 270/2012.</w:t>
      </w:r>
    </w:p>
    <w:p w14:paraId="54AE665E"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419A142B"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4F047E4D"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7A6E3127"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Es así que, de conformidad con lo señalado en el artículo 10</w:t>
      </w:r>
      <w:r w:rsidRPr="00ED509A">
        <w:rPr>
          <w:rFonts w:ascii="Arial" w:eastAsia="Times New Roman" w:hAnsi="Arial" w:cs="Arial"/>
          <w:sz w:val="24"/>
          <w:vertAlign w:val="superscript"/>
          <w:lang w:eastAsia="es-ES"/>
        </w:rPr>
        <w:footnoteReference w:id="8"/>
      </w:r>
      <w:r w:rsidRPr="00ED509A">
        <w:rPr>
          <w:rFonts w:ascii="Arial" w:eastAsia="Times New Roman" w:hAnsi="Arial" w:cs="Arial"/>
          <w:sz w:val="24"/>
          <w:lang w:eastAsia="es-ES"/>
        </w:rPr>
        <w:t xml:space="preserve"> de la Ley de Coordinación Fiscal, cada entidad federativa establece directamente mediante un convenio de adhesión al Sistema Nacional Coordinación Fiscal cuáles son las </w:t>
      </w:r>
      <w:r w:rsidRPr="00ED509A">
        <w:rPr>
          <w:rFonts w:ascii="Arial" w:eastAsia="Times New Roman" w:hAnsi="Arial" w:cs="Arial"/>
          <w:sz w:val="24"/>
          <w:lang w:eastAsia="es-ES"/>
        </w:rPr>
        <w:lastRenderedPageBreak/>
        <w:t>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060958F"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44567A79"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ED509A">
        <w:rPr>
          <w:rFonts w:ascii="Arial" w:eastAsia="Times New Roman" w:hAnsi="Arial" w:cs="Arial"/>
          <w:sz w:val="24"/>
          <w:vertAlign w:val="superscript"/>
          <w:lang w:eastAsia="es-ES"/>
        </w:rPr>
        <w:footnoteReference w:id="9"/>
      </w:r>
    </w:p>
    <w:p w14:paraId="44A5409C"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ab/>
      </w:r>
    </w:p>
    <w:p w14:paraId="12AC738C"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 xml:space="preserve">De acuerdo con ese precepto, las entidades que voluntariamente opten por celebrar un convenio de coordinación en materia de derechos no mantendrán en vigor ciertos derechos estatales o municipales, entre los que se encuentran el cobro de </w:t>
      </w:r>
      <w:r w:rsidRPr="00ED509A">
        <w:rPr>
          <w:rFonts w:ascii="Arial" w:eastAsia="Times New Roman" w:hAnsi="Arial" w:cs="Arial"/>
          <w:sz w:val="24"/>
          <w:lang w:eastAsia="es-ES"/>
        </w:rPr>
        <w:lastRenderedPageBreak/>
        <w:t>derechos en relación con las actividades o servicios que realicen o presten las personas respecto del uso, goce, explotación o aprovechamiento de bienes de dominio público en materia eléctrica, de hidrocarburos o de telecomunicaciones.</w:t>
      </w:r>
    </w:p>
    <w:p w14:paraId="7CD97149"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3CDBFCE6"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5E81D54D"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35E0CB55"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0BE545FD"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75BAA0AC"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 xml:space="preserve">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w:t>
      </w:r>
      <w:r w:rsidRPr="00ED509A">
        <w:rPr>
          <w:rFonts w:ascii="Arial" w:eastAsia="Times New Roman" w:hAnsi="Arial" w:cs="Arial"/>
          <w:sz w:val="24"/>
          <w:lang w:eastAsia="es-ES"/>
        </w:rPr>
        <w:lastRenderedPageBreak/>
        <w:t>el cobro de derechos que condicionan el ejercicio de la prestación un servicio público concesionado como es el de las señaladas en esta disposición normativa.</w:t>
      </w:r>
    </w:p>
    <w:p w14:paraId="13B2D54E"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4EADDDB0"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7F1E864B"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5112F7E3"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b/>
          <w:sz w:val="24"/>
          <w:lang w:eastAsia="es-ES"/>
        </w:rPr>
        <w:t xml:space="preserve">DÉCIMO PRIMERA. </w:t>
      </w:r>
      <w:r w:rsidRPr="00ED509A">
        <w:rPr>
          <w:rFonts w:ascii="Arial" w:eastAsia="Times New Roman" w:hAnsi="Arial" w:cs="Arial"/>
          <w:bCs/>
          <w:sz w:val="24"/>
          <w:lang w:eastAsia="es-ES"/>
        </w:rPr>
        <w:t>En otra vertiente</w:t>
      </w:r>
      <w:r w:rsidRPr="00ED509A">
        <w:rPr>
          <w:rFonts w:ascii="Arial" w:eastAsia="Times New Roman" w:hAnsi="Arial" w:cs="Arial"/>
          <w:sz w:val="24"/>
          <w:lang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5FBC970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60FBDAE3"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val="es-ES_tradnl" w:eastAsia="es-ES"/>
        </w:rPr>
      </w:pPr>
      <w:r w:rsidRPr="00ED509A">
        <w:rPr>
          <w:rFonts w:ascii="Arial" w:eastAsia="Times New Roman" w:hAnsi="Arial" w:cs="Arial"/>
          <w:sz w:val="24"/>
          <w:lang w:eastAsia="es-ES"/>
        </w:rPr>
        <w:t xml:space="preserve">Asimismo, conviene destacar la aplicación del criterio que versa en materia de derechos por acceso a la información pública, toda vez que determinadas </w:t>
      </w:r>
      <w:r w:rsidRPr="00ED509A">
        <w:rPr>
          <w:rFonts w:ascii="Arial" w:eastAsia="Times New Roman" w:hAnsi="Arial" w:cs="Arial"/>
          <w:sz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w:t>
      </w:r>
      <w:r w:rsidRPr="00ED509A">
        <w:rPr>
          <w:rFonts w:ascii="Arial" w:eastAsia="Times New Roman" w:hAnsi="Arial" w:cs="Arial"/>
          <w:sz w:val="24"/>
          <w:lang w:val="es-ES_tradnl" w:eastAsia="es-ES"/>
        </w:rPr>
        <w:lastRenderedPageBreak/>
        <w:t xml:space="preserve">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39091866"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2CF9C40B"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val="es-ES_tradnl" w:eastAsia="es-ES"/>
        </w:rPr>
      </w:pPr>
      <w:r w:rsidRPr="00ED509A">
        <w:rPr>
          <w:rFonts w:ascii="Arial" w:eastAsia="Times New Roman" w:hAnsi="Arial" w:cs="Arial"/>
          <w:sz w:val="24"/>
          <w:lang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ED509A">
        <w:rPr>
          <w:rFonts w:ascii="Arial" w:eastAsia="Times New Roman" w:hAnsi="Arial" w:cs="Arial"/>
          <w:sz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04E29C50"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val="es-ES_tradnl" w:eastAsia="es-ES"/>
        </w:rPr>
      </w:pPr>
    </w:p>
    <w:p w14:paraId="04935307"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22E4DC3B"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40E18F1D"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val="es-ES_tradnl" w:eastAsia="es-ES"/>
        </w:rPr>
        <w:t xml:space="preserve">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w:t>
      </w:r>
      <w:r w:rsidRPr="00ED509A">
        <w:rPr>
          <w:rFonts w:ascii="Arial" w:eastAsia="Times New Roman" w:hAnsi="Arial" w:cs="Arial"/>
          <w:sz w:val="24"/>
          <w:lang w:val="es-ES_tradnl" w:eastAsia="es-ES"/>
        </w:rPr>
        <w:lastRenderedPageBreak/>
        <w:t>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ED509A">
        <w:rPr>
          <w:rFonts w:ascii="Arial" w:eastAsia="Times New Roman" w:hAnsi="Arial" w:cs="Arial"/>
          <w:sz w:val="24"/>
          <w:lang w:eastAsia="es-ES"/>
        </w:rPr>
        <w:t xml:space="preserve"> Dicho criterio, responde a lo dispuesto en el artículo 15 de la Ley General de Transparencia y Acceso a la Información Pública, publicada el 20 de marzo de 2025 en el Diario Oficial de la Federación, que establece que: </w:t>
      </w:r>
      <w:r w:rsidRPr="00ED509A">
        <w:rPr>
          <w:rFonts w:ascii="Arial" w:eastAsia="Times New Roman" w:hAnsi="Arial" w:cs="Arial"/>
          <w:i/>
          <w:sz w:val="24"/>
          <w:lang w:eastAsia="es-ES"/>
        </w:rPr>
        <w:t>“El ejercicio del derecho de acceso a la información es gratuito y solo podrá requerirse el cobro correspondiente a la modalidad de reproducción y entrega solicitada.”</w:t>
      </w:r>
    </w:p>
    <w:p w14:paraId="283C108C"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23538980"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r w:rsidRPr="00ED509A">
        <w:rPr>
          <w:rFonts w:ascii="Arial" w:eastAsia="Times New Roman" w:hAnsi="Arial" w:cs="Arial"/>
          <w:b/>
          <w:sz w:val="24"/>
          <w:lang w:eastAsia="es-ES"/>
        </w:rPr>
        <w:t xml:space="preserve">DÉCIMO SEGUNDA. </w:t>
      </w:r>
      <w:r w:rsidRPr="00ED509A">
        <w:rPr>
          <w:rFonts w:ascii="Arial" w:eastAsia="Times New Roman" w:hAnsi="Arial" w:cs="Arial"/>
          <w:sz w:val="24"/>
          <w:shd w:val="clear" w:color="auto" w:fill="FFFFFF"/>
          <w:lang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ED509A">
        <w:rPr>
          <w:rFonts w:ascii="Arial" w:eastAsia="Times New Roman" w:hAnsi="Arial" w:cs="Arial"/>
          <w:sz w:val="24"/>
          <w:lang w:val="es-MX" w:eastAsia="es-ES"/>
        </w:rPr>
        <w:t xml:space="preserve">Agencia de Transporte de Yucatán, cuyo objeto es planear, regular, administrar, controlar, construir y encargarse, en general, de la organización del servicio de transporte en el estado de Yucatán; por lo tanto, </w:t>
      </w:r>
      <w:r w:rsidRPr="00ED509A">
        <w:rPr>
          <w:rFonts w:ascii="Arial" w:eastAsia="Times New Roman" w:hAnsi="Arial" w:cs="Arial"/>
          <w:sz w:val="24"/>
          <w:shd w:val="clear" w:color="auto" w:fill="FFFFFF"/>
          <w:lang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ED509A">
        <w:rPr>
          <w:rFonts w:ascii="Arial" w:eastAsia="Arial" w:hAnsi="Arial" w:cs="Arial"/>
          <w:sz w:val="24"/>
          <w:lang w:eastAsia="es-ES"/>
        </w:rPr>
        <w:t>gencia con respecto al transporte público en el Estado.</w:t>
      </w:r>
    </w:p>
    <w:p w14:paraId="56CEC7A5"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p>
    <w:p w14:paraId="55CDDE1B"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r w:rsidRPr="00ED509A">
        <w:rPr>
          <w:rFonts w:ascii="Arial" w:eastAsia="Arial" w:hAnsi="Arial" w:cs="Arial"/>
          <w:sz w:val="24"/>
          <w:lang w:eastAsia="es-ES"/>
        </w:rPr>
        <w:tab/>
        <w:t xml:space="preserve">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w:t>
      </w:r>
      <w:r w:rsidRPr="00ED509A">
        <w:rPr>
          <w:rFonts w:ascii="Arial" w:eastAsia="Arial" w:hAnsi="Arial" w:cs="Arial"/>
          <w:sz w:val="24"/>
          <w:lang w:eastAsia="es-ES"/>
        </w:rPr>
        <w:lastRenderedPageBreak/>
        <w:t>mismos conceptos, lo que en definitiva dejaría al ciudadano en estado de indefensión al no contener los principios de certeza y legalidad jurídica.</w:t>
      </w:r>
    </w:p>
    <w:p w14:paraId="55CE917E"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p>
    <w:p w14:paraId="70B066E3" w14:textId="77777777" w:rsidR="00DF21B2" w:rsidRPr="00ED509A" w:rsidRDefault="00DF21B2" w:rsidP="00DF21B2">
      <w:pPr>
        <w:widowControl/>
        <w:autoSpaceDE/>
        <w:autoSpaceDN/>
        <w:spacing w:line="360" w:lineRule="auto"/>
        <w:ind w:firstLine="708"/>
        <w:jc w:val="both"/>
        <w:rPr>
          <w:rFonts w:ascii="Arial" w:eastAsia="Arial" w:hAnsi="Arial" w:cs="Arial"/>
          <w:sz w:val="24"/>
          <w:lang w:eastAsia="es-ES"/>
        </w:rPr>
      </w:pPr>
      <w:r w:rsidRPr="00ED509A">
        <w:rPr>
          <w:rFonts w:ascii="Arial" w:eastAsia="Arial" w:hAnsi="Arial" w:cs="Arial"/>
          <w:sz w:val="24"/>
          <w:lang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3A6803AF"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p>
    <w:p w14:paraId="436215BC" w14:textId="77777777" w:rsidR="00DF21B2" w:rsidRPr="00ED509A" w:rsidRDefault="00DF21B2" w:rsidP="00DF21B2">
      <w:pPr>
        <w:widowControl/>
        <w:autoSpaceDE/>
        <w:autoSpaceDN/>
        <w:spacing w:line="360" w:lineRule="auto"/>
        <w:ind w:firstLine="708"/>
        <w:jc w:val="both"/>
        <w:rPr>
          <w:rFonts w:ascii="Arial" w:eastAsia="Arial" w:hAnsi="Arial" w:cs="Arial"/>
          <w:sz w:val="24"/>
          <w:lang w:eastAsia="es-ES"/>
        </w:rPr>
      </w:pPr>
      <w:r w:rsidRPr="00ED509A">
        <w:rPr>
          <w:rFonts w:ascii="Arial" w:eastAsia="Arial" w:hAnsi="Arial" w:cs="Arial"/>
          <w:sz w:val="24"/>
          <w:lang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p w14:paraId="24E899E0"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0A63F248"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lastRenderedPageBreak/>
        <w:t xml:space="preserve">Finalmente </w:t>
      </w:r>
      <w:bookmarkStart w:id="3" w:name="_Hlk216253697"/>
      <w:r w:rsidRPr="00ED509A">
        <w:rPr>
          <w:rFonts w:ascii="Arial" w:eastAsia="Times New Roman" w:hAnsi="Arial" w:cs="Arial"/>
          <w:sz w:val="24"/>
          <w:lang w:eastAsia="es-ES"/>
        </w:rPr>
        <w:t>esta comisión permanente,</w:t>
      </w:r>
      <w:r w:rsidRPr="00ED509A">
        <w:rPr>
          <w:rFonts w:ascii="Arial" w:eastAsia="Times New Roman" w:hAnsi="Arial" w:cs="Arial"/>
          <w:b/>
          <w:sz w:val="24"/>
          <w:lang w:eastAsia="es-ES"/>
        </w:rPr>
        <w:t xml:space="preserve"> </w:t>
      </w:r>
      <w:r w:rsidRPr="00ED509A">
        <w:rPr>
          <w:rFonts w:ascii="Arial" w:eastAsia="Times New Roman" w:hAnsi="Arial" w:cs="Arial"/>
          <w:sz w:val="24"/>
          <w:lang w:eastAsia="es-ES"/>
        </w:rPr>
        <w:t>en su conjunto</w:t>
      </w:r>
      <w:r w:rsidRPr="00ED509A">
        <w:rPr>
          <w:rFonts w:ascii="Arial" w:eastAsia="Times New Roman" w:hAnsi="Arial" w:cs="Arial"/>
          <w:b/>
          <w:sz w:val="24"/>
          <w:lang w:eastAsia="es-ES"/>
        </w:rPr>
        <w:t xml:space="preserve"> </w:t>
      </w:r>
      <w:r w:rsidRPr="00ED509A">
        <w:rPr>
          <w:rFonts w:ascii="Arial" w:eastAsia="Times New Roman" w:hAnsi="Arial" w:cs="Arial"/>
          <w:sz w:val="24"/>
          <w:lang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375267B5" w14:textId="77777777" w:rsidR="00DF21B2" w:rsidRPr="00ED509A" w:rsidRDefault="00DF21B2" w:rsidP="00DF21B2">
      <w:pPr>
        <w:widowControl/>
        <w:autoSpaceDE/>
        <w:autoSpaceDN/>
        <w:ind w:firstLine="708"/>
        <w:jc w:val="both"/>
        <w:rPr>
          <w:rFonts w:ascii="Arial" w:eastAsia="Times New Roman" w:hAnsi="Arial" w:cs="Arial"/>
          <w:sz w:val="24"/>
          <w:lang w:eastAsia="es-ES"/>
        </w:rPr>
      </w:pPr>
    </w:p>
    <w:p w14:paraId="6F616364" w14:textId="77777777" w:rsidR="00DF21B2" w:rsidRPr="00ED509A" w:rsidRDefault="00DF21B2" w:rsidP="00DF21B2">
      <w:pPr>
        <w:widowControl/>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062EEEF7" w14:textId="77777777" w:rsidR="00DF21B2" w:rsidRPr="00ED509A" w:rsidRDefault="00DF21B2" w:rsidP="00DF21B2">
      <w:pPr>
        <w:widowControl/>
        <w:autoSpaceDE/>
        <w:autoSpaceDN/>
        <w:ind w:firstLine="708"/>
        <w:jc w:val="both"/>
        <w:rPr>
          <w:rFonts w:ascii="Arial" w:eastAsia="Times New Roman" w:hAnsi="Arial" w:cs="Arial"/>
          <w:iCs/>
          <w:sz w:val="24"/>
          <w:lang w:eastAsia="es-ES"/>
        </w:rPr>
      </w:pPr>
    </w:p>
    <w:bookmarkEnd w:id="3"/>
    <w:p w14:paraId="5192221E"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eastAsia="es-ES"/>
        </w:rPr>
      </w:pPr>
      <w:r w:rsidRPr="00ED509A">
        <w:rPr>
          <w:rFonts w:ascii="Arial" w:eastAsia="Times New Roman" w:hAnsi="Arial" w:cs="Arial"/>
          <w:sz w:val="24"/>
          <w:lang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ED509A">
        <w:rPr>
          <w:rFonts w:ascii="Arial" w:eastAsia="Times New Roman" w:hAnsi="Arial" w:cs="Arial"/>
          <w:sz w:val="24"/>
          <w:lang w:eastAsia="es-MX"/>
        </w:rPr>
        <w:t xml:space="preserve">1.- Abalá, 2.- Acanceh, 3.- Akil, 4.- Bokobá, 5.- Calotmul, </w:t>
      </w:r>
      <w:r w:rsidRPr="00ED509A">
        <w:rPr>
          <w:rFonts w:ascii="Arial" w:eastAsia="Times New Roman" w:hAnsi="Arial" w:cs="Arial"/>
          <w:sz w:val="24"/>
          <w:lang w:eastAsia="es-MX"/>
        </w:rPr>
        <w:br/>
        <w:t xml:space="preserve">6.- Cantamayec, 7.- Cenotillo, 8.- Cuncunul, 9.- Cuzamá, 10.- Chacsinkín, 11.- Chapab, 12.- Chikindzonot, 13.- Chumayel, 14.- Dzan, 15.- Dzilam De Bravo, 16.- Dzitás, </w:t>
      </w:r>
      <w:r w:rsidRPr="00ED509A">
        <w:rPr>
          <w:rFonts w:ascii="Arial" w:eastAsia="Times New Roman" w:hAnsi="Arial" w:cs="Arial"/>
          <w:sz w:val="24"/>
          <w:lang w:eastAsia="es-MX"/>
        </w:rPr>
        <w:br/>
        <w:t xml:space="preserve">17.- Dzoncauich, 18.- Espita, 19.- Hocabá, 20.- Hoctún, 21.- Homún, 22.- Huhí, </w:t>
      </w:r>
      <w:r w:rsidRPr="00ED509A">
        <w:rPr>
          <w:rFonts w:ascii="Arial" w:eastAsia="Times New Roman" w:hAnsi="Arial" w:cs="Arial"/>
          <w:sz w:val="24"/>
          <w:lang w:eastAsia="es-MX"/>
        </w:rPr>
        <w:br/>
        <w:t xml:space="preserve">23.- Kaua, 24.- Mama, 25.- Maxcanú, 26.- Mayapán, 27.- Muna, 28.- Opichén, </w:t>
      </w:r>
      <w:r w:rsidRPr="00ED509A">
        <w:rPr>
          <w:rFonts w:ascii="Arial" w:eastAsia="Times New Roman" w:hAnsi="Arial" w:cs="Arial"/>
          <w:sz w:val="24"/>
          <w:lang w:eastAsia="es-MX"/>
        </w:rPr>
        <w:br/>
        <w:t xml:space="preserve">29.- Panabá, 30.- Quintana Roo, 31.- Río Lagartos, 32.- Sanahcat, 33.- San Felipe, 34.- Santa Elena, 35.- Sotuta, 36.- Sudzal, 37.- Suma De Hidalgo, 38.- Tahmek, </w:t>
      </w:r>
      <w:r w:rsidRPr="00ED509A">
        <w:rPr>
          <w:rFonts w:ascii="Arial" w:eastAsia="Times New Roman" w:hAnsi="Arial" w:cs="Arial"/>
          <w:sz w:val="24"/>
          <w:lang w:eastAsia="es-MX"/>
        </w:rPr>
        <w:br/>
        <w:t xml:space="preserve">39.- Teabo, 40.- Tecoh, 41.- Tekal De Venegas, 42.- Tekit, 43.- Tekom, 44.- Temax, 45.- Temozón, 46.- Tepakán, 47.- Tetiz, 48.- Teya, 49.- Tixcacalcupul, 50.- Tixmehuac, </w:t>
      </w:r>
      <w:r w:rsidRPr="00ED509A">
        <w:rPr>
          <w:rFonts w:ascii="Arial" w:eastAsia="Times New Roman" w:hAnsi="Arial" w:cs="Arial"/>
          <w:sz w:val="24"/>
          <w:lang w:eastAsia="es-MX"/>
        </w:rPr>
        <w:lastRenderedPageBreak/>
        <w:t>51.- Tixpéual, 52.- Tunkás, 53.- Tzucacab, 54.- Xocchel</w:t>
      </w:r>
      <w:r w:rsidRPr="00ED509A">
        <w:rPr>
          <w:rFonts w:ascii="Arial" w:eastAsia="Times New Roman" w:hAnsi="Arial" w:cs="Arial"/>
          <w:sz w:val="24"/>
          <w:lang w:eastAsia="es-ES"/>
        </w:rPr>
        <w:t>, todos del estado de Yucatán, deben ser aprobadas con las modificaciones aludidas en el presente dictamen</w:t>
      </w:r>
      <w:r w:rsidRPr="00ED509A">
        <w:rPr>
          <w:rFonts w:ascii="Arial" w:eastAsia="Times New Roman" w:hAnsi="Arial" w:cs="Arial"/>
          <w:iCs/>
          <w:sz w:val="24"/>
          <w:lang w:eastAsia="es-ES"/>
        </w:rPr>
        <w:t>.</w:t>
      </w:r>
    </w:p>
    <w:p w14:paraId="6E33AF10" w14:textId="77777777" w:rsidR="00DF21B2" w:rsidRPr="00ED509A" w:rsidRDefault="00DF21B2" w:rsidP="00DF21B2">
      <w:pPr>
        <w:widowControl/>
        <w:autoSpaceDE/>
        <w:autoSpaceDN/>
        <w:ind w:firstLine="709"/>
        <w:jc w:val="both"/>
        <w:rPr>
          <w:rFonts w:ascii="Arial" w:eastAsia="Times New Roman" w:hAnsi="Arial" w:cs="Arial"/>
          <w:iCs/>
          <w:sz w:val="24"/>
          <w:lang w:eastAsia="es-ES"/>
        </w:rPr>
      </w:pPr>
    </w:p>
    <w:p w14:paraId="0F7A708A" w14:textId="13E1BAEC" w:rsidR="003A5C29" w:rsidRPr="00ED509A" w:rsidRDefault="00DF21B2" w:rsidP="003A5C29">
      <w:pPr>
        <w:widowControl/>
        <w:autoSpaceDE/>
        <w:autoSpaceDN/>
        <w:spacing w:line="360" w:lineRule="auto"/>
        <w:ind w:firstLine="709"/>
        <w:jc w:val="both"/>
        <w:rPr>
          <w:rFonts w:ascii="Arial" w:eastAsia="Times New Roman" w:hAnsi="Arial" w:cs="Arial"/>
          <w:sz w:val="24"/>
          <w:lang w:eastAsia="es-ES"/>
        </w:rPr>
      </w:pPr>
      <w:r w:rsidRPr="00ED509A">
        <w:rPr>
          <w:rFonts w:ascii="Arial" w:eastAsia="Times New Roman" w:hAnsi="Arial" w:cs="Arial"/>
          <w:sz w:val="24"/>
          <w:lang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4A45B9F0" w14:textId="77777777" w:rsidR="003A5C29" w:rsidRPr="003A5C29" w:rsidRDefault="003A5C29" w:rsidP="00AD045F">
      <w:pPr>
        <w:tabs>
          <w:tab w:val="left" w:pos="8280"/>
          <w:tab w:val="left" w:pos="9310"/>
        </w:tabs>
        <w:adjustRightInd w:val="0"/>
        <w:spacing w:line="276" w:lineRule="auto"/>
        <w:ind w:right="-51"/>
        <w:jc w:val="center"/>
        <w:rPr>
          <w:rFonts w:ascii="Arial" w:eastAsia="Arial" w:hAnsi="Arial" w:cs="Arial"/>
          <w:b/>
          <w:lang w:eastAsia="es-ES" w:bidi="es-ES"/>
        </w:rPr>
      </w:pPr>
      <w:r w:rsidRPr="003A5C29">
        <w:rPr>
          <w:rFonts w:ascii="Arial" w:eastAsia="Arial" w:hAnsi="Arial" w:cs="Arial"/>
          <w:b/>
          <w:lang w:eastAsia="es-ES" w:bidi="es-ES"/>
        </w:rPr>
        <w:t xml:space="preserve">D E C R E T O </w:t>
      </w:r>
    </w:p>
    <w:p w14:paraId="673C0D1C" w14:textId="77777777" w:rsidR="003A5C29" w:rsidRPr="003A5C29" w:rsidRDefault="003A5C29" w:rsidP="00AD045F">
      <w:pPr>
        <w:tabs>
          <w:tab w:val="left" w:pos="8280"/>
          <w:tab w:val="left" w:pos="9310"/>
        </w:tabs>
        <w:adjustRightInd w:val="0"/>
        <w:spacing w:line="276" w:lineRule="auto"/>
        <w:ind w:right="-51"/>
        <w:jc w:val="center"/>
        <w:rPr>
          <w:rFonts w:ascii="Arial" w:eastAsia="Arial" w:hAnsi="Arial" w:cs="Arial"/>
          <w:b/>
          <w:lang w:eastAsia="es-ES" w:bidi="es-ES"/>
        </w:rPr>
      </w:pPr>
    </w:p>
    <w:p w14:paraId="0D427F49" w14:textId="77777777" w:rsidR="003A5C29" w:rsidRPr="005847EB" w:rsidRDefault="003A5C29" w:rsidP="00AD045F">
      <w:pPr>
        <w:tabs>
          <w:tab w:val="left" w:pos="8280"/>
          <w:tab w:val="left" w:pos="9310"/>
        </w:tabs>
        <w:adjustRightInd w:val="0"/>
        <w:spacing w:line="276" w:lineRule="auto"/>
        <w:ind w:right="-51"/>
        <w:jc w:val="center"/>
        <w:rPr>
          <w:rFonts w:ascii="Arial" w:eastAsia="Arial" w:hAnsi="Arial" w:cs="Arial"/>
          <w:b/>
          <w:sz w:val="20"/>
          <w:lang w:eastAsia="es-ES" w:bidi="es-ES"/>
        </w:rPr>
      </w:pPr>
      <w:r w:rsidRPr="005847EB">
        <w:rPr>
          <w:rFonts w:ascii="Arial" w:eastAsia="Arial" w:hAnsi="Arial" w:cs="Arial"/>
          <w:b/>
          <w:sz w:val="20"/>
          <w:lang w:eastAsia="es-ES" w:bidi="es-ES"/>
        </w:rPr>
        <w:t xml:space="preserve">Por el que se aprueban 54 leyes de ingresos municipales  </w:t>
      </w:r>
    </w:p>
    <w:p w14:paraId="3863E5C1" w14:textId="77777777" w:rsidR="003A5C29" w:rsidRPr="005847EB" w:rsidRDefault="003A5C29" w:rsidP="00AD045F">
      <w:pPr>
        <w:tabs>
          <w:tab w:val="left" w:pos="8280"/>
          <w:tab w:val="left" w:pos="9310"/>
        </w:tabs>
        <w:adjustRightInd w:val="0"/>
        <w:spacing w:line="276" w:lineRule="auto"/>
        <w:ind w:right="-51"/>
        <w:jc w:val="center"/>
        <w:rPr>
          <w:rFonts w:ascii="Arial" w:eastAsia="Arial" w:hAnsi="Arial" w:cs="Arial"/>
          <w:b/>
          <w:sz w:val="20"/>
          <w:lang w:eastAsia="es-ES" w:bidi="es-ES"/>
        </w:rPr>
      </w:pPr>
      <w:r w:rsidRPr="005847EB">
        <w:rPr>
          <w:rFonts w:ascii="Arial" w:eastAsia="Arial" w:hAnsi="Arial" w:cs="Arial"/>
          <w:b/>
          <w:sz w:val="20"/>
          <w:lang w:eastAsia="es-ES" w:bidi="es-ES"/>
        </w:rPr>
        <w:t xml:space="preserve">correspondientes al ejercicio fiscal 2026 </w:t>
      </w:r>
    </w:p>
    <w:p w14:paraId="05CFE71B" w14:textId="77777777" w:rsidR="003A5C29" w:rsidRPr="005847EB" w:rsidRDefault="003A5C29" w:rsidP="00AD045F">
      <w:pPr>
        <w:tabs>
          <w:tab w:val="left" w:pos="8280"/>
          <w:tab w:val="left" w:pos="9310"/>
        </w:tabs>
        <w:adjustRightInd w:val="0"/>
        <w:spacing w:line="276" w:lineRule="auto"/>
        <w:ind w:right="-51"/>
        <w:jc w:val="center"/>
        <w:rPr>
          <w:rFonts w:ascii="Arial" w:eastAsia="Arial" w:hAnsi="Arial" w:cs="Arial"/>
          <w:b/>
          <w:sz w:val="20"/>
          <w:lang w:eastAsia="es-ES" w:bidi="es-ES"/>
        </w:rPr>
      </w:pPr>
    </w:p>
    <w:p w14:paraId="69FB89E7" w14:textId="44BF4803" w:rsidR="00AD045F" w:rsidRDefault="003A5C29" w:rsidP="00582139">
      <w:pPr>
        <w:tabs>
          <w:tab w:val="left" w:pos="8280"/>
          <w:tab w:val="left" w:pos="9310"/>
        </w:tabs>
        <w:adjustRightInd w:val="0"/>
        <w:spacing w:line="276" w:lineRule="auto"/>
        <w:ind w:right="-51"/>
        <w:jc w:val="both"/>
        <w:rPr>
          <w:rFonts w:ascii="Arial" w:eastAsia="Arial" w:hAnsi="Arial" w:cs="Arial"/>
          <w:b/>
          <w:sz w:val="20"/>
          <w:lang w:eastAsia="es-ES" w:bidi="es-ES"/>
        </w:rPr>
      </w:pPr>
      <w:r w:rsidRPr="005847EB">
        <w:rPr>
          <w:rFonts w:ascii="Arial" w:eastAsia="Arial" w:hAnsi="Arial" w:cs="Arial"/>
          <w:b/>
          <w:sz w:val="20"/>
          <w:lang w:eastAsia="es-ES" w:bidi="es-ES"/>
        </w:rPr>
        <w:t xml:space="preserve">Artículo primero. </w:t>
      </w:r>
      <w:r w:rsidRPr="005847EB">
        <w:rPr>
          <w:rFonts w:ascii="Arial" w:eastAsia="Arial" w:hAnsi="Arial" w:cs="Arial"/>
          <w:sz w:val="20"/>
          <w:lang w:eastAsia="es-ES" w:bidi="es-ES"/>
        </w:rPr>
        <w:t>Se aprueban las leyes de ingresos de los municipios de</w:t>
      </w:r>
      <w:r w:rsidRPr="005847EB">
        <w:rPr>
          <w:rFonts w:ascii="Arial" w:eastAsia="Arial" w:hAnsi="Arial" w:cs="Arial"/>
          <w:b/>
          <w:sz w:val="20"/>
          <w:lang w:eastAsia="es-ES" w:bidi="es-ES"/>
        </w:rPr>
        <w:t>: 1.- Abalá, 2.- Acanceh, 3.- Akil, 4.- Bokobá, 5.- Calotmul, 6.- Cantamayec, 7.- Cenotillo, 8.- Cuncunul, 9.- Cuzamá, 10.- Chacsinkín, 11.- Chapab, 12.- Chikindzonot, 13.- Chumayel, 14.- Dzan, 15.- Dzilam De Bravo, 16.- Dzitás, 17.- Dzoncauich, 18.- Espita, 19.- Hocabá, 20.- Hoctún, 21.- Homún, 22.- Huhí, 23.- Kaua, 24.- Mama, 25.- Maxcanú, 26.- Mayapán, 27.- Muna, 28.- Opichén, 29.- Panabá, 30.- Quintana Roo, 31.- Río Lagartos, 32.- Sanahcat, 33.- San Felipe, 34.- Santa Elena, 35.- Sotuta, 36.- Sudzal, 37.- Suma De Hidalgo, 38.- Tahmek, 39.- Teabo, 40.- Tecoh, 41.- Tekal De Venegas, 42.- Tekit, 43.- Tekom, 44.- Temax, 45.- Temozón, 46.- Tepakán, 47.- Tetiz, 48.- Teya, 49.- Tixcacalcupul, 50.- Tixmehuac, 51.- Tixpéual, 52.- Tunkás, 53.- Tzucacab, 54.- Xocchel, todos del Estado de Yucatán, para el Ejercicio Fiscal 2026.</w:t>
      </w:r>
    </w:p>
    <w:p w14:paraId="793A7DFE" w14:textId="77777777" w:rsidR="00582139" w:rsidRPr="00582139" w:rsidRDefault="00582139" w:rsidP="00582139">
      <w:pPr>
        <w:tabs>
          <w:tab w:val="left" w:pos="8280"/>
          <w:tab w:val="left" w:pos="9310"/>
        </w:tabs>
        <w:adjustRightInd w:val="0"/>
        <w:spacing w:line="276" w:lineRule="auto"/>
        <w:ind w:right="-51"/>
        <w:jc w:val="both"/>
        <w:rPr>
          <w:rFonts w:ascii="Arial" w:eastAsia="Arial" w:hAnsi="Arial" w:cs="Arial"/>
          <w:b/>
          <w:sz w:val="20"/>
          <w:lang w:eastAsia="es-ES" w:bidi="es-ES"/>
        </w:rPr>
      </w:pPr>
    </w:p>
    <w:p w14:paraId="71E661B2" w14:textId="77777777" w:rsidR="00AD045F" w:rsidRDefault="00AD045F" w:rsidP="00AD045F">
      <w:pPr>
        <w:tabs>
          <w:tab w:val="left" w:pos="8280"/>
        </w:tabs>
        <w:adjustRightInd w:val="0"/>
        <w:spacing w:line="276" w:lineRule="auto"/>
        <w:ind w:right="-50"/>
        <w:jc w:val="both"/>
        <w:rPr>
          <w:rFonts w:ascii="Arial" w:eastAsia="Arial" w:hAnsi="Arial" w:cs="Arial"/>
          <w:sz w:val="20"/>
          <w:szCs w:val="20"/>
          <w:lang w:eastAsia="es-ES" w:bidi="es-ES"/>
        </w:rPr>
      </w:pPr>
      <w:r w:rsidRPr="00582139">
        <w:rPr>
          <w:rFonts w:ascii="Arial" w:eastAsia="Arial" w:hAnsi="Arial" w:cs="Arial"/>
          <w:b/>
          <w:sz w:val="20"/>
          <w:szCs w:val="20"/>
          <w:lang w:eastAsia="es-ES" w:bidi="es-ES"/>
        </w:rPr>
        <w:t>Artículo segundo.</w:t>
      </w:r>
      <w:r w:rsidRPr="00582139">
        <w:rPr>
          <w:rFonts w:ascii="Arial" w:eastAsia="Arial" w:hAnsi="Arial" w:cs="Arial"/>
          <w:sz w:val="20"/>
          <w:szCs w:val="20"/>
          <w:lang w:eastAsia="es-ES" w:bidi="es-ES"/>
        </w:rPr>
        <w:t xml:space="preserve"> Las leyes de ingresos a que se refiere el artículo anterior se describen en cada una de las fracciones siguientes:</w:t>
      </w:r>
    </w:p>
    <w:p w14:paraId="65DB0294" w14:textId="77777777" w:rsidR="00724E2A" w:rsidRPr="00AD045F" w:rsidRDefault="00724E2A" w:rsidP="00AD045F">
      <w:pPr>
        <w:tabs>
          <w:tab w:val="left" w:pos="8280"/>
        </w:tabs>
        <w:adjustRightInd w:val="0"/>
        <w:spacing w:line="276" w:lineRule="auto"/>
        <w:ind w:right="-50"/>
        <w:jc w:val="both"/>
        <w:rPr>
          <w:rFonts w:ascii="Arial" w:eastAsia="Arial" w:hAnsi="Arial" w:cs="Arial"/>
          <w:sz w:val="20"/>
          <w:szCs w:val="20"/>
          <w:lang w:eastAsia="es-ES" w:bidi="es-ES"/>
        </w:rPr>
      </w:pPr>
    </w:p>
    <w:p w14:paraId="3C117E08" w14:textId="77777777" w:rsidR="00380C1C" w:rsidRPr="00350799" w:rsidRDefault="00380C1C" w:rsidP="00380C1C">
      <w:pPr>
        <w:spacing w:line="360" w:lineRule="auto"/>
        <w:jc w:val="both"/>
        <w:rPr>
          <w:rFonts w:ascii="Arial" w:hAnsi="Arial"/>
          <w:b/>
          <w:sz w:val="20"/>
          <w:szCs w:val="20"/>
        </w:rPr>
      </w:pPr>
      <w:bookmarkStart w:id="4" w:name="_Hlk188868744"/>
      <w:bookmarkEnd w:id="1"/>
      <w:r>
        <w:rPr>
          <w:rFonts w:ascii="Arial" w:hAnsi="Arial"/>
          <w:b/>
          <w:sz w:val="20"/>
          <w:szCs w:val="20"/>
        </w:rPr>
        <w:t xml:space="preserve">VI.- </w:t>
      </w:r>
      <w:r w:rsidRPr="00350799">
        <w:rPr>
          <w:rFonts w:ascii="Arial" w:hAnsi="Arial"/>
          <w:b/>
          <w:sz w:val="20"/>
          <w:szCs w:val="20"/>
        </w:rPr>
        <w:t>LEY DE INGRESOS DEL MUNICIPIO DE CANTAMAYEC YUCATÁN, PARA EL EJERCICIO FISCAL 2026:</w:t>
      </w:r>
    </w:p>
    <w:p w14:paraId="061CCC01" w14:textId="77777777" w:rsidR="00380C1C" w:rsidRPr="00350799" w:rsidRDefault="00380C1C" w:rsidP="00380C1C">
      <w:pPr>
        <w:spacing w:line="360" w:lineRule="auto"/>
        <w:jc w:val="right"/>
        <w:rPr>
          <w:rFonts w:ascii="Arial" w:hAnsi="Arial"/>
          <w:b/>
          <w:sz w:val="20"/>
          <w:szCs w:val="20"/>
        </w:rPr>
      </w:pPr>
    </w:p>
    <w:p w14:paraId="19CB06B3"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 xml:space="preserve">TÍTULO PRIMERO </w:t>
      </w:r>
    </w:p>
    <w:p w14:paraId="1CCCCDAE"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DISPOSICIONES GENERALES</w:t>
      </w:r>
    </w:p>
    <w:p w14:paraId="77FB5F14" w14:textId="77777777" w:rsidR="00380C1C" w:rsidRPr="00350799" w:rsidRDefault="00380C1C" w:rsidP="00380C1C">
      <w:pPr>
        <w:spacing w:line="360" w:lineRule="auto"/>
        <w:rPr>
          <w:rFonts w:ascii="Arial" w:hAnsi="Arial"/>
          <w:sz w:val="20"/>
          <w:szCs w:val="20"/>
        </w:rPr>
      </w:pPr>
    </w:p>
    <w:p w14:paraId="017B7E6D"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CAPÍTULO I</w:t>
      </w:r>
    </w:p>
    <w:p w14:paraId="79ADCE52"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lastRenderedPageBreak/>
        <w:t>De la Naturaleza y el Objeto de la Ley</w:t>
      </w:r>
    </w:p>
    <w:p w14:paraId="1BD11EDF" w14:textId="77777777" w:rsidR="00380C1C" w:rsidRPr="00350799" w:rsidRDefault="00380C1C" w:rsidP="00380C1C">
      <w:pPr>
        <w:spacing w:line="360" w:lineRule="auto"/>
        <w:rPr>
          <w:rFonts w:ascii="Arial" w:hAnsi="Arial"/>
          <w:sz w:val="20"/>
          <w:szCs w:val="20"/>
        </w:rPr>
      </w:pPr>
    </w:p>
    <w:p w14:paraId="409A126D"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Artículo 1.-</w:t>
      </w:r>
      <w:r w:rsidRPr="00350799">
        <w:rPr>
          <w:rFonts w:ascii="Arial" w:hAnsi="Arial"/>
          <w:sz w:val="20"/>
          <w:szCs w:val="20"/>
        </w:rPr>
        <w:t xml:space="preserve"> La presente Ley es de orden público y de interés social, y tiene por objeto establecer los ingresos que percibirá la Hacienda Pública del Ayuntamiento de Cantamayec, Yucatán, a través de su Tesorería Municipal, durante el ejercicio fiscal del año 2026.</w:t>
      </w:r>
    </w:p>
    <w:p w14:paraId="71C1A906" w14:textId="77777777" w:rsidR="00380C1C" w:rsidRPr="00350799" w:rsidRDefault="00380C1C" w:rsidP="00380C1C">
      <w:pPr>
        <w:spacing w:line="360" w:lineRule="auto"/>
        <w:jc w:val="both"/>
        <w:rPr>
          <w:rFonts w:ascii="Arial" w:hAnsi="Arial"/>
          <w:sz w:val="20"/>
          <w:szCs w:val="20"/>
        </w:rPr>
      </w:pPr>
    </w:p>
    <w:p w14:paraId="2D7E4BAF"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Artículo 2.-</w:t>
      </w:r>
      <w:r w:rsidRPr="00350799">
        <w:rPr>
          <w:rFonts w:ascii="Arial" w:hAnsi="Arial"/>
          <w:sz w:val="20"/>
          <w:szCs w:val="20"/>
        </w:rPr>
        <w:t xml:space="preserve"> Las personas domiciliadas dentro del Municipio de Cantamayec, Yucatán que tuvieren bienes en su territorio o celebren actos que surtan efectos en el mismo, están obligados a contribuir para los gastos públicos de la manera que disponga la presente Ley, así como la Ley de Hacienda para el Municipio de Cantamayec Yucatán, el Código Fiscal del Estado de Yucatán y los demás ordenamientos fiscales de carácter local y federal.</w:t>
      </w:r>
    </w:p>
    <w:p w14:paraId="612A3FD4" w14:textId="77777777" w:rsidR="00380C1C" w:rsidRPr="00350799" w:rsidRDefault="00380C1C" w:rsidP="00380C1C">
      <w:pPr>
        <w:spacing w:line="360" w:lineRule="auto"/>
        <w:jc w:val="both"/>
        <w:rPr>
          <w:rFonts w:ascii="Arial" w:hAnsi="Arial"/>
          <w:sz w:val="20"/>
          <w:szCs w:val="20"/>
        </w:rPr>
      </w:pPr>
    </w:p>
    <w:p w14:paraId="2CDF9E41"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Artículo 3.-</w:t>
      </w:r>
      <w:r w:rsidRPr="00350799">
        <w:rPr>
          <w:rFonts w:ascii="Arial" w:hAnsi="Arial"/>
          <w:sz w:val="20"/>
          <w:szCs w:val="20"/>
        </w:rPr>
        <w:t xml:space="preserve"> Los ingresos que se recauden por los conceptos señalados en la presente Ley, se destinarán a sufragar los gastos públicos establecidos y autorizados en el Presupuesto de Egresos del Municipio de Cantamayec, Yucatán, así como en lo dispuesto en los convenios de coordinación fiscal y en las leyes en que se fundamenten.</w:t>
      </w:r>
    </w:p>
    <w:p w14:paraId="19C6EF38" w14:textId="77777777" w:rsidR="00380C1C" w:rsidRPr="00350799" w:rsidRDefault="00380C1C" w:rsidP="00380C1C">
      <w:pPr>
        <w:spacing w:line="360" w:lineRule="auto"/>
        <w:jc w:val="center"/>
        <w:rPr>
          <w:rFonts w:ascii="Arial" w:hAnsi="Arial"/>
          <w:b/>
          <w:sz w:val="20"/>
          <w:szCs w:val="20"/>
        </w:rPr>
      </w:pPr>
    </w:p>
    <w:p w14:paraId="7FD3F561"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CAPÍTULO II</w:t>
      </w:r>
    </w:p>
    <w:p w14:paraId="017999BB"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De los Conceptos de Ingresos y su Pronóstico</w:t>
      </w:r>
    </w:p>
    <w:p w14:paraId="310B486B" w14:textId="77777777" w:rsidR="00380C1C" w:rsidRPr="00350799" w:rsidRDefault="00380C1C" w:rsidP="00380C1C">
      <w:pPr>
        <w:spacing w:line="360" w:lineRule="auto"/>
        <w:jc w:val="both"/>
        <w:rPr>
          <w:rFonts w:ascii="Arial" w:hAnsi="Arial"/>
          <w:sz w:val="20"/>
          <w:szCs w:val="20"/>
        </w:rPr>
      </w:pPr>
    </w:p>
    <w:p w14:paraId="18E5EE2B"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Artículo 4.-</w:t>
      </w:r>
      <w:r w:rsidRPr="00350799">
        <w:rPr>
          <w:rFonts w:ascii="Arial" w:hAnsi="Arial"/>
          <w:sz w:val="20"/>
          <w:szCs w:val="20"/>
        </w:rPr>
        <w:t xml:space="preserve"> Los conceptos por los que la Hacienda Pública del Municipio de Cantamayec, Yucatán, percibirá ingresos, serán los siguientes:</w:t>
      </w:r>
    </w:p>
    <w:p w14:paraId="47EE9690" w14:textId="77777777" w:rsidR="00380C1C" w:rsidRPr="00350799" w:rsidRDefault="00380C1C" w:rsidP="00380C1C">
      <w:pPr>
        <w:spacing w:line="360" w:lineRule="auto"/>
        <w:jc w:val="both"/>
        <w:rPr>
          <w:rFonts w:ascii="Arial" w:hAnsi="Arial"/>
          <w:sz w:val="20"/>
          <w:szCs w:val="20"/>
        </w:rPr>
      </w:pPr>
    </w:p>
    <w:p w14:paraId="2712F794"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t xml:space="preserve">I.- </w:t>
      </w:r>
      <w:r w:rsidRPr="00350799">
        <w:rPr>
          <w:rFonts w:ascii="Arial" w:hAnsi="Arial"/>
          <w:sz w:val="20"/>
          <w:szCs w:val="20"/>
        </w:rPr>
        <w:t>Impuestos;</w:t>
      </w:r>
    </w:p>
    <w:p w14:paraId="1DB0C215"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 xml:space="preserve">II.- </w:t>
      </w:r>
      <w:r w:rsidRPr="00350799">
        <w:rPr>
          <w:rFonts w:ascii="Arial" w:hAnsi="Arial"/>
          <w:sz w:val="20"/>
          <w:szCs w:val="20"/>
        </w:rPr>
        <w:t>Derechos;</w:t>
      </w:r>
    </w:p>
    <w:p w14:paraId="211266E3"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 xml:space="preserve">III.- </w:t>
      </w:r>
      <w:r w:rsidRPr="00350799">
        <w:rPr>
          <w:rFonts w:ascii="Arial" w:hAnsi="Arial"/>
          <w:sz w:val="20"/>
          <w:szCs w:val="20"/>
        </w:rPr>
        <w:t>Contribuciones de Mejoras;</w:t>
      </w:r>
    </w:p>
    <w:p w14:paraId="5A01E256"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 xml:space="preserve">IV.- </w:t>
      </w:r>
      <w:r w:rsidRPr="00350799">
        <w:rPr>
          <w:rFonts w:ascii="Arial" w:hAnsi="Arial"/>
          <w:sz w:val="20"/>
          <w:szCs w:val="20"/>
        </w:rPr>
        <w:t>Productos;</w:t>
      </w:r>
    </w:p>
    <w:p w14:paraId="1554EF36"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 xml:space="preserve">V.- </w:t>
      </w:r>
      <w:r w:rsidRPr="00350799">
        <w:rPr>
          <w:rFonts w:ascii="Arial" w:hAnsi="Arial"/>
          <w:sz w:val="20"/>
          <w:szCs w:val="20"/>
        </w:rPr>
        <w:t>Aprovechamientos;</w:t>
      </w:r>
    </w:p>
    <w:p w14:paraId="7669A8A8"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 xml:space="preserve">VI.- </w:t>
      </w:r>
      <w:r w:rsidRPr="00350799">
        <w:rPr>
          <w:rFonts w:ascii="Arial" w:hAnsi="Arial"/>
          <w:sz w:val="20"/>
          <w:szCs w:val="20"/>
        </w:rPr>
        <w:t>Participaciones Federales y Estatales;</w:t>
      </w:r>
    </w:p>
    <w:p w14:paraId="4E781E28"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 xml:space="preserve">VII.- </w:t>
      </w:r>
      <w:r w:rsidRPr="00350799">
        <w:rPr>
          <w:rFonts w:ascii="Arial" w:hAnsi="Arial"/>
          <w:sz w:val="20"/>
          <w:szCs w:val="20"/>
        </w:rPr>
        <w:t>Aportaciones;</w:t>
      </w:r>
    </w:p>
    <w:p w14:paraId="7129B860"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 xml:space="preserve">VIII.- </w:t>
      </w:r>
      <w:r w:rsidRPr="00350799">
        <w:rPr>
          <w:rFonts w:ascii="Arial" w:hAnsi="Arial"/>
          <w:sz w:val="20"/>
          <w:szCs w:val="20"/>
        </w:rPr>
        <w:t>Convenios, y</w:t>
      </w:r>
    </w:p>
    <w:p w14:paraId="68931E87"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 xml:space="preserve">IX.- </w:t>
      </w:r>
      <w:r w:rsidRPr="00350799">
        <w:rPr>
          <w:rFonts w:ascii="Arial" w:hAnsi="Arial"/>
          <w:sz w:val="20"/>
          <w:szCs w:val="20"/>
        </w:rPr>
        <w:t>Ingresos Extraordinarios.</w:t>
      </w:r>
    </w:p>
    <w:p w14:paraId="6F07115C" w14:textId="77777777" w:rsidR="00380C1C" w:rsidRDefault="00380C1C" w:rsidP="00380C1C">
      <w:pPr>
        <w:spacing w:line="360" w:lineRule="auto"/>
        <w:rPr>
          <w:rFonts w:ascii="Arial" w:hAnsi="Arial"/>
          <w:sz w:val="20"/>
          <w:szCs w:val="20"/>
        </w:rPr>
      </w:pPr>
    </w:p>
    <w:p w14:paraId="7D31DAF9"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lastRenderedPageBreak/>
        <w:t>Artículo 5.-</w:t>
      </w:r>
      <w:r w:rsidRPr="00350799">
        <w:rPr>
          <w:rFonts w:ascii="Arial" w:hAnsi="Arial"/>
          <w:sz w:val="20"/>
          <w:szCs w:val="20"/>
        </w:rPr>
        <w:t xml:space="preserve"> Los impuestos que el municipio percibirá se clasificarán como sigue: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25"/>
        <w:gridCol w:w="465"/>
        <w:gridCol w:w="1421"/>
      </w:tblGrid>
      <w:tr w:rsidR="00380C1C" w:rsidRPr="00350799" w14:paraId="7B648254" w14:textId="77777777" w:rsidTr="00380C1C">
        <w:tc>
          <w:tcPr>
            <w:tcW w:w="3965" w:type="pct"/>
            <w:hideMark/>
          </w:tcPr>
          <w:p w14:paraId="7CAA79AA" w14:textId="77777777" w:rsidR="00380C1C" w:rsidRPr="00350799" w:rsidRDefault="00380C1C" w:rsidP="00380C1C">
            <w:pPr>
              <w:spacing w:line="360" w:lineRule="auto"/>
              <w:jc w:val="both"/>
              <w:rPr>
                <w:rFonts w:ascii="Arial" w:eastAsia="Times New Roman" w:hAnsi="Arial"/>
                <w:b/>
                <w:bCs/>
                <w:color w:val="000000"/>
                <w:sz w:val="20"/>
                <w:lang w:eastAsia="es-MX"/>
              </w:rPr>
            </w:pPr>
            <w:r w:rsidRPr="00350799">
              <w:rPr>
                <w:rFonts w:ascii="Arial" w:eastAsia="Times New Roman" w:hAnsi="Arial"/>
                <w:b/>
                <w:bCs/>
                <w:color w:val="000000"/>
                <w:sz w:val="20"/>
                <w:lang w:eastAsia="es-MX"/>
              </w:rPr>
              <w:t>Impuestos</w:t>
            </w:r>
          </w:p>
        </w:tc>
        <w:tc>
          <w:tcPr>
            <w:tcW w:w="255" w:type="pct"/>
            <w:tcBorders>
              <w:right w:val="nil"/>
            </w:tcBorders>
          </w:tcPr>
          <w:p w14:paraId="330A6EA9" w14:textId="77777777" w:rsidR="00380C1C" w:rsidRPr="00350799" w:rsidRDefault="00380C1C" w:rsidP="00380C1C">
            <w:pPr>
              <w:spacing w:line="360" w:lineRule="auto"/>
              <w:rPr>
                <w:rFonts w:ascii="Arial" w:eastAsia="Times New Roman" w:hAnsi="Arial"/>
                <w:b/>
                <w:bCs/>
                <w:color w:val="000000"/>
                <w:sz w:val="20"/>
                <w:lang w:eastAsia="es-MX"/>
              </w:rPr>
            </w:pPr>
            <w:r w:rsidRPr="00CF6AAD">
              <w:rPr>
                <w:rFonts w:ascii="Arial" w:eastAsia="Times New Roman" w:hAnsi="Arial"/>
                <w:b/>
                <w:bCs/>
                <w:color w:val="000000"/>
                <w:sz w:val="20"/>
                <w:lang w:eastAsia="es-MX"/>
              </w:rPr>
              <w:t>$</w:t>
            </w:r>
          </w:p>
        </w:tc>
        <w:tc>
          <w:tcPr>
            <w:tcW w:w="780" w:type="pct"/>
            <w:tcBorders>
              <w:left w:val="nil"/>
            </w:tcBorders>
            <w:hideMark/>
          </w:tcPr>
          <w:p w14:paraId="324425A2" w14:textId="77777777" w:rsidR="00380C1C" w:rsidRPr="00350799" w:rsidRDefault="00380C1C" w:rsidP="00380C1C">
            <w:pPr>
              <w:spacing w:line="360" w:lineRule="auto"/>
              <w:jc w:val="right"/>
              <w:rPr>
                <w:rFonts w:ascii="Arial" w:eastAsia="Times New Roman" w:hAnsi="Arial"/>
                <w:b/>
                <w:bCs/>
                <w:color w:val="000000"/>
                <w:sz w:val="20"/>
                <w:lang w:eastAsia="es-MX"/>
              </w:rPr>
            </w:pPr>
            <w:r w:rsidRPr="00350799">
              <w:rPr>
                <w:rFonts w:ascii="Arial" w:eastAsia="Times New Roman" w:hAnsi="Arial"/>
                <w:b/>
                <w:bCs/>
                <w:color w:val="000000"/>
                <w:sz w:val="20"/>
                <w:lang w:eastAsia="es-MX"/>
              </w:rPr>
              <w:t>82,800.00</w:t>
            </w:r>
          </w:p>
        </w:tc>
      </w:tr>
      <w:tr w:rsidR="00380C1C" w:rsidRPr="00350799" w14:paraId="1A276A73" w14:textId="77777777" w:rsidTr="00380C1C">
        <w:tc>
          <w:tcPr>
            <w:tcW w:w="3965" w:type="pct"/>
            <w:hideMark/>
          </w:tcPr>
          <w:p w14:paraId="59E8BF7C"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Impuestos sobre los ingresos</w:t>
            </w:r>
          </w:p>
        </w:tc>
        <w:tc>
          <w:tcPr>
            <w:tcW w:w="255" w:type="pct"/>
            <w:tcBorders>
              <w:right w:val="nil"/>
            </w:tcBorders>
          </w:tcPr>
          <w:p w14:paraId="5106D256"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CF6AAD">
              <w:rPr>
                <w:rFonts w:ascii="Arial" w:eastAsia="Times New Roman" w:hAnsi="Arial"/>
                <w:b/>
                <w:bCs/>
                <w:color w:val="000000"/>
                <w:sz w:val="20"/>
                <w:lang w:eastAsia="es-MX"/>
              </w:rPr>
              <w:t>$</w:t>
            </w:r>
          </w:p>
        </w:tc>
        <w:tc>
          <w:tcPr>
            <w:tcW w:w="780" w:type="pct"/>
            <w:tcBorders>
              <w:left w:val="nil"/>
            </w:tcBorders>
            <w:hideMark/>
          </w:tcPr>
          <w:p w14:paraId="0DC0025D" w14:textId="77777777" w:rsidR="00380C1C" w:rsidRPr="00350799" w:rsidRDefault="00380C1C" w:rsidP="00380C1C">
            <w:pPr>
              <w:spacing w:line="360" w:lineRule="auto"/>
              <w:jc w:val="right"/>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11,000.00</w:t>
            </w:r>
          </w:p>
        </w:tc>
      </w:tr>
      <w:tr w:rsidR="00380C1C" w:rsidRPr="00350799" w14:paraId="71745835" w14:textId="77777777" w:rsidTr="00380C1C">
        <w:tc>
          <w:tcPr>
            <w:tcW w:w="3965" w:type="pct"/>
            <w:hideMark/>
          </w:tcPr>
          <w:p w14:paraId="752B8E3F" w14:textId="77777777" w:rsidR="00380C1C" w:rsidRPr="002F740F" w:rsidRDefault="00380C1C" w:rsidP="00380C1C">
            <w:pPr>
              <w:spacing w:line="360" w:lineRule="auto"/>
              <w:rPr>
                <w:rFonts w:ascii="Arial" w:eastAsia="Times New Roman" w:hAnsi="Arial"/>
                <w:bCs/>
                <w:color w:val="000000"/>
                <w:sz w:val="20"/>
                <w:szCs w:val="18"/>
                <w:lang w:eastAsia="es-MX"/>
              </w:rPr>
            </w:pPr>
            <w:r>
              <w:rPr>
                <w:rFonts w:ascii="Arial" w:eastAsia="Times New Roman" w:hAnsi="Arial"/>
                <w:bCs/>
                <w:color w:val="000000"/>
                <w:sz w:val="20"/>
                <w:szCs w:val="18"/>
                <w:lang w:eastAsia="es-MX"/>
              </w:rPr>
              <w:t xml:space="preserve">    </w:t>
            </w:r>
            <w:r>
              <w:rPr>
                <w:rFonts w:ascii="Arial" w:hAnsi="Arial"/>
                <w:b/>
                <w:sz w:val="20"/>
                <w:szCs w:val="20"/>
              </w:rPr>
              <w:t>&gt;</w:t>
            </w:r>
            <w:r>
              <w:rPr>
                <w:rFonts w:ascii="Arial" w:eastAsia="Times New Roman" w:hAnsi="Arial"/>
                <w:bCs/>
                <w:color w:val="000000"/>
                <w:sz w:val="20"/>
                <w:szCs w:val="18"/>
                <w:lang w:eastAsia="es-MX"/>
              </w:rPr>
              <w:t xml:space="preserve">  </w:t>
            </w:r>
            <w:r w:rsidRPr="002F740F">
              <w:rPr>
                <w:rFonts w:ascii="Arial" w:eastAsia="Times New Roman" w:hAnsi="Arial"/>
                <w:bCs/>
                <w:color w:val="000000"/>
                <w:sz w:val="20"/>
                <w:szCs w:val="18"/>
                <w:lang w:eastAsia="es-MX"/>
              </w:rPr>
              <w:t>Impuesto sobre Espectáculos y Diversiones Públicas</w:t>
            </w:r>
          </w:p>
        </w:tc>
        <w:tc>
          <w:tcPr>
            <w:tcW w:w="255" w:type="pct"/>
            <w:tcBorders>
              <w:right w:val="nil"/>
            </w:tcBorders>
          </w:tcPr>
          <w:p w14:paraId="22FD0A3D"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CF6AAD">
              <w:rPr>
                <w:rFonts w:ascii="Arial" w:eastAsia="Times New Roman" w:hAnsi="Arial"/>
                <w:b/>
                <w:bCs/>
                <w:color w:val="000000"/>
                <w:sz w:val="20"/>
                <w:lang w:eastAsia="es-MX"/>
              </w:rPr>
              <w:t>$</w:t>
            </w:r>
          </w:p>
        </w:tc>
        <w:tc>
          <w:tcPr>
            <w:tcW w:w="780" w:type="pct"/>
            <w:tcBorders>
              <w:left w:val="nil"/>
            </w:tcBorders>
            <w:hideMark/>
          </w:tcPr>
          <w:p w14:paraId="607E89AB" w14:textId="77777777" w:rsidR="00380C1C" w:rsidRPr="00350799" w:rsidRDefault="00380C1C" w:rsidP="00380C1C">
            <w:pPr>
              <w:spacing w:line="360" w:lineRule="auto"/>
              <w:jc w:val="right"/>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5,500.00</w:t>
            </w:r>
          </w:p>
        </w:tc>
      </w:tr>
      <w:tr w:rsidR="00380C1C" w:rsidRPr="00350799" w14:paraId="17529CC7" w14:textId="77777777" w:rsidTr="00380C1C">
        <w:tc>
          <w:tcPr>
            <w:tcW w:w="3965" w:type="pct"/>
            <w:hideMark/>
          </w:tcPr>
          <w:p w14:paraId="1768E976"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Impuestos sobre el patrimonio</w:t>
            </w:r>
          </w:p>
        </w:tc>
        <w:tc>
          <w:tcPr>
            <w:tcW w:w="255" w:type="pct"/>
            <w:tcBorders>
              <w:right w:val="nil"/>
            </w:tcBorders>
          </w:tcPr>
          <w:p w14:paraId="2ED0FF41"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CF6AAD">
              <w:rPr>
                <w:rFonts w:ascii="Arial" w:eastAsia="Times New Roman" w:hAnsi="Arial"/>
                <w:b/>
                <w:bCs/>
                <w:color w:val="000000"/>
                <w:sz w:val="20"/>
                <w:lang w:eastAsia="es-MX"/>
              </w:rPr>
              <w:t>$</w:t>
            </w:r>
          </w:p>
        </w:tc>
        <w:tc>
          <w:tcPr>
            <w:tcW w:w="780" w:type="pct"/>
            <w:tcBorders>
              <w:left w:val="nil"/>
            </w:tcBorders>
            <w:hideMark/>
          </w:tcPr>
          <w:p w14:paraId="22DD1A9C" w14:textId="77777777" w:rsidR="00380C1C" w:rsidRPr="00350799" w:rsidRDefault="00380C1C" w:rsidP="00380C1C">
            <w:pPr>
              <w:spacing w:line="360" w:lineRule="auto"/>
              <w:jc w:val="right"/>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27,500.00</w:t>
            </w:r>
          </w:p>
        </w:tc>
      </w:tr>
      <w:tr w:rsidR="00380C1C" w:rsidRPr="00350799" w14:paraId="182B2F50" w14:textId="77777777" w:rsidTr="00380C1C">
        <w:tc>
          <w:tcPr>
            <w:tcW w:w="3965" w:type="pct"/>
            <w:hideMark/>
          </w:tcPr>
          <w:p w14:paraId="57554A6B"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 xml:space="preserve">   &gt;</w:t>
            </w:r>
            <w:r w:rsidRPr="00350799">
              <w:rPr>
                <w:rFonts w:ascii="Arial" w:eastAsia="Times New Roman" w:hAnsi="Arial"/>
                <w:b/>
                <w:bCs/>
                <w:color w:val="000000"/>
                <w:sz w:val="20"/>
                <w:szCs w:val="18"/>
                <w:lang w:eastAsia="es-MX"/>
              </w:rPr>
              <w:t>Impuesto Predial</w:t>
            </w:r>
          </w:p>
        </w:tc>
        <w:tc>
          <w:tcPr>
            <w:tcW w:w="255" w:type="pct"/>
            <w:tcBorders>
              <w:right w:val="nil"/>
            </w:tcBorders>
          </w:tcPr>
          <w:p w14:paraId="7E14D9B0"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CF6AAD">
              <w:rPr>
                <w:rFonts w:ascii="Arial" w:eastAsia="Times New Roman" w:hAnsi="Arial"/>
                <w:b/>
                <w:bCs/>
                <w:color w:val="000000"/>
                <w:sz w:val="20"/>
                <w:lang w:eastAsia="es-MX"/>
              </w:rPr>
              <w:t>$</w:t>
            </w:r>
          </w:p>
        </w:tc>
        <w:tc>
          <w:tcPr>
            <w:tcW w:w="780" w:type="pct"/>
            <w:tcBorders>
              <w:left w:val="nil"/>
            </w:tcBorders>
            <w:hideMark/>
          </w:tcPr>
          <w:p w14:paraId="00F02795" w14:textId="77777777" w:rsidR="00380C1C" w:rsidRPr="00350799" w:rsidRDefault="00380C1C" w:rsidP="00380C1C">
            <w:pPr>
              <w:spacing w:line="360" w:lineRule="auto"/>
              <w:jc w:val="right"/>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21,500.00</w:t>
            </w:r>
          </w:p>
        </w:tc>
      </w:tr>
      <w:tr w:rsidR="00380C1C" w:rsidRPr="00350799" w14:paraId="6169E628" w14:textId="77777777" w:rsidTr="00380C1C">
        <w:tc>
          <w:tcPr>
            <w:tcW w:w="3965" w:type="pct"/>
          </w:tcPr>
          <w:p w14:paraId="4BC2BBAC" w14:textId="77777777" w:rsidR="00380C1C" w:rsidRDefault="00380C1C" w:rsidP="00380C1C">
            <w:pPr>
              <w:spacing w:line="360" w:lineRule="auto"/>
              <w:rPr>
                <w:rFonts w:ascii="Arial" w:hAnsi="Arial"/>
                <w:b/>
                <w:sz w:val="20"/>
                <w:szCs w:val="20"/>
              </w:rPr>
            </w:pPr>
            <w:r>
              <w:rPr>
                <w:rFonts w:ascii="Arial" w:hAnsi="Arial"/>
                <w:b/>
                <w:sz w:val="20"/>
                <w:szCs w:val="20"/>
              </w:rPr>
              <w:t xml:space="preserve">     Rustico </w:t>
            </w:r>
          </w:p>
        </w:tc>
        <w:tc>
          <w:tcPr>
            <w:tcW w:w="255" w:type="pct"/>
            <w:tcBorders>
              <w:right w:val="nil"/>
            </w:tcBorders>
          </w:tcPr>
          <w:p w14:paraId="08A68FE4" w14:textId="77777777" w:rsidR="00380C1C" w:rsidRPr="00CF6AAD" w:rsidRDefault="00380C1C" w:rsidP="00380C1C">
            <w:pPr>
              <w:spacing w:line="360" w:lineRule="auto"/>
              <w:rPr>
                <w:rFonts w:ascii="Arial" w:eastAsia="Times New Roman" w:hAnsi="Arial"/>
                <w:b/>
                <w:bCs/>
                <w:color w:val="000000"/>
                <w:sz w:val="20"/>
                <w:lang w:eastAsia="es-MX"/>
              </w:rPr>
            </w:pPr>
            <w:r>
              <w:rPr>
                <w:rFonts w:ascii="Arial" w:eastAsia="Times New Roman" w:hAnsi="Arial"/>
                <w:b/>
                <w:bCs/>
                <w:color w:val="000000"/>
                <w:sz w:val="20"/>
                <w:lang w:eastAsia="es-MX"/>
              </w:rPr>
              <w:t xml:space="preserve">$                             </w:t>
            </w:r>
          </w:p>
        </w:tc>
        <w:tc>
          <w:tcPr>
            <w:tcW w:w="780" w:type="pct"/>
            <w:tcBorders>
              <w:left w:val="nil"/>
            </w:tcBorders>
          </w:tcPr>
          <w:p w14:paraId="78EAC3E3" w14:textId="77777777" w:rsidR="00380C1C" w:rsidRPr="00350799" w:rsidRDefault="00380C1C" w:rsidP="00380C1C">
            <w:pPr>
              <w:spacing w:line="360" w:lineRule="auto"/>
              <w:jc w:val="right"/>
              <w:rPr>
                <w:rFonts w:ascii="Arial" w:eastAsia="Times New Roman" w:hAnsi="Arial"/>
                <w:b/>
                <w:bCs/>
                <w:color w:val="000000"/>
                <w:sz w:val="20"/>
                <w:szCs w:val="18"/>
                <w:lang w:eastAsia="es-MX"/>
              </w:rPr>
            </w:pPr>
            <w:r>
              <w:rPr>
                <w:rFonts w:ascii="Arial" w:eastAsia="Times New Roman" w:hAnsi="Arial"/>
                <w:b/>
                <w:bCs/>
                <w:color w:val="000000"/>
                <w:sz w:val="20"/>
                <w:szCs w:val="18"/>
                <w:lang w:eastAsia="es-MX"/>
              </w:rPr>
              <w:t>6,000.00</w:t>
            </w:r>
          </w:p>
        </w:tc>
      </w:tr>
      <w:tr w:rsidR="00380C1C" w:rsidRPr="00350799" w14:paraId="35448A2B" w14:textId="77777777" w:rsidTr="00380C1C">
        <w:tc>
          <w:tcPr>
            <w:tcW w:w="3965" w:type="pct"/>
            <w:hideMark/>
          </w:tcPr>
          <w:p w14:paraId="36AF6EC3"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Impuestos sobre la producción, el consumo y las transacciones</w:t>
            </w:r>
          </w:p>
        </w:tc>
        <w:tc>
          <w:tcPr>
            <w:tcW w:w="255" w:type="pct"/>
            <w:tcBorders>
              <w:right w:val="nil"/>
            </w:tcBorders>
          </w:tcPr>
          <w:p w14:paraId="03390DB4"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CF6AAD">
              <w:rPr>
                <w:rFonts w:ascii="Arial" w:eastAsia="Times New Roman" w:hAnsi="Arial"/>
                <w:b/>
                <w:bCs/>
                <w:color w:val="000000"/>
                <w:sz w:val="20"/>
                <w:lang w:eastAsia="es-MX"/>
              </w:rPr>
              <w:t>$</w:t>
            </w:r>
          </w:p>
        </w:tc>
        <w:tc>
          <w:tcPr>
            <w:tcW w:w="780" w:type="pct"/>
            <w:tcBorders>
              <w:left w:val="nil"/>
            </w:tcBorders>
            <w:hideMark/>
          </w:tcPr>
          <w:p w14:paraId="3ECF6438" w14:textId="77777777" w:rsidR="00380C1C" w:rsidRPr="00350799" w:rsidRDefault="00380C1C" w:rsidP="00380C1C">
            <w:pPr>
              <w:spacing w:line="360" w:lineRule="auto"/>
              <w:jc w:val="right"/>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41,000.00</w:t>
            </w:r>
          </w:p>
        </w:tc>
      </w:tr>
      <w:tr w:rsidR="00380C1C" w:rsidRPr="00350799" w14:paraId="28CAB9D6" w14:textId="77777777" w:rsidTr="00380C1C">
        <w:tc>
          <w:tcPr>
            <w:tcW w:w="3965" w:type="pct"/>
            <w:hideMark/>
          </w:tcPr>
          <w:p w14:paraId="21756B97"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 xml:space="preserve">   &gt;</w:t>
            </w:r>
            <w:r w:rsidRPr="00350799">
              <w:rPr>
                <w:rFonts w:ascii="Arial" w:eastAsia="Times New Roman" w:hAnsi="Arial"/>
                <w:b/>
                <w:bCs/>
                <w:color w:val="000000"/>
                <w:sz w:val="20"/>
                <w:szCs w:val="18"/>
                <w:lang w:eastAsia="es-MX"/>
              </w:rPr>
              <w:t>Impuesto sobre Adquisición de Inmuebles</w:t>
            </w:r>
          </w:p>
        </w:tc>
        <w:tc>
          <w:tcPr>
            <w:tcW w:w="255" w:type="pct"/>
            <w:tcBorders>
              <w:right w:val="nil"/>
            </w:tcBorders>
          </w:tcPr>
          <w:p w14:paraId="30AD3CC6"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CF6AAD">
              <w:rPr>
                <w:rFonts w:ascii="Arial" w:eastAsia="Times New Roman" w:hAnsi="Arial"/>
                <w:b/>
                <w:bCs/>
                <w:color w:val="000000"/>
                <w:sz w:val="20"/>
                <w:lang w:eastAsia="es-MX"/>
              </w:rPr>
              <w:t>$</w:t>
            </w:r>
          </w:p>
        </w:tc>
        <w:tc>
          <w:tcPr>
            <w:tcW w:w="780" w:type="pct"/>
            <w:tcBorders>
              <w:left w:val="nil"/>
            </w:tcBorders>
            <w:hideMark/>
          </w:tcPr>
          <w:p w14:paraId="01014543" w14:textId="77777777" w:rsidR="00380C1C" w:rsidRPr="00350799" w:rsidRDefault="00380C1C" w:rsidP="00380C1C">
            <w:pPr>
              <w:spacing w:line="360" w:lineRule="auto"/>
              <w:jc w:val="right"/>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41,000.00</w:t>
            </w:r>
          </w:p>
        </w:tc>
      </w:tr>
      <w:tr w:rsidR="00380C1C" w:rsidRPr="00350799" w14:paraId="410A2D30" w14:textId="77777777" w:rsidTr="00380C1C">
        <w:tc>
          <w:tcPr>
            <w:tcW w:w="3965" w:type="pct"/>
            <w:hideMark/>
          </w:tcPr>
          <w:p w14:paraId="04481DD0"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Accesorios</w:t>
            </w:r>
          </w:p>
        </w:tc>
        <w:tc>
          <w:tcPr>
            <w:tcW w:w="255" w:type="pct"/>
            <w:tcBorders>
              <w:right w:val="nil"/>
            </w:tcBorders>
          </w:tcPr>
          <w:p w14:paraId="5DAC7616"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CF6AAD">
              <w:rPr>
                <w:rFonts w:ascii="Arial" w:eastAsia="Times New Roman" w:hAnsi="Arial"/>
                <w:b/>
                <w:bCs/>
                <w:color w:val="000000"/>
                <w:sz w:val="20"/>
                <w:lang w:eastAsia="es-MX"/>
              </w:rPr>
              <w:t>$</w:t>
            </w:r>
          </w:p>
        </w:tc>
        <w:tc>
          <w:tcPr>
            <w:tcW w:w="780" w:type="pct"/>
            <w:tcBorders>
              <w:left w:val="nil"/>
            </w:tcBorders>
            <w:hideMark/>
          </w:tcPr>
          <w:p w14:paraId="3C3B110E" w14:textId="77777777" w:rsidR="00380C1C" w:rsidRPr="00350799" w:rsidRDefault="00380C1C" w:rsidP="00380C1C">
            <w:pPr>
              <w:spacing w:line="360" w:lineRule="auto"/>
              <w:jc w:val="right"/>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1,300.00</w:t>
            </w:r>
          </w:p>
        </w:tc>
      </w:tr>
      <w:tr w:rsidR="00380C1C" w:rsidRPr="00350799" w14:paraId="0DC5A280" w14:textId="77777777" w:rsidTr="00380C1C">
        <w:tc>
          <w:tcPr>
            <w:tcW w:w="3965" w:type="pct"/>
            <w:hideMark/>
          </w:tcPr>
          <w:p w14:paraId="3E7461E1"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Actualizaciones de Impuestos</w:t>
            </w:r>
          </w:p>
        </w:tc>
        <w:tc>
          <w:tcPr>
            <w:tcW w:w="255" w:type="pct"/>
            <w:tcBorders>
              <w:right w:val="nil"/>
            </w:tcBorders>
          </w:tcPr>
          <w:p w14:paraId="11DBCD9B"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CF6AAD">
              <w:rPr>
                <w:rFonts w:ascii="Arial" w:eastAsia="Times New Roman" w:hAnsi="Arial"/>
                <w:b/>
                <w:bCs/>
                <w:color w:val="000000"/>
                <w:sz w:val="20"/>
                <w:lang w:eastAsia="es-MX"/>
              </w:rPr>
              <w:t>$</w:t>
            </w:r>
          </w:p>
        </w:tc>
        <w:tc>
          <w:tcPr>
            <w:tcW w:w="780" w:type="pct"/>
            <w:tcBorders>
              <w:left w:val="nil"/>
            </w:tcBorders>
            <w:hideMark/>
          </w:tcPr>
          <w:p w14:paraId="386B771F" w14:textId="77777777" w:rsidR="00380C1C" w:rsidRPr="00350799" w:rsidRDefault="00380C1C" w:rsidP="00380C1C">
            <w:pPr>
              <w:spacing w:line="360" w:lineRule="auto"/>
              <w:jc w:val="right"/>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800.00</w:t>
            </w:r>
          </w:p>
        </w:tc>
      </w:tr>
      <w:tr w:rsidR="00380C1C" w:rsidRPr="00350799" w14:paraId="04FE7270" w14:textId="77777777" w:rsidTr="00380C1C">
        <w:tc>
          <w:tcPr>
            <w:tcW w:w="3965" w:type="pct"/>
            <w:hideMark/>
          </w:tcPr>
          <w:p w14:paraId="71F7D1DA"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Recargos de Impuestos</w:t>
            </w:r>
          </w:p>
        </w:tc>
        <w:tc>
          <w:tcPr>
            <w:tcW w:w="255" w:type="pct"/>
            <w:tcBorders>
              <w:right w:val="nil"/>
            </w:tcBorders>
          </w:tcPr>
          <w:p w14:paraId="4B3A91BB"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CF6AAD">
              <w:rPr>
                <w:rFonts w:ascii="Arial" w:eastAsia="Times New Roman" w:hAnsi="Arial"/>
                <w:b/>
                <w:bCs/>
                <w:color w:val="000000"/>
                <w:sz w:val="20"/>
                <w:lang w:eastAsia="es-MX"/>
              </w:rPr>
              <w:t>$</w:t>
            </w:r>
          </w:p>
        </w:tc>
        <w:tc>
          <w:tcPr>
            <w:tcW w:w="780" w:type="pct"/>
            <w:tcBorders>
              <w:left w:val="nil"/>
            </w:tcBorders>
            <w:hideMark/>
          </w:tcPr>
          <w:p w14:paraId="20F57E63" w14:textId="77777777" w:rsidR="00380C1C" w:rsidRPr="00350799" w:rsidRDefault="00380C1C" w:rsidP="00380C1C">
            <w:pPr>
              <w:spacing w:line="360" w:lineRule="auto"/>
              <w:jc w:val="right"/>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500.00</w:t>
            </w:r>
          </w:p>
        </w:tc>
      </w:tr>
      <w:tr w:rsidR="00380C1C" w:rsidRPr="00350799" w14:paraId="5BF28245" w14:textId="77777777" w:rsidTr="00380C1C">
        <w:tc>
          <w:tcPr>
            <w:tcW w:w="3965" w:type="pct"/>
            <w:hideMark/>
          </w:tcPr>
          <w:p w14:paraId="3078D754"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Multas de Impuestos</w:t>
            </w:r>
          </w:p>
        </w:tc>
        <w:tc>
          <w:tcPr>
            <w:tcW w:w="255" w:type="pct"/>
            <w:tcBorders>
              <w:right w:val="nil"/>
            </w:tcBorders>
          </w:tcPr>
          <w:p w14:paraId="26E9848A"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CF6AAD">
              <w:rPr>
                <w:rFonts w:ascii="Arial" w:eastAsia="Times New Roman" w:hAnsi="Arial"/>
                <w:b/>
                <w:bCs/>
                <w:color w:val="000000"/>
                <w:sz w:val="20"/>
                <w:lang w:eastAsia="es-MX"/>
              </w:rPr>
              <w:t>$</w:t>
            </w:r>
          </w:p>
        </w:tc>
        <w:tc>
          <w:tcPr>
            <w:tcW w:w="780" w:type="pct"/>
            <w:tcBorders>
              <w:left w:val="nil"/>
            </w:tcBorders>
            <w:hideMark/>
          </w:tcPr>
          <w:p w14:paraId="678E5F7F" w14:textId="77777777" w:rsidR="00380C1C" w:rsidRPr="00350799" w:rsidRDefault="00380C1C" w:rsidP="00380C1C">
            <w:pPr>
              <w:spacing w:line="360" w:lineRule="auto"/>
              <w:jc w:val="right"/>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0.00</w:t>
            </w:r>
          </w:p>
        </w:tc>
      </w:tr>
      <w:tr w:rsidR="00380C1C" w:rsidRPr="00350799" w14:paraId="63C25194" w14:textId="77777777" w:rsidTr="00380C1C">
        <w:tc>
          <w:tcPr>
            <w:tcW w:w="3965" w:type="pct"/>
            <w:hideMark/>
          </w:tcPr>
          <w:p w14:paraId="017C89EE"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Gastos de Ejecución de Impuestos</w:t>
            </w:r>
          </w:p>
        </w:tc>
        <w:tc>
          <w:tcPr>
            <w:tcW w:w="255" w:type="pct"/>
            <w:tcBorders>
              <w:right w:val="nil"/>
            </w:tcBorders>
          </w:tcPr>
          <w:p w14:paraId="21C4226A"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CF6AAD">
              <w:rPr>
                <w:rFonts w:ascii="Arial" w:eastAsia="Times New Roman" w:hAnsi="Arial"/>
                <w:b/>
                <w:bCs/>
                <w:color w:val="000000"/>
                <w:sz w:val="20"/>
                <w:lang w:eastAsia="es-MX"/>
              </w:rPr>
              <w:t>$</w:t>
            </w:r>
          </w:p>
        </w:tc>
        <w:tc>
          <w:tcPr>
            <w:tcW w:w="780" w:type="pct"/>
            <w:tcBorders>
              <w:left w:val="nil"/>
            </w:tcBorders>
            <w:hideMark/>
          </w:tcPr>
          <w:p w14:paraId="7C6903C3" w14:textId="77777777" w:rsidR="00380C1C" w:rsidRPr="00350799" w:rsidRDefault="00380C1C" w:rsidP="00380C1C">
            <w:pPr>
              <w:spacing w:line="360" w:lineRule="auto"/>
              <w:jc w:val="right"/>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0.00</w:t>
            </w:r>
          </w:p>
        </w:tc>
      </w:tr>
      <w:tr w:rsidR="00380C1C" w:rsidRPr="00350799" w14:paraId="18937BD9" w14:textId="77777777" w:rsidTr="00380C1C">
        <w:tc>
          <w:tcPr>
            <w:tcW w:w="3965" w:type="pct"/>
            <w:hideMark/>
          </w:tcPr>
          <w:p w14:paraId="30C0750E"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Otros Impuestos</w:t>
            </w:r>
          </w:p>
        </w:tc>
        <w:tc>
          <w:tcPr>
            <w:tcW w:w="255" w:type="pct"/>
            <w:tcBorders>
              <w:right w:val="nil"/>
            </w:tcBorders>
          </w:tcPr>
          <w:p w14:paraId="62576F34"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CF6AAD">
              <w:rPr>
                <w:rFonts w:ascii="Arial" w:eastAsia="Times New Roman" w:hAnsi="Arial"/>
                <w:b/>
                <w:bCs/>
                <w:color w:val="000000"/>
                <w:sz w:val="20"/>
                <w:lang w:eastAsia="es-MX"/>
              </w:rPr>
              <w:t>$</w:t>
            </w:r>
          </w:p>
        </w:tc>
        <w:tc>
          <w:tcPr>
            <w:tcW w:w="780" w:type="pct"/>
            <w:tcBorders>
              <w:left w:val="nil"/>
            </w:tcBorders>
            <w:hideMark/>
          </w:tcPr>
          <w:p w14:paraId="4F5204EB" w14:textId="77777777" w:rsidR="00380C1C" w:rsidRPr="00350799" w:rsidRDefault="00380C1C" w:rsidP="00380C1C">
            <w:pPr>
              <w:spacing w:line="360" w:lineRule="auto"/>
              <w:jc w:val="right"/>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0.00</w:t>
            </w:r>
          </w:p>
        </w:tc>
      </w:tr>
      <w:tr w:rsidR="00380C1C" w:rsidRPr="00350799" w14:paraId="2093A0A9" w14:textId="77777777" w:rsidTr="00380C1C">
        <w:tc>
          <w:tcPr>
            <w:tcW w:w="3965" w:type="pct"/>
            <w:hideMark/>
          </w:tcPr>
          <w:p w14:paraId="6D02EA74" w14:textId="77777777" w:rsidR="00380C1C" w:rsidRPr="00350799" w:rsidRDefault="00380C1C" w:rsidP="00380C1C">
            <w:pPr>
              <w:spacing w:line="360" w:lineRule="auto"/>
              <w:jc w:val="both"/>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Impuestos no comprendidos en las fracciones de la Ley de Ingresos causadas en ejercicios fiscales anteriores pendientes de liquidación o pago</w:t>
            </w:r>
          </w:p>
        </w:tc>
        <w:tc>
          <w:tcPr>
            <w:tcW w:w="255" w:type="pct"/>
            <w:tcBorders>
              <w:right w:val="nil"/>
            </w:tcBorders>
          </w:tcPr>
          <w:p w14:paraId="23E94DF1"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CF6AAD">
              <w:rPr>
                <w:rFonts w:ascii="Arial" w:eastAsia="Times New Roman" w:hAnsi="Arial"/>
                <w:b/>
                <w:bCs/>
                <w:color w:val="000000"/>
                <w:sz w:val="20"/>
                <w:lang w:eastAsia="es-MX"/>
              </w:rPr>
              <w:t>$</w:t>
            </w:r>
          </w:p>
        </w:tc>
        <w:tc>
          <w:tcPr>
            <w:tcW w:w="780" w:type="pct"/>
            <w:tcBorders>
              <w:left w:val="nil"/>
            </w:tcBorders>
            <w:hideMark/>
          </w:tcPr>
          <w:p w14:paraId="485FDC4F" w14:textId="77777777" w:rsidR="00380C1C" w:rsidRPr="00350799" w:rsidRDefault="00380C1C" w:rsidP="00380C1C">
            <w:pPr>
              <w:spacing w:line="360" w:lineRule="auto"/>
              <w:jc w:val="right"/>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2,000.00</w:t>
            </w:r>
          </w:p>
        </w:tc>
      </w:tr>
    </w:tbl>
    <w:p w14:paraId="5A8744B1" w14:textId="77777777" w:rsidR="00380C1C" w:rsidRPr="00350799" w:rsidRDefault="00380C1C" w:rsidP="00380C1C">
      <w:pPr>
        <w:spacing w:line="360" w:lineRule="auto"/>
        <w:rPr>
          <w:rFonts w:ascii="Arial" w:hAnsi="Arial"/>
          <w:sz w:val="20"/>
          <w:szCs w:val="20"/>
        </w:rPr>
      </w:pPr>
    </w:p>
    <w:p w14:paraId="12631737" w14:textId="77777777" w:rsidR="00380C1C" w:rsidRDefault="00380C1C" w:rsidP="00380C1C">
      <w:pPr>
        <w:spacing w:line="360" w:lineRule="auto"/>
        <w:rPr>
          <w:rFonts w:ascii="Arial" w:hAnsi="Arial"/>
          <w:sz w:val="20"/>
          <w:szCs w:val="20"/>
        </w:rPr>
      </w:pPr>
      <w:r w:rsidRPr="00350799">
        <w:rPr>
          <w:rFonts w:ascii="Arial" w:hAnsi="Arial"/>
          <w:b/>
          <w:sz w:val="20"/>
          <w:szCs w:val="20"/>
        </w:rPr>
        <w:t>Artículo 6.-</w:t>
      </w:r>
      <w:r w:rsidRPr="00350799">
        <w:rPr>
          <w:rFonts w:ascii="Arial" w:hAnsi="Arial"/>
          <w:sz w:val="20"/>
          <w:szCs w:val="20"/>
        </w:rPr>
        <w:t xml:space="preserve"> Los derechos que el municipio percibirá se causarán por los siguientes conceptos:</w:t>
      </w:r>
    </w:p>
    <w:p w14:paraId="7E7E5572" w14:textId="77777777" w:rsidR="00380C1C" w:rsidRPr="00350799" w:rsidRDefault="00380C1C" w:rsidP="00380C1C">
      <w:pPr>
        <w:spacing w:line="360" w:lineRule="auto"/>
        <w:rPr>
          <w:rFonts w:ascii="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25"/>
        <w:gridCol w:w="567"/>
        <w:gridCol w:w="1319"/>
      </w:tblGrid>
      <w:tr w:rsidR="00380C1C" w:rsidRPr="00350799" w14:paraId="6F459547" w14:textId="77777777" w:rsidTr="00380C1C">
        <w:tc>
          <w:tcPr>
            <w:tcW w:w="3965" w:type="pct"/>
            <w:hideMark/>
          </w:tcPr>
          <w:p w14:paraId="4FA0E6A8" w14:textId="77777777" w:rsidR="00380C1C" w:rsidRPr="00350799" w:rsidRDefault="00380C1C" w:rsidP="00380C1C">
            <w:pPr>
              <w:spacing w:line="360" w:lineRule="auto"/>
              <w:jc w:val="both"/>
              <w:rPr>
                <w:rFonts w:ascii="Arial" w:eastAsia="Times New Roman" w:hAnsi="Arial"/>
                <w:b/>
                <w:bCs/>
                <w:color w:val="000000"/>
                <w:sz w:val="20"/>
                <w:lang w:eastAsia="es-MX"/>
              </w:rPr>
            </w:pPr>
            <w:r w:rsidRPr="00350799">
              <w:rPr>
                <w:rFonts w:ascii="Arial" w:eastAsia="Times New Roman" w:hAnsi="Arial"/>
                <w:b/>
                <w:bCs/>
                <w:color w:val="000000"/>
                <w:sz w:val="20"/>
                <w:lang w:eastAsia="es-MX"/>
              </w:rPr>
              <w:t>Derechos</w:t>
            </w:r>
          </w:p>
        </w:tc>
        <w:tc>
          <w:tcPr>
            <w:tcW w:w="311" w:type="pct"/>
            <w:tcBorders>
              <w:right w:val="nil"/>
            </w:tcBorders>
          </w:tcPr>
          <w:p w14:paraId="6ABD98C4" w14:textId="77777777" w:rsidR="00380C1C" w:rsidRPr="00350799" w:rsidRDefault="00380C1C" w:rsidP="00380C1C">
            <w:pPr>
              <w:spacing w:line="360" w:lineRule="auto"/>
              <w:rPr>
                <w:rFonts w:ascii="Arial" w:eastAsia="Times New Roman" w:hAnsi="Arial"/>
                <w:b/>
                <w:bCs/>
                <w:color w:val="000000"/>
                <w:sz w:val="20"/>
                <w:lang w:eastAsia="es-MX"/>
              </w:rPr>
            </w:pPr>
            <w:r w:rsidRPr="003F25D6">
              <w:rPr>
                <w:rFonts w:ascii="Arial" w:eastAsia="Times New Roman" w:hAnsi="Arial"/>
                <w:b/>
                <w:bCs/>
                <w:color w:val="000000"/>
                <w:sz w:val="20"/>
                <w:lang w:eastAsia="es-MX"/>
              </w:rPr>
              <w:t>$</w:t>
            </w:r>
          </w:p>
        </w:tc>
        <w:tc>
          <w:tcPr>
            <w:tcW w:w="724" w:type="pct"/>
            <w:tcBorders>
              <w:left w:val="nil"/>
            </w:tcBorders>
            <w:hideMark/>
          </w:tcPr>
          <w:p w14:paraId="069A79F6" w14:textId="77777777" w:rsidR="00380C1C" w:rsidRPr="00350799" w:rsidRDefault="00380C1C" w:rsidP="00380C1C">
            <w:pPr>
              <w:spacing w:line="360" w:lineRule="auto"/>
              <w:rPr>
                <w:rFonts w:ascii="Arial" w:eastAsia="Times New Roman" w:hAnsi="Arial"/>
                <w:b/>
                <w:bCs/>
                <w:color w:val="000000"/>
                <w:sz w:val="20"/>
                <w:lang w:eastAsia="es-MX"/>
              </w:rPr>
            </w:pPr>
            <w:r w:rsidRPr="00350799">
              <w:rPr>
                <w:rFonts w:ascii="Arial" w:eastAsia="Times New Roman" w:hAnsi="Arial"/>
                <w:b/>
                <w:bCs/>
                <w:color w:val="000000"/>
                <w:sz w:val="20"/>
                <w:lang w:eastAsia="es-MX"/>
              </w:rPr>
              <w:t>27</w:t>
            </w:r>
            <w:r>
              <w:rPr>
                <w:rFonts w:ascii="Arial" w:eastAsia="Times New Roman" w:hAnsi="Arial"/>
                <w:b/>
                <w:bCs/>
                <w:color w:val="000000"/>
                <w:sz w:val="20"/>
                <w:lang w:eastAsia="es-MX"/>
              </w:rPr>
              <w:t>0</w:t>
            </w:r>
            <w:r w:rsidRPr="00350799">
              <w:rPr>
                <w:rFonts w:ascii="Arial" w:eastAsia="Times New Roman" w:hAnsi="Arial"/>
                <w:b/>
                <w:bCs/>
                <w:color w:val="000000"/>
                <w:sz w:val="20"/>
                <w:lang w:eastAsia="es-MX"/>
              </w:rPr>
              <w:t>,700.00</w:t>
            </w:r>
          </w:p>
        </w:tc>
      </w:tr>
      <w:tr w:rsidR="00380C1C" w:rsidRPr="00350799" w14:paraId="2D5DCA0E" w14:textId="77777777" w:rsidTr="00380C1C">
        <w:tc>
          <w:tcPr>
            <w:tcW w:w="3965" w:type="pct"/>
            <w:hideMark/>
          </w:tcPr>
          <w:p w14:paraId="5B7CA680"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Derechos por el uso, goce, aprovechamiento o explotación de bienes de dominio público</w:t>
            </w:r>
          </w:p>
        </w:tc>
        <w:tc>
          <w:tcPr>
            <w:tcW w:w="311" w:type="pct"/>
            <w:tcBorders>
              <w:right w:val="nil"/>
            </w:tcBorders>
          </w:tcPr>
          <w:p w14:paraId="580C50F1"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3F25D6">
              <w:rPr>
                <w:rFonts w:ascii="Arial" w:eastAsia="Times New Roman" w:hAnsi="Arial"/>
                <w:b/>
                <w:bCs/>
                <w:color w:val="000000"/>
                <w:sz w:val="20"/>
                <w:lang w:eastAsia="es-MX"/>
              </w:rPr>
              <w:t>$</w:t>
            </w:r>
          </w:p>
        </w:tc>
        <w:tc>
          <w:tcPr>
            <w:tcW w:w="724" w:type="pct"/>
            <w:tcBorders>
              <w:left w:val="nil"/>
            </w:tcBorders>
            <w:hideMark/>
          </w:tcPr>
          <w:p w14:paraId="6B8A2296"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7,000.00</w:t>
            </w:r>
          </w:p>
        </w:tc>
      </w:tr>
      <w:tr w:rsidR="00380C1C" w:rsidRPr="00350799" w14:paraId="5FD782D3" w14:textId="77777777" w:rsidTr="00380C1C">
        <w:tc>
          <w:tcPr>
            <w:tcW w:w="3965" w:type="pct"/>
            <w:hideMark/>
          </w:tcPr>
          <w:p w14:paraId="021D54C7"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Por el uso de locales o pisos de mercados, espacios en la vía o parques públicos</w:t>
            </w:r>
          </w:p>
        </w:tc>
        <w:tc>
          <w:tcPr>
            <w:tcW w:w="311" w:type="pct"/>
            <w:tcBorders>
              <w:right w:val="nil"/>
            </w:tcBorders>
          </w:tcPr>
          <w:p w14:paraId="3A4A1A07"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F25D6">
              <w:rPr>
                <w:rFonts w:ascii="Arial" w:eastAsia="Times New Roman" w:hAnsi="Arial"/>
                <w:b/>
                <w:bCs/>
                <w:color w:val="000000"/>
                <w:sz w:val="20"/>
                <w:lang w:eastAsia="es-MX"/>
              </w:rPr>
              <w:t>$</w:t>
            </w:r>
          </w:p>
        </w:tc>
        <w:tc>
          <w:tcPr>
            <w:tcW w:w="724" w:type="pct"/>
            <w:tcBorders>
              <w:left w:val="nil"/>
            </w:tcBorders>
            <w:hideMark/>
          </w:tcPr>
          <w:p w14:paraId="47D5602D"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7,000.00</w:t>
            </w:r>
          </w:p>
        </w:tc>
      </w:tr>
      <w:tr w:rsidR="00380C1C" w:rsidRPr="00350799" w14:paraId="5BD0346E" w14:textId="77777777" w:rsidTr="00380C1C">
        <w:tc>
          <w:tcPr>
            <w:tcW w:w="3965" w:type="pct"/>
            <w:noWrap/>
            <w:hideMark/>
          </w:tcPr>
          <w:p w14:paraId="69C2C8BE"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Por el uso y aprovechamiento de los bienes de dominio público del patrimonio municipal</w:t>
            </w:r>
          </w:p>
        </w:tc>
        <w:tc>
          <w:tcPr>
            <w:tcW w:w="311" w:type="pct"/>
            <w:tcBorders>
              <w:right w:val="nil"/>
            </w:tcBorders>
          </w:tcPr>
          <w:p w14:paraId="709C1708"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F25D6">
              <w:rPr>
                <w:rFonts w:ascii="Arial" w:eastAsia="Times New Roman" w:hAnsi="Arial"/>
                <w:b/>
                <w:bCs/>
                <w:color w:val="000000"/>
                <w:sz w:val="20"/>
                <w:lang w:eastAsia="es-MX"/>
              </w:rPr>
              <w:t>$</w:t>
            </w:r>
          </w:p>
        </w:tc>
        <w:tc>
          <w:tcPr>
            <w:tcW w:w="724" w:type="pct"/>
            <w:tcBorders>
              <w:left w:val="nil"/>
            </w:tcBorders>
            <w:hideMark/>
          </w:tcPr>
          <w:p w14:paraId="2F2C9155"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0.00</w:t>
            </w:r>
          </w:p>
        </w:tc>
      </w:tr>
      <w:tr w:rsidR="00380C1C" w:rsidRPr="00350799" w14:paraId="2B6F00A5" w14:textId="77777777" w:rsidTr="00380C1C">
        <w:tc>
          <w:tcPr>
            <w:tcW w:w="3965" w:type="pct"/>
            <w:hideMark/>
          </w:tcPr>
          <w:p w14:paraId="5D7855E6"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Derechos por prestación de servicios</w:t>
            </w:r>
          </w:p>
        </w:tc>
        <w:tc>
          <w:tcPr>
            <w:tcW w:w="311" w:type="pct"/>
            <w:tcBorders>
              <w:right w:val="nil"/>
            </w:tcBorders>
          </w:tcPr>
          <w:p w14:paraId="6C842EA5"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3F25D6">
              <w:rPr>
                <w:rFonts w:ascii="Arial" w:eastAsia="Times New Roman" w:hAnsi="Arial"/>
                <w:b/>
                <w:bCs/>
                <w:color w:val="000000"/>
                <w:sz w:val="20"/>
                <w:lang w:eastAsia="es-MX"/>
              </w:rPr>
              <w:t>$</w:t>
            </w:r>
          </w:p>
        </w:tc>
        <w:tc>
          <w:tcPr>
            <w:tcW w:w="724" w:type="pct"/>
            <w:tcBorders>
              <w:left w:val="nil"/>
            </w:tcBorders>
            <w:hideMark/>
          </w:tcPr>
          <w:p w14:paraId="25FE64D5"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229,200.00</w:t>
            </w:r>
          </w:p>
        </w:tc>
      </w:tr>
      <w:tr w:rsidR="00380C1C" w:rsidRPr="00350799" w14:paraId="4E197C63" w14:textId="77777777" w:rsidTr="00380C1C">
        <w:tc>
          <w:tcPr>
            <w:tcW w:w="3965" w:type="pct"/>
            <w:hideMark/>
          </w:tcPr>
          <w:p w14:paraId="5C78756F"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Servicios de Agua potable, drenaje y alcantarillado</w:t>
            </w:r>
          </w:p>
        </w:tc>
        <w:tc>
          <w:tcPr>
            <w:tcW w:w="311" w:type="pct"/>
            <w:tcBorders>
              <w:right w:val="nil"/>
            </w:tcBorders>
          </w:tcPr>
          <w:p w14:paraId="143E05B5"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F25D6">
              <w:rPr>
                <w:rFonts w:ascii="Arial" w:eastAsia="Times New Roman" w:hAnsi="Arial"/>
                <w:b/>
                <w:bCs/>
                <w:color w:val="000000"/>
                <w:sz w:val="20"/>
                <w:lang w:eastAsia="es-MX"/>
              </w:rPr>
              <w:t>$</w:t>
            </w:r>
          </w:p>
        </w:tc>
        <w:tc>
          <w:tcPr>
            <w:tcW w:w="724" w:type="pct"/>
            <w:tcBorders>
              <w:left w:val="nil"/>
            </w:tcBorders>
            <w:hideMark/>
          </w:tcPr>
          <w:p w14:paraId="2A6DB730"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$9,600.00</w:t>
            </w:r>
          </w:p>
        </w:tc>
      </w:tr>
      <w:tr w:rsidR="00380C1C" w:rsidRPr="00350799" w14:paraId="51A272F4" w14:textId="77777777" w:rsidTr="00380C1C">
        <w:tc>
          <w:tcPr>
            <w:tcW w:w="3965" w:type="pct"/>
            <w:hideMark/>
          </w:tcPr>
          <w:p w14:paraId="42C5B489"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Servicio de Alumbrado público</w:t>
            </w:r>
          </w:p>
        </w:tc>
        <w:tc>
          <w:tcPr>
            <w:tcW w:w="311" w:type="pct"/>
            <w:tcBorders>
              <w:right w:val="nil"/>
            </w:tcBorders>
          </w:tcPr>
          <w:p w14:paraId="35ABCC0E"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F25D6">
              <w:rPr>
                <w:rFonts w:ascii="Arial" w:eastAsia="Times New Roman" w:hAnsi="Arial"/>
                <w:b/>
                <w:bCs/>
                <w:color w:val="000000"/>
                <w:sz w:val="20"/>
                <w:lang w:eastAsia="es-MX"/>
              </w:rPr>
              <w:t>$</w:t>
            </w:r>
          </w:p>
        </w:tc>
        <w:tc>
          <w:tcPr>
            <w:tcW w:w="724" w:type="pct"/>
            <w:tcBorders>
              <w:left w:val="nil"/>
            </w:tcBorders>
            <w:hideMark/>
          </w:tcPr>
          <w:p w14:paraId="1ABFF839"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194,400.00</w:t>
            </w:r>
          </w:p>
        </w:tc>
      </w:tr>
      <w:tr w:rsidR="00380C1C" w:rsidRPr="00350799" w14:paraId="4D2CA1C3" w14:textId="77777777" w:rsidTr="00380C1C">
        <w:tc>
          <w:tcPr>
            <w:tcW w:w="3965" w:type="pct"/>
            <w:hideMark/>
          </w:tcPr>
          <w:p w14:paraId="6020E915"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 xml:space="preserve">Servicio de Limpia, Recolección, Traslado y disposición final de </w:t>
            </w:r>
            <w:r w:rsidRPr="00350799">
              <w:rPr>
                <w:rFonts w:ascii="Arial" w:eastAsia="Times New Roman" w:hAnsi="Arial"/>
                <w:b/>
                <w:bCs/>
                <w:color w:val="000000"/>
                <w:sz w:val="20"/>
                <w:szCs w:val="18"/>
                <w:lang w:eastAsia="es-MX"/>
              </w:rPr>
              <w:lastRenderedPageBreak/>
              <w:t>residuos</w:t>
            </w:r>
          </w:p>
        </w:tc>
        <w:tc>
          <w:tcPr>
            <w:tcW w:w="311" w:type="pct"/>
            <w:tcBorders>
              <w:right w:val="nil"/>
            </w:tcBorders>
          </w:tcPr>
          <w:p w14:paraId="699AC0CA"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F25D6">
              <w:rPr>
                <w:rFonts w:ascii="Arial" w:eastAsia="Times New Roman" w:hAnsi="Arial"/>
                <w:b/>
                <w:bCs/>
                <w:color w:val="000000"/>
                <w:sz w:val="20"/>
                <w:lang w:eastAsia="es-MX"/>
              </w:rPr>
              <w:lastRenderedPageBreak/>
              <w:t>$</w:t>
            </w:r>
          </w:p>
        </w:tc>
        <w:tc>
          <w:tcPr>
            <w:tcW w:w="724" w:type="pct"/>
            <w:tcBorders>
              <w:left w:val="nil"/>
            </w:tcBorders>
            <w:hideMark/>
          </w:tcPr>
          <w:p w14:paraId="70E2F061"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9,600.00</w:t>
            </w:r>
          </w:p>
        </w:tc>
      </w:tr>
      <w:tr w:rsidR="00380C1C" w:rsidRPr="00350799" w14:paraId="73D6A28D" w14:textId="77777777" w:rsidTr="00380C1C">
        <w:tc>
          <w:tcPr>
            <w:tcW w:w="3965" w:type="pct"/>
            <w:hideMark/>
          </w:tcPr>
          <w:p w14:paraId="44469EAA"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lastRenderedPageBreak/>
              <w:t>&gt;</w:t>
            </w:r>
            <w:r w:rsidRPr="00350799">
              <w:rPr>
                <w:rFonts w:ascii="Arial" w:eastAsia="Times New Roman" w:hAnsi="Arial"/>
                <w:b/>
                <w:bCs/>
                <w:color w:val="000000"/>
                <w:sz w:val="20"/>
                <w:szCs w:val="18"/>
                <w:lang w:eastAsia="es-MX"/>
              </w:rPr>
              <w:t>Servicio de Mercados y centrales de abasto</w:t>
            </w:r>
          </w:p>
        </w:tc>
        <w:tc>
          <w:tcPr>
            <w:tcW w:w="311" w:type="pct"/>
            <w:tcBorders>
              <w:right w:val="nil"/>
            </w:tcBorders>
          </w:tcPr>
          <w:p w14:paraId="6441BE04"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F25D6">
              <w:rPr>
                <w:rFonts w:ascii="Arial" w:eastAsia="Times New Roman" w:hAnsi="Arial"/>
                <w:b/>
                <w:bCs/>
                <w:color w:val="000000"/>
                <w:sz w:val="20"/>
                <w:lang w:eastAsia="es-MX"/>
              </w:rPr>
              <w:t>$</w:t>
            </w:r>
          </w:p>
        </w:tc>
        <w:tc>
          <w:tcPr>
            <w:tcW w:w="724" w:type="pct"/>
            <w:tcBorders>
              <w:left w:val="nil"/>
            </w:tcBorders>
            <w:hideMark/>
          </w:tcPr>
          <w:p w14:paraId="49238CA0"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1,200.00</w:t>
            </w:r>
          </w:p>
        </w:tc>
      </w:tr>
      <w:tr w:rsidR="00380C1C" w:rsidRPr="00350799" w14:paraId="01962B32" w14:textId="77777777" w:rsidTr="00380C1C">
        <w:tc>
          <w:tcPr>
            <w:tcW w:w="3965" w:type="pct"/>
            <w:hideMark/>
          </w:tcPr>
          <w:p w14:paraId="0C26DF8E"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Servicio de Panteones</w:t>
            </w:r>
          </w:p>
        </w:tc>
        <w:tc>
          <w:tcPr>
            <w:tcW w:w="311" w:type="pct"/>
            <w:tcBorders>
              <w:right w:val="nil"/>
            </w:tcBorders>
          </w:tcPr>
          <w:p w14:paraId="4A5B0674"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F25D6">
              <w:rPr>
                <w:rFonts w:ascii="Arial" w:eastAsia="Times New Roman" w:hAnsi="Arial"/>
                <w:b/>
                <w:bCs/>
                <w:color w:val="000000"/>
                <w:sz w:val="20"/>
                <w:lang w:eastAsia="es-MX"/>
              </w:rPr>
              <w:t>$</w:t>
            </w:r>
          </w:p>
        </w:tc>
        <w:tc>
          <w:tcPr>
            <w:tcW w:w="724" w:type="pct"/>
            <w:tcBorders>
              <w:left w:val="nil"/>
            </w:tcBorders>
            <w:hideMark/>
          </w:tcPr>
          <w:p w14:paraId="21136F01"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12,000.00</w:t>
            </w:r>
          </w:p>
        </w:tc>
      </w:tr>
      <w:tr w:rsidR="00380C1C" w:rsidRPr="00350799" w14:paraId="7644750F" w14:textId="77777777" w:rsidTr="00380C1C">
        <w:tc>
          <w:tcPr>
            <w:tcW w:w="3965" w:type="pct"/>
            <w:hideMark/>
          </w:tcPr>
          <w:p w14:paraId="7903C89F"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Servicio de Rastro</w:t>
            </w:r>
          </w:p>
        </w:tc>
        <w:tc>
          <w:tcPr>
            <w:tcW w:w="311" w:type="pct"/>
            <w:tcBorders>
              <w:right w:val="nil"/>
            </w:tcBorders>
          </w:tcPr>
          <w:p w14:paraId="21346317"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F25D6">
              <w:rPr>
                <w:rFonts w:ascii="Arial" w:eastAsia="Times New Roman" w:hAnsi="Arial"/>
                <w:b/>
                <w:bCs/>
                <w:color w:val="000000"/>
                <w:sz w:val="20"/>
                <w:lang w:eastAsia="es-MX"/>
              </w:rPr>
              <w:t>$</w:t>
            </w:r>
          </w:p>
        </w:tc>
        <w:tc>
          <w:tcPr>
            <w:tcW w:w="724" w:type="pct"/>
            <w:tcBorders>
              <w:left w:val="nil"/>
            </w:tcBorders>
            <w:hideMark/>
          </w:tcPr>
          <w:p w14:paraId="71CA3AF3"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0.00</w:t>
            </w:r>
          </w:p>
        </w:tc>
      </w:tr>
      <w:tr w:rsidR="00380C1C" w:rsidRPr="00350799" w14:paraId="6F468C79" w14:textId="77777777" w:rsidTr="00380C1C">
        <w:tc>
          <w:tcPr>
            <w:tcW w:w="3965" w:type="pct"/>
            <w:hideMark/>
          </w:tcPr>
          <w:p w14:paraId="3B4BB929"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Servicio de Seguridad pública (Policía Preventiva y Tránsito Municipal)</w:t>
            </w:r>
          </w:p>
        </w:tc>
        <w:tc>
          <w:tcPr>
            <w:tcW w:w="311" w:type="pct"/>
            <w:tcBorders>
              <w:right w:val="nil"/>
            </w:tcBorders>
          </w:tcPr>
          <w:p w14:paraId="630B2558"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F25D6">
              <w:rPr>
                <w:rFonts w:ascii="Arial" w:eastAsia="Times New Roman" w:hAnsi="Arial"/>
                <w:b/>
                <w:bCs/>
                <w:color w:val="000000"/>
                <w:sz w:val="20"/>
                <w:lang w:eastAsia="es-MX"/>
              </w:rPr>
              <w:t>$</w:t>
            </w:r>
          </w:p>
        </w:tc>
        <w:tc>
          <w:tcPr>
            <w:tcW w:w="724" w:type="pct"/>
            <w:tcBorders>
              <w:left w:val="nil"/>
            </w:tcBorders>
            <w:hideMark/>
          </w:tcPr>
          <w:p w14:paraId="3DA49DCD"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2,400.00</w:t>
            </w:r>
          </w:p>
        </w:tc>
      </w:tr>
      <w:tr w:rsidR="00380C1C" w:rsidRPr="00350799" w14:paraId="530FC37D" w14:textId="77777777" w:rsidTr="00380C1C">
        <w:tc>
          <w:tcPr>
            <w:tcW w:w="3965" w:type="pct"/>
            <w:hideMark/>
          </w:tcPr>
          <w:p w14:paraId="0087F758"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Servicio de Catastro</w:t>
            </w:r>
          </w:p>
        </w:tc>
        <w:tc>
          <w:tcPr>
            <w:tcW w:w="311" w:type="pct"/>
            <w:tcBorders>
              <w:right w:val="nil"/>
            </w:tcBorders>
          </w:tcPr>
          <w:p w14:paraId="7B28A855"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F25D6">
              <w:rPr>
                <w:rFonts w:ascii="Arial" w:eastAsia="Times New Roman" w:hAnsi="Arial"/>
                <w:b/>
                <w:bCs/>
                <w:color w:val="000000"/>
                <w:sz w:val="20"/>
                <w:lang w:eastAsia="es-MX"/>
              </w:rPr>
              <w:t>$</w:t>
            </w:r>
          </w:p>
        </w:tc>
        <w:tc>
          <w:tcPr>
            <w:tcW w:w="724" w:type="pct"/>
            <w:tcBorders>
              <w:left w:val="nil"/>
            </w:tcBorders>
            <w:hideMark/>
          </w:tcPr>
          <w:p w14:paraId="61CEBC04"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0.00</w:t>
            </w:r>
          </w:p>
        </w:tc>
      </w:tr>
      <w:tr w:rsidR="00380C1C" w:rsidRPr="00350799" w14:paraId="5035C497" w14:textId="77777777" w:rsidTr="00380C1C">
        <w:tc>
          <w:tcPr>
            <w:tcW w:w="3965" w:type="pct"/>
            <w:hideMark/>
          </w:tcPr>
          <w:p w14:paraId="1ECB6AAE"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Otros Derechos</w:t>
            </w:r>
          </w:p>
        </w:tc>
        <w:tc>
          <w:tcPr>
            <w:tcW w:w="311" w:type="pct"/>
            <w:tcBorders>
              <w:right w:val="nil"/>
            </w:tcBorders>
          </w:tcPr>
          <w:p w14:paraId="7CC847A2"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3F25D6">
              <w:rPr>
                <w:rFonts w:ascii="Arial" w:eastAsia="Times New Roman" w:hAnsi="Arial"/>
                <w:b/>
                <w:bCs/>
                <w:color w:val="000000"/>
                <w:sz w:val="20"/>
                <w:lang w:eastAsia="es-MX"/>
              </w:rPr>
              <w:t>$</w:t>
            </w:r>
          </w:p>
        </w:tc>
        <w:tc>
          <w:tcPr>
            <w:tcW w:w="724" w:type="pct"/>
            <w:tcBorders>
              <w:left w:val="nil"/>
            </w:tcBorders>
            <w:hideMark/>
          </w:tcPr>
          <w:p w14:paraId="2A711B6C"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31,000.00</w:t>
            </w:r>
          </w:p>
        </w:tc>
      </w:tr>
      <w:tr w:rsidR="00380C1C" w:rsidRPr="00350799" w14:paraId="5EBE9F45" w14:textId="77777777" w:rsidTr="00380C1C">
        <w:tc>
          <w:tcPr>
            <w:tcW w:w="3965" w:type="pct"/>
            <w:hideMark/>
          </w:tcPr>
          <w:p w14:paraId="39C3C433"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Licencias de funcionamiento, Renovación y Permisos</w:t>
            </w:r>
          </w:p>
        </w:tc>
        <w:tc>
          <w:tcPr>
            <w:tcW w:w="311" w:type="pct"/>
            <w:tcBorders>
              <w:right w:val="nil"/>
            </w:tcBorders>
          </w:tcPr>
          <w:p w14:paraId="264AAF39"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F25D6">
              <w:rPr>
                <w:rFonts w:ascii="Arial" w:eastAsia="Times New Roman" w:hAnsi="Arial"/>
                <w:b/>
                <w:bCs/>
                <w:color w:val="000000"/>
                <w:sz w:val="20"/>
                <w:lang w:eastAsia="es-MX"/>
              </w:rPr>
              <w:t>$</w:t>
            </w:r>
          </w:p>
        </w:tc>
        <w:tc>
          <w:tcPr>
            <w:tcW w:w="724" w:type="pct"/>
            <w:tcBorders>
              <w:left w:val="nil"/>
            </w:tcBorders>
            <w:hideMark/>
          </w:tcPr>
          <w:p w14:paraId="1A30D741"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20,000.00</w:t>
            </w:r>
          </w:p>
        </w:tc>
      </w:tr>
      <w:tr w:rsidR="00380C1C" w:rsidRPr="00350799" w14:paraId="7B794CEF" w14:textId="77777777" w:rsidTr="00380C1C">
        <w:tc>
          <w:tcPr>
            <w:tcW w:w="3965" w:type="pct"/>
            <w:hideMark/>
          </w:tcPr>
          <w:p w14:paraId="51F0FEEB"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Servicios que presta la Dirección de Obras Públicas y Desarrollo Urbano</w:t>
            </w:r>
          </w:p>
        </w:tc>
        <w:tc>
          <w:tcPr>
            <w:tcW w:w="311" w:type="pct"/>
            <w:tcBorders>
              <w:right w:val="nil"/>
            </w:tcBorders>
          </w:tcPr>
          <w:p w14:paraId="257069F2"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F25D6">
              <w:rPr>
                <w:rFonts w:ascii="Arial" w:eastAsia="Times New Roman" w:hAnsi="Arial"/>
                <w:b/>
                <w:bCs/>
                <w:color w:val="000000"/>
                <w:sz w:val="20"/>
                <w:lang w:eastAsia="es-MX"/>
              </w:rPr>
              <w:t>$</w:t>
            </w:r>
          </w:p>
        </w:tc>
        <w:tc>
          <w:tcPr>
            <w:tcW w:w="724" w:type="pct"/>
            <w:tcBorders>
              <w:left w:val="nil"/>
            </w:tcBorders>
            <w:hideMark/>
          </w:tcPr>
          <w:p w14:paraId="649D23F5"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5,000.00</w:t>
            </w:r>
          </w:p>
        </w:tc>
      </w:tr>
      <w:tr w:rsidR="00380C1C" w:rsidRPr="00350799" w14:paraId="0088C6DD" w14:textId="77777777" w:rsidTr="00380C1C">
        <w:tc>
          <w:tcPr>
            <w:tcW w:w="3965" w:type="pct"/>
            <w:hideMark/>
          </w:tcPr>
          <w:p w14:paraId="77897258"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 xml:space="preserve">Expedición de certificados, constancias, copias, fotografías y formas </w:t>
            </w:r>
            <w:r>
              <w:rPr>
                <w:rFonts w:ascii="Arial" w:eastAsia="Times New Roman" w:hAnsi="Arial"/>
                <w:b/>
                <w:bCs/>
                <w:color w:val="000000"/>
                <w:sz w:val="20"/>
                <w:szCs w:val="18"/>
                <w:lang w:eastAsia="es-MX"/>
              </w:rPr>
              <w:t>o</w:t>
            </w:r>
            <w:r w:rsidRPr="00350799">
              <w:rPr>
                <w:rFonts w:ascii="Arial" w:eastAsia="Times New Roman" w:hAnsi="Arial"/>
                <w:b/>
                <w:bCs/>
                <w:color w:val="000000"/>
                <w:sz w:val="20"/>
                <w:szCs w:val="18"/>
                <w:lang w:eastAsia="es-MX"/>
              </w:rPr>
              <w:t>ficiales</w:t>
            </w:r>
          </w:p>
        </w:tc>
        <w:tc>
          <w:tcPr>
            <w:tcW w:w="311" w:type="pct"/>
            <w:tcBorders>
              <w:right w:val="nil"/>
            </w:tcBorders>
          </w:tcPr>
          <w:p w14:paraId="6EF48E2E"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F25D6">
              <w:rPr>
                <w:rFonts w:ascii="Arial" w:eastAsia="Times New Roman" w:hAnsi="Arial"/>
                <w:b/>
                <w:bCs/>
                <w:color w:val="000000"/>
                <w:sz w:val="20"/>
                <w:lang w:eastAsia="es-MX"/>
              </w:rPr>
              <w:t>$</w:t>
            </w:r>
          </w:p>
        </w:tc>
        <w:tc>
          <w:tcPr>
            <w:tcW w:w="724" w:type="pct"/>
            <w:tcBorders>
              <w:left w:val="nil"/>
            </w:tcBorders>
            <w:hideMark/>
          </w:tcPr>
          <w:p w14:paraId="36FF706D"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3,000.00</w:t>
            </w:r>
          </w:p>
        </w:tc>
      </w:tr>
      <w:tr w:rsidR="00380C1C" w:rsidRPr="00350799" w14:paraId="4B9E1437" w14:textId="77777777" w:rsidTr="00380C1C">
        <w:tc>
          <w:tcPr>
            <w:tcW w:w="3965" w:type="pct"/>
            <w:hideMark/>
          </w:tcPr>
          <w:p w14:paraId="1A41C7C8" w14:textId="77777777" w:rsidR="00380C1C" w:rsidRPr="00B3402D" w:rsidRDefault="00380C1C" w:rsidP="00380C1C">
            <w:pPr>
              <w:spacing w:line="360" w:lineRule="auto"/>
              <w:rPr>
                <w:rFonts w:ascii="Arial" w:eastAsia="Times New Roman" w:hAnsi="Arial"/>
                <w:b/>
                <w:bCs/>
                <w:color w:val="000000"/>
                <w:sz w:val="20"/>
                <w:szCs w:val="18"/>
                <w:lang w:eastAsia="es-MX"/>
              </w:rPr>
            </w:pPr>
            <w:r w:rsidRPr="00B3402D">
              <w:rPr>
                <w:rFonts w:ascii="Arial" w:hAnsi="Arial"/>
                <w:b/>
                <w:sz w:val="20"/>
                <w:szCs w:val="20"/>
              </w:rPr>
              <w:t>&gt;</w:t>
            </w:r>
            <w:r w:rsidRPr="00B3402D">
              <w:rPr>
                <w:rFonts w:ascii="Arial" w:eastAsia="Times New Roman" w:hAnsi="Arial"/>
                <w:b/>
                <w:bCs/>
                <w:color w:val="000000"/>
                <w:sz w:val="20"/>
                <w:szCs w:val="18"/>
                <w:lang w:eastAsia="es-MX"/>
              </w:rPr>
              <w:t>Servicios que presta la Unidad de Acceso a la Información Pública</w:t>
            </w:r>
          </w:p>
        </w:tc>
        <w:tc>
          <w:tcPr>
            <w:tcW w:w="311" w:type="pct"/>
            <w:tcBorders>
              <w:right w:val="nil"/>
            </w:tcBorders>
          </w:tcPr>
          <w:p w14:paraId="6899FFAC" w14:textId="77777777" w:rsidR="00380C1C" w:rsidRPr="00B3402D" w:rsidRDefault="00380C1C" w:rsidP="00380C1C">
            <w:pPr>
              <w:spacing w:line="360" w:lineRule="auto"/>
              <w:rPr>
                <w:rFonts w:ascii="Arial" w:eastAsia="Times New Roman" w:hAnsi="Arial"/>
                <w:b/>
                <w:bCs/>
                <w:color w:val="000000"/>
                <w:sz w:val="20"/>
                <w:szCs w:val="18"/>
                <w:lang w:eastAsia="es-MX"/>
              </w:rPr>
            </w:pPr>
            <w:r w:rsidRPr="00B3402D">
              <w:rPr>
                <w:rFonts w:ascii="Arial" w:eastAsia="Times New Roman" w:hAnsi="Arial"/>
                <w:b/>
                <w:bCs/>
                <w:color w:val="000000"/>
                <w:sz w:val="20"/>
                <w:lang w:eastAsia="es-MX"/>
              </w:rPr>
              <w:t>$</w:t>
            </w:r>
          </w:p>
        </w:tc>
        <w:tc>
          <w:tcPr>
            <w:tcW w:w="724" w:type="pct"/>
            <w:tcBorders>
              <w:left w:val="nil"/>
            </w:tcBorders>
            <w:hideMark/>
          </w:tcPr>
          <w:p w14:paraId="76F261C7" w14:textId="77777777" w:rsidR="00380C1C" w:rsidRPr="00B3402D" w:rsidRDefault="00380C1C" w:rsidP="00380C1C">
            <w:pPr>
              <w:spacing w:line="360" w:lineRule="auto"/>
              <w:rPr>
                <w:rFonts w:ascii="Arial" w:eastAsia="Times New Roman" w:hAnsi="Arial"/>
                <w:b/>
                <w:bCs/>
                <w:color w:val="000000"/>
                <w:sz w:val="20"/>
                <w:szCs w:val="18"/>
                <w:lang w:eastAsia="es-MX"/>
              </w:rPr>
            </w:pPr>
            <w:r w:rsidRPr="00B3402D">
              <w:rPr>
                <w:rFonts w:ascii="Arial" w:eastAsia="Times New Roman" w:hAnsi="Arial"/>
                <w:b/>
                <w:bCs/>
                <w:color w:val="000000"/>
                <w:sz w:val="20"/>
                <w:szCs w:val="18"/>
                <w:lang w:eastAsia="es-MX"/>
              </w:rPr>
              <w:t>0.00</w:t>
            </w:r>
          </w:p>
        </w:tc>
      </w:tr>
      <w:tr w:rsidR="00380C1C" w:rsidRPr="00350799" w14:paraId="3428AF09" w14:textId="77777777" w:rsidTr="00380C1C">
        <w:tc>
          <w:tcPr>
            <w:tcW w:w="3965" w:type="pct"/>
            <w:hideMark/>
          </w:tcPr>
          <w:p w14:paraId="0A7A64D1"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Servicio de Supervisión Sanitaria de Matanza de Ganado</w:t>
            </w:r>
          </w:p>
        </w:tc>
        <w:tc>
          <w:tcPr>
            <w:tcW w:w="311" w:type="pct"/>
            <w:tcBorders>
              <w:right w:val="nil"/>
            </w:tcBorders>
          </w:tcPr>
          <w:p w14:paraId="147A4972"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F25D6">
              <w:rPr>
                <w:rFonts w:ascii="Arial" w:eastAsia="Times New Roman" w:hAnsi="Arial"/>
                <w:b/>
                <w:bCs/>
                <w:color w:val="000000"/>
                <w:sz w:val="20"/>
                <w:lang w:eastAsia="es-MX"/>
              </w:rPr>
              <w:t>$</w:t>
            </w:r>
          </w:p>
        </w:tc>
        <w:tc>
          <w:tcPr>
            <w:tcW w:w="724" w:type="pct"/>
            <w:tcBorders>
              <w:left w:val="nil"/>
            </w:tcBorders>
            <w:hideMark/>
          </w:tcPr>
          <w:p w14:paraId="326051A3"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0.00</w:t>
            </w:r>
          </w:p>
        </w:tc>
      </w:tr>
      <w:tr w:rsidR="00380C1C" w:rsidRPr="00350799" w14:paraId="32A89268" w14:textId="77777777" w:rsidTr="00380C1C">
        <w:tc>
          <w:tcPr>
            <w:tcW w:w="3965" w:type="pct"/>
            <w:hideMark/>
          </w:tcPr>
          <w:p w14:paraId="17CFB76D"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Accesorios</w:t>
            </w:r>
            <w:r>
              <w:rPr>
                <w:rFonts w:ascii="Arial" w:eastAsia="Times New Roman" w:hAnsi="Arial"/>
                <w:b/>
                <w:bCs/>
                <w:color w:val="000000"/>
                <w:sz w:val="20"/>
                <w:szCs w:val="20"/>
                <w:lang w:eastAsia="es-MX"/>
              </w:rPr>
              <w:t xml:space="preserve"> de Derecho </w:t>
            </w:r>
          </w:p>
        </w:tc>
        <w:tc>
          <w:tcPr>
            <w:tcW w:w="311" w:type="pct"/>
            <w:tcBorders>
              <w:right w:val="nil"/>
            </w:tcBorders>
          </w:tcPr>
          <w:p w14:paraId="16BC8B32"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3F25D6">
              <w:rPr>
                <w:rFonts w:ascii="Arial" w:eastAsia="Times New Roman" w:hAnsi="Arial"/>
                <w:b/>
                <w:bCs/>
                <w:color w:val="000000"/>
                <w:sz w:val="20"/>
                <w:lang w:eastAsia="es-MX"/>
              </w:rPr>
              <w:t>$</w:t>
            </w:r>
          </w:p>
        </w:tc>
        <w:tc>
          <w:tcPr>
            <w:tcW w:w="724" w:type="pct"/>
            <w:tcBorders>
              <w:left w:val="nil"/>
            </w:tcBorders>
            <w:hideMark/>
          </w:tcPr>
          <w:p w14:paraId="5A34B249"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3,500.00</w:t>
            </w:r>
          </w:p>
        </w:tc>
      </w:tr>
      <w:tr w:rsidR="00380C1C" w:rsidRPr="00350799" w14:paraId="7E1DACC5" w14:textId="77777777" w:rsidTr="00380C1C">
        <w:tc>
          <w:tcPr>
            <w:tcW w:w="3965" w:type="pct"/>
            <w:hideMark/>
          </w:tcPr>
          <w:p w14:paraId="08056B3D"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Actualizaciones y Recargos de Derechos</w:t>
            </w:r>
          </w:p>
        </w:tc>
        <w:tc>
          <w:tcPr>
            <w:tcW w:w="311" w:type="pct"/>
            <w:tcBorders>
              <w:right w:val="nil"/>
            </w:tcBorders>
          </w:tcPr>
          <w:p w14:paraId="52EFB343"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F25D6">
              <w:rPr>
                <w:rFonts w:ascii="Arial" w:eastAsia="Times New Roman" w:hAnsi="Arial"/>
                <w:b/>
                <w:bCs/>
                <w:color w:val="000000"/>
                <w:sz w:val="20"/>
                <w:lang w:eastAsia="es-MX"/>
              </w:rPr>
              <w:t>$</w:t>
            </w:r>
          </w:p>
        </w:tc>
        <w:tc>
          <w:tcPr>
            <w:tcW w:w="724" w:type="pct"/>
            <w:tcBorders>
              <w:left w:val="nil"/>
            </w:tcBorders>
            <w:hideMark/>
          </w:tcPr>
          <w:p w14:paraId="50BD02B5"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1,000.00</w:t>
            </w:r>
          </w:p>
        </w:tc>
      </w:tr>
      <w:tr w:rsidR="00380C1C" w:rsidRPr="00350799" w14:paraId="1BEFF11B" w14:textId="77777777" w:rsidTr="00380C1C">
        <w:tc>
          <w:tcPr>
            <w:tcW w:w="3965" w:type="pct"/>
            <w:hideMark/>
          </w:tcPr>
          <w:p w14:paraId="537A0BA9"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Recargos de Derechos</w:t>
            </w:r>
          </w:p>
        </w:tc>
        <w:tc>
          <w:tcPr>
            <w:tcW w:w="311" w:type="pct"/>
            <w:tcBorders>
              <w:right w:val="nil"/>
            </w:tcBorders>
          </w:tcPr>
          <w:p w14:paraId="0C1E233F"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F25D6">
              <w:rPr>
                <w:rFonts w:ascii="Arial" w:eastAsia="Times New Roman" w:hAnsi="Arial"/>
                <w:b/>
                <w:bCs/>
                <w:color w:val="000000"/>
                <w:sz w:val="20"/>
                <w:lang w:eastAsia="es-MX"/>
              </w:rPr>
              <w:t>$</w:t>
            </w:r>
          </w:p>
        </w:tc>
        <w:tc>
          <w:tcPr>
            <w:tcW w:w="724" w:type="pct"/>
            <w:tcBorders>
              <w:left w:val="nil"/>
            </w:tcBorders>
            <w:hideMark/>
          </w:tcPr>
          <w:p w14:paraId="7B3ADAFC"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1,000.00</w:t>
            </w:r>
          </w:p>
        </w:tc>
      </w:tr>
      <w:tr w:rsidR="00380C1C" w:rsidRPr="00350799" w14:paraId="7B7457C5" w14:textId="77777777" w:rsidTr="00380C1C">
        <w:tc>
          <w:tcPr>
            <w:tcW w:w="3965" w:type="pct"/>
            <w:hideMark/>
          </w:tcPr>
          <w:p w14:paraId="5F016083"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Multas de Derechos</w:t>
            </w:r>
          </w:p>
        </w:tc>
        <w:tc>
          <w:tcPr>
            <w:tcW w:w="311" w:type="pct"/>
            <w:tcBorders>
              <w:right w:val="nil"/>
            </w:tcBorders>
          </w:tcPr>
          <w:p w14:paraId="52E07B46"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F25D6">
              <w:rPr>
                <w:rFonts w:ascii="Arial" w:eastAsia="Times New Roman" w:hAnsi="Arial"/>
                <w:b/>
                <w:bCs/>
                <w:color w:val="000000"/>
                <w:sz w:val="20"/>
                <w:lang w:eastAsia="es-MX"/>
              </w:rPr>
              <w:t>$</w:t>
            </w:r>
          </w:p>
        </w:tc>
        <w:tc>
          <w:tcPr>
            <w:tcW w:w="724" w:type="pct"/>
            <w:tcBorders>
              <w:left w:val="nil"/>
            </w:tcBorders>
            <w:hideMark/>
          </w:tcPr>
          <w:p w14:paraId="08E605AC"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1,500.00</w:t>
            </w:r>
          </w:p>
        </w:tc>
      </w:tr>
      <w:tr w:rsidR="00380C1C" w:rsidRPr="00350799" w14:paraId="79E4C185" w14:textId="77777777" w:rsidTr="00380C1C">
        <w:tc>
          <w:tcPr>
            <w:tcW w:w="3965" w:type="pct"/>
            <w:hideMark/>
          </w:tcPr>
          <w:p w14:paraId="39581AED"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Gastos de Ejecución de Derechos</w:t>
            </w:r>
          </w:p>
        </w:tc>
        <w:tc>
          <w:tcPr>
            <w:tcW w:w="311" w:type="pct"/>
            <w:tcBorders>
              <w:right w:val="nil"/>
            </w:tcBorders>
          </w:tcPr>
          <w:p w14:paraId="040DC168"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F25D6">
              <w:rPr>
                <w:rFonts w:ascii="Arial" w:eastAsia="Times New Roman" w:hAnsi="Arial"/>
                <w:b/>
                <w:bCs/>
                <w:color w:val="000000"/>
                <w:sz w:val="20"/>
                <w:lang w:eastAsia="es-MX"/>
              </w:rPr>
              <w:t>$</w:t>
            </w:r>
          </w:p>
        </w:tc>
        <w:tc>
          <w:tcPr>
            <w:tcW w:w="724" w:type="pct"/>
            <w:tcBorders>
              <w:left w:val="nil"/>
            </w:tcBorders>
            <w:hideMark/>
          </w:tcPr>
          <w:p w14:paraId="1EC154F3"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0.00</w:t>
            </w:r>
          </w:p>
        </w:tc>
      </w:tr>
      <w:tr w:rsidR="00380C1C" w:rsidRPr="00350799" w14:paraId="28A28CA7" w14:textId="77777777" w:rsidTr="00380C1C">
        <w:tc>
          <w:tcPr>
            <w:tcW w:w="3965" w:type="pct"/>
            <w:hideMark/>
          </w:tcPr>
          <w:p w14:paraId="57E103F3" w14:textId="77777777" w:rsidR="00380C1C" w:rsidRPr="00350799" w:rsidRDefault="00380C1C" w:rsidP="00380C1C">
            <w:pPr>
              <w:spacing w:line="360" w:lineRule="auto"/>
              <w:jc w:val="both"/>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Derechos no comprendidos en las fracciones de la Ley de Ingresos causadas en ejercicios fiscales anteriores pendientes de liquidación o pago</w:t>
            </w:r>
          </w:p>
        </w:tc>
        <w:tc>
          <w:tcPr>
            <w:tcW w:w="311" w:type="pct"/>
            <w:tcBorders>
              <w:right w:val="nil"/>
            </w:tcBorders>
          </w:tcPr>
          <w:p w14:paraId="6E616C33"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3F25D6">
              <w:rPr>
                <w:rFonts w:ascii="Arial" w:eastAsia="Times New Roman" w:hAnsi="Arial"/>
                <w:b/>
                <w:bCs/>
                <w:color w:val="000000"/>
                <w:sz w:val="20"/>
                <w:lang w:eastAsia="es-MX"/>
              </w:rPr>
              <w:t>$</w:t>
            </w:r>
          </w:p>
        </w:tc>
        <w:tc>
          <w:tcPr>
            <w:tcW w:w="724" w:type="pct"/>
            <w:tcBorders>
              <w:left w:val="nil"/>
            </w:tcBorders>
            <w:hideMark/>
          </w:tcPr>
          <w:p w14:paraId="2A80C216"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1,000.00</w:t>
            </w:r>
          </w:p>
        </w:tc>
      </w:tr>
    </w:tbl>
    <w:p w14:paraId="7EFAA128" w14:textId="77777777" w:rsidR="00380C1C" w:rsidRPr="00350799" w:rsidRDefault="00380C1C" w:rsidP="00380C1C">
      <w:pPr>
        <w:spacing w:line="360" w:lineRule="auto"/>
        <w:rPr>
          <w:rFonts w:ascii="Arial" w:hAnsi="Arial"/>
          <w:b/>
          <w:sz w:val="20"/>
          <w:szCs w:val="20"/>
        </w:rPr>
      </w:pPr>
    </w:p>
    <w:p w14:paraId="7005681A" w14:textId="77777777" w:rsidR="00380C1C" w:rsidRDefault="00380C1C" w:rsidP="00380C1C">
      <w:pPr>
        <w:spacing w:line="360" w:lineRule="auto"/>
        <w:jc w:val="both"/>
        <w:rPr>
          <w:rFonts w:ascii="Arial" w:hAnsi="Arial"/>
          <w:sz w:val="20"/>
          <w:szCs w:val="20"/>
        </w:rPr>
      </w:pPr>
      <w:r w:rsidRPr="00350799">
        <w:rPr>
          <w:rFonts w:ascii="Arial" w:hAnsi="Arial"/>
          <w:b/>
          <w:sz w:val="20"/>
          <w:szCs w:val="20"/>
        </w:rPr>
        <w:t>Artículo 7.-</w:t>
      </w:r>
      <w:r w:rsidRPr="00350799">
        <w:rPr>
          <w:rFonts w:ascii="Arial" w:hAnsi="Arial"/>
          <w:sz w:val="20"/>
          <w:szCs w:val="20"/>
        </w:rPr>
        <w:t xml:space="preserve"> Las contribuciones de mejoras que la Hacienda Pública Municipal tiene derecho de percibir, serán las siguientes:</w:t>
      </w:r>
    </w:p>
    <w:p w14:paraId="1A778EEE" w14:textId="77777777" w:rsidR="00380C1C" w:rsidRPr="00350799" w:rsidRDefault="00380C1C" w:rsidP="00380C1C">
      <w:pPr>
        <w:spacing w:line="360" w:lineRule="auto"/>
        <w:jc w:val="both"/>
        <w:rPr>
          <w:rFonts w:ascii="Arial" w:hAnsi="Arial"/>
          <w:sz w:val="20"/>
          <w:szCs w:val="20"/>
        </w:rPr>
      </w:pPr>
    </w:p>
    <w:tbl>
      <w:tblPr>
        <w:tblW w:w="5000" w:type="pct"/>
        <w:tblCellMar>
          <w:left w:w="70" w:type="dxa"/>
          <w:right w:w="70" w:type="dxa"/>
        </w:tblCellMar>
        <w:tblLook w:val="04A0" w:firstRow="1" w:lastRow="0" w:firstColumn="1" w:lastColumn="0" w:noHBand="0" w:noVBand="1"/>
      </w:tblPr>
      <w:tblGrid>
        <w:gridCol w:w="7225"/>
        <w:gridCol w:w="448"/>
        <w:gridCol w:w="1438"/>
      </w:tblGrid>
      <w:tr w:rsidR="00380C1C" w:rsidRPr="00350799" w14:paraId="605A4022" w14:textId="77777777" w:rsidTr="00380C1C">
        <w:tc>
          <w:tcPr>
            <w:tcW w:w="3965" w:type="pct"/>
            <w:tcBorders>
              <w:top w:val="single" w:sz="4" w:space="0" w:color="auto"/>
              <w:left w:val="single" w:sz="4" w:space="0" w:color="auto"/>
              <w:bottom w:val="single" w:sz="4" w:space="0" w:color="auto"/>
              <w:right w:val="single" w:sz="4" w:space="0" w:color="auto"/>
            </w:tcBorders>
            <w:hideMark/>
          </w:tcPr>
          <w:p w14:paraId="77B30012" w14:textId="77777777" w:rsidR="00380C1C" w:rsidRPr="00350799" w:rsidRDefault="00380C1C" w:rsidP="00380C1C">
            <w:pPr>
              <w:spacing w:line="360" w:lineRule="auto"/>
              <w:jc w:val="both"/>
              <w:rPr>
                <w:rFonts w:ascii="Arial" w:eastAsia="Times New Roman" w:hAnsi="Arial"/>
                <w:b/>
                <w:bCs/>
                <w:color w:val="000000"/>
                <w:sz w:val="20"/>
                <w:lang w:eastAsia="es-MX"/>
              </w:rPr>
            </w:pPr>
            <w:r w:rsidRPr="00350799">
              <w:rPr>
                <w:rFonts w:ascii="Arial" w:eastAsia="Times New Roman" w:hAnsi="Arial"/>
                <w:b/>
                <w:bCs/>
                <w:color w:val="000000"/>
                <w:sz w:val="20"/>
                <w:lang w:eastAsia="es-MX"/>
              </w:rPr>
              <w:t>Contribuciones de mejoras</w:t>
            </w:r>
          </w:p>
        </w:tc>
        <w:tc>
          <w:tcPr>
            <w:tcW w:w="246" w:type="pct"/>
            <w:tcBorders>
              <w:top w:val="single" w:sz="4" w:space="0" w:color="auto"/>
              <w:left w:val="single" w:sz="4" w:space="0" w:color="auto"/>
              <w:bottom w:val="single" w:sz="4" w:space="0" w:color="auto"/>
            </w:tcBorders>
          </w:tcPr>
          <w:p w14:paraId="2916BAE9" w14:textId="77777777" w:rsidR="00380C1C" w:rsidRPr="00350799" w:rsidRDefault="00380C1C" w:rsidP="00380C1C">
            <w:pPr>
              <w:spacing w:line="360" w:lineRule="auto"/>
              <w:rPr>
                <w:rFonts w:ascii="Arial" w:eastAsia="Times New Roman" w:hAnsi="Arial"/>
                <w:b/>
                <w:bCs/>
                <w:color w:val="000000"/>
                <w:sz w:val="20"/>
                <w:lang w:eastAsia="es-MX"/>
              </w:rPr>
            </w:pPr>
            <w:r w:rsidRPr="00D045D9">
              <w:rPr>
                <w:rFonts w:ascii="Arial" w:eastAsia="Times New Roman" w:hAnsi="Arial"/>
                <w:b/>
                <w:bCs/>
                <w:color w:val="000000"/>
                <w:sz w:val="20"/>
                <w:lang w:eastAsia="es-MX"/>
              </w:rPr>
              <w:t>$</w:t>
            </w:r>
          </w:p>
        </w:tc>
        <w:tc>
          <w:tcPr>
            <w:tcW w:w="789" w:type="pct"/>
            <w:tcBorders>
              <w:top w:val="single" w:sz="4" w:space="0" w:color="auto"/>
              <w:left w:val="nil"/>
              <w:bottom w:val="single" w:sz="4" w:space="0" w:color="auto"/>
              <w:right w:val="single" w:sz="4" w:space="0" w:color="auto"/>
            </w:tcBorders>
            <w:hideMark/>
          </w:tcPr>
          <w:p w14:paraId="680D4699" w14:textId="77777777" w:rsidR="00380C1C" w:rsidRPr="00350799" w:rsidRDefault="00380C1C" w:rsidP="00380C1C">
            <w:pPr>
              <w:spacing w:line="360" w:lineRule="auto"/>
              <w:jc w:val="right"/>
              <w:rPr>
                <w:rFonts w:ascii="Arial" w:eastAsia="Times New Roman" w:hAnsi="Arial"/>
                <w:b/>
                <w:bCs/>
                <w:color w:val="000000"/>
                <w:sz w:val="20"/>
                <w:lang w:eastAsia="es-MX"/>
              </w:rPr>
            </w:pPr>
            <w:r w:rsidRPr="00350799">
              <w:rPr>
                <w:rFonts w:ascii="Arial" w:eastAsia="Times New Roman" w:hAnsi="Arial"/>
                <w:b/>
                <w:bCs/>
                <w:color w:val="000000"/>
                <w:sz w:val="20"/>
                <w:lang w:eastAsia="es-MX"/>
              </w:rPr>
              <w:t>3,500.00</w:t>
            </w:r>
          </w:p>
        </w:tc>
      </w:tr>
      <w:tr w:rsidR="00380C1C" w:rsidRPr="00350799" w14:paraId="4CD0B923" w14:textId="77777777" w:rsidTr="00380C1C">
        <w:tc>
          <w:tcPr>
            <w:tcW w:w="3965" w:type="pct"/>
            <w:tcBorders>
              <w:top w:val="nil"/>
              <w:left w:val="single" w:sz="4" w:space="0" w:color="auto"/>
              <w:bottom w:val="single" w:sz="4" w:space="0" w:color="auto"/>
              <w:right w:val="single" w:sz="4" w:space="0" w:color="auto"/>
            </w:tcBorders>
            <w:hideMark/>
          </w:tcPr>
          <w:p w14:paraId="015B4F6B"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Contribución de mejoras por obras públicas</w:t>
            </w:r>
          </w:p>
        </w:tc>
        <w:tc>
          <w:tcPr>
            <w:tcW w:w="246" w:type="pct"/>
            <w:tcBorders>
              <w:top w:val="single" w:sz="4" w:space="0" w:color="auto"/>
              <w:left w:val="single" w:sz="4" w:space="0" w:color="auto"/>
              <w:bottom w:val="single" w:sz="4" w:space="0" w:color="auto"/>
            </w:tcBorders>
          </w:tcPr>
          <w:p w14:paraId="2702610A"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D045D9">
              <w:rPr>
                <w:rFonts w:ascii="Arial" w:eastAsia="Times New Roman" w:hAnsi="Arial"/>
                <w:b/>
                <w:bCs/>
                <w:color w:val="000000"/>
                <w:sz w:val="20"/>
                <w:lang w:eastAsia="es-MX"/>
              </w:rPr>
              <w:t>$</w:t>
            </w:r>
          </w:p>
        </w:tc>
        <w:tc>
          <w:tcPr>
            <w:tcW w:w="789" w:type="pct"/>
            <w:tcBorders>
              <w:top w:val="nil"/>
              <w:left w:val="nil"/>
              <w:bottom w:val="single" w:sz="4" w:space="0" w:color="auto"/>
              <w:right w:val="single" w:sz="4" w:space="0" w:color="auto"/>
            </w:tcBorders>
            <w:hideMark/>
          </w:tcPr>
          <w:p w14:paraId="215173B5" w14:textId="77777777" w:rsidR="00380C1C" w:rsidRPr="00350799" w:rsidRDefault="00380C1C" w:rsidP="00380C1C">
            <w:pPr>
              <w:spacing w:line="360" w:lineRule="auto"/>
              <w:jc w:val="right"/>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3,500.00</w:t>
            </w:r>
          </w:p>
        </w:tc>
      </w:tr>
      <w:tr w:rsidR="00380C1C" w:rsidRPr="00350799" w14:paraId="16E3F244" w14:textId="77777777" w:rsidTr="00380C1C">
        <w:tc>
          <w:tcPr>
            <w:tcW w:w="3965" w:type="pct"/>
            <w:tcBorders>
              <w:top w:val="nil"/>
              <w:left w:val="single" w:sz="4" w:space="0" w:color="auto"/>
              <w:bottom w:val="single" w:sz="4" w:space="0" w:color="auto"/>
              <w:right w:val="single" w:sz="4" w:space="0" w:color="auto"/>
            </w:tcBorders>
            <w:hideMark/>
          </w:tcPr>
          <w:p w14:paraId="7E5B55C1"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Contribuciones de mejoras por obras públicas</w:t>
            </w:r>
          </w:p>
        </w:tc>
        <w:tc>
          <w:tcPr>
            <w:tcW w:w="246" w:type="pct"/>
            <w:tcBorders>
              <w:top w:val="single" w:sz="4" w:space="0" w:color="auto"/>
              <w:left w:val="single" w:sz="4" w:space="0" w:color="auto"/>
              <w:bottom w:val="single" w:sz="4" w:space="0" w:color="auto"/>
            </w:tcBorders>
          </w:tcPr>
          <w:p w14:paraId="10F5D423"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D045D9">
              <w:rPr>
                <w:rFonts w:ascii="Arial" w:eastAsia="Times New Roman" w:hAnsi="Arial"/>
                <w:b/>
                <w:bCs/>
                <w:color w:val="000000"/>
                <w:sz w:val="20"/>
                <w:lang w:eastAsia="es-MX"/>
              </w:rPr>
              <w:t>$</w:t>
            </w:r>
          </w:p>
        </w:tc>
        <w:tc>
          <w:tcPr>
            <w:tcW w:w="789" w:type="pct"/>
            <w:tcBorders>
              <w:top w:val="nil"/>
              <w:left w:val="nil"/>
              <w:bottom w:val="single" w:sz="4" w:space="0" w:color="auto"/>
              <w:right w:val="single" w:sz="4" w:space="0" w:color="auto"/>
            </w:tcBorders>
            <w:hideMark/>
          </w:tcPr>
          <w:p w14:paraId="41D8027B" w14:textId="77777777" w:rsidR="00380C1C" w:rsidRPr="00350799" w:rsidRDefault="00380C1C" w:rsidP="00380C1C">
            <w:pPr>
              <w:spacing w:line="360" w:lineRule="auto"/>
              <w:jc w:val="right"/>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2,500.00</w:t>
            </w:r>
          </w:p>
        </w:tc>
      </w:tr>
      <w:tr w:rsidR="00380C1C" w:rsidRPr="00350799" w14:paraId="12E7B907" w14:textId="77777777" w:rsidTr="00380C1C">
        <w:tc>
          <w:tcPr>
            <w:tcW w:w="3965" w:type="pct"/>
            <w:tcBorders>
              <w:top w:val="nil"/>
              <w:left w:val="single" w:sz="4" w:space="0" w:color="auto"/>
              <w:bottom w:val="single" w:sz="4" w:space="0" w:color="auto"/>
              <w:right w:val="single" w:sz="4" w:space="0" w:color="auto"/>
            </w:tcBorders>
            <w:hideMark/>
          </w:tcPr>
          <w:p w14:paraId="41D1DC6A"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Contribuciones de mejoras por servicios públicos</w:t>
            </w:r>
          </w:p>
        </w:tc>
        <w:tc>
          <w:tcPr>
            <w:tcW w:w="246" w:type="pct"/>
            <w:tcBorders>
              <w:top w:val="single" w:sz="4" w:space="0" w:color="auto"/>
              <w:left w:val="single" w:sz="4" w:space="0" w:color="auto"/>
              <w:bottom w:val="single" w:sz="4" w:space="0" w:color="auto"/>
            </w:tcBorders>
          </w:tcPr>
          <w:p w14:paraId="2B01B3D0"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D045D9">
              <w:rPr>
                <w:rFonts w:ascii="Arial" w:eastAsia="Times New Roman" w:hAnsi="Arial"/>
                <w:b/>
                <w:bCs/>
                <w:color w:val="000000"/>
                <w:sz w:val="20"/>
                <w:lang w:eastAsia="es-MX"/>
              </w:rPr>
              <w:t>$</w:t>
            </w:r>
          </w:p>
        </w:tc>
        <w:tc>
          <w:tcPr>
            <w:tcW w:w="789" w:type="pct"/>
            <w:tcBorders>
              <w:top w:val="nil"/>
              <w:left w:val="nil"/>
              <w:bottom w:val="single" w:sz="4" w:space="0" w:color="auto"/>
              <w:right w:val="single" w:sz="4" w:space="0" w:color="auto"/>
            </w:tcBorders>
            <w:hideMark/>
          </w:tcPr>
          <w:p w14:paraId="7B5BFC37" w14:textId="77777777" w:rsidR="00380C1C" w:rsidRPr="00350799" w:rsidRDefault="00380C1C" w:rsidP="00380C1C">
            <w:pPr>
              <w:spacing w:line="360" w:lineRule="auto"/>
              <w:jc w:val="right"/>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1,000.00</w:t>
            </w:r>
          </w:p>
        </w:tc>
      </w:tr>
      <w:tr w:rsidR="00380C1C" w:rsidRPr="00350799" w14:paraId="3001410D" w14:textId="77777777" w:rsidTr="00380C1C">
        <w:tc>
          <w:tcPr>
            <w:tcW w:w="3965" w:type="pct"/>
            <w:tcBorders>
              <w:top w:val="nil"/>
              <w:left w:val="single" w:sz="4" w:space="0" w:color="auto"/>
              <w:bottom w:val="single" w:sz="4" w:space="0" w:color="auto"/>
              <w:right w:val="single" w:sz="4" w:space="0" w:color="auto"/>
            </w:tcBorders>
            <w:hideMark/>
          </w:tcPr>
          <w:p w14:paraId="5EB1FC83" w14:textId="77777777" w:rsidR="00380C1C" w:rsidRPr="00350799" w:rsidRDefault="00380C1C" w:rsidP="00380C1C">
            <w:pPr>
              <w:spacing w:line="360" w:lineRule="auto"/>
              <w:jc w:val="both"/>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Contribuciones de Mejoras no comprendidas en las fracciones de la Ley de Ingresos causadas en ejercicios fiscales anteriores pendientes de liquidación o pago</w:t>
            </w:r>
          </w:p>
        </w:tc>
        <w:tc>
          <w:tcPr>
            <w:tcW w:w="246" w:type="pct"/>
            <w:tcBorders>
              <w:top w:val="single" w:sz="4" w:space="0" w:color="auto"/>
              <w:left w:val="single" w:sz="4" w:space="0" w:color="auto"/>
              <w:bottom w:val="single" w:sz="4" w:space="0" w:color="auto"/>
            </w:tcBorders>
          </w:tcPr>
          <w:p w14:paraId="6D31058E"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D045D9">
              <w:rPr>
                <w:rFonts w:ascii="Arial" w:eastAsia="Times New Roman" w:hAnsi="Arial"/>
                <w:b/>
                <w:bCs/>
                <w:color w:val="000000"/>
                <w:sz w:val="20"/>
                <w:lang w:eastAsia="es-MX"/>
              </w:rPr>
              <w:t>$</w:t>
            </w:r>
          </w:p>
        </w:tc>
        <w:tc>
          <w:tcPr>
            <w:tcW w:w="789" w:type="pct"/>
            <w:tcBorders>
              <w:top w:val="nil"/>
              <w:left w:val="nil"/>
              <w:bottom w:val="single" w:sz="4" w:space="0" w:color="auto"/>
              <w:right w:val="single" w:sz="4" w:space="0" w:color="auto"/>
            </w:tcBorders>
            <w:hideMark/>
          </w:tcPr>
          <w:p w14:paraId="0CAEFBDF" w14:textId="77777777" w:rsidR="00380C1C" w:rsidRPr="00350799" w:rsidRDefault="00380C1C" w:rsidP="00380C1C">
            <w:pPr>
              <w:spacing w:line="360" w:lineRule="auto"/>
              <w:jc w:val="right"/>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0.00</w:t>
            </w:r>
          </w:p>
        </w:tc>
      </w:tr>
    </w:tbl>
    <w:p w14:paraId="3B295B8D" w14:textId="77777777" w:rsidR="00380C1C" w:rsidRPr="00350799" w:rsidRDefault="00380C1C" w:rsidP="00380C1C">
      <w:pPr>
        <w:spacing w:line="360" w:lineRule="auto"/>
        <w:rPr>
          <w:rFonts w:ascii="Arial" w:hAnsi="Arial"/>
          <w:sz w:val="20"/>
          <w:szCs w:val="20"/>
        </w:rPr>
      </w:pPr>
    </w:p>
    <w:p w14:paraId="3CAA032B" w14:textId="77777777" w:rsidR="00380C1C" w:rsidRDefault="00380C1C" w:rsidP="00380C1C">
      <w:pPr>
        <w:spacing w:line="360" w:lineRule="auto"/>
        <w:jc w:val="both"/>
        <w:rPr>
          <w:rFonts w:ascii="Arial" w:hAnsi="Arial"/>
          <w:sz w:val="20"/>
          <w:szCs w:val="20"/>
        </w:rPr>
      </w:pPr>
      <w:r w:rsidRPr="00350799">
        <w:rPr>
          <w:rFonts w:ascii="Arial" w:hAnsi="Arial"/>
          <w:b/>
          <w:sz w:val="20"/>
          <w:szCs w:val="20"/>
        </w:rPr>
        <w:t>Artículo 8.-</w:t>
      </w:r>
      <w:r w:rsidRPr="00350799">
        <w:rPr>
          <w:rFonts w:ascii="Arial" w:hAnsi="Arial"/>
          <w:sz w:val="20"/>
          <w:szCs w:val="20"/>
        </w:rPr>
        <w:t xml:space="preserve"> Los ingresos que la Hacienda Pública Municipal percibirá por concepto de productos, serán las siguientes:</w:t>
      </w:r>
    </w:p>
    <w:p w14:paraId="61486561" w14:textId="77777777" w:rsidR="00380C1C" w:rsidRPr="00350799" w:rsidRDefault="00380C1C" w:rsidP="00380C1C">
      <w:pPr>
        <w:spacing w:line="360" w:lineRule="auto"/>
        <w:jc w:val="both"/>
        <w:rPr>
          <w:rFonts w:ascii="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67"/>
        <w:gridCol w:w="567"/>
        <w:gridCol w:w="1177"/>
      </w:tblGrid>
      <w:tr w:rsidR="00380C1C" w:rsidRPr="00350799" w14:paraId="484AFA6D" w14:textId="77777777" w:rsidTr="00380C1C">
        <w:tc>
          <w:tcPr>
            <w:tcW w:w="4043" w:type="pct"/>
            <w:hideMark/>
          </w:tcPr>
          <w:p w14:paraId="3166357F" w14:textId="77777777" w:rsidR="00380C1C" w:rsidRPr="00350799" w:rsidRDefault="00380C1C" w:rsidP="00380C1C">
            <w:pPr>
              <w:spacing w:line="360" w:lineRule="auto"/>
              <w:jc w:val="both"/>
              <w:rPr>
                <w:rFonts w:ascii="Arial" w:eastAsia="Times New Roman" w:hAnsi="Arial"/>
                <w:b/>
                <w:bCs/>
                <w:color w:val="000000"/>
                <w:sz w:val="20"/>
                <w:lang w:eastAsia="es-MX"/>
              </w:rPr>
            </w:pPr>
            <w:r w:rsidRPr="00350799">
              <w:rPr>
                <w:rFonts w:ascii="Arial" w:eastAsia="Times New Roman" w:hAnsi="Arial"/>
                <w:b/>
                <w:bCs/>
                <w:color w:val="000000"/>
                <w:sz w:val="20"/>
                <w:lang w:eastAsia="es-MX"/>
              </w:rPr>
              <w:t>Productos</w:t>
            </w:r>
          </w:p>
        </w:tc>
        <w:tc>
          <w:tcPr>
            <w:tcW w:w="311" w:type="pct"/>
            <w:tcBorders>
              <w:right w:val="nil"/>
            </w:tcBorders>
          </w:tcPr>
          <w:p w14:paraId="391F1B42" w14:textId="77777777" w:rsidR="00380C1C" w:rsidRPr="00350799" w:rsidRDefault="00380C1C" w:rsidP="00380C1C">
            <w:pPr>
              <w:spacing w:line="360" w:lineRule="auto"/>
              <w:rPr>
                <w:rFonts w:ascii="Arial" w:eastAsia="Times New Roman" w:hAnsi="Arial"/>
                <w:b/>
                <w:bCs/>
                <w:color w:val="000000"/>
                <w:sz w:val="20"/>
                <w:lang w:eastAsia="es-MX"/>
              </w:rPr>
            </w:pPr>
            <w:r w:rsidRPr="00E9367A">
              <w:rPr>
                <w:rFonts w:ascii="Arial" w:eastAsia="Times New Roman" w:hAnsi="Arial"/>
                <w:b/>
                <w:bCs/>
                <w:color w:val="000000"/>
                <w:sz w:val="20"/>
                <w:lang w:eastAsia="es-MX"/>
              </w:rPr>
              <w:t>$</w:t>
            </w:r>
          </w:p>
        </w:tc>
        <w:tc>
          <w:tcPr>
            <w:tcW w:w="646" w:type="pct"/>
            <w:tcBorders>
              <w:left w:val="nil"/>
            </w:tcBorders>
            <w:hideMark/>
          </w:tcPr>
          <w:p w14:paraId="79658FCF" w14:textId="77777777" w:rsidR="00380C1C" w:rsidRPr="00350799" w:rsidRDefault="00380C1C" w:rsidP="00380C1C">
            <w:pPr>
              <w:spacing w:line="360" w:lineRule="auto"/>
              <w:jc w:val="right"/>
              <w:rPr>
                <w:rFonts w:ascii="Arial" w:eastAsia="Times New Roman" w:hAnsi="Arial"/>
                <w:b/>
                <w:bCs/>
                <w:color w:val="000000"/>
                <w:sz w:val="20"/>
                <w:lang w:eastAsia="es-MX"/>
              </w:rPr>
            </w:pPr>
            <w:r w:rsidRPr="00350799">
              <w:rPr>
                <w:rFonts w:ascii="Arial" w:eastAsia="Times New Roman" w:hAnsi="Arial"/>
                <w:b/>
                <w:bCs/>
                <w:color w:val="000000"/>
                <w:sz w:val="20"/>
                <w:lang w:eastAsia="es-MX"/>
              </w:rPr>
              <w:t>1,200.00</w:t>
            </w:r>
          </w:p>
        </w:tc>
      </w:tr>
      <w:tr w:rsidR="00380C1C" w:rsidRPr="00350799" w14:paraId="716FA2F8" w14:textId="77777777" w:rsidTr="00380C1C">
        <w:tc>
          <w:tcPr>
            <w:tcW w:w="4043" w:type="pct"/>
            <w:hideMark/>
          </w:tcPr>
          <w:p w14:paraId="7F75F5BF"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Productos de tipo corriente</w:t>
            </w:r>
          </w:p>
        </w:tc>
        <w:tc>
          <w:tcPr>
            <w:tcW w:w="311" w:type="pct"/>
            <w:tcBorders>
              <w:right w:val="nil"/>
            </w:tcBorders>
          </w:tcPr>
          <w:p w14:paraId="6B618B88"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E9367A">
              <w:rPr>
                <w:rFonts w:ascii="Arial" w:eastAsia="Times New Roman" w:hAnsi="Arial"/>
                <w:b/>
                <w:bCs/>
                <w:color w:val="000000"/>
                <w:sz w:val="20"/>
                <w:lang w:eastAsia="es-MX"/>
              </w:rPr>
              <w:t>$</w:t>
            </w:r>
          </w:p>
        </w:tc>
        <w:tc>
          <w:tcPr>
            <w:tcW w:w="646" w:type="pct"/>
            <w:tcBorders>
              <w:left w:val="nil"/>
            </w:tcBorders>
            <w:hideMark/>
          </w:tcPr>
          <w:p w14:paraId="1832D705" w14:textId="77777777" w:rsidR="00380C1C" w:rsidRPr="00350799" w:rsidRDefault="00380C1C" w:rsidP="00380C1C">
            <w:pPr>
              <w:spacing w:line="360" w:lineRule="auto"/>
              <w:jc w:val="right"/>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1,200.00</w:t>
            </w:r>
          </w:p>
        </w:tc>
      </w:tr>
      <w:tr w:rsidR="00380C1C" w:rsidRPr="00350799" w14:paraId="177CAC8E" w14:textId="77777777" w:rsidTr="00380C1C">
        <w:tc>
          <w:tcPr>
            <w:tcW w:w="4043" w:type="pct"/>
            <w:hideMark/>
          </w:tcPr>
          <w:p w14:paraId="62CC0139"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Derivados de Productos Financieros</w:t>
            </w:r>
          </w:p>
        </w:tc>
        <w:tc>
          <w:tcPr>
            <w:tcW w:w="311" w:type="pct"/>
            <w:tcBorders>
              <w:right w:val="nil"/>
            </w:tcBorders>
          </w:tcPr>
          <w:p w14:paraId="4757CEBC"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E9367A">
              <w:rPr>
                <w:rFonts w:ascii="Arial" w:eastAsia="Times New Roman" w:hAnsi="Arial"/>
                <w:b/>
                <w:bCs/>
                <w:color w:val="000000"/>
                <w:sz w:val="20"/>
                <w:lang w:eastAsia="es-MX"/>
              </w:rPr>
              <w:t>$</w:t>
            </w:r>
          </w:p>
        </w:tc>
        <w:tc>
          <w:tcPr>
            <w:tcW w:w="646" w:type="pct"/>
            <w:tcBorders>
              <w:left w:val="nil"/>
            </w:tcBorders>
            <w:hideMark/>
          </w:tcPr>
          <w:p w14:paraId="0EA2D2C6" w14:textId="77777777" w:rsidR="00380C1C" w:rsidRPr="00350799" w:rsidRDefault="00380C1C" w:rsidP="00380C1C">
            <w:pPr>
              <w:spacing w:line="360" w:lineRule="auto"/>
              <w:jc w:val="right"/>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1,200.00</w:t>
            </w:r>
          </w:p>
        </w:tc>
      </w:tr>
      <w:tr w:rsidR="00380C1C" w:rsidRPr="00350799" w14:paraId="2CA6CA1A" w14:textId="77777777" w:rsidTr="00380C1C">
        <w:tc>
          <w:tcPr>
            <w:tcW w:w="4043" w:type="pct"/>
            <w:hideMark/>
          </w:tcPr>
          <w:p w14:paraId="24F48706"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Productos de capital</w:t>
            </w:r>
          </w:p>
        </w:tc>
        <w:tc>
          <w:tcPr>
            <w:tcW w:w="311" w:type="pct"/>
            <w:tcBorders>
              <w:right w:val="nil"/>
            </w:tcBorders>
          </w:tcPr>
          <w:p w14:paraId="53ECB6F0"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E9367A">
              <w:rPr>
                <w:rFonts w:ascii="Arial" w:eastAsia="Times New Roman" w:hAnsi="Arial"/>
                <w:b/>
                <w:bCs/>
                <w:color w:val="000000"/>
                <w:sz w:val="20"/>
                <w:lang w:eastAsia="es-MX"/>
              </w:rPr>
              <w:t>$</w:t>
            </w:r>
          </w:p>
        </w:tc>
        <w:tc>
          <w:tcPr>
            <w:tcW w:w="646" w:type="pct"/>
            <w:tcBorders>
              <w:left w:val="nil"/>
            </w:tcBorders>
            <w:hideMark/>
          </w:tcPr>
          <w:p w14:paraId="3B32F326" w14:textId="77777777" w:rsidR="00380C1C" w:rsidRPr="00350799" w:rsidRDefault="00380C1C" w:rsidP="00380C1C">
            <w:pPr>
              <w:spacing w:line="360" w:lineRule="auto"/>
              <w:jc w:val="right"/>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0.00</w:t>
            </w:r>
          </w:p>
        </w:tc>
      </w:tr>
      <w:tr w:rsidR="00380C1C" w:rsidRPr="00350799" w14:paraId="5EC6C256" w14:textId="77777777" w:rsidTr="00380C1C">
        <w:tc>
          <w:tcPr>
            <w:tcW w:w="4043" w:type="pct"/>
            <w:hideMark/>
          </w:tcPr>
          <w:p w14:paraId="15A4245C" w14:textId="77777777" w:rsidR="00380C1C" w:rsidRPr="00350799" w:rsidRDefault="00380C1C" w:rsidP="00380C1C">
            <w:pPr>
              <w:spacing w:line="360" w:lineRule="auto"/>
              <w:jc w:val="both"/>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Productos no comprendidos en las fracciones de la Ley de Ingresos causadas en ejercicios fiscales anteriores pendientes de liquidación o pago</w:t>
            </w:r>
          </w:p>
        </w:tc>
        <w:tc>
          <w:tcPr>
            <w:tcW w:w="311" w:type="pct"/>
            <w:tcBorders>
              <w:right w:val="nil"/>
            </w:tcBorders>
          </w:tcPr>
          <w:p w14:paraId="551399E3"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E9367A">
              <w:rPr>
                <w:rFonts w:ascii="Arial" w:eastAsia="Times New Roman" w:hAnsi="Arial"/>
                <w:b/>
                <w:bCs/>
                <w:color w:val="000000"/>
                <w:sz w:val="20"/>
                <w:lang w:eastAsia="es-MX"/>
              </w:rPr>
              <w:t>$</w:t>
            </w:r>
          </w:p>
        </w:tc>
        <w:tc>
          <w:tcPr>
            <w:tcW w:w="646" w:type="pct"/>
            <w:tcBorders>
              <w:left w:val="nil"/>
            </w:tcBorders>
            <w:hideMark/>
          </w:tcPr>
          <w:p w14:paraId="6C0389B4" w14:textId="77777777" w:rsidR="00380C1C" w:rsidRPr="00350799" w:rsidRDefault="00380C1C" w:rsidP="00380C1C">
            <w:pPr>
              <w:spacing w:line="360" w:lineRule="auto"/>
              <w:jc w:val="right"/>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0.00</w:t>
            </w:r>
          </w:p>
        </w:tc>
      </w:tr>
      <w:tr w:rsidR="00380C1C" w:rsidRPr="00350799" w14:paraId="24FB7172" w14:textId="77777777" w:rsidTr="00380C1C">
        <w:tc>
          <w:tcPr>
            <w:tcW w:w="4043" w:type="pct"/>
            <w:hideMark/>
          </w:tcPr>
          <w:p w14:paraId="0A1A5881" w14:textId="77777777" w:rsidR="00380C1C" w:rsidRPr="008579F1" w:rsidRDefault="00380C1C" w:rsidP="00380C1C">
            <w:pPr>
              <w:pStyle w:val="Prrafodelista"/>
              <w:widowControl/>
              <w:numPr>
                <w:ilvl w:val="0"/>
                <w:numId w:val="32"/>
              </w:numPr>
              <w:autoSpaceDE/>
              <w:autoSpaceDN/>
              <w:spacing w:line="360" w:lineRule="auto"/>
              <w:ind w:right="0"/>
              <w:contextualSpacing/>
              <w:rPr>
                <w:rFonts w:ascii="Arial" w:eastAsia="Times New Roman" w:hAnsi="Arial"/>
                <w:b/>
                <w:bCs/>
                <w:color w:val="000000"/>
                <w:sz w:val="20"/>
                <w:szCs w:val="18"/>
                <w:lang w:eastAsia="es-MX"/>
              </w:rPr>
            </w:pPr>
            <w:r>
              <w:rPr>
                <w:rFonts w:ascii="Arial" w:eastAsia="Times New Roman" w:hAnsi="Arial"/>
                <w:b/>
                <w:bCs/>
                <w:color w:val="000000"/>
                <w:sz w:val="20"/>
                <w:szCs w:val="18"/>
                <w:lang w:eastAsia="es-MX"/>
              </w:rPr>
              <w:t xml:space="preserve">Otros Productos </w:t>
            </w:r>
          </w:p>
        </w:tc>
        <w:tc>
          <w:tcPr>
            <w:tcW w:w="311" w:type="pct"/>
            <w:tcBorders>
              <w:right w:val="nil"/>
            </w:tcBorders>
          </w:tcPr>
          <w:p w14:paraId="2FC1F89F"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E9367A">
              <w:rPr>
                <w:rFonts w:ascii="Arial" w:eastAsia="Times New Roman" w:hAnsi="Arial"/>
                <w:b/>
                <w:bCs/>
                <w:color w:val="000000"/>
                <w:sz w:val="20"/>
                <w:lang w:eastAsia="es-MX"/>
              </w:rPr>
              <w:t>$</w:t>
            </w:r>
          </w:p>
        </w:tc>
        <w:tc>
          <w:tcPr>
            <w:tcW w:w="646" w:type="pct"/>
            <w:tcBorders>
              <w:left w:val="nil"/>
            </w:tcBorders>
            <w:hideMark/>
          </w:tcPr>
          <w:p w14:paraId="3F6BC899" w14:textId="77777777" w:rsidR="00380C1C" w:rsidRPr="00350799" w:rsidRDefault="00380C1C" w:rsidP="00380C1C">
            <w:pPr>
              <w:spacing w:line="360" w:lineRule="auto"/>
              <w:jc w:val="right"/>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0.00</w:t>
            </w:r>
          </w:p>
        </w:tc>
      </w:tr>
    </w:tbl>
    <w:p w14:paraId="5D3BF06A" w14:textId="77777777" w:rsidR="00380C1C" w:rsidRPr="00350799" w:rsidRDefault="00380C1C" w:rsidP="00380C1C">
      <w:pPr>
        <w:spacing w:line="360" w:lineRule="auto"/>
        <w:jc w:val="both"/>
        <w:rPr>
          <w:rFonts w:ascii="Arial" w:hAnsi="Arial"/>
          <w:sz w:val="20"/>
          <w:szCs w:val="20"/>
        </w:rPr>
      </w:pPr>
    </w:p>
    <w:p w14:paraId="5F82EFB8" w14:textId="77777777" w:rsidR="00380C1C" w:rsidRDefault="00380C1C" w:rsidP="00380C1C">
      <w:pPr>
        <w:spacing w:line="360" w:lineRule="auto"/>
        <w:jc w:val="both"/>
        <w:rPr>
          <w:rFonts w:ascii="Arial" w:hAnsi="Arial"/>
          <w:sz w:val="20"/>
          <w:szCs w:val="20"/>
        </w:rPr>
      </w:pPr>
      <w:r w:rsidRPr="00350799">
        <w:rPr>
          <w:rFonts w:ascii="Arial" w:hAnsi="Arial"/>
          <w:b/>
          <w:sz w:val="20"/>
          <w:szCs w:val="20"/>
        </w:rPr>
        <w:t>Artículo 9.-</w:t>
      </w:r>
      <w:r w:rsidRPr="00350799">
        <w:rPr>
          <w:rFonts w:ascii="Arial" w:hAnsi="Arial"/>
          <w:sz w:val="20"/>
          <w:szCs w:val="20"/>
        </w:rPr>
        <w:t xml:space="preserve"> Los ingresos que la Hacienda Pública Municipal percibirá por concepto de aprovechamientos, se clasificarán de la siguiente manera:</w:t>
      </w:r>
    </w:p>
    <w:p w14:paraId="3D333E2F" w14:textId="77777777" w:rsidR="00380C1C" w:rsidRPr="00350799" w:rsidRDefault="00380C1C" w:rsidP="00380C1C">
      <w:pPr>
        <w:spacing w:line="360" w:lineRule="auto"/>
        <w:jc w:val="both"/>
        <w:rPr>
          <w:rFonts w:ascii="Arial" w:hAnsi="Arial"/>
          <w:sz w:val="20"/>
          <w:szCs w:val="20"/>
        </w:rPr>
      </w:pPr>
    </w:p>
    <w:tbl>
      <w:tblPr>
        <w:tblW w:w="5000" w:type="pct"/>
        <w:tblCellMar>
          <w:left w:w="70" w:type="dxa"/>
          <w:right w:w="70" w:type="dxa"/>
        </w:tblCellMar>
        <w:tblLook w:val="04A0" w:firstRow="1" w:lastRow="0" w:firstColumn="1" w:lastColumn="0" w:noHBand="0" w:noVBand="1"/>
      </w:tblPr>
      <w:tblGrid>
        <w:gridCol w:w="7365"/>
        <w:gridCol w:w="569"/>
        <w:gridCol w:w="1177"/>
      </w:tblGrid>
      <w:tr w:rsidR="00380C1C" w:rsidRPr="00350799" w14:paraId="669CC20F" w14:textId="77777777" w:rsidTr="00380C1C">
        <w:tc>
          <w:tcPr>
            <w:tcW w:w="4042" w:type="pct"/>
            <w:tcBorders>
              <w:top w:val="single" w:sz="4" w:space="0" w:color="auto"/>
              <w:left w:val="single" w:sz="4" w:space="0" w:color="auto"/>
              <w:bottom w:val="single" w:sz="4" w:space="0" w:color="auto"/>
              <w:right w:val="single" w:sz="4" w:space="0" w:color="auto"/>
            </w:tcBorders>
            <w:hideMark/>
          </w:tcPr>
          <w:p w14:paraId="71E570D4" w14:textId="77777777" w:rsidR="00380C1C" w:rsidRPr="00350799" w:rsidRDefault="00380C1C" w:rsidP="00380C1C">
            <w:pPr>
              <w:spacing w:line="360" w:lineRule="auto"/>
              <w:jc w:val="both"/>
              <w:rPr>
                <w:rFonts w:ascii="Arial" w:eastAsia="Times New Roman" w:hAnsi="Arial"/>
                <w:b/>
                <w:bCs/>
                <w:color w:val="000000"/>
                <w:sz w:val="20"/>
                <w:lang w:eastAsia="es-MX"/>
              </w:rPr>
            </w:pPr>
            <w:r w:rsidRPr="00350799">
              <w:rPr>
                <w:rFonts w:ascii="Arial" w:eastAsia="Times New Roman" w:hAnsi="Arial"/>
                <w:b/>
                <w:bCs/>
                <w:color w:val="000000"/>
                <w:sz w:val="20"/>
                <w:lang w:eastAsia="es-MX"/>
              </w:rPr>
              <w:t>Aprovechamientos</w:t>
            </w:r>
          </w:p>
        </w:tc>
        <w:tc>
          <w:tcPr>
            <w:tcW w:w="312" w:type="pct"/>
            <w:tcBorders>
              <w:top w:val="single" w:sz="4" w:space="0" w:color="auto"/>
              <w:left w:val="single" w:sz="4" w:space="0" w:color="auto"/>
              <w:bottom w:val="single" w:sz="4" w:space="0" w:color="auto"/>
            </w:tcBorders>
          </w:tcPr>
          <w:p w14:paraId="0A267A77" w14:textId="77777777" w:rsidR="00380C1C" w:rsidRPr="00350799" w:rsidRDefault="00380C1C" w:rsidP="00380C1C">
            <w:pPr>
              <w:spacing w:line="360" w:lineRule="auto"/>
              <w:rPr>
                <w:rFonts w:ascii="Arial" w:eastAsia="Times New Roman" w:hAnsi="Arial"/>
                <w:b/>
                <w:bCs/>
                <w:color w:val="000000"/>
                <w:sz w:val="20"/>
                <w:lang w:eastAsia="es-MX"/>
              </w:rPr>
            </w:pPr>
            <w:r w:rsidRPr="00AC6CF9">
              <w:rPr>
                <w:rFonts w:ascii="Arial" w:eastAsia="Times New Roman" w:hAnsi="Arial"/>
                <w:b/>
                <w:bCs/>
                <w:color w:val="000000"/>
                <w:sz w:val="20"/>
                <w:lang w:eastAsia="es-MX"/>
              </w:rPr>
              <w:t>$</w:t>
            </w:r>
          </w:p>
        </w:tc>
        <w:tc>
          <w:tcPr>
            <w:tcW w:w="646" w:type="pct"/>
            <w:tcBorders>
              <w:top w:val="single" w:sz="4" w:space="0" w:color="auto"/>
              <w:left w:val="nil"/>
              <w:bottom w:val="single" w:sz="4" w:space="0" w:color="auto"/>
              <w:right w:val="single" w:sz="4" w:space="0" w:color="auto"/>
            </w:tcBorders>
            <w:hideMark/>
          </w:tcPr>
          <w:p w14:paraId="0134EE0B" w14:textId="77777777" w:rsidR="00380C1C" w:rsidRPr="00350799" w:rsidRDefault="00380C1C" w:rsidP="00380C1C">
            <w:pPr>
              <w:spacing w:line="360" w:lineRule="auto"/>
              <w:jc w:val="right"/>
              <w:rPr>
                <w:rFonts w:ascii="Arial" w:eastAsia="Times New Roman" w:hAnsi="Arial"/>
                <w:b/>
                <w:bCs/>
                <w:color w:val="000000"/>
                <w:sz w:val="20"/>
                <w:lang w:eastAsia="es-MX"/>
              </w:rPr>
            </w:pPr>
            <w:r w:rsidRPr="00350799">
              <w:rPr>
                <w:rFonts w:ascii="Arial" w:eastAsia="Times New Roman" w:hAnsi="Arial"/>
                <w:b/>
                <w:bCs/>
                <w:color w:val="000000"/>
                <w:sz w:val="20"/>
                <w:lang w:eastAsia="es-MX"/>
              </w:rPr>
              <w:t>16,000.00</w:t>
            </w:r>
          </w:p>
        </w:tc>
      </w:tr>
      <w:tr w:rsidR="00380C1C" w:rsidRPr="00350799" w14:paraId="471211B4" w14:textId="77777777" w:rsidTr="00380C1C">
        <w:tc>
          <w:tcPr>
            <w:tcW w:w="4042" w:type="pct"/>
            <w:tcBorders>
              <w:top w:val="nil"/>
              <w:left w:val="single" w:sz="4" w:space="0" w:color="auto"/>
              <w:bottom w:val="single" w:sz="4" w:space="0" w:color="auto"/>
              <w:right w:val="single" w:sz="4" w:space="0" w:color="auto"/>
            </w:tcBorders>
            <w:hideMark/>
          </w:tcPr>
          <w:p w14:paraId="26CD9DC8"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Aprovechamientos de tipo corriente</w:t>
            </w:r>
          </w:p>
        </w:tc>
        <w:tc>
          <w:tcPr>
            <w:tcW w:w="312" w:type="pct"/>
            <w:tcBorders>
              <w:top w:val="single" w:sz="4" w:space="0" w:color="auto"/>
              <w:left w:val="single" w:sz="4" w:space="0" w:color="auto"/>
              <w:bottom w:val="single" w:sz="4" w:space="0" w:color="auto"/>
            </w:tcBorders>
          </w:tcPr>
          <w:p w14:paraId="392AC8EA"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AC6CF9">
              <w:rPr>
                <w:rFonts w:ascii="Arial" w:eastAsia="Times New Roman" w:hAnsi="Arial"/>
                <w:b/>
                <w:bCs/>
                <w:color w:val="000000"/>
                <w:sz w:val="20"/>
                <w:lang w:eastAsia="es-MX"/>
              </w:rPr>
              <w:t>$</w:t>
            </w:r>
          </w:p>
        </w:tc>
        <w:tc>
          <w:tcPr>
            <w:tcW w:w="646" w:type="pct"/>
            <w:tcBorders>
              <w:top w:val="nil"/>
              <w:left w:val="nil"/>
              <w:bottom w:val="single" w:sz="4" w:space="0" w:color="auto"/>
              <w:right w:val="single" w:sz="4" w:space="0" w:color="auto"/>
            </w:tcBorders>
            <w:hideMark/>
          </w:tcPr>
          <w:p w14:paraId="396A88E2" w14:textId="77777777" w:rsidR="00380C1C" w:rsidRPr="00350799" w:rsidRDefault="00380C1C" w:rsidP="00380C1C">
            <w:pPr>
              <w:spacing w:line="360" w:lineRule="auto"/>
              <w:jc w:val="right"/>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16,000.00</w:t>
            </w:r>
          </w:p>
        </w:tc>
      </w:tr>
      <w:tr w:rsidR="00380C1C" w:rsidRPr="00350799" w14:paraId="143A8158" w14:textId="77777777" w:rsidTr="00380C1C">
        <w:tc>
          <w:tcPr>
            <w:tcW w:w="4042" w:type="pct"/>
            <w:tcBorders>
              <w:top w:val="nil"/>
              <w:left w:val="single" w:sz="4" w:space="0" w:color="auto"/>
              <w:bottom w:val="single" w:sz="4" w:space="0" w:color="auto"/>
              <w:right w:val="single" w:sz="4" w:space="0" w:color="auto"/>
            </w:tcBorders>
            <w:hideMark/>
          </w:tcPr>
          <w:p w14:paraId="1B3E0ACC"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Infracciones por faltas administrativas</w:t>
            </w:r>
          </w:p>
        </w:tc>
        <w:tc>
          <w:tcPr>
            <w:tcW w:w="312" w:type="pct"/>
            <w:tcBorders>
              <w:top w:val="single" w:sz="4" w:space="0" w:color="auto"/>
              <w:left w:val="single" w:sz="4" w:space="0" w:color="auto"/>
              <w:bottom w:val="single" w:sz="4" w:space="0" w:color="auto"/>
            </w:tcBorders>
          </w:tcPr>
          <w:p w14:paraId="3630F6DF"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AC6CF9">
              <w:rPr>
                <w:rFonts w:ascii="Arial" w:eastAsia="Times New Roman" w:hAnsi="Arial"/>
                <w:b/>
                <w:bCs/>
                <w:color w:val="000000"/>
                <w:sz w:val="20"/>
                <w:lang w:eastAsia="es-MX"/>
              </w:rPr>
              <w:t>$</w:t>
            </w:r>
          </w:p>
        </w:tc>
        <w:tc>
          <w:tcPr>
            <w:tcW w:w="646" w:type="pct"/>
            <w:tcBorders>
              <w:top w:val="nil"/>
              <w:left w:val="nil"/>
              <w:bottom w:val="single" w:sz="4" w:space="0" w:color="auto"/>
              <w:right w:val="single" w:sz="4" w:space="0" w:color="auto"/>
            </w:tcBorders>
            <w:hideMark/>
          </w:tcPr>
          <w:p w14:paraId="0F7B9CC9" w14:textId="77777777" w:rsidR="00380C1C" w:rsidRPr="00350799" w:rsidRDefault="00380C1C" w:rsidP="00380C1C">
            <w:pPr>
              <w:spacing w:line="360" w:lineRule="auto"/>
              <w:jc w:val="right"/>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1,000.00</w:t>
            </w:r>
          </w:p>
        </w:tc>
      </w:tr>
      <w:tr w:rsidR="00380C1C" w:rsidRPr="00350799" w14:paraId="203AA568" w14:textId="77777777" w:rsidTr="00380C1C">
        <w:tc>
          <w:tcPr>
            <w:tcW w:w="4042" w:type="pct"/>
            <w:tcBorders>
              <w:top w:val="nil"/>
              <w:left w:val="single" w:sz="4" w:space="0" w:color="auto"/>
              <w:bottom w:val="single" w:sz="4" w:space="0" w:color="auto"/>
              <w:right w:val="single" w:sz="4" w:space="0" w:color="auto"/>
            </w:tcBorders>
            <w:hideMark/>
          </w:tcPr>
          <w:p w14:paraId="2380DAE5"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Sanciones por faltas al reglamento de tránsito</w:t>
            </w:r>
          </w:p>
        </w:tc>
        <w:tc>
          <w:tcPr>
            <w:tcW w:w="312" w:type="pct"/>
            <w:tcBorders>
              <w:top w:val="single" w:sz="4" w:space="0" w:color="auto"/>
              <w:left w:val="single" w:sz="4" w:space="0" w:color="auto"/>
              <w:bottom w:val="single" w:sz="4" w:space="0" w:color="auto"/>
            </w:tcBorders>
          </w:tcPr>
          <w:p w14:paraId="215A5970"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AC6CF9">
              <w:rPr>
                <w:rFonts w:ascii="Arial" w:eastAsia="Times New Roman" w:hAnsi="Arial"/>
                <w:b/>
                <w:bCs/>
                <w:color w:val="000000"/>
                <w:sz w:val="20"/>
                <w:lang w:eastAsia="es-MX"/>
              </w:rPr>
              <w:t>$</w:t>
            </w:r>
          </w:p>
        </w:tc>
        <w:tc>
          <w:tcPr>
            <w:tcW w:w="646" w:type="pct"/>
            <w:tcBorders>
              <w:top w:val="nil"/>
              <w:left w:val="nil"/>
              <w:bottom w:val="single" w:sz="4" w:space="0" w:color="auto"/>
              <w:right w:val="single" w:sz="4" w:space="0" w:color="auto"/>
            </w:tcBorders>
            <w:hideMark/>
          </w:tcPr>
          <w:p w14:paraId="2225D3CA" w14:textId="77777777" w:rsidR="00380C1C" w:rsidRPr="00350799" w:rsidRDefault="00380C1C" w:rsidP="00380C1C">
            <w:pPr>
              <w:spacing w:line="360" w:lineRule="auto"/>
              <w:jc w:val="right"/>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8,000.00</w:t>
            </w:r>
          </w:p>
        </w:tc>
      </w:tr>
      <w:tr w:rsidR="00380C1C" w:rsidRPr="00350799" w14:paraId="7A80969C" w14:textId="77777777" w:rsidTr="00380C1C">
        <w:tc>
          <w:tcPr>
            <w:tcW w:w="4042" w:type="pct"/>
            <w:tcBorders>
              <w:top w:val="nil"/>
              <w:left w:val="single" w:sz="4" w:space="0" w:color="auto"/>
              <w:bottom w:val="single" w:sz="4" w:space="0" w:color="auto"/>
              <w:right w:val="single" w:sz="4" w:space="0" w:color="auto"/>
            </w:tcBorders>
            <w:hideMark/>
          </w:tcPr>
          <w:p w14:paraId="04E84307"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Cesiones</w:t>
            </w:r>
          </w:p>
        </w:tc>
        <w:tc>
          <w:tcPr>
            <w:tcW w:w="312" w:type="pct"/>
            <w:tcBorders>
              <w:top w:val="single" w:sz="4" w:space="0" w:color="auto"/>
              <w:left w:val="single" w:sz="4" w:space="0" w:color="auto"/>
              <w:bottom w:val="single" w:sz="4" w:space="0" w:color="auto"/>
            </w:tcBorders>
          </w:tcPr>
          <w:p w14:paraId="5D601884"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AC6CF9">
              <w:rPr>
                <w:rFonts w:ascii="Arial" w:eastAsia="Times New Roman" w:hAnsi="Arial"/>
                <w:b/>
                <w:bCs/>
                <w:color w:val="000000"/>
                <w:sz w:val="20"/>
                <w:lang w:eastAsia="es-MX"/>
              </w:rPr>
              <w:t>$</w:t>
            </w:r>
          </w:p>
        </w:tc>
        <w:tc>
          <w:tcPr>
            <w:tcW w:w="646" w:type="pct"/>
            <w:tcBorders>
              <w:top w:val="nil"/>
              <w:left w:val="nil"/>
              <w:bottom w:val="single" w:sz="4" w:space="0" w:color="auto"/>
              <w:right w:val="single" w:sz="4" w:space="0" w:color="auto"/>
            </w:tcBorders>
            <w:hideMark/>
          </w:tcPr>
          <w:p w14:paraId="4A9969E7" w14:textId="77777777" w:rsidR="00380C1C" w:rsidRPr="00350799" w:rsidRDefault="00380C1C" w:rsidP="00380C1C">
            <w:pPr>
              <w:spacing w:line="360" w:lineRule="auto"/>
              <w:jc w:val="right"/>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1,000.00</w:t>
            </w:r>
          </w:p>
        </w:tc>
      </w:tr>
      <w:tr w:rsidR="00380C1C" w:rsidRPr="00350799" w14:paraId="6C215AD2" w14:textId="77777777" w:rsidTr="00380C1C">
        <w:tc>
          <w:tcPr>
            <w:tcW w:w="4042" w:type="pct"/>
            <w:tcBorders>
              <w:top w:val="nil"/>
              <w:left w:val="single" w:sz="4" w:space="0" w:color="auto"/>
              <w:bottom w:val="single" w:sz="4" w:space="0" w:color="auto"/>
              <w:right w:val="single" w:sz="4" w:space="0" w:color="auto"/>
            </w:tcBorders>
            <w:hideMark/>
          </w:tcPr>
          <w:p w14:paraId="321EDAC1"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Herencias</w:t>
            </w:r>
          </w:p>
        </w:tc>
        <w:tc>
          <w:tcPr>
            <w:tcW w:w="312" w:type="pct"/>
            <w:tcBorders>
              <w:top w:val="single" w:sz="4" w:space="0" w:color="auto"/>
              <w:left w:val="single" w:sz="4" w:space="0" w:color="auto"/>
              <w:bottom w:val="single" w:sz="4" w:space="0" w:color="auto"/>
            </w:tcBorders>
          </w:tcPr>
          <w:p w14:paraId="64BAF028"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AC6CF9">
              <w:rPr>
                <w:rFonts w:ascii="Arial" w:eastAsia="Times New Roman" w:hAnsi="Arial"/>
                <w:b/>
                <w:bCs/>
                <w:color w:val="000000"/>
                <w:sz w:val="20"/>
                <w:lang w:eastAsia="es-MX"/>
              </w:rPr>
              <w:t>$</w:t>
            </w:r>
          </w:p>
        </w:tc>
        <w:tc>
          <w:tcPr>
            <w:tcW w:w="646" w:type="pct"/>
            <w:tcBorders>
              <w:top w:val="nil"/>
              <w:left w:val="nil"/>
              <w:bottom w:val="single" w:sz="4" w:space="0" w:color="auto"/>
              <w:right w:val="single" w:sz="4" w:space="0" w:color="auto"/>
            </w:tcBorders>
            <w:hideMark/>
          </w:tcPr>
          <w:p w14:paraId="729C2AC2" w14:textId="77777777" w:rsidR="00380C1C" w:rsidRPr="00350799" w:rsidRDefault="00380C1C" w:rsidP="00380C1C">
            <w:pPr>
              <w:spacing w:line="360" w:lineRule="auto"/>
              <w:jc w:val="right"/>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1,000.00</w:t>
            </w:r>
          </w:p>
        </w:tc>
      </w:tr>
      <w:tr w:rsidR="00380C1C" w:rsidRPr="00350799" w14:paraId="1E74291B" w14:textId="77777777" w:rsidTr="00380C1C">
        <w:tc>
          <w:tcPr>
            <w:tcW w:w="4042" w:type="pct"/>
            <w:tcBorders>
              <w:top w:val="nil"/>
              <w:left w:val="single" w:sz="4" w:space="0" w:color="auto"/>
              <w:bottom w:val="single" w:sz="4" w:space="0" w:color="auto"/>
              <w:right w:val="single" w:sz="4" w:space="0" w:color="auto"/>
            </w:tcBorders>
            <w:hideMark/>
          </w:tcPr>
          <w:p w14:paraId="56A61E5A"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Legados</w:t>
            </w:r>
          </w:p>
        </w:tc>
        <w:tc>
          <w:tcPr>
            <w:tcW w:w="312" w:type="pct"/>
            <w:tcBorders>
              <w:top w:val="single" w:sz="4" w:space="0" w:color="auto"/>
              <w:left w:val="single" w:sz="4" w:space="0" w:color="auto"/>
              <w:bottom w:val="single" w:sz="4" w:space="0" w:color="auto"/>
            </w:tcBorders>
          </w:tcPr>
          <w:p w14:paraId="3DE74A79"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AC6CF9">
              <w:rPr>
                <w:rFonts w:ascii="Arial" w:eastAsia="Times New Roman" w:hAnsi="Arial"/>
                <w:b/>
                <w:bCs/>
                <w:color w:val="000000"/>
                <w:sz w:val="20"/>
                <w:lang w:eastAsia="es-MX"/>
              </w:rPr>
              <w:t>$</w:t>
            </w:r>
          </w:p>
        </w:tc>
        <w:tc>
          <w:tcPr>
            <w:tcW w:w="646" w:type="pct"/>
            <w:tcBorders>
              <w:top w:val="nil"/>
              <w:left w:val="nil"/>
              <w:bottom w:val="single" w:sz="4" w:space="0" w:color="auto"/>
              <w:right w:val="single" w:sz="4" w:space="0" w:color="auto"/>
            </w:tcBorders>
            <w:hideMark/>
          </w:tcPr>
          <w:p w14:paraId="6D20CD62" w14:textId="77777777" w:rsidR="00380C1C" w:rsidRPr="00350799" w:rsidRDefault="00380C1C" w:rsidP="00380C1C">
            <w:pPr>
              <w:spacing w:line="360" w:lineRule="auto"/>
              <w:jc w:val="right"/>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1,000.00</w:t>
            </w:r>
          </w:p>
        </w:tc>
      </w:tr>
      <w:tr w:rsidR="00380C1C" w:rsidRPr="00350799" w14:paraId="28242E8F" w14:textId="77777777" w:rsidTr="00380C1C">
        <w:tc>
          <w:tcPr>
            <w:tcW w:w="4042" w:type="pct"/>
            <w:tcBorders>
              <w:top w:val="nil"/>
              <w:left w:val="single" w:sz="4" w:space="0" w:color="auto"/>
              <w:bottom w:val="single" w:sz="4" w:space="0" w:color="auto"/>
              <w:right w:val="single" w:sz="4" w:space="0" w:color="auto"/>
            </w:tcBorders>
            <w:hideMark/>
          </w:tcPr>
          <w:p w14:paraId="6959B810"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Donaciones</w:t>
            </w:r>
          </w:p>
        </w:tc>
        <w:tc>
          <w:tcPr>
            <w:tcW w:w="312" w:type="pct"/>
            <w:tcBorders>
              <w:top w:val="single" w:sz="4" w:space="0" w:color="auto"/>
              <w:left w:val="single" w:sz="4" w:space="0" w:color="auto"/>
              <w:bottom w:val="single" w:sz="4" w:space="0" w:color="auto"/>
            </w:tcBorders>
          </w:tcPr>
          <w:p w14:paraId="31F7340D"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AC6CF9">
              <w:rPr>
                <w:rFonts w:ascii="Arial" w:eastAsia="Times New Roman" w:hAnsi="Arial"/>
                <w:b/>
                <w:bCs/>
                <w:color w:val="000000"/>
                <w:sz w:val="20"/>
                <w:lang w:eastAsia="es-MX"/>
              </w:rPr>
              <w:t>$</w:t>
            </w:r>
          </w:p>
        </w:tc>
        <w:tc>
          <w:tcPr>
            <w:tcW w:w="646" w:type="pct"/>
            <w:tcBorders>
              <w:top w:val="nil"/>
              <w:left w:val="nil"/>
              <w:bottom w:val="single" w:sz="4" w:space="0" w:color="auto"/>
              <w:right w:val="single" w:sz="4" w:space="0" w:color="auto"/>
            </w:tcBorders>
            <w:hideMark/>
          </w:tcPr>
          <w:p w14:paraId="7394A253" w14:textId="77777777" w:rsidR="00380C1C" w:rsidRPr="00350799" w:rsidRDefault="00380C1C" w:rsidP="00380C1C">
            <w:pPr>
              <w:spacing w:line="360" w:lineRule="auto"/>
              <w:jc w:val="right"/>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1,000.00</w:t>
            </w:r>
          </w:p>
        </w:tc>
      </w:tr>
      <w:tr w:rsidR="00380C1C" w:rsidRPr="00350799" w14:paraId="65A78217" w14:textId="77777777" w:rsidTr="00380C1C">
        <w:tc>
          <w:tcPr>
            <w:tcW w:w="4042" w:type="pct"/>
            <w:tcBorders>
              <w:top w:val="nil"/>
              <w:left w:val="single" w:sz="4" w:space="0" w:color="auto"/>
              <w:bottom w:val="single" w:sz="4" w:space="0" w:color="auto"/>
              <w:right w:val="single" w:sz="4" w:space="0" w:color="auto"/>
            </w:tcBorders>
            <w:hideMark/>
          </w:tcPr>
          <w:p w14:paraId="0F1AE6B7"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Adjudicaciones Judiciales</w:t>
            </w:r>
          </w:p>
        </w:tc>
        <w:tc>
          <w:tcPr>
            <w:tcW w:w="312" w:type="pct"/>
            <w:tcBorders>
              <w:top w:val="single" w:sz="4" w:space="0" w:color="auto"/>
              <w:left w:val="single" w:sz="4" w:space="0" w:color="auto"/>
              <w:bottom w:val="single" w:sz="4" w:space="0" w:color="auto"/>
            </w:tcBorders>
          </w:tcPr>
          <w:p w14:paraId="1611A7E4"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AC6CF9">
              <w:rPr>
                <w:rFonts w:ascii="Arial" w:eastAsia="Times New Roman" w:hAnsi="Arial"/>
                <w:b/>
                <w:bCs/>
                <w:color w:val="000000"/>
                <w:sz w:val="20"/>
                <w:lang w:eastAsia="es-MX"/>
              </w:rPr>
              <w:t>$</w:t>
            </w:r>
          </w:p>
        </w:tc>
        <w:tc>
          <w:tcPr>
            <w:tcW w:w="646" w:type="pct"/>
            <w:tcBorders>
              <w:top w:val="nil"/>
              <w:left w:val="nil"/>
              <w:bottom w:val="single" w:sz="4" w:space="0" w:color="auto"/>
              <w:right w:val="single" w:sz="4" w:space="0" w:color="auto"/>
            </w:tcBorders>
            <w:hideMark/>
          </w:tcPr>
          <w:p w14:paraId="3E628C27" w14:textId="77777777" w:rsidR="00380C1C" w:rsidRPr="00350799" w:rsidRDefault="00380C1C" w:rsidP="00380C1C">
            <w:pPr>
              <w:spacing w:line="360" w:lineRule="auto"/>
              <w:jc w:val="right"/>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1,000.00</w:t>
            </w:r>
          </w:p>
        </w:tc>
      </w:tr>
      <w:tr w:rsidR="00380C1C" w:rsidRPr="00350799" w14:paraId="5B9C48A9" w14:textId="77777777" w:rsidTr="00380C1C">
        <w:tc>
          <w:tcPr>
            <w:tcW w:w="4042" w:type="pct"/>
            <w:tcBorders>
              <w:top w:val="single" w:sz="4" w:space="0" w:color="auto"/>
              <w:left w:val="single" w:sz="4" w:space="0" w:color="auto"/>
              <w:bottom w:val="single" w:sz="4" w:space="0" w:color="auto"/>
              <w:right w:val="single" w:sz="4" w:space="0" w:color="auto"/>
            </w:tcBorders>
            <w:hideMark/>
          </w:tcPr>
          <w:p w14:paraId="6636A8F6"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Adjudicaciones administrativas</w:t>
            </w:r>
          </w:p>
        </w:tc>
        <w:tc>
          <w:tcPr>
            <w:tcW w:w="312" w:type="pct"/>
            <w:tcBorders>
              <w:top w:val="single" w:sz="4" w:space="0" w:color="auto"/>
              <w:left w:val="single" w:sz="4" w:space="0" w:color="auto"/>
              <w:bottom w:val="single" w:sz="4" w:space="0" w:color="auto"/>
            </w:tcBorders>
          </w:tcPr>
          <w:p w14:paraId="59FCC1D4"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AC6CF9">
              <w:rPr>
                <w:rFonts w:ascii="Arial" w:eastAsia="Times New Roman" w:hAnsi="Arial"/>
                <w:b/>
                <w:bCs/>
                <w:color w:val="000000"/>
                <w:sz w:val="20"/>
                <w:lang w:eastAsia="es-MX"/>
              </w:rPr>
              <w:t>$</w:t>
            </w:r>
          </w:p>
        </w:tc>
        <w:tc>
          <w:tcPr>
            <w:tcW w:w="646" w:type="pct"/>
            <w:tcBorders>
              <w:top w:val="single" w:sz="4" w:space="0" w:color="auto"/>
              <w:left w:val="nil"/>
              <w:bottom w:val="single" w:sz="4" w:space="0" w:color="auto"/>
              <w:right w:val="single" w:sz="4" w:space="0" w:color="auto"/>
            </w:tcBorders>
            <w:hideMark/>
          </w:tcPr>
          <w:p w14:paraId="50A4C166" w14:textId="77777777" w:rsidR="00380C1C" w:rsidRPr="00350799" w:rsidRDefault="00380C1C" w:rsidP="00380C1C">
            <w:pPr>
              <w:spacing w:line="360" w:lineRule="auto"/>
              <w:jc w:val="right"/>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1,000.00</w:t>
            </w:r>
          </w:p>
        </w:tc>
      </w:tr>
      <w:tr w:rsidR="00380C1C" w:rsidRPr="00350799" w14:paraId="373C09D4" w14:textId="77777777" w:rsidTr="00380C1C">
        <w:tc>
          <w:tcPr>
            <w:tcW w:w="4042" w:type="pct"/>
            <w:tcBorders>
              <w:top w:val="nil"/>
              <w:left w:val="single" w:sz="4" w:space="0" w:color="auto"/>
              <w:bottom w:val="single" w:sz="4" w:space="0" w:color="auto"/>
              <w:right w:val="single" w:sz="4" w:space="0" w:color="auto"/>
            </w:tcBorders>
            <w:hideMark/>
          </w:tcPr>
          <w:p w14:paraId="159C56BC"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Subsidios de otro nivel de gobierno</w:t>
            </w:r>
          </w:p>
        </w:tc>
        <w:tc>
          <w:tcPr>
            <w:tcW w:w="312" w:type="pct"/>
            <w:tcBorders>
              <w:top w:val="single" w:sz="4" w:space="0" w:color="auto"/>
              <w:left w:val="single" w:sz="4" w:space="0" w:color="auto"/>
              <w:bottom w:val="single" w:sz="4" w:space="0" w:color="auto"/>
            </w:tcBorders>
          </w:tcPr>
          <w:p w14:paraId="29B82DE2"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AC6CF9">
              <w:rPr>
                <w:rFonts w:ascii="Arial" w:eastAsia="Times New Roman" w:hAnsi="Arial"/>
                <w:b/>
                <w:bCs/>
                <w:color w:val="000000"/>
                <w:sz w:val="20"/>
                <w:lang w:eastAsia="es-MX"/>
              </w:rPr>
              <w:t>$</w:t>
            </w:r>
          </w:p>
        </w:tc>
        <w:tc>
          <w:tcPr>
            <w:tcW w:w="646" w:type="pct"/>
            <w:tcBorders>
              <w:top w:val="nil"/>
              <w:left w:val="nil"/>
              <w:bottom w:val="single" w:sz="4" w:space="0" w:color="auto"/>
              <w:right w:val="single" w:sz="4" w:space="0" w:color="auto"/>
            </w:tcBorders>
            <w:hideMark/>
          </w:tcPr>
          <w:p w14:paraId="19C50ACD" w14:textId="77777777" w:rsidR="00380C1C" w:rsidRPr="00350799" w:rsidRDefault="00380C1C" w:rsidP="00380C1C">
            <w:pPr>
              <w:spacing w:line="360" w:lineRule="auto"/>
              <w:jc w:val="right"/>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0.00</w:t>
            </w:r>
          </w:p>
        </w:tc>
      </w:tr>
      <w:tr w:rsidR="00380C1C" w:rsidRPr="00350799" w14:paraId="754A31CA" w14:textId="77777777" w:rsidTr="00380C1C">
        <w:tc>
          <w:tcPr>
            <w:tcW w:w="4042" w:type="pct"/>
            <w:tcBorders>
              <w:top w:val="nil"/>
              <w:left w:val="single" w:sz="4" w:space="0" w:color="auto"/>
              <w:bottom w:val="single" w:sz="4" w:space="0" w:color="auto"/>
              <w:right w:val="single" w:sz="4" w:space="0" w:color="auto"/>
            </w:tcBorders>
            <w:hideMark/>
          </w:tcPr>
          <w:p w14:paraId="1551DC11"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Subsidios de organismos públicos y privados</w:t>
            </w:r>
          </w:p>
        </w:tc>
        <w:tc>
          <w:tcPr>
            <w:tcW w:w="312" w:type="pct"/>
            <w:tcBorders>
              <w:top w:val="single" w:sz="4" w:space="0" w:color="auto"/>
              <w:left w:val="single" w:sz="4" w:space="0" w:color="auto"/>
              <w:bottom w:val="single" w:sz="4" w:space="0" w:color="auto"/>
            </w:tcBorders>
          </w:tcPr>
          <w:p w14:paraId="007427AF"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AC6CF9">
              <w:rPr>
                <w:rFonts w:ascii="Arial" w:eastAsia="Times New Roman" w:hAnsi="Arial"/>
                <w:b/>
                <w:bCs/>
                <w:color w:val="000000"/>
                <w:sz w:val="20"/>
                <w:lang w:eastAsia="es-MX"/>
              </w:rPr>
              <w:t>$</w:t>
            </w:r>
          </w:p>
        </w:tc>
        <w:tc>
          <w:tcPr>
            <w:tcW w:w="646" w:type="pct"/>
            <w:tcBorders>
              <w:top w:val="nil"/>
              <w:left w:val="nil"/>
              <w:bottom w:val="single" w:sz="4" w:space="0" w:color="auto"/>
              <w:right w:val="single" w:sz="4" w:space="0" w:color="auto"/>
            </w:tcBorders>
            <w:hideMark/>
          </w:tcPr>
          <w:p w14:paraId="03231E33" w14:textId="77777777" w:rsidR="00380C1C" w:rsidRPr="00350799" w:rsidRDefault="00380C1C" w:rsidP="00380C1C">
            <w:pPr>
              <w:spacing w:line="360" w:lineRule="auto"/>
              <w:jc w:val="right"/>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0.00</w:t>
            </w:r>
          </w:p>
        </w:tc>
      </w:tr>
      <w:tr w:rsidR="00380C1C" w:rsidRPr="00350799" w14:paraId="140E8302" w14:textId="77777777" w:rsidTr="00380C1C">
        <w:tc>
          <w:tcPr>
            <w:tcW w:w="4042" w:type="pct"/>
            <w:tcBorders>
              <w:top w:val="nil"/>
              <w:left w:val="single" w:sz="4" w:space="0" w:color="auto"/>
              <w:bottom w:val="single" w:sz="4" w:space="0" w:color="auto"/>
              <w:right w:val="single" w:sz="4" w:space="0" w:color="auto"/>
            </w:tcBorders>
            <w:hideMark/>
          </w:tcPr>
          <w:p w14:paraId="3A64FE9D"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Multas impuestas por autoridades federales, no fiscales</w:t>
            </w:r>
          </w:p>
        </w:tc>
        <w:tc>
          <w:tcPr>
            <w:tcW w:w="312" w:type="pct"/>
            <w:tcBorders>
              <w:top w:val="single" w:sz="4" w:space="0" w:color="auto"/>
              <w:left w:val="single" w:sz="4" w:space="0" w:color="auto"/>
              <w:bottom w:val="single" w:sz="4" w:space="0" w:color="auto"/>
            </w:tcBorders>
          </w:tcPr>
          <w:p w14:paraId="4F88B1AA"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AC6CF9">
              <w:rPr>
                <w:rFonts w:ascii="Arial" w:eastAsia="Times New Roman" w:hAnsi="Arial"/>
                <w:b/>
                <w:bCs/>
                <w:color w:val="000000"/>
                <w:sz w:val="20"/>
                <w:lang w:eastAsia="es-MX"/>
              </w:rPr>
              <w:t>$</w:t>
            </w:r>
          </w:p>
        </w:tc>
        <w:tc>
          <w:tcPr>
            <w:tcW w:w="646" w:type="pct"/>
            <w:tcBorders>
              <w:top w:val="nil"/>
              <w:left w:val="nil"/>
              <w:bottom w:val="single" w:sz="4" w:space="0" w:color="auto"/>
              <w:right w:val="single" w:sz="4" w:space="0" w:color="auto"/>
            </w:tcBorders>
            <w:hideMark/>
          </w:tcPr>
          <w:p w14:paraId="4A149E6C" w14:textId="77777777" w:rsidR="00380C1C" w:rsidRPr="00350799" w:rsidRDefault="00380C1C" w:rsidP="00380C1C">
            <w:pPr>
              <w:spacing w:line="360" w:lineRule="auto"/>
              <w:jc w:val="right"/>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0.00</w:t>
            </w:r>
          </w:p>
        </w:tc>
      </w:tr>
      <w:tr w:rsidR="00380C1C" w:rsidRPr="00350799" w14:paraId="65CD6A5C" w14:textId="77777777" w:rsidTr="00380C1C">
        <w:tc>
          <w:tcPr>
            <w:tcW w:w="4042" w:type="pct"/>
            <w:tcBorders>
              <w:top w:val="nil"/>
              <w:left w:val="single" w:sz="4" w:space="0" w:color="auto"/>
              <w:bottom w:val="single" w:sz="4" w:space="0" w:color="auto"/>
              <w:right w:val="single" w:sz="4" w:space="0" w:color="auto"/>
            </w:tcBorders>
            <w:hideMark/>
          </w:tcPr>
          <w:p w14:paraId="0BC49B2D"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Convenidos con la Federacion y el Estado (Zofemat, Capufe, entre otros)</w:t>
            </w:r>
          </w:p>
        </w:tc>
        <w:tc>
          <w:tcPr>
            <w:tcW w:w="312" w:type="pct"/>
            <w:tcBorders>
              <w:top w:val="single" w:sz="4" w:space="0" w:color="auto"/>
              <w:left w:val="single" w:sz="4" w:space="0" w:color="auto"/>
              <w:bottom w:val="single" w:sz="4" w:space="0" w:color="auto"/>
            </w:tcBorders>
          </w:tcPr>
          <w:p w14:paraId="1081D0B6"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AC6CF9">
              <w:rPr>
                <w:rFonts w:ascii="Arial" w:eastAsia="Times New Roman" w:hAnsi="Arial"/>
                <w:b/>
                <w:bCs/>
                <w:color w:val="000000"/>
                <w:sz w:val="20"/>
                <w:lang w:eastAsia="es-MX"/>
              </w:rPr>
              <w:t>$</w:t>
            </w:r>
          </w:p>
        </w:tc>
        <w:tc>
          <w:tcPr>
            <w:tcW w:w="646" w:type="pct"/>
            <w:tcBorders>
              <w:top w:val="nil"/>
              <w:left w:val="nil"/>
              <w:bottom w:val="single" w:sz="4" w:space="0" w:color="auto"/>
              <w:right w:val="single" w:sz="4" w:space="0" w:color="auto"/>
            </w:tcBorders>
            <w:hideMark/>
          </w:tcPr>
          <w:p w14:paraId="5F3094E8" w14:textId="77777777" w:rsidR="00380C1C" w:rsidRPr="00350799" w:rsidRDefault="00380C1C" w:rsidP="00380C1C">
            <w:pPr>
              <w:spacing w:line="360" w:lineRule="auto"/>
              <w:jc w:val="right"/>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0.00</w:t>
            </w:r>
          </w:p>
        </w:tc>
      </w:tr>
      <w:tr w:rsidR="00380C1C" w:rsidRPr="00350799" w14:paraId="73F86D98" w14:textId="77777777" w:rsidTr="00380C1C">
        <w:tc>
          <w:tcPr>
            <w:tcW w:w="4042" w:type="pct"/>
            <w:tcBorders>
              <w:top w:val="nil"/>
              <w:left w:val="single" w:sz="4" w:space="0" w:color="auto"/>
              <w:bottom w:val="single" w:sz="4" w:space="0" w:color="auto"/>
              <w:right w:val="single" w:sz="4" w:space="0" w:color="auto"/>
            </w:tcBorders>
            <w:hideMark/>
          </w:tcPr>
          <w:p w14:paraId="147642B6" w14:textId="77777777" w:rsidR="00380C1C" w:rsidRPr="00350799" w:rsidRDefault="00380C1C" w:rsidP="00380C1C">
            <w:pPr>
              <w:spacing w:line="360" w:lineRule="auto"/>
              <w:rPr>
                <w:rFonts w:ascii="Arial" w:eastAsia="Times New Roman" w:hAnsi="Arial"/>
                <w:b/>
                <w:bCs/>
                <w:color w:val="000000"/>
                <w:sz w:val="20"/>
                <w:szCs w:val="18"/>
                <w:lang w:eastAsia="es-MX"/>
              </w:rPr>
            </w:pPr>
            <w:r>
              <w:rPr>
                <w:rFonts w:ascii="Arial" w:hAnsi="Arial"/>
                <w:b/>
                <w:sz w:val="20"/>
                <w:szCs w:val="20"/>
              </w:rPr>
              <w:t>&gt;</w:t>
            </w:r>
            <w:r w:rsidRPr="00350799">
              <w:rPr>
                <w:rFonts w:ascii="Arial" w:eastAsia="Times New Roman" w:hAnsi="Arial"/>
                <w:b/>
                <w:bCs/>
                <w:color w:val="000000"/>
                <w:sz w:val="20"/>
                <w:szCs w:val="18"/>
                <w:lang w:eastAsia="es-MX"/>
              </w:rPr>
              <w:t>Aprovechamientos diversos de tipo corriente</w:t>
            </w:r>
          </w:p>
        </w:tc>
        <w:tc>
          <w:tcPr>
            <w:tcW w:w="312" w:type="pct"/>
            <w:tcBorders>
              <w:top w:val="single" w:sz="4" w:space="0" w:color="auto"/>
              <w:left w:val="single" w:sz="4" w:space="0" w:color="auto"/>
              <w:bottom w:val="single" w:sz="4" w:space="0" w:color="auto"/>
            </w:tcBorders>
          </w:tcPr>
          <w:p w14:paraId="17E9FA30" w14:textId="77777777" w:rsidR="00380C1C" w:rsidRPr="00350799" w:rsidRDefault="00380C1C" w:rsidP="00380C1C">
            <w:pPr>
              <w:spacing w:line="360" w:lineRule="auto"/>
              <w:rPr>
                <w:rFonts w:ascii="Arial" w:eastAsia="Times New Roman" w:hAnsi="Arial"/>
                <w:b/>
                <w:bCs/>
                <w:color w:val="000000"/>
                <w:sz w:val="20"/>
                <w:szCs w:val="18"/>
                <w:lang w:eastAsia="es-MX"/>
              </w:rPr>
            </w:pPr>
            <w:r w:rsidRPr="00AC6CF9">
              <w:rPr>
                <w:rFonts w:ascii="Arial" w:eastAsia="Times New Roman" w:hAnsi="Arial"/>
                <w:b/>
                <w:bCs/>
                <w:color w:val="000000"/>
                <w:sz w:val="20"/>
                <w:lang w:eastAsia="es-MX"/>
              </w:rPr>
              <w:t>$</w:t>
            </w:r>
          </w:p>
        </w:tc>
        <w:tc>
          <w:tcPr>
            <w:tcW w:w="646" w:type="pct"/>
            <w:tcBorders>
              <w:top w:val="nil"/>
              <w:left w:val="nil"/>
              <w:bottom w:val="single" w:sz="4" w:space="0" w:color="auto"/>
              <w:right w:val="single" w:sz="4" w:space="0" w:color="auto"/>
            </w:tcBorders>
            <w:hideMark/>
          </w:tcPr>
          <w:p w14:paraId="062FD484" w14:textId="77777777" w:rsidR="00380C1C" w:rsidRPr="00350799" w:rsidRDefault="00380C1C" w:rsidP="00380C1C">
            <w:pPr>
              <w:spacing w:line="360" w:lineRule="auto"/>
              <w:jc w:val="right"/>
              <w:rPr>
                <w:rFonts w:ascii="Arial" w:eastAsia="Times New Roman" w:hAnsi="Arial"/>
                <w:b/>
                <w:bCs/>
                <w:color w:val="000000"/>
                <w:sz w:val="20"/>
                <w:szCs w:val="18"/>
                <w:lang w:eastAsia="es-MX"/>
              </w:rPr>
            </w:pPr>
            <w:r w:rsidRPr="00350799">
              <w:rPr>
                <w:rFonts w:ascii="Arial" w:eastAsia="Times New Roman" w:hAnsi="Arial"/>
                <w:b/>
                <w:bCs/>
                <w:color w:val="000000"/>
                <w:sz w:val="20"/>
                <w:szCs w:val="18"/>
                <w:lang w:eastAsia="es-MX"/>
              </w:rPr>
              <w:t>1,000.00</w:t>
            </w:r>
          </w:p>
        </w:tc>
      </w:tr>
      <w:tr w:rsidR="00380C1C" w:rsidRPr="00350799" w14:paraId="14B15FAF" w14:textId="77777777" w:rsidTr="00380C1C">
        <w:tc>
          <w:tcPr>
            <w:tcW w:w="4042" w:type="pct"/>
            <w:tcBorders>
              <w:top w:val="nil"/>
              <w:left w:val="single" w:sz="4" w:space="0" w:color="auto"/>
              <w:bottom w:val="single" w:sz="4" w:space="0" w:color="auto"/>
              <w:right w:val="single" w:sz="4" w:space="0" w:color="auto"/>
            </w:tcBorders>
            <w:hideMark/>
          </w:tcPr>
          <w:p w14:paraId="1C914F6A"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Aprovechamientos</w:t>
            </w:r>
            <w:r>
              <w:rPr>
                <w:rFonts w:ascii="Arial" w:eastAsia="Times New Roman" w:hAnsi="Arial"/>
                <w:b/>
                <w:bCs/>
                <w:color w:val="000000"/>
                <w:sz w:val="20"/>
                <w:szCs w:val="20"/>
                <w:lang w:eastAsia="es-MX"/>
              </w:rPr>
              <w:t xml:space="preserve"> de patrimoniales </w:t>
            </w:r>
          </w:p>
        </w:tc>
        <w:tc>
          <w:tcPr>
            <w:tcW w:w="312" w:type="pct"/>
            <w:tcBorders>
              <w:top w:val="single" w:sz="4" w:space="0" w:color="auto"/>
              <w:left w:val="single" w:sz="4" w:space="0" w:color="auto"/>
              <w:bottom w:val="single" w:sz="4" w:space="0" w:color="auto"/>
            </w:tcBorders>
          </w:tcPr>
          <w:p w14:paraId="0DA05E44"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AC6CF9">
              <w:rPr>
                <w:rFonts w:ascii="Arial" w:eastAsia="Times New Roman" w:hAnsi="Arial"/>
                <w:b/>
                <w:bCs/>
                <w:color w:val="000000"/>
                <w:sz w:val="20"/>
                <w:lang w:eastAsia="es-MX"/>
              </w:rPr>
              <w:t>$</w:t>
            </w:r>
          </w:p>
        </w:tc>
        <w:tc>
          <w:tcPr>
            <w:tcW w:w="646" w:type="pct"/>
            <w:tcBorders>
              <w:top w:val="nil"/>
              <w:left w:val="nil"/>
              <w:bottom w:val="single" w:sz="4" w:space="0" w:color="auto"/>
              <w:right w:val="single" w:sz="4" w:space="0" w:color="auto"/>
            </w:tcBorders>
            <w:hideMark/>
          </w:tcPr>
          <w:p w14:paraId="5C4D187D" w14:textId="77777777" w:rsidR="00380C1C" w:rsidRPr="00350799" w:rsidRDefault="00380C1C" w:rsidP="00380C1C">
            <w:pPr>
              <w:spacing w:line="360" w:lineRule="auto"/>
              <w:jc w:val="right"/>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0.00</w:t>
            </w:r>
          </w:p>
        </w:tc>
      </w:tr>
      <w:tr w:rsidR="00380C1C" w:rsidRPr="00350799" w14:paraId="01BAF498" w14:textId="77777777" w:rsidTr="00380C1C">
        <w:tc>
          <w:tcPr>
            <w:tcW w:w="4042" w:type="pct"/>
            <w:tcBorders>
              <w:top w:val="nil"/>
              <w:left w:val="single" w:sz="4" w:space="0" w:color="auto"/>
              <w:bottom w:val="single" w:sz="4" w:space="0" w:color="auto"/>
              <w:right w:val="single" w:sz="4" w:space="0" w:color="auto"/>
            </w:tcBorders>
            <w:hideMark/>
          </w:tcPr>
          <w:p w14:paraId="73B0821B" w14:textId="77777777" w:rsidR="00380C1C" w:rsidRPr="00350799" w:rsidRDefault="00380C1C" w:rsidP="00380C1C">
            <w:pPr>
              <w:spacing w:line="360" w:lineRule="auto"/>
              <w:jc w:val="both"/>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 xml:space="preserve">Aprovechamientos no comprendidos en las fracciones de la Ley de Ingresos </w:t>
            </w:r>
            <w:r w:rsidRPr="00350799">
              <w:rPr>
                <w:rFonts w:ascii="Arial" w:eastAsia="Times New Roman" w:hAnsi="Arial"/>
                <w:b/>
                <w:bCs/>
                <w:color w:val="000000"/>
                <w:sz w:val="20"/>
                <w:szCs w:val="20"/>
                <w:lang w:eastAsia="es-MX"/>
              </w:rPr>
              <w:lastRenderedPageBreak/>
              <w:t>causadas en ejercicios fiscales anteriores pendientes de liquidación o pago</w:t>
            </w:r>
          </w:p>
        </w:tc>
        <w:tc>
          <w:tcPr>
            <w:tcW w:w="312" w:type="pct"/>
            <w:tcBorders>
              <w:top w:val="single" w:sz="4" w:space="0" w:color="auto"/>
              <w:left w:val="single" w:sz="4" w:space="0" w:color="auto"/>
              <w:bottom w:val="single" w:sz="4" w:space="0" w:color="auto"/>
            </w:tcBorders>
          </w:tcPr>
          <w:p w14:paraId="557C353A" w14:textId="77777777" w:rsidR="00380C1C" w:rsidRPr="00350799" w:rsidRDefault="00380C1C" w:rsidP="00380C1C">
            <w:pPr>
              <w:spacing w:line="360" w:lineRule="auto"/>
              <w:rPr>
                <w:rFonts w:ascii="Arial" w:eastAsia="Times New Roman" w:hAnsi="Arial"/>
                <w:b/>
                <w:bCs/>
                <w:color w:val="000000"/>
                <w:sz w:val="20"/>
                <w:szCs w:val="20"/>
                <w:lang w:eastAsia="es-MX"/>
              </w:rPr>
            </w:pPr>
            <w:r w:rsidRPr="00AC6CF9">
              <w:rPr>
                <w:rFonts w:ascii="Arial" w:eastAsia="Times New Roman" w:hAnsi="Arial"/>
                <w:b/>
                <w:bCs/>
                <w:color w:val="000000"/>
                <w:sz w:val="20"/>
                <w:lang w:eastAsia="es-MX"/>
              </w:rPr>
              <w:lastRenderedPageBreak/>
              <w:t>$</w:t>
            </w:r>
          </w:p>
        </w:tc>
        <w:tc>
          <w:tcPr>
            <w:tcW w:w="646" w:type="pct"/>
            <w:tcBorders>
              <w:top w:val="nil"/>
              <w:left w:val="nil"/>
              <w:bottom w:val="single" w:sz="4" w:space="0" w:color="auto"/>
              <w:right w:val="single" w:sz="4" w:space="0" w:color="auto"/>
            </w:tcBorders>
            <w:hideMark/>
          </w:tcPr>
          <w:p w14:paraId="1912CFCF" w14:textId="77777777" w:rsidR="00380C1C" w:rsidRPr="00350799" w:rsidRDefault="00380C1C" w:rsidP="00380C1C">
            <w:pPr>
              <w:spacing w:line="360" w:lineRule="auto"/>
              <w:jc w:val="right"/>
              <w:rPr>
                <w:rFonts w:ascii="Arial" w:eastAsia="Times New Roman" w:hAnsi="Arial"/>
                <w:b/>
                <w:bCs/>
                <w:color w:val="000000"/>
                <w:sz w:val="20"/>
                <w:szCs w:val="20"/>
                <w:lang w:eastAsia="es-MX"/>
              </w:rPr>
            </w:pPr>
            <w:r w:rsidRPr="00350799">
              <w:rPr>
                <w:rFonts w:ascii="Arial" w:eastAsia="Times New Roman" w:hAnsi="Arial"/>
                <w:b/>
                <w:bCs/>
                <w:color w:val="000000"/>
                <w:sz w:val="20"/>
                <w:szCs w:val="20"/>
                <w:lang w:eastAsia="es-MX"/>
              </w:rPr>
              <w:t>0.00</w:t>
            </w:r>
          </w:p>
        </w:tc>
      </w:tr>
    </w:tbl>
    <w:p w14:paraId="7C462E20" w14:textId="77777777" w:rsidR="00380C1C" w:rsidRPr="00350799" w:rsidRDefault="00380C1C" w:rsidP="00380C1C">
      <w:pPr>
        <w:spacing w:line="360" w:lineRule="auto"/>
        <w:rPr>
          <w:rFonts w:ascii="Arial" w:hAnsi="Arial"/>
          <w:sz w:val="20"/>
          <w:szCs w:val="20"/>
        </w:rPr>
      </w:pPr>
    </w:p>
    <w:p w14:paraId="2B6489B3"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Artículo 10.-</w:t>
      </w:r>
      <w:r w:rsidRPr="00350799">
        <w:rPr>
          <w:rFonts w:ascii="Arial" w:hAnsi="Arial"/>
          <w:sz w:val="20"/>
          <w:szCs w:val="20"/>
        </w:rPr>
        <w:t xml:space="preserve"> Los ingresos por Participaciones que percibirá la Hacienda Pública Municipal se integrarán por los siguientes conceptos:</w:t>
      </w:r>
    </w:p>
    <w:p w14:paraId="4B035D30" w14:textId="77777777" w:rsidR="00380C1C" w:rsidRPr="00350799" w:rsidRDefault="00380C1C" w:rsidP="00380C1C">
      <w:pPr>
        <w:spacing w:line="360" w:lineRule="auto"/>
        <w:rPr>
          <w:rFonts w:ascii="Arial" w:hAnsi="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92"/>
        <w:gridCol w:w="423"/>
        <w:gridCol w:w="1396"/>
      </w:tblGrid>
      <w:tr w:rsidR="00380C1C" w:rsidRPr="00350799" w14:paraId="164C651A" w14:textId="77777777" w:rsidTr="00380C1C">
        <w:trPr>
          <w:trHeight w:val="20"/>
        </w:trPr>
        <w:tc>
          <w:tcPr>
            <w:tcW w:w="4002" w:type="pct"/>
          </w:tcPr>
          <w:p w14:paraId="5B1AC703"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Participaciones</w:t>
            </w:r>
          </w:p>
        </w:tc>
        <w:tc>
          <w:tcPr>
            <w:tcW w:w="232" w:type="pct"/>
            <w:tcBorders>
              <w:right w:val="nil"/>
            </w:tcBorders>
          </w:tcPr>
          <w:p w14:paraId="2D51B05B" w14:textId="77777777" w:rsidR="00380C1C" w:rsidRPr="00350799" w:rsidRDefault="00380C1C" w:rsidP="00380C1C">
            <w:pPr>
              <w:spacing w:line="360" w:lineRule="auto"/>
              <w:rPr>
                <w:rFonts w:ascii="Arial" w:hAnsi="Arial" w:cs="Times New Roman"/>
                <w:b/>
                <w:sz w:val="20"/>
                <w:szCs w:val="20"/>
              </w:rPr>
            </w:pPr>
            <w:r>
              <w:rPr>
                <w:rFonts w:ascii="Arial" w:eastAsia="Times New Roman" w:hAnsi="Arial"/>
                <w:b/>
                <w:bCs/>
                <w:color w:val="000000"/>
                <w:sz w:val="20"/>
                <w:lang w:eastAsia="es-MX"/>
              </w:rPr>
              <w:t>$</w:t>
            </w:r>
          </w:p>
        </w:tc>
        <w:tc>
          <w:tcPr>
            <w:tcW w:w="766" w:type="pct"/>
            <w:tcBorders>
              <w:left w:val="nil"/>
            </w:tcBorders>
          </w:tcPr>
          <w:p w14:paraId="31E76CF9" w14:textId="77777777" w:rsidR="00380C1C" w:rsidRPr="00350799" w:rsidRDefault="00380C1C" w:rsidP="00380C1C">
            <w:pPr>
              <w:spacing w:line="360" w:lineRule="auto"/>
              <w:rPr>
                <w:rFonts w:ascii="Arial" w:hAnsi="Arial"/>
                <w:b/>
                <w:bCs/>
                <w:color w:val="000000"/>
                <w:sz w:val="20"/>
                <w:szCs w:val="20"/>
                <w:lang w:eastAsia="es-MX"/>
              </w:rPr>
            </w:pPr>
            <w:r>
              <w:rPr>
                <w:rFonts w:ascii="Arial" w:hAnsi="Arial"/>
                <w:b/>
                <w:bCs/>
                <w:color w:val="000000"/>
                <w:sz w:val="20"/>
                <w:szCs w:val="20"/>
              </w:rPr>
              <w:t>18,080,928</w:t>
            </w:r>
            <w:r w:rsidRPr="00350799">
              <w:rPr>
                <w:rFonts w:ascii="Arial" w:hAnsi="Arial"/>
                <w:b/>
                <w:bCs/>
                <w:color w:val="000000"/>
                <w:sz w:val="20"/>
                <w:szCs w:val="20"/>
              </w:rPr>
              <w:t>.00</w:t>
            </w:r>
          </w:p>
        </w:tc>
      </w:tr>
      <w:tr w:rsidR="00380C1C" w:rsidRPr="00350799" w14:paraId="374EF0D7" w14:textId="77777777" w:rsidTr="00380C1C">
        <w:trPr>
          <w:trHeight w:val="20"/>
        </w:trPr>
        <w:tc>
          <w:tcPr>
            <w:tcW w:w="4002" w:type="pct"/>
          </w:tcPr>
          <w:p w14:paraId="0BCF455B"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Participaciones Federales y Estatales</w:t>
            </w:r>
          </w:p>
        </w:tc>
        <w:tc>
          <w:tcPr>
            <w:tcW w:w="232" w:type="pct"/>
            <w:tcBorders>
              <w:right w:val="nil"/>
            </w:tcBorders>
          </w:tcPr>
          <w:p w14:paraId="29A45C4C" w14:textId="77777777" w:rsidR="00380C1C" w:rsidRPr="00350799" w:rsidRDefault="00380C1C" w:rsidP="00380C1C">
            <w:pPr>
              <w:spacing w:line="360" w:lineRule="auto"/>
              <w:rPr>
                <w:rFonts w:ascii="Arial" w:hAnsi="Arial" w:cs="Times New Roman"/>
                <w:b/>
                <w:sz w:val="20"/>
                <w:szCs w:val="20"/>
              </w:rPr>
            </w:pPr>
            <w:r w:rsidRPr="00350799">
              <w:rPr>
                <w:rFonts w:ascii="Arial" w:hAnsi="Arial" w:cs="Times New Roman"/>
                <w:b/>
                <w:sz w:val="20"/>
                <w:szCs w:val="20"/>
              </w:rPr>
              <w:t>$</w:t>
            </w:r>
          </w:p>
        </w:tc>
        <w:tc>
          <w:tcPr>
            <w:tcW w:w="766" w:type="pct"/>
            <w:tcBorders>
              <w:left w:val="nil"/>
            </w:tcBorders>
          </w:tcPr>
          <w:p w14:paraId="217597D8" w14:textId="77777777" w:rsidR="00380C1C" w:rsidRPr="00350799" w:rsidRDefault="00380C1C" w:rsidP="00380C1C">
            <w:pPr>
              <w:spacing w:line="360" w:lineRule="auto"/>
              <w:rPr>
                <w:rFonts w:ascii="Arial" w:hAnsi="Arial"/>
                <w:b/>
                <w:sz w:val="20"/>
                <w:szCs w:val="20"/>
              </w:rPr>
            </w:pPr>
            <w:r>
              <w:rPr>
                <w:rFonts w:ascii="Arial" w:hAnsi="Arial"/>
                <w:b/>
                <w:sz w:val="20"/>
                <w:szCs w:val="20"/>
              </w:rPr>
              <w:t>18,080,928</w:t>
            </w:r>
            <w:r w:rsidRPr="00350799">
              <w:rPr>
                <w:rFonts w:ascii="Arial" w:hAnsi="Arial"/>
                <w:b/>
                <w:sz w:val="20"/>
                <w:szCs w:val="20"/>
              </w:rPr>
              <w:t>.00</w:t>
            </w:r>
          </w:p>
        </w:tc>
      </w:tr>
    </w:tbl>
    <w:p w14:paraId="6A7A4ADC" w14:textId="77777777" w:rsidR="00380C1C" w:rsidRPr="00350799" w:rsidRDefault="00380C1C" w:rsidP="00380C1C">
      <w:pPr>
        <w:spacing w:line="360" w:lineRule="auto"/>
        <w:rPr>
          <w:rFonts w:ascii="Arial" w:hAnsi="Arial"/>
          <w:sz w:val="20"/>
          <w:szCs w:val="20"/>
        </w:rPr>
      </w:pPr>
    </w:p>
    <w:p w14:paraId="7096C332"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Artículo 11.-</w:t>
      </w:r>
      <w:r w:rsidRPr="00350799">
        <w:rPr>
          <w:rFonts w:ascii="Arial" w:hAnsi="Arial"/>
          <w:sz w:val="20"/>
          <w:szCs w:val="20"/>
        </w:rPr>
        <w:t xml:space="preserve"> Las aportaciones que recaudará la Hacienda Pública Municipal se integrarán con los siguientes conceptos:</w:t>
      </w:r>
    </w:p>
    <w:p w14:paraId="62CB36DE" w14:textId="77777777" w:rsidR="00380C1C" w:rsidRPr="00350799" w:rsidRDefault="00380C1C" w:rsidP="00380C1C">
      <w:pPr>
        <w:spacing w:line="360" w:lineRule="auto"/>
        <w:rPr>
          <w:rFonts w:ascii="Arial" w:hAnsi="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25"/>
        <w:gridCol w:w="567"/>
        <w:gridCol w:w="1319"/>
      </w:tblGrid>
      <w:tr w:rsidR="00380C1C" w:rsidRPr="00350799" w14:paraId="38B76B42" w14:textId="77777777" w:rsidTr="00380C1C">
        <w:trPr>
          <w:trHeight w:val="20"/>
        </w:trPr>
        <w:tc>
          <w:tcPr>
            <w:tcW w:w="3965" w:type="pct"/>
          </w:tcPr>
          <w:p w14:paraId="2904DD75"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Aportaciones</w:t>
            </w:r>
          </w:p>
        </w:tc>
        <w:tc>
          <w:tcPr>
            <w:tcW w:w="311" w:type="pct"/>
            <w:tcBorders>
              <w:right w:val="nil"/>
            </w:tcBorders>
          </w:tcPr>
          <w:p w14:paraId="3AB0A02E" w14:textId="77777777" w:rsidR="00380C1C" w:rsidRPr="00350799" w:rsidRDefault="00380C1C" w:rsidP="00380C1C">
            <w:pPr>
              <w:spacing w:line="360" w:lineRule="auto"/>
              <w:rPr>
                <w:rFonts w:ascii="Arial" w:hAnsi="Arial"/>
                <w:b/>
                <w:bCs/>
                <w:color w:val="000000"/>
                <w:sz w:val="20"/>
                <w:szCs w:val="20"/>
              </w:rPr>
            </w:pPr>
            <w:r w:rsidRPr="00CB05A3">
              <w:rPr>
                <w:rFonts w:ascii="Arial" w:eastAsia="Times New Roman" w:hAnsi="Arial"/>
                <w:b/>
                <w:bCs/>
                <w:color w:val="000000"/>
                <w:sz w:val="20"/>
                <w:lang w:eastAsia="es-MX"/>
              </w:rPr>
              <w:t>$</w:t>
            </w:r>
          </w:p>
        </w:tc>
        <w:tc>
          <w:tcPr>
            <w:tcW w:w="724" w:type="pct"/>
            <w:tcBorders>
              <w:left w:val="nil"/>
            </w:tcBorders>
          </w:tcPr>
          <w:p w14:paraId="24FDD3EA" w14:textId="77777777" w:rsidR="00380C1C" w:rsidRPr="00350799" w:rsidRDefault="00380C1C" w:rsidP="00380C1C">
            <w:pPr>
              <w:spacing w:line="360" w:lineRule="auto"/>
              <w:jc w:val="right"/>
              <w:rPr>
                <w:rFonts w:ascii="Arial" w:hAnsi="Arial"/>
                <w:b/>
                <w:sz w:val="20"/>
                <w:szCs w:val="20"/>
              </w:rPr>
            </w:pPr>
            <w:r>
              <w:rPr>
                <w:rFonts w:ascii="Arial" w:hAnsi="Arial"/>
                <w:b/>
                <w:bCs/>
                <w:color w:val="000000"/>
                <w:sz w:val="20"/>
                <w:szCs w:val="20"/>
              </w:rPr>
              <w:t>12,880,420</w:t>
            </w:r>
            <w:r w:rsidRPr="00350799">
              <w:rPr>
                <w:rFonts w:ascii="Arial" w:hAnsi="Arial"/>
                <w:b/>
                <w:bCs/>
                <w:color w:val="000000"/>
                <w:sz w:val="20"/>
                <w:szCs w:val="20"/>
              </w:rPr>
              <w:t>.00</w:t>
            </w:r>
          </w:p>
        </w:tc>
      </w:tr>
      <w:tr w:rsidR="00380C1C" w:rsidRPr="00350799" w14:paraId="73F52C90" w14:textId="77777777" w:rsidTr="00380C1C">
        <w:trPr>
          <w:trHeight w:val="20"/>
        </w:trPr>
        <w:tc>
          <w:tcPr>
            <w:tcW w:w="3965" w:type="pct"/>
          </w:tcPr>
          <w:p w14:paraId="6F9AA61B"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Fondo de Aportaciones para la Infraestructura Social Municipal</w:t>
            </w:r>
          </w:p>
        </w:tc>
        <w:tc>
          <w:tcPr>
            <w:tcW w:w="311" w:type="pct"/>
            <w:tcBorders>
              <w:right w:val="nil"/>
            </w:tcBorders>
          </w:tcPr>
          <w:p w14:paraId="1AE33F90" w14:textId="77777777" w:rsidR="00380C1C" w:rsidRPr="00350799" w:rsidRDefault="00380C1C" w:rsidP="00380C1C">
            <w:pPr>
              <w:spacing w:line="360" w:lineRule="auto"/>
              <w:rPr>
                <w:rFonts w:ascii="Arial" w:hAnsi="Arial"/>
                <w:b/>
                <w:sz w:val="20"/>
                <w:szCs w:val="20"/>
              </w:rPr>
            </w:pPr>
            <w:r w:rsidRPr="00CB05A3">
              <w:rPr>
                <w:rFonts w:ascii="Arial" w:eastAsia="Times New Roman" w:hAnsi="Arial"/>
                <w:b/>
                <w:bCs/>
                <w:color w:val="000000"/>
                <w:sz w:val="20"/>
                <w:lang w:eastAsia="es-MX"/>
              </w:rPr>
              <w:t>$</w:t>
            </w:r>
          </w:p>
        </w:tc>
        <w:tc>
          <w:tcPr>
            <w:tcW w:w="724" w:type="pct"/>
            <w:tcBorders>
              <w:left w:val="nil"/>
            </w:tcBorders>
          </w:tcPr>
          <w:p w14:paraId="1B0A4491" w14:textId="77777777" w:rsidR="00380C1C" w:rsidRPr="00350799" w:rsidRDefault="00380C1C" w:rsidP="00380C1C">
            <w:pPr>
              <w:spacing w:line="360" w:lineRule="auto"/>
              <w:jc w:val="right"/>
              <w:rPr>
                <w:rFonts w:ascii="Arial" w:hAnsi="Arial"/>
                <w:b/>
                <w:sz w:val="20"/>
                <w:szCs w:val="20"/>
              </w:rPr>
            </w:pPr>
            <w:r>
              <w:rPr>
                <w:rFonts w:ascii="Arial" w:hAnsi="Arial"/>
                <w:b/>
                <w:sz w:val="20"/>
                <w:szCs w:val="20"/>
              </w:rPr>
              <w:t>9,944,810</w:t>
            </w:r>
            <w:r w:rsidRPr="00350799">
              <w:rPr>
                <w:rFonts w:ascii="Arial" w:hAnsi="Arial"/>
                <w:b/>
                <w:sz w:val="20"/>
                <w:szCs w:val="20"/>
              </w:rPr>
              <w:t>.00</w:t>
            </w:r>
          </w:p>
        </w:tc>
      </w:tr>
      <w:tr w:rsidR="00380C1C" w:rsidRPr="00350799" w14:paraId="742E3BB7" w14:textId="77777777" w:rsidTr="00380C1C">
        <w:trPr>
          <w:trHeight w:val="20"/>
        </w:trPr>
        <w:tc>
          <w:tcPr>
            <w:tcW w:w="3965" w:type="pct"/>
          </w:tcPr>
          <w:p w14:paraId="1FBB91DE"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Fondo de Aportaciones para el Fortalecimiento Municipal</w:t>
            </w:r>
          </w:p>
        </w:tc>
        <w:tc>
          <w:tcPr>
            <w:tcW w:w="311" w:type="pct"/>
            <w:tcBorders>
              <w:right w:val="nil"/>
            </w:tcBorders>
          </w:tcPr>
          <w:p w14:paraId="79D7A75E" w14:textId="77777777" w:rsidR="00380C1C" w:rsidRPr="00350799" w:rsidRDefault="00380C1C" w:rsidP="00380C1C">
            <w:pPr>
              <w:spacing w:line="360" w:lineRule="auto"/>
              <w:rPr>
                <w:rFonts w:ascii="Arial" w:hAnsi="Arial"/>
                <w:b/>
                <w:sz w:val="20"/>
                <w:szCs w:val="20"/>
              </w:rPr>
            </w:pPr>
            <w:r w:rsidRPr="00CB05A3">
              <w:rPr>
                <w:rFonts w:ascii="Arial" w:eastAsia="Times New Roman" w:hAnsi="Arial"/>
                <w:b/>
                <w:bCs/>
                <w:color w:val="000000"/>
                <w:sz w:val="20"/>
                <w:lang w:eastAsia="es-MX"/>
              </w:rPr>
              <w:t>$</w:t>
            </w:r>
          </w:p>
        </w:tc>
        <w:tc>
          <w:tcPr>
            <w:tcW w:w="724" w:type="pct"/>
            <w:tcBorders>
              <w:left w:val="nil"/>
            </w:tcBorders>
          </w:tcPr>
          <w:p w14:paraId="613CCA6A" w14:textId="77777777" w:rsidR="00380C1C" w:rsidRPr="00350799" w:rsidRDefault="00380C1C" w:rsidP="00380C1C">
            <w:pPr>
              <w:spacing w:line="360" w:lineRule="auto"/>
              <w:jc w:val="right"/>
              <w:rPr>
                <w:rFonts w:ascii="Arial" w:hAnsi="Arial"/>
                <w:b/>
                <w:sz w:val="20"/>
                <w:szCs w:val="20"/>
              </w:rPr>
            </w:pPr>
            <w:r>
              <w:rPr>
                <w:rFonts w:ascii="Arial" w:hAnsi="Arial"/>
                <w:b/>
                <w:sz w:val="20"/>
                <w:szCs w:val="20"/>
              </w:rPr>
              <w:t>2,935,610</w:t>
            </w:r>
            <w:r w:rsidRPr="00350799">
              <w:rPr>
                <w:rFonts w:ascii="Arial" w:hAnsi="Arial"/>
                <w:b/>
                <w:sz w:val="20"/>
                <w:szCs w:val="20"/>
              </w:rPr>
              <w:t>.00</w:t>
            </w:r>
          </w:p>
        </w:tc>
      </w:tr>
    </w:tbl>
    <w:p w14:paraId="2CB5DB4F" w14:textId="77777777" w:rsidR="00380C1C" w:rsidRPr="00350799" w:rsidRDefault="00380C1C" w:rsidP="00380C1C">
      <w:pPr>
        <w:spacing w:line="360" w:lineRule="auto"/>
        <w:rPr>
          <w:rFonts w:ascii="Arial" w:hAnsi="Arial"/>
          <w:sz w:val="20"/>
          <w:szCs w:val="20"/>
        </w:rPr>
      </w:pPr>
    </w:p>
    <w:p w14:paraId="57AB3B0B"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Artículo 12.-</w:t>
      </w:r>
      <w:r w:rsidRPr="00350799">
        <w:rPr>
          <w:rFonts w:ascii="Arial" w:hAnsi="Arial"/>
          <w:sz w:val="20"/>
          <w:szCs w:val="20"/>
        </w:rPr>
        <w:t xml:space="preserve"> Los ingresos extraordinarios que podrá percibir la Hacienda Pública Municipal serán los siguientes:</w:t>
      </w:r>
    </w:p>
    <w:p w14:paraId="5F04EA90" w14:textId="77777777" w:rsidR="00380C1C" w:rsidRPr="00350799" w:rsidRDefault="00380C1C" w:rsidP="00380C1C">
      <w:pPr>
        <w:spacing w:line="360" w:lineRule="auto"/>
        <w:rPr>
          <w:rFonts w:ascii="Arial" w:hAnsi="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365"/>
        <w:gridCol w:w="569"/>
        <w:gridCol w:w="1177"/>
      </w:tblGrid>
      <w:tr w:rsidR="00380C1C" w:rsidRPr="00350799" w14:paraId="0B637161" w14:textId="77777777" w:rsidTr="00380C1C">
        <w:trPr>
          <w:trHeight w:val="20"/>
        </w:trPr>
        <w:tc>
          <w:tcPr>
            <w:tcW w:w="4042" w:type="pct"/>
          </w:tcPr>
          <w:p w14:paraId="5AA780C9"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Ingresos por ventas de bienes y servicios</w:t>
            </w:r>
          </w:p>
        </w:tc>
        <w:tc>
          <w:tcPr>
            <w:tcW w:w="312" w:type="pct"/>
            <w:tcBorders>
              <w:right w:val="nil"/>
            </w:tcBorders>
          </w:tcPr>
          <w:p w14:paraId="67047D21" w14:textId="77777777" w:rsidR="00380C1C" w:rsidRPr="00350799" w:rsidRDefault="00380C1C" w:rsidP="00380C1C">
            <w:pPr>
              <w:spacing w:line="360" w:lineRule="auto"/>
              <w:rPr>
                <w:rFonts w:ascii="Arial" w:hAnsi="Arial"/>
                <w:b/>
                <w:sz w:val="20"/>
                <w:szCs w:val="20"/>
              </w:rPr>
            </w:pPr>
            <w:r w:rsidRPr="00F4547C">
              <w:rPr>
                <w:rFonts w:ascii="Arial" w:eastAsia="Times New Roman" w:hAnsi="Arial"/>
                <w:b/>
                <w:bCs/>
                <w:color w:val="000000"/>
                <w:sz w:val="20"/>
                <w:lang w:eastAsia="es-MX"/>
              </w:rPr>
              <w:t>$</w:t>
            </w:r>
          </w:p>
        </w:tc>
        <w:tc>
          <w:tcPr>
            <w:tcW w:w="646" w:type="pct"/>
            <w:tcBorders>
              <w:left w:val="nil"/>
            </w:tcBorders>
          </w:tcPr>
          <w:p w14:paraId="32413A39" w14:textId="77777777" w:rsidR="00380C1C" w:rsidRPr="00856834" w:rsidRDefault="00380C1C" w:rsidP="00380C1C">
            <w:pPr>
              <w:spacing w:line="360" w:lineRule="auto"/>
              <w:jc w:val="right"/>
              <w:rPr>
                <w:rFonts w:ascii="Arial" w:hAnsi="Arial" w:cs="Times New Roman"/>
                <w:b/>
                <w:sz w:val="20"/>
                <w:szCs w:val="20"/>
              </w:rPr>
            </w:pPr>
            <w:r w:rsidRPr="00350799">
              <w:rPr>
                <w:rFonts w:ascii="Arial" w:hAnsi="Arial"/>
                <w:b/>
                <w:sz w:val="20"/>
                <w:szCs w:val="20"/>
              </w:rPr>
              <w:t>0.00</w:t>
            </w:r>
          </w:p>
        </w:tc>
      </w:tr>
      <w:tr w:rsidR="00380C1C" w:rsidRPr="00350799" w14:paraId="5F606A09" w14:textId="77777777" w:rsidTr="00380C1C">
        <w:trPr>
          <w:trHeight w:val="20"/>
        </w:trPr>
        <w:tc>
          <w:tcPr>
            <w:tcW w:w="4042" w:type="pct"/>
          </w:tcPr>
          <w:p w14:paraId="01015375" w14:textId="77777777" w:rsidR="00380C1C" w:rsidRPr="00350799" w:rsidRDefault="00380C1C" w:rsidP="00380C1C">
            <w:pPr>
              <w:spacing w:line="360" w:lineRule="auto"/>
              <w:jc w:val="both"/>
              <w:rPr>
                <w:rFonts w:ascii="Arial" w:hAnsi="Arial"/>
                <w:b/>
                <w:sz w:val="20"/>
                <w:szCs w:val="20"/>
              </w:rPr>
            </w:pPr>
            <w:r w:rsidRPr="00350799">
              <w:rPr>
                <w:rFonts w:ascii="Arial" w:hAnsi="Arial"/>
                <w:b/>
                <w:sz w:val="20"/>
                <w:szCs w:val="20"/>
              </w:rPr>
              <w:t>Ingresos por ventas de bienes y prestación de servicios de instituciones públicas de seguridad social.</w:t>
            </w:r>
          </w:p>
        </w:tc>
        <w:tc>
          <w:tcPr>
            <w:tcW w:w="312" w:type="pct"/>
            <w:tcBorders>
              <w:right w:val="nil"/>
            </w:tcBorders>
          </w:tcPr>
          <w:p w14:paraId="2AEB7257" w14:textId="77777777" w:rsidR="00380C1C" w:rsidRPr="00350799" w:rsidRDefault="00380C1C" w:rsidP="00380C1C">
            <w:pPr>
              <w:spacing w:line="360" w:lineRule="auto"/>
              <w:rPr>
                <w:rFonts w:ascii="Arial" w:hAnsi="Arial"/>
                <w:b/>
                <w:sz w:val="20"/>
                <w:szCs w:val="20"/>
              </w:rPr>
            </w:pPr>
            <w:r w:rsidRPr="00F4547C">
              <w:rPr>
                <w:rFonts w:ascii="Arial" w:eastAsia="Times New Roman" w:hAnsi="Arial"/>
                <w:b/>
                <w:bCs/>
                <w:color w:val="000000"/>
                <w:sz w:val="20"/>
                <w:lang w:eastAsia="es-MX"/>
              </w:rPr>
              <w:t>$</w:t>
            </w:r>
          </w:p>
        </w:tc>
        <w:tc>
          <w:tcPr>
            <w:tcW w:w="646" w:type="pct"/>
            <w:tcBorders>
              <w:left w:val="nil"/>
            </w:tcBorders>
          </w:tcPr>
          <w:p w14:paraId="258E4E59" w14:textId="77777777" w:rsidR="00380C1C" w:rsidRPr="00350799" w:rsidRDefault="00380C1C" w:rsidP="00380C1C">
            <w:pPr>
              <w:spacing w:line="360" w:lineRule="auto"/>
              <w:jc w:val="right"/>
              <w:rPr>
                <w:rFonts w:ascii="Arial" w:hAnsi="Arial"/>
                <w:b/>
                <w:sz w:val="20"/>
                <w:szCs w:val="20"/>
              </w:rPr>
            </w:pPr>
            <w:r w:rsidRPr="00350799">
              <w:rPr>
                <w:rFonts w:ascii="Arial" w:hAnsi="Arial"/>
                <w:b/>
                <w:sz w:val="20"/>
                <w:szCs w:val="20"/>
              </w:rPr>
              <w:t>0.00</w:t>
            </w:r>
          </w:p>
        </w:tc>
      </w:tr>
      <w:tr w:rsidR="00380C1C" w:rsidRPr="00350799" w14:paraId="4DD4DA82" w14:textId="77777777" w:rsidTr="00380C1C">
        <w:trPr>
          <w:trHeight w:val="20"/>
        </w:trPr>
        <w:tc>
          <w:tcPr>
            <w:tcW w:w="4042" w:type="pct"/>
          </w:tcPr>
          <w:p w14:paraId="10D0B839" w14:textId="77777777" w:rsidR="00380C1C" w:rsidRPr="00350799" w:rsidRDefault="00380C1C" w:rsidP="00380C1C">
            <w:pPr>
              <w:spacing w:line="360" w:lineRule="auto"/>
              <w:jc w:val="both"/>
              <w:rPr>
                <w:rFonts w:ascii="Arial" w:hAnsi="Arial"/>
                <w:b/>
                <w:sz w:val="20"/>
                <w:szCs w:val="20"/>
              </w:rPr>
            </w:pPr>
            <w:r w:rsidRPr="00350799">
              <w:rPr>
                <w:rFonts w:ascii="Arial" w:hAnsi="Arial"/>
                <w:b/>
                <w:sz w:val="20"/>
                <w:szCs w:val="20"/>
              </w:rPr>
              <w:t>Ingresos por ventas de bienes y prestación de servicios de empresas productivas del estado.</w:t>
            </w:r>
          </w:p>
        </w:tc>
        <w:tc>
          <w:tcPr>
            <w:tcW w:w="312" w:type="pct"/>
            <w:tcBorders>
              <w:right w:val="nil"/>
            </w:tcBorders>
          </w:tcPr>
          <w:p w14:paraId="32380F84" w14:textId="77777777" w:rsidR="00380C1C" w:rsidRPr="00350799" w:rsidRDefault="00380C1C" w:rsidP="00380C1C">
            <w:pPr>
              <w:spacing w:line="360" w:lineRule="auto"/>
              <w:rPr>
                <w:rFonts w:ascii="Arial" w:hAnsi="Arial"/>
                <w:b/>
                <w:sz w:val="20"/>
                <w:szCs w:val="20"/>
              </w:rPr>
            </w:pPr>
            <w:r w:rsidRPr="00F4547C">
              <w:rPr>
                <w:rFonts w:ascii="Arial" w:eastAsia="Times New Roman" w:hAnsi="Arial"/>
                <w:b/>
                <w:bCs/>
                <w:color w:val="000000"/>
                <w:sz w:val="20"/>
                <w:lang w:eastAsia="es-MX"/>
              </w:rPr>
              <w:t>$</w:t>
            </w:r>
          </w:p>
        </w:tc>
        <w:tc>
          <w:tcPr>
            <w:tcW w:w="646" w:type="pct"/>
            <w:tcBorders>
              <w:left w:val="nil"/>
            </w:tcBorders>
          </w:tcPr>
          <w:p w14:paraId="2BB80642" w14:textId="77777777" w:rsidR="00380C1C" w:rsidRPr="00350799" w:rsidRDefault="00380C1C" w:rsidP="00380C1C">
            <w:pPr>
              <w:spacing w:line="360" w:lineRule="auto"/>
              <w:jc w:val="right"/>
              <w:rPr>
                <w:rFonts w:ascii="Arial" w:hAnsi="Arial"/>
                <w:b/>
                <w:sz w:val="20"/>
                <w:szCs w:val="20"/>
              </w:rPr>
            </w:pPr>
            <w:r w:rsidRPr="00350799">
              <w:rPr>
                <w:rFonts w:ascii="Arial" w:hAnsi="Arial"/>
                <w:b/>
                <w:sz w:val="20"/>
                <w:szCs w:val="20"/>
              </w:rPr>
              <w:t>0.00</w:t>
            </w:r>
          </w:p>
        </w:tc>
      </w:tr>
      <w:tr w:rsidR="00380C1C" w:rsidRPr="00350799" w14:paraId="558D54D4" w14:textId="77777777" w:rsidTr="00380C1C">
        <w:trPr>
          <w:trHeight w:val="20"/>
        </w:trPr>
        <w:tc>
          <w:tcPr>
            <w:tcW w:w="4042" w:type="pct"/>
          </w:tcPr>
          <w:p w14:paraId="79CF8078" w14:textId="77777777" w:rsidR="00380C1C" w:rsidRPr="00350799" w:rsidRDefault="00380C1C" w:rsidP="00380C1C">
            <w:pPr>
              <w:spacing w:line="360" w:lineRule="auto"/>
              <w:jc w:val="both"/>
              <w:rPr>
                <w:rFonts w:ascii="Arial" w:hAnsi="Arial"/>
                <w:b/>
                <w:sz w:val="20"/>
                <w:szCs w:val="20"/>
              </w:rPr>
            </w:pPr>
            <w:r w:rsidRPr="00350799">
              <w:rPr>
                <w:rFonts w:ascii="Arial" w:hAnsi="Arial"/>
                <w:b/>
                <w:sz w:val="20"/>
                <w:szCs w:val="20"/>
              </w:rPr>
              <w:t>Ingresos de operación de entidades paraestatales empresariales no financieras por participación estatal mayoritaria.</w:t>
            </w:r>
          </w:p>
        </w:tc>
        <w:tc>
          <w:tcPr>
            <w:tcW w:w="312" w:type="pct"/>
            <w:tcBorders>
              <w:right w:val="nil"/>
            </w:tcBorders>
          </w:tcPr>
          <w:p w14:paraId="2880743B" w14:textId="77777777" w:rsidR="00380C1C" w:rsidRPr="00350799" w:rsidRDefault="00380C1C" w:rsidP="00380C1C">
            <w:pPr>
              <w:spacing w:line="360" w:lineRule="auto"/>
              <w:rPr>
                <w:rFonts w:ascii="Arial" w:hAnsi="Arial"/>
                <w:b/>
                <w:sz w:val="20"/>
                <w:szCs w:val="20"/>
              </w:rPr>
            </w:pPr>
            <w:r w:rsidRPr="00F4547C">
              <w:rPr>
                <w:rFonts w:ascii="Arial" w:eastAsia="Times New Roman" w:hAnsi="Arial"/>
                <w:b/>
                <w:bCs/>
                <w:color w:val="000000"/>
                <w:sz w:val="20"/>
                <w:lang w:eastAsia="es-MX"/>
              </w:rPr>
              <w:t>$</w:t>
            </w:r>
          </w:p>
        </w:tc>
        <w:tc>
          <w:tcPr>
            <w:tcW w:w="646" w:type="pct"/>
            <w:tcBorders>
              <w:left w:val="nil"/>
            </w:tcBorders>
          </w:tcPr>
          <w:p w14:paraId="62F7BFFE" w14:textId="77777777" w:rsidR="00380C1C" w:rsidRPr="00350799" w:rsidRDefault="00380C1C" w:rsidP="00380C1C">
            <w:pPr>
              <w:spacing w:line="360" w:lineRule="auto"/>
              <w:jc w:val="right"/>
              <w:rPr>
                <w:rFonts w:ascii="Arial" w:hAnsi="Arial"/>
                <w:b/>
                <w:sz w:val="20"/>
                <w:szCs w:val="20"/>
              </w:rPr>
            </w:pPr>
            <w:r w:rsidRPr="00350799">
              <w:rPr>
                <w:rFonts w:ascii="Arial" w:hAnsi="Arial"/>
                <w:b/>
                <w:sz w:val="20"/>
                <w:szCs w:val="20"/>
              </w:rPr>
              <w:t>0.00</w:t>
            </w:r>
          </w:p>
        </w:tc>
      </w:tr>
      <w:tr w:rsidR="00380C1C" w:rsidRPr="00350799" w14:paraId="678D9561" w14:textId="77777777" w:rsidTr="00380C1C">
        <w:trPr>
          <w:trHeight w:val="20"/>
        </w:trPr>
        <w:tc>
          <w:tcPr>
            <w:tcW w:w="4042" w:type="pct"/>
          </w:tcPr>
          <w:p w14:paraId="29FC35E3" w14:textId="77777777" w:rsidR="00380C1C" w:rsidRPr="00350799" w:rsidRDefault="00380C1C" w:rsidP="00380C1C">
            <w:pPr>
              <w:spacing w:line="360" w:lineRule="auto"/>
              <w:jc w:val="both"/>
              <w:rPr>
                <w:rFonts w:ascii="Arial" w:hAnsi="Arial"/>
                <w:b/>
                <w:sz w:val="20"/>
                <w:szCs w:val="20"/>
              </w:rPr>
            </w:pPr>
            <w:r w:rsidRPr="00350799">
              <w:rPr>
                <w:rFonts w:ascii="Arial" w:hAnsi="Arial"/>
                <w:b/>
                <w:sz w:val="20"/>
                <w:szCs w:val="20"/>
              </w:rPr>
              <w:t>Transferencias, Asignaciones, Subsidios y Otras Ayudas</w:t>
            </w:r>
          </w:p>
        </w:tc>
        <w:tc>
          <w:tcPr>
            <w:tcW w:w="312" w:type="pct"/>
            <w:tcBorders>
              <w:right w:val="nil"/>
            </w:tcBorders>
          </w:tcPr>
          <w:p w14:paraId="4BAC1C62" w14:textId="77777777" w:rsidR="00380C1C" w:rsidRPr="00350799" w:rsidRDefault="00380C1C" w:rsidP="00380C1C">
            <w:pPr>
              <w:spacing w:line="360" w:lineRule="auto"/>
              <w:rPr>
                <w:rFonts w:ascii="Arial" w:hAnsi="Arial"/>
                <w:b/>
                <w:sz w:val="20"/>
                <w:szCs w:val="20"/>
              </w:rPr>
            </w:pPr>
            <w:r w:rsidRPr="00F4547C">
              <w:rPr>
                <w:rFonts w:ascii="Arial" w:eastAsia="Times New Roman" w:hAnsi="Arial"/>
                <w:b/>
                <w:bCs/>
                <w:color w:val="000000"/>
                <w:sz w:val="20"/>
                <w:lang w:eastAsia="es-MX"/>
              </w:rPr>
              <w:t>$</w:t>
            </w:r>
          </w:p>
        </w:tc>
        <w:tc>
          <w:tcPr>
            <w:tcW w:w="646" w:type="pct"/>
            <w:tcBorders>
              <w:left w:val="nil"/>
            </w:tcBorders>
          </w:tcPr>
          <w:p w14:paraId="24C9AA0E" w14:textId="77777777" w:rsidR="00380C1C" w:rsidRPr="00350799" w:rsidRDefault="00380C1C" w:rsidP="00380C1C">
            <w:pPr>
              <w:spacing w:line="360" w:lineRule="auto"/>
              <w:jc w:val="right"/>
              <w:rPr>
                <w:rFonts w:ascii="Arial" w:hAnsi="Arial"/>
                <w:b/>
                <w:sz w:val="20"/>
                <w:szCs w:val="20"/>
              </w:rPr>
            </w:pPr>
            <w:r w:rsidRPr="00350799">
              <w:rPr>
                <w:rFonts w:ascii="Arial" w:hAnsi="Arial"/>
                <w:b/>
                <w:sz w:val="20"/>
                <w:szCs w:val="20"/>
              </w:rPr>
              <w:t>0.00</w:t>
            </w:r>
          </w:p>
        </w:tc>
      </w:tr>
      <w:tr w:rsidR="00380C1C" w:rsidRPr="00350799" w14:paraId="146E30D8" w14:textId="77777777" w:rsidTr="00380C1C">
        <w:trPr>
          <w:trHeight w:val="20"/>
        </w:trPr>
        <w:tc>
          <w:tcPr>
            <w:tcW w:w="4042" w:type="pct"/>
          </w:tcPr>
          <w:p w14:paraId="3DA89037" w14:textId="77777777" w:rsidR="00380C1C" w:rsidRPr="00350799" w:rsidRDefault="00380C1C" w:rsidP="00380C1C">
            <w:pPr>
              <w:spacing w:line="360" w:lineRule="auto"/>
              <w:jc w:val="both"/>
              <w:rPr>
                <w:rFonts w:ascii="Arial" w:hAnsi="Arial"/>
                <w:b/>
                <w:sz w:val="20"/>
                <w:szCs w:val="20"/>
              </w:rPr>
            </w:pPr>
            <w:r w:rsidRPr="00350799">
              <w:rPr>
                <w:rFonts w:ascii="Arial" w:hAnsi="Arial"/>
                <w:b/>
                <w:sz w:val="20"/>
                <w:szCs w:val="20"/>
              </w:rPr>
              <w:t>Transferencias Internas y Asignaciones del Sector Público</w:t>
            </w:r>
          </w:p>
        </w:tc>
        <w:tc>
          <w:tcPr>
            <w:tcW w:w="312" w:type="pct"/>
            <w:tcBorders>
              <w:right w:val="nil"/>
            </w:tcBorders>
          </w:tcPr>
          <w:p w14:paraId="06B16FFE" w14:textId="77777777" w:rsidR="00380C1C" w:rsidRPr="00350799" w:rsidRDefault="00380C1C" w:rsidP="00380C1C">
            <w:pPr>
              <w:spacing w:line="360" w:lineRule="auto"/>
              <w:rPr>
                <w:rFonts w:ascii="Arial" w:hAnsi="Arial"/>
                <w:b/>
                <w:sz w:val="20"/>
                <w:szCs w:val="20"/>
              </w:rPr>
            </w:pPr>
            <w:r w:rsidRPr="00F4547C">
              <w:rPr>
                <w:rFonts w:ascii="Arial" w:eastAsia="Times New Roman" w:hAnsi="Arial"/>
                <w:b/>
                <w:bCs/>
                <w:color w:val="000000"/>
                <w:sz w:val="20"/>
                <w:lang w:eastAsia="es-MX"/>
              </w:rPr>
              <w:t>$</w:t>
            </w:r>
          </w:p>
        </w:tc>
        <w:tc>
          <w:tcPr>
            <w:tcW w:w="646" w:type="pct"/>
            <w:tcBorders>
              <w:left w:val="nil"/>
            </w:tcBorders>
          </w:tcPr>
          <w:p w14:paraId="602206DD" w14:textId="77777777" w:rsidR="00380C1C" w:rsidRPr="00350799" w:rsidRDefault="00380C1C" w:rsidP="00380C1C">
            <w:pPr>
              <w:spacing w:line="360" w:lineRule="auto"/>
              <w:jc w:val="right"/>
              <w:rPr>
                <w:rFonts w:ascii="Arial" w:hAnsi="Arial"/>
                <w:b/>
                <w:sz w:val="20"/>
                <w:szCs w:val="20"/>
              </w:rPr>
            </w:pPr>
            <w:r w:rsidRPr="00350799">
              <w:rPr>
                <w:rFonts w:ascii="Arial" w:hAnsi="Arial"/>
                <w:b/>
                <w:sz w:val="20"/>
                <w:szCs w:val="20"/>
              </w:rPr>
              <w:t>0.00</w:t>
            </w:r>
          </w:p>
        </w:tc>
      </w:tr>
      <w:tr w:rsidR="00380C1C" w:rsidRPr="00350799" w14:paraId="27709C97" w14:textId="77777777" w:rsidTr="00380C1C">
        <w:trPr>
          <w:trHeight w:val="20"/>
        </w:trPr>
        <w:tc>
          <w:tcPr>
            <w:tcW w:w="4042" w:type="pct"/>
          </w:tcPr>
          <w:p w14:paraId="625478CD" w14:textId="77777777" w:rsidR="00380C1C" w:rsidRPr="00350799" w:rsidRDefault="00380C1C" w:rsidP="00380C1C">
            <w:pPr>
              <w:spacing w:line="360" w:lineRule="auto"/>
              <w:jc w:val="both"/>
              <w:rPr>
                <w:rFonts w:ascii="Arial" w:hAnsi="Arial"/>
                <w:b/>
                <w:sz w:val="20"/>
                <w:szCs w:val="20"/>
              </w:rPr>
            </w:pPr>
            <w:r>
              <w:rPr>
                <w:rFonts w:ascii="Arial" w:hAnsi="Arial"/>
                <w:b/>
                <w:sz w:val="20"/>
                <w:szCs w:val="20"/>
              </w:rPr>
              <w:t>&gt;</w:t>
            </w:r>
            <w:r w:rsidRPr="00350799">
              <w:rPr>
                <w:rFonts w:ascii="Arial" w:hAnsi="Arial"/>
                <w:b/>
                <w:sz w:val="20"/>
                <w:szCs w:val="20"/>
              </w:rPr>
              <w:t>Las recibidas por conceptos diversos a participaciones, aportaciones o aprovechamientos</w:t>
            </w:r>
          </w:p>
        </w:tc>
        <w:tc>
          <w:tcPr>
            <w:tcW w:w="312" w:type="pct"/>
            <w:tcBorders>
              <w:right w:val="nil"/>
            </w:tcBorders>
          </w:tcPr>
          <w:p w14:paraId="5DAB425D" w14:textId="77777777" w:rsidR="00380C1C" w:rsidRPr="00350799" w:rsidRDefault="00380C1C" w:rsidP="00380C1C">
            <w:pPr>
              <w:spacing w:line="360" w:lineRule="auto"/>
              <w:rPr>
                <w:rFonts w:ascii="Arial" w:hAnsi="Arial"/>
                <w:b/>
                <w:sz w:val="20"/>
                <w:szCs w:val="20"/>
              </w:rPr>
            </w:pPr>
            <w:r w:rsidRPr="00F4547C">
              <w:rPr>
                <w:rFonts w:ascii="Arial" w:eastAsia="Times New Roman" w:hAnsi="Arial"/>
                <w:b/>
                <w:bCs/>
                <w:color w:val="000000"/>
                <w:sz w:val="20"/>
                <w:lang w:eastAsia="es-MX"/>
              </w:rPr>
              <w:t>$</w:t>
            </w:r>
          </w:p>
        </w:tc>
        <w:tc>
          <w:tcPr>
            <w:tcW w:w="646" w:type="pct"/>
            <w:tcBorders>
              <w:left w:val="nil"/>
            </w:tcBorders>
          </w:tcPr>
          <w:p w14:paraId="0E1DC739" w14:textId="77777777" w:rsidR="00380C1C" w:rsidRPr="00350799" w:rsidRDefault="00380C1C" w:rsidP="00380C1C">
            <w:pPr>
              <w:spacing w:line="360" w:lineRule="auto"/>
              <w:jc w:val="right"/>
              <w:rPr>
                <w:rFonts w:ascii="Arial" w:hAnsi="Arial"/>
                <w:b/>
                <w:sz w:val="20"/>
                <w:szCs w:val="20"/>
              </w:rPr>
            </w:pPr>
            <w:r w:rsidRPr="00350799">
              <w:rPr>
                <w:rFonts w:ascii="Arial" w:hAnsi="Arial"/>
                <w:b/>
                <w:sz w:val="20"/>
                <w:szCs w:val="20"/>
              </w:rPr>
              <w:t>0.00</w:t>
            </w:r>
          </w:p>
        </w:tc>
      </w:tr>
      <w:tr w:rsidR="00380C1C" w:rsidRPr="00350799" w14:paraId="74801BA3" w14:textId="77777777" w:rsidTr="00380C1C">
        <w:trPr>
          <w:trHeight w:val="20"/>
        </w:trPr>
        <w:tc>
          <w:tcPr>
            <w:tcW w:w="4042" w:type="pct"/>
          </w:tcPr>
          <w:p w14:paraId="26342041" w14:textId="77777777" w:rsidR="00380C1C" w:rsidRPr="00350799" w:rsidRDefault="00380C1C" w:rsidP="00380C1C">
            <w:pPr>
              <w:spacing w:line="360" w:lineRule="auto"/>
              <w:jc w:val="both"/>
              <w:rPr>
                <w:rFonts w:ascii="Arial" w:hAnsi="Arial"/>
                <w:b/>
                <w:sz w:val="20"/>
                <w:szCs w:val="20"/>
              </w:rPr>
            </w:pPr>
            <w:r w:rsidRPr="00350799">
              <w:rPr>
                <w:rFonts w:ascii="Arial" w:hAnsi="Arial"/>
                <w:b/>
                <w:sz w:val="20"/>
                <w:szCs w:val="20"/>
              </w:rPr>
              <w:t>Subsidios y Subvenciones</w:t>
            </w:r>
          </w:p>
        </w:tc>
        <w:tc>
          <w:tcPr>
            <w:tcW w:w="312" w:type="pct"/>
            <w:tcBorders>
              <w:right w:val="nil"/>
            </w:tcBorders>
          </w:tcPr>
          <w:p w14:paraId="38C61775" w14:textId="77777777" w:rsidR="00380C1C" w:rsidRPr="00350799" w:rsidRDefault="00380C1C" w:rsidP="00380C1C">
            <w:pPr>
              <w:spacing w:line="360" w:lineRule="auto"/>
              <w:rPr>
                <w:rFonts w:ascii="Arial" w:hAnsi="Arial"/>
                <w:b/>
                <w:sz w:val="20"/>
                <w:szCs w:val="20"/>
              </w:rPr>
            </w:pPr>
            <w:r w:rsidRPr="00F4547C">
              <w:rPr>
                <w:rFonts w:ascii="Arial" w:eastAsia="Times New Roman" w:hAnsi="Arial"/>
                <w:b/>
                <w:bCs/>
                <w:color w:val="000000"/>
                <w:sz w:val="20"/>
                <w:lang w:eastAsia="es-MX"/>
              </w:rPr>
              <w:t>$</w:t>
            </w:r>
          </w:p>
        </w:tc>
        <w:tc>
          <w:tcPr>
            <w:tcW w:w="646" w:type="pct"/>
            <w:tcBorders>
              <w:left w:val="nil"/>
            </w:tcBorders>
          </w:tcPr>
          <w:p w14:paraId="227EC609" w14:textId="77777777" w:rsidR="00380C1C" w:rsidRPr="00350799" w:rsidRDefault="00380C1C" w:rsidP="00380C1C">
            <w:pPr>
              <w:spacing w:line="360" w:lineRule="auto"/>
              <w:jc w:val="right"/>
              <w:rPr>
                <w:rFonts w:ascii="Arial" w:hAnsi="Arial"/>
                <w:b/>
                <w:sz w:val="20"/>
                <w:szCs w:val="20"/>
              </w:rPr>
            </w:pPr>
            <w:r w:rsidRPr="00350799">
              <w:rPr>
                <w:rFonts w:ascii="Arial" w:hAnsi="Arial"/>
                <w:b/>
                <w:sz w:val="20"/>
                <w:szCs w:val="20"/>
              </w:rPr>
              <w:t>0.00</w:t>
            </w:r>
          </w:p>
        </w:tc>
      </w:tr>
      <w:tr w:rsidR="00380C1C" w:rsidRPr="00350799" w14:paraId="262D7A62" w14:textId="77777777" w:rsidTr="00380C1C">
        <w:trPr>
          <w:trHeight w:val="20"/>
        </w:trPr>
        <w:tc>
          <w:tcPr>
            <w:tcW w:w="4042" w:type="pct"/>
          </w:tcPr>
          <w:p w14:paraId="71B12A48" w14:textId="77777777" w:rsidR="00380C1C" w:rsidRPr="00350799" w:rsidRDefault="00380C1C" w:rsidP="00380C1C">
            <w:pPr>
              <w:tabs>
                <w:tab w:val="left" w:pos="6418"/>
              </w:tabs>
              <w:spacing w:line="360" w:lineRule="auto"/>
              <w:jc w:val="both"/>
              <w:rPr>
                <w:rFonts w:ascii="Arial" w:hAnsi="Arial"/>
                <w:b/>
                <w:sz w:val="20"/>
                <w:szCs w:val="20"/>
              </w:rPr>
            </w:pPr>
            <w:r w:rsidRPr="00350799">
              <w:rPr>
                <w:rFonts w:ascii="Arial" w:hAnsi="Arial"/>
                <w:b/>
                <w:sz w:val="20"/>
                <w:szCs w:val="20"/>
              </w:rPr>
              <w:t>Pensiones y Jubilaciones</w:t>
            </w:r>
            <w:r w:rsidRPr="00350799">
              <w:rPr>
                <w:rFonts w:ascii="Arial" w:hAnsi="Arial"/>
                <w:b/>
                <w:sz w:val="20"/>
                <w:szCs w:val="20"/>
              </w:rPr>
              <w:tab/>
            </w:r>
          </w:p>
        </w:tc>
        <w:tc>
          <w:tcPr>
            <w:tcW w:w="312" w:type="pct"/>
            <w:tcBorders>
              <w:right w:val="nil"/>
            </w:tcBorders>
          </w:tcPr>
          <w:p w14:paraId="34B005EA" w14:textId="77777777" w:rsidR="00380C1C" w:rsidRPr="00350799" w:rsidRDefault="00380C1C" w:rsidP="00380C1C">
            <w:pPr>
              <w:spacing w:line="360" w:lineRule="auto"/>
              <w:rPr>
                <w:rFonts w:ascii="Arial" w:hAnsi="Arial"/>
                <w:b/>
                <w:sz w:val="20"/>
                <w:szCs w:val="20"/>
              </w:rPr>
            </w:pPr>
            <w:r w:rsidRPr="00F4547C">
              <w:rPr>
                <w:rFonts w:ascii="Arial" w:eastAsia="Times New Roman" w:hAnsi="Arial"/>
                <w:b/>
                <w:bCs/>
                <w:color w:val="000000"/>
                <w:sz w:val="20"/>
                <w:lang w:eastAsia="es-MX"/>
              </w:rPr>
              <w:t>$</w:t>
            </w:r>
          </w:p>
        </w:tc>
        <w:tc>
          <w:tcPr>
            <w:tcW w:w="646" w:type="pct"/>
            <w:tcBorders>
              <w:left w:val="nil"/>
            </w:tcBorders>
          </w:tcPr>
          <w:p w14:paraId="5FDFC24A" w14:textId="77777777" w:rsidR="00380C1C" w:rsidRPr="00350799" w:rsidRDefault="00380C1C" w:rsidP="00380C1C">
            <w:pPr>
              <w:spacing w:line="360" w:lineRule="auto"/>
              <w:jc w:val="right"/>
              <w:rPr>
                <w:rFonts w:ascii="Arial" w:hAnsi="Arial"/>
                <w:b/>
                <w:sz w:val="20"/>
                <w:szCs w:val="20"/>
              </w:rPr>
            </w:pPr>
            <w:r w:rsidRPr="00350799">
              <w:rPr>
                <w:rFonts w:ascii="Arial" w:hAnsi="Arial"/>
                <w:b/>
                <w:sz w:val="20"/>
                <w:szCs w:val="20"/>
              </w:rPr>
              <w:t>0.00</w:t>
            </w:r>
          </w:p>
        </w:tc>
      </w:tr>
      <w:tr w:rsidR="00380C1C" w:rsidRPr="00350799" w14:paraId="0648B2DB" w14:textId="77777777" w:rsidTr="00380C1C">
        <w:trPr>
          <w:trHeight w:val="20"/>
        </w:trPr>
        <w:tc>
          <w:tcPr>
            <w:tcW w:w="4042" w:type="pct"/>
          </w:tcPr>
          <w:p w14:paraId="39BCD1DA" w14:textId="77777777" w:rsidR="00380C1C" w:rsidRPr="00350799" w:rsidRDefault="00380C1C" w:rsidP="00380C1C">
            <w:pPr>
              <w:tabs>
                <w:tab w:val="left" w:pos="6418"/>
              </w:tabs>
              <w:spacing w:line="360" w:lineRule="auto"/>
              <w:jc w:val="both"/>
              <w:rPr>
                <w:rFonts w:ascii="Arial" w:hAnsi="Arial"/>
                <w:b/>
                <w:sz w:val="20"/>
                <w:szCs w:val="20"/>
              </w:rPr>
            </w:pPr>
            <w:r w:rsidRPr="00350799">
              <w:rPr>
                <w:rFonts w:ascii="Arial" w:hAnsi="Arial"/>
                <w:b/>
                <w:sz w:val="20"/>
                <w:szCs w:val="20"/>
              </w:rPr>
              <w:t xml:space="preserve">Transferencias del fondo mexicano del petróleo para la Estabilización y el </w:t>
            </w:r>
            <w:r w:rsidRPr="00350799">
              <w:rPr>
                <w:rFonts w:ascii="Arial" w:hAnsi="Arial"/>
                <w:b/>
                <w:sz w:val="20"/>
                <w:szCs w:val="20"/>
              </w:rPr>
              <w:lastRenderedPageBreak/>
              <w:t>Desarrollo.</w:t>
            </w:r>
          </w:p>
        </w:tc>
        <w:tc>
          <w:tcPr>
            <w:tcW w:w="312" w:type="pct"/>
            <w:tcBorders>
              <w:right w:val="nil"/>
            </w:tcBorders>
          </w:tcPr>
          <w:p w14:paraId="1BCB6047" w14:textId="77777777" w:rsidR="00380C1C" w:rsidRPr="00350799" w:rsidRDefault="00380C1C" w:rsidP="00380C1C">
            <w:pPr>
              <w:spacing w:line="360" w:lineRule="auto"/>
              <w:rPr>
                <w:rFonts w:ascii="Arial" w:hAnsi="Arial"/>
                <w:b/>
                <w:sz w:val="20"/>
                <w:szCs w:val="20"/>
              </w:rPr>
            </w:pPr>
            <w:r w:rsidRPr="00F4547C">
              <w:rPr>
                <w:rFonts w:ascii="Arial" w:eastAsia="Times New Roman" w:hAnsi="Arial"/>
                <w:b/>
                <w:bCs/>
                <w:color w:val="000000"/>
                <w:sz w:val="20"/>
                <w:lang w:eastAsia="es-MX"/>
              </w:rPr>
              <w:lastRenderedPageBreak/>
              <w:t>$</w:t>
            </w:r>
          </w:p>
        </w:tc>
        <w:tc>
          <w:tcPr>
            <w:tcW w:w="646" w:type="pct"/>
            <w:tcBorders>
              <w:left w:val="nil"/>
            </w:tcBorders>
          </w:tcPr>
          <w:p w14:paraId="64395397" w14:textId="77777777" w:rsidR="00380C1C" w:rsidRPr="00350799" w:rsidRDefault="00380C1C" w:rsidP="00380C1C">
            <w:pPr>
              <w:spacing w:line="360" w:lineRule="auto"/>
              <w:jc w:val="right"/>
              <w:rPr>
                <w:rFonts w:ascii="Arial" w:hAnsi="Arial"/>
                <w:b/>
                <w:sz w:val="20"/>
                <w:szCs w:val="20"/>
              </w:rPr>
            </w:pPr>
            <w:r w:rsidRPr="00350799">
              <w:rPr>
                <w:rFonts w:ascii="Arial" w:hAnsi="Arial"/>
                <w:b/>
                <w:sz w:val="20"/>
                <w:szCs w:val="20"/>
              </w:rPr>
              <w:t>0.00</w:t>
            </w:r>
          </w:p>
        </w:tc>
      </w:tr>
    </w:tbl>
    <w:p w14:paraId="2E023DB9" w14:textId="77777777" w:rsidR="00380C1C" w:rsidRPr="00350799" w:rsidRDefault="00380C1C" w:rsidP="00380C1C">
      <w:pPr>
        <w:spacing w:line="360" w:lineRule="auto"/>
        <w:rPr>
          <w:rFonts w:ascii="Arial" w:hAnsi="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367"/>
        <w:gridCol w:w="244"/>
        <w:gridCol w:w="1500"/>
      </w:tblGrid>
      <w:tr w:rsidR="00380C1C" w:rsidRPr="00350799" w14:paraId="61CE385E" w14:textId="77777777" w:rsidTr="00380C1C">
        <w:tc>
          <w:tcPr>
            <w:tcW w:w="4043" w:type="pct"/>
          </w:tcPr>
          <w:p w14:paraId="2706A498"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Convenios</w:t>
            </w:r>
          </w:p>
        </w:tc>
        <w:tc>
          <w:tcPr>
            <w:tcW w:w="134" w:type="pct"/>
            <w:tcBorders>
              <w:right w:val="nil"/>
            </w:tcBorders>
          </w:tcPr>
          <w:p w14:paraId="44E53283" w14:textId="77777777" w:rsidR="00380C1C" w:rsidRPr="00350799" w:rsidRDefault="00380C1C" w:rsidP="00380C1C">
            <w:pPr>
              <w:spacing w:line="360" w:lineRule="auto"/>
              <w:rPr>
                <w:rFonts w:ascii="Arial" w:hAnsi="Arial" w:cs="Times New Roman"/>
                <w:b/>
                <w:sz w:val="20"/>
                <w:szCs w:val="20"/>
              </w:rPr>
            </w:pPr>
            <w:r w:rsidRPr="00350799">
              <w:rPr>
                <w:rFonts w:ascii="Arial" w:hAnsi="Arial" w:cs="Times New Roman"/>
                <w:b/>
                <w:sz w:val="20"/>
                <w:szCs w:val="20"/>
              </w:rPr>
              <w:t>$</w:t>
            </w:r>
          </w:p>
        </w:tc>
        <w:tc>
          <w:tcPr>
            <w:tcW w:w="823" w:type="pct"/>
            <w:tcBorders>
              <w:left w:val="nil"/>
            </w:tcBorders>
          </w:tcPr>
          <w:p w14:paraId="27CF9685" w14:textId="77777777" w:rsidR="00380C1C" w:rsidRPr="00350799" w:rsidRDefault="00380C1C" w:rsidP="00380C1C">
            <w:pPr>
              <w:spacing w:line="360" w:lineRule="auto"/>
              <w:jc w:val="right"/>
              <w:rPr>
                <w:rFonts w:ascii="Arial" w:hAnsi="Arial"/>
                <w:b/>
                <w:sz w:val="20"/>
                <w:szCs w:val="20"/>
              </w:rPr>
            </w:pPr>
            <w:r w:rsidRPr="00350799">
              <w:rPr>
                <w:rFonts w:ascii="Arial" w:hAnsi="Arial"/>
                <w:b/>
                <w:sz w:val="20"/>
                <w:szCs w:val="20"/>
              </w:rPr>
              <w:t>5,000,000.00</w:t>
            </w:r>
          </w:p>
        </w:tc>
      </w:tr>
      <w:tr w:rsidR="00380C1C" w:rsidRPr="00350799" w14:paraId="4D5AE175" w14:textId="77777777" w:rsidTr="00380C1C">
        <w:tc>
          <w:tcPr>
            <w:tcW w:w="4043" w:type="pct"/>
          </w:tcPr>
          <w:p w14:paraId="3F555600" w14:textId="77777777" w:rsidR="00380C1C" w:rsidRPr="00350799" w:rsidRDefault="00380C1C" w:rsidP="00380C1C">
            <w:pPr>
              <w:spacing w:line="360" w:lineRule="auto"/>
              <w:jc w:val="both"/>
              <w:rPr>
                <w:rFonts w:ascii="Arial" w:hAnsi="Arial"/>
                <w:b/>
                <w:sz w:val="20"/>
                <w:szCs w:val="20"/>
              </w:rPr>
            </w:pPr>
            <w:r w:rsidRPr="00350799">
              <w:rPr>
                <w:rFonts w:ascii="Arial" w:hAnsi="Arial"/>
                <w:b/>
                <w:sz w:val="20"/>
                <w:szCs w:val="20"/>
              </w:rPr>
              <w:t>Con la Federación o el Estado: Hábitat, Tu Casa, 3x1 migrantes, Rescate de Espacios Públicos, Subsemun, entre otros.</w:t>
            </w:r>
          </w:p>
        </w:tc>
        <w:tc>
          <w:tcPr>
            <w:tcW w:w="134" w:type="pct"/>
            <w:tcBorders>
              <w:right w:val="nil"/>
            </w:tcBorders>
          </w:tcPr>
          <w:p w14:paraId="47D10E66" w14:textId="77777777" w:rsidR="00380C1C" w:rsidRPr="00350799" w:rsidRDefault="00380C1C" w:rsidP="00380C1C">
            <w:pPr>
              <w:spacing w:line="360" w:lineRule="auto"/>
              <w:rPr>
                <w:rFonts w:ascii="Arial" w:hAnsi="Arial" w:cs="Times New Roman"/>
                <w:b/>
                <w:sz w:val="20"/>
                <w:szCs w:val="20"/>
              </w:rPr>
            </w:pPr>
            <w:r w:rsidRPr="00350799">
              <w:rPr>
                <w:rFonts w:ascii="Arial" w:hAnsi="Arial" w:cs="Times New Roman"/>
                <w:b/>
                <w:sz w:val="20"/>
                <w:szCs w:val="20"/>
              </w:rPr>
              <w:t>$</w:t>
            </w:r>
          </w:p>
        </w:tc>
        <w:tc>
          <w:tcPr>
            <w:tcW w:w="823" w:type="pct"/>
            <w:tcBorders>
              <w:left w:val="nil"/>
            </w:tcBorders>
          </w:tcPr>
          <w:p w14:paraId="3A223513" w14:textId="77777777" w:rsidR="00380C1C" w:rsidRPr="00350799" w:rsidRDefault="00380C1C" w:rsidP="00380C1C">
            <w:pPr>
              <w:spacing w:line="360" w:lineRule="auto"/>
              <w:jc w:val="right"/>
              <w:rPr>
                <w:rFonts w:ascii="Arial" w:hAnsi="Arial"/>
                <w:b/>
                <w:sz w:val="20"/>
                <w:szCs w:val="20"/>
              </w:rPr>
            </w:pPr>
            <w:r w:rsidRPr="00350799">
              <w:rPr>
                <w:rFonts w:ascii="Arial" w:hAnsi="Arial"/>
                <w:b/>
                <w:sz w:val="20"/>
                <w:szCs w:val="20"/>
              </w:rPr>
              <w:t>5,000,000.00</w:t>
            </w:r>
          </w:p>
        </w:tc>
      </w:tr>
    </w:tbl>
    <w:p w14:paraId="32883140" w14:textId="77777777" w:rsidR="00380C1C" w:rsidRDefault="00380C1C" w:rsidP="00380C1C">
      <w:pPr>
        <w:spacing w:line="360" w:lineRule="auto"/>
        <w:rPr>
          <w:rFonts w:ascii="Arial" w:hAnsi="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20"/>
        <w:gridCol w:w="707"/>
        <w:gridCol w:w="1184"/>
      </w:tblGrid>
      <w:tr w:rsidR="00380C1C" w:rsidRPr="00350799" w14:paraId="2D3B5EBC" w14:textId="77777777" w:rsidTr="00380C1C">
        <w:trPr>
          <w:trHeight w:val="345"/>
        </w:trPr>
        <w:tc>
          <w:tcPr>
            <w:tcW w:w="3962" w:type="pct"/>
          </w:tcPr>
          <w:p w14:paraId="2DD645BC"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Ingresos derivados de Financiamientos</w:t>
            </w:r>
          </w:p>
        </w:tc>
        <w:tc>
          <w:tcPr>
            <w:tcW w:w="388" w:type="pct"/>
            <w:tcBorders>
              <w:right w:val="nil"/>
            </w:tcBorders>
          </w:tcPr>
          <w:p w14:paraId="103DFCD7" w14:textId="77777777" w:rsidR="00380C1C" w:rsidRPr="00350799" w:rsidRDefault="00380C1C" w:rsidP="00380C1C">
            <w:pPr>
              <w:spacing w:line="360" w:lineRule="auto"/>
              <w:rPr>
                <w:rFonts w:ascii="Arial" w:hAnsi="Arial" w:cs="Times New Roman"/>
                <w:b/>
                <w:sz w:val="20"/>
                <w:szCs w:val="20"/>
              </w:rPr>
            </w:pPr>
            <w:r w:rsidRPr="00350799">
              <w:rPr>
                <w:rFonts w:ascii="Arial" w:hAnsi="Arial" w:cs="Times New Roman"/>
                <w:b/>
                <w:sz w:val="20"/>
                <w:szCs w:val="20"/>
              </w:rPr>
              <w:t>$</w:t>
            </w:r>
          </w:p>
        </w:tc>
        <w:tc>
          <w:tcPr>
            <w:tcW w:w="650" w:type="pct"/>
            <w:tcBorders>
              <w:left w:val="nil"/>
            </w:tcBorders>
          </w:tcPr>
          <w:p w14:paraId="351978C8" w14:textId="77777777" w:rsidR="00380C1C" w:rsidRPr="00350799" w:rsidRDefault="00380C1C" w:rsidP="00380C1C">
            <w:pPr>
              <w:spacing w:line="360" w:lineRule="auto"/>
              <w:jc w:val="right"/>
              <w:rPr>
                <w:rFonts w:ascii="Arial" w:hAnsi="Arial"/>
                <w:b/>
                <w:sz w:val="20"/>
                <w:szCs w:val="20"/>
              </w:rPr>
            </w:pPr>
            <w:r w:rsidRPr="00350799">
              <w:rPr>
                <w:rFonts w:ascii="Arial" w:hAnsi="Arial"/>
                <w:b/>
                <w:sz w:val="20"/>
                <w:szCs w:val="20"/>
              </w:rPr>
              <w:t>0.00</w:t>
            </w:r>
          </w:p>
        </w:tc>
      </w:tr>
      <w:tr w:rsidR="00380C1C" w:rsidRPr="00350799" w14:paraId="5C6B4473" w14:textId="77777777" w:rsidTr="00380C1C">
        <w:trPr>
          <w:trHeight w:val="344"/>
        </w:trPr>
        <w:tc>
          <w:tcPr>
            <w:tcW w:w="3962" w:type="pct"/>
          </w:tcPr>
          <w:p w14:paraId="59AE101D"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Endeudamiento interno</w:t>
            </w:r>
          </w:p>
        </w:tc>
        <w:tc>
          <w:tcPr>
            <w:tcW w:w="388" w:type="pct"/>
            <w:tcBorders>
              <w:right w:val="nil"/>
            </w:tcBorders>
          </w:tcPr>
          <w:p w14:paraId="05ACFCC2" w14:textId="77777777" w:rsidR="00380C1C" w:rsidRPr="00350799" w:rsidRDefault="00380C1C" w:rsidP="00380C1C">
            <w:pPr>
              <w:spacing w:line="360" w:lineRule="auto"/>
              <w:rPr>
                <w:rFonts w:ascii="Arial" w:hAnsi="Arial" w:cs="Times New Roman"/>
                <w:b/>
                <w:sz w:val="20"/>
                <w:szCs w:val="20"/>
              </w:rPr>
            </w:pPr>
            <w:r w:rsidRPr="00350799">
              <w:rPr>
                <w:rFonts w:ascii="Arial" w:hAnsi="Arial" w:cs="Times New Roman"/>
                <w:b/>
                <w:sz w:val="20"/>
                <w:szCs w:val="20"/>
              </w:rPr>
              <w:t>$</w:t>
            </w:r>
          </w:p>
        </w:tc>
        <w:tc>
          <w:tcPr>
            <w:tcW w:w="650" w:type="pct"/>
            <w:tcBorders>
              <w:left w:val="nil"/>
            </w:tcBorders>
          </w:tcPr>
          <w:p w14:paraId="5869583F" w14:textId="77777777" w:rsidR="00380C1C" w:rsidRPr="00350799" w:rsidRDefault="00380C1C" w:rsidP="00380C1C">
            <w:pPr>
              <w:spacing w:line="360" w:lineRule="auto"/>
              <w:jc w:val="right"/>
              <w:rPr>
                <w:rFonts w:ascii="Arial" w:hAnsi="Arial"/>
                <w:b/>
                <w:sz w:val="20"/>
                <w:szCs w:val="20"/>
              </w:rPr>
            </w:pPr>
            <w:r w:rsidRPr="00350799">
              <w:rPr>
                <w:rFonts w:ascii="Arial" w:hAnsi="Arial"/>
                <w:b/>
                <w:sz w:val="20"/>
                <w:szCs w:val="20"/>
              </w:rPr>
              <w:t>0.00</w:t>
            </w:r>
          </w:p>
        </w:tc>
      </w:tr>
      <w:tr w:rsidR="00380C1C" w:rsidRPr="00350799" w14:paraId="7871F808" w14:textId="77777777" w:rsidTr="00380C1C">
        <w:trPr>
          <w:trHeight w:val="345"/>
        </w:trPr>
        <w:tc>
          <w:tcPr>
            <w:tcW w:w="3962" w:type="pct"/>
          </w:tcPr>
          <w:p w14:paraId="1A2DC845" w14:textId="77777777" w:rsidR="00380C1C" w:rsidRPr="00350799" w:rsidRDefault="00380C1C" w:rsidP="00380C1C">
            <w:pPr>
              <w:spacing w:line="360" w:lineRule="auto"/>
              <w:rPr>
                <w:rFonts w:ascii="Arial" w:hAnsi="Arial"/>
                <w:b/>
                <w:sz w:val="20"/>
                <w:szCs w:val="20"/>
              </w:rPr>
            </w:pPr>
            <w:r>
              <w:rPr>
                <w:rFonts w:ascii="Arial" w:hAnsi="Arial"/>
                <w:b/>
                <w:sz w:val="20"/>
                <w:szCs w:val="20"/>
              </w:rPr>
              <w:t>&gt;</w:t>
            </w:r>
            <w:r w:rsidRPr="00350799">
              <w:rPr>
                <w:rFonts w:ascii="Arial" w:hAnsi="Arial"/>
                <w:b/>
                <w:sz w:val="20"/>
                <w:szCs w:val="20"/>
              </w:rPr>
              <w:t>Empréstitos o anticipos del Gobierno del Estado</w:t>
            </w:r>
          </w:p>
        </w:tc>
        <w:tc>
          <w:tcPr>
            <w:tcW w:w="388" w:type="pct"/>
            <w:tcBorders>
              <w:right w:val="nil"/>
            </w:tcBorders>
          </w:tcPr>
          <w:p w14:paraId="6968C665" w14:textId="77777777" w:rsidR="00380C1C" w:rsidRPr="00350799" w:rsidRDefault="00380C1C" w:rsidP="00380C1C">
            <w:pPr>
              <w:spacing w:line="360" w:lineRule="auto"/>
              <w:rPr>
                <w:rFonts w:ascii="Arial" w:hAnsi="Arial" w:cs="Times New Roman"/>
                <w:b/>
                <w:sz w:val="20"/>
                <w:szCs w:val="20"/>
              </w:rPr>
            </w:pPr>
            <w:r w:rsidRPr="00350799">
              <w:rPr>
                <w:rFonts w:ascii="Arial" w:hAnsi="Arial" w:cs="Times New Roman"/>
                <w:b/>
                <w:sz w:val="20"/>
                <w:szCs w:val="20"/>
              </w:rPr>
              <w:t>$</w:t>
            </w:r>
          </w:p>
        </w:tc>
        <w:tc>
          <w:tcPr>
            <w:tcW w:w="650" w:type="pct"/>
            <w:tcBorders>
              <w:left w:val="nil"/>
            </w:tcBorders>
          </w:tcPr>
          <w:p w14:paraId="73900DE5" w14:textId="77777777" w:rsidR="00380C1C" w:rsidRPr="00350799" w:rsidRDefault="00380C1C" w:rsidP="00380C1C">
            <w:pPr>
              <w:spacing w:line="360" w:lineRule="auto"/>
              <w:jc w:val="right"/>
              <w:rPr>
                <w:rFonts w:ascii="Arial" w:hAnsi="Arial"/>
                <w:b/>
                <w:sz w:val="20"/>
                <w:szCs w:val="20"/>
              </w:rPr>
            </w:pPr>
            <w:r w:rsidRPr="00350799">
              <w:rPr>
                <w:rFonts w:ascii="Arial" w:hAnsi="Arial"/>
                <w:b/>
                <w:sz w:val="20"/>
                <w:szCs w:val="20"/>
              </w:rPr>
              <w:t>0.00</w:t>
            </w:r>
          </w:p>
        </w:tc>
      </w:tr>
      <w:tr w:rsidR="00380C1C" w:rsidRPr="00350799" w14:paraId="6BAE5B0B" w14:textId="77777777" w:rsidTr="00380C1C">
        <w:trPr>
          <w:trHeight w:val="345"/>
        </w:trPr>
        <w:tc>
          <w:tcPr>
            <w:tcW w:w="3962" w:type="pct"/>
          </w:tcPr>
          <w:p w14:paraId="47455633" w14:textId="77777777" w:rsidR="00380C1C" w:rsidRPr="00350799" w:rsidRDefault="00380C1C" w:rsidP="00380C1C">
            <w:pPr>
              <w:spacing w:line="360" w:lineRule="auto"/>
              <w:rPr>
                <w:rFonts w:ascii="Arial" w:hAnsi="Arial"/>
                <w:b/>
                <w:sz w:val="20"/>
                <w:szCs w:val="20"/>
              </w:rPr>
            </w:pPr>
            <w:r>
              <w:rPr>
                <w:rFonts w:ascii="Arial" w:hAnsi="Arial"/>
                <w:b/>
                <w:sz w:val="20"/>
                <w:szCs w:val="20"/>
              </w:rPr>
              <w:t>&gt;</w:t>
            </w:r>
            <w:r w:rsidRPr="00350799">
              <w:rPr>
                <w:rFonts w:ascii="Arial" w:hAnsi="Arial"/>
                <w:b/>
                <w:sz w:val="20"/>
                <w:szCs w:val="20"/>
              </w:rPr>
              <w:t>Empréstitos o financiamientos de Banca de Desarrollo</w:t>
            </w:r>
          </w:p>
        </w:tc>
        <w:tc>
          <w:tcPr>
            <w:tcW w:w="388" w:type="pct"/>
            <w:tcBorders>
              <w:right w:val="nil"/>
            </w:tcBorders>
          </w:tcPr>
          <w:p w14:paraId="4A08AFC7" w14:textId="77777777" w:rsidR="00380C1C" w:rsidRPr="00350799" w:rsidRDefault="00380C1C" w:rsidP="00380C1C">
            <w:pPr>
              <w:spacing w:line="360" w:lineRule="auto"/>
              <w:rPr>
                <w:rFonts w:ascii="Arial" w:hAnsi="Arial" w:cs="Times New Roman"/>
                <w:b/>
                <w:sz w:val="20"/>
                <w:szCs w:val="20"/>
              </w:rPr>
            </w:pPr>
            <w:r w:rsidRPr="00350799">
              <w:rPr>
                <w:rFonts w:ascii="Arial" w:hAnsi="Arial" w:cs="Times New Roman"/>
                <w:b/>
                <w:sz w:val="20"/>
                <w:szCs w:val="20"/>
              </w:rPr>
              <w:t>$</w:t>
            </w:r>
          </w:p>
        </w:tc>
        <w:tc>
          <w:tcPr>
            <w:tcW w:w="650" w:type="pct"/>
            <w:tcBorders>
              <w:left w:val="nil"/>
            </w:tcBorders>
          </w:tcPr>
          <w:p w14:paraId="4A4C498C" w14:textId="77777777" w:rsidR="00380C1C" w:rsidRPr="00350799" w:rsidRDefault="00380C1C" w:rsidP="00380C1C">
            <w:pPr>
              <w:spacing w:line="360" w:lineRule="auto"/>
              <w:jc w:val="right"/>
              <w:rPr>
                <w:rFonts w:ascii="Arial" w:hAnsi="Arial"/>
                <w:b/>
                <w:sz w:val="20"/>
                <w:szCs w:val="20"/>
              </w:rPr>
            </w:pPr>
            <w:r w:rsidRPr="00350799">
              <w:rPr>
                <w:rFonts w:ascii="Arial" w:hAnsi="Arial"/>
                <w:b/>
                <w:sz w:val="20"/>
                <w:szCs w:val="20"/>
              </w:rPr>
              <w:t>0.00</w:t>
            </w:r>
          </w:p>
        </w:tc>
      </w:tr>
      <w:tr w:rsidR="00380C1C" w:rsidRPr="00350799" w14:paraId="7EF1B379" w14:textId="77777777" w:rsidTr="00380C1C">
        <w:trPr>
          <w:trHeight w:val="345"/>
        </w:trPr>
        <w:tc>
          <w:tcPr>
            <w:tcW w:w="3962" w:type="pct"/>
          </w:tcPr>
          <w:p w14:paraId="1AE7B760" w14:textId="77777777" w:rsidR="00380C1C" w:rsidRPr="00350799" w:rsidRDefault="00380C1C" w:rsidP="00380C1C">
            <w:pPr>
              <w:spacing w:line="360" w:lineRule="auto"/>
              <w:rPr>
                <w:rFonts w:ascii="Arial" w:hAnsi="Arial"/>
                <w:b/>
                <w:sz w:val="20"/>
                <w:szCs w:val="20"/>
              </w:rPr>
            </w:pPr>
            <w:r>
              <w:rPr>
                <w:rFonts w:ascii="Arial" w:hAnsi="Arial"/>
                <w:b/>
                <w:sz w:val="20"/>
                <w:szCs w:val="20"/>
              </w:rPr>
              <w:t>&gt;</w:t>
            </w:r>
            <w:r w:rsidRPr="00350799">
              <w:rPr>
                <w:rFonts w:ascii="Arial" w:hAnsi="Arial"/>
                <w:b/>
                <w:sz w:val="20"/>
                <w:szCs w:val="20"/>
              </w:rPr>
              <w:t>Empréstitos de Banca Comercial</w:t>
            </w:r>
          </w:p>
        </w:tc>
        <w:tc>
          <w:tcPr>
            <w:tcW w:w="388" w:type="pct"/>
            <w:tcBorders>
              <w:right w:val="nil"/>
            </w:tcBorders>
          </w:tcPr>
          <w:p w14:paraId="46729373" w14:textId="77777777" w:rsidR="00380C1C" w:rsidRPr="00350799" w:rsidRDefault="00380C1C" w:rsidP="00380C1C">
            <w:pPr>
              <w:spacing w:line="360" w:lineRule="auto"/>
              <w:rPr>
                <w:rFonts w:ascii="Arial" w:hAnsi="Arial" w:cs="Times New Roman"/>
                <w:b/>
                <w:sz w:val="20"/>
                <w:szCs w:val="20"/>
              </w:rPr>
            </w:pPr>
            <w:r w:rsidRPr="00350799">
              <w:rPr>
                <w:rFonts w:ascii="Arial" w:hAnsi="Arial" w:cs="Times New Roman"/>
                <w:b/>
                <w:sz w:val="20"/>
                <w:szCs w:val="20"/>
              </w:rPr>
              <w:t>$</w:t>
            </w:r>
          </w:p>
        </w:tc>
        <w:tc>
          <w:tcPr>
            <w:tcW w:w="650" w:type="pct"/>
            <w:tcBorders>
              <w:left w:val="nil"/>
            </w:tcBorders>
          </w:tcPr>
          <w:p w14:paraId="348F77BF" w14:textId="77777777" w:rsidR="00380C1C" w:rsidRPr="00350799" w:rsidRDefault="00380C1C" w:rsidP="00380C1C">
            <w:pPr>
              <w:spacing w:line="360" w:lineRule="auto"/>
              <w:jc w:val="right"/>
              <w:rPr>
                <w:rFonts w:ascii="Arial" w:hAnsi="Arial"/>
                <w:b/>
                <w:sz w:val="20"/>
                <w:szCs w:val="20"/>
              </w:rPr>
            </w:pPr>
            <w:r w:rsidRPr="00350799">
              <w:rPr>
                <w:rFonts w:ascii="Arial" w:hAnsi="Arial"/>
                <w:b/>
                <w:sz w:val="20"/>
                <w:szCs w:val="20"/>
              </w:rPr>
              <w:t>0.00</w:t>
            </w:r>
          </w:p>
        </w:tc>
      </w:tr>
      <w:tr w:rsidR="00380C1C" w:rsidRPr="00350799" w14:paraId="55235E5C" w14:textId="77777777" w:rsidTr="00380C1C">
        <w:trPr>
          <w:trHeight w:val="345"/>
        </w:trPr>
        <w:tc>
          <w:tcPr>
            <w:tcW w:w="3962" w:type="pct"/>
          </w:tcPr>
          <w:p w14:paraId="197F280A" w14:textId="77777777" w:rsidR="00380C1C" w:rsidRPr="00350799" w:rsidRDefault="00380C1C" w:rsidP="00380C1C">
            <w:pPr>
              <w:spacing w:line="360" w:lineRule="auto"/>
              <w:rPr>
                <w:rFonts w:ascii="Arial" w:hAnsi="Arial"/>
                <w:b/>
                <w:sz w:val="20"/>
                <w:szCs w:val="20"/>
              </w:rPr>
            </w:pPr>
            <w:r>
              <w:rPr>
                <w:rFonts w:ascii="Arial" w:hAnsi="Arial"/>
                <w:b/>
                <w:sz w:val="20"/>
                <w:szCs w:val="20"/>
              </w:rPr>
              <w:t>&gt;</w:t>
            </w:r>
            <w:r w:rsidRPr="00350799">
              <w:rPr>
                <w:rFonts w:ascii="Arial" w:hAnsi="Arial"/>
                <w:b/>
                <w:sz w:val="20"/>
                <w:szCs w:val="20"/>
              </w:rPr>
              <w:t>Endeudamiento externo</w:t>
            </w:r>
          </w:p>
        </w:tc>
        <w:tc>
          <w:tcPr>
            <w:tcW w:w="388" w:type="pct"/>
            <w:tcBorders>
              <w:right w:val="nil"/>
            </w:tcBorders>
          </w:tcPr>
          <w:p w14:paraId="3E2FBD82" w14:textId="77777777" w:rsidR="00380C1C" w:rsidRPr="00350799" w:rsidRDefault="00380C1C" w:rsidP="00380C1C">
            <w:pPr>
              <w:spacing w:line="360" w:lineRule="auto"/>
              <w:rPr>
                <w:rFonts w:ascii="Arial" w:hAnsi="Arial" w:cs="Times New Roman"/>
                <w:b/>
                <w:sz w:val="20"/>
                <w:szCs w:val="20"/>
              </w:rPr>
            </w:pPr>
            <w:r w:rsidRPr="00350799">
              <w:rPr>
                <w:rFonts w:ascii="Arial" w:hAnsi="Arial" w:cs="Times New Roman"/>
                <w:b/>
                <w:sz w:val="20"/>
                <w:szCs w:val="20"/>
              </w:rPr>
              <w:t>$</w:t>
            </w:r>
          </w:p>
        </w:tc>
        <w:tc>
          <w:tcPr>
            <w:tcW w:w="650" w:type="pct"/>
            <w:tcBorders>
              <w:left w:val="nil"/>
            </w:tcBorders>
          </w:tcPr>
          <w:p w14:paraId="4885EEB5" w14:textId="77777777" w:rsidR="00380C1C" w:rsidRPr="00350799" w:rsidRDefault="00380C1C" w:rsidP="00380C1C">
            <w:pPr>
              <w:spacing w:line="360" w:lineRule="auto"/>
              <w:jc w:val="right"/>
              <w:rPr>
                <w:rFonts w:ascii="Arial" w:hAnsi="Arial"/>
                <w:b/>
                <w:sz w:val="20"/>
                <w:szCs w:val="20"/>
              </w:rPr>
            </w:pPr>
            <w:r w:rsidRPr="00350799">
              <w:rPr>
                <w:rFonts w:ascii="Arial" w:hAnsi="Arial"/>
                <w:b/>
                <w:sz w:val="20"/>
                <w:szCs w:val="20"/>
              </w:rPr>
              <w:t>0.00</w:t>
            </w:r>
          </w:p>
        </w:tc>
      </w:tr>
      <w:tr w:rsidR="00380C1C" w:rsidRPr="00350799" w14:paraId="6EA71312" w14:textId="77777777" w:rsidTr="00380C1C">
        <w:trPr>
          <w:trHeight w:val="345"/>
        </w:trPr>
        <w:tc>
          <w:tcPr>
            <w:tcW w:w="3962" w:type="pct"/>
          </w:tcPr>
          <w:p w14:paraId="48E7C9A3" w14:textId="77777777" w:rsidR="00380C1C" w:rsidRPr="00350799" w:rsidRDefault="00380C1C" w:rsidP="00380C1C">
            <w:pPr>
              <w:spacing w:line="360" w:lineRule="auto"/>
              <w:rPr>
                <w:rFonts w:ascii="Arial" w:hAnsi="Arial"/>
                <w:b/>
                <w:sz w:val="20"/>
                <w:szCs w:val="20"/>
              </w:rPr>
            </w:pPr>
            <w:r>
              <w:rPr>
                <w:rFonts w:ascii="Arial" w:hAnsi="Arial"/>
                <w:b/>
                <w:sz w:val="20"/>
                <w:szCs w:val="20"/>
              </w:rPr>
              <w:t>&gt;</w:t>
            </w:r>
            <w:r w:rsidRPr="00350799">
              <w:rPr>
                <w:rFonts w:ascii="Arial" w:hAnsi="Arial"/>
                <w:b/>
                <w:sz w:val="20"/>
                <w:szCs w:val="20"/>
              </w:rPr>
              <w:t>Endeudamiento interno</w:t>
            </w:r>
          </w:p>
        </w:tc>
        <w:tc>
          <w:tcPr>
            <w:tcW w:w="388" w:type="pct"/>
            <w:tcBorders>
              <w:right w:val="nil"/>
            </w:tcBorders>
          </w:tcPr>
          <w:p w14:paraId="7F2F405D" w14:textId="77777777" w:rsidR="00380C1C" w:rsidRPr="00350799" w:rsidRDefault="00380C1C" w:rsidP="00380C1C">
            <w:pPr>
              <w:spacing w:line="360" w:lineRule="auto"/>
              <w:rPr>
                <w:rFonts w:ascii="Arial" w:hAnsi="Arial" w:cs="Times New Roman"/>
                <w:b/>
                <w:sz w:val="20"/>
                <w:szCs w:val="20"/>
              </w:rPr>
            </w:pPr>
            <w:r w:rsidRPr="00350799">
              <w:rPr>
                <w:rFonts w:ascii="Arial" w:hAnsi="Arial" w:cs="Times New Roman"/>
                <w:b/>
                <w:sz w:val="20"/>
                <w:szCs w:val="20"/>
              </w:rPr>
              <w:t>$</w:t>
            </w:r>
          </w:p>
        </w:tc>
        <w:tc>
          <w:tcPr>
            <w:tcW w:w="650" w:type="pct"/>
            <w:tcBorders>
              <w:left w:val="nil"/>
            </w:tcBorders>
          </w:tcPr>
          <w:p w14:paraId="52C51AEF" w14:textId="77777777" w:rsidR="00380C1C" w:rsidRPr="00350799" w:rsidRDefault="00380C1C" w:rsidP="00380C1C">
            <w:pPr>
              <w:spacing w:line="360" w:lineRule="auto"/>
              <w:jc w:val="right"/>
              <w:rPr>
                <w:rFonts w:ascii="Arial" w:hAnsi="Arial"/>
                <w:b/>
                <w:sz w:val="20"/>
                <w:szCs w:val="20"/>
              </w:rPr>
            </w:pPr>
            <w:r w:rsidRPr="00350799">
              <w:rPr>
                <w:rFonts w:ascii="Arial" w:hAnsi="Arial"/>
                <w:b/>
                <w:sz w:val="20"/>
                <w:szCs w:val="20"/>
              </w:rPr>
              <w:t>0.00</w:t>
            </w:r>
          </w:p>
        </w:tc>
      </w:tr>
    </w:tbl>
    <w:p w14:paraId="1A9387FC" w14:textId="77777777" w:rsidR="00380C1C" w:rsidRPr="00350799" w:rsidRDefault="00380C1C" w:rsidP="00380C1C">
      <w:pPr>
        <w:rPr>
          <w:rFonts w:ascii="Arial" w:hAnsi="Arial"/>
          <w:sz w:val="20"/>
          <w:szCs w:val="20"/>
        </w:rPr>
      </w:pP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5"/>
        <w:gridCol w:w="1774"/>
      </w:tblGrid>
      <w:tr w:rsidR="00380C1C" w:rsidRPr="00350799" w14:paraId="19AC400A" w14:textId="77777777" w:rsidTr="00380C1C">
        <w:tc>
          <w:tcPr>
            <w:tcW w:w="4037" w:type="pct"/>
          </w:tcPr>
          <w:p w14:paraId="28D49E7F" w14:textId="77777777" w:rsidR="00380C1C" w:rsidRPr="00350799" w:rsidRDefault="00380C1C" w:rsidP="00380C1C">
            <w:pPr>
              <w:spacing w:line="360" w:lineRule="auto"/>
              <w:jc w:val="both"/>
              <w:rPr>
                <w:rFonts w:ascii="Arial" w:hAnsi="Arial"/>
                <w:b/>
                <w:sz w:val="20"/>
              </w:rPr>
            </w:pPr>
            <w:r w:rsidRPr="00350799">
              <w:rPr>
                <w:rFonts w:ascii="Arial" w:hAnsi="Arial"/>
                <w:b/>
                <w:sz w:val="20"/>
              </w:rPr>
              <w:t>EL TOTAL DE INGRESOS QUE EL MUNICIPIO DE CANTAMAYEC, YUCATÁN PERCIBIRÁ DURANTE EL EJERCICIO FISCAL 2026 ASCENDERÁ A:</w:t>
            </w:r>
          </w:p>
        </w:tc>
        <w:tc>
          <w:tcPr>
            <w:tcW w:w="963" w:type="pct"/>
          </w:tcPr>
          <w:p w14:paraId="7FD140B4"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rPr>
              <w:t xml:space="preserve">$ </w:t>
            </w:r>
            <w:r>
              <w:rPr>
                <w:rFonts w:ascii="Arial" w:hAnsi="Arial"/>
                <w:b/>
                <w:sz w:val="20"/>
              </w:rPr>
              <w:t xml:space="preserve">  </w:t>
            </w:r>
            <w:r w:rsidRPr="00350799">
              <w:rPr>
                <w:rFonts w:ascii="Arial" w:hAnsi="Arial"/>
                <w:b/>
                <w:sz w:val="20"/>
              </w:rPr>
              <w:t>36</w:t>
            </w:r>
            <w:r>
              <w:rPr>
                <w:rFonts w:ascii="Arial" w:hAnsi="Arial"/>
                <w:b/>
                <w:sz w:val="20"/>
              </w:rPr>
              <w:t>,335,548</w:t>
            </w:r>
            <w:r w:rsidRPr="00350799">
              <w:rPr>
                <w:rFonts w:ascii="Arial" w:hAnsi="Arial"/>
                <w:b/>
                <w:sz w:val="20"/>
              </w:rPr>
              <w:t>.00</w:t>
            </w:r>
          </w:p>
        </w:tc>
      </w:tr>
    </w:tbl>
    <w:p w14:paraId="002182D9" w14:textId="77777777" w:rsidR="00380C1C" w:rsidRPr="00350799" w:rsidRDefault="00380C1C" w:rsidP="00380C1C">
      <w:pPr>
        <w:rPr>
          <w:rFonts w:ascii="Arial" w:hAnsi="Arial"/>
          <w:sz w:val="20"/>
          <w:szCs w:val="20"/>
        </w:rPr>
      </w:pPr>
    </w:p>
    <w:p w14:paraId="20A56FB0"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 xml:space="preserve">TÍTULO SEGUNDO </w:t>
      </w:r>
    </w:p>
    <w:p w14:paraId="05BA76E7"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IMPUESTOS</w:t>
      </w:r>
    </w:p>
    <w:p w14:paraId="5D70341D" w14:textId="77777777" w:rsidR="00380C1C" w:rsidRPr="00350799" w:rsidRDefault="00380C1C" w:rsidP="00380C1C">
      <w:pPr>
        <w:jc w:val="center"/>
        <w:rPr>
          <w:rFonts w:ascii="Arial" w:hAnsi="Arial"/>
          <w:b/>
          <w:sz w:val="20"/>
          <w:szCs w:val="20"/>
        </w:rPr>
      </w:pPr>
    </w:p>
    <w:p w14:paraId="348C1F37"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CAPÍTULO I</w:t>
      </w:r>
    </w:p>
    <w:p w14:paraId="7E966348"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Impuesto Predial</w:t>
      </w:r>
    </w:p>
    <w:p w14:paraId="6A6BCD58" w14:textId="77777777" w:rsidR="00380C1C" w:rsidRPr="00350799" w:rsidRDefault="00380C1C" w:rsidP="00380C1C">
      <w:pPr>
        <w:spacing w:line="360" w:lineRule="auto"/>
        <w:jc w:val="center"/>
        <w:rPr>
          <w:rFonts w:ascii="Arial" w:hAnsi="Arial"/>
          <w:b/>
          <w:sz w:val="20"/>
          <w:szCs w:val="20"/>
        </w:rPr>
      </w:pPr>
    </w:p>
    <w:p w14:paraId="44B1A37A" w14:textId="77777777" w:rsidR="00380C1C" w:rsidRDefault="00380C1C" w:rsidP="00380C1C">
      <w:pPr>
        <w:spacing w:line="360" w:lineRule="auto"/>
        <w:jc w:val="both"/>
        <w:rPr>
          <w:rFonts w:ascii="Arial" w:hAnsi="Arial"/>
          <w:sz w:val="20"/>
          <w:szCs w:val="20"/>
        </w:rPr>
      </w:pPr>
      <w:bookmarkStart w:id="5" w:name="_Hlk214302623"/>
      <w:r w:rsidRPr="00350799">
        <w:rPr>
          <w:rFonts w:ascii="Arial" w:hAnsi="Arial"/>
          <w:b/>
          <w:sz w:val="20"/>
          <w:szCs w:val="20"/>
        </w:rPr>
        <w:t>Artículo 13.-</w:t>
      </w:r>
      <w:r w:rsidRPr="00350799">
        <w:rPr>
          <w:rFonts w:ascii="Arial" w:hAnsi="Arial"/>
          <w:sz w:val="20"/>
          <w:szCs w:val="20"/>
        </w:rPr>
        <w:t xml:space="preserve"> El Impuesto Predial se causará de acuerdo con la siguiente manera; cuando la base del impuesto predial sea el valor catastral del inmueble, se determinará el valor por M2 unitario del terreno correspondiente a su ubicación según su sección y Manzana (tabla A); se determinará su clasificación del tipo de construcción de acuerdo a los materiales de las construcciones (tabla B). Al sumarse ambos puntos anteriores se obtiene el valor catastral del inmueble o terreno. </w:t>
      </w:r>
    </w:p>
    <w:p w14:paraId="6DD9587C" w14:textId="77777777" w:rsidR="00380C1C" w:rsidRPr="00350799" w:rsidRDefault="00380C1C" w:rsidP="00380C1C">
      <w:pPr>
        <w:spacing w:line="360" w:lineRule="auto"/>
        <w:jc w:val="both"/>
        <w:rPr>
          <w:rFonts w:ascii="Arial" w:hAnsi="Arial"/>
          <w:sz w:val="20"/>
          <w:szCs w:val="20"/>
        </w:rPr>
      </w:pPr>
    </w:p>
    <w:p w14:paraId="46246CBB" w14:textId="77777777" w:rsidR="00380C1C" w:rsidRDefault="00380C1C" w:rsidP="00380C1C">
      <w:pPr>
        <w:pStyle w:val="Prrafodelista"/>
        <w:spacing w:line="360" w:lineRule="auto"/>
        <w:ind w:left="0"/>
        <w:rPr>
          <w:rFonts w:ascii="Arial" w:hAnsi="Arial"/>
          <w:sz w:val="20"/>
          <w:szCs w:val="20"/>
        </w:rPr>
      </w:pPr>
      <w:r w:rsidRPr="00350799">
        <w:rPr>
          <w:rFonts w:ascii="Arial" w:hAnsi="Arial"/>
          <w:sz w:val="20"/>
          <w:szCs w:val="20"/>
        </w:rPr>
        <w:t>Para la tarifa del impuesto predial (C) se utilizará el Factor 0.00025 del valor catastral actualizado. En donde C=(Tabla A + Tabla B)*(0.00025).</w:t>
      </w:r>
    </w:p>
    <w:p w14:paraId="7E6C1A1F" w14:textId="77777777" w:rsidR="00380C1C" w:rsidRPr="00350799" w:rsidRDefault="00380C1C" w:rsidP="00380C1C">
      <w:pPr>
        <w:pStyle w:val="Prrafodelista"/>
        <w:spacing w:line="360" w:lineRule="auto"/>
        <w:ind w:left="0"/>
        <w:rPr>
          <w:rFonts w:ascii="Arial" w:hAnsi="Arial"/>
          <w:sz w:val="20"/>
          <w:szCs w:val="20"/>
        </w:rPr>
      </w:pPr>
    </w:p>
    <w:p w14:paraId="14330F73" w14:textId="77777777" w:rsidR="00380C1C" w:rsidRPr="00350799" w:rsidRDefault="00380C1C" w:rsidP="00380C1C">
      <w:pPr>
        <w:pStyle w:val="Prrafodelista"/>
        <w:spacing w:line="360" w:lineRule="auto"/>
        <w:ind w:left="0"/>
        <w:rPr>
          <w:rFonts w:ascii="Arial" w:hAnsi="Arial"/>
          <w:sz w:val="20"/>
          <w:szCs w:val="20"/>
        </w:rPr>
      </w:pPr>
      <w:r w:rsidRPr="00350799">
        <w:rPr>
          <w:rFonts w:ascii="Arial" w:hAnsi="Arial"/>
          <w:sz w:val="20"/>
          <w:szCs w:val="20"/>
        </w:rPr>
        <w:t>En caso de predios cuyo valor catastral sea igual o menor a $200,00.00, el contribuyente pagará como cuota fija para el impuesto predial de $50,00.00</w:t>
      </w:r>
    </w:p>
    <w:p w14:paraId="05E46FBE" w14:textId="77777777" w:rsidR="00380C1C" w:rsidRDefault="00380C1C" w:rsidP="00380C1C">
      <w:pPr>
        <w:jc w:val="center"/>
        <w:rPr>
          <w:rFonts w:ascii="Arial" w:hAnsi="Arial"/>
          <w:b/>
          <w:sz w:val="20"/>
          <w:szCs w:val="20"/>
        </w:rPr>
      </w:pPr>
    </w:p>
    <w:p w14:paraId="279F9202" w14:textId="77777777" w:rsidR="00380C1C" w:rsidRPr="00350799" w:rsidRDefault="00380C1C" w:rsidP="00380C1C">
      <w:pPr>
        <w:jc w:val="center"/>
        <w:rPr>
          <w:rFonts w:ascii="Arial" w:hAnsi="Arial"/>
          <w:b/>
          <w:sz w:val="20"/>
          <w:szCs w:val="20"/>
        </w:rPr>
      </w:pPr>
      <w:r w:rsidRPr="00350799">
        <w:rPr>
          <w:rFonts w:ascii="Arial" w:hAnsi="Arial"/>
          <w:b/>
          <w:sz w:val="20"/>
          <w:szCs w:val="20"/>
        </w:rPr>
        <w:t>TABLA DE VALORES DE PREDIOS URBANOS</w:t>
      </w:r>
    </w:p>
    <w:p w14:paraId="2FB1233B" w14:textId="77777777" w:rsidR="00380C1C" w:rsidRPr="00350799" w:rsidRDefault="00380C1C" w:rsidP="00380C1C">
      <w:pPr>
        <w:jc w:val="center"/>
        <w:rPr>
          <w:rFonts w:ascii="Arial" w:hAnsi="Arial"/>
          <w:b/>
          <w:sz w:val="20"/>
          <w:szCs w:val="20"/>
        </w:rPr>
      </w:pPr>
    </w:p>
    <w:p w14:paraId="39A1535E"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TERRENO VALOR UNITARIO X M2</w:t>
      </w:r>
    </w:p>
    <w:tbl>
      <w:tblPr>
        <w:tblStyle w:val="Tablaconcuadrcula"/>
        <w:tblW w:w="5000" w:type="pct"/>
        <w:tblLook w:val="04A0" w:firstRow="1" w:lastRow="0" w:firstColumn="1" w:lastColumn="0" w:noHBand="0" w:noVBand="1"/>
      </w:tblPr>
      <w:tblGrid>
        <w:gridCol w:w="3067"/>
        <w:gridCol w:w="2048"/>
        <w:gridCol w:w="2485"/>
        <w:gridCol w:w="1511"/>
      </w:tblGrid>
      <w:tr w:rsidR="00380C1C" w:rsidRPr="00350799" w14:paraId="3B07B257" w14:textId="77777777" w:rsidTr="00380C1C">
        <w:tc>
          <w:tcPr>
            <w:tcW w:w="5000" w:type="pct"/>
            <w:gridSpan w:val="4"/>
          </w:tcPr>
          <w:p w14:paraId="7D081B2E"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VALORES UNITARIOS DE TERRENO (TABLA A)</w:t>
            </w:r>
          </w:p>
        </w:tc>
      </w:tr>
      <w:tr w:rsidR="00380C1C" w:rsidRPr="00350799" w14:paraId="2089A1A4" w14:textId="77777777" w:rsidTr="00380C1C">
        <w:tc>
          <w:tcPr>
            <w:tcW w:w="5000" w:type="pct"/>
            <w:gridSpan w:val="4"/>
          </w:tcPr>
          <w:p w14:paraId="31518C8C"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CANTAMAYEC</w:t>
            </w:r>
          </w:p>
        </w:tc>
      </w:tr>
      <w:tr w:rsidR="00380C1C" w:rsidRPr="00350799" w14:paraId="48A84C65" w14:textId="77777777" w:rsidTr="00380C1C">
        <w:tc>
          <w:tcPr>
            <w:tcW w:w="5000" w:type="pct"/>
            <w:gridSpan w:val="4"/>
          </w:tcPr>
          <w:p w14:paraId="5B0ACEB1"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VALORES UNITARIOS DE TERRENO</w:t>
            </w:r>
          </w:p>
        </w:tc>
      </w:tr>
      <w:tr w:rsidR="00380C1C" w:rsidRPr="00350799" w14:paraId="7480F753" w14:textId="77777777" w:rsidTr="00380C1C">
        <w:tc>
          <w:tcPr>
            <w:tcW w:w="1683" w:type="pct"/>
          </w:tcPr>
          <w:p w14:paraId="7B878E56"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SECCIÓN</w:t>
            </w:r>
          </w:p>
        </w:tc>
        <w:tc>
          <w:tcPr>
            <w:tcW w:w="1124" w:type="pct"/>
          </w:tcPr>
          <w:p w14:paraId="1A6C7CAB"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ÁREA</w:t>
            </w:r>
          </w:p>
        </w:tc>
        <w:tc>
          <w:tcPr>
            <w:tcW w:w="1364" w:type="pct"/>
          </w:tcPr>
          <w:p w14:paraId="4EF776AD"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MANZANA</w:t>
            </w:r>
          </w:p>
        </w:tc>
        <w:tc>
          <w:tcPr>
            <w:tcW w:w="828" w:type="pct"/>
          </w:tcPr>
          <w:p w14:paraId="06909A6D"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 POR M2</w:t>
            </w:r>
          </w:p>
        </w:tc>
      </w:tr>
      <w:tr w:rsidR="00380C1C" w:rsidRPr="00350799" w14:paraId="47174846" w14:textId="77777777" w:rsidTr="00380C1C">
        <w:tc>
          <w:tcPr>
            <w:tcW w:w="1683" w:type="pct"/>
            <w:vMerge w:val="restart"/>
          </w:tcPr>
          <w:p w14:paraId="129D200B"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1</w:t>
            </w:r>
          </w:p>
        </w:tc>
        <w:tc>
          <w:tcPr>
            <w:tcW w:w="1124" w:type="pct"/>
          </w:tcPr>
          <w:p w14:paraId="30E30743"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CENTRO</w:t>
            </w:r>
          </w:p>
        </w:tc>
        <w:tc>
          <w:tcPr>
            <w:tcW w:w="1364" w:type="pct"/>
          </w:tcPr>
          <w:p w14:paraId="109A50D6"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1, 11, 21</w:t>
            </w:r>
          </w:p>
        </w:tc>
        <w:tc>
          <w:tcPr>
            <w:tcW w:w="828" w:type="pct"/>
          </w:tcPr>
          <w:p w14:paraId="0B1BDDC3" w14:textId="77777777" w:rsidR="00380C1C" w:rsidRPr="00350799" w:rsidRDefault="00380C1C" w:rsidP="00380C1C">
            <w:pPr>
              <w:spacing w:line="360" w:lineRule="auto"/>
              <w:jc w:val="center"/>
              <w:rPr>
                <w:rFonts w:ascii="Arial" w:hAnsi="Arial"/>
                <w:b/>
                <w:sz w:val="20"/>
                <w:szCs w:val="20"/>
              </w:rPr>
            </w:pPr>
            <w:r>
              <w:rPr>
                <w:rFonts w:ascii="Arial" w:hAnsi="Arial"/>
                <w:b/>
                <w:sz w:val="20"/>
                <w:szCs w:val="20"/>
              </w:rPr>
              <w:t xml:space="preserve">$          </w:t>
            </w:r>
            <w:r w:rsidRPr="00350799">
              <w:rPr>
                <w:rFonts w:ascii="Arial" w:hAnsi="Arial"/>
                <w:b/>
                <w:sz w:val="20"/>
                <w:szCs w:val="20"/>
              </w:rPr>
              <w:t>137.80</w:t>
            </w:r>
          </w:p>
        </w:tc>
      </w:tr>
      <w:tr w:rsidR="00380C1C" w:rsidRPr="00350799" w14:paraId="141DEC53" w14:textId="77777777" w:rsidTr="00380C1C">
        <w:tc>
          <w:tcPr>
            <w:tcW w:w="1683" w:type="pct"/>
            <w:vMerge/>
          </w:tcPr>
          <w:p w14:paraId="633C7560" w14:textId="77777777" w:rsidR="00380C1C" w:rsidRPr="00350799" w:rsidRDefault="00380C1C" w:rsidP="00380C1C">
            <w:pPr>
              <w:spacing w:line="360" w:lineRule="auto"/>
              <w:jc w:val="center"/>
              <w:rPr>
                <w:rFonts w:ascii="Arial" w:hAnsi="Arial"/>
                <w:b/>
                <w:sz w:val="20"/>
                <w:szCs w:val="20"/>
              </w:rPr>
            </w:pPr>
          </w:p>
        </w:tc>
        <w:tc>
          <w:tcPr>
            <w:tcW w:w="1124" w:type="pct"/>
          </w:tcPr>
          <w:p w14:paraId="216FDCD0"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MEDIA</w:t>
            </w:r>
          </w:p>
        </w:tc>
        <w:tc>
          <w:tcPr>
            <w:tcW w:w="1364" w:type="pct"/>
          </w:tcPr>
          <w:p w14:paraId="5B76D17B"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2, 12</w:t>
            </w:r>
          </w:p>
        </w:tc>
        <w:tc>
          <w:tcPr>
            <w:tcW w:w="828" w:type="pct"/>
          </w:tcPr>
          <w:p w14:paraId="784F452E" w14:textId="77777777" w:rsidR="00380C1C" w:rsidRPr="00350799" w:rsidRDefault="00380C1C" w:rsidP="00380C1C">
            <w:pPr>
              <w:spacing w:line="360" w:lineRule="auto"/>
              <w:jc w:val="center"/>
              <w:rPr>
                <w:rFonts w:ascii="Arial" w:hAnsi="Arial"/>
                <w:b/>
                <w:sz w:val="20"/>
                <w:szCs w:val="20"/>
              </w:rPr>
            </w:pPr>
            <w:r>
              <w:rPr>
                <w:rFonts w:ascii="Arial" w:hAnsi="Arial"/>
                <w:b/>
                <w:sz w:val="20"/>
                <w:szCs w:val="20"/>
              </w:rPr>
              <w:t xml:space="preserve">$            </w:t>
            </w:r>
            <w:r w:rsidRPr="00350799">
              <w:rPr>
                <w:rFonts w:ascii="Arial" w:hAnsi="Arial"/>
                <w:b/>
                <w:sz w:val="20"/>
                <w:szCs w:val="20"/>
              </w:rPr>
              <w:t>68.90</w:t>
            </w:r>
          </w:p>
        </w:tc>
      </w:tr>
      <w:tr w:rsidR="00380C1C" w:rsidRPr="00350799" w14:paraId="603BD9FB" w14:textId="77777777" w:rsidTr="00380C1C">
        <w:tc>
          <w:tcPr>
            <w:tcW w:w="1683" w:type="pct"/>
            <w:vMerge/>
          </w:tcPr>
          <w:p w14:paraId="5AFFF44F" w14:textId="77777777" w:rsidR="00380C1C" w:rsidRPr="00350799" w:rsidRDefault="00380C1C" w:rsidP="00380C1C">
            <w:pPr>
              <w:spacing w:line="360" w:lineRule="auto"/>
              <w:jc w:val="center"/>
              <w:rPr>
                <w:rFonts w:ascii="Arial" w:hAnsi="Arial"/>
                <w:b/>
                <w:sz w:val="20"/>
                <w:szCs w:val="20"/>
              </w:rPr>
            </w:pPr>
          </w:p>
        </w:tc>
        <w:tc>
          <w:tcPr>
            <w:tcW w:w="1124" w:type="pct"/>
          </w:tcPr>
          <w:p w14:paraId="284C5178"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PERIFERIA</w:t>
            </w:r>
          </w:p>
        </w:tc>
        <w:tc>
          <w:tcPr>
            <w:tcW w:w="1364" w:type="pct"/>
          </w:tcPr>
          <w:p w14:paraId="12DE291C"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RESTO DE SECCIÓN</w:t>
            </w:r>
          </w:p>
        </w:tc>
        <w:tc>
          <w:tcPr>
            <w:tcW w:w="828" w:type="pct"/>
          </w:tcPr>
          <w:p w14:paraId="6FDBD9B5" w14:textId="77777777" w:rsidR="00380C1C" w:rsidRPr="00350799" w:rsidRDefault="00380C1C" w:rsidP="00380C1C">
            <w:pPr>
              <w:spacing w:line="360" w:lineRule="auto"/>
              <w:jc w:val="center"/>
              <w:rPr>
                <w:rFonts w:ascii="Arial" w:hAnsi="Arial"/>
                <w:b/>
                <w:sz w:val="20"/>
                <w:szCs w:val="20"/>
              </w:rPr>
            </w:pPr>
            <w:r>
              <w:rPr>
                <w:rFonts w:ascii="Arial" w:hAnsi="Arial"/>
                <w:b/>
                <w:sz w:val="20"/>
                <w:szCs w:val="20"/>
              </w:rPr>
              <w:t xml:space="preserve">$            </w:t>
            </w:r>
            <w:r w:rsidRPr="00350799">
              <w:rPr>
                <w:rFonts w:ascii="Arial" w:hAnsi="Arial"/>
                <w:b/>
                <w:sz w:val="20"/>
                <w:szCs w:val="20"/>
              </w:rPr>
              <w:t>31.80</w:t>
            </w:r>
          </w:p>
        </w:tc>
      </w:tr>
      <w:tr w:rsidR="00380C1C" w:rsidRPr="00350799" w14:paraId="2189B979" w14:textId="77777777" w:rsidTr="00380C1C">
        <w:tc>
          <w:tcPr>
            <w:tcW w:w="5000" w:type="pct"/>
            <w:gridSpan w:val="4"/>
          </w:tcPr>
          <w:p w14:paraId="73265B4E" w14:textId="77777777" w:rsidR="00380C1C" w:rsidRPr="00350799" w:rsidRDefault="00380C1C" w:rsidP="00380C1C">
            <w:pPr>
              <w:spacing w:line="360" w:lineRule="auto"/>
              <w:jc w:val="center"/>
              <w:rPr>
                <w:rFonts w:ascii="Arial" w:hAnsi="Arial"/>
                <w:b/>
                <w:sz w:val="20"/>
                <w:szCs w:val="20"/>
              </w:rPr>
            </w:pPr>
          </w:p>
        </w:tc>
      </w:tr>
      <w:tr w:rsidR="00380C1C" w:rsidRPr="00350799" w14:paraId="713E2313" w14:textId="77777777" w:rsidTr="00380C1C">
        <w:tc>
          <w:tcPr>
            <w:tcW w:w="1683" w:type="pct"/>
            <w:vMerge w:val="restart"/>
          </w:tcPr>
          <w:p w14:paraId="3B9D0D6E"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2</w:t>
            </w:r>
          </w:p>
        </w:tc>
        <w:tc>
          <w:tcPr>
            <w:tcW w:w="1124" w:type="pct"/>
          </w:tcPr>
          <w:p w14:paraId="131910D3"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CENTRO</w:t>
            </w:r>
          </w:p>
        </w:tc>
        <w:tc>
          <w:tcPr>
            <w:tcW w:w="1364" w:type="pct"/>
          </w:tcPr>
          <w:p w14:paraId="43A73CA7"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1</w:t>
            </w:r>
          </w:p>
        </w:tc>
        <w:tc>
          <w:tcPr>
            <w:tcW w:w="828" w:type="pct"/>
          </w:tcPr>
          <w:p w14:paraId="01CEAFE2" w14:textId="77777777" w:rsidR="00380C1C" w:rsidRPr="00350799" w:rsidRDefault="00380C1C" w:rsidP="00380C1C">
            <w:pPr>
              <w:spacing w:line="360" w:lineRule="auto"/>
              <w:jc w:val="center"/>
              <w:rPr>
                <w:rFonts w:ascii="Arial" w:hAnsi="Arial"/>
                <w:b/>
                <w:sz w:val="20"/>
                <w:szCs w:val="20"/>
              </w:rPr>
            </w:pPr>
            <w:r>
              <w:rPr>
                <w:rFonts w:ascii="Arial" w:hAnsi="Arial"/>
                <w:b/>
                <w:sz w:val="20"/>
                <w:szCs w:val="20"/>
              </w:rPr>
              <w:t xml:space="preserve">$          </w:t>
            </w:r>
            <w:r w:rsidRPr="00350799">
              <w:rPr>
                <w:rFonts w:ascii="Arial" w:hAnsi="Arial"/>
                <w:b/>
                <w:sz w:val="20"/>
                <w:szCs w:val="20"/>
              </w:rPr>
              <w:t>137.80</w:t>
            </w:r>
          </w:p>
        </w:tc>
      </w:tr>
      <w:tr w:rsidR="00380C1C" w:rsidRPr="00350799" w14:paraId="0572303D" w14:textId="77777777" w:rsidTr="00380C1C">
        <w:tc>
          <w:tcPr>
            <w:tcW w:w="1683" w:type="pct"/>
            <w:vMerge/>
          </w:tcPr>
          <w:p w14:paraId="77D49606" w14:textId="77777777" w:rsidR="00380C1C" w:rsidRPr="00350799" w:rsidRDefault="00380C1C" w:rsidP="00380C1C">
            <w:pPr>
              <w:spacing w:line="360" w:lineRule="auto"/>
              <w:jc w:val="center"/>
              <w:rPr>
                <w:rFonts w:ascii="Arial" w:hAnsi="Arial"/>
                <w:b/>
                <w:sz w:val="20"/>
                <w:szCs w:val="20"/>
              </w:rPr>
            </w:pPr>
          </w:p>
        </w:tc>
        <w:tc>
          <w:tcPr>
            <w:tcW w:w="1124" w:type="pct"/>
          </w:tcPr>
          <w:p w14:paraId="318C5A58"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MEDIA</w:t>
            </w:r>
          </w:p>
        </w:tc>
        <w:tc>
          <w:tcPr>
            <w:tcW w:w="1364" w:type="pct"/>
          </w:tcPr>
          <w:p w14:paraId="7072A6AD"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2, 12, 13</w:t>
            </w:r>
          </w:p>
        </w:tc>
        <w:tc>
          <w:tcPr>
            <w:tcW w:w="828" w:type="pct"/>
          </w:tcPr>
          <w:p w14:paraId="79712A56" w14:textId="77777777" w:rsidR="00380C1C" w:rsidRPr="00350799" w:rsidRDefault="00380C1C" w:rsidP="00380C1C">
            <w:pPr>
              <w:spacing w:line="360" w:lineRule="auto"/>
              <w:jc w:val="center"/>
              <w:rPr>
                <w:rFonts w:ascii="Arial" w:hAnsi="Arial"/>
                <w:b/>
                <w:sz w:val="20"/>
                <w:szCs w:val="20"/>
              </w:rPr>
            </w:pPr>
            <w:r>
              <w:rPr>
                <w:rFonts w:ascii="Arial" w:hAnsi="Arial"/>
                <w:b/>
                <w:sz w:val="20"/>
                <w:szCs w:val="20"/>
              </w:rPr>
              <w:t xml:space="preserve">$            </w:t>
            </w:r>
            <w:r w:rsidRPr="00350799">
              <w:rPr>
                <w:rFonts w:ascii="Arial" w:hAnsi="Arial"/>
                <w:b/>
                <w:sz w:val="20"/>
                <w:szCs w:val="20"/>
              </w:rPr>
              <w:t>68.90</w:t>
            </w:r>
          </w:p>
        </w:tc>
      </w:tr>
      <w:tr w:rsidR="00380C1C" w:rsidRPr="00350799" w14:paraId="612AD170" w14:textId="77777777" w:rsidTr="00380C1C">
        <w:tc>
          <w:tcPr>
            <w:tcW w:w="1683" w:type="pct"/>
            <w:vMerge/>
          </w:tcPr>
          <w:p w14:paraId="08B1458B" w14:textId="77777777" w:rsidR="00380C1C" w:rsidRPr="00350799" w:rsidRDefault="00380C1C" w:rsidP="00380C1C">
            <w:pPr>
              <w:spacing w:line="360" w:lineRule="auto"/>
              <w:jc w:val="center"/>
              <w:rPr>
                <w:rFonts w:ascii="Arial" w:hAnsi="Arial"/>
                <w:b/>
                <w:sz w:val="20"/>
                <w:szCs w:val="20"/>
              </w:rPr>
            </w:pPr>
          </w:p>
        </w:tc>
        <w:tc>
          <w:tcPr>
            <w:tcW w:w="1124" w:type="pct"/>
          </w:tcPr>
          <w:p w14:paraId="13C58D83"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PERIFERIA</w:t>
            </w:r>
          </w:p>
        </w:tc>
        <w:tc>
          <w:tcPr>
            <w:tcW w:w="1364" w:type="pct"/>
          </w:tcPr>
          <w:p w14:paraId="1CD28DEB"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RESTO DE SECCIÓN</w:t>
            </w:r>
          </w:p>
        </w:tc>
        <w:tc>
          <w:tcPr>
            <w:tcW w:w="828" w:type="pct"/>
          </w:tcPr>
          <w:p w14:paraId="549B341B" w14:textId="77777777" w:rsidR="00380C1C" w:rsidRPr="00350799" w:rsidRDefault="00380C1C" w:rsidP="00380C1C">
            <w:pPr>
              <w:spacing w:line="360" w:lineRule="auto"/>
              <w:jc w:val="center"/>
              <w:rPr>
                <w:rFonts w:ascii="Arial" w:hAnsi="Arial"/>
                <w:b/>
                <w:sz w:val="20"/>
                <w:szCs w:val="20"/>
              </w:rPr>
            </w:pPr>
            <w:r>
              <w:rPr>
                <w:rFonts w:ascii="Arial" w:hAnsi="Arial"/>
                <w:b/>
                <w:sz w:val="20"/>
                <w:szCs w:val="20"/>
              </w:rPr>
              <w:t xml:space="preserve">$            </w:t>
            </w:r>
            <w:r w:rsidRPr="00350799">
              <w:rPr>
                <w:rFonts w:ascii="Arial" w:hAnsi="Arial"/>
                <w:b/>
                <w:sz w:val="20"/>
                <w:szCs w:val="20"/>
              </w:rPr>
              <w:t>31.80</w:t>
            </w:r>
          </w:p>
        </w:tc>
      </w:tr>
      <w:tr w:rsidR="00380C1C" w:rsidRPr="00350799" w14:paraId="34C172D7" w14:textId="77777777" w:rsidTr="00380C1C">
        <w:tc>
          <w:tcPr>
            <w:tcW w:w="5000" w:type="pct"/>
            <w:gridSpan w:val="4"/>
          </w:tcPr>
          <w:p w14:paraId="42B1A987" w14:textId="77777777" w:rsidR="00380C1C" w:rsidRPr="00350799" w:rsidRDefault="00380C1C" w:rsidP="00380C1C">
            <w:pPr>
              <w:spacing w:line="360" w:lineRule="auto"/>
              <w:jc w:val="center"/>
              <w:rPr>
                <w:rFonts w:ascii="Arial" w:hAnsi="Arial"/>
                <w:b/>
                <w:sz w:val="20"/>
                <w:szCs w:val="20"/>
              </w:rPr>
            </w:pPr>
          </w:p>
        </w:tc>
      </w:tr>
      <w:tr w:rsidR="00380C1C" w:rsidRPr="00350799" w14:paraId="5C547BC9" w14:textId="77777777" w:rsidTr="00380C1C">
        <w:tc>
          <w:tcPr>
            <w:tcW w:w="1683" w:type="pct"/>
            <w:vMerge w:val="restart"/>
          </w:tcPr>
          <w:p w14:paraId="7C5F70ED"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3</w:t>
            </w:r>
          </w:p>
        </w:tc>
        <w:tc>
          <w:tcPr>
            <w:tcW w:w="1124" w:type="pct"/>
          </w:tcPr>
          <w:p w14:paraId="747C3798"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CENTRO</w:t>
            </w:r>
          </w:p>
        </w:tc>
        <w:tc>
          <w:tcPr>
            <w:tcW w:w="1364" w:type="pct"/>
          </w:tcPr>
          <w:p w14:paraId="5C6DBA07"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1, 2</w:t>
            </w:r>
          </w:p>
        </w:tc>
        <w:tc>
          <w:tcPr>
            <w:tcW w:w="828" w:type="pct"/>
          </w:tcPr>
          <w:p w14:paraId="78868976" w14:textId="77777777" w:rsidR="00380C1C" w:rsidRPr="00350799" w:rsidRDefault="00380C1C" w:rsidP="00380C1C">
            <w:pPr>
              <w:spacing w:line="360" w:lineRule="auto"/>
              <w:jc w:val="center"/>
              <w:rPr>
                <w:rFonts w:ascii="Arial" w:hAnsi="Arial"/>
                <w:b/>
                <w:sz w:val="20"/>
                <w:szCs w:val="20"/>
              </w:rPr>
            </w:pPr>
            <w:r>
              <w:rPr>
                <w:rFonts w:ascii="Arial" w:hAnsi="Arial"/>
                <w:b/>
                <w:sz w:val="20"/>
                <w:szCs w:val="20"/>
              </w:rPr>
              <w:t xml:space="preserve">$          </w:t>
            </w:r>
            <w:r w:rsidRPr="00350799">
              <w:rPr>
                <w:rFonts w:ascii="Arial" w:hAnsi="Arial"/>
                <w:b/>
                <w:sz w:val="20"/>
                <w:szCs w:val="20"/>
              </w:rPr>
              <w:t>137.80</w:t>
            </w:r>
          </w:p>
        </w:tc>
      </w:tr>
      <w:tr w:rsidR="00380C1C" w:rsidRPr="00350799" w14:paraId="016E1BA5" w14:textId="77777777" w:rsidTr="00380C1C">
        <w:tc>
          <w:tcPr>
            <w:tcW w:w="1683" w:type="pct"/>
            <w:vMerge/>
          </w:tcPr>
          <w:p w14:paraId="301DBB0B" w14:textId="77777777" w:rsidR="00380C1C" w:rsidRPr="00350799" w:rsidRDefault="00380C1C" w:rsidP="00380C1C">
            <w:pPr>
              <w:spacing w:line="360" w:lineRule="auto"/>
              <w:jc w:val="center"/>
              <w:rPr>
                <w:rFonts w:ascii="Arial" w:hAnsi="Arial"/>
                <w:b/>
                <w:sz w:val="20"/>
                <w:szCs w:val="20"/>
              </w:rPr>
            </w:pPr>
          </w:p>
        </w:tc>
        <w:tc>
          <w:tcPr>
            <w:tcW w:w="1124" w:type="pct"/>
          </w:tcPr>
          <w:p w14:paraId="7F9D537C"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MEDIA</w:t>
            </w:r>
          </w:p>
        </w:tc>
        <w:tc>
          <w:tcPr>
            <w:tcW w:w="1364" w:type="pct"/>
          </w:tcPr>
          <w:p w14:paraId="5198A89E"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3, 11, 12, 13,</w:t>
            </w:r>
          </w:p>
        </w:tc>
        <w:tc>
          <w:tcPr>
            <w:tcW w:w="828" w:type="pct"/>
          </w:tcPr>
          <w:p w14:paraId="688996E1" w14:textId="77777777" w:rsidR="00380C1C" w:rsidRPr="00350799" w:rsidRDefault="00380C1C" w:rsidP="00380C1C">
            <w:pPr>
              <w:spacing w:line="360" w:lineRule="auto"/>
              <w:jc w:val="center"/>
              <w:rPr>
                <w:rFonts w:ascii="Arial" w:hAnsi="Arial"/>
                <w:b/>
                <w:sz w:val="20"/>
                <w:szCs w:val="20"/>
              </w:rPr>
            </w:pPr>
            <w:r>
              <w:rPr>
                <w:rFonts w:ascii="Arial" w:hAnsi="Arial"/>
                <w:b/>
                <w:sz w:val="20"/>
                <w:szCs w:val="20"/>
              </w:rPr>
              <w:t xml:space="preserve">$            </w:t>
            </w:r>
            <w:r w:rsidRPr="00350799">
              <w:rPr>
                <w:rFonts w:ascii="Arial" w:hAnsi="Arial"/>
                <w:b/>
                <w:sz w:val="20"/>
                <w:szCs w:val="20"/>
              </w:rPr>
              <w:t>68.90</w:t>
            </w:r>
          </w:p>
        </w:tc>
      </w:tr>
      <w:tr w:rsidR="00380C1C" w:rsidRPr="00350799" w14:paraId="0CF4D81F" w14:textId="77777777" w:rsidTr="00380C1C">
        <w:tc>
          <w:tcPr>
            <w:tcW w:w="1683" w:type="pct"/>
            <w:vMerge/>
          </w:tcPr>
          <w:p w14:paraId="78273D9D" w14:textId="77777777" w:rsidR="00380C1C" w:rsidRPr="00350799" w:rsidRDefault="00380C1C" w:rsidP="00380C1C">
            <w:pPr>
              <w:spacing w:line="360" w:lineRule="auto"/>
              <w:jc w:val="center"/>
              <w:rPr>
                <w:rFonts w:ascii="Arial" w:hAnsi="Arial"/>
                <w:b/>
                <w:sz w:val="20"/>
                <w:szCs w:val="20"/>
              </w:rPr>
            </w:pPr>
          </w:p>
        </w:tc>
        <w:tc>
          <w:tcPr>
            <w:tcW w:w="1124" w:type="pct"/>
          </w:tcPr>
          <w:p w14:paraId="1473A47A"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PERIFERIA</w:t>
            </w:r>
          </w:p>
        </w:tc>
        <w:tc>
          <w:tcPr>
            <w:tcW w:w="1364" w:type="pct"/>
          </w:tcPr>
          <w:p w14:paraId="3379A5AD"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RESTO DE SECCIÓN</w:t>
            </w:r>
          </w:p>
        </w:tc>
        <w:tc>
          <w:tcPr>
            <w:tcW w:w="828" w:type="pct"/>
          </w:tcPr>
          <w:p w14:paraId="5CD5B104" w14:textId="77777777" w:rsidR="00380C1C" w:rsidRPr="00350799" w:rsidRDefault="00380C1C" w:rsidP="00380C1C">
            <w:pPr>
              <w:spacing w:line="360" w:lineRule="auto"/>
              <w:jc w:val="center"/>
              <w:rPr>
                <w:rFonts w:ascii="Arial" w:hAnsi="Arial"/>
                <w:b/>
                <w:sz w:val="20"/>
                <w:szCs w:val="20"/>
              </w:rPr>
            </w:pPr>
            <w:r>
              <w:rPr>
                <w:rFonts w:ascii="Arial" w:hAnsi="Arial"/>
                <w:b/>
                <w:sz w:val="20"/>
                <w:szCs w:val="20"/>
              </w:rPr>
              <w:t xml:space="preserve">$            </w:t>
            </w:r>
            <w:r w:rsidRPr="00350799">
              <w:rPr>
                <w:rFonts w:ascii="Arial" w:hAnsi="Arial"/>
                <w:b/>
                <w:sz w:val="20"/>
                <w:szCs w:val="20"/>
              </w:rPr>
              <w:t>31.80</w:t>
            </w:r>
          </w:p>
        </w:tc>
      </w:tr>
      <w:tr w:rsidR="00380C1C" w:rsidRPr="00350799" w14:paraId="1E636FFE" w14:textId="77777777" w:rsidTr="00380C1C">
        <w:tc>
          <w:tcPr>
            <w:tcW w:w="5000" w:type="pct"/>
            <w:gridSpan w:val="4"/>
          </w:tcPr>
          <w:p w14:paraId="2813E5CB" w14:textId="77777777" w:rsidR="00380C1C" w:rsidRPr="00350799" w:rsidRDefault="00380C1C" w:rsidP="00380C1C">
            <w:pPr>
              <w:spacing w:line="360" w:lineRule="auto"/>
              <w:jc w:val="center"/>
              <w:rPr>
                <w:rFonts w:ascii="Arial" w:hAnsi="Arial"/>
                <w:b/>
                <w:sz w:val="20"/>
                <w:szCs w:val="20"/>
              </w:rPr>
            </w:pPr>
          </w:p>
        </w:tc>
      </w:tr>
      <w:tr w:rsidR="00380C1C" w:rsidRPr="00350799" w14:paraId="5753E61B" w14:textId="77777777" w:rsidTr="00380C1C">
        <w:tc>
          <w:tcPr>
            <w:tcW w:w="1683" w:type="pct"/>
            <w:vMerge w:val="restart"/>
          </w:tcPr>
          <w:p w14:paraId="67CC358B"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4</w:t>
            </w:r>
          </w:p>
        </w:tc>
        <w:tc>
          <w:tcPr>
            <w:tcW w:w="1124" w:type="pct"/>
          </w:tcPr>
          <w:p w14:paraId="202F0045"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CENTRO</w:t>
            </w:r>
          </w:p>
        </w:tc>
        <w:tc>
          <w:tcPr>
            <w:tcW w:w="1364" w:type="pct"/>
          </w:tcPr>
          <w:p w14:paraId="462A2AB0"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1, 2, 11</w:t>
            </w:r>
          </w:p>
        </w:tc>
        <w:tc>
          <w:tcPr>
            <w:tcW w:w="828" w:type="pct"/>
          </w:tcPr>
          <w:p w14:paraId="5AB470B0" w14:textId="77777777" w:rsidR="00380C1C" w:rsidRPr="00350799" w:rsidRDefault="00380C1C" w:rsidP="00380C1C">
            <w:pPr>
              <w:spacing w:line="360" w:lineRule="auto"/>
              <w:jc w:val="center"/>
              <w:rPr>
                <w:rFonts w:ascii="Arial" w:hAnsi="Arial"/>
                <w:b/>
                <w:sz w:val="20"/>
                <w:szCs w:val="20"/>
              </w:rPr>
            </w:pPr>
            <w:r>
              <w:rPr>
                <w:rFonts w:ascii="Arial" w:hAnsi="Arial"/>
                <w:b/>
                <w:sz w:val="20"/>
                <w:szCs w:val="20"/>
              </w:rPr>
              <w:t xml:space="preserve">$          </w:t>
            </w:r>
            <w:r w:rsidRPr="00350799">
              <w:rPr>
                <w:rFonts w:ascii="Arial" w:hAnsi="Arial"/>
                <w:b/>
                <w:sz w:val="20"/>
                <w:szCs w:val="20"/>
              </w:rPr>
              <w:t>137.80</w:t>
            </w:r>
          </w:p>
        </w:tc>
      </w:tr>
      <w:tr w:rsidR="00380C1C" w:rsidRPr="00350799" w14:paraId="6668B7F8" w14:textId="77777777" w:rsidTr="00380C1C">
        <w:tc>
          <w:tcPr>
            <w:tcW w:w="1683" w:type="pct"/>
            <w:vMerge/>
          </w:tcPr>
          <w:p w14:paraId="48AF6F4D" w14:textId="77777777" w:rsidR="00380C1C" w:rsidRPr="00350799" w:rsidRDefault="00380C1C" w:rsidP="00380C1C">
            <w:pPr>
              <w:spacing w:line="360" w:lineRule="auto"/>
              <w:jc w:val="center"/>
              <w:rPr>
                <w:rFonts w:ascii="Arial" w:hAnsi="Arial"/>
                <w:b/>
                <w:sz w:val="20"/>
                <w:szCs w:val="20"/>
              </w:rPr>
            </w:pPr>
          </w:p>
        </w:tc>
        <w:tc>
          <w:tcPr>
            <w:tcW w:w="1124" w:type="pct"/>
          </w:tcPr>
          <w:p w14:paraId="0D4DC07B"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MEDIA</w:t>
            </w:r>
          </w:p>
        </w:tc>
        <w:tc>
          <w:tcPr>
            <w:tcW w:w="1364" w:type="pct"/>
          </w:tcPr>
          <w:p w14:paraId="7ADDEA8C"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3, 12, 21,</w:t>
            </w:r>
          </w:p>
        </w:tc>
        <w:tc>
          <w:tcPr>
            <w:tcW w:w="828" w:type="pct"/>
          </w:tcPr>
          <w:p w14:paraId="2E7C0215" w14:textId="77777777" w:rsidR="00380C1C" w:rsidRPr="00350799" w:rsidRDefault="00380C1C" w:rsidP="00380C1C">
            <w:pPr>
              <w:spacing w:line="360" w:lineRule="auto"/>
              <w:jc w:val="center"/>
              <w:rPr>
                <w:rFonts w:ascii="Arial" w:hAnsi="Arial"/>
                <w:b/>
                <w:sz w:val="20"/>
                <w:szCs w:val="20"/>
              </w:rPr>
            </w:pPr>
            <w:r>
              <w:rPr>
                <w:rFonts w:ascii="Arial" w:hAnsi="Arial"/>
                <w:b/>
                <w:sz w:val="20"/>
                <w:szCs w:val="20"/>
              </w:rPr>
              <w:t xml:space="preserve">$            </w:t>
            </w:r>
            <w:r w:rsidRPr="00350799">
              <w:rPr>
                <w:rFonts w:ascii="Arial" w:hAnsi="Arial"/>
                <w:b/>
                <w:sz w:val="20"/>
                <w:szCs w:val="20"/>
              </w:rPr>
              <w:t>68.90</w:t>
            </w:r>
          </w:p>
        </w:tc>
      </w:tr>
      <w:tr w:rsidR="00380C1C" w:rsidRPr="00350799" w14:paraId="74168EF7" w14:textId="77777777" w:rsidTr="00380C1C">
        <w:tc>
          <w:tcPr>
            <w:tcW w:w="1683" w:type="pct"/>
            <w:vMerge/>
          </w:tcPr>
          <w:p w14:paraId="5A6684DA" w14:textId="77777777" w:rsidR="00380C1C" w:rsidRPr="00350799" w:rsidRDefault="00380C1C" w:rsidP="00380C1C">
            <w:pPr>
              <w:spacing w:line="360" w:lineRule="auto"/>
              <w:jc w:val="center"/>
              <w:rPr>
                <w:rFonts w:ascii="Arial" w:hAnsi="Arial"/>
                <w:b/>
                <w:sz w:val="20"/>
                <w:szCs w:val="20"/>
              </w:rPr>
            </w:pPr>
          </w:p>
        </w:tc>
        <w:tc>
          <w:tcPr>
            <w:tcW w:w="1124" w:type="pct"/>
          </w:tcPr>
          <w:p w14:paraId="2A037E48"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PERIFERIA</w:t>
            </w:r>
          </w:p>
        </w:tc>
        <w:tc>
          <w:tcPr>
            <w:tcW w:w="1364" w:type="pct"/>
          </w:tcPr>
          <w:p w14:paraId="631056E3"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RESTO DE SECCIÓN</w:t>
            </w:r>
          </w:p>
        </w:tc>
        <w:tc>
          <w:tcPr>
            <w:tcW w:w="828" w:type="pct"/>
          </w:tcPr>
          <w:p w14:paraId="04E22E4A" w14:textId="77777777" w:rsidR="00380C1C" w:rsidRPr="00350799" w:rsidRDefault="00380C1C" w:rsidP="00380C1C">
            <w:pPr>
              <w:spacing w:line="360" w:lineRule="auto"/>
              <w:jc w:val="center"/>
              <w:rPr>
                <w:rFonts w:ascii="Arial" w:hAnsi="Arial"/>
                <w:b/>
                <w:sz w:val="20"/>
                <w:szCs w:val="20"/>
              </w:rPr>
            </w:pPr>
            <w:r>
              <w:rPr>
                <w:rFonts w:ascii="Arial" w:hAnsi="Arial"/>
                <w:b/>
                <w:sz w:val="20"/>
                <w:szCs w:val="20"/>
              </w:rPr>
              <w:t xml:space="preserve">$            </w:t>
            </w:r>
            <w:r w:rsidRPr="00350799">
              <w:rPr>
                <w:rFonts w:ascii="Arial" w:hAnsi="Arial"/>
                <w:b/>
                <w:sz w:val="20"/>
                <w:szCs w:val="20"/>
              </w:rPr>
              <w:t>31.80</w:t>
            </w:r>
          </w:p>
        </w:tc>
      </w:tr>
      <w:tr w:rsidR="00380C1C" w:rsidRPr="00350799" w14:paraId="4DDD94CE" w14:textId="77777777" w:rsidTr="00380C1C">
        <w:tc>
          <w:tcPr>
            <w:tcW w:w="1683" w:type="pct"/>
          </w:tcPr>
          <w:p w14:paraId="2077A1E1"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TODAS LAS COMISARÍAS</w:t>
            </w:r>
          </w:p>
        </w:tc>
        <w:tc>
          <w:tcPr>
            <w:tcW w:w="3317" w:type="pct"/>
            <w:gridSpan w:val="3"/>
          </w:tcPr>
          <w:p w14:paraId="2889E9DD" w14:textId="77777777" w:rsidR="00380C1C" w:rsidRPr="00350799" w:rsidRDefault="00380C1C" w:rsidP="00380C1C">
            <w:pPr>
              <w:spacing w:line="360" w:lineRule="auto"/>
              <w:jc w:val="right"/>
              <w:rPr>
                <w:rFonts w:ascii="Arial" w:hAnsi="Arial"/>
                <w:b/>
                <w:sz w:val="20"/>
                <w:szCs w:val="20"/>
              </w:rPr>
            </w:pPr>
            <w:r w:rsidRPr="00350799">
              <w:rPr>
                <w:rFonts w:ascii="Arial" w:hAnsi="Arial"/>
                <w:b/>
                <w:sz w:val="20"/>
                <w:szCs w:val="20"/>
              </w:rPr>
              <w:t xml:space="preserve">$ </w:t>
            </w:r>
            <w:r>
              <w:t xml:space="preserve">            </w:t>
            </w:r>
            <w:r w:rsidRPr="00350799">
              <w:rPr>
                <w:rFonts w:ascii="Arial" w:hAnsi="Arial"/>
                <w:b/>
                <w:sz w:val="20"/>
                <w:szCs w:val="20"/>
              </w:rPr>
              <w:t>32.00</w:t>
            </w:r>
          </w:p>
        </w:tc>
      </w:tr>
    </w:tbl>
    <w:p w14:paraId="48A294A7" w14:textId="77777777" w:rsidR="00380C1C" w:rsidRPr="00350799" w:rsidRDefault="00380C1C" w:rsidP="00380C1C">
      <w:pPr>
        <w:spacing w:line="360" w:lineRule="auto"/>
        <w:rPr>
          <w:rFonts w:ascii="Arial" w:hAnsi="Arial"/>
          <w:sz w:val="20"/>
          <w:szCs w:val="20"/>
        </w:rPr>
      </w:pPr>
    </w:p>
    <w:p w14:paraId="202DA123"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TABLA DE VALORES UNITARIOS DE TERRENO PREDIOS RÚSTICOS.</w:t>
      </w:r>
    </w:p>
    <w:p w14:paraId="118B86B9" w14:textId="77777777" w:rsidR="00380C1C" w:rsidRPr="00350799" w:rsidRDefault="00380C1C" w:rsidP="00380C1C">
      <w:pPr>
        <w:spacing w:line="360" w:lineRule="auto"/>
        <w:rPr>
          <w:rFonts w:ascii="Arial" w:hAnsi="Arial"/>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90"/>
        <w:gridCol w:w="723"/>
        <w:gridCol w:w="1906"/>
        <w:gridCol w:w="1046"/>
        <w:gridCol w:w="1046"/>
      </w:tblGrid>
      <w:tr w:rsidR="00380C1C" w:rsidRPr="00350799" w14:paraId="44CEF691" w14:textId="77777777" w:rsidTr="00380C1C">
        <w:trPr>
          <w:jc w:val="center"/>
        </w:trPr>
        <w:tc>
          <w:tcPr>
            <w:tcW w:w="2409" w:type="pct"/>
          </w:tcPr>
          <w:p w14:paraId="30BC13DE" w14:textId="77777777" w:rsidR="00380C1C" w:rsidRPr="00350799" w:rsidRDefault="00380C1C" w:rsidP="00380C1C">
            <w:pPr>
              <w:spacing w:line="360" w:lineRule="auto"/>
              <w:rPr>
                <w:rFonts w:ascii="Arial" w:hAnsi="Arial"/>
                <w:b/>
                <w:bCs/>
                <w:sz w:val="20"/>
                <w:szCs w:val="20"/>
              </w:rPr>
            </w:pPr>
            <w:r w:rsidRPr="00350799">
              <w:rPr>
                <w:rFonts w:ascii="Arial" w:hAnsi="Arial"/>
                <w:b/>
                <w:bCs/>
                <w:sz w:val="20"/>
                <w:szCs w:val="20"/>
              </w:rPr>
              <w:t>RUSTICOS.</w:t>
            </w:r>
          </w:p>
        </w:tc>
        <w:tc>
          <w:tcPr>
            <w:tcW w:w="1443" w:type="pct"/>
            <w:gridSpan w:val="2"/>
          </w:tcPr>
          <w:p w14:paraId="3A52E904" w14:textId="77777777" w:rsidR="00380C1C" w:rsidRPr="00350799" w:rsidRDefault="00380C1C" w:rsidP="00380C1C">
            <w:pPr>
              <w:spacing w:line="360" w:lineRule="auto"/>
              <w:jc w:val="center"/>
              <w:rPr>
                <w:rFonts w:ascii="Arial" w:hAnsi="Arial"/>
                <w:b/>
                <w:bCs/>
                <w:sz w:val="20"/>
                <w:szCs w:val="20"/>
              </w:rPr>
            </w:pPr>
            <w:r w:rsidRPr="00350799">
              <w:rPr>
                <w:rFonts w:ascii="Arial" w:hAnsi="Arial"/>
                <w:b/>
                <w:bCs/>
                <w:sz w:val="20"/>
                <w:szCs w:val="20"/>
              </w:rPr>
              <w:t>$ POR HECTÁREA</w:t>
            </w:r>
          </w:p>
        </w:tc>
        <w:tc>
          <w:tcPr>
            <w:tcW w:w="1148" w:type="pct"/>
            <w:gridSpan w:val="2"/>
          </w:tcPr>
          <w:p w14:paraId="19C20F3A" w14:textId="77777777" w:rsidR="00380C1C" w:rsidRPr="00350799" w:rsidRDefault="00380C1C" w:rsidP="00380C1C">
            <w:pPr>
              <w:spacing w:line="360" w:lineRule="auto"/>
              <w:jc w:val="center"/>
              <w:rPr>
                <w:rFonts w:ascii="Arial" w:hAnsi="Arial"/>
                <w:b/>
                <w:bCs/>
                <w:sz w:val="20"/>
                <w:szCs w:val="20"/>
              </w:rPr>
            </w:pPr>
            <w:r w:rsidRPr="00350799">
              <w:rPr>
                <w:rFonts w:ascii="Arial" w:hAnsi="Arial"/>
                <w:b/>
                <w:bCs/>
                <w:sz w:val="20"/>
                <w:szCs w:val="20"/>
              </w:rPr>
              <w:t>$ POR M2</w:t>
            </w:r>
          </w:p>
        </w:tc>
      </w:tr>
      <w:tr w:rsidR="00380C1C" w:rsidRPr="00350799" w14:paraId="66FF68A4" w14:textId="77777777" w:rsidTr="00380C1C">
        <w:trPr>
          <w:jc w:val="center"/>
        </w:trPr>
        <w:tc>
          <w:tcPr>
            <w:tcW w:w="2409" w:type="pct"/>
          </w:tcPr>
          <w:p w14:paraId="52D5F1FD"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BRECHA</w:t>
            </w:r>
          </w:p>
        </w:tc>
        <w:tc>
          <w:tcPr>
            <w:tcW w:w="397" w:type="pct"/>
            <w:tcBorders>
              <w:right w:val="nil"/>
            </w:tcBorders>
          </w:tcPr>
          <w:p w14:paraId="74B16487" w14:textId="77777777" w:rsidR="00380C1C" w:rsidRPr="00350799" w:rsidRDefault="00380C1C" w:rsidP="00380C1C">
            <w:pPr>
              <w:spacing w:line="360" w:lineRule="auto"/>
              <w:rPr>
                <w:rFonts w:ascii="Arial" w:hAnsi="Arial"/>
                <w:sz w:val="20"/>
                <w:szCs w:val="20"/>
              </w:rPr>
            </w:pPr>
            <w:r w:rsidRPr="00F4092A">
              <w:rPr>
                <w:rFonts w:ascii="Arial" w:hAnsi="Arial"/>
                <w:b/>
                <w:sz w:val="20"/>
                <w:szCs w:val="20"/>
              </w:rPr>
              <w:t xml:space="preserve">$ </w:t>
            </w:r>
          </w:p>
        </w:tc>
        <w:tc>
          <w:tcPr>
            <w:tcW w:w="1046" w:type="pct"/>
            <w:tcBorders>
              <w:left w:val="nil"/>
            </w:tcBorders>
          </w:tcPr>
          <w:p w14:paraId="546A8547"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1,200.00</w:t>
            </w:r>
          </w:p>
        </w:tc>
        <w:tc>
          <w:tcPr>
            <w:tcW w:w="574" w:type="pct"/>
            <w:tcBorders>
              <w:right w:val="nil"/>
            </w:tcBorders>
          </w:tcPr>
          <w:p w14:paraId="1587E6E9" w14:textId="77777777" w:rsidR="00380C1C" w:rsidRPr="00350799" w:rsidRDefault="00380C1C" w:rsidP="00380C1C">
            <w:pPr>
              <w:spacing w:line="360" w:lineRule="auto"/>
              <w:rPr>
                <w:rFonts w:ascii="Arial" w:hAnsi="Arial"/>
                <w:sz w:val="20"/>
                <w:szCs w:val="20"/>
              </w:rPr>
            </w:pPr>
            <w:r w:rsidRPr="00F4092A">
              <w:rPr>
                <w:rFonts w:ascii="Arial" w:hAnsi="Arial"/>
                <w:b/>
                <w:sz w:val="20"/>
                <w:szCs w:val="20"/>
              </w:rPr>
              <w:t xml:space="preserve">$ </w:t>
            </w:r>
          </w:p>
        </w:tc>
        <w:tc>
          <w:tcPr>
            <w:tcW w:w="574" w:type="pct"/>
            <w:tcBorders>
              <w:left w:val="nil"/>
            </w:tcBorders>
          </w:tcPr>
          <w:p w14:paraId="19B244A0"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0.13</w:t>
            </w:r>
          </w:p>
        </w:tc>
      </w:tr>
      <w:tr w:rsidR="00380C1C" w:rsidRPr="00350799" w14:paraId="5BFD8F01" w14:textId="77777777" w:rsidTr="00380C1C">
        <w:trPr>
          <w:jc w:val="center"/>
        </w:trPr>
        <w:tc>
          <w:tcPr>
            <w:tcW w:w="2409" w:type="pct"/>
          </w:tcPr>
          <w:p w14:paraId="6F5E5675"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CAMINO BLANCO FOO</w:t>
            </w:r>
          </w:p>
        </w:tc>
        <w:tc>
          <w:tcPr>
            <w:tcW w:w="397" w:type="pct"/>
            <w:tcBorders>
              <w:right w:val="nil"/>
            </w:tcBorders>
          </w:tcPr>
          <w:p w14:paraId="1127C283" w14:textId="77777777" w:rsidR="00380C1C" w:rsidRPr="00350799" w:rsidRDefault="00380C1C" w:rsidP="00380C1C">
            <w:pPr>
              <w:spacing w:line="360" w:lineRule="auto"/>
              <w:rPr>
                <w:rFonts w:ascii="Arial" w:hAnsi="Arial"/>
                <w:sz w:val="20"/>
                <w:szCs w:val="20"/>
              </w:rPr>
            </w:pPr>
            <w:r w:rsidRPr="00F4092A">
              <w:rPr>
                <w:rFonts w:ascii="Arial" w:hAnsi="Arial"/>
                <w:b/>
                <w:sz w:val="20"/>
                <w:szCs w:val="20"/>
              </w:rPr>
              <w:t xml:space="preserve">$ </w:t>
            </w:r>
          </w:p>
        </w:tc>
        <w:tc>
          <w:tcPr>
            <w:tcW w:w="1046" w:type="pct"/>
            <w:tcBorders>
              <w:left w:val="nil"/>
            </w:tcBorders>
          </w:tcPr>
          <w:p w14:paraId="3D5DE6BE"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1,800.00</w:t>
            </w:r>
          </w:p>
        </w:tc>
        <w:tc>
          <w:tcPr>
            <w:tcW w:w="574" w:type="pct"/>
            <w:tcBorders>
              <w:right w:val="nil"/>
            </w:tcBorders>
          </w:tcPr>
          <w:p w14:paraId="5669E7FB" w14:textId="77777777" w:rsidR="00380C1C" w:rsidRPr="00350799" w:rsidRDefault="00380C1C" w:rsidP="00380C1C">
            <w:pPr>
              <w:spacing w:line="360" w:lineRule="auto"/>
              <w:rPr>
                <w:rFonts w:ascii="Arial" w:hAnsi="Arial"/>
                <w:sz w:val="20"/>
                <w:szCs w:val="20"/>
              </w:rPr>
            </w:pPr>
            <w:r w:rsidRPr="00F4092A">
              <w:rPr>
                <w:rFonts w:ascii="Arial" w:hAnsi="Arial"/>
                <w:b/>
                <w:sz w:val="20"/>
                <w:szCs w:val="20"/>
              </w:rPr>
              <w:t xml:space="preserve">$ </w:t>
            </w:r>
          </w:p>
        </w:tc>
        <w:tc>
          <w:tcPr>
            <w:tcW w:w="574" w:type="pct"/>
            <w:tcBorders>
              <w:left w:val="nil"/>
            </w:tcBorders>
          </w:tcPr>
          <w:p w14:paraId="37F563AC"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0.19</w:t>
            </w:r>
          </w:p>
        </w:tc>
      </w:tr>
      <w:tr w:rsidR="00380C1C" w:rsidRPr="00350799" w14:paraId="04F337F9" w14:textId="77777777" w:rsidTr="00380C1C">
        <w:trPr>
          <w:jc w:val="center"/>
        </w:trPr>
        <w:tc>
          <w:tcPr>
            <w:tcW w:w="2409" w:type="pct"/>
          </w:tcPr>
          <w:p w14:paraId="29640B2E"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CARRETERA</w:t>
            </w:r>
          </w:p>
        </w:tc>
        <w:tc>
          <w:tcPr>
            <w:tcW w:w="397" w:type="pct"/>
            <w:tcBorders>
              <w:right w:val="nil"/>
            </w:tcBorders>
          </w:tcPr>
          <w:p w14:paraId="7E0DBA2D" w14:textId="77777777" w:rsidR="00380C1C" w:rsidRPr="00350799" w:rsidRDefault="00380C1C" w:rsidP="00380C1C">
            <w:pPr>
              <w:spacing w:line="360" w:lineRule="auto"/>
              <w:rPr>
                <w:rFonts w:ascii="Arial" w:hAnsi="Arial"/>
                <w:sz w:val="20"/>
                <w:szCs w:val="20"/>
              </w:rPr>
            </w:pPr>
            <w:r w:rsidRPr="00F4092A">
              <w:rPr>
                <w:rFonts w:ascii="Arial" w:hAnsi="Arial"/>
                <w:b/>
                <w:sz w:val="20"/>
                <w:szCs w:val="20"/>
              </w:rPr>
              <w:t>$</w:t>
            </w:r>
          </w:p>
        </w:tc>
        <w:tc>
          <w:tcPr>
            <w:tcW w:w="1046" w:type="pct"/>
            <w:tcBorders>
              <w:left w:val="nil"/>
            </w:tcBorders>
          </w:tcPr>
          <w:p w14:paraId="6FAC41B6"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3,000.00</w:t>
            </w:r>
          </w:p>
        </w:tc>
        <w:tc>
          <w:tcPr>
            <w:tcW w:w="574" w:type="pct"/>
            <w:tcBorders>
              <w:right w:val="nil"/>
            </w:tcBorders>
          </w:tcPr>
          <w:p w14:paraId="3E61DC94" w14:textId="77777777" w:rsidR="00380C1C" w:rsidRPr="00350799" w:rsidRDefault="00380C1C" w:rsidP="00380C1C">
            <w:pPr>
              <w:spacing w:line="360" w:lineRule="auto"/>
              <w:rPr>
                <w:rFonts w:ascii="Arial" w:hAnsi="Arial"/>
                <w:sz w:val="20"/>
                <w:szCs w:val="20"/>
              </w:rPr>
            </w:pPr>
            <w:r w:rsidRPr="00F4092A">
              <w:rPr>
                <w:rFonts w:ascii="Arial" w:hAnsi="Arial"/>
                <w:b/>
                <w:sz w:val="20"/>
                <w:szCs w:val="20"/>
              </w:rPr>
              <w:t>$</w:t>
            </w:r>
          </w:p>
        </w:tc>
        <w:tc>
          <w:tcPr>
            <w:tcW w:w="574" w:type="pct"/>
            <w:tcBorders>
              <w:left w:val="nil"/>
            </w:tcBorders>
          </w:tcPr>
          <w:p w14:paraId="4B57DE2D"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0.32</w:t>
            </w:r>
          </w:p>
        </w:tc>
      </w:tr>
    </w:tbl>
    <w:p w14:paraId="01B6F3D9" w14:textId="77777777" w:rsidR="00380C1C" w:rsidRDefault="00380C1C" w:rsidP="00380C1C">
      <w:pPr>
        <w:spacing w:line="360" w:lineRule="auto"/>
        <w:rPr>
          <w:rFonts w:ascii="Arial" w:hAnsi="Arial"/>
          <w:sz w:val="20"/>
          <w:szCs w:val="20"/>
        </w:rPr>
      </w:pPr>
    </w:p>
    <w:p w14:paraId="62B57BA2" w14:textId="77777777" w:rsidR="00380C1C" w:rsidRPr="00350799" w:rsidRDefault="00380C1C" w:rsidP="00380C1C">
      <w:pPr>
        <w:spacing w:line="360" w:lineRule="auto"/>
        <w:rPr>
          <w:rFonts w:ascii="Arial" w:hAnsi="Arial"/>
          <w:sz w:val="20"/>
          <w:szCs w:val="20"/>
        </w:rPr>
      </w:pPr>
    </w:p>
    <w:p w14:paraId="6754F1B5" w14:textId="77777777" w:rsidR="00380C1C" w:rsidRDefault="00380C1C" w:rsidP="00380C1C">
      <w:pPr>
        <w:spacing w:line="360" w:lineRule="auto"/>
        <w:jc w:val="center"/>
        <w:rPr>
          <w:rFonts w:ascii="Arial" w:hAnsi="Arial"/>
          <w:b/>
          <w:sz w:val="20"/>
          <w:szCs w:val="20"/>
        </w:rPr>
      </w:pPr>
      <w:r w:rsidRPr="00350799">
        <w:rPr>
          <w:rFonts w:ascii="Arial" w:hAnsi="Arial"/>
          <w:b/>
          <w:sz w:val="20"/>
          <w:szCs w:val="20"/>
        </w:rPr>
        <w:lastRenderedPageBreak/>
        <w:t>TABLA DE VALORES UNITARIOS DE CONSTRUCCIÓN</w:t>
      </w:r>
    </w:p>
    <w:p w14:paraId="40C9A743" w14:textId="77777777" w:rsidR="00380C1C" w:rsidRPr="00350799" w:rsidRDefault="00380C1C" w:rsidP="00380C1C">
      <w:pPr>
        <w:spacing w:line="360" w:lineRule="auto"/>
        <w:jc w:val="center"/>
        <w:rPr>
          <w:rFonts w:ascii="Arial" w:hAnsi="Arial"/>
          <w:b/>
          <w:sz w:val="20"/>
          <w:szCs w:val="20"/>
        </w:rPr>
      </w:pPr>
    </w:p>
    <w:tbl>
      <w:tblPr>
        <w:tblStyle w:val="Tablaconcuadrcula"/>
        <w:tblW w:w="5000" w:type="pct"/>
        <w:tblLook w:val="04A0" w:firstRow="1" w:lastRow="0" w:firstColumn="1" w:lastColumn="0" w:noHBand="0" w:noVBand="1"/>
      </w:tblPr>
      <w:tblGrid>
        <w:gridCol w:w="3215"/>
        <w:gridCol w:w="2048"/>
        <w:gridCol w:w="2048"/>
        <w:gridCol w:w="1800"/>
      </w:tblGrid>
      <w:tr w:rsidR="00380C1C" w:rsidRPr="00350799" w14:paraId="2FC1CA8C" w14:textId="77777777" w:rsidTr="00380C1C">
        <w:tc>
          <w:tcPr>
            <w:tcW w:w="5000" w:type="pct"/>
            <w:gridSpan w:val="4"/>
          </w:tcPr>
          <w:p w14:paraId="13228E82"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VALORES UNITARIOS DE COSNTRUCCION (TABLA B)</w:t>
            </w:r>
          </w:p>
        </w:tc>
      </w:tr>
      <w:tr w:rsidR="00380C1C" w:rsidRPr="00350799" w14:paraId="383F22EF" w14:textId="77777777" w:rsidTr="00380C1C">
        <w:tc>
          <w:tcPr>
            <w:tcW w:w="1764" w:type="pct"/>
          </w:tcPr>
          <w:p w14:paraId="388434FA"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TIPO DE CONSTRUCCIÓN</w:t>
            </w:r>
          </w:p>
        </w:tc>
        <w:tc>
          <w:tcPr>
            <w:tcW w:w="3236" w:type="pct"/>
            <w:gridSpan w:val="3"/>
          </w:tcPr>
          <w:p w14:paraId="42F125AC"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 POR M2</w:t>
            </w:r>
          </w:p>
        </w:tc>
      </w:tr>
      <w:tr w:rsidR="00380C1C" w:rsidRPr="00350799" w14:paraId="0FC15DDC" w14:textId="77777777" w:rsidTr="00380C1C">
        <w:tc>
          <w:tcPr>
            <w:tcW w:w="1764" w:type="pct"/>
          </w:tcPr>
          <w:p w14:paraId="692BF06E" w14:textId="77777777" w:rsidR="00380C1C" w:rsidRPr="00350799" w:rsidRDefault="00380C1C" w:rsidP="00380C1C">
            <w:pPr>
              <w:spacing w:line="360" w:lineRule="auto"/>
              <w:rPr>
                <w:rFonts w:ascii="Arial" w:hAnsi="Arial"/>
                <w:bCs/>
                <w:sz w:val="20"/>
                <w:szCs w:val="20"/>
              </w:rPr>
            </w:pPr>
            <w:r w:rsidRPr="00350799">
              <w:rPr>
                <w:rFonts w:ascii="Arial" w:hAnsi="Arial"/>
                <w:bCs/>
                <w:sz w:val="20"/>
                <w:szCs w:val="20"/>
              </w:rPr>
              <w:t>CONCRETO</w:t>
            </w:r>
          </w:p>
        </w:tc>
        <w:tc>
          <w:tcPr>
            <w:tcW w:w="1124" w:type="pct"/>
          </w:tcPr>
          <w:p w14:paraId="55B3A259" w14:textId="77777777" w:rsidR="00380C1C" w:rsidRPr="00350799" w:rsidRDefault="00380C1C" w:rsidP="00380C1C">
            <w:pPr>
              <w:spacing w:line="360" w:lineRule="auto"/>
              <w:jc w:val="center"/>
              <w:rPr>
                <w:rFonts w:ascii="Arial" w:hAnsi="Arial"/>
                <w:bCs/>
                <w:sz w:val="20"/>
                <w:szCs w:val="20"/>
              </w:rPr>
            </w:pPr>
            <w:r w:rsidRPr="00350799">
              <w:rPr>
                <w:rFonts w:ascii="Arial" w:hAnsi="Arial"/>
                <w:bCs/>
                <w:sz w:val="20"/>
                <w:szCs w:val="20"/>
              </w:rPr>
              <w:t>$</w:t>
            </w:r>
            <w:r>
              <w:rPr>
                <w:rFonts w:ascii="Arial" w:hAnsi="Arial"/>
                <w:bCs/>
                <w:sz w:val="20"/>
                <w:szCs w:val="20"/>
              </w:rPr>
              <w:t xml:space="preserve">                </w:t>
            </w:r>
            <w:r w:rsidRPr="00350799">
              <w:rPr>
                <w:rFonts w:ascii="Arial" w:hAnsi="Arial"/>
                <w:bCs/>
                <w:sz w:val="20"/>
                <w:szCs w:val="20"/>
              </w:rPr>
              <w:t>1,696.00</w:t>
            </w:r>
          </w:p>
        </w:tc>
        <w:tc>
          <w:tcPr>
            <w:tcW w:w="1124" w:type="pct"/>
          </w:tcPr>
          <w:p w14:paraId="676809DF" w14:textId="77777777" w:rsidR="00380C1C" w:rsidRPr="00350799" w:rsidRDefault="00380C1C" w:rsidP="00380C1C">
            <w:pPr>
              <w:spacing w:line="360" w:lineRule="auto"/>
              <w:jc w:val="center"/>
              <w:rPr>
                <w:rFonts w:ascii="Arial" w:hAnsi="Arial"/>
                <w:bCs/>
                <w:sz w:val="20"/>
                <w:szCs w:val="20"/>
              </w:rPr>
            </w:pPr>
            <w:r w:rsidRPr="00350799">
              <w:rPr>
                <w:rFonts w:ascii="Arial" w:hAnsi="Arial"/>
                <w:bCs/>
                <w:sz w:val="20"/>
                <w:szCs w:val="20"/>
              </w:rPr>
              <w:t>$</w:t>
            </w:r>
            <w:r>
              <w:rPr>
                <w:rFonts w:ascii="Arial" w:hAnsi="Arial"/>
                <w:bCs/>
                <w:sz w:val="20"/>
                <w:szCs w:val="20"/>
              </w:rPr>
              <w:t xml:space="preserve">                </w:t>
            </w:r>
            <w:r w:rsidRPr="00350799">
              <w:rPr>
                <w:rFonts w:ascii="Arial" w:hAnsi="Arial"/>
                <w:bCs/>
                <w:sz w:val="20"/>
                <w:szCs w:val="20"/>
              </w:rPr>
              <w:t>1,510.50</w:t>
            </w:r>
          </w:p>
        </w:tc>
        <w:tc>
          <w:tcPr>
            <w:tcW w:w="988" w:type="pct"/>
          </w:tcPr>
          <w:p w14:paraId="1D4F8C2D" w14:textId="77777777" w:rsidR="00380C1C" w:rsidRPr="00350799" w:rsidRDefault="00380C1C" w:rsidP="00380C1C">
            <w:pPr>
              <w:spacing w:line="360" w:lineRule="auto"/>
              <w:jc w:val="center"/>
              <w:rPr>
                <w:rFonts w:ascii="Arial" w:hAnsi="Arial"/>
                <w:bCs/>
                <w:sz w:val="20"/>
                <w:szCs w:val="20"/>
              </w:rPr>
            </w:pPr>
            <w:r w:rsidRPr="00350799">
              <w:rPr>
                <w:rFonts w:ascii="Arial" w:hAnsi="Arial"/>
                <w:bCs/>
                <w:sz w:val="20"/>
                <w:szCs w:val="20"/>
              </w:rPr>
              <w:t>$</w:t>
            </w:r>
            <w:r>
              <w:rPr>
                <w:rFonts w:ascii="Arial" w:hAnsi="Arial"/>
                <w:bCs/>
                <w:sz w:val="20"/>
                <w:szCs w:val="20"/>
              </w:rPr>
              <w:t xml:space="preserve">            </w:t>
            </w:r>
            <w:r w:rsidRPr="00350799">
              <w:rPr>
                <w:rFonts w:ascii="Arial" w:hAnsi="Arial"/>
                <w:bCs/>
                <w:sz w:val="20"/>
                <w:szCs w:val="20"/>
              </w:rPr>
              <w:t>1,192.50</w:t>
            </w:r>
          </w:p>
        </w:tc>
      </w:tr>
      <w:tr w:rsidR="00380C1C" w:rsidRPr="00350799" w14:paraId="665DE365" w14:textId="77777777" w:rsidTr="00380C1C">
        <w:tc>
          <w:tcPr>
            <w:tcW w:w="1764" w:type="pct"/>
          </w:tcPr>
          <w:p w14:paraId="083A8DA7" w14:textId="77777777" w:rsidR="00380C1C" w:rsidRPr="00350799" w:rsidRDefault="00380C1C" w:rsidP="00380C1C">
            <w:pPr>
              <w:spacing w:line="360" w:lineRule="auto"/>
              <w:rPr>
                <w:rFonts w:ascii="Arial" w:hAnsi="Arial"/>
                <w:bCs/>
                <w:sz w:val="20"/>
                <w:szCs w:val="20"/>
              </w:rPr>
            </w:pPr>
            <w:r w:rsidRPr="00350799">
              <w:rPr>
                <w:rFonts w:ascii="Arial" w:hAnsi="Arial"/>
                <w:bCs/>
                <w:sz w:val="20"/>
                <w:szCs w:val="20"/>
              </w:rPr>
              <w:t>VOL. CONCRETO</w:t>
            </w:r>
          </w:p>
        </w:tc>
        <w:tc>
          <w:tcPr>
            <w:tcW w:w="1124" w:type="pct"/>
          </w:tcPr>
          <w:p w14:paraId="4958F325" w14:textId="77777777" w:rsidR="00380C1C" w:rsidRPr="00350799" w:rsidRDefault="00380C1C" w:rsidP="00380C1C">
            <w:pPr>
              <w:spacing w:line="360" w:lineRule="auto"/>
              <w:jc w:val="center"/>
              <w:rPr>
                <w:rFonts w:ascii="Arial" w:hAnsi="Arial"/>
                <w:bCs/>
                <w:sz w:val="20"/>
                <w:szCs w:val="20"/>
              </w:rPr>
            </w:pPr>
            <w:r w:rsidRPr="00350799">
              <w:rPr>
                <w:rFonts w:ascii="Arial" w:hAnsi="Arial"/>
                <w:bCs/>
                <w:sz w:val="20"/>
                <w:szCs w:val="20"/>
              </w:rPr>
              <w:t>$</w:t>
            </w:r>
            <w:r>
              <w:rPr>
                <w:rFonts w:ascii="Arial" w:hAnsi="Arial"/>
                <w:bCs/>
                <w:sz w:val="20"/>
                <w:szCs w:val="20"/>
              </w:rPr>
              <w:t xml:space="preserve">                   </w:t>
            </w:r>
            <w:r w:rsidRPr="00350799">
              <w:rPr>
                <w:rFonts w:ascii="Arial" w:hAnsi="Arial"/>
                <w:bCs/>
                <w:sz w:val="20"/>
                <w:szCs w:val="20"/>
              </w:rPr>
              <w:t>159.00</w:t>
            </w:r>
          </w:p>
        </w:tc>
        <w:tc>
          <w:tcPr>
            <w:tcW w:w="1124" w:type="pct"/>
          </w:tcPr>
          <w:p w14:paraId="7474A41C" w14:textId="77777777" w:rsidR="00380C1C" w:rsidRPr="00350799" w:rsidRDefault="00380C1C" w:rsidP="00380C1C">
            <w:pPr>
              <w:spacing w:line="360" w:lineRule="auto"/>
              <w:jc w:val="center"/>
              <w:rPr>
                <w:rFonts w:ascii="Arial" w:hAnsi="Arial"/>
                <w:bCs/>
                <w:sz w:val="20"/>
                <w:szCs w:val="20"/>
              </w:rPr>
            </w:pPr>
            <w:r w:rsidRPr="00350799">
              <w:rPr>
                <w:rFonts w:ascii="Arial" w:hAnsi="Arial"/>
                <w:bCs/>
                <w:sz w:val="20"/>
                <w:szCs w:val="20"/>
              </w:rPr>
              <w:t>$</w:t>
            </w:r>
            <w:r>
              <w:rPr>
                <w:rFonts w:ascii="Arial" w:hAnsi="Arial"/>
                <w:bCs/>
                <w:sz w:val="20"/>
                <w:szCs w:val="20"/>
              </w:rPr>
              <w:t xml:space="preserve">                  </w:t>
            </w:r>
            <w:r w:rsidRPr="00350799">
              <w:rPr>
                <w:rFonts w:ascii="Arial" w:hAnsi="Arial"/>
                <w:bCs/>
                <w:sz w:val="20"/>
                <w:szCs w:val="20"/>
              </w:rPr>
              <w:t>1,32.50</w:t>
            </w:r>
          </w:p>
        </w:tc>
        <w:tc>
          <w:tcPr>
            <w:tcW w:w="988" w:type="pct"/>
          </w:tcPr>
          <w:p w14:paraId="39C8C5ED" w14:textId="77777777" w:rsidR="00380C1C" w:rsidRPr="00350799" w:rsidRDefault="00380C1C" w:rsidP="00380C1C">
            <w:pPr>
              <w:spacing w:line="360" w:lineRule="auto"/>
              <w:jc w:val="center"/>
              <w:rPr>
                <w:rFonts w:ascii="Arial" w:hAnsi="Arial"/>
                <w:bCs/>
                <w:sz w:val="20"/>
                <w:szCs w:val="20"/>
              </w:rPr>
            </w:pPr>
            <w:r w:rsidRPr="00350799">
              <w:rPr>
                <w:rFonts w:ascii="Arial" w:hAnsi="Arial"/>
                <w:bCs/>
                <w:sz w:val="20"/>
                <w:szCs w:val="20"/>
              </w:rPr>
              <w:t>$</w:t>
            </w:r>
            <w:r>
              <w:rPr>
                <w:rFonts w:ascii="Arial" w:hAnsi="Arial"/>
                <w:bCs/>
                <w:sz w:val="20"/>
                <w:szCs w:val="20"/>
              </w:rPr>
              <w:t xml:space="preserve">                 </w:t>
            </w:r>
            <w:r w:rsidRPr="00350799">
              <w:rPr>
                <w:rFonts w:ascii="Arial" w:hAnsi="Arial"/>
                <w:bCs/>
                <w:sz w:val="20"/>
                <w:szCs w:val="20"/>
              </w:rPr>
              <w:t>93.28</w:t>
            </w:r>
          </w:p>
        </w:tc>
      </w:tr>
      <w:tr w:rsidR="00380C1C" w:rsidRPr="00350799" w14:paraId="676629AC" w14:textId="77777777" w:rsidTr="00380C1C">
        <w:tc>
          <w:tcPr>
            <w:tcW w:w="1764" w:type="pct"/>
          </w:tcPr>
          <w:p w14:paraId="3AE992C7" w14:textId="77777777" w:rsidR="00380C1C" w:rsidRPr="00350799" w:rsidRDefault="00380C1C" w:rsidP="00380C1C">
            <w:pPr>
              <w:spacing w:line="360" w:lineRule="auto"/>
              <w:rPr>
                <w:rFonts w:ascii="Arial" w:hAnsi="Arial"/>
                <w:bCs/>
                <w:sz w:val="20"/>
                <w:szCs w:val="20"/>
              </w:rPr>
            </w:pPr>
            <w:r w:rsidRPr="00350799">
              <w:rPr>
                <w:rFonts w:ascii="Arial" w:hAnsi="Arial"/>
                <w:bCs/>
                <w:sz w:val="20"/>
                <w:szCs w:val="20"/>
              </w:rPr>
              <w:t>HIERRO Y ROLLIZOS</w:t>
            </w:r>
          </w:p>
        </w:tc>
        <w:tc>
          <w:tcPr>
            <w:tcW w:w="1124" w:type="pct"/>
          </w:tcPr>
          <w:p w14:paraId="2DB0A427" w14:textId="77777777" w:rsidR="00380C1C" w:rsidRPr="00350799" w:rsidRDefault="00380C1C" w:rsidP="00380C1C">
            <w:pPr>
              <w:spacing w:line="360" w:lineRule="auto"/>
              <w:jc w:val="center"/>
              <w:rPr>
                <w:rFonts w:ascii="Arial" w:hAnsi="Arial"/>
                <w:bCs/>
                <w:sz w:val="20"/>
                <w:szCs w:val="20"/>
              </w:rPr>
            </w:pPr>
            <w:r w:rsidRPr="00350799">
              <w:rPr>
                <w:rFonts w:ascii="Arial" w:hAnsi="Arial"/>
                <w:bCs/>
                <w:sz w:val="20"/>
                <w:szCs w:val="20"/>
              </w:rPr>
              <w:t>$</w:t>
            </w:r>
            <w:r>
              <w:rPr>
                <w:rFonts w:ascii="Arial" w:hAnsi="Arial"/>
                <w:bCs/>
                <w:sz w:val="20"/>
                <w:szCs w:val="20"/>
              </w:rPr>
              <w:t xml:space="preserve">                </w:t>
            </w:r>
            <w:r w:rsidRPr="00350799">
              <w:rPr>
                <w:rFonts w:ascii="Arial" w:hAnsi="Arial"/>
                <w:bCs/>
                <w:sz w:val="20"/>
                <w:szCs w:val="20"/>
              </w:rPr>
              <w:t>1,378.00</w:t>
            </w:r>
          </w:p>
        </w:tc>
        <w:tc>
          <w:tcPr>
            <w:tcW w:w="1124" w:type="pct"/>
          </w:tcPr>
          <w:p w14:paraId="6C96270F" w14:textId="77777777" w:rsidR="00380C1C" w:rsidRPr="00350799" w:rsidRDefault="00380C1C" w:rsidP="00380C1C">
            <w:pPr>
              <w:spacing w:line="360" w:lineRule="auto"/>
              <w:jc w:val="center"/>
              <w:rPr>
                <w:rFonts w:ascii="Arial" w:hAnsi="Arial"/>
                <w:bCs/>
                <w:sz w:val="20"/>
                <w:szCs w:val="20"/>
              </w:rPr>
            </w:pPr>
            <w:r w:rsidRPr="00350799">
              <w:rPr>
                <w:rFonts w:ascii="Arial" w:hAnsi="Arial"/>
                <w:bCs/>
                <w:sz w:val="20"/>
                <w:szCs w:val="20"/>
              </w:rPr>
              <w:t>$</w:t>
            </w:r>
            <w:r>
              <w:rPr>
                <w:rFonts w:ascii="Arial" w:hAnsi="Arial"/>
                <w:bCs/>
                <w:sz w:val="20"/>
                <w:szCs w:val="20"/>
              </w:rPr>
              <w:t xml:space="preserve">                </w:t>
            </w:r>
            <w:r w:rsidRPr="00350799">
              <w:rPr>
                <w:rFonts w:ascii="Arial" w:hAnsi="Arial"/>
                <w:bCs/>
                <w:sz w:val="20"/>
                <w:szCs w:val="20"/>
              </w:rPr>
              <w:t>1,192.50</w:t>
            </w:r>
          </w:p>
        </w:tc>
        <w:tc>
          <w:tcPr>
            <w:tcW w:w="988" w:type="pct"/>
          </w:tcPr>
          <w:p w14:paraId="576561CF" w14:textId="77777777" w:rsidR="00380C1C" w:rsidRPr="00350799" w:rsidRDefault="00380C1C" w:rsidP="00380C1C">
            <w:pPr>
              <w:spacing w:line="360" w:lineRule="auto"/>
              <w:jc w:val="center"/>
              <w:rPr>
                <w:rFonts w:ascii="Arial" w:hAnsi="Arial"/>
                <w:bCs/>
                <w:sz w:val="20"/>
                <w:szCs w:val="20"/>
              </w:rPr>
            </w:pPr>
            <w:r w:rsidRPr="00350799">
              <w:rPr>
                <w:rFonts w:ascii="Arial" w:hAnsi="Arial"/>
                <w:bCs/>
                <w:sz w:val="20"/>
                <w:szCs w:val="20"/>
              </w:rPr>
              <w:t>$</w:t>
            </w:r>
            <w:r>
              <w:rPr>
                <w:rFonts w:ascii="Arial" w:hAnsi="Arial"/>
                <w:bCs/>
                <w:sz w:val="20"/>
                <w:szCs w:val="20"/>
              </w:rPr>
              <w:t xml:space="preserve">               </w:t>
            </w:r>
            <w:r w:rsidRPr="00350799">
              <w:rPr>
                <w:rFonts w:ascii="Arial" w:hAnsi="Arial"/>
                <w:bCs/>
                <w:sz w:val="20"/>
                <w:szCs w:val="20"/>
              </w:rPr>
              <w:t>927.50</w:t>
            </w:r>
          </w:p>
        </w:tc>
      </w:tr>
      <w:tr w:rsidR="00380C1C" w:rsidRPr="00350799" w14:paraId="250092FA" w14:textId="77777777" w:rsidTr="00380C1C">
        <w:tc>
          <w:tcPr>
            <w:tcW w:w="1764" w:type="pct"/>
          </w:tcPr>
          <w:p w14:paraId="5559A5C4" w14:textId="77777777" w:rsidR="00380C1C" w:rsidRPr="00350799" w:rsidRDefault="00380C1C" w:rsidP="00380C1C">
            <w:pPr>
              <w:spacing w:line="360" w:lineRule="auto"/>
              <w:rPr>
                <w:rFonts w:ascii="Arial" w:hAnsi="Arial"/>
                <w:bCs/>
                <w:sz w:val="20"/>
                <w:szCs w:val="20"/>
              </w:rPr>
            </w:pPr>
            <w:r w:rsidRPr="00350799">
              <w:rPr>
                <w:rFonts w:ascii="Arial" w:hAnsi="Arial"/>
                <w:bCs/>
                <w:sz w:val="20"/>
                <w:szCs w:val="20"/>
              </w:rPr>
              <w:t>ZINC, ASBESTO, TEJA</w:t>
            </w:r>
          </w:p>
        </w:tc>
        <w:tc>
          <w:tcPr>
            <w:tcW w:w="1124" w:type="pct"/>
          </w:tcPr>
          <w:p w14:paraId="6B393AD3" w14:textId="77777777" w:rsidR="00380C1C" w:rsidRPr="00350799" w:rsidRDefault="00380C1C" w:rsidP="00380C1C">
            <w:pPr>
              <w:spacing w:line="360" w:lineRule="auto"/>
              <w:jc w:val="center"/>
              <w:rPr>
                <w:rFonts w:ascii="Arial" w:hAnsi="Arial"/>
                <w:bCs/>
                <w:sz w:val="20"/>
                <w:szCs w:val="20"/>
              </w:rPr>
            </w:pPr>
            <w:r w:rsidRPr="00350799">
              <w:rPr>
                <w:rFonts w:ascii="Arial" w:hAnsi="Arial"/>
                <w:bCs/>
                <w:sz w:val="20"/>
                <w:szCs w:val="20"/>
              </w:rPr>
              <w:t>$</w:t>
            </w:r>
            <w:r>
              <w:rPr>
                <w:rFonts w:ascii="Arial" w:hAnsi="Arial"/>
                <w:bCs/>
                <w:sz w:val="20"/>
                <w:szCs w:val="20"/>
              </w:rPr>
              <w:t xml:space="preserve">                   </w:t>
            </w:r>
            <w:r w:rsidRPr="00350799">
              <w:rPr>
                <w:rFonts w:ascii="Arial" w:hAnsi="Arial"/>
                <w:bCs/>
                <w:sz w:val="20"/>
                <w:szCs w:val="20"/>
              </w:rPr>
              <w:t>742.00</w:t>
            </w:r>
          </w:p>
        </w:tc>
        <w:tc>
          <w:tcPr>
            <w:tcW w:w="1124" w:type="pct"/>
          </w:tcPr>
          <w:p w14:paraId="0D929CB4" w14:textId="77777777" w:rsidR="00380C1C" w:rsidRPr="00350799" w:rsidRDefault="00380C1C" w:rsidP="00380C1C">
            <w:pPr>
              <w:spacing w:line="360" w:lineRule="auto"/>
              <w:jc w:val="center"/>
              <w:rPr>
                <w:rFonts w:ascii="Arial" w:hAnsi="Arial"/>
                <w:bCs/>
                <w:sz w:val="20"/>
                <w:szCs w:val="20"/>
              </w:rPr>
            </w:pPr>
            <w:r w:rsidRPr="00350799">
              <w:rPr>
                <w:rFonts w:ascii="Arial" w:hAnsi="Arial"/>
                <w:bCs/>
                <w:sz w:val="20"/>
                <w:szCs w:val="20"/>
              </w:rPr>
              <w:t>$</w:t>
            </w:r>
            <w:r>
              <w:rPr>
                <w:rFonts w:ascii="Arial" w:hAnsi="Arial"/>
                <w:bCs/>
                <w:sz w:val="20"/>
                <w:szCs w:val="20"/>
              </w:rPr>
              <w:t xml:space="preserve">                   </w:t>
            </w:r>
            <w:r w:rsidRPr="00350799">
              <w:rPr>
                <w:rFonts w:ascii="Arial" w:hAnsi="Arial"/>
                <w:bCs/>
                <w:sz w:val="20"/>
                <w:szCs w:val="20"/>
              </w:rPr>
              <w:t>662.50</w:t>
            </w:r>
          </w:p>
        </w:tc>
        <w:tc>
          <w:tcPr>
            <w:tcW w:w="988" w:type="pct"/>
          </w:tcPr>
          <w:p w14:paraId="4C92562B" w14:textId="77777777" w:rsidR="00380C1C" w:rsidRPr="00350799" w:rsidRDefault="00380C1C" w:rsidP="00380C1C">
            <w:pPr>
              <w:spacing w:line="360" w:lineRule="auto"/>
              <w:jc w:val="center"/>
              <w:rPr>
                <w:rFonts w:ascii="Arial" w:hAnsi="Arial"/>
                <w:bCs/>
                <w:sz w:val="20"/>
                <w:szCs w:val="20"/>
              </w:rPr>
            </w:pPr>
            <w:r w:rsidRPr="00350799">
              <w:rPr>
                <w:rFonts w:ascii="Arial" w:hAnsi="Arial"/>
                <w:bCs/>
                <w:sz w:val="20"/>
                <w:szCs w:val="20"/>
              </w:rPr>
              <w:t>$</w:t>
            </w:r>
            <w:r>
              <w:rPr>
                <w:rFonts w:ascii="Arial" w:hAnsi="Arial"/>
                <w:bCs/>
                <w:sz w:val="20"/>
                <w:szCs w:val="20"/>
              </w:rPr>
              <w:t xml:space="preserve">               </w:t>
            </w:r>
            <w:r w:rsidRPr="00350799">
              <w:rPr>
                <w:rFonts w:ascii="Arial" w:hAnsi="Arial"/>
                <w:bCs/>
                <w:sz w:val="20"/>
                <w:szCs w:val="20"/>
              </w:rPr>
              <w:t>397.50</w:t>
            </w:r>
          </w:p>
        </w:tc>
      </w:tr>
      <w:tr w:rsidR="00380C1C" w:rsidRPr="00350799" w14:paraId="52BD1084" w14:textId="77777777" w:rsidTr="00380C1C">
        <w:tc>
          <w:tcPr>
            <w:tcW w:w="1764" w:type="pct"/>
          </w:tcPr>
          <w:p w14:paraId="2213551E" w14:textId="77777777" w:rsidR="00380C1C" w:rsidRPr="00350799" w:rsidRDefault="00380C1C" w:rsidP="00380C1C">
            <w:pPr>
              <w:spacing w:line="360" w:lineRule="auto"/>
              <w:rPr>
                <w:rFonts w:ascii="Arial" w:hAnsi="Arial"/>
                <w:bCs/>
                <w:sz w:val="20"/>
                <w:szCs w:val="20"/>
              </w:rPr>
            </w:pPr>
            <w:r w:rsidRPr="00350799">
              <w:rPr>
                <w:rFonts w:ascii="Arial" w:hAnsi="Arial"/>
                <w:bCs/>
                <w:sz w:val="20"/>
                <w:szCs w:val="20"/>
              </w:rPr>
              <w:t>CARTON Y PAJA</w:t>
            </w:r>
          </w:p>
        </w:tc>
        <w:tc>
          <w:tcPr>
            <w:tcW w:w="1124" w:type="pct"/>
          </w:tcPr>
          <w:p w14:paraId="5AB520A3" w14:textId="77777777" w:rsidR="00380C1C" w:rsidRPr="00350799" w:rsidRDefault="00380C1C" w:rsidP="00380C1C">
            <w:pPr>
              <w:spacing w:line="360" w:lineRule="auto"/>
              <w:jc w:val="center"/>
              <w:rPr>
                <w:rFonts w:ascii="Arial" w:hAnsi="Arial"/>
                <w:bCs/>
                <w:sz w:val="20"/>
                <w:szCs w:val="20"/>
              </w:rPr>
            </w:pPr>
            <w:r w:rsidRPr="00350799">
              <w:rPr>
                <w:rFonts w:ascii="Arial" w:hAnsi="Arial"/>
                <w:bCs/>
                <w:sz w:val="20"/>
                <w:szCs w:val="20"/>
              </w:rPr>
              <w:t>$</w:t>
            </w:r>
            <w:r>
              <w:rPr>
                <w:rFonts w:ascii="Arial" w:hAnsi="Arial"/>
                <w:bCs/>
                <w:sz w:val="20"/>
                <w:szCs w:val="20"/>
              </w:rPr>
              <w:t xml:space="preserve">                   </w:t>
            </w:r>
            <w:r w:rsidRPr="00350799">
              <w:rPr>
                <w:rFonts w:ascii="Arial" w:hAnsi="Arial"/>
                <w:bCs/>
                <w:sz w:val="20"/>
                <w:szCs w:val="20"/>
              </w:rPr>
              <w:t>530.00</w:t>
            </w:r>
          </w:p>
        </w:tc>
        <w:tc>
          <w:tcPr>
            <w:tcW w:w="1124" w:type="pct"/>
          </w:tcPr>
          <w:p w14:paraId="71B1E4A7" w14:textId="77777777" w:rsidR="00380C1C" w:rsidRPr="00350799" w:rsidRDefault="00380C1C" w:rsidP="00380C1C">
            <w:pPr>
              <w:spacing w:line="360" w:lineRule="auto"/>
              <w:jc w:val="center"/>
              <w:rPr>
                <w:rFonts w:ascii="Arial" w:hAnsi="Arial"/>
                <w:bCs/>
                <w:sz w:val="20"/>
                <w:szCs w:val="20"/>
              </w:rPr>
            </w:pPr>
            <w:r w:rsidRPr="00350799">
              <w:rPr>
                <w:rFonts w:ascii="Arial" w:hAnsi="Arial"/>
                <w:bCs/>
                <w:sz w:val="20"/>
                <w:szCs w:val="20"/>
              </w:rPr>
              <w:t>$</w:t>
            </w:r>
            <w:r>
              <w:rPr>
                <w:rFonts w:ascii="Arial" w:hAnsi="Arial"/>
                <w:bCs/>
                <w:sz w:val="20"/>
                <w:szCs w:val="20"/>
              </w:rPr>
              <w:t xml:space="preserve">                   </w:t>
            </w:r>
            <w:r w:rsidRPr="00350799">
              <w:rPr>
                <w:rFonts w:ascii="Arial" w:hAnsi="Arial"/>
                <w:bCs/>
                <w:sz w:val="20"/>
                <w:szCs w:val="20"/>
              </w:rPr>
              <w:t>397.50</w:t>
            </w:r>
          </w:p>
        </w:tc>
        <w:tc>
          <w:tcPr>
            <w:tcW w:w="988" w:type="pct"/>
          </w:tcPr>
          <w:p w14:paraId="509DD9E5" w14:textId="77777777" w:rsidR="00380C1C" w:rsidRPr="00350799" w:rsidRDefault="00380C1C" w:rsidP="00380C1C">
            <w:pPr>
              <w:spacing w:line="360" w:lineRule="auto"/>
              <w:jc w:val="center"/>
              <w:rPr>
                <w:rFonts w:ascii="Arial" w:hAnsi="Arial"/>
                <w:bCs/>
                <w:sz w:val="20"/>
                <w:szCs w:val="20"/>
              </w:rPr>
            </w:pPr>
            <w:r w:rsidRPr="00350799">
              <w:rPr>
                <w:rFonts w:ascii="Arial" w:hAnsi="Arial"/>
                <w:bCs/>
                <w:sz w:val="20"/>
                <w:szCs w:val="20"/>
              </w:rPr>
              <w:t>$</w:t>
            </w:r>
            <w:r>
              <w:rPr>
                <w:rFonts w:ascii="Arial" w:hAnsi="Arial"/>
                <w:bCs/>
                <w:sz w:val="20"/>
                <w:szCs w:val="20"/>
              </w:rPr>
              <w:t xml:space="preserve">               </w:t>
            </w:r>
            <w:r w:rsidRPr="00350799">
              <w:rPr>
                <w:rFonts w:ascii="Arial" w:hAnsi="Arial"/>
                <w:bCs/>
                <w:sz w:val="20"/>
                <w:szCs w:val="20"/>
              </w:rPr>
              <w:t>265.00</w:t>
            </w:r>
          </w:p>
        </w:tc>
      </w:tr>
    </w:tbl>
    <w:p w14:paraId="3A2F6821" w14:textId="77777777" w:rsidR="00380C1C" w:rsidRPr="00350799" w:rsidRDefault="00380C1C" w:rsidP="00380C1C">
      <w:pPr>
        <w:spacing w:line="360" w:lineRule="auto"/>
        <w:jc w:val="center"/>
        <w:rPr>
          <w:rFonts w:ascii="Arial" w:hAnsi="Arial"/>
          <w:b/>
          <w:sz w:val="20"/>
          <w:szCs w:val="20"/>
        </w:rPr>
      </w:pPr>
    </w:p>
    <w:tbl>
      <w:tblPr>
        <w:tblStyle w:val="Tablaconcuadrcula"/>
        <w:tblW w:w="5000" w:type="pct"/>
        <w:tblLook w:val="04A0" w:firstRow="1" w:lastRow="0" w:firstColumn="1" w:lastColumn="0" w:noHBand="0" w:noVBand="1"/>
      </w:tblPr>
      <w:tblGrid>
        <w:gridCol w:w="2184"/>
        <w:gridCol w:w="2639"/>
        <w:gridCol w:w="4288"/>
      </w:tblGrid>
      <w:tr w:rsidR="00380C1C" w:rsidRPr="00350799" w14:paraId="43EC4125" w14:textId="77777777" w:rsidTr="00380C1C">
        <w:tc>
          <w:tcPr>
            <w:tcW w:w="1199" w:type="pct"/>
            <w:vMerge w:val="restart"/>
            <w:textDirection w:val="btLr"/>
          </w:tcPr>
          <w:p w14:paraId="47BA7B1A" w14:textId="77777777" w:rsidR="00380C1C" w:rsidRPr="00350799" w:rsidRDefault="00380C1C" w:rsidP="00380C1C">
            <w:pPr>
              <w:spacing w:line="360" w:lineRule="auto"/>
              <w:jc w:val="center"/>
              <w:rPr>
                <w:rFonts w:ascii="Arial" w:hAnsi="Arial"/>
                <w:b/>
                <w:sz w:val="20"/>
                <w:szCs w:val="20"/>
              </w:rPr>
            </w:pPr>
          </w:p>
          <w:p w14:paraId="5811685D" w14:textId="77777777" w:rsidR="00380C1C" w:rsidRPr="00350799" w:rsidRDefault="00380C1C" w:rsidP="00380C1C">
            <w:pPr>
              <w:spacing w:line="360" w:lineRule="auto"/>
              <w:jc w:val="center"/>
              <w:rPr>
                <w:rFonts w:ascii="Arial" w:hAnsi="Arial"/>
                <w:b/>
                <w:sz w:val="20"/>
                <w:szCs w:val="20"/>
              </w:rPr>
            </w:pPr>
          </w:p>
          <w:p w14:paraId="2EDDA269"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CONSTRUCCIONES</w:t>
            </w:r>
          </w:p>
        </w:tc>
        <w:tc>
          <w:tcPr>
            <w:tcW w:w="1448" w:type="pct"/>
          </w:tcPr>
          <w:p w14:paraId="07AC5BD5" w14:textId="77777777" w:rsidR="00380C1C" w:rsidRPr="00350799" w:rsidRDefault="00380C1C" w:rsidP="00380C1C">
            <w:pPr>
              <w:spacing w:line="360" w:lineRule="auto"/>
              <w:rPr>
                <w:rFonts w:ascii="Arial" w:hAnsi="Arial"/>
                <w:bCs/>
                <w:sz w:val="20"/>
                <w:szCs w:val="20"/>
              </w:rPr>
            </w:pPr>
            <w:r w:rsidRPr="00350799">
              <w:rPr>
                <w:rFonts w:ascii="Arial" w:hAnsi="Arial"/>
                <w:bCs/>
                <w:sz w:val="20"/>
                <w:szCs w:val="20"/>
              </w:rPr>
              <w:t>CONCRETO</w:t>
            </w:r>
          </w:p>
        </w:tc>
        <w:tc>
          <w:tcPr>
            <w:tcW w:w="2353" w:type="pct"/>
          </w:tcPr>
          <w:p w14:paraId="7A4BAB01" w14:textId="77777777" w:rsidR="00380C1C" w:rsidRPr="00350799" w:rsidRDefault="00380C1C" w:rsidP="00380C1C">
            <w:pPr>
              <w:spacing w:line="360" w:lineRule="auto"/>
              <w:jc w:val="both"/>
              <w:rPr>
                <w:rFonts w:ascii="Arial" w:hAnsi="Arial"/>
                <w:bCs/>
                <w:sz w:val="20"/>
                <w:szCs w:val="20"/>
              </w:rPr>
            </w:pPr>
            <w:r w:rsidRPr="00350799">
              <w:rPr>
                <w:rFonts w:ascii="Arial" w:hAnsi="Arial"/>
                <w:bCs/>
                <w:sz w:val="20"/>
                <w:szCs w:val="20"/>
              </w:rPr>
              <w:t>Muros de mampostería o block; techos de concreto armado; muebles de baños completos de buena calidad; drenaje entubado; aplanados con estuco o molduras; lambrines de pasta, azulejo, pisos de cerámica, mármol o cantera; puertas y ventanas de madera; herrería o aluminio</w:t>
            </w:r>
          </w:p>
        </w:tc>
      </w:tr>
      <w:tr w:rsidR="00380C1C" w:rsidRPr="00350799" w14:paraId="2FC4CE62" w14:textId="77777777" w:rsidTr="00380C1C">
        <w:tc>
          <w:tcPr>
            <w:tcW w:w="1199" w:type="pct"/>
            <w:vMerge/>
          </w:tcPr>
          <w:p w14:paraId="598C04FA" w14:textId="77777777" w:rsidR="00380C1C" w:rsidRPr="00350799" w:rsidRDefault="00380C1C" w:rsidP="00380C1C">
            <w:pPr>
              <w:spacing w:line="360" w:lineRule="auto"/>
              <w:rPr>
                <w:rFonts w:ascii="Arial" w:hAnsi="Arial"/>
                <w:b/>
                <w:sz w:val="20"/>
                <w:szCs w:val="20"/>
              </w:rPr>
            </w:pPr>
          </w:p>
        </w:tc>
        <w:tc>
          <w:tcPr>
            <w:tcW w:w="1448" w:type="pct"/>
          </w:tcPr>
          <w:p w14:paraId="6BA7D12C" w14:textId="77777777" w:rsidR="00380C1C" w:rsidRPr="00350799" w:rsidRDefault="00380C1C" w:rsidP="00380C1C">
            <w:pPr>
              <w:spacing w:line="360" w:lineRule="auto"/>
              <w:rPr>
                <w:rFonts w:ascii="Arial" w:hAnsi="Arial"/>
                <w:bCs/>
                <w:sz w:val="20"/>
                <w:szCs w:val="20"/>
              </w:rPr>
            </w:pPr>
            <w:r w:rsidRPr="00350799">
              <w:rPr>
                <w:rFonts w:ascii="Arial" w:hAnsi="Arial"/>
                <w:bCs/>
                <w:sz w:val="20"/>
                <w:szCs w:val="20"/>
              </w:rPr>
              <w:t>HIERRO Y ROLLIZOS</w:t>
            </w:r>
          </w:p>
        </w:tc>
        <w:tc>
          <w:tcPr>
            <w:tcW w:w="2353" w:type="pct"/>
          </w:tcPr>
          <w:p w14:paraId="20106379" w14:textId="77777777" w:rsidR="00380C1C" w:rsidRPr="00350799" w:rsidRDefault="00380C1C" w:rsidP="00380C1C">
            <w:pPr>
              <w:spacing w:line="360" w:lineRule="auto"/>
              <w:jc w:val="both"/>
              <w:rPr>
                <w:rFonts w:ascii="Arial" w:hAnsi="Arial"/>
                <w:bCs/>
                <w:sz w:val="20"/>
                <w:szCs w:val="20"/>
              </w:rPr>
            </w:pPr>
            <w:r w:rsidRPr="00350799">
              <w:rPr>
                <w:rFonts w:ascii="Arial" w:hAnsi="Arial"/>
                <w:bCs/>
                <w:sz w:val="20"/>
                <w:szCs w:val="20"/>
              </w:rPr>
              <w:t>Muros de mampostería o block; techos de con vigas de madera o hierro; muebles de baños completos de mediana calidad; lambrines de pasta, azulejo o cerámico; pisos de cerámica; puertas y ventanas de madera o herrería.</w:t>
            </w:r>
          </w:p>
        </w:tc>
      </w:tr>
      <w:tr w:rsidR="00380C1C" w:rsidRPr="00350799" w14:paraId="27F5BDEA" w14:textId="77777777" w:rsidTr="00380C1C">
        <w:tc>
          <w:tcPr>
            <w:tcW w:w="1199" w:type="pct"/>
            <w:vMerge/>
          </w:tcPr>
          <w:p w14:paraId="2C2E4CA3" w14:textId="77777777" w:rsidR="00380C1C" w:rsidRPr="00350799" w:rsidRDefault="00380C1C" w:rsidP="00380C1C">
            <w:pPr>
              <w:spacing w:line="360" w:lineRule="auto"/>
              <w:rPr>
                <w:rFonts w:ascii="Arial" w:hAnsi="Arial"/>
                <w:b/>
                <w:sz w:val="20"/>
                <w:szCs w:val="20"/>
              </w:rPr>
            </w:pPr>
          </w:p>
        </w:tc>
        <w:tc>
          <w:tcPr>
            <w:tcW w:w="1448" w:type="pct"/>
          </w:tcPr>
          <w:p w14:paraId="073EC430" w14:textId="77777777" w:rsidR="00380C1C" w:rsidRPr="00350799" w:rsidRDefault="00380C1C" w:rsidP="00380C1C">
            <w:pPr>
              <w:spacing w:line="360" w:lineRule="auto"/>
              <w:rPr>
                <w:rFonts w:ascii="Arial" w:hAnsi="Arial"/>
                <w:bCs/>
                <w:sz w:val="20"/>
                <w:szCs w:val="20"/>
              </w:rPr>
            </w:pPr>
            <w:r w:rsidRPr="00350799">
              <w:rPr>
                <w:rFonts w:ascii="Arial" w:hAnsi="Arial"/>
                <w:bCs/>
                <w:sz w:val="20"/>
                <w:szCs w:val="20"/>
              </w:rPr>
              <w:t>ZINC, ASBESTO Y TEJA</w:t>
            </w:r>
          </w:p>
        </w:tc>
        <w:tc>
          <w:tcPr>
            <w:tcW w:w="2353" w:type="pct"/>
          </w:tcPr>
          <w:p w14:paraId="0DF9170B" w14:textId="77777777" w:rsidR="00380C1C" w:rsidRPr="00350799" w:rsidRDefault="00380C1C" w:rsidP="00380C1C">
            <w:pPr>
              <w:spacing w:line="360" w:lineRule="auto"/>
              <w:jc w:val="both"/>
              <w:rPr>
                <w:rFonts w:ascii="Arial" w:hAnsi="Arial"/>
                <w:bCs/>
                <w:sz w:val="20"/>
                <w:szCs w:val="20"/>
              </w:rPr>
            </w:pPr>
            <w:r w:rsidRPr="00350799">
              <w:rPr>
                <w:rFonts w:ascii="Arial" w:hAnsi="Arial"/>
                <w:bCs/>
                <w:sz w:val="20"/>
                <w:szCs w:val="20"/>
              </w:rPr>
              <w:t>Muros de mampostería o block; techos de teja, paja, lámina o similar; muebles de baños completos, pisos de pasta; puertas y ventanas de madera o herrería.</w:t>
            </w:r>
          </w:p>
        </w:tc>
      </w:tr>
      <w:tr w:rsidR="00380C1C" w:rsidRPr="00350799" w14:paraId="025354FB" w14:textId="77777777" w:rsidTr="00380C1C">
        <w:tc>
          <w:tcPr>
            <w:tcW w:w="1199" w:type="pct"/>
            <w:vMerge/>
          </w:tcPr>
          <w:p w14:paraId="19838756" w14:textId="77777777" w:rsidR="00380C1C" w:rsidRPr="00350799" w:rsidRDefault="00380C1C" w:rsidP="00380C1C">
            <w:pPr>
              <w:spacing w:line="360" w:lineRule="auto"/>
              <w:rPr>
                <w:rFonts w:ascii="Arial" w:hAnsi="Arial"/>
                <w:b/>
                <w:sz w:val="20"/>
                <w:szCs w:val="20"/>
              </w:rPr>
            </w:pPr>
          </w:p>
        </w:tc>
        <w:tc>
          <w:tcPr>
            <w:tcW w:w="1448" w:type="pct"/>
          </w:tcPr>
          <w:p w14:paraId="65EBB319" w14:textId="77777777" w:rsidR="00380C1C" w:rsidRPr="00350799" w:rsidRDefault="00380C1C" w:rsidP="00380C1C">
            <w:pPr>
              <w:spacing w:line="360" w:lineRule="auto"/>
              <w:rPr>
                <w:rFonts w:ascii="Arial" w:hAnsi="Arial"/>
                <w:bCs/>
                <w:sz w:val="20"/>
                <w:szCs w:val="20"/>
              </w:rPr>
            </w:pPr>
            <w:r w:rsidRPr="00350799">
              <w:rPr>
                <w:rFonts w:ascii="Arial" w:hAnsi="Arial"/>
                <w:bCs/>
                <w:sz w:val="20"/>
                <w:szCs w:val="20"/>
              </w:rPr>
              <w:t>CARTÓN Y PAJA</w:t>
            </w:r>
          </w:p>
        </w:tc>
        <w:tc>
          <w:tcPr>
            <w:tcW w:w="2353" w:type="pct"/>
          </w:tcPr>
          <w:p w14:paraId="1E42C384" w14:textId="77777777" w:rsidR="00380C1C" w:rsidRPr="00350799" w:rsidRDefault="00380C1C" w:rsidP="00380C1C">
            <w:pPr>
              <w:spacing w:line="360" w:lineRule="auto"/>
              <w:jc w:val="both"/>
              <w:rPr>
                <w:rFonts w:ascii="Arial" w:hAnsi="Arial"/>
                <w:bCs/>
                <w:sz w:val="20"/>
                <w:szCs w:val="20"/>
              </w:rPr>
            </w:pPr>
            <w:r w:rsidRPr="00350799">
              <w:rPr>
                <w:rFonts w:ascii="Arial" w:hAnsi="Arial"/>
                <w:bCs/>
                <w:sz w:val="20"/>
                <w:szCs w:val="20"/>
              </w:rPr>
              <w:t>Muros de madera; techos de teja, paja, lámina o similar; pisos de tierra; puertas y ventanas de madera o herrería.</w:t>
            </w:r>
          </w:p>
        </w:tc>
      </w:tr>
    </w:tbl>
    <w:p w14:paraId="51EFD33C" w14:textId="77777777" w:rsidR="00380C1C" w:rsidRPr="00350799" w:rsidRDefault="00380C1C" w:rsidP="00380C1C">
      <w:pPr>
        <w:spacing w:line="360" w:lineRule="auto"/>
        <w:jc w:val="both"/>
        <w:rPr>
          <w:rFonts w:ascii="Arial" w:hAnsi="Arial"/>
          <w:b/>
          <w:sz w:val="20"/>
          <w:szCs w:val="20"/>
        </w:rPr>
      </w:pPr>
      <w:r w:rsidRPr="00350799">
        <w:rPr>
          <w:rFonts w:ascii="Arial" w:hAnsi="Arial"/>
          <w:color w:val="000000"/>
          <w:sz w:val="20"/>
          <w:szCs w:val="20"/>
          <w:lang w:eastAsia="es-ES"/>
        </w:rPr>
        <w:t xml:space="preserve">Nota B: Todas las construcciones existentes (tipo y calidad). En caso de no estar clasificadas las construcciones se propone usar un valor genérico del tipo de construcción concreto de zona media correspondiente a: </w:t>
      </w:r>
      <w:r w:rsidRPr="00350799">
        <w:rPr>
          <w:rFonts w:ascii="Arial" w:hAnsi="Arial"/>
          <w:b/>
          <w:bCs/>
          <w:color w:val="000000"/>
          <w:sz w:val="20"/>
          <w:szCs w:val="20"/>
          <w:lang w:eastAsia="es-ES"/>
        </w:rPr>
        <w:t>$ 1,510.00 / M2</w:t>
      </w:r>
    </w:p>
    <w:p w14:paraId="78878B86" w14:textId="77777777" w:rsidR="00380C1C" w:rsidRPr="00350799" w:rsidRDefault="00380C1C" w:rsidP="00380C1C">
      <w:pPr>
        <w:spacing w:line="360" w:lineRule="auto"/>
        <w:rPr>
          <w:rFonts w:ascii="Arial" w:hAnsi="Arial"/>
          <w:b/>
          <w:sz w:val="20"/>
          <w:szCs w:val="20"/>
        </w:rPr>
      </w:pPr>
    </w:p>
    <w:p w14:paraId="030085A6" w14:textId="77777777" w:rsidR="00380C1C" w:rsidRPr="00350799" w:rsidRDefault="00380C1C" w:rsidP="00380C1C">
      <w:pPr>
        <w:spacing w:line="360" w:lineRule="auto"/>
        <w:jc w:val="both"/>
        <w:rPr>
          <w:rFonts w:ascii="Arial" w:hAnsi="Arial"/>
          <w:sz w:val="20"/>
          <w:szCs w:val="20"/>
        </w:rPr>
      </w:pPr>
      <w:r w:rsidRPr="00350799">
        <w:rPr>
          <w:rFonts w:ascii="Arial" w:hAnsi="Arial"/>
          <w:sz w:val="20"/>
          <w:szCs w:val="20"/>
        </w:rPr>
        <w:lastRenderedPageBreak/>
        <w:t>La tabla de valores unitarios para tipos de construcción prevista para los predios urbanos, se aplicará a las construcciones edificadas en el suelo o terreno rústico y comisarías.</w:t>
      </w:r>
    </w:p>
    <w:p w14:paraId="4613EF6C" w14:textId="77777777" w:rsidR="00380C1C" w:rsidRPr="00350799" w:rsidRDefault="00380C1C" w:rsidP="00380C1C">
      <w:pPr>
        <w:spacing w:line="360" w:lineRule="auto"/>
        <w:jc w:val="both"/>
        <w:rPr>
          <w:rFonts w:ascii="Arial" w:hAnsi="Arial"/>
          <w:sz w:val="20"/>
          <w:szCs w:val="20"/>
        </w:rPr>
      </w:pPr>
    </w:p>
    <w:p w14:paraId="05D4CBF8" w14:textId="77777777" w:rsidR="00380C1C" w:rsidRPr="00350799" w:rsidRDefault="00380C1C" w:rsidP="00380C1C">
      <w:pPr>
        <w:spacing w:line="360" w:lineRule="auto"/>
        <w:jc w:val="both"/>
        <w:rPr>
          <w:rFonts w:ascii="Arial" w:hAnsi="Arial"/>
          <w:sz w:val="20"/>
          <w:szCs w:val="20"/>
        </w:rPr>
      </w:pPr>
      <w:r w:rsidRPr="00350799">
        <w:rPr>
          <w:rFonts w:ascii="Arial" w:hAnsi="Arial"/>
          <w:sz w:val="20"/>
          <w:szCs w:val="20"/>
        </w:rPr>
        <w:t>Todo predio destinado a la producción agropecuaria 10 al millar anual sobre el valor registrado o catastral, sin que la cantidad a pagar resultante exceda a lo establecido por la legislación agraria federal para terrenos ejidales.</w:t>
      </w:r>
    </w:p>
    <w:p w14:paraId="4FA1A962" w14:textId="77777777" w:rsidR="00380C1C" w:rsidRPr="00350799" w:rsidRDefault="00380C1C" w:rsidP="00380C1C">
      <w:pPr>
        <w:spacing w:line="360" w:lineRule="auto"/>
        <w:jc w:val="both"/>
        <w:rPr>
          <w:rFonts w:ascii="Arial" w:hAnsi="Arial"/>
          <w:sz w:val="20"/>
          <w:szCs w:val="20"/>
        </w:rPr>
      </w:pPr>
    </w:p>
    <w:p w14:paraId="07EBE89A" w14:textId="77777777" w:rsidR="00380C1C" w:rsidRDefault="00380C1C" w:rsidP="00380C1C">
      <w:pPr>
        <w:spacing w:line="360" w:lineRule="auto"/>
        <w:jc w:val="both"/>
        <w:rPr>
          <w:rFonts w:ascii="Arial" w:hAnsi="Arial"/>
          <w:sz w:val="20"/>
          <w:szCs w:val="20"/>
        </w:rPr>
      </w:pPr>
      <w:r w:rsidRPr="00350799">
        <w:rPr>
          <w:rFonts w:ascii="Arial" w:hAnsi="Arial"/>
          <w:b/>
          <w:sz w:val="20"/>
          <w:szCs w:val="20"/>
        </w:rPr>
        <w:t>Artículo 14.-</w:t>
      </w:r>
      <w:r w:rsidRPr="00350799">
        <w:rPr>
          <w:rFonts w:ascii="Arial" w:hAnsi="Arial"/>
          <w:sz w:val="20"/>
          <w:szCs w:val="20"/>
        </w:rPr>
        <w:t xml:space="preserve"> Para efectos de lo dispuesto en la Ley de ingresos para el Municipio de Cantamayec, cuando se pague el impuesto durante el primer mes del año (enero), el contribuyente gozará de un descuento del 30% sobre la cantidad determinada, el contribuyente gozará del 20% de descuento en el segundo mes del año (febrero), el contribuyente gozará del 10% de descuento en el tercer mes del año (marzo) y el 20% en todo el año cuando el contribuyente cuente con más de sesenta y cinco años de edad, sea jubilado presentando la tarjeta de INAPAM o en su caso sea persona con discapacidad, asimismo se exentará del pago del mismo a las mujeres contribuyentes que demuestren ser propietarias o titulares del predio, que están en condiciones de vulnerabilidad, sean solteras, viudas, divorciadas o sean responsables de la jefatura familiar, acreditando su situación ante el DIF municipal o instituciones correspondientes.</w:t>
      </w:r>
    </w:p>
    <w:p w14:paraId="004700D0" w14:textId="77777777" w:rsidR="00380C1C" w:rsidRPr="00350799" w:rsidRDefault="00380C1C" w:rsidP="00380C1C">
      <w:pPr>
        <w:spacing w:line="360" w:lineRule="auto"/>
        <w:jc w:val="both"/>
        <w:rPr>
          <w:rFonts w:ascii="Arial" w:hAnsi="Arial"/>
          <w:sz w:val="20"/>
          <w:szCs w:val="20"/>
        </w:rPr>
      </w:pPr>
    </w:p>
    <w:p w14:paraId="3EF6ED20" w14:textId="77777777" w:rsidR="00380C1C" w:rsidRPr="00350799" w:rsidRDefault="00380C1C" w:rsidP="00380C1C">
      <w:pPr>
        <w:spacing w:line="360" w:lineRule="auto"/>
        <w:jc w:val="both"/>
        <w:rPr>
          <w:rFonts w:ascii="Arial" w:hAnsi="Arial"/>
          <w:sz w:val="20"/>
          <w:szCs w:val="20"/>
        </w:rPr>
      </w:pPr>
      <w:r w:rsidRPr="00350799">
        <w:rPr>
          <w:rFonts w:ascii="Arial" w:hAnsi="Arial"/>
          <w:sz w:val="20"/>
          <w:szCs w:val="20"/>
        </w:rPr>
        <w:t>El impuesto predial sobre la base de valor catastral deberá cubrirse por bimestres anticipados dentro de los primeros quince días de cada uno de los meses de enero, marzo, mayo, julio, septiembre y noviembre de cada año. Cuando el contribuyente pague el impuesto predial correspondiente a una anualidad, durante los meses de enero y febrero de dicho año, gozará de un descuento del 10% sobre el importe de dicho impuesto.</w:t>
      </w:r>
    </w:p>
    <w:bookmarkEnd w:id="5"/>
    <w:p w14:paraId="21F3BBFF" w14:textId="77777777" w:rsidR="00380C1C" w:rsidRPr="00350799" w:rsidRDefault="00380C1C" w:rsidP="00380C1C">
      <w:pPr>
        <w:spacing w:line="360" w:lineRule="auto"/>
        <w:rPr>
          <w:rFonts w:ascii="Arial" w:hAnsi="Arial"/>
          <w:sz w:val="20"/>
          <w:szCs w:val="20"/>
        </w:rPr>
      </w:pPr>
    </w:p>
    <w:p w14:paraId="1E7FDF8F"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CAPÍTULO ll</w:t>
      </w:r>
    </w:p>
    <w:p w14:paraId="2AB03416"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Impuesto Sobre Adquisición de Inmuebles</w:t>
      </w:r>
    </w:p>
    <w:p w14:paraId="44CB003E" w14:textId="77777777" w:rsidR="00380C1C" w:rsidRPr="00350799" w:rsidRDefault="00380C1C" w:rsidP="00380C1C">
      <w:pPr>
        <w:spacing w:line="360" w:lineRule="auto"/>
        <w:rPr>
          <w:rFonts w:ascii="Arial" w:hAnsi="Arial"/>
          <w:sz w:val="20"/>
          <w:szCs w:val="20"/>
        </w:rPr>
      </w:pPr>
    </w:p>
    <w:p w14:paraId="3AD5129B"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Artículo 15.-</w:t>
      </w:r>
      <w:r w:rsidRPr="00350799">
        <w:rPr>
          <w:rFonts w:ascii="Arial" w:hAnsi="Arial"/>
          <w:sz w:val="20"/>
          <w:szCs w:val="20"/>
        </w:rPr>
        <w:t xml:space="preserve"> El impuesto a que se refiere este capítulo, se calculará aplicando la tasa del 2% a la base gravable señalada en la Ley de Hacienda para el Municipio de Cantamayec Yucatán.</w:t>
      </w:r>
    </w:p>
    <w:p w14:paraId="1B37941C" w14:textId="77777777" w:rsidR="00380C1C" w:rsidRDefault="00380C1C" w:rsidP="00380C1C">
      <w:pPr>
        <w:spacing w:line="360" w:lineRule="auto"/>
        <w:jc w:val="center"/>
        <w:rPr>
          <w:rFonts w:ascii="Arial" w:hAnsi="Arial"/>
          <w:b/>
          <w:sz w:val="20"/>
          <w:szCs w:val="20"/>
        </w:rPr>
      </w:pPr>
    </w:p>
    <w:p w14:paraId="3E39BACE"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CAPÍTULO lll</w:t>
      </w:r>
    </w:p>
    <w:p w14:paraId="47C0595C"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Impuesto sobre Espectáculos y Diversiones Públicas</w:t>
      </w:r>
    </w:p>
    <w:p w14:paraId="3931072C" w14:textId="77777777" w:rsidR="00380C1C" w:rsidRPr="00350799" w:rsidRDefault="00380C1C" w:rsidP="00380C1C">
      <w:pPr>
        <w:spacing w:line="360" w:lineRule="auto"/>
        <w:jc w:val="both"/>
        <w:rPr>
          <w:rFonts w:ascii="Arial" w:hAnsi="Arial"/>
          <w:b/>
          <w:sz w:val="20"/>
          <w:szCs w:val="20"/>
        </w:rPr>
      </w:pPr>
    </w:p>
    <w:p w14:paraId="28ECFA47"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lastRenderedPageBreak/>
        <w:t>Artículo 16.-</w:t>
      </w:r>
      <w:r w:rsidRPr="00350799">
        <w:rPr>
          <w:rFonts w:ascii="Arial" w:hAnsi="Arial"/>
          <w:sz w:val="20"/>
          <w:szCs w:val="20"/>
        </w:rPr>
        <w:t xml:space="preserve"> La cuota del impuesto sobre espectáculos y diversiones públicas se calculará sobre el monto total de los ingresos percibidos.</w:t>
      </w:r>
    </w:p>
    <w:p w14:paraId="264A40B9" w14:textId="77777777" w:rsidR="00380C1C" w:rsidRPr="00350799" w:rsidRDefault="00380C1C" w:rsidP="00380C1C">
      <w:pPr>
        <w:spacing w:line="360" w:lineRule="auto"/>
        <w:jc w:val="both"/>
        <w:rPr>
          <w:rFonts w:ascii="Arial" w:hAnsi="Arial"/>
          <w:sz w:val="20"/>
          <w:szCs w:val="20"/>
        </w:rPr>
      </w:pPr>
    </w:p>
    <w:p w14:paraId="09A1C543" w14:textId="77777777" w:rsidR="00380C1C" w:rsidRPr="00350799" w:rsidRDefault="00380C1C" w:rsidP="00380C1C">
      <w:pPr>
        <w:spacing w:line="360" w:lineRule="auto"/>
        <w:jc w:val="both"/>
        <w:rPr>
          <w:rFonts w:ascii="Arial" w:hAnsi="Arial"/>
          <w:sz w:val="20"/>
          <w:szCs w:val="20"/>
        </w:rPr>
      </w:pPr>
      <w:r w:rsidRPr="00350799">
        <w:rPr>
          <w:rFonts w:ascii="Arial" w:hAnsi="Arial"/>
          <w:sz w:val="20"/>
          <w:szCs w:val="20"/>
        </w:rPr>
        <w:t>El impuesto se determinará aplicando a la base antes referida, la tasa que para cada evento se establece a continuación:</w:t>
      </w:r>
    </w:p>
    <w:p w14:paraId="1E195CD4" w14:textId="77777777" w:rsidR="00380C1C" w:rsidRPr="00350799" w:rsidRDefault="00380C1C" w:rsidP="00380C1C">
      <w:pPr>
        <w:spacing w:line="360" w:lineRule="auto"/>
        <w:jc w:val="both"/>
        <w:rPr>
          <w:rFonts w:ascii="Arial" w:hAnsi="Arial"/>
          <w:sz w:val="20"/>
          <w:szCs w:val="20"/>
        </w:rPr>
      </w:pPr>
    </w:p>
    <w:p w14:paraId="4E0B016A"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l.-</w:t>
      </w:r>
      <w:r w:rsidRPr="00350799">
        <w:rPr>
          <w:rFonts w:ascii="Arial" w:hAnsi="Arial"/>
          <w:sz w:val="20"/>
          <w:szCs w:val="20"/>
        </w:rPr>
        <w:t xml:space="preserve"> Funciones de circo…</w:t>
      </w:r>
      <w:r w:rsidRPr="00350799">
        <w:rPr>
          <w:rFonts w:ascii="Arial" w:hAnsi="Arial"/>
          <w:sz w:val="20"/>
          <w:szCs w:val="20"/>
        </w:rPr>
        <w:tab/>
      </w:r>
      <w:r w:rsidRPr="00350799">
        <w:rPr>
          <w:rFonts w:ascii="Arial" w:hAnsi="Arial"/>
          <w:sz w:val="20"/>
          <w:szCs w:val="20"/>
        </w:rPr>
        <w:tab/>
      </w:r>
      <w:r w:rsidRPr="00350799">
        <w:rPr>
          <w:rFonts w:ascii="Arial" w:hAnsi="Arial"/>
          <w:sz w:val="20"/>
          <w:szCs w:val="20"/>
        </w:rPr>
        <w:tab/>
      </w:r>
      <w:r w:rsidRPr="00350799">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350799">
        <w:rPr>
          <w:rFonts w:ascii="Arial" w:hAnsi="Arial"/>
          <w:sz w:val="20"/>
          <w:szCs w:val="20"/>
        </w:rPr>
        <w:t>4%</w:t>
      </w:r>
    </w:p>
    <w:p w14:paraId="17421587"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ll.-</w:t>
      </w:r>
      <w:r w:rsidRPr="00350799">
        <w:rPr>
          <w:rFonts w:ascii="Arial" w:hAnsi="Arial"/>
          <w:sz w:val="20"/>
          <w:szCs w:val="20"/>
        </w:rPr>
        <w:t xml:space="preserve"> Otros permitidos por la Ley de la Materia…</w:t>
      </w:r>
      <w:r w:rsidRPr="00350799">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350799">
        <w:rPr>
          <w:rFonts w:ascii="Arial" w:hAnsi="Arial"/>
          <w:sz w:val="20"/>
          <w:szCs w:val="20"/>
        </w:rPr>
        <w:t>4%</w:t>
      </w:r>
    </w:p>
    <w:p w14:paraId="5D40A399" w14:textId="77777777" w:rsidR="00380C1C" w:rsidRPr="00350799" w:rsidRDefault="00380C1C" w:rsidP="00380C1C">
      <w:pPr>
        <w:spacing w:line="360" w:lineRule="auto"/>
        <w:jc w:val="both"/>
        <w:rPr>
          <w:rFonts w:ascii="Arial" w:hAnsi="Arial"/>
          <w:sz w:val="20"/>
          <w:szCs w:val="20"/>
        </w:rPr>
      </w:pPr>
    </w:p>
    <w:p w14:paraId="13D11055" w14:textId="77777777" w:rsidR="00380C1C" w:rsidRPr="00350799" w:rsidRDefault="00380C1C" w:rsidP="00380C1C">
      <w:pPr>
        <w:spacing w:line="360" w:lineRule="auto"/>
        <w:jc w:val="both"/>
        <w:rPr>
          <w:rFonts w:ascii="Arial" w:hAnsi="Arial"/>
          <w:sz w:val="20"/>
          <w:szCs w:val="20"/>
        </w:rPr>
      </w:pPr>
      <w:r w:rsidRPr="00350799">
        <w:rPr>
          <w:rFonts w:ascii="Arial" w:hAnsi="Arial"/>
          <w:sz w:val="20"/>
          <w:szCs w:val="20"/>
        </w:rPr>
        <w:t>Todos los eventos Culturales no causaran impuesto alguno.</w:t>
      </w:r>
    </w:p>
    <w:p w14:paraId="566C47FF" w14:textId="77777777" w:rsidR="00380C1C" w:rsidRPr="00350799" w:rsidRDefault="00380C1C" w:rsidP="00380C1C">
      <w:pPr>
        <w:spacing w:line="360" w:lineRule="auto"/>
        <w:jc w:val="both"/>
        <w:rPr>
          <w:rFonts w:ascii="Arial" w:hAnsi="Arial"/>
          <w:b/>
          <w:sz w:val="20"/>
          <w:szCs w:val="20"/>
        </w:rPr>
      </w:pPr>
    </w:p>
    <w:p w14:paraId="1312E78B"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 xml:space="preserve">TÍTULO TERCERO </w:t>
      </w:r>
    </w:p>
    <w:p w14:paraId="5749742B"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DERECHOS</w:t>
      </w:r>
    </w:p>
    <w:p w14:paraId="37FA8A0F" w14:textId="77777777" w:rsidR="00380C1C" w:rsidRPr="00350799" w:rsidRDefault="00380C1C" w:rsidP="00380C1C">
      <w:pPr>
        <w:spacing w:line="360" w:lineRule="auto"/>
        <w:jc w:val="center"/>
        <w:rPr>
          <w:rFonts w:ascii="Arial" w:hAnsi="Arial"/>
          <w:b/>
          <w:sz w:val="20"/>
          <w:szCs w:val="20"/>
        </w:rPr>
      </w:pPr>
    </w:p>
    <w:p w14:paraId="218F45A1"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CAPÍTULO l</w:t>
      </w:r>
    </w:p>
    <w:p w14:paraId="106F05B6"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Derechos por Licencias y Permisos</w:t>
      </w:r>
    </w:p>
    <w:p w14:paraId="0E3AD0E4" w14:textId="77777777" w:rsidR="00380C1C" w:rsidRPr="00350799" w:rsidRDefault="00380C1C" w:rsidP="00380C1C">
      <w:pPr>
        <w:spacing w:line="360" w:lineRule="auto"/>
        <w:jc w:val="both"/>
        <w:rPr>
          <w:rFonts w:ascii="Arial" w:hAnsi="Arial"/>
          <w:b/>
          <w:sz w:val="20"/>
          <w:szCs w:val="20"/>
        </w:rPr>
      </w:pPr>
    </w:p>
    <w:p w14:paraId="016C7008"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Artículo 17.-</w:t>
      </w:r>
      <w:r w:rsidRPr="00350799">
        <w:rPr>
          <w:rFonts w:ascii="Arial" w:hAnsi="Arial"/>
          <w:sz w:val="20"/>
          <w:szCs w:val="20"/>
        </w:rPr>
        <w:t xml:space="preserve"> Por el otorgamiento de las licencias o permisos a que hace referencia la Ley de Hacienda del Municipio de Cantamayec Yucatán, se causará y pagarán derechos de conformidad con las tarifas establecidas en los siguientes artículos.</w:t>
      </w:r>
    </w:p>
    <w:p w14:paraId="38129509" w14:textId="77777777" w:rsidR="00380C1C" w:rsidRPr="00350799" w:rsidRDefault="00380C1C" w:rsidP="00380C1C">
      <w:pPr>
        <w:spacing w:line="360" w:lineRule="auto"/>
        <w:jc w:val="both"/>
        <w:rPr>
          <w:rFonts w:ascii="Arial" w:hAnsi="Arial"/>
          <w:sz w:val="20"/>
          <w:szCs w:val="20"/>
        </w:rPr>
      </w:pPr>
    </w:p>
    <w:p w14:paraId="3BEC419A"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Artículo 18.-</w:t>
      </w:r>
      <w:r w:rsidRPr="00350799">
        <w:rPr>
          <w:rFonts w:ascii="Arial" w:hAnsi="Arial"/>
          <w:sz w:val="20"/>
          <w:szCs w:val="20"/>
        </w:rPr>
        <w:t xml:space="preserve"> En el otorgamiento de las licencias para el funcionamiento de giros relacionados con la venta de bebidas alcohólicas se cobrará una cuota de acuerdo a la siguiente tarifa:</w:t>
      </w:r>
    </w:p>
    <w:p w14:paraId="719D9340" w14:textId="77777777" w:rsidR="00380C1C" w:rsidRPr="00350799" w:rsidRDefault="00380C1C" w:rsidP="00380C1C">
      <w:pPr>
        <w:spacing w:line="360" w:lineRule="auto"/>
        <w:jc w:val="both"/>
        <w:rPr>
          <w:rFonts w:ascii="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886"/>
        <w:gridCol w:w="2987"/>
      </w:tblGrid>
      <w:tr w:rsidR="00380C1C" w:rsidRPr="00350799" w14:paraId="35AEF663" w14:textId="77777777" w:rsidTr="00380C1C">
        <w:tc>
          <w:tcPr>
            <w:tcW w:w="2874" w:type="pct"/>
          </w:tcPr>
          <w:p w14:paraId="4526E414"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 xml:space="preserve">I.- </w:t>
            </w:r>
            <w:r w:rsidRPr="00350799">
              <w:rPr>
                <w:rFonts w:ascii="Arial" w:hAnsi="Arial"/>
                <w:sz w:val="20"/>
                <w:szCs w:val="20"/>
              </w:rPr>
              <w:t>Por apertura</w:t>
            </w:r>
            <w:r w:rsidRPr="00350799">
              <w:rPr>
                <w:rFonts w:ascii="Arial" w:hAnsi="Arial"/>
                <w:b/>
                <w:sz w:val="20"/>
                <w:szCs w:val="20"/>
              </w:rPr>
              <w:t xml:space="preserve"> </w:t>
            </w:r>
          </w:p>
        </w:tc>
        <w:tc>
          <w:tcPr>
            <w:tcW w:w="486" w:type="pct"/>
            <w:tcBorders>
              <w:right w:val="nil"/>
            </w:tcBorders>
          </w:tcPr>
          <w:p w14:paraId="0008A76A"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w:t>
            </w:r>
          </w:p>
        </w:tc>
        <w:tc>
          <w:tcPr>
            <w:tcW w:w="1639" w:type="pct"/>
            <w:tcBorders>
              <w:left w:val="nil"/>
            </w:tcBorders>
          </w:tcPr>
          <w:p w14:paraId="670B404F" w14:textId="77777777" w:rsidR="00380C1C" w:rsidRPr="00350799" w:rsidRDefault="00380C1C" w:rsidP="00380C1C">
            <w:pPr>
              <w:spacing w:line="360" w:lineRule="auto"/>
              <w:jc w:val="right"/>
              <w:rPr>
                <w:rFonts w:ascii="Arial" w:hAnsi="Arial"/>
                <w:b/>
                <w:sz w:val="20"/>
                <w:szCs w:val="20"/>
              </w:rPr>
            </w:pPr>
            <w:r w:rsidRPr="00350799">
              <w:rPr>
                <w:rFonts w:ascii="Arial" w:hAnsi="Arial"/>
                <w:b/>
                <w:sz w:val="20"/>
                <w:szCs w:val="20"/>
              </w:rPr>
              <w:t>25,000.00</w:t>
            </w:r>
          </w:p>
        </w:tc>
      </w:tr>
      <w:tr w:rsidR="00380C1C" w:rsidRPr="00350799" w14:paraId="7A70D90B" w14:textId="77777777" w:rsidTr="00380C1C">
        <w:tc>
          <w:tcPr>
            <w:tcW w:w="2874" w:type="pct"/>
          </w:tcPr>
          <w:p w14:paraId="142EF35B"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 xml:space="preserve">II.- </w:t>
            </w:r>
            <w:r w:rsidRPr="00350799">
              <w:rPr>
                <w:rFonts w:ascii="Arial" w:hAnsi="Arial"/>
                <w:sz w:val="20"/>
                <w:szCs w:val="20"/>
              </w:rPr>
              <w:t>Por revalidación</w:t>
            </w:r>
          </w:p>
        </w:tc>
        <w:tc>
          <w:tcPr>
            <w:tcW w:w="486" w:type="pct"/>
            <w:tcBorders>
              <w:right w:val="nil"/>
            </w:tcBorders>
          </w:tcPr>
          <w:p w14:paraId="683AB728"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w:t>
            </w:r>
          </w:p>
        </w:tc>
        <w:tc>
          <w:tcPr>
            <w:tcW w:w="1639" w:type="pct"/>
            <w:tcBorders>
              <w:left w:val="nil"/>
            </w:tcBorders>
          </w:tcPr>
          <w:p w14:paraId="2F917637" w14:textId="77777777" w:rsidR="00380C1C" w:rsidRPr="00350799" w:rsidRDefault="00380C1C" w:rsidP="00380C1C">
            <w:pPr>
              <w:spacing w:line="360" w:lineRule="auto"/>
              <w:jc w:val="right"/>
              <w:rPr>
                <w:rFonts w:ascii="Arial" w:hAnsi="Arial"/>
                <w:b/>
                <w:sz w:val="20"/>
                <w:szCs w:val="20"/>
              </w:rPr>
            </w:pPr>
            <w:r w:rsidRPr="00350799">
              <w:rPr>
                <w:rFonts w:ascii="Arial" w:hAnsi="Arial"/>
                <w:b/>
                <w:sz w:val="20"/>
                <w:szCs w:val="20"/>
              </w:rPr>
              <w:t>6,000.00</w:t>
            </w:r>
          </w:p>
        </w:tc>
      </w:tr>
    </w:tbl>
    <w:p w14:paraId="56437C9F" w14:textId="77777777" w:rsidR="00380C1C" w:rsidRPr="00350799" w:rsidRDefault="00380C1C" w:rsidP="00380C1C">
      <w:pPr>
        <w:spacing w:line="360" w:lineRule="auto"/>
        <w:rPr>
          <w:rFonts w:ascii="Arial" w:hAnsi="Arial"/>
          <w:sz w:val="20"/>
          <w:szCs w:val="20"/>
        </w:rPr>
      </w:pPr>
    </w:p>
    <w:p w14:paraId="7610C2E4"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Artículo 19.-</w:t>
      </w:r>
      <w:r w:rsidRPr="00350799">
        <w:rPr>
          <w:rFonts w:ascii="Arial" w:hAnsi="Arial"/>
          <w:sz w:val="20"/>
          <w:szCs w:val="20"/>
        </w:rPr>
        <w:t xml:space="preserve"> Por los permisos eventuales para el funcionamiento de giros relacionados con la venta de bebidas alcohólicas se les aplicará la cuota de $ 1,000.00 por día. </w:t>
      </w:r>
    </w:p>
    <w:p w14:paraId="7C118A94" w14:textId="77777777" w:rsidR="00380C1C" w:rsidRPr="00350799" w:rsidRDefault="00380C1C" w:rsidP="00380C1C">
      <w:pPr>
        <w:spacing w:line="360" w:lineRule="auto"/>
        <w:jc w:val="both"/>
        <w:rPr>
          <w:rFonts w:ascii="Arial" w:hAnsi="Arial"/>
          <w:sz w:val="20"/>
          <w:szCs w:val="20"/>
        </w:rPr>
      </w:pPr>
    </w:p>
    <w:p w14:paraId="47FE4361"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Artículo 20.-</w:t>
      </w:r>
      <w:r w:rsidRPr="00350799">
        <w:rPr>
          <w:rFonts w:ascii="Arial" w:hAnsi="Arial"/>
          <w:sz w:val="20"/>
          <w:szCs w:val="20"/>
        </w:rPr>
        <w:t xml:space="preserve"> El cobro de derechos por el otorgamiento de licencias, permisos o autorizaciones para el funcionamiento de los demás establecimientos y locales comerciales o de servicios se realizará con base en las siguientes tarifas:</w:t>
      </w:r>
    </w:p>
    <w:p w14:paraId="006BC492" w14:textId="77777777" w:rsidR="00380C1C" w:rsidRPr="00350799" w:rsidRDefault="00380C1C" w:rsidP="00380C1C">
      <w:pPr>
        <w:spacing w:line="360" w:lineRule="auto"/>
        <w:rPr>
          <w:rFonts w:ascii="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9"/>
        <w:gridCol w:w="415"/>
        <w:gridCol w:w="1248"/>
        <w:gridCol w:w="554"/>
        <w:gridCol w:w="1385"/>
      </w:tblGrid>
      <w:tr w:rsidR="00380C1C" w:rsidRPr="00350799" w14:paraId="1E52D8E7" w14:textId="77777777" w:rsidTr="00380C1C">
        <w:tc>
          <w:tcPr>
            <w:tcW w:w="3023" w:type="pct"/>
          </w:tcPr>
          <w:p w14:paraId="4160D0D5" w14:textId="77777777" w:rsidR="00380C1C" w:rsidRPr="00350799" w:rsidRDefault="00380C1C" w:rsidP="00380C1C">
            <w:pPr>
              <w:spacing w:line="360" w:lineRule="auto"/>
              <w:jc w:val="center"/>
              <w:rPr>
                <w:rFonts w:ascii="Arial" w:hAnsi="Arial"/>
                <w:sz w:val="20"/>
                <w:szCs w:val="20"/>
              </w:rPr>
            </w:pPr>
            <w:r w:rsidRPr="00350799">
              <w:rPr>
                <w:rFonts w:ascii="Arial" w:hAnsi="Arial"/>
                <w:b/>
                <w:sz w:val="20"/>
                <w:szCs w:val="20"/>
              </w:rPr>
              <w:t>GIRO COMERCIAL O DE SERVICIOS</w:t>
            </w:r>
          </w:p>
        </w:tc>
        <w:tc>
          <w:tcPr>
            <w:tcW w:w="913" w:type="pct"/>
            <w:gridSpan w:val="2"/>
          </w:tcPr>
          <w:p w14:paraId="3A385346"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EXPEDICIÓN $</w:t>
            </w:r>
          </w:p>
        </w:tc>
        <w:tc>
          <w:tcPr>
            <w:tcW w:w="1064" w:type="pct"/>
            <w:gridSpan w:val="2"/>
          </w:tcPr>
          <w:p w14:paraId="1DDF65D8" w14:textId="77777777" w:rsidR="00380C1C" w:rsidRPr="00350799" w:rsidRDefault="00380C1C" w:rsidP="00380C1C">
            <w:pPr>
              <w:spacing w:line="360" w:lineRule="auto"/>
              <w:jc w:val="center"/>
              <w:rPr>
                <w:rFonts w:ascii="Arial" w:hAnsi="Arial"/>
                <w:sz w:val="20"/>
                <w:szCs w:val="20"/>
              </w:rPr>
            </w:pPr>
            <w:r w:rsidRPr="00350799">
              <w:rPr>
                <w:rFonts w:ascii="Arial" w:hAnsi="Arial"/>
                <w:b/>
                <w:sz w:val="20"/>
                <w:szCs w:val="20"/>
              </w:rPr>
              <w:t>RENOVACIÓN $</w:t>
            </w:r>
          </w:p>
        </w:tc>
      </w:tr>
      <w:tr w:rsidR="00380C1C" w:rsidRPr="00350799" w14:paraId="655F3F8A" w14:textId="77777777" w:rsidTr="00380C1C">
        <w:tc>
          <w:tcPr>
            <w:tcW w:w="3023" w:type="pct"/>
          </w:tcPr>
          <w:p w14:paraId="6B57C9B1"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t>I.-</w:t>
            </w:r>
            <w:r>
              <w:rPr>
                <w:rFonts w:ascii="Arial" w:hAnsi="Arial"/>
                <w:sz w:val="20"/>
                <w:szCs w:val="20"/>
              </w:rPr>
              <w:t xml:space="preserve"> Farmacias, boticas </w:t>
            </w:r>
          </w:p>
        </w:tc>
        <w:tc>
          <w:tcPr>
            <w:tcW w:w="228" w:type="pct"/>
            <w:tcBorders>
              <w:right w:val="nil"/>
            </w:tcBorders>
          </w:tcPr>
          <w:p w14:paraId="21E178D9"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61E5E5E3"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600.00</w:t>
            </w:r>
          </w:p>
        </w:tc>
        <w:tc>
          <w:tcPr>
            <w:tcW w:w="304" w:type="pct"/>
            <w:tcBorders>
              <w:right w:val="nil"/>
            </w:tcBorders>
          </w:tcPr>
          <w:p w14:paraId="4BB11320"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63378E69"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150.00</w:t>
            </w:r>
          </w:p>
        </w:tc>
      </w:tr>
      <w:tr w:rsidR="00380C1C" w:rsidRPr="00350799" w14:paraId="0BEEFC2C" w14:textId="77777777" w:rsidTr="00380C1C">
        <w:tc>
          <w:tcPr>
            <w:tcW w:w="3023" w:type="pct"/>
          </w:tcPr>
          <w:p w14:paraId="12157278"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t>II.-</w:t>
            </w:r>
            <w:r w:rsidRPr="00350799">
              <w:rPr>
                <w:rFonts w:ascii="Arial" w:hAnsi="Arial"/>
                <w:sz w:val="20"/>
                <w:szCs w:val="20"/>
              </w:rPr>
              <w:t xml:space="preserve"> Carn</w:t>
            </w:r>
            <w:r>
              <w:rPr>
                <w:rFonts w:ascii="Arial" w:hAnsi="Arial"/>
                <w:sz w:val="20"/>
                <w:szCs w:val="20"/>
              </w:rPr>
              <w:t>icerías, pollerías, pescaderías</w:t>
            </w:r>
          </w:p>
        </w:tc>
        <w:tc>
          <w:tcPr>
            <w:tcW w:w="228" w:type="pct"/>
            <w:tcBorders>
              <w:right w:val="nil"/>
            </w:tcBorders>
          </w:tcPr>
          <w:p w14:paraId="5BD51732"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18E7BC72"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200.00</w:t>
            </w:r>
          </w:p>
        </w:tc>
        <w:tc>
          <w:tcPr>
            <w:tcW w:w="304" w:type="pct"/>
            <w:tcBorders>
              <w:right w:val="nil"/>
            </w:tcBorders>
          </w:tcPr>
          <w:p w14:paraId="0D352EBE"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4C4EF3E2"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100.00</w:t>
            </w:r>
          </w:p>
        </w:tc>
      </w:tr>
      <w:tr w:rsidR="00380C1C" w:rsidRPr="00350799" w14:paraId="3A82F811" w14:textId="77777777" w:rsidTr="00380C1C">
        <w:tc>
          <w:tcPr>
            <w:tcW w:w="3023" w:type="pct"/>
          </w:tcPr>
          <w:p w14:paraId="6A4CDA01"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t>III -</w:t>
            </w:r>
            <w:r w:rsidRPr="00350799">
              <w:rPr>
                <w:rFonts w:ascii="Arial" w:hAnsi="Arial"/>
                <w:sz w:val="20"/>
                <w:szCs w:val="20"/>
              </w:rPr>
              <w:t xml:space="preserve"> Panaderías y tortillerías</w:t>
            </w:r>
          </w:p>
        </w:tc>
        <w:tc>
          <w:tcPr>
            <w:tcW w:w="228" w:type="pct"/>
            <w:tcBorders>
              <w:right w:val="nil"/>
            </w:tcBorders>
          </w:tcPr>
          <w:p w14:paraId="21545725"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3B9FE6CE"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300.00</w:t>
            </w:r>
          </w:p>
        </w:tc>
        <w:tc>
          <w:tcPr>
            <w:tcW w:w="304" w:type="pct"/>
            <w:tcBorders>
              <w:right w:val="nil"/>
            </w:tcBorders>
          </w:tcPr>
          <w:p w14:paraId="006647CE"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6EDD4A94"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150.00</w:t>
            </w:r>
          </w:p>
        </w:tc>
      </w:tr>
      <w:tr w:rsidR="00380C1C" w:rsidRPr="00350799" w14:paraId="3947D43B" w14:textId="77777777" w:rsidTr="00380C1C">
        <w:tc>
          <w:tcPr>
            <w:tcW w:w="3023" w:type="pct"/>
          </w:tcPr>
          <w:p w14:paraId="4D738668"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IV.-</w:t>
            </w:r>
            <w:r w:rsidRPr="00350799">
              <w:rPr>
                <w:rFonts w:ascii="Arial" w:hAnsi="Arial"/>
                <w:sz w:val="20"/>
                <w:szCs w:val="20"/>
              </w:rPr>
              <w:t xml:space="preserve"> Expendio de refrescos</w:t>
            </w:r>
          </w:p>
        </w:tc>
        <w:tc>
          <w:tcPr>
            <w:tcW w:w="228" w:type="pct"/>
            <w:tcBorders>
              <w:right w:val="nil"/>
            </w:tcBorders>
          </w:tcPr>
          <w:p w14:paraId="63F822A3"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4155C5C5"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300.00</w:t>
            </w:r>
          </w:p>
        </w:tc>
        <w:tc>
          <w:tcPr>
            <w:tcW w:w="304" w:type="pct"/>
            <w:tcBorders>
              <w:right w:val="nil"/>
            </w:tcBorders>
          </w:tcPr>
          <w:p w14:paraId="1290E864"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5C30054A"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150.00</w:t>
            </w:r>
          </w:p>
        </w:tc>
      </w:tr>
      <w:tr w:rsidR="00380C1C" w:rsidRPr="00350799" w14:paraId="635DA976" w14:textId="77777777" w:rsidTr="00380C1C">
        <w:tc>
          <w:tcPr>
            <w:tcW w:w="3023" w:type="pct"/>
          </w:tcPr>
          <w:p w14:paraId="13A5A7F0"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V.-</w:t>
            </w:r>
            <w:r w:rsidRPr="00350799">
              <w:rPr>
                <w:rFonts w:ascii="Arial" w:hAnsi="Arial"/>
                <w:sz w:val="20"/>
                <w:szCs w:val="20"/>
              </w:rPr>
              <w:t xml:space="preserve"> Fábrica de jugos embolsados</w:t>
            </w:r>
          </w:p>
        </w:tc>
        <w:tc>
          <w:tcPr>
            <w:tcW w:w="228" w:type="pct"/>
            <w:tcBorders>
              <w:right w:val="nil"/>
            </w:tcBorders>
          </w:tcPr>
          <w:p w14:paraId="5528671F"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0A08EE4D"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300.00</w:t>
            </w:r>
          </w:p>
        </w:tc>
        <w:tc>
          <w:tcPr>
            <w:tcW w:w="304" w:type="pct"/>
            <w:tcBorders>
              <w:right w:val="nil"/>
            </w:tcBorders>
          </w:tcPr>
          <w:p w14:paraId="13AAB1E1"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1676B72B"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200.00</w:t>
            </w:r>
          </w:p>
        </w:tc>
      </w:tr>
      <w:tr w:rsidR="00380C1C" w:rsidRPr="00350799" w14:paraId="242ACDFF" w14:textId="77777777" w:rsidTr="00380C1C">
        <w:tc>
          <w:tcPr>
            <w:tcW w:w="3023" w:type="pct"/>
          </w:tcPr>
          <w:p w14:paraId="1B3B0097"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VI.-</w:t>
            </w:r>
            <w:r w:rsidRPr="00350799">
              <w:rPr>
                <w:rFonts w:ascii="Arial" w:hAnsi="Arial"/>
                <w:sz w:val="20"/>
                <w:szCs w:val="20"/>
              </w:rPr>
              <w:t xml:space="preserve"> Expendio de refrescos naturales</w:t>
            </w:r>
          </w:p>
        </w:tc>
        <w:tc>
          <w:tcPr>
            <w:tcW w:w="228" w:type="pct"/>
            <w:tcBorders>
              <w:right w:val="nil"/>
            </w:tcBorders>
          </w:tcPr>
          <w:p w14:paraId="419269D6"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28F30D70"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200.00</w:t>
            </w:r>
          </w:p>
        </w:tc>
        <w:tc>
          <w:tcPr>
            <w:tcW w:w="304" w:type="pct"/>
            <w:tcBorders>
              <w:right w:val="nil"/>
            </w:tcBorders>
          </w:tcPr>
          <w:p w14:paraId="0F573B3C"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20883375"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100.00</w:t>
            </w:r>
          </w:p>
        </w:tc>
      </w:tr>
      <w:tr w:rsidR="00380C1C" w:rsidRPr="00350799" w14:paraId="71C881EC" w14:textId="77777777" w:rsidTr="00380C1C">
        <w:tc>
          <w:tcPr>
            <w:tcW w:w="3023" w:type="pct"/>
          </w:tcPr>
          <w:p w14:paraId="192D75D9"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VII.-</w:t>
            </w:r>
            <w:r w:rsidRPr="00350799">
              <w:rPr>
                <w:rFonts w:ascii="Arial" w:hAnsi="Arial"/>
                <w:sz w:val="20"/>
                <w:szCs w:val="20"/>
              </w:rPr>
              <w:t xml:space="preserve"> Compra/venta de oro y plata</w:t>
            </w:r>
          </w:p>
        </w:tc>
        <w:tc>
          <w:tcPr>
            <w:tcW w:w="228" w:type="pct"/>
            <w:tcBorders>
              <w:right w:val="nil"/>
            </w:tcBorders>
          </w:tcPr>
          <w:p w14:paraId="000EC0E1"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510A304F"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1,000.00</w:t>
            </w:r>
          </w:p>
        </w:tc>
        <w:tc>
          <w:tcPr>
            <w:tcW w:w="304" w:type="pct"/>
            <w:tcBorders>
              <w:right w:val="nil"/>
            </w:tcBorders>
          </w:tcPr>
          <w:p w14:paraId="0EEC25DD"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14754443"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500.00</w:t>
            </w:r>
          </w:p>
        </w:tc>
      </w:tr>
      <w:tr w:rsidR="00380C1C" w:rsidRPr="00350799" w14:paraId="37832E3C" w14:textId="77777777" w:rsidTr="00380C1C">
        <w:tc>
          <w:tcPr>
            <w:tcW w:w="3023" w:type="pct"/>
          </w:tcPr>
          <w:p w14:paraId="342D34CB"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VIII.·</w:t>
            </w:r>
            <w:r w:rsidRPr="00350799">
              <w:rPr>
                <w:rFonts w:ascii="Arial" w:hAnsi="Arial"/>
                <w:sz w:val="20"/>
                <w:szCs w:val="20"/>
              </w:rPr>
              <w:t>Taquerías, loncherías, fondas</w:t>
            </w:r>
          </w:p>
        </w:tc>
        <w:tc>
          <w:tcPr>
            <w:tcW w:w="228" w:type="pct"/>
            <w:tcBorders>
              <w:right w:val="nil"/>
            </w:tcBorders>
          </w:tcPr>
          <w:p w14:paraId="454F258A"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085FF827"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300.00</w:t>
            </w:r>
          </w:p>
        </w:tc>
        <w:tc>
          <w:tcPr>
            <w:tcW w:w="304" w:type="pct"/>
            <w:tcBorders>
              <w:right w:val="nil"/>
            </w:tcBorders>
          </w:tcPr>
          <w:p w14:paraId="64BF9B8D"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25BF5095"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150.00</w:t>
            </w:r>
          </w:p>
        </w:tc>
      </w:tr>
      <w:tr w:rsidR="00380C1C" w:rsidRPr="00350799" w14:paraId="715FA8AD" w14:textId="77777777" w:rsidTr="00380C1C">
        <w:tc>
          <w:tcPr>
            <w:tcW w:w="3023" w:type="pct"/>
          </w:tcPr>
          <w:p w14:paraId="3E917FED"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IX.-</w:t>
            </w:r>
            <w:r w:rsidRPr="00350799">
              <w:rPr>
                <w:rFonts w:ascii="Arial" w:hAnsi="Arial"/>
                <w:sz w:val="20"/>
                <w:szCs w:val="20"/>
              </w:rPr>
              <w:t xml:space="preserve"> Taller y/o expendio de alfarerías</w:t>
            </w:r>
          </w:p>
        </w:tc>
        <w:tc>
          <w:tcPr>
            <w:tcW w:w="228" w:type="pct"/>
            <w:tcBorders>
              <w:right w:val="nil"/>
            </w:tcBorders>
          </w:tcPr>
          <w:p w14:paraId="6EE56F8D"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72F566DC"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200.00</w:t>
            </w:r>
          </w:p>
        </w:tc>
        <w:tc>
          <w:tcPr>
            <w:tcW w:w="304" w:type="pct"/>
            <w:tcBorders>
              <w:right w:val="nil"/>
            </w:tcBorders>
          </w:tcPr>
          <w:p w14:paraId="4B7802D4"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56115110"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100.00</w:t>
            </w:r>
          </w:p>
        </w:tc>
      </w:tr>
      <w:tr w:rsidR="00380C1C" w:rsidRPr="00350799" w14:paraId="4FD6F3F0" w14:textId="77777777" w:rsidTr="00380C1C">
        <w:tc>
          <w:tcPr>
            <w:tcW w:w="3023" w:type="pct"/>
          </w:tcPr>
          <w:p w14:paraId="7DD6FB31"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X.-</w:t>
            </w:r>
            <w:r w:rsidRPr="00350799">
              <w:rPr>
                <w:rFonts w:ascii="Arial" w:hAnsi="Arial"/>
                <w:sz w:val="20"/>
                <w:szCs w:val="20"/>
              </w:rPr>
              <w:t xml:space="preserve"> Talleres Zapaterías o accesorios.</w:t>
            </w:r>
          </w:p>
        </w:tc>
        <w:tc>
          <w:tcPr>
            <w:tcW w:w="228" w:type="pct"/>
            <w:tcBorders>
              <w:right w:val="nil"/>
            </w:tcBorders>
          </w:tcPr>
          <w:p w14:paraId="3B6F7ADE"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3EC95810"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2,000.00</w:t>
            </w:r>
          </w:p>
        </w:tc>
        <w:tc>
          <w:tcPr>
            <w:tcW w:w="304" w:type="pct"/>
            <w:tcBorders>
              <w:right w:val="nil"/>
            </w:tcBorders>
          </w:tcPr>
          <w:p w14:paraId="4D44273E"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4AA24FA9"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800.00</w:t>
            </w:r>
          </w:p>
        </w:tc>
      </w:tr>
      <w:tr w:rsidR="00380C1C" w:rsidRPr="00350799" w14:paraId="3DC3809E" w14:textId="77777777" w:rsidTr="00380C1C">
        <w:tc>
          <w:tcPr>
            <w:tcW w:w="3023" w:type="pct"/>
          </w:tcPr>
          <w:p w14:paraId="04592D76"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XI.-</w:t>
            </w:r>
            <w:r w:rsidRPr="00350799">
              <w:rPr>
                <w:rFonts w:ascii="Arial" w:hAnsi="Arial"/>
                <w:sz w:val="20"/>
                <w:szCs w:val="20"/>
              </w:rPr>
              <w:t xml:space="preserve"> Tlapalerías</w:t>
            </w:r>
          </w:p>
        </w:tc>
        <w:tc>
          <w:tcPr>
            <w:tcW w:w="228" w:type="pct"/>
            <w:tcBorders>
              <w:right w:val="nil"/>
            </w:tcBorders>
          </w:tcPr>
          <w:p w14:paraId="6C31B13A"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4968E219"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500.00</w:t>
            </w:r>
          </w:p>
        </w:tc>
        <w:tc>
          <w:tcPr>
            <w:tcW w:w="304" w:type="pct"/>
            <w:tcBorders>
              <w:right w:val="nil"/>
            </w:tcBorders>
          </w:tcPr>
          <w:p w14:paraId="57B6C5CD"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19CF38D2"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300.00</w:t>
            </w:r>
          </w:p>
        </w:tc>
      </w:tr>
      <w:tr w:rsidR="00380C1C" w:rsidRPr="00350799" w14:paraId="02669FE7" w14:textId="77777777" w:rsidTr="00380C1C">
        <w:tc>
          <w:tcPr>
            <w:tcW w:w="3023" w:type="pct"/>
          </w:tcPr>
          <w:p w14:paraId="102A0D4F"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XII.-</w:t>
            </w:r>
            <w:r w:rsidRPr="00350799">
              <w:rPr>
                <w:rFonts w:ascii="Arial" w:hAnsi="Arial"/>
                <w:sz w:val="20"/>
                <w:szCs w:val="20"/>
              </w:rPr>
              <w:t xml:space="preserve"> Compra/venta de materiales de construcción</w:t>
            </w:r>
          </w:p>
        </w:tc>
        <w:tc>
          <w:tcPr>
            <w:tcW w:w="228" w:type="pct"/>
            <w:tcBorders>
              <w:right w:val="nil"/>
            </w:tcBorders>
          </w:tcPr>
          <w:p w14:paraId="384D565B"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09F6C5EA"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1,000.00</w:t>
            </w:r>
          </w:p>
        </w:tc>
        <w:tc>
          <w:tcPr>
            <w:tcW w:w="304" w:type="pct"/>
            <w:tcBorders>
              <w:right w:val="nil"/>
            </w:tcBorders>
          </w:tcPr>
          <w:p w14:paraId="5B136837"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1291E764"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500.00</w:t>
            </w:r>
          </w:p>
        </w:tc>
      </w:tr>
      <w:tr w:rsidR="00380C1C" w:rsidRPr="00350799" w14:paraId="00ACBF1F" w14:textId="77777777" w:rsidTr="00380C1C">
        <w:tc>
          <w:tcPr>
            <w:tcW w:w="3023" w:type="pct"/>
          </w:tcPr>
          <w:p w14:paraId="361119B7"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XIII.</w:t>
            </w:r>
            <w:r w:rsidRPr="00350799">
              <w:rPr>
                <w:rFonts w:ascii="Arial" w:hAnsi="Arial"/>
                <w:sz w:val="20"/>
                <w:szCs w:val="20"/>
              </w:rPr>
              <w:t xml:space="preserve"> Tiendas, tendejones y misceláneas</w:t>
            </w:r>
          </w:p>
        </w:tc>
        <w:tc>
          <w:tcPr>
            <w:tcW w:w="228" w:type="pct"/>
            <w:tcBorders>
              <w:right w:val="nil"/>
            </w:tcBorders>
          </w:tcPr>
          <w:p w14:paraId="49144F2F"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2B2E966B"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400.00</w:t>
            </w:r>
          </w:p>
        </w:tc>
        <w:tc>
          <w:tcPr>
            <w:tcW w:w="304" w:type="pct"/>
            <w:tcBorders>
              <w:right w:val="nil"/>
            </w:tcBorders>
          </w:tcPr>
          <w:p w14:paraId="354D4044"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6FA74FC9"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150.00</w:t>
            </w:r>
          </w:p>
        </w:tc>
      </w:tr>
      <w:tr w:rsidR="00380C1C" w:rsidRPr="00350799" w14:paraId="2D5BB7A7" w14:textId="77777777" w:rsidTr="00380C1C">
        <w:tc>
          <w:tcPr>
            <w:tcW w:w="3023" w:type="pct"/>
          </w:tcPr>
          <w:p w14:paraId="7E2CA75A"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XIV.-</w:t>
            </w:r>
            <w:r w:rsidRPr="00350799">
              <w:rPr>
                <w:rFonts w:ascii="Arial" w:hAnsi="Arial"/>
                <w:sz w:val="20"/>
                <w:szCs w:val="20"/>
              </w:rPr>
              <w:t xml:space="preserve"> Bisutería y otros</w:t>
            </w:r>
          </w:p>
        </w:tc>
        <w:tc>
          <w:tcPr>
            <w:tcW w:w="228" w:type="pct"/>
            <w:tcBorders>
              <w:right w:val="nil"/>
            </w:tcBorders>
          </w:tcPr>
          <w:p w14:paraId="121D3683"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05C1068D"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400.00</w:t>
            </w:r>
          </w:p>
        </w:tc>
        <w:tc>
          <w:tcPr>
            <w:tcW w:w="304" w:type="pct"/>
            <w:tcBorders>
              <w:right w:val="nil"/>
            </w:tcBorders>
          </w:tcPr>
          <w:p w14:paraId="59250339"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7BF97DCA"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150.00</w:t>
            </w:r>
          </w:p>
        </w:tc>
      </w:tr>
      <w:tr w:rsidR="00380C1C" w:rsidRPr="00350799" w14:paraId="6EA43179" w14:textId="77777777" w:rsidTr="00380C1C">
        <w:tc>
          <w:tcPr>
            <w:tcW w:w="3023" w:type="pct"/>
          </w:tcPr>
          <w:p w14:paraId="32A15284"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 xml:space="preserve">XV.- </w:t>
            </w:r>
            <w:r w:rsidRPr="00350799">
              <w:rPr>
                <w:rFonts w:ascii="Arial" w:hAnsi="Arial"/>
                <w:sz w:val="20"/>
                <w:szCs w:val="20"/>
              </w:rPr>
              <w:t>Compra/venta de motos y refaccionaras</w:t>
            </w:r>
          </w:p>
        </w:tc>
        <w:tc>
          <w:tcPr>
            <w:tcW w:w="228" w:type="pct"/>
            <w:tcBorders>
              <w:right w:val="nil"/>
            </w:tcBorders>
          </w:tcPr>
          <w:p w14:paraId="71E76B6A"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5610BD10"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700.00</w:t>
            </w:r>
          </w:p>
        </w:tc>
        <w:tc>
          <w:tcPr>
            <w:tcW w:w="304" w:type="pct"/>
            <w:tcBorders>
              <w:right w:val="nil"/>
            </w:tcBorders>
          </w:tcPr>
          <w:p w14:paraId="5B31FCE1"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27BF3D6C"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150.00</w:t>
            </w:r>
          </w:p>
        </w:tc>
      </w:tr>
      <w:tr w:rsidR="00380C1C" w:rsidRPr="00350799" w14:paraId="3F06099B" w14:textId="77777777" w:rsidTr="00380C1C">
        <w:tc>
          <w:tcPr>
            <w:tcW w:w="3023" w:type="pct"/>
          </w:tcPr>
          <w:p w14:paraId="2C0AD59C"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XVI.-</w:t>
            </w:r>
            <w:r w:rsidRPr="00350799">
              <w:rPr>
                <w:rFonts w:ascii="Arial" w:hAnsi="Arial"/>
                <w:sz w:val="20"/>
                <w:szCs w:val="20"/>
              </w:rPr>
              <w:t xml:space="preserve"> Papelerías y centro de copiado</w:t>
            </w:r>
          </w:p>
        </w:tc>
        <w:tc>
          <w:tcPr>
            <w:tcW w:w="228" w:type="pct"/>
            <w:tcBorders>
              <w:right w:val="nil"/>
            </w:tcBorders>
          </w:tcPr>
          <w:p w14:paraId="36B195D1"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55CD4C17"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500.00</w:t>
            </w:r>
          </w:p>
        </w:tc>
        <w:tc>
          <w:tcPr>
            <w:tcW w:w="304" w:type="pct"/>
            <w:tcBorders>
              <w:right w:val="nil"/>
            </w:tcBorders>
          </w:tcPr>
          <w:p w14:paraId="3FECEE0A"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7F74CDBF"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200.00</w:t>
            </w:r>
          </w:p>
        </w:tc>
      </w:tr>
      <w:tr w:rsidR="00380C1C" w:rsidRPr="00350799" w14:paraId="704FACE5" w14:textId="77777777" w:rsidTr="00380C1C">
        <w:tc>
          <w:tcPr>
            <w:tcW w:w="3023" w:type="pct"/>
          </w:tcPr>
          <w:p w14:paraId="65AB4477"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XVII.-</w:t>
            </w:r>
            <w:r w:rsidRPr="00350799">
              <w:rPr>
                <w:rFonts w:ascii="Arial" w:hAnsi="Arial"/>
                <w:sz w:val="20"/>
                <w:szCs w:val="20"/>
              </w:rPr>
              <w:t xml:space="preserve"> Hoteles, hospedajes</w:t>
            </w:r>
          </w:p>
        </w:tc>
        <w:tc>
          <w:tcPr>
            <w:tcW w:w="228" w:type="pct"/>
            <w:tcBorders>
              <w:right w:val="nil"/>
            </w:tcBorders>
          </w:tcPr>
          <w:p w14:paraId="766E7C2B"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079E6FE4"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10,000.00</w:t>
            </w:r>
          </w:p>
        </w:tc>
        <w:tc>
          <w:tcPr>
            <w:tcW w:w="304" w:type="pct"/>
            <w:tcBorders>
              <w:right w:val="nil"/>
            </w:tcBorders>
          </w:tcPr>
          <w:p w14:paraId="64373174"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34710EC0"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 xml:space="preserve">  1,500.00</w:t>
            </w:r>
          </w:p>
        </w:tc>
      </w:tr>
      <w:tr w:rsidR="00380C1C" w:rsidRPr="00350799" w14:paraId="5A7410D0" w14:textId="77777777" w:rsidTr="00380C1C">
        <w:tc>
          <w:tcPr>
            <w:tcW w:w="3023" w:type="pct"/>
          </w:tcPr>
          <w:p w14:paraId="3BA8C288"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XVIII.-</w:t>
            </w:r>
            <w:r w:rsidRPr="00350799">
              <w:rPr>
                <w:rFonts w:ascii="Arial" w:hAnsi="Arial"/>
                <w:sz w:val="20"/>
                <w:szCs w:val="20"/>
              </w:rPr>
              <w:t xml:space="preserve"> Peleterías compra/venta de sintéticos</w:t>
            </w:r>
          </w:p>
        </w:tc>
        <w:tc>
          <w:tcPr>
            <w:tcW w:w="228" w:type="pct"/>
            <w:tcBorders>
              <w:right w:val="nil"/>
            </w:tcBorders>
          </w:tcPr>
          <w:p w14:paraId="543BA044"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0E8027C6"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450.00</w:t>
            </w:r>
          </w:p>
        </w:tc>
        <w:tc>
          <w:tcPr>
            <w:tcW w:w="304" w:type="pct"/>
            <w:tcBorders>
              <w:right w:val="nil"/>
            </w:tcBorders>
          </w:tcPr>
          <w:p w14:paraId="65828CF3"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5C66450E"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250.00</w:t>
            </w:r>
          </w:p>
        </w:tc>
      </w:tr>
      <w:tr w:rsidR="00380C1C" w:rsidRPr="00350799" w14:paraId="5C6A14F5" w14:textId="77777777" w:rsidTr="00380C1C">
        <w:tc>
          <w:tcPr>
            <w:tcW w:w="3023" w:type="pct"/>
          </w:tcPr>
          <w:p w14:paraId="31B5D687"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X</w:t>
            </w:r>
            <w:r>
              <w:rPr>
                <w:rFonts w:ascii="Arial" w:hAnsi="Arial"/>
                <w:b/>
                <w:sz w:val="20"/>
                <w:szCs w:val="20"/>
              </w:rPr>
              <w:t>I</w:t>
            </w:r>
            <w:r w:rsidRPr="00350799">
              <w:rPr>
                <w:rFonts w:ascii="Arial" w:hAnsi="Arial"/>
                <w:b/>
                <w:sz w:val="20"/>
                <w:szCs w:val="20"/>
              </w:rPr>
              <w:t>X.-</w:t>
            </w:r>
            <w:r w:rsidRPr="00350799">
              <w:rPr>
                <w:rFonts w:ascii="Arial" w:hAnsi="Arial"/>
                <w:sz w:val="20"/>
                <w:szCs w:val="20"/>
              </w:rPr>
              <w:t xml:space="preserve"> Ciber café y centros de cómputo</w:t>
            </w:r>
          </w:p>
        </w:tc>
        <w:tc>
          <w:tcPr>
            <w:tcW w:w="228" w:type="pct"/>
            <w:tcBorders>
              <w:right w:val="nil"/>
            </w:tcBorders>
          </w:tcPr>
          <w:p w14:paraId="27F3C027"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4D1F5A1B"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300.00</w:t>
            </w:r>
          </w:p>
        </w:tc>
        <w:tc>
          <w:tcPr>
            <w:tcW w:w="304" w:type="pct"/>
            <w:tcBorders>
              <w:right w:val="nil"/>
            </w:tcBorders>
          </w:tcPr>
          <w:p w14:paraId="46D091A7"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4A709753"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200.00</w:t>
            </w:r>
          </w:p>
        </w:tc>
      </w:tr>
      <w:tr w:rsidR="00380C1C" w:rsidRPr="00350799" w14:paraId="3028B433" w14:textId="77777777" w:rsidTr="00380C1C">
        <w:tc>
          <w:tcPr>
            <w:tcW w:w="3023" w:type="pct"/>
          </w:tcPr>
          <w:p w14:paraId="6CB2D19E" w14:textId="77777777" w:rsidR="00380C1C" w:rsidRPr="00350799" w:rsidRDefault="00380C1C" w:rsidP="00380C1C">
            <w:pPr>
              <w:spacing w:line="360" w:lineRule="auto"/>
              <w:rPr>
                <w:rFonts w:ascii="Arial" w:hAnsi="Arial"/>
                <w:b/>
                <w:sz w:val="20"/>
                <w:szCs w:val="20"/>
              </w:rPr>
            </w:pPr>
            <w:r>
              <w:rPr>
                <w:rFonts w:ascii="Arial" w:hAnsi="Arial"/>
                <w:b/>
                <w:sz w:val="20"/>
                <w:szCs w:val="20"/>
              </w:rPr>
              <w:t>XX</w:t>
            </w:r>
            <w:r w:rsidRPr="00350799">
              <w:rPr>
                <w:rFonts w:ascii="Arial" w:hAnsi="Arial"/>
                <w:b/>
                <w:sz w:val="20"/>
                <w:szCs w:val="20"/>
              </w:rPr>
              <w:t>.-</w:t>
            </w:r>
            <w:r w:rsidRPr="00350799">
              <w:rPr>
                <w:rFonts w:ascii="Arial" w:hAnsi="Arial"/>
                <w:sz w:val="20"/>
                <w:szCs w:val="20"/>
              </w:rPr>
              <w:t xml:space="preserve"> Estéticas unisex y peluquerías</w:t>
            </w:r>
          </w:p>
        </w:tc>
        <w:tc>
          <w:tcPr>
            <w:tcW w:w="228" w:type="pct"/>
            <w:tcBorders>
              <w:right w:val="nil"/>
            </w:tcBorders>
          </w:tcPr>
          <w:p w14:paraId="232099B4"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34B5593F"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300.00</w:t>
            </w:r>
          </w:p>
        </w:tc>
        <w:tc>
          <w:tcPr>
            <w:tcW w:w="304" w:type="pct"/>
            <w:tcBorders>
              <w:right w:val="nil"/>
            </w:tcBorders>
          </w:tcPr>
          <w:p w14:paraId="2C2D8AF9"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6A393810"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150.00</w:t>
            </w:r>
          </w:p>
        </w:tc>
      </w:tr>
      <w:tr w:rsidR="00380C1C" w:rsidRPr="00350799" w14:paraId="66A68266" w14:textId="77777777" w:rsidTr="00380C1C">
        <w:tc>
          <w:tcPr>
            <w:tcW w:w="3023" w:type="pct"/>
          </w:tcPr>
          <w:p w14:paraId="2495E212" w14:textId="77777777" w:rsidR="00380C1C" w:rsidRPr="00350799" w:rsidRDefault="00380C1C" w:rsidP="00380C1C">
            <w:pPr>
              <w:spacing w:line="360" w:lineRule="auto"/>
              <w:rPr>
                <w:rFonts w:ascii="Arial" w:hAnsi="Arial"/>
                <w:b/>
                <w:sz w:val="20"/>
                <w:szCs w:val="20"/>
              </w:rPr>
            </w:pPr>
            <w:r>
              <w:rPr>
                <w:rFonts w:ascii="Arial" w:hAnsi="Arial"/>
                <w:b/>
                <w:sz w:val="20"/>
                <w:szCs w:val="20"/>
              </w:rPr>
              <w:t>XXI</w:t>
            </w:r>
            <w:r w:rsidRPr="00350799">
              <w:rPr>
                <w:rFonts w:ascii="Arial" w:hAnsi="Arial"/>
                <w:b/>
                <w:sz w:val="20"/>
                <w:szCs w:val="20"/>
              </w:rPr>
              <w:t>.</w:t>
            </w:r>
            <w:r w:rsidRPr="00350799">
              <w:rPr>
                <w:rFonts w:ascii="Arial" w:hAnsi="Arial"/>
                <w:sz w:val="20"/>
                <w:szCs w:val="20"/>
              </w:rPr>
              <w:t xml:space="preserve"> Talleres mecánicos</w:t>
            </w:r>
          </w:p>
        </w:tc>
        <w:tc>
          <w:tcPr>
            <w:tcW w:w="228" w:type="pct"/>
            <w:tcBorders>
              <w:right w:val="nil"/>
            </w:tcBorders>
          </w:tcPr>
          <w:p w14:paraId="250E8257"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38AB071E"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400.00</w:t>
            </w:r>
          </w:p>
        </w:tc>
        <w:tc>
          <w:tcPr>
            <w:tcW w:w="304" w:type="pct"/>
            <w:tcBorders>
              <w:right w:val="nil"/>
            </w:tcBorders>
          </w:tcPr>
          <w:p w14:paraId="143CD6A1"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7D0291F6"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150.00</w:t>
            </w:r>
          </w:p>
        </w:tc>
      </w:tr>
      <w:tr w:rsidR="00380C1C" w:rsidRPr="00350799" w14:paraId="017DE58F" w14:textId="77777777" w:rsidTr="00380C1C">
        <w:tc>
          <w:tcPr>
            <w:tcW w:w="3023" w:type="pct"/>
          </w:tcPr>
          <w:p w14:paraId="1CE582F6" w14:textId="77777777" w:rsidR="00380C1C" w:rsidRPr="00350799" w:rsidRDefault="00380C1C" w:rsidP="00380C1C">
            <w:pPr>
              <w:spacing w:line="360" w:lineRule="auto"/>
              <w:rPr>
                <w:rFonts w:ascii="Arial" w:hAnsi="Arial"/>
                <w:b/>
                <w:sz w:val="20"/>
                <w:szCs w:val="20"/>
              </w:rPr>
            </w:pPr>
            <w:r>
              <w:rPr>
                <w:rFonts w:ascii="Arial" w:hAnsi="Arial"/>
                <w:b/>
                <w:sz w:val="20"/>
                <w:szCs w:val="20"/>
              </w:rPr>
              <w:t>XXI</w:t>
            </w:r>
            <w:r w:rsidRPr="00350799">
              <w:rPr>
                <w:rFonts w:ascii="Arial" w:hAnsi="Arial"/>
                <w:b/>
                <w:sz w:val="20"/>
                <w:szCs w:val="20"/>
              </w:rPr>
              <w:t>I.-</w:t>
            </w:r>
            <w:r w:rsidRPr="00350799">
              <w:rPr>
                <w:rFonts w:ascii="Arial" w:hAnsi="Arial"/>
                <w:sz w:val="20"/>
                <w:szCs w:val="20"/>
              </w:rPr>
              <w:t xml:space="preserve"> Talleres de torno y herrería en general</w:t>
            </w:r>
          </w:p>
        </w:tc>
        <w:tc>
          <w:tcPr>
            <w:tcW w:w="228" w:type="pct"/>
            <w:tcBorders>
              <w:right w:val="nil"/>
            </w:tcBorders>
          </w:tcPr>
          <w:p w14:paraId="2BDDCD2B"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7714AE21"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400.00</w:t>
            </w:r>
          </w:p>
        </w:tc>
        <w:tc>
          <w:tcPr>
            <w:tcW w:w="304" w:type="pct"/>
            <w:tcBorders>
              <w:right w:val="nil"/>
            </w:tcBorders>
          </w:tcPr>
          <w:p w14:paraId="6F691B13"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2E40A81B"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200.00</w:t>
            </w:r>
          </w:p>
        </w:tc>
      </w:tr>
      <w:tr w:rsidR="00380C1C" w:rsidRPr="00350799" w14:paraId="6F0820FB" w14:textId="77777777" w:rsidTr="00380C1C">
        <w:tc>
          <w:tcPr>
            <w:tcW w:w="3023" w:type="pct"/>
          </w:tcPr>
          <w:p w14:paraId="55DC58F1" w14:textId="77777777" w:rsidR="00380C1C" w:rsidRPr="00350799" w:rsidRDefault="00380C1C" w:rsidP="00380C1C">
            <w:pPr>
              <w:spacing w:line="360" w:lineRule="auto"/>
              <w:rPr>
                <w:rFonts w:ascii="Arial" w:hAnsi="Arial"/>
                <w:b/>
                <w:sz w:val="20"/>
                <w:szCs w:val="20"/>
              </w:rPr>
            </w:pPr>
            <w:r>
              <w:rPr>
                <w:rFonts w:ascii="Arial" w:hAnsi="Arial"/>
                <w:b/>
                <w:sz w:val="20"/>
                <w:szCs w:val="20"/>
              </w:rPr>
              <w:t>XXIII</w:t>
            </w:r>
            <w:r w:rsidRPr="00350799">
              <w:rPr>
                <w:rFonts w:ascii="Arial" w:hAnsi="Arial"/>
                <w:b/>
                <w:sz w:val="20"/>
                <w:szCs w:val="20"/>
              </w:rPr>
              <w:t>.-</w:t>
            </w:r>
            <w:r w:rsidRPr="00350799">
              <w:rPr>
                <w:rFonts w:ascii="Arial" w:hAnsi="Arial"/>
                <w:sz w:val="20"/>
                <w:szCs w:val="20"/>
              </w:rPr>
              <w:t xml:space="preserve"> Restaurantes</w:t>
            </w:r>
          </w:p>
        </w:tc>
        <w:tc>
          <w:tcPr>
            <w:tcW w:w="228" w:type="pct"/>
            <w:tcBorders>
              <w:right w:val="nil"/>
            </w:tcBorders>
          </w:tcPr>
          <w:p w14:paraId="014D0606"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02ECC569"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500.00</w:t>
            </w:r>
          </w:p>
        </w:tc>
        <w:tc>
          <w:tcPr>
            <w:tcW w:w="304" w:type="pct"/>
            <w:tcBorders>
              <w:right w:val="nil"/>
            </w:tcBorders>
          </w:tcPr>
          <w:p w14:paraId="505E0D95"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433BFA8F"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300.00</w:t>
            </w:r>
          </w:p>
        </w:tc>
      </w:tr>
      <w:tr w:rsidR="00380C1C" w:rsidRPr="00350799" w14:paraId="2B8D6A8A" w14:textId="77777777" w:rsidTr="00380C1C">
        <w:tc>
          <w:tcPr>
            <w:tcW w:w="3023" w:type="pct"/>
          </w:tcPr>
          <w:p w14:paraId="25E61FA4"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XX</w:t>
            </w:r>
            <w:r>
              <w:rPr>
                <w:rFonts w:ascii="Arial" w:hAnsi="Arial"/>
                <w:b/>
                <w:sz w:val="20"/>
                <w:szCs w:val="20"/>
              </w:rPr>
              <w:t>I</w:t>
            </w:r>
            <w:r w:rsidRPr="00350799">
              <w:rPr>
                <w:rFonts w:ascii="Arial" w:hAnsi="Arial"/>
                <w:b/>
                <w:sz w:val="20"/>
                <w:szCs w:val="20"/>
              </w:rPr>
              <w:t>V.-</w:t>
            </w:r>
            <w:r w:rsidRPr="00350799">
              <w:rPr>
                <w:rFonts w:ascii="Arial" w:hAnsi="Arial"/>
                <w:sz w:val="20"/>
                <w:szCs w:val="20"/>
              </w:rPr>
              <w:t xml:space="preserve"> Tiendas de ropa y almacenes</w:t>
            </w:r>
          </w:p>
        </w:tc>
        <w:tc>
          <w:tcPr>
            <w:tcW w:w="228" w:type="pct"/>
            <w:tcBorders>
              <w:right w:val="nil"/>
            </w:tcBorders>
          </w:tcPr>
          <w:p w14:paraId="0858A422"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4B9D5FC1"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400.00</w:t>
            </w:r>
          </w:p>
        </w:tc>
        <w:tc>
          <w:tcPr>
            <w:tcW w:w="304" w:type="pct"/>
            <w:tcBorders>
              <w:right w:val="nil"/>
            </w:tcBorders>
          </w:tcPr>
          <w:p w14:paraId="6F6F39D0"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1909E470"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150.00</w:t>
            </w:r>
          </w:p>
        </w:tc>
      </w:tr>
      <w:tr w:rsidR="00380C1C" w:rsidRPr="00350799" w14:paraId="1B6882EC" w14:textId="77777777" w:rsidTr="00380C1C">
        <w:tc>
          <w:tcPr>
            <w:tcW w:w="3023" w:type="pct"/>
          </w:tcPr>
          <w:p w14:paraId="6B3CFF68" w14:textId="77777777" w:rsidR="00380C1C" w:rsidRPr="00350799" w:rsidRDefault="00380C1C" w:rsidP="00380C1C">
            <w:pPr>
              <w:spacing w:line="360" w:lineRule="auto"/>
              <w:rPr>
                <w:rFonts w:ascii="Arial" w:hAnsi="Arial"/>
                <w:b/>
                <w:sz w:val="20"/>
                <w:szCs w:val="20"/>
              </w:rPr>
            </w:pPr>
            <w:r>
              <w:rPr>
                <w:rFonts w:ascii="Arial" w:hAnsi="Arial"/>
                <w:b/>
                <w:sz w:val="20"/>
                <w:szCs w:val="20"/>
              </w:rPr>
              <w:t>XXV</w:t>
            </w:r>
            <w:r w:rsidRPr="00350799">
              <w:rPr>
                <w:rFonts w:ascii="Arial" w:hAnsi="Arial"/>
                <w:b/>
                <w:sz w:val="20"/>
                <w:szCs w:val="20"/>
              </w:rPr>
              <w:t>.-</w:t>
            </w:r>
            <w:r w:rsidRPr="00350799">
              <w:rPr>
                <w:rFonts w:ascii="Arial" w:hAnsi="Arial"/>
                <w:sz w:val="20"/>
                <w:szCs w:val="20"/>
              </w:rPr>
              <w:t xml:space="preserve"> Florerías y funerarias</w:t>
            </w:r>
          </w:p>
        </w:tc>
        <w:tc>
          <w:tcPr>
            <w:tcW w:w="228" w:type="pct"/>
            <w:tcBorders>
              <w:right w:val="nil"/>
            </w:tcBorders>
          </w:tcPr>
          <w:p w14:paraId="1E1F195E"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2A1CE3DF"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400.00</w:t>
            </w:r>
          </w:p>
        </w:tc>
        <w:tc>
          <w:tcPr>
            <w:tcW w:w="304" w:type="pct"/>
            <w:tcBorders>
              <w:right w:val="nil"/>
            </w:tcBorders>
          </w:tcPr>
          <w:p w14:paraId="315EA8BF"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177C6CD9"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150.00</w:t>
            </w:r>
          </w:p>
        </w:tc>
      </w:tr>
      <w:tr w:rsidR="00380C1C" w:rsidRPr="00350799" w14:paraId="595FF214" w14:textId="77777777" w:rsidTr="00380C1C">
        <w:tc>
          <w:tcPr>
            <w:tcW w:w="3023" w:type="pct"/>
          </w:tcPr>
          <w:p w14:paraId="13735328" w14:textId="77777777" w:rsidR="00380C1C" w:rsidRPr="00350799" w:rsidRDefault="00380C1C" w:rsidP="00380C1C">
            <w:pPr>
              <w:spacing w:line="360" w:lineRule="auto"/>
              <w:rPr>
                <w:rFonts w:ascii="Arial" w:hAnsi="Arial"/>
                <w:b/>
                <w:sz w:val="20"/>
                <w:szCs w:val="20"/>
              </w:rPr>
            </w:pPr>
            <w:r>
              <w:rPr>
                <w:rFonts w:ascii="Arial" w:hAnsi="Arial"/>
                <w:b/>
                <w:sz w:val="20"/>
                <w:szCs w:val="20"/>
              </w:rPr>
              <w:t>XXVI</w:t>
            </w:r>
            <w:r w:rsidRPr="00350799">
              <w:rPr>
                <w:rFonts w:ascii="Arial" w:hAnsi="Arial"/>
                <w:b/>
                <w:sz w:val="20"/>
                <w:szCs w:val="20"/>
              </w:rPr>
              <w:t>.-</w:t>
            </w:r>
            <w:r w:rsidRPr="00350799">
              <w:rPr>
                <w:rFonts w:ascii="Arial" w:hAnsi="Arial"/>
                <w:sz w:val="20"/>
                <w:szCs w:val="20"/>
              </w:rPr>
              <w:t xml:space="preserve"> Bancos, casas de empeño y financieras</w:t>
            </w:r>
          </w:p>
        </w:tc>
        <w:tc>
          <w:tcPr>
            <w:tcW w:w="228" w:type="pct"/>
            <w:tcBorders>
              <w:right w:val="nil"/>
            </w:tcBorders>
          </w:tcPr>
          <w:p w14:paraId="4A49DA95"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0E5350B0"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5,000.00</w:t>
            </w:r>
          </w:p>
        </w:tc>
        <w:tc>
          <w:tcPr>
            <w:tcW w:w="304" w:type="pct"/>
            <w:tcBorders>
              <w:right w:val="nil"/>
            </w:tcBorders>
          </w:tcPr>
          <w:p w14:paraId="2D4B1926"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35109CE6"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2,000.00</w:t>
            </w:r>
          </w:p>
        </w:tc>
      </w:tr>
      <w:tr w:rsidR="00380C1C" w:rsidRPr="00350799" w14:paraId="6C507FC9" w14:textId="77777777" w:rsidTr="00380C1C">
        <w:tc>
          <w:tcPr>
            <w:tcW w:w="3023" w:type="pct"/>
          </w:tcPr>
          <w:p w14:paraId="50D6D0E4" w14:textId="77777777" w:rsidR="00380C1C" w:rsidRPr="00350799" w:rsidRDefault="00380C1C" w:rsidP="00380C1C">
            <w:pPr>
              <w:spacing w:line="360" w:lineRule="auto"/>
              <w:rPr>
                <w:rFonts w:ascii="Arial" w:hAnsi="Arial"/>
                <w:b/>
                <w:sz w:val="20"/>
                <w:szCs w:val="20"/>
              </w:rPr>
            </w:pPr>
            <w:r>
              <w:rPr>
                <w:rFonts w:ascii="Arial" w:hAnsi="Arial"/>
                <w:b/>
                <w:sz w:val="20"/>
                <w:szCs w:val="20"/>
              </w:rPr>
              <w:t>XXVI</w:t>
            </w:r>
            <w:r w:rsidRPr="00350799">
              <w:rPr>
                <w:rFonts w:ascii="Arial" w:hAnsi="Arial"/>
                <w:b/>
                <w:sz w:val="20"/>
                <w:szCs w:val="20"/>
              </w:rPr>
              <w:t>I.-</w:t>
            </w:r>
            <w:r w:rsidRPr="00350799">
              <w:rPr>
                <w:rFonts w:ascii="Arial" w:hAnsi="Arial"/>
                <w:sz w:val="20"/>
                <w:szCs w:val="20"/>
              </w:rPr>
              <w:t xml:space="preserve"> Puestos de Venta de Revistas, Periódicos.</w:t>
            </w:r>
          </w:p>
        </w:tc>
        <w:tc>
          <w:tcPr>
            <w:tcW w:w="228" w:type="pct"/>
            <w:tcBorders>
              <w:right w:val="nil"/>
            </w:tcBorders>
          </w:tcPr>
          <w:p w14:paraId="5C189CAF"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373FC7F5"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300.00</w:t>
            </w:r>
          </w:p>
        </w:tc>
        <w:tc>
          <w:tcPr>
            <w:tcW w:w="304" w:type="pct"/>
            <w:tcBorders>
              <w:right w:val="nil"/>
            </w:tcBorders>
          </w:tcPr>
          <w:p w14:paraId="24E6C870"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44A440A3"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100.00</w:t>
            </w:r>
          </w:p>
        </w:tc>
      </w:tr>
      <w:tr w:rsidR="00380C1C" w:rsidRPr="00350799" w14:paraId="6375A0FF" w14:textId="77777777" w:rsidTr="00380C1C">
        <w:tc>
          <w:tcPr>
            <w:tcW w:w="3023" w:type="pct"/>
          </w:tcPr>
          <w:p w14:paraId="6743224D" w14:textId="77777777" w:rsidR="00380C1C" w:rsidRPr="00350799" w:rsidRDefault="00380C1C" w:rsidP="00380C1C">
            <w:pPr>
              <w:spacing w:line="360" w:lineRule="auto"/>
              <w:rPr>
                <w:rFonts w:ascii="Arial" w:hAnsi="Arial"/>
                <w:b/>
                <w:sz w:val="20"/>
                <w:szCs w:val="20"/>
              </w:rPr>
            </w:pPr>
            <w:r>
              <w:rPr>
                <w:rFonts w:ascii="Arial" w:hAnsi="Arial"/>
                <w:b/>
                <w:sz w:val="20"/>
                <w:szCs w:val="20"/>
              </w:rPr>
              <w:t>XXVIII</w:t>
            </w:r>
            <w:r w:rsidRPr="00350799">
              <w:rPr>
                <w:rFonts w:ascii="Arial" w:hAnsi="Arial"/>
                <w:b/>
                <w:sz w:val="20"/>
                <w:szCs w:val="20"/>
              </w:rPr>
              <w:t>.-</w:t>
            </w:r>
            <w:r w:rsidRPr="00350799">
              <w:rPr>
                <w:rFonts w:ascii="Arial" w:hAnsi="Arial"/>
                <w:sz w:val="20"/>
                <w:szCs w:val="20"/>
              </w:rPr>
              <w:t xml:space="preserve"> Videoclubs en general</w:t>
            </w:r>
          </w:p>
        </w:tc>
        <w:tc>
          <w:tcPr>
            <w:tcW w:w="228" w:type="pct"/>
            <w:tcBorders>
              <w:right w:val="nil"/>
            </w:tcBorders>
          </w:tcPr>
          <w:p w14:paraId="1587CD8D"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15E54B14"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300.00</w:t>
            </w:r>
          </w:p>
        </w:tc>
        <w:tc>
          <w:tcPr>
            <w:tcW w:w="304" w:type="pct"/>
            <w:tcBorders>
              <w:right w:val="nil"/>
            </w:tcBorders>
          </w:tcPr>
          <w:p w14:paraId="187E023A"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35283B3F"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150.00</w:t>
            </w:r>
          </w:p>
        </w:tc>
      </w:tr>
      <w:tr w:rsidR="00380C1C" w:rsidRPr="00350799" w14:paraId="161B9871" w14:textId="77777777" w:rsidTr="00380C1C">
        <w:tc>
          <w:tcPr>
            <w:tcW w:w="3023" w:type="pct"/>
          </w:tcPr>
          <w:p w14:paraId="32AE50EC"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XX</w:t>
            </w:r>
            <w:r>
              <w:rPr>
                <w:rFonts w:ascii="Arial" w:hAnsi="Arial"/>
                <w:b/>
                <w:sz w:val="20"/>
                <w:szCs w:val="20"/>
              </w:rPr>
              <w:t>I</w:t>
            </w:r>
            <w:r w:rsidRPr="00350799">
              <w:rPr>
                <w:rFonts w:ascii="Arial" w:hAnsi="Arial"/>
                <w:b/>
                <w:sz w:val="20"/>
                <w:szCs w:val="20"/>
              </w:rPr>
              <w:t>X.-</w:t>
            </w:r>
            <w:r w:rsidRPr="00350799">
              <w:rPr>
                <w:rFonts w:ascii="Arial" w:hAnsi="Arial"/>
                <w:sz w:val="20"/>
                <w:szCs w:val="20"/>
              </w:rPr>
              <w:t xml:space="preserve"> Carpinterías</w:t>
            </w:r>
          </w:p>
        </w:tc>
        <w:tc>
          <w:tcPr>
            <w:tcW w:w="228" w:type="pct"/>
            <w:tcBorders>
              <w:right w:val="nil"/>
            </w:tcBorders>
          </w:tcPr>
          <w:p w14:paraId="646331FE"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4C81C952"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400.00</w:t>
            </w:r>
          </w:p>
        </w:tc>
        <w:tc>
          <w:tcPr>
            <w:tcW w:w="304" w:type="pct"/>
            <w:tcBorders>
              <w:right w:val="nil"/>
            </w:tcBorders>
          </w:tcPr>
          <w:p w14:paraId="2A1525C8"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08573F14"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150.00</w:t>
            </w:r>
          </w:p>
        </w:tc>
      </w:tr>
      <w:tr w:rsidR="00380C1C" w:rsidRPr="00350799" w14:paraId="40D00D5C" w14:textId="77777777" w:rsidTr="00380C1C">
        <w:tc>
          <w:tcPr>
            <w:tcW w:w="3023" w:type="pct"/>
          </w:tcPr>
          <w:p w14:paraId="3BB3E70A" w14:textId="77777777" w:rsidR="00380C1C" w:rsidRPr="00350799" w:rsidRDefault="00380C1C" w:rsidP="00380C1C">
            <w:pPr>
              <w:spacing w:line="360" w:lineRule="auto"/>
              <w:rPr>
                <w:rFonts w:ascii="Arial" w:hAnsi="Arial"/>
                <w:b/>
                <w:sz w:val="20"/>
                <w:szCs w:val="20"/>
              </w:rPr>
            </w:pPr>
            <w:r>
              <w:rPr>
                <w:rFonts w:ascii="Arial" w:hAnsi="Arial"/>
                <w:b/>
                <w:sz w:val="20"/>
                <w:szCs w:val="20"/>
              </w:rPr>
              <w:t>XXX</w:t>
            </w:r>
            <w:r w:rsidRPr="00350799">
              <w:rPr>
                <w:rFonts w:ascii="Arial" w:hAnsi="Arial"/>
                <w:b/>
                <w:sz w:val="20"/>
                <w:szCs w:val="20"/>
              </w:rPr>
              <w:t>.-</w:t>
            </w:r>
            <w:r w:rsidRPr="00350799">
              <w:rPr>
                <w:rFonts w:ascii="Arial" w:hAnsi="Arial"/>
                <w:sz w:val="20"/>
                <w:szCs w:val="20"/>
              </w:rPr>
              <w:t xml:space="preserve"> Bodegas de refrescos</w:t>
            </w:r>
          </w:p>
        </w:tc>
        <w:tc>
          <w:tcPr>
            <w:tcW w:w="228" w:type="pct"/>
            <w:tcBorders>
              <w:right w:val="nil"/>
            </w:tcBorders>
          </w:tcPr>
          <w:p w14:paraId="7FB3491D"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1C08DF9D"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3,500.00</w:t>
            </w:r>
          </w:p>
        </w:tc>
        <w:tc>
          <w:tcPr>
            <w:tcW w:w="304" w:type="pct"/>
            <w:tcBorders>
              <w:right w:val="nil"/>
            </w:tcBorders>
          </w:tcPr>
          <w:p w14:paraId="1B774A1A"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4A628689"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800.00</w:t>
            </w:r>
          </w:p>
        </w:tc>
      </w:tr>
      <w:tr w:rsidR="00380C1C" w:rsidRPr="00350799" w14:paraId="0C73A9B8" w14:textId="77777777" w:rsidTr="00380C1C">
        <w:tc>
          <w:tcPr>
            <w:tcW w:w="3023" w:type="pct"/>
          </w:tcPr>
          <w:p w14:paraId="089D693A" w14:textId="77777777" w:rsidR="00380C1C" w:rsidRPr="00350799" w:rsidRDefault="00380C1C" w:rsidP="00380C1C">
            <w:pPr>
              <w:spacing w:line="360" w:lineRule="auto"/>
              <w:rPr>
                <w:rFonts w:ascii="Arial" w:hAnsi="Arial"/>
                <w:b/>
                <w:sz w:val="20"/>
                <w:szCs w:val="20"/>
              </w:rPr>
            </w:pPr>
            <w:r>
              <w:rPr>
                <w:rFonts w:ascii="Arial" w:hAnsi="Arial"/>
                <w:b/>
                <w:sz w:val="20"/>
                <w:szCs w:val="20"/>
              </w:rPr>
              <w:lastRenderedPageBreak/>
              <w:t>XXXI</w:t>
            </w:r>
            <w:r w:rsidRPr="00350799">
              <w:rPr>
                <w:rFonts w:ascii="Arial" w:hAnsi="Arial"/>
                <w:b/>
                <w:sz w:val="20"/>
                <w:szCs w:val="20"/>
              </w:rPr>
              <w:t>.-</w:t>
            </w:r>
            <w:r w:rsidRPr="00350799">
              <w:rPr>
                <w:rFonts w:ascii="Arial" w:hAnsi="Arial"/>
                <w:sz w:val="20"/>
                <w:szCs w:val="20"/>
              </w:rPr>
              <w:t xml:space="preserve"> Consultorios y clínicas</w:t>
            </w:r>
          </w:p>
        </w:tc>
        <w:tc>
          <w:tcPr>
            <w:tcW w:w="228" w:type="pct"/>
            <w:tcBorders>
              <w:right w:val="nil"/>
            </w:tcBorders>
          </w:tcPr>
          <w:p w14:paraId="19DA91A4"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71120390"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700.00</w:t>
            </w:r>
          </w:p>
        </w:tc>
        <w:tc>
          <w:tcPr>
            <w:tcW w:w="304" w:type="pct"/>
            <w:tcBorders>
              <w:right w:val="nil"/>
            </w:tcBorders>
          </w:tcPr>
          <w:p w14:paraId="5B1F93FC"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657D214E"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400.00</w:t>
            </w:r>
          </w:p>
        </w:tc>
      </w:tr>
      <w:tr w:rsidR="00380C1C" w:rsidRPr="00350799" w14:paraId="7BAED2D7" w14:textId="77777777" w:rsidTr="00380C1C">
        <w:tc>
          <w:tcPr>
            <w:tcW w:w="3023" w:type="pct"/>
          </w:tcPr>
          <w:p w14:paraId="4C42BF66" w14:textId="77777777" w:rsidR="00380C1C" w:rsidRPr="00350799" w:rsidRDefault="00380C1C" w:rsidP="00380C1C">
            <w:pPr>
              <w:spacing w:line="360" w:lineRule="auto"/>
              <w:rPr>
                <w:rFonts w:ascii="Arial" w:hAnsi="Arial"/>
                <w:b/>
                <w:sz w:val="20"/>
                <w:szCs w:val="20"/>
              </w:rPr>
            </w:pPr>
            <w:r>
              <w:rPr>
                <w:rFonts w:ascii="Arial" w:hAnsi="Arial"/>
                <w:b/>
                <w:sz w:val="20"/>
                <w:szCs w:val="20"/>
              </w:rPr>
              <w:t>XXXI</w:t>
            </w:r>
            <w:r w:rsidRPr="00350799">
              <w:rPr>
                <w:rFonts w:ascii="Arial" w:hAnsi="Arial"/>
                <w:b/>
                <w:sz w:val="20"/>
                <w:szCs w:val="20"/>
              </w:rPr>
              <w:t>I.-</w:t>
            </w:r>
            <w:r w:rsidRPr="00350799">
              <w:rPr>
                <w:rFonts w:ascii="Arial" w:hAnsi="Arial"/>
                <w:sz w:val="20"/>
                <w:szCs w:val="20"/>
              </w:rPr>
              <w:t xml:space="preserve"> Paletearías y dulcerías</w:t>
            </w:r>
          </w:p>
        </w:tc>
        <w:tc>
          <w:tcPr>
            <w:tcW w:w="228" w:type="pct"/>
            <w:tcBorders>
              <w:right w:val="nil"/>
            </w:tcBorders>
          </w:tcPr>
          <w:p w14:paraId="37B597CD"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4C8D74F4"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300.00</w:t>
            </w:r>
          </w:p>
        </w:tc>
        <w:tc>
          <w:tcPr>
            <w:tcW w:w="304" w:type="pct"/>
            <w:tcBorders>
              <w:right w:val="nil"/>
            </w:tcBorders>
          </w:tcPr>
          <w:p w14:paraId="69CC9A8A"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6951A188"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150.00</w:t>
            </w:r>
          </w:p>
        </w:tc>
      </w:tr>
      <w:tr w:rsidR="00380C1C" w:rsidRPr="00350799" w14:paraId="5A04D4CD" w14:textId="77777777" w:rsidTr="00380C1C">
        <w:tc>
          <w:tcPr>
            <w:tcW w:w="3023" w:type="pct"/>
          </w:tcPr>
          <w:p w14:paraId="7CDB8CA5" w14:textId="77777777" w:rsidR="00380C1C" w:rsidRPr="00350799" w:rsidRDefault="00380C1C" w:rsidP="00380C1C">
            <w:pPr>
              <w:spacing w:line="360" w:lineRule="auto"/>
              <w:rPr>
                <w:rFonts w:ascii="Arial" w:hAnsi="Arial"/>
                <w:b/>
                <w:sz w:val="20"/>
                <w:szCs w:val="20"/>
              </w:rPr>
            </w:pPr>
            <w:r>
              <w:rPr>
                <w:rFonts w:ascii="Arial" w:hAnsi="Arial"/>
                <w:b/>
                <w:sz w:val="20"/>
                <w:szCs w:val="20"/>
              </w:rPr>
              <w:t>XXXIII</w:t>
            </w:r>
            <w:r w:rsidRPr="00350799">
              <w:rPr>
                <w:rFonts w:ascii="Arial" w:hAnsi="Arial"/>
                <w:b/>
                <w:sz w:val="20"/>
                <w:szCs w:val="20"/>
              </w:rPr>
              <w:t>.-</w:t>
            </w:r>
            <w:r w:rsidRPr="00350799">
              <w:rPr>
                <w:rFonts w:ascii="Arial" w:hAnsi="Arial"/>
                <w:sz w:val="20"/>
                <w:szCs w:val="20"/>
              </w:rPr>
              <w:t xml:space="preserve"> Expendios de telefonía celular</w:t>
            </w:r>
          </w:p>
        </w:tc>
        <w:tc>
          <w:tcPr>
            <w:tcW w:w="228" w:type="pct"/>
            <w:tcBorders>
              <w:right w:val="nil"/>
            </w:tcBorders>
          </w:tcPr>
          <w:p w14:paraId="0DAF909A"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234B24C3"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300.00</w:t>
            </w:r>
          </w:p>
        </w:tc>
        <w:tc>
          <w:tcPr>
            <w:tcW w:w="304" w:type="pct"/>
            <w:tcBorders>
              <w:right w:val="nil"/>
            </w:tcBorders>
          </w:tcPr>
          <w:p w14:paraId="14CE04E4"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3E9E4D36"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200.00</w:t>
            </w:r>
          </w:p>
        </w:tc>
      </w:tr>
      <w:tr w:rsidR="00380C1C" w:rsidRPr="00350799" w14:paraId="0D2ED0C7" w14:textId="77777777" w:rsidTr="00380C1C">
        <w:tc>
          <w:tcPr>
            <w:tcW w:w="3023" w:type="pct"/>
          </w:tcPr>
          <w:p w14:paraId="0664A18E"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XXX</w:t>
            </w:r>
            <w:r>
              <w:rPr>
                <w:rFonts w:ascii="Arial" w:hAnsi="Arial"/>
                <w:b/>
                <w:sz w:val="20"/>
                <w:szCs w:val="20"/>
              </w:rPr>
              <w:t>I</w:t>
            </w:r>
            <w:r w:rsidRPr="00350799">
              <w:rPr>
                <w:rFonts w:ascii="Arial" w:hAnsi="Arial"/>
                <w:b/>
                <w:sz w:val="20"/>
                <w:szCs w:val="20"/>
              </w:rPr>
              <w:t>V.-</w:t>
            </w:r>
            <w:r w:rsidRPr="00350799">
              <w:rPr>
                <w:rFonts w:ascii="Arial" w:hAnsi="Arial"/>
                <w:sz w:val="20"/>
                <w:szCs w:val="20"/>
              </w:rPr>
              <w:t xml:space="preserve"> Cinema</w:t>
            </w:r>
          </w:p>
        </w:tc>
        <w:tc>
          <w:tcPr>
            <w:tcW w:w="228" w:type="pct"/>
            <w:tcBorders>
              <w:right w:val="nil"/>
            </w:tcBorders>
          </w:tcPr>
          <w:p w14:paraId="5D967955"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70B9AD48"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2,000.00</w:t>
            </w:r>
          </w:p>
        </w:tc>
        <w:tc>
          <w:tcPr>
            <w:tcW w:w="304" w:type="pct"/>
            <w:tcBorders>
              <w:right w:val="nil"/>
            </w:tcBorders>
          </w:tcPr>
          <w:p w14:paraId="1E39A994"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252B6783"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1,000.00</w:t>
            </w:r>
          </w:p>
        </w:tc>
      </w:tr>
      <w:tr w:rsidR="00380C1C" w:rsidRPr="00350799" w14:paraId="7D59FC59" w14:textId="77777777" w:rsidTr="00380C1C">
        <w:tc>
          <w:tcPr>
            <w:tcW w:w="3023" w:type="pct"/>
          </w:tcPr>
          <w:p w14:paraId="580C2102" w14:textId="77777777" w:rsidR="00380C1C" w:rsidRPr="00350799" w:rsidRDefault="00380C1C" w:rsidP="00380C1C">
            <w:pPr>
              <w:spacing w:line="360" w:lineRule="auto"/>
              <w:rPr>
                <w:rFonts w:ascii="Arial" w:hAnsi="Arial"/>
                <w:b/>
                <w:sz w:val="20"/>
                <w:szCs w:val="20"/>
              </w:rPr>
            </w:pPr>
            <w:r>
              <w:rPr>
                <w:rFonts w:ascii="Arial" w:hAnsi="Arial"/>
                <w:b/>
                <w:sz w:val="20"/>
                <w:szCs w:val="20"/>
              </w:rPr>
              <w:t>XXXV</w:t>
            </w:r>
            <w:r w:rsidRPr="00350799">
              <w:rPr>
                <w:rFonts w:ascii="Arial" w:hAnsi="Arial"/>
                <w:b/>
                <w:sz w:val="20"/>
                <w:szCs w:val="20"/>
              </w:rPr>
              <w:t>.-</w:t>
            </w:r>
            <w:r w:rsidRPr="00350799">
              <w:rPr>
                <w:rFonts w:ascii="Arial" w:hAnsi="Arial"/>
                <w:sz w:val="20"/>
                <w:szCs w:val="20"/>
              </w:rPr>
              <w:t xml:space="preserve"> Talleres de reparación y eléctrica</w:t>
            </w:r>
          </w:p>
        </w:tc>
        <w:tc>
          <w:tcPr>
            <w:tcW w:w="228" w:type="pct"/>
            <w:tcBorders>
              <w:right w:val="nil"/>
            </w:tcBorders>
          </w:tcPr>
          <w:p w14:paraId="645B24D6"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17A12127"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400.00</w:t>
            </w:r>
          </w:p>
        </w:tc>
        <w:tc>
          <w:tcPr>
            <w:tcW w:w="304" w:type="pct"/>
            <w:tcBorders>
              <w:right w:val="nil"/>
            </w:tcBorders>
          </w:tcPr>
          <w:p w14:paraId="1B818EDE"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545288E1"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150.00</w:t>
            </w:r>
          </w:p>
        </w:tc>
      </w:tr>
      <w:tr w:rsidR="00380C1C" w:rsidRPr="00350799" w14:paraId="23B8AFCB" w14:textId="77777777" w:rsidTr="00380C1C">
        <w:tc>
          <w:tcPr>
            <w:tcW w:w="3023" w:type="pct"/>
          </w:tcPr>
          <w:p w14:paraId="0032CFA8" w14:textId="77777777" w:rsidR="00380C1C" w:rsidRPr="00350799" w:rsidRDefault="00380C1C" w:rsidP="00380C1C">
            <w:pPr>
              <w:spacing w:line="360" w:lineRule="auto"/>
              <w:rPr>
                <w:rFonts w:ascii="Arial" w:hAnsi="Arial"/>
                <w:b/>
                <w:sz w:val="20"/>
                <w:szCs w:val="20"/>
              </w:rPr>
            </w:pPr>
            <w:r>
              <w:rPr>
                <w:rFonts w:ascii="Arial" w:hAnsi="Arial"/>
                <w:b/>
                <w:sz w:val="20"/>
                <w:szCs w:val="20"/>
              </w:rPr>
              <w:t>XXXVI</w:t>
            </w:r>
            <w:r w:rsidRPr="00350799">
              <w:rPr>
                <w:rFonts w:ascii="Arial" w:hAnsi="Arial"/>
                <w:b/>
                <w:sz w:val="20"/>
                <w:szCs w:val="20"/>
              </w:rPr>
              <w:t>.-</w:t>
            </w:r>
            <w:r w:rsidRPr="00350799">
              <w:rPr>
                <w:rFonts w:ascii="Arial" w:hAnsi="Arial"/>
                <w:sz w:val="20"/>
                <w:szCs w:val="20"/>
              </w:rPr>
              <w:t xml:space="preserve"> Escuelas particulares y academias</w:t>
            </w:r>
          </w:p>
        </w:tc>
        <w:tc>
          <w:tcPr>
            <w:tcW w:w="228" w:type="pct"/>
            <w:tcBorders>
              <w:right w:val="nil"/>
            </w:tcBorders>
          </w:tcPr>
          <w:p w14:paraId="3855141B"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32F132DE"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700.00</w:t>
            </w:r>
          </w:p>
        </w:tc>
        <w:tc>
          <w:tcPr>
            <w:tcW w:w="304" w:type="pct"/>
            <w:tcBorders>
              <w:right w:val="nil"/>
            </w:tcBorders>
          </w:tcPr>
          <w:p w14:paraId="6A393574"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2FC495EF"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300.00</w:t>
            </w:r>
          </w:p>
        </w:tc>
      </w:tr>
      <w:tr w:rsidR="00380C1C" w:rsidRPr="00350799" w14:paraId="3ED02298" w14:textId="77777777" w:rsidTr="00380C1C">
        <w:tc>
          <w:tcPr>
            <w:tcW w:w="3023" w:type="pct"/>
          </w:tcPr>
          <w:p w14:paraId="7F3CBA89" w14:textId="77777777" w:rsidR="00380C1C" w:rsidRPr="00350799" w:rsidRDefault="00380C1C" w:rsidP="00380C1C">
            <w:pPr>
              <w:spacing w:line="360" w:lineRule="auto"/>
              <w:rPr>
                <w:rFonts w:ascii="Arial" w:hAnsi="Arial"/>
                <w:b/>
                <w:sz w:val="20"/>
                <w:szCs w:val="20"/>
              </w:rPr>
            </w:pPr>
            <w:r>
              <w:rPr>
                <w:rFonts w:ascii="Arial" w:hAnsi="Arial"/>
                <w:b/>
                <w:sz w:val="20"/>
                <w:szCs w:val="20"/>
              </w:rPr>
              <w:t>XXXVI</w:t>
            </w:r>
            <w:r w:rsidRPr="00350799">
              <w:rPr>
                <w:rFonts w:ascii="Arial" w:hAnsi="Arial"/>
                <w:b/>
                <w:sz w:val="20"/>
                <w:szCs w:val="20"/>
              </w:rPr>
              <w:t>I.-</w:t>
            </w:r>
            <w:r w:rsidRPr="00350799">
              <w:rPr>
                <w:rFonts w:ascii="Arial" w:hAnsi="Arial"/>
                <w:sz w:val="20"/>
                <w:szCs w:val="20"/>
              </w:rPr>
              <w:t xml:space="preserve"> Salas da fiestas</w:t>
            </w:r>
          </w:p>
        </w:tc>
        <w:tc>
          <w:tcPr>
            <w:tcW w:w="228" w:type="pct"/>
            <w:tcBorders>
              <w:right w:val="nil"/>
            </w:tcBorders>
          </w:tcPr>
          <w:p w14:paraId="57CD1806"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721F7A90"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3,000.00</w:t>
            </w:r>
          </w:p>
        </w:tc>
        <w:tc>
          <w:tcPr>
            <w:tcW w:w="304" w:type="pct"/>
            <w:tcBorders>
              <w:right w:val="nil"/>
            </w:tcBorders>
          </w:tcPr>
          <w:p w14:paraId="3CADE517"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763A8A14"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1,000.00</w:t>
            </w:r>
          </w:p>
        </w:tc>
      </w:tr>
      <w:tr w:rsidR="00380C1C" w:rsidRPr="00350799" w14:paraId="33B39518" w14:textId="77777777" w:rsidTr="00380C1C">
        <w:tc>
          <w:tcPr>
            <w:tcW w:w="3023" w:type="pct"/>
          </w:tcPr>
          <w:p w14:paraId="51CBE87A" w14:textId="77777777" w:rsidR="00380C1C" w:rsidRPr="00350799" w:rsidRDefault="00380C1C" w:rsidP="00380C1C">
            <w:pPr>
              <w:spacing w:line="360" w:lineRule="auto"/>
              <w:rPr>
                <w:rFonts w:ascii="Arial" w:hAnsi="Arial"/>
                <w:b/>
                <w:sz w:val="20"/>
                <w:szCs w:val="20"/>
              </w:rPr>
            </w:pPr>
            <w:r>
              <w:rPr>
                <w:rFonts w:ascii="Arial" w:hAnsi="Arial"/>
                <w:b/>
                <w:sz w:val="20"/>
                <w:szCs w:val="20"/>
              </w:rPr>
              <w:t>XXXVIII</w:t>
            </w:r>
            <w:r w:rsidRPr="00350799">
              <w:rPr>
                <w:rFonts w:ascii="Arial" w:hAnsi="Arial"/>
                <w:b/>
                <w:sz w:val="20"/>
                <w:szCs w:val="20"/>
              </w:rPr>
              <w:t>.-</w:t>
            </w:r>
            <w:r w:rsidRPr="00350799">
              <w:rPr>
                <w:rFonts w:ascii="Arial" w:hAnsi="Arial"/>
                <w:sz w:val="20"/>
                <w:szCs w:val="20"/>
              </w:rPr>
              <w:t xml:space="preserve"> Expendios de alimentos de animales</w:t>
            </w:r>
          </w:p>
        </w:tc>
        <w:tc>
          <w:tcPr>
            <w:tcW w:w="228" w:type="pct"/>
            <w:tcBorders>
              <w:right w:val="nil"/>
            </w:tcBorders>
          </w:tcPr>
          <w:p w14:paraId="16A26032"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6E5129C4"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400.00</w:t>
            </w:r>
          </w:p>
        </w:tc>
        <w:tc>
          <w:tcPr>
            <w:tcW w:w="304" w:type="pct"/>
            <w:tcBorders>
              <w:right w:val="nil"/>
            </w:tcBorders>
          </w:tcPr>
          <w:p w14:paraId="3ABC289C"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5F6EAB6E"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150.00</w:t>
            </w:r>
          </w:p>
        </w:tc>
      </w:tr>
      <w:tr w:rsidR="00380C1C" w:rsidRPr="00350799" w14:paraId="49B64294" w14:textId="77777777" w:rsidTr="00380C1C">
        <w:tc>
          <w:tcPr>
            <w:tcW w:w="3023" w:type="pct"/>
          </w:tcPr>
          <w:p w14:paraId="0B6B9669" w14:textId="77777777" w:rsidR="00380C1C" w:rsidRPr="00350799" w:rsidRDefault="00380C1C" w:rsidP="00380C1C">
            <w:pPr>
              <w:spacing w:line="360" w:lineRule="auto"/>
              <w:rPr>
                <w:rFonts w:ascii="Arial" w:hAnsi="Arial"/>
                <w:b/>
                <w:sz w:val="20"/>
                <w:szCs w:val="20"/>
              </w:rPr>
            </w:pPr>
            <w:r>
              <w:rPr>
                <w:rFonts w:ascii="Arial" w:hAnsi="Arial"/>
                <w:b/>
                <w:sz w:val="20"/>
                <w:szCs w:val="20"/>
              </w:rPr>
              <w:t>XXXIX</w:t>
            </w:r>
            <w:r w:rsidRPr="00350799">
              <w:rPr>
                <w:rFonts w:ascii="Arial" w:hAnsi="Arial"/>
                <w:b/>
                <w:sz w:val="20"/>
                <w:szCs w:val="20"/>
              </w:rPr>
              <w:t>.-</w:t>
            </w:r>
            <w:r w:rsidRPr="00350799">
              <w:rPr>
                <w:rFonts w:ascii="Arial" w:hAnsi="Arial"/>
                <w:sz w:val="20"/>
                <w:szCs w:val="20"/>
              </w:rPr>
              <w:t xml:space="preserve"> Gaseras</w:t>
            </w:r>
          </w:p>
        </w:tc>
        <w:tc>
          <w:tcPr>
            <w:tcW w:w="228" w:type="pct"/>
            <w:tcBorders>
              <w:right w:val="nil"/>
            </w:tcBorders>
          </w:tcPr>
          <w:p w14:paraId="3975E1B5"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7A60B2FE"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3,000.00</w:t>
            </w:r>
          </w:p>
        </w:tc>
        <w:tc>
          <w:tcPr>
            <w:tcW w:w="304" w:type="pct"/>
            <w:tcBorders>
              <w:right w:val="nil"/>
            </w:tcBorders>
          </w:tcPr>
          <w:p w14:paraId="6ABFBD19"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58C6479D"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1,000.00</w:t>
            </w:r>
          </w:p>
        </w:tc>
      </w:tr>
      <w:tr w:rsidR="00380C1C" w:rsidRPr="00350799" w14:paraId="5B32BFEB" w14:textId="77777777" w:rsidTr="00380C1C">
        <w:tc>
          <w:tcPr>
            <w:tcW w:w="3023" w:type="pct"/>
          </w:tcPr>
          <w:p w14:paraId="7024FADC" w14:textId="77777777" w:rsidR="00380C1C" w:rsidRPr="00350799" w:rsidRDefault="00380C1C" w:rsidP="00380C1C">
            <w:pPr>
              <w:spacing w:line="360" w:lineRule="auto"/>
              <w:rPr>
                <w:rFonts w:ascii="Arial" w:hAnsi="Arial"/>
                <w:b/>
                <w:sz w:val="20"/>
                <w:szCs w:val="20"/>
              </w:rPr>
            </w:pPr>
            <w:r>
              <w:rPr>
                <w:rFonts w:ascii="Arial" w:hAnsi="Arial"/>
                <w:b/>
                <w:sz w:val="20"/>
                <w:szCs w:val="20"/>
              </w:rPr>
              <w:t>XL</w:t>
            </w:r>
            <w:r w:rsidRPr="00350799">
              <w:rPr>
                <w:rFonts w:ascii="Arial" w:hAnsi="Arial"/>
                <w:b/>
                <w:sz w:val="20"/>
                <w:szCs w:val="20"/>
              </w:rPr>
              <w:t>.-</w:t>
            </w:r>
            <w:r w:rsidRPr="00350799">
              <w:rPr>
                <w:rFonts w:ascii="Arial" w:hAnsi="Arial"/>
                <w:sz w:val="20"/>
                <w:szCs w:val="20"/>
              </w:rPr>
              <w:t xml:space="preserve"> Gasolineras</w:t>
            </w:r>
          </w:p>
        </w:tc>
        <w:tc>
          <w:tcPr>
            <w:tcW w:w="228" w:type="pct"/>
            <w:tcBorders>
              <w:right w:val="nil"/>
            </w:tcBorders>
          </w:tcPr>
          <w:p w14:paraId="55B8B49E"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29F6046A"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10,000.00</w:t>
            </w:r>
          </w:p>
        </w:tc>
        <w:tc>
          <w:tcPr>
            <w:tcW w:w="304" w:type="pct"/>
            <w:tcBorders>
              <w:right w:val="nil"/>
            </w:tcBorders>
          </w:tcPr>
          <w:p w14:paraId="5E142961"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46844408"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8,000.00</w:t>
            </w:r>
          </w:p>
        </w:tc>
      </w:tr>
      <w:tr w:rsidR="00380C1C" w:rsidRPr="00350799" w14:paraId="5DB9C933" w14:textId="77777777" w:rsidTr="00380C1C">
        <w:tc>
          <w:tcPr>
            <w:tcW w:w="3023" w:type="pct"/>
          </w:tcPr>
          <w:p w14:paraId="44F9927B" w14:textId="77777777" w:rsidR="00380C1C" w:rsidRPr="00350799" w:rsidRDefault="00380C1C" w:rsidP="00380C1C">
            <w:pPr>
              <w:spacing w:line="360" w:lineRule="auto"/>
              <w:rPr>
                <w:rFonts w:ascii="Arial" w:hAnsi="Arial"/>
                <w:b/>
                <w:sz w:val="20"/>
                <w:szCs w:val="20"/>
              </w:rPr>
            </w:pPr>
            <w:r>
              <w:rPr>
                <w:rFonts w:ascii="Arial" w:hAnsi="Arial"/>
                <w:b/>
                <w:sz w:val="20"/>
                <w:szCs w:val="20"/>
              </w:rPr>
              <w:t>XL</w:t>
            </w:r>
            <w:r w:rsidRPr="00350799">
              <w:rPr>
                <w:rFonts w:ascii="Arial" w:hAnsi="Arial"/>
                <w:b/>
                <w:sz w:val="20"/>
                <w:szCs w:val="20"/>
              </w:rPr>
              <w:t>I.-</w:t>
            </w:r>
            <w:r w:rsidRPr="00350799">
              <w:rPr>
                <w:rFonts w:ascii="Arial" w:hAnsi="Arial"/>
                <w:sz w:val="20"/>
                <w:szCs w:val="20"/>
              </w:rPr>
              <w:t xml:space="preserve"> Mueblería</w:t>
            </w:r>
          </w:p>
        </w:tc>
        <w:tc>
          <w:tcPr>
            <w:tcW w:w="228" w:type="pct"/>
            <w:tcBorders>
              <w:right w:val="nil"/>
            </w:tcBorders>
          </w:tcPr>
          <w:p w14:paraId="3575590B"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71E5C519"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300.00</w:t>
            </w:r>
          </w:p>
        </w:tc>
        <w:tc>
          <w:tcPr>
            <w:tcW w:w="304" w:type="pct"/>
            <w:tcBorders>
              <w:right w:val="nil"/>
            </w:tcBorders>
          </w:tcPr>
          <w:p w14:paraId="16C74293"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7551C9DB"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100.00</w:t>
            </w:r>
          </w:p>
        </w:tc>
      </w:tr>
      <w:tr w:rsidR="00380C1C" w:rsidRPr="00350799" w14:paraId="53E71B25" w14:textId="77777777" w:rsidTr="00380C1C">
        <w:tc>
          <w:tcPr>
            <w:tcW w:w="3023" w:type="pct"/>
          </w:tcPr>
          <w:p w14:paraId="3B688012" w14:textId="77777777" w:rsidR="00380C1C" w:rsidRPr="00350799" w:rsidRDefault="00380C1C" w:rsidP="00380C1C">
            <w:pPr>
              <w:spacing w:line="360" w:lineRule="auto"/>
              <w:rPr>
                <w:rFonts w:ascii="Arial" w:hAnsi="Arial"/>
                <w:b/>
                <w:sz w:val="20"/>
                <w:szCs w:val="20"/>
              </w:rPr>
            </w:pPr>
            <w:r>
              <w:rPr>
                <w:rFonts w:ascii="Arial" w:hAnsi="Arial"/>
                <w:b/>
                <w:sz w:val="20"/>
                <w:szCs w:val="20"/>
              </w:rPr>
              <w:t>XLII</w:t>
            </w:r>
            <w:r w:rsidRPr="00350799">
              <w:rPr>
                <w:rFonts w:ascii="Arial" w:hAnsi="Arial"/>
                <w:b/>
                <w:sz w:val="20"/>
                <w:szCs w:val="20"/>
              </w:rPr>
              <w:t>.-</w:t>
            </w:r>
            <w:r w:rsidRPr="00350799">
              <w:rPr>
                <w:rFonts w:ascii="Arial" w:hAnsi="Arial"/>
                <w:sz w:val="20"/>
                <w:szCs w:val="20"/>
              </w:rPr>
              <w:t xml:space="preserve">  </w:t>
            </w:r>
            <w:r>
              <w:rPr>
                <w:rFonts w:ascii="Arial" w:hAnsi="Arial"/>
                <w:sz w:val="20"/>
                <w:szCs w:val="20"/>
              </w:rPr>
              <w:t>Establecimientos de S</w:t>
            </w:r>
            <w:r w:rsidRPr="00350799">
              <w:rPr>
                <w:rFonts w:ascii="Arial" w:hAnsi="Arial"/>
                <w:sz w:val="20"/>
                <w:szCs w:val="20"/>
              </w:rPr>
              <w:t>ervicio de sistema de cablevisión</w:t>
            </w:r>
          </w:p>
        </w:tc>
        <w:tc>
          <w:tcPr>
            <w:tcW w:w="228" w:type="pct"/>
            <w:tcBorders>
              <w:right w:val="nil"/>
            </w:tcBorders>
          </w:tcPr>
          <w:p w14:paraId="33060483"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08E7E47E"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5,000.00</w:t>
            </w:r>
          </w:p>
        </w:tc>
        <w:tc>
          <w:tcPr>
            <w:tcW w:w="304" w:type="pct"/>
            <w:tcBorders>
              <w:right w:val="nil"/>
            </w:tcBorders>
          </w:tcPr>
          <w:p w14:paraId="43357384"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749D5C34"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3,000.00</w:t>
            </w:r>
          </w:p>
        </w:tc>
      </w:tr>
      <w:tr w:rsidR="00380C1C" w:rsidRPr="00350799" w14:paraId="353375CA" w14:textId="77777777" w:rsidTr="00380C1C">
        <w:tc>
          <w:tcPr>
            <w:tcW w:w="3023" w:type="pct"/>
          </w:tcPr>
          <w:p w14:paraId="640935C7" w14:textId="77777777" w:rsidR="00380C1C" w:rsidRPr="00350799" w:rsidRDefault="00380C1C" w:rsidP="00380C1C">
            <w:pPr>
              <w:spacing w:line="360" w:lineRule="auto"/>
              <w:rPr>
                <w:rFonts w:ascii="Arial" w:hAnsi="Arial"/>
                <w:b/>
                <w:sz w:val="20"/>
                <w:szCs w:val="20"/>
              </w:rPr>
            </w:pPr>
            <w:r>
              <w:rPr>
                <w:rFonts w:ascii="Arial" w:hAnsi="Arial"/>
                <w:b/>
                <w:sz w:val="20"/>
                <w:szCs w:val="20"/>
              </w:rPr>
              <w:t>XLIII</w:t>
            </w:r>
            <w:r w:rsidRPr="00350799">
              <w:rPr>
                <w:rFonts w:ascii="Arial" w:hAnsi="Arial"/>
                <w:b/>
                <w:sz w:val="20"/>
                <w:szCs w:val="20"/>
              </w:rPr>
              <w:t>.-</w:t>
            </w:r>
            <w:r w:rsidRPr="00350799">
              <w:rPr>
                <w:rFonts w:ascii="Arial" w:hAnsi="Arial"/>
                <w:sz w:val="20"/>
                <w:szCs w:val="20"/>
              </w:rPr>
              <w:t xml:space="preserve"> Fábrica de hielo y Plantas purificadoras</w:t>
            </w:r>
          </w:p>
        </w:tc>
        <w:tc>
          <w:tcPr>
            <w:tcW w:w="228" w:type="pct"/>
            <w:tcBorders>
              <w:right w:val="nil"/>
            </w:tcBorders>
          </w:tcPr>
          <w:p w14:paraId="5060FD3E"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33E00738"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800.00</w:t>
            </w:r>
          </w:p>
        </w:tc>
        <w:tc>
          <w:tcPr>
            <w:tcW w:w="304" w:type="pct"/>
            <w:tcBorders>
              <w:right w:val="nil"/>
            </w:tcBorders>
          </w:tcPr>
          <w:p w14:paraId="3481C510"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7171C8DB"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200.00</w:t>
            </w:r>
          </w:p>
        </w:tc>
      </w:tr>
      <w:tr w:rsidR="00380C1C" w:rsidRPr="00350799" w14:paraId="5ADE83CE" w14:textId="77777777" w:rsidTr="00380C1C">
        <w:tc>
          <w:tcPr>
            <w:tcW w:w="3023" w:type="pct"/>
          </w:tcPr>
          <w:p w14:paraId="123AA685"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XL</w:t>
            </w:r>
            <w:r>
              <w:rPr>
                <w:rFonts w:ascii="Arial" w:hAnsi="Arial"/>
                <w:b/>
                <w:sz w:val="20"/>
                <w:szCs w:val="20"/>
              </w:rPr>
              <w:t>I</w:t>
            </w:r>
            <w:r w:rsidRPr="00350799">
              <w:rPr>
                <w:rFonts w:ascii="Arial" w:hAnsi="Arial"/>
                <w:b/>
                <w:sz w:val="20"/>
                <w:szCs w:val="20"/>
              </w:rPr>
              <w:t>V.-</w:t>
            </w:r>
            <w:r w:rsidRPr="00350799">
              <w:rPr>
                <w:rFonts w:ascii="Arial" w:hAnsi="Arial"/>
                <w:sz w:val="20"/>
                <w:szCs w:val="20"/>
              </w:rPr>
              <w:t xml:space="preserve"> Centros de foto estudios y grabación</w:t>
            </w:r>
          </w:p>
        </w:tc>
        <w:tc>
          <w:tcPr>
            <w:tcW w:w="228" w:type="pct"/>
            <w:tcBorders>
              <w:right w:val="nil"/>
            </w:tcBorders>
          </w:tcPr>
          <w:p w14:paraId="6F12F183"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44C82D72"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400.00</w:t>
            </w:r>
          </w:p>
        </w:tc>
        <w:tc>
          <w:tcPr>
            <w:tcW w:w="304" w:type="pct"/>
            <w:tcBorders>
              <w:right w:val="nil"/>
            </w:tcBorders>
          </w:tcPr>
          <w:p w14:paraId="4E8435D2"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41119719"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150.00</w:t>
            </w:r>
          </w:p>
        </w:tc>
      </w:tr>
      <w:tr w:rsidR="00380C1C" w:rsidRPr="00350799" w14:paraId="00873B0B" w14:textId="77777777" w:rsidTr="00380C1C">
        <w:tc>
          <w:tcPr>
            <w:tcW w:w="3023" w:type="pct"/>
          </w:tcPr>
          <w:p w14:paraId="25735AFE" w14:textId="77777777" w:rsidR="00380C1C" w:rsidRPr="00350799" w:rsidRDefault="00380C1C" w:rsidP="00380C1C">
            <w:pPr>
              <w:spacing w:line="360" w:lineRule="auto"/>
              <w:rPr>
                <w:rFonts w:ascii="Arial" w:hAnsi="Arial"/>
                <w:b/>
                <w:sz w:val="20"/>
                <w:szCs w:val="20"/>
              </w:rPr>
            </w:pPr>
            <w:r>
              <w:rPr>
                <w:rFonts w:ascii="Arial" w:hAnsi="Arial"/>
                <w:b/>
                <w:sz w:val="20"/>
                <w:szCs w:val="20"/>
              </w:rPr>
              <w:t>XLV</w:t>
            </w:r>
            <w:r w:rsidRPr="00350799">
              <w:rPr>
                <w:rFonts w:ascii="Arial" w:hAnsi="Arial"/>
                <w:b/>
                <w:sz w:val="20"/>
                <w:szCs w:val="20"/>
              </w:rPr>
              <w:t>.-</w:t>
            </w:r>
            <w:r w:rsidRPr="00350799">
              <w:rPr>
                <w:rFonts w:ascii="Arial" w:hAnsi="Arial"/>
                <w:sz w:val="20"/>
                <w:szCs w:val="20"/>
              </w:rPr>
              <w:t xml:space="preserve"> Despachos contables y jurídicos</w:t>
            </w:r>
          </w:p>
        </w:tc>
        <w:tc>
          <w:tcPr>
            <w:tcW w:w="228" w:type="pct"/>
            <w:tcBorders>
              <w:right w:val="nil"/>
            </w:tcBorders>
          </w:tcPr>
          <w:p w14:paraId="55767DFE"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3DCC4A32"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1,000.00</w:t>
            </w:r>
          </w:p>
        </w:tc>
        <w:tc>
          <w:tcPr>
            <w:tcW w:w="304" w:type="pct"/>
            <w:tcBorders>
              <w:right w:val="nil"/>
            </w:tcBorders>
          </w:tcPr>
          <w:p w14:paraId="61474098"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0585FEA9"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500.00</w:t>
            </w:r>
          </w:p>
        </w:tc>
      </w:tr>
      <w:tr w:rsidR="00380C1C" w:rsidRPr="00350799" w14:paraId="56AB0449" w14:textId="77777777" w:rsidTr="00380C1C">
        <w:tc>
          <w:tcPr>
            <w:tcW w:w="3023" w:type="pct"/>
          </w:tcPr>
          <w:p w14:paraId="5EF0B776" w14:textId="77777777" w:rsidR="00380C1C" w:rsidRPr="00350799" w:rsidRDefault="00380C1C" w:rsidP="00380C1C">
            <w:pPr>
              <w:spacing w:line="360" w:lineRule="auto"/>
              <w:rPr>
                <w:rFonts w:ascii="Arial" w:hAnsi="Arial"/>
                <w:b/>
                <w:sz w:val="20"/>
                <w:szCs w:val="20"/>
              </w:rPr>
            </w:pPr>
            <w:r>
              <w:rPr>
                <w:rFonts w:ascii="Arial" w:hAnsi="Arial"/>
                <w:b/>
                <w:sz w:val="20"/>
                <w:szCs w:val="20"/>
              </w:rPr>
              <w:t>XLVI</w:t>
            </w:r>
            <w:r w:rsidRPr="00350799">
              <w:rPr>
                <w:rFonts w:ascii="Arial" w:hAnsi="Arial"/>
                <w:b/>
                <w:sz w:val="20"/>
                <w:szCs w:val="20"/>
              </w:rPr>
              <w:t>.-</w:t>
            </w:r>
            <w:r w:rsidRPr="00350799">
              <w:rPr>
                <w:rFonts w:ascii="Arial" w:hAnsi="Arial"/>
                <w:sz w:val="20"/>
                <w:szCs w:val="20"/>
              </w:rPr>
              <w:t xml:space="preserve"> Compra/venta de frutas y verduras</w:t>
            </w:r>
          </w:p>
        </w:tc>
        <w:tc>
          <w:tcPr>
            <w:tcW w:w="228" w:type="pct"/>
            <w:tcBorders>
              <w:right w:val="nil"/>
            </w:tcBorders>
          </w:tcPr>
          <w:p w14:paraId="53BB18FC"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4BBA6F29"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200.00</w:t>
            </w:r>
          </w:p>
        </w:tc>
        <w:tc>
          <w:tcPr>
            <w:tcW w:w="304" w:type="pct"/>
            <w:tcBorders>
              <w:right w:val="nil"/>
            </w:tcBorders>
          </w:tcPr>
          <w:p w14:paraId="4A475C26"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2EA6F8FE"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100.00</w:t>
            </w:r>
          </w:p>
        </w:tc>
      </w:tr>
      <w:tr w:rsidR="00380C1C" w:rsidRPr="00350799" w14:paraId="4141320A" w14:textId="77777777" w:rsidTr="00380C1C">
        <w:tc>
          <w:tcPr>
            <w:tcW w:w="3023" w:type="pct"/>
          </w:tcPr>
          <w:p w14:paraId="79D04074" w14:textId="77777777" w:rsidR="00380C1C" w:rsidRPr="00350799" w:rsidRDefault="00380C1C" w:rsidP="00380C1C">
            <w:pPr>
              <w:spacing w:line="360" w:lineRule="auto"/>
              <w:rPr>
                <w:rFonts w:ascii="Arial" w:hAnsi="Arial"/>
                <w:b/>
                <w:sz w:val="20"/>
                <w:szCs w:val="20"/>
              </w:rPr>
            </w:pPr>
            <w:r>
              <w:rPr>
                <w:rFonts w:ascii="Arial" w:hAnsi="Arial"/>
                <w:b/>
                <w:sz w:val="20"/>
                <w:szCs w:val="20"/>
              </w:rPr>
              <w:t>XLVII</w:t>
            </w:r>
            <w:r w:rsidRPr="00350799">
              <w:rPr>
                <w:rFonts w:ascii="Arial" w:hAnsi="Arial"/>
                <w:b/>
                <w:sz w:val="20"/>
                <w:szCs w:val="20"/>
              </w:rPr>
              <w:t>.-</w:t>
            </w:r>
            <w:r w:rsidRPr="00350799">
              <w:rPr>
                <w:rFonts w:ascii="Arial" w:hAnsi="Arial"/>
                <w:sz w:val="20"/>
                <w:szCs w:val="20"/>
              </w:rPr>
              <w:t xml:space="preserve"> Empacadoras de alimentos</w:t>
            </w:r>
          </w:p>
        </w:tc>
        <w:tc>
          <w:tcPr>
            <w:tcW w:w="228" w:type="pct"/>
            <w:tcBorders>
              <w:right w:val="nil"/>
            </w:tcBorders>
          </w:tcPr>
          <w:p w14:paraId="45459D79"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1AB70433"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7,000.00</w:t>
            </w:r>
          </w:p>
        </w:tc>
        <w:tc>
          <w:tcPr>
            <w:tcW w:w="304" w:type="pct"/>
            <w:tcBorders>
              <w:right w:val="nil"/>
            </w:tcBorders>
          </w:tcPr>
          <w:p w14:paraId="7A28D8D0"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0C129DED"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4,000.00</w:t>
            </w:r>
          </w:p>
        </w:tc>
      </w:tr>
      <w:tr w:rsidR="00380C1C" w:rsidRPr="00350799" w14:paraId="7D9B78D6" w14:textId="77777777" w:rsidTr="00380C1C">
        <w:tc>
          <w:tcPr>
            <w:tcW w:w="3023" w:type="pct"/>
          </w:tcPr>
          <w:p w14:paraId="7D297229" w14:textId="77777777" w:rsidR="00380C1C" w:rsidRPr="00350799" w:rsidRDefault="00380C1C" w:rsidP="00380C1C">
            <w:pPr>
              <w:spacing w:line="360" w:lineRule="auto"/>
              <w:jc w:val="both"/>
              <w:rPr>
                <w:rFonts w:ascii="Arial" w:hAnsi="Arial"/>
                <w:sz w:val="20"/>
                <w:szCs w:val="20"/>
              </w:rPr>
            </w:pPr>
            <w:r>
              <w:rPr>
                <w:rFonts w:ascii="Arial" w:hAnsi="Arial"/>
                <w:b/>
                <w:sz w:val="20"/>
                <w:szCs w:val="20"/>
              </w:rPr>
              <w:t>XLVIII.-</w:t>
            </w:r>
            <w:r w:rsidRPr="00350799">
              <w:rPr>
                <w:rFonts w:ascii="Arial" w:hAnsi="Arial"/>
                <w:sz w:val="20"/>
                <w:szCs w:val="20"/>
              </w:rPr>
              <w:t>Granjas avícolas, porcícolas, ganaderas de más de 10 empleados.</w:t>
            </w:r>
          </w:p>
        </w:tc>
        <w:tc>
          <w:tcPr>
            <w:tcW w:w="228" w:type="pct"/>
            <w:tcBorders>
              <w:right w:val="nil"/>
            </w:tcBorders>
          </w:tcPr>
          <w:p w14:paraId="3A0D8881"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343A8F36"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30,000.00</w:t>
            </w:r>
          </w:p>
        </w:tc>
        <w:tc>
          <w:tcPr>
            <w:tcW w:w="304" w:type="pct"/>
            <w:tcBorders>
              <w:right w:val="nil"/>
            </w:tcBorders>
          </w:tcPr>
          <w:p w14:paraId="4594D5FF"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79E26722"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20,000.00</w:t>
            </w:r>
          </w:p>
        </w:tc>
      </w:tr>
      <w:tr w:rsidR="00380C1C" w:rsidRPr="00350799" w14:paraId="11B5C266" w14:textId="77777777" w:rsidTr="00380C1C">
        <w:tc>
          <w:tcPr>
            <w:tcW w:w="3023" w:type="pct"/>
          </w:tcPr>
          <w:p w14:paraId="5077A2C0" w14:textId="77777777" w:rsidR="00380C1C" w:rsidRPr="00350799" w:rsidRDefault="00380C1C" w:rsidP="00380C1C">
            <w:pPr>
              <w:spacing w:line="360" w:lineRule="auto"/>
              <w:jc w:val="both"/>
              <w:rPr>
                <w:rFonts w:ascii="Arial" w:hAnsi="Arial"/>
                <w:sz w:val="20"/>
                <w:szCs w:val="20"/>
              </w:rPr>
            </w:pPr>
            <w:r>
              <w:rPr>
                <w:rFonts w:ascii="Arial" w:hAnsi="Arial"/>
                <w:b/>
                <w:sz w:val="20"/>
                <w:szCs w:val="20"/>
              </w:rPr>
              <w:t>XLIX</w:t>
            </w:r>
            <w:r w:rsidRPr="00350799">
              <w:rPr>
                <w:rFonts w:ascii="Arial" w:hAnsi="Arial"/>
                <w:b/>
                <w:sz w:val="20"/>
                <w:szCs w:val="20"/>
              </w:rPr>
              <w:t>.-</w:t>
            </w:r>
            <w:r w:rsidRPr="00350799">
              <w:rPr>
                <w:rFonts w:ascii="Arial" w:hAnsi="Arial"/>
                <w:sz w:val="20"/>
                <w:szCs w:val="20"/>
              </w:rPr>
              <w:t xml:space="preserve"> Granjas avícolas, porcícolas, ganaderas de menos de 10 empleados</w:t>
            </w:r>
          </w:p>
        </w:tc>
        <w:tc>
          <w:tcPr>
            <w:tcW w:w="228" w:type="pct"/>
            <w:tcBorders>
              <w:right w:val="nil"/>
            </w:tcBorders>
          </w:tcPr>
          <w:p w14:paraId="18AB8714"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85" w:type="pct"/>
            <w:tcBorders>
              <w:left w:val="nil"/>
            </w:tcBorders>
          </w:tcPr>
          <w:p w14:paraId="0769D041"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15,000.00</w:t>
            </w:r>
          </w:p>
        </w:tc>
        <w:tc>
          <w:tcPr>
            <w:tcW w:w="304" w:type="pct"/>
            <w:tcBorders>
              <w:right w:val="nil"/>
            </w:tcBorders>
          </w:tcPr>
          <w:p w14:paraId="0166F3C2"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60" w:type="pct"/>
            <w:tcBorders>
              <w:left w:val="nil"/>
            </w:tcBorders>
          </w:tcPr>
          <w:p w14:paraId="65A1F80C"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10,000.00</w:t>
            </w:r>
          </w:p>
        </w:tc>
      </w:tr>
    </w:tbl>
    <w:p w14:paraId="04EF806D" w14:textId="77777777" w:rsidR="00380C1C" w:rsidRPr="00350799" w:rsidRDefault="00380C1C" w:rsidP="00380C1C">
      <w:pPr>
        <w:spacing w:line="360" w:lineRule="auto"/>
        <w:rPr>
          <w:rFonts w:ascii="Arial" w:hAnsi="Arial"/>
          <w:sz w:val="20"/>
          <w:szCs w:val="20"/>
        </w:rPr>
      </w:pPr>
    </w:p>
    <w:p w14:paraId="731E8001" w14:textId="77777777" w:rsidR="00380C1C" w:rsidRPr="00350799" w:rsidRDefault="00380C1C" w:rsidP="00380C1C">
      <w:pPr>
        <w:spacing w:line="360" w:lineRule="auto"/>
        <w:jc w:val="both"/>
        <w:rPr>
          <w:rFonts w:ascii="Arial" w:hAnsi="Arial"/>
          <w:sz w:val="20"/>
          <w:szCs w:val="20"/>
        </w:rPr>
      </w:pPr>
      <w:r w:rsidRPr="00350799">
        <w:rPr>
          <w:rFonts w:ascii="Arial" w:hAnsi="Arial"/>
          <w:sz w:val="20"/>
          <w:szCs w:val="20"/>
        </w:rPr>
        <w:t>En cumplimiento a lo dispuesto por el artículo 10-A de la Ley de Coordinación Fiscal, el cobro de los derechos a que se refiere este artículo, no condiciona el ejercicio de las actividades comerciales, industriales o de prestación de servicios; sin embargo, el municipio cuenta con la facultad para la aplicación de los medios de apremio establecidos en esta ley, a fin de hacer cumplir el presente ordenamiento.</w:t>
      </w:r>
    </w:p>
    <w:p w14:paraId="74219F38" w14:textId="77777777" w:rsidR="00380C1C" w:rsidRPr="00350799" w:rsidRDefault="00380C1C" w:rsidP="00380C1C">
      <w:pPr>
        <w:spacing w:line="360" w:lineRule="auto"/>
        <w:jc w:val="both"/>
        <w:rPr>
          <w:rFonts w:ascii="Arial" w:hAnsi="Arial"/>
          <w:sz w:val="20"/>
          <w:szCs w:val="20"/>
        </w:rPr>
      </w:pPr>
    </w:p>
    <w:p w14:paraId="48E62719"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Artículo 21.-</w:t>
      </w:r>
      <w:r w:rsidRPr="00350799">
        <w:rPr>
          <w:rFonts w:ascii="Arial" w:hAnsi="Arial"/>
          <w:sz w:val="20"/>
          <w:szCs w:val="20"/>
        </w:rPr>
        <w:t xml:space="preserve"> Por el otorgamiento de los permisos para luz y sonido, bailes populares, verbenas y otros similares se causarán y pagarán derechos de $ 1,200.00 por día.</w:t>
      </w:r>
    </w:p>
    <w:p w14:paraId="4076B862" w14:textId="77777777" w:rsidR="00380C1C" w:rsidRPr="00350799" w:rsidRDefault="00380C1C" w:rsidP="00380C1C">
      <w:pPr>
        <w:spacing w:line="360" w:lineRule="auto"/>
        <w:jc w:val="both"/>
        <w:rPr>
          <w:rFonts w:ascii="Arial" w:hAnsi="Arial"/>
          <w:sz w:val="20"/>
          <w:szCs w:val="20"/>
        </w:rPr>
      </w:pPr>
    </w:p>
    <w:p w14:paraId="258C5A53"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lastRenderedPageBreak/>
        <w:t>Artículo 22.-</w:t>
      </w:r>
      <w:r w:rsidRPr="00350799">
        <w:rPr>
          <w:rFonts w:ascii="Arial" w:hAnsi="Arial"/>
          <w:sz w:val="20"/>
          <w:szCs w:val="20"/>
        </w:rPr>
        <w:t xml:space="preserve"> Por el permiso para el cierre de calles por fiestas o cualquier evento o espectáculo en la vía pública, se pagará la cantidad de $ 120.00 por día.</w:t>
      </w:r>
    </w:p>
    <w:p w14:paraId="1471EA03" w14:textId="77777777" w:rsidR="00380C1C" w:rsidRPr="00350799" w:rsidRDefault="00380C1C" w:rsidP="00380C1C">
      <w:pPr>
        <w:spacing w:line="360" w:lineRule="auto"/>
        <w:jc w:val="both"/>
        <w:rPr>
          <w:rFonts w:ascii="Arial" w:hAnsi="Arial"/>
          <w:sz w:val="20"/>
          <w:szCs w:val="20"/>
        </w:rPr>
      </w:pPr>
    </w:p>
    <w:p w14:paraId="712B2FFB"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Artículo 23.-</w:t>
      </w:r>
      <w:r w:rsidRPr="00350799">
        <w:rPr>
          <w:rFonts w:ascii="Arial" w:hAnsi="Arial"/>
          <w:sz w:val="20"/>
          <w:szCs w:val="20"/>
        </w:rPr>
        <w:t xml:space="preserve"> Por el otorgamiento de los permisos para cosos taurinos, se causarán y pagarán derechos de $115.00 por día por cada uno de los palqueros. </w:t>
      </w:r>
    </w:p>
    <w:p w14:paraId="20DCA78C" w14:textId="77777777" w:rsidR="00380C1C" w:rsidRPr="00350799" w:rsidRDefault="00380C1C" w:rsidP="00380C1C">
      <w:pPr>
        <w:rPr>
          <w:rFonts w:ascii="Arial" w:hAnsi="Arial"/>
          <w:sz w:val="20"/>
          <w:szCs w:val="20"/>
        </w:rPr>
      </w:pPr>
    </w:p>
    <w:p w14:paraId="4C1466F9"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CAPITULO II</w:t>
      </w:r>
    </w:p>
    <w:p w14:paraId="45BF3260"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Derechos por Servicios que presta la Dirección de Desarrollo Urbano</w:t>
      </w:r>
    </w:p>
    <w:p w14:paraId="52FC777F" w14:textId="77777777" w:rsidR="00380C1C" w:rsidRPr="00350799" w:rsidRDefault="00380C1C" w:rsidP="00380C1C">
      <w:pPr>
        <w:jc w:val="center"/>
        <w:rPr>
          <w:rFonts w:ascii="Arial" w:hAnsi="Arial"/>
          <w:b/>
          <w:sz w:val="20"/>
          <w:szCs w:val="20"/>
        </w:rPr>
      </w:pPr>
    </w:p>
    <w:p w14:paraId="3A812F2F" w14:textId="77777777" w:rsidR="00380C1C" w:rsidRDefault="00380C1C" w:rsidP="00380C1C">
      <w:pPr>
        <w:spacing w:line="360" w:lineRule="auto"/>
        <w:jc w:val="both"/>
        <w:rPr>
          <w:rFonts w:ascii="Arial" w:hAnsi="Arial"/>
          <w:sz w:val="20"/>
          <w:szCs w:val="20"/>
        </w:rPr>
      </w:pPr>
      <w:r w:rsidRPr="00350799">
        <w:rPr>
          <w:rFonts w:ascii="Arial" w:hAnsi="Arial"/>
          <w:b/>
          <w:sz w:val="20"/>
          <w:szCs w:val="20"/>
        </w:rPr>
        <w:t>Artículo 24.-</w:t>
      </w:r>
      <w:r w:rsidRPr="00350799">
        <w:rPr>
          <w:rFonts w:ascii="Arial" w:hAnsi="Arial"/>
          <w:sz w:val="20"/>
          <w:szCs w:val="20"/>
        </w:rPr>
        <w:t xml:space="preserve"> La tarifa del derecho por los servicios que presta la Dirección de Desarrollo Urbano, se pagará conforme a lo siguiente:</w:t>
      </w:r>
    </w:p>
    <w:p w14:paraId="08FBF512" w14:textId="77777777" w:rsidR="00380C1C" w:rsidRPr="00350799" w:rsidRDefault="00380C1C" w:rsidP="00380C1C">
      <w:pPr>
        <w:spacing w:line="360" w:lineRule="auto"/>
        <w:jc w:val="both"/>
        <w:rPr>
          <w:rFonts w:ascii="Arial" w:hAnsi="Arial"/>
          <w:b/>
          <w:sz w:val="20"/>
          <w:szCs w:val="20"/>
        </w:rPr>
      </w:pPr>
    </w:p>
    <w:p w14:paraId="44F56298"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LICENCIA DE CONSTRUCCIÓN:</w:t>
      </w:r>
    </w:p>
    <w:tbl>
      <w:tblPr>
        <w:tblW w:w="5000" w:type="pct"/>
        <w:jc w:val="center"/>
        <w:tblCellMar>
          <w:left w:w="0" w:type="dxa"/>
          <w:right w:w="0" w:type="dxa"/>
        </w:tblCellMar>
        <w:tblLook w:val="0000" w:firstRow="0" w:lastRow="0" w:firstColumn="0" w:lastColumn="0" w:noHBand="0" w:noVBand="0"/>
      </w:tblPr>
      <w:tblGrid>
        <w:gridCol w:w="5949"/>
        <w:gridCol w:w="562"/>
        <w:gridCol w:w="2600"/>
      </w:tblGrid>
      <w:tr w:rsidR="00380C1C" w:rsidRPr="00350799" w14:paraId="648E6231" w14:textId="77777777" w:rsidTr="00380C1C">
        <w:trPr>
          <w:jc w:val="center"/>
        </w:trPr>
        <w:tc>
          <w:tcPr>
            <w:tcW w:w="5949" w:type="dxa"/>
            <w:tcBorders>
              <w:top w:val="single" w:sz="4" w:space="0" w:color="000000"/>
              <w:left w:val="single" w:sz="4" w:space="0" w:color="000000"/>
              <w:bottom w:val="single" w:sz="4" w:space="0" w:color="000000"/>
              <w:right w:val="single" w:sz="4" w:space="0" w:color="000000"/>
            </w:tcBorders>
          </w:tcPr>
          <w:p w14:paraId="14D43DC2"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Tipo A Clase 1</w:t>
            </w:r>
          </w:p>
        </w:tc>
        <w:tc>
          <w:tcPr>
            <w:tcW w:w="562" w:type="dxa"/>
            <w:tcBorders>
              <w:top w:val="single" w:sz="4" w:space="0" w:color="000000"/>
              <w:left w:val="nil"/>
              <w:bottom w:val="single" w:sz="4" w:space="0" w:color="000000"/>
              <w:right w:val="nil"/>
            </w:tcBorders>
          </w:tcPr>
          <w:p w14:paraId="2D51FB77"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2600" w:type="dxa"/>
            <w:tcBorders>
              <w:top w:val="single" w:sz="4" w:space="0" w:color="000000"/>
              <w:left w:val="nil"/>
              <w:bottom w:val="single" w:sz="4" w:space="0" w:color="000000"/>
              <w:right w:val="single" w:sz="4" w:space="0" w:color="000000"/>
            </w:tcBorders>
          </w:tcPr>
          <w:p w14:paraId="3D28E2B7"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6.00 por metro cuadrado</w:t>
            </w:r>
          </w:p>
        </w:tc>
      </w:tr>
      <w:tr w:rsidR="00380C1C" w:rsidRPr="00350799" w14:paraId="0A46F7DF" w14:textId="77777777" w:rsidTr="00380C1C">
        <w:trPr>
          <w:jc w:val="center"/>
        </w:trPr>
        <w:tc>
          <w:tcPr>
            <w:tcW w:w="5949" w:type="dxa"/>
            <w:tcBorders>
              <w:top w:val="single" w:sz="4" w:space="0" w:color="000000"/>
              <w:left w:val="single" w:sz="4" w:space="0" w:color="000000"/>
              <w:bottom w:val="single" w:sz="4" w:space="0" w:color="000000"/>
              <w:right w:val="single" w:sz="4" w:space="0" w:color="000000"/>
            </w:tcBorders>
          </w:tcPr>
          <w:p w14:paraId="4559D83A"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Tipo A Clase 3</w:t>
            </w:r>
          </w:p>
        </w:tc>
        <w:tc>
          <w:tcPr>
            <w:tcW w:w="562" w:type="dxa"/>
            <w:tcBorders>
              <w:top w:val="single" w:sz="4" w:space="0" w:color="000000"/>
              <w:left w:val="nil"/>
              <w:bottom w:val="single" w:sz="4" w:space="0" w:color="000000"/>
              <w:right w:val="nil"/>
            </w:tcBorders>
          </w:tcPr>
          <w:p w14:paraId="22C90E86"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2600" w:type="dxa"/>
            <w:tcBorders>
              <w:top w:val="single" w:sz="4" w:space="0" w:color="000000"/>
              <w:left w:val="nil"/>
              <w:bottom w:val="single" w:sz="4" w:space="0" w:color="000000"/>
              <w:right w:val="single" w:sz="4" w:space="0" w:color="000000"/>
            </w:tcBorders>
          </w:tcPr>
          <w:p w14:paraId="163F0246"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10.00 por metro cuadrado</w:t>
            </w:r>
          </w:p>
        </w:tc>
      </w:tr>
      <w:tr w:rsidR="00380C1C" w:rsidRPr="00350799" w14:paraId="186EF8F1" w14:textId="77777777" w:rsidTr="00380C1C">
        <w:trPr>
          <w:jc w:val="center"/>
        </w:trPr>
        <w:tc>
          <w:tcPr>
            <w:tcW w:w="5949" w:type="dxa"/>
            <w:tcBorders>
              <w:top w:val="single" w:sz="4" w:space="0" w:color="000000"/>
              <w:left w:val="single" w:sz="4" w:space="0" w:color="000000"/>
              <w:bottom w:val="single" w:sz="4" w:space="0" w:color="000000"/>
              <w:right w:val="single" w:sz="4" w:space="0" w:color="000000"/>
            </w:tcBorders>
          </w:tcPr>
          <w:p w14:paraId="5F9FE194"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Tipo B Clase 1</w:t>
            </w:r>
          </w:p>
        </w:tc>
        <w:tc>
          <w:tcPr>
            <w:tcW w:w="562" w:type="dxa"/>
            <w:tcBorders>
              <w:top w:val="single" w:sz="4" w:space="0" w:color="000000"/>
              <w:left w:val="nil"/>
              <w:bottom w:val="single" w:sz="4" w:space="0" w:color="000000"/>
              <w:right w:val="nil"/>
            </w:tcBorders>
          </w:tcPr>
          <w:p w14:paraId="139DD41E"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2600" w:type="dxa"/>
            <w:tcBorders>
              <w:top w:val="single" w:sz="4" w:space="0" w:color="000000"/>
              <w:left w:val="nil"/>
              <w:bottom w:val="single" w:sz="4" w:space="0" w:color="000000"/>
              <w:right w:val="single" w:sz="4" w:space="0" w:color="000000"/>
            </w:tcBorders>
          </w:tcPr>
          <w:p w14:paraId="28DF4536"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10.00 por metro cuadrado</w:t>
            </w:r>
          </w:p>
        </w:tc>
      </w:tr>
      <w:tr w:rsidR="00380C1C" w:rsidRPr="00350799" w14:paraId="744D4B18" w14:textId="77777777" w:rsidTr="00380C1C">
        <w:trPr>
          <w:jc w:val="center"/>
        </w:trPr>
        <w:tc>
          <w:tcPr>
            <w:tcW w:w="5949" w:type="dxa"/>
            <w:tcBorders>
              <w:top w:val="single" w:sz="4" w:space="0" w:color="000000"/>
              <w:left w:val="single" w:sz="4" w:space="0" w:color="000000"/>
              <w:bottom w:val="single" w:sz="4" w:space="0" w:color="000000"/>
              <w:right w:val="single" w:sz="4" w:space="0" w:color="000000"/>
            </w:tcBorders>
          </w:tcPr>
          <w:p w14:paraId="74510499"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Tipo B Clase 3</w:t>
            </w:r>
          </w:p>
        </w:tc>
        <w:tc>
          <w:tcPr>
            <w:tcW w:w="562" w:type="dxa"/>
            <w:tcBorders>
              <w:top w:val="single" w:sz="4" w:space="0" w:color="000000"/>
              <w:left w:val="nil"/>
              <w:bottom w:val="single" w:sz="4" w:space="0" w:color="000000"/>
              <w:right w:val="nil"/>
            </w:tcBorders>
          </w:tcPr>
          <w:p w14:paraId="632A539F"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2600" w:type="dxa"/>
            <w:tcBorders>
              <w:top w:val="single" w:sz="4" w:space="0" w:color="000000"/>
              <w:left w:val="nil"/>
              <w:bottom w:val="single" w:sz="4" w:space="0" w:color="000000"/>
              <w:right w:val="single" w:sz="4" w:space="0" w:color="000000"/>
            </w:tcBorders>
          </w:tcPr>
          <w:p w14:paraId="69D6E648"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4.00 por metro cuadrado</w:t>
            </w:r>
          </w:p>
        </w:tc>
      </w:tr>
      <w:tr w:rsidR="00380C1C" w:rsidRPr="00350799" w14:paraId="6497F762" w14:textId="77777777" w:rsidTr="00380C1C">
        <w:trPr>
          <w:jc w:val="center"/>
        </w:trPr>
        <w:tc>
          <w:tcPr>
            <w:tcW w:w="5949" w:type="dxa"/>
            <w:tcBorders>
              <w:top w:val="single" w:sz="4" w:space="0" w:color="000000"/>
              <w:left w:val="single" w:sz="4" w:space="0" w:color="000000"/>
              <w:bottom w:val="single" w:sz="4" w:space="0" w:color="000000"/>
              <w:right w:val="single" w:sz="4" w:space="0" w:color="000000"/>
            </w:tcBorders>
          </w:tcPr>
          <w:p w14:paraId="5446C9FC"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Tipo A Clase 2</w:t>
            </w:r>
          </w:p>
        </w:tc>
        <w:tc>
          <w:tcPr>
            <w:tcW w:w="562" w:type="dxa"/>
            <w:tcBorders>
              <w:top w:val="single" w:sz="4" w:space="0" w:color="000000"/>
              <w:left w:val="nil"/>
              <w:bottom w:val="single" w:sz="4" w:space="0" w:color="000000"/>
              <w:right w:val="nil"/>
            </w:tcBorders>
          </w:tcPr>
          <w:p w14:paraId="3ABFA289"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2600" w:type="dxa"/>
            <w:tcBorders>
              <w:top w:val="single" w:sz="4" w:space="0" w:color="000000"/>
              <w:left w:val="nil"/>
              <w:bottom w:val="single" w:sz="4" w:space="0" w:color="000000"/>
              <w:right w:val="single" w:sz="4" w:space="0" w:color="000000"/>
            </w:tcBorders>
          </w:tcPr>
          <w:p w14:paraId="64CB4160"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8.00 por metro cuadrado</w:t>
            </w:r>
          </w:p>
        </w:tc>
      </w:tr>
      <w:tr w:rsidR="00380C1C" w:rsidRPr="00350799" w14:paraId="5412D439" w14:textId="77777777" w:rsidTr="00380C1C">
        <w:trPr>
          <w:jc w:val="center"/>
        </w:trPr>
        <w:tc>
          <w:tcPr>
            <w:tcW w:w="5949" w:type="dxa"/>
            <w:tcBorders>
              <w:top w:val="single" w:sz="4" w:space="0" w:color="000000"/>
              <w:left w:val="single" w:sz="4" w:space="0" w:color="000000"/>
              <w:bottom w:val="single" w:sz="4" w:space="0" w:color="000000"/>
              <w:right w:val="single" w:sz="4" w:space="0" w:color="000000"/>
            </w:tcBorders>
          </w:tcPr>
          <w:p w14:paraId="34FA5FF1"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Tipo A Clase 4</w:t>
            </w:r>
          </w:p>
        </w:tc>
        <w:tc>
          <w:tcPr>
            <w:tcW w:w="562" w:type="dxa"/>
            <w:tcBorders>
              <w:top w:val="single" w:sz="4" w:space="0" w:color="000000"/>
              <w:left w:val="nil"/>
              <w:bottom w:val="single" w:sz="4" w:space="0" w:color="000000"/>
              <w:right w:val="nil"/>
            </w:tcBorders>
          </w:tcPr>
          <w:p w14:paraId="043F6544"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2600" w:type="dxa"/>
            <w:tcBorders>
              <w:top w:val="single" w:sz="4" w:space="0" w:color="000000"/>
              <w:left w:val="nil"/>
              <w:bottom w:val="single" w:sz="4" w:space="0" w:color="000000"/>
              <w:right w:val="single" w:sz="4" w:space="0" w:color="000000"/>
            </w:tcBorders>
          </w:tcPr>
          <w:p w14:paraId="0F1C8479"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10.00 por metro cuadrado</w:t>
            </w:r>
          </w:p>
        </w:tc>
      </w:tr>
      <w:tr w:rsidR="00380C1C" w:rsidRPr="00350799" w14:paraId="5A927053" w14:textId="77777777" w:rsidTr="00380C1C">
        <w:trPr>
          <w:jc w:val="center"/>
        </w:trPr>
        <w:tc>
          <w:tcPr>
            <w:tcW w:w="5949" w:type="dxa"/>
            <w:tcBorders>
              <w:top w:val="single" w:sz="4" w:space="0" w:color="000000"/>
              <w:left w:val="single" w:sz="4" w:space="0" w:color="000000"/>
              <w:bottom w:val="single" w:sz="4" w:space="0" w:color="000000"/>
              <w:right w:val="single" w:sz="4" w:space="0" w:color="000000"/>
            </w:tcBorders>
          </w:tcPr>
          <w:p w14:paraId="7164665F"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Tipo B Clase 2</w:t>
            </w:r>
          </w:p>
        </w:tc>
        <w:tc>
          <w:tcPr>
            <w:tcW w:w="562" w:type="dxa"/>
            <w:tcBorders>
              <w:top w:val="single" w:sz="4" w:space="0" w:color="000000"/>
              <w:left w:val="nil"/>
              <w:bottom w:val="single" w:sz="4" w:space="0" w:color="000000"/>
              <w:right w:val="nil"/>
            </w:tcBorders>
          </w:tcPr>
          <w:p w14:paraId="33B83848"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2600" w:type="dxa"/>
            <w:tcBorders>
              <w:top w:val="single" w:sz="4" w:space="0" w:color="000000"/>
              <w:left w:val="nil"/>
              <w:bottom w:val="single" w:sz="4" w:space="0" w:color="000000"/>
              <w:right w:val="single" w:sz="4" w:space="0" w:color="000000"/>
            </w:tcBorders>
          </w:tcPr>
          <w:p w14:paraId="3D54000B"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 por metro cuadrado</w:t>
            </w:r>
          </w:p>
        </w:tc>
      </w:tr>
      <w:tr w:rsidR="00380C1C" w:rsidRPr="00350799" w14:paraId="1D0FA11B" w14:textId="77777777" w:rsidTr="00380C1C">
        <w:trPr>
          <w:jc w:val="center"/>
        </w:trPr>
        <w:tc>
          <w:tcPr>
            <w:tcW w:w="5949" w:type="dxa"/>
            <w:tcBorders>
              <w:top w:val="single" w:sz="4" w:space="0" w:color="000000"/>
              <w:left w:val="single" w:sz="4" w:space="0" w:color="000000"/>
              <w:bottom w:val="single" w:sz="4" w:space="0" w:color="000000"/>
              <w:right w:val="single" w:sz="4" w:space="0" w:color="000000"/>
            </w:tcBorders>
          </w:tcPr>
          <w:p w14:paraId="3EEC012F"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Tipo B Clase 4</w:t>
            </w:r>
          </w:p>
        </w:tc>
        <w:tc>
          <w:tcPr>
            <w:tcW w:w="562" w:type="dxa"/>
            <w:tcBorders>
              <w:top w:val="single" w:sz="4" w:space="0" w:color="000000"/>
              <w:left w:val="nil"/>
              <w:bottom w:val="single" w:sz="4" w:space="0" w:color="000000"/>
              <w:right w:val="nil"/>
            </w:tcBorders>
          </w:tcPr>
          <w:p w14:paraId="7EF64A87"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2600" w:type="dxa"/>
            <w:tcBorders>
              <w:top w:val="single" w:sz="4" w:space="0" w:color="000000"/>
              <w:left w:val="nil"/>
              <w:bottom w:val="single" w:sz="4" w:space="0" w:color="000000"/>
              <w:right w:val="single" w:sz="4" w:space="0" w:color="000000"/>
            </w:tcBorders>
          </w:tcPr>
          <w:p w14:paraId="499610CF"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5.00 por metro cuadrado</w:t>
            </w:r>
          </w:p>
        </w:tc>
      </w:tr>
    </w:tbl>
    <w:p w14:paraId="7BA43C5B" w14:textId="77777777" w:rsidR="00380C1C" w:rsidRPr="00350799" w:rsidRDefault="00380C1C" w:rsidP="00380C1C">
      <w:pPr>
        <w:spacing w:line="360" w:lineRule="auto"/>
        <w:rPr>
          <w:rFonts w:ascii="Arial" w:hAnsi="Arial"/>
          <w:b/>
          <w:sz w:val="20"/>
          <w:szCs w:val="20"/>
        </w:rPr>
      </w:pPr>
    </w:p>
    <w:p w14:paraId="66AC6E0F" w14:textId="77777777" w:rsidR="00380C1C" w:rsidRDefault="00380C1C" w:rsidP="00380C1C">
      <w:pPr>
        <w:spacing w:line="360" w:lineRule="auto"/>
        <w:jc w:val="center"/>
        <w:rPr>
          <w:rFonts w:ascii="Arial" w:hAnsi="Arial"/>
          <w:b/>
          <w:sz w:val="20"/>
          <w:szCs w:val="20"/>
        </w:rPr>
      </w:pPr>
      <w:r w:rsidRPr="00350799">
        <w:rPr>
          <w:rFonts w:ascii="Arial" w:hAnsi="Arial"/>
          <w:b/>
          <w:sz w:val="20"/>
          <w:szCs w:val="20"/>
        </w:rPr>
        <w:t>CONSTANCIA DE TERMINACIÓN DE OBRA:</w:t>
      </w:r>
    </w:p>
    <w:p w14:paraId="00073129" w14:textId="77777777" w:rsidR="00380C1C" w:rsidRPr="00350799" w:rsidRDefault="00380C1C" w:rsidP="00380C1C">
      <w:pPr>
        <w:spacing w:line="360" w:lineRule="auto"/>
        <w:jc w:val="center"/>
        <w:rPr>
          <w:rFonts w:ascii="Arial" w:hAnsi="Arial"/>
          <w:b/>
          <w:sz w:val="20"/>
          <w:szCs w:val="20"/>
        </w:rPr>
      </w:pPr>
    </w:p>
    <w:tbl>
      <w:tblPr>
        <w:tblW w:w="5000" w:type="pct"/>
        <w:jc w:val="center"/>
        <w:tblCellMar>
          <w:left w:w="0" w:type="dxa"/>
          <w:right w:w="0" w:type="dxa"/>
        </w:tblCellMar>
        <w:tblLook w:val="0000" w:firstRow="0" w:lastRow="0" w:firstColumn="0" w:lastColumn="0" w:noHBand="0" w:noVBand="0"/>
      </w:tblPr>
      <w:tblGrid>
        <w:gridCol w:w="5665"/>
        <w:gridCol w:w="988"/>
        <w:gridCol w:w="2458"/>
      </w:tblGrid>
      <w:tr w:rsidR="00380C1C" w:rsidRPr="00350799" w14:paraId="3185FB5D" w14:textId="77777777" w:rsidTr="00380C1C">
        <w:trPr>
          <w:jc w:val="center"/>
        </w:trPr>
        <w:tc>
          <w:tcPr>
            <w:tcW w:w="3109" w:type="pct"/>
            <w:tcBorders>
              <w:top w:val="single" w:sz="4" w:space="0" w:color="000000"/>
              <w:left w:val="single" w:sz="4" w:space="0" w:color="000000"/>
              <w:bottom w:val="single" w:sz="4" w:space="0" w:color="000000"/>
              <w:right w:val="single" w:sz="4" w:space="0" w:color="000000"/>
            </w:tcBorders>
          </w:tcPr>
          <w:p w14:paraId="2EF5A11A"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Tipo A Clase 1</w:t>
            </w:r>
          </w:p>
        </w:tc>
        <w:tc>
          <w:tcPr>
            <w:tcW w:w="542" w:type="pct"/>
            <w:tcBorders>
              <w:top w:val="single" w:sz="4" w:space="0" w:color="000000"/>
              <w:left w:val="single" w:sz="4" w:space="0" w:color="000000"/>
              <w:bottom w:val="single" w:sz="4" w:space="0" w:color="000000"/>
            </w:tcBorders>
          </w:tcPr>
          <w:p w14:paraId="2032268F"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1349" w:type="pct"/>
            <w:tcBorders>
              <w:top w:val="single" w:sz="4" w:space="0" w:color="000000"/>
              <w:left w:val="nil"/>
              <w:bottom w:val="single" w:sz="4" w:space="0" w:color="000000"/>
              <w:right w:val="single" w:sz="4" w:space="0" w:color="000000"/>
            </w:tcBorders>
          </w:tcPr>
          <w:p w14:paraId="3EFE0155"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4.00 por metro cuadrado</w:t>
            </w:r>
          </w:p>
        </w:tc>
      </w:tr>
      <w:tr w:rsidR="00380C1C" w:rsidRPr="00350799" w14:paraId="2AD7FF80" w14:textId="77777777" w:rsidTr="00380C1C">
        <w:trPr>
          <w:jc w:val="center"/>
        </w:trPr>
        <w:tc>
          <w:tcPr>
            <w:tcW w:w="3109" w:type="pct"/>
            <w:tcBorders>
              <w:top w:val="single" w:sz="4" w:space="0" w:color="000000"/>
              <w:left w:val="single" w:sz="4" w:space="0" w:color="000000"/>
              <w:bottom w:val="single" w:sz="4" w:space="0" w:color="000000"/>
              <w:right w:val="single" w:sz="4" w:space="0" w:color="000000"/>
            </w:tcBorders>
          </w:tcPr>
          <w:p w14:paraId="7C08DE52"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Tipo A Clase 2</w:t>
            </w:r>
          </w:p>
        </w:tc>
        <w:tc>
          <w:tcPr>
            <w:tcW w:w="542" w:type="pct"/>
            <w:tcBorders>
              <w:top w:val="single" w:sz="4" w:space="0" w:color="000000"/>
              <w:left w:val="single" w:sz="4" w:space="0" w:color="000000"/>
              <w:bottom w:val="single" w:sz="4" w:space="0" w:color="000000"/>
            </w:tcBorders>
          </w:tcPr>
          <w:p w14:paraId="7B45F130"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1349" w:type="pct"/>
            <w:tcBorders>
              <w:top w:val="single" w:sz="4" w:space="0" w:color="000000"/>
              <w:left w:val="nil"/>
              <w:bottom w:val="single" w:sz="4" w:space="0" w:color="000000"/>
              <w:right w:val="single" w:sz="4" w:space="0" w:color="000000"/>
            </w:tcBorders>
          </w:tcPr>
          <w:p w14:paraId="4542B2F3"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4.00 por metro cuadrado</w:t>
            </w:r>
          </w:p>
        </w:tc>
      </w:tr>
      <w:tr w:rsidR="00380C1C" w:rsidRPr="00350799" w14:paraId="1FEEF4CD" w14:textId="77777777" w:rsidTr="00380C1C">
        <w:trPr>
          <w:jc w:val="center"/>
        </w:trPr>
        <w:tc>
          <w:tcPr>
            <w:tcW w:w="3109" w:type="pct"/>
            <w:tcBorders>
              <w:top w:val="single" w:sz="4" w:space="0" w:color="000000"/>
              <w:left w:val="single" w:sz="4" w:space="0" w:color="000000"/>
              <w:bottom w:val="single" w:sz="4" w:space="0" w:color="000000"/>
              <w:right w:val="single" w:sz="4" w:space="0" w:color="000000"/>
            </w:tcBorders>
          </w:tcPr>
          <w:p w14:paraId="3B71A891"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Tipo A Clase 3</w:t>
            </w:r>
          </w:p>
        </w:tc>
        <w:tc>
          <w:tcPr>
            <w:tcW w:w="542" w:type="pct"/>
            <w:tcBorders>
              <w:top w:val="single" w:sz="4" w:space="0" w:color="000000"/>
              <w:left w:val="single" w:sz="4" w:space="0" w:color="000000"/>
              <w:bottom w:val="single" w:sz="4" w:space="0" w:color="000000"/>
            </w:tcBorders>
          </w:tcPr>
          <w:p w14:paraId="125C9F11"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1349" w:type="pct"/>
            <w:tcBorders>
              <w:top w:val="single" w:sz="4" w:space="0" w:color="000000"/>
              <w:left w:val="nil"/>
              <w:bottom w:val="single" w:sz="4" w:space="0" w:color="000000"/>
              <w:right w:val="single" w:sz="4" w:space="0" w:color="000000"/>
            </w:tcBorders>
          </w:tcPr>
          <w:p w14:paraId="064F013B"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4.00 por metro cuadrado</w:t>
            </w:r>
          </w:p>
        </w:tc>
      </w:tr>
      <w:tr w:rsidR="00380C1C" w:rsidRPr="00350799" w14:paraId="0F5F1664" w14:textId="77777777" w:rsidTr="00380C1C">
        <w:trPr>
          <w:jc w:val="center"/>
        </w:trPr>
        <w:tc>
          <w:tcPr>
            <w:tcW w:w="3109" w:type="pct"/>
            <w:tcBorders>
              <w:top w:val="single" w:sz="4" w:space="0" w:color="000000"/>
              <w:left w:val="single" w:sz="4" w:space="0" w:color="000000"/>
              <w:bottom w:val="single" w:sz="4" w:space="0" w:color="000000"/>
              <w:right w:val="single" w:sz="4" w:space="0" w:color="000000"/>
            </w:tcBorders>
          </w:tcPr>
          <w:p w14:paraId="2D321113"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Tipo A Clase 4</w:t>
            </w:r>
          </w:p>
        </w:tc>
        <w:tc>
          <w:tcPr>
            <w:tcW w:w="542" w:type="pct"/>
            <w:tcBorders>
              <w:top w:val="single" w:sz="4" w:space="0" w:color="000000"/>
              <w:left w:val="single" w:sz="4" w:space="0" w:color="000000"/>
              <w:bottom w:val="single" w:sz="4" w:space="0" w:color="000000"/>
            </w:tcBorders>
          </w:tcPr>
          <w:p w14:paraId="74C5CD02"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1349" w:type="pct"/>
            <w:tcBorders>
              <w:top w:val="single" w:sz="4" w:space="0" w:color="000000"/>
              <w:left w:val="nil"/>
              <w:bottom w:val="single" w:sz="4" w:space="0" w:color="000000"/>
              <w:right w:val="single" w:sz="4" w:space="0" w:color="000000"/>
            </w:tcBorders>
          </w:tcPr>
          <w:p w14:paraId="6356AE06"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4.00 por metro cuadrado</w:t>
            </w:r>
          </w:p>
        </w:tc>
      </w:tr>
      <w:tr w:rsidR="00380C1C" w:rsidRPr="00350799" w14:paraId="4C629B2F" w14:textId="77777777" w:rsidTr="00380C1C">
        <w:trPr>
          <w:jc w:val="center"/>
        </w:trPr>
        <w:tc>
          <w:tcPr>
            <w:tcW w:w="3109" w:type="pct"/>
            <w:tcBorders>
              <w:top w:val="single" w:sz="4" w:space="0" w:color="000000"/>
              <w:left w:val="single" w:sz="4" w:space="0" w:color="000000"/>
              <w:bottom w:val="single" w:sz="4" w:space="0" w:color="000000"/>
              <w:right w:val="single" w:sz="4" w:space="0" w:color="000000"/>
            </w:tcBorders>
          </w:tcPr>
          <w:p w14:paraId="4DEAB79E"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Tipo B Clase 1</w:t>
            </w:r>
          </w:p>
        </w:tc>
        <w:tc>
          <w:tcPr>
            <w:tcW w:w="542" w:type="pct"/>
            <w:tcBorders>
              <w:top w:val="single" w:sz="4" w:space="0" w:color="000000"/>
              <w:left w:val="single" w:sz="4" w:space="0" w:color="000000"/>
              <w:bottom w:val="single" w:sz="4" w:space="0" w:color="000000"/>
            </w:tcBorders>
          </w:tcPr>
          <w:p w14:paraId="40931891"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1349" w:type="pct"/>
            <w:tcBorders>
              <w:top w:val="single" w:sz="4" w:space="0" w:color="000000"/>
              <w:left w:val="nil"/>
              <w:bottom w:val="single" w:sz="4" w:space="0" w:color="000000"/>
              <w:right w:val="single" w:sz="4" w:space="0" w:color="000000"/>
            </w:tcBorders>
          </w:tcPr>
          <w:p w14:paraId="6622494A"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4.00 por metro cuadrado</w:t>
            </w:r>
          </w:p>
        </w:tc>
      </w:tr>
      <w:tr w:rsidR="00380C1C" w:rsidRPr="00350799" w14:paraId="77DB5E19" w14:textId="77777777" w:rsidTr="00380C1C">
        <w:trPr>
          <w:jc w:val="center"/>
        </w:trPr>
        <w:tc>
          <w:tcPr>
            <w:tcW w:w="3109" w:type="pct"/>
            <w:tcBorders>
              <w:top w:val="single" w:sz="4" w:space="0" w:color="000000"/>
              <w:left w:val="single" w:sz="4" w:space="0" w:color="000000"/>
              <w:bottom w:val="single" w:sz="4" w:space="0" w:color="000000"/>
              <w:right w:val="single" w:sz="4" w:space="0" w:color="000000"/>
            </w:tcBorders>
          </w:tcPr>
          <w:p w14:paraId="7DE84B36"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Tipo A Clase 2</w:t>
            </w:r>
          </w:p>
        </w:tc>
        <w:tc>
          <w:tcPr>
            <w:tcW w:w="542" w:type="pct"/>
            <w:tcBorders>
              <w:top w:val="single" w:sz="4" w:space="0" w:color="000000"/>
              <w:left w:val="single" w:sz="4" w:space="0" w:color="000000"/>
              <w:bottom w:val="single" w:sz="4" w:space="0" w:color="000000"/>
            </w:tcBorders>
          </w:tcPr>
          <w:p w14:paraId="539A6175"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1349" w:type="pct"/>
            <w:tcBorders>
              <w:top w:val="single" w:sz="4" w:space="0" w:color="000000"/>
              <w:left w:val="nil"/>
              <w:bottom w:val="single" w:sz="4" w:space="0" w:color="000000"/>
              <w:right w:val="single" w:sz="4" w:space="0" w:color="000000"/>
            </w:tcBorders>
          </w:tcPr>
          <w:p w14:paraId="6499B5AB"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4.00 por metro cuadrado</w:t>
            </w:r>
          </w:p>
        </w:tc>
      </w:tr>
      <w:tr w:rsidR="00380C1C" w:rsidRPr="00350799" w14:paraId="2BB9657C" w14:textId="77777777" w:rsidTr="00380C1C">
        <w:trPr>
          <w:jc w:val="center"/>
        </w:trPr>
        <w:tc>
          <w:tcPr>
            <w:tcW w:w="3109" w:type="pct"/>
            <w:tcBorders>
              <w:top w:val="single" w:sz="4" w:space="0" w:color="000000"/>
              <w:left w:val="single" w:sz="4" w:space="0" w:color="000000"/>
              <w:bottom w:val="single" w:sz="4" w:space="0" w:color="000000"/>
              <w:right w:val="single" w:sz="4" w:space="0" w:color="000000"/>
            </w:tcBorders>
          </w:tcPr>
          <w:p w14:paraId="35B5E463"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Tipo B Clase 3</w:t>
            </w:r>
          </w:p>
        </w:tc>
        <w:tc>
          <w:tcPr>
            <w:tcW w:w="542" w:type="pct"/>
            <w:tcBorders>
              <w:top w:val="single" w:sz="4" w:space="0" w:color="000000"/>
              <w:left w:val="single" w:sz="4" w:space="0" w:color="000000"/>
              <w:bottom w:val="single" w:sz="4" w:space="0" w:color="000000"/>
            </w:tcBorders>
          </w:tcPr>
          <w:p w14:paraId="1E0774D2"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1349" w:type="pct"/>
            <w:tcBorders>
              <w:top w:val="single" w:sz="4" w:space="0" w:color="000000"/>
              <w:left w:val="nil"/>
              <w:bottom w:val="single" w:sz="4" w:space="0" w:color="000000"/>
              <w:right w:val="single" w:sz="4" w:space="0" w:color="000000"/>
            </w:tcBorders>
          </w:tcPr>
          <w:p w14:paraId="1F196160"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4.00 por metro cuadrado</w:t>
            </w:r>
          </w:p>
        </w:tc>
      </w:tr>
      <w:tr w:rsidR="00380C1C" w:rsidRPr="00350799" w14:paraId="2F763F7A" w14:textId="77777777" w:rsidTr="00380C1C">
        <w:trPr>
          <w:jc w:val="center"/>
        </w:trPr>
        <w:tc>
          <w:tcPr>
            <w:tcW w:w="3109" w:type="pct"/>
            <w:tcBorders>
              <w:top w:val="single" w:sz="4" w:space="0" w:color="000000"/>
              <w:left w:val="single" w:sz="4" w:space="0" w:color="000000"/>
              <w:bottom w:val="single" w:sz="4" w:space="0" w:color="000000"/>
              <w:right w:val="single" w:sz="4" w:space="0" w:color="000000"/>
            </w:tcBorders>
          </w:tcPr>
          <w:p w14:paraId="02771613"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Tipo B Clase 4</w:t>
            </w:r>
          </w:p>
        </w:tc>
        <w:tc>
          <w:tcPr>
            <w:tcW w:w="542" w:type="pct"/>
            <w:tcBorders>
              <w:top w:val="single" w:sz="4" w:space="0" w:color="000000"/>
              <w:left w:val="single" w:sz="4" w:space="0" w:color="000000"/>
              <w:bottom w:val="single" w:sz="4" w:space="0" w:color="000000"/>
            </w:tcBorders>
          </w:tcPr>
          <w:p w14:paraId="2D968A14"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1349" w:type="pct"/>
            <w:tcBorders>
              <w:top w:val="single" w:sz="4" w:space="0" w:color="000000"/>
              <w:left w:val="nil"/>
              <w:bottom w:val="single" w:sz="4" w:space="0" w:color="000000"/>
              <w:right w:val="single" w:sz="4" w:space="0" w:color="000000"/>
            </w:tcBorders>
          </w:tcPr>
          <w:p w14:paraId="033BFD6F"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4.00 por metro cuadrado</w:t>
            </w:r>
          </w:p>
        </w:tc>
      </w:tr>
    </w:tbl>
    <w:p w14:paraId="666DEEFB" w14:textId="77777777" w:rsidR="00380C1C" w:rsidRPr="00350799" w:rsidRDefault="00380C1C" w:rsidP="00380C1C">
      <w:pPr>
        <w:spacing w:line="360" w:lineRule="auto"/>
        <w:rPr>
          <w:rFonts w:ascii="Arial" w:hAnsi="Arial"/>
          <w:b/>
          <w:sz w:val="20"/>
          <w:szCs w:val="20"/>
        </w:rPr>
      </w:pPr>
    </w:p>
    <w:p w14:paraId="227604DA" w14:textId="77777777" w:rsidR="00380C1C" w:rsidRDefault="00380C1C" w:rsidP="00380C1C">
      <w:pPr>
        <w:spacing w:line="360" w:lineRule="auto"/>
        <w:jc w:val="center"/>
        <w:rPr>
          <w:rFonts w:ascii="Arial" w:hAnsi="Arial"/>
          <w:b/>
          <w:sz w:val="20"/>
          <w:szCs w:val="20"/>
        </w:rPr>
      </w:pPr>
      <w:r w:rsidRPr="00350799">
        <w:rPr>
          <w:rFonts w:ascii="Arial" w:hAnsi="Arial"/>
          <w:b/>
          <w:sz w:val="20"/>
          <w:szCs w:val="20"/>
        </w:rPr>
        <w:lastRenderedPageBreak/>
        <w:t>CONSTANCIA DE UNIÓN Y DIVISIÓN DE INMUEBLES SE PAGARÁ:</w:t>
      </w:r>
    </w:p>
    <w:p w14:paraId="24A4E7BA" w14:textId="77777777" w:rsidR="00380C1C" w:rsidRPr="00350799" w:rsidRDefault="00380C1C" w:rsidP="00380C1C">
      <w:pPr>
        <w:spacing w:line="360" w:lineRule="auto"/>
        <w:jc w:val="center"/>
        <w:rPr>
          <w:rFonts w:ascii="Arial" w:hAnsi="Arial"/>
          <w:sz w:val="20"/>
          <w:szCs w:val="20"/>
        </w:rPr>
      </w:pPr>
    </w:p>
    <w:tbl>
      <w:tblPr>
        <w:tblW w:w="5000" w:type="pct"/>
        <w:tblCellMar>
          <w:left w:w="0" w:type="dxa"/>
          <w:right w:w="0" w:type="dxa"/>
        </w:tblCellMar>
        <w:tblLook w:val="0000" w:firstRow="0" w:lastRow="0" w:firstColumn="0" w:lastColumn="0" w:noHBand="0" w:noVBand="0"/>
      </w:tblPr>
      <w:tblGrid>
        <w:gridCol w:w="5666"/>
        <w:gridCol w:w="847"/>
        <w:gridCol w:w="2598"/>
      </w:tblGrid>
      <w:tr w:rsidR="00380C1C" w:rsidRPr="00350799" w14:paraId="6DB3E7CE" w14:textId="77777777" w:rsidTr="00380C1C">
        <w:tc>
          <w:tcPr>
            <w:tcW w:w="3109" w:type="pct"/>
            <w:tcBorders>
              <w:top w:val="single" w:sz="4" w:space="0" w:color="000000"/>
              <w:left w:val="single" w:sz="4" w:space="0" w:color="000000"/>
              <w:bottom w:val="single" w:sz="4" w:space="0" w:color="000000"/>
              <w:right w:val="single" w:sz="4" w:space="0" w:color="000000"/>
            </w:tcBorders>
          </w:tcPr>
          <w:p w14:paraId="655A9DD0"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Tipo A Clase 1</w:t>
            </w:r>
          </w:p>
        </w:tc>
        <w:tc>
          <w:tcPr>
            <w:tcW w:w="465" w:type="pct"/>
            <w:tcBorders>
              <w:top w:val="single" w:sz="4" w:space="0" w:color="000000"/>
              <w:left w:val="single" w:sz="4" w:space="0" w:color="000000"/>
              <w:bottom w:val="single" w:sz="4" w:space="0" w:color="000000"/>
            </w:tcBorders>
          </w:tcPr>
          <w:p w14:paraId="60652D32"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1426" w:type="pct"/>
            <w:tcBorders>
              <w:top w:val="single" w:sz="4" w:space="0" w:color="000000"/>
              <w:left w:val="nil"/>
              <w:bottom w:val="single" w:sz="4" w:space="0" w:color="000000"/>
              <w:right w:val="single" w:sz="4" w:space="0" w:color="000000"/>
            </w:tcBorders>
          </w:tcPr>
          <w:p w14:paraId="2483C1F0"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12.00 por metro cuadrado</w:t>
            </w:r>
          </w:p>
        </w:tc>
      </w:tr>
      <w:tr w:rsidR="00380C1C" w:rsidRPr="00350799" w14:paraId="497F09AD" w14:textId="77777777" w:rsidTr="00380C1C">
        <w:tc>
          <w:tcPr>
            <w:tcW w:w="3109" w:type="pct"/>
            <w:tcBorders>
              <w:top w:val="single" w:sz="4" w:space="0" w:color="000000"/>
              <w:left w:val="single" w:sz="4" w:space="0" w:color="000000"/>
              <w:bottom w:val="single" w:sz="4" w:space="0" w:color="000000"/>
              <w:right w:val="single" w:sz="4" w:space="0" w:color="000000"/>
            </w:tcBorders>
          </w:tcPr>
          <w:p w14:paraId="29D0BEF3"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Tipo A Clase 2</w:t>
            </w:r>
          </w:p>
        </w:tc>
        <w:tc>
          <w:tcPr>
            <w:tcW w:w="465" w:type="pct"/>
            <w:tcBorders>
              <w:top w:val="single" w:sz="4" w:space="0" w:color="000000"/>
              <w:left w:val="single" w:sz="4" w:space="0" w:color="000000"/>
              <w:bottom w:val="single" w:sz="4" w:space="0" w:color="000000"/>
            </w:tcBorders>
          </w:tcPr>
          <w:p w14:paraId="483A4685"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1426" w:type="pct"/>
            <w:tcBorders>
              <w:top w:val="single" w:sz="4" w:space="0" w:color="000000"/>
              <w:left w:val="nil"/>
              <w:bottom w:val="single" w:sz="4" w:space="0" w:color="000000"/>
              <w:right w:val="single" w:sz="4" w:space="0" w:color="000000"/>
            </w:tcBorders>
          </w:tcPr>
          <w:p w14:paraId="7EB038C6"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12.00 por metro cuadrado</w:t>
            </w:r>
          </w:p>
        </w:tc>
      </w:tr>
      <w:tr w:rsidR="00380C1C" w:rsidRPr="00350799" w14:paraId="6EBAEE09" w14:textId="77777777" w:rsidTr="00380C1C">
        <w:tc>
          <w:tcPr>
            <w:tcW w:w="3109" w:type="pct"/>
            <w:tcBorders>
              <w:top w:val="single" w:sz="4" w:space="0" w:color="000000"/>
              <w:left w:val="single" w:sz="4" w:space="0" w:color="000000"/>
              <w:bottom w:val="single" w:sz="4" w:space="0" w:color="000000"/>
              <w:right w:val="single" w:sz="4" w:space="0" w:color="000000"/>
            </w:tcBorders>
          </w:tcPr>
          <w:p w14:paraId="29A31488"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Tipo A Clase 3</w:t>
            </w:r>
          </w:p>
        </w:tc>
        <w:tc>
          <w:tcPr>
            <w:tcW w:w="465" w:type="pct"/>
            <w:tcBorders>
              <w:top w:val="single" w:sz="4" w:space="0" w:color="000000"/>
              <w:left w:val="single" w:sz="4" w:space="0" w:color="000000"/>
              <w:bottom w:val="single" w:sz="4" w:space="0" w:color="000000"/>
            </w:tcBorders>
          </w:tcPr>
          <w:p w14:paraId="70576159"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1426" w:type="pct"/>
            <w:tcBorders>
              <w:top w:val="single" w:sz="4" w:space="0" w:color="000000"/>
              <w:left w:val="nil"/>
              <w:bottom w:val="single" w:sz="4" w:space="0" w:color="000000"/>
              <w:right w:val="single" w:sz="4" w:space="0" w:color="000000"/>
            </w:tcBorders>
          </w:tcPr>
          <w:p w14:paraId="633E7928"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12.00 por metro cuadrado</w:t>
            </w:r>
          </w:p>
        </w:tc>
      </w:tr>
      <w:tr w:rsidR="00380C1C" w:rsidRPr="00350799" w14:paraId="1952D2EC" w14:textId="77777777" w:rsidTr="00380C1C">
        <w:tc>
          <w:tcPr>
            <w:tcW w:w="3109" w:type="pct"/>
            <w:tcBorders>
              <w:top w:val="single" w:sz="4" w:space="0" w:color="000000"/>
              <w:left w:val="single" w:sz="4" w:space="0" w:color="000000"/>
              <w:bottom w:val="single" w:sz="4" w:space="0" w:color="000000"/>
              <w:right w:val="single" w:sz="4" w:space="0" w:color="000000"/>
            </w:tcBorders>
          </w:tcPr>
          <w:p w14:paraId="144ACECD"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Tipo A Clase 4</w:t>
            </w:r>
          </w:p>
        </w:tc>
        <w:tc>
          <w:tcPr>
            <w:tcW w:w="465" w:type="pct"/>
            <w:tcBorders>
              <w:top w:val="single" w:sz="4" w:space="0" w:color="000000"/>
              <w:left w:val="single" w:sz="4" w:space="0" w:color="000000"/>
              <w:bottom w:val="single" w:sz="4" w:space="0" w:color="000000"/>
            </w:tcBorders>
          </w:tcPr>
          <w:p w14:paraId="14EC47F2"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1426" w:type="pct"/>
            <w:tcBorders>
              <w:top w:val="single" w:sz="4" w:space="0" w:color="000000"/>
              <w:left w:val="nil"/>
              <w:bottom w:val="single" w:sz="4" w:space="0" w:color="000000"/>
              <w:right w:val="single" w:sz="4" w:space="0" w:color="000000"/>
            </w:tcBorders>
          </w:tcPr>
          <w:p w14:paraId="4790CE9A"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12.00 por metro cuadrado</w:t>
            </w:r>
          </w:p>
        </w:tc>
      </w:tr>
      <w:tr w:rsidR="00380C1C" w:rsidRPr="00350799" w14:paraId="0A35F556" w14:textId="77777777" w:rsidTr="00380C1C">
        <w:tc>
          <w:tcPr>
            <w:tcW w:w="3109" w:type="pct"/>
            <w:tcBorders>
              <w:top w:val="single" w:sz="4" w:space="0" w:color="000000"/>
              <w:left w:val="single" w:sz="4" w:space="0" w:color="000000"/>
              <w:bottom w:val="single" w:sz="4" w:space="0" w:color="000000"/>
              <w:right w:val="single" w:sz="4" w:space="0" w:color="000000"/>
            </w:tcBorders>
          </w:tcPr>
          <w:p w14:paraId="19726D92"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Tipo B Clase 1</w:t>
            </w:r>
          </w:p>
        </w:tc>
        <w:tc>
          <w:tcPr>
            <w:tcW w:w="465" w:type="pct"/>
            <w:tcBorders>
              <w:top w:val="single" w:sz="4" w:space="0" w:color="000000"/>
              <w:left w:val="single" w:sz="4" w:space="0" w:color="000000"/>
              <w:bottom w:val="single" w:sz="4" w:space="0" w:color="000000"/>
            </w:tcBorders>
          </w:tcPr>
          <w:p w14:paraId="55E2389A"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1426" w:type="pct"/>
            <w:tcBorders>
              <w:top w:val="single" w:sz="4" w:space="0" w:color="000000"/>
              <w:left w:val="nil"/>
              <w:bottom w:val="single" w:sz="4" w:space="0" w:color="000000"/>
              <w:right w:val="single" w:sz="4" w:space="0" w:color="000000"/>
            </w:tcBorders>
          </w:tcPr>
          <w:p w14:paraId="62A25F7C"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10.00 por metro cuadrado</w:t>
            </w:r>
          </w:p>
        </w:tc>
      </w:tr>
      <w:tr w:rsidR="00380C1C" w:rsidRPr="00350799" w14:paraId="5177D0FF" w14:textId="77777777" w:rsidTr="00380C1C">
        <w:tc>
          <w:tcPr>
            <w:tcW w:w="3109" w:type="pct"/>
            <w:tcBorders>
              <w:top w:val="single" w:sz="4" w:space="0" w:color="000000"/>
              <w:left w:val="single" w:sz="4" w:space="0" w:color="000000"/>
              <w:bottom w:val="single" w:sz="4" w:space="0" w:color="000000"/>
              <w:right w:val="single" w:sz="4" w:space="0" w:color="000000"/>
            </w:tcBorders>
          </w:tcPr>
          <w:p w14:paraId="53119D30"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Tipo A Clase 2</w:t>
            </w:r>
          </w:p>
        </w:tc>
        <w:tc>
          <w:tcPr>
            <w:tcW w:w="465" w:type="pct"/>
            <w:tcBorders>
              <w:top w:val="single" w:sz="4" w:space="0" w:color="000000"/>
              <w:left w:val="single" w:sz="4" w:space="0" w:color="000000"/>
              <w:bottom w:val="single" w:sz="4" w:space="0" w:color="000000"/>
            </w:tcBorders>
          </w:tcPr>
          <w:p w14:paraId="65C81613"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1426" w:type="pct"/>
            <w:tcBorders>
              <w:top w:val="single" w:sz="4" w:space="0" w:color="000000"/>
              <w:left w:val="nil"/>
              <w:bottom w:val="single" w:sz="4" w:space="0" w:color="000000"/>
              <w:right w:val="single" w:sz="4" w:space="0" w:color="000000"/>
            </w:tcBorders>
          </w:tcPr>
          <w:p w14:paraId="4803B65C"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10.00 por metro cuadrado</w:t>
            </w:r>
          </w:p>
        </w:tc>
      </w:tr>
      <w:tr w:rsidR="00380C1C" w:rsidRPr="00350799" w14:paraId="53AE96C2" w14:textId="77777777" w:rsidTr="00380C1C">
        <w:tc>
          <w:tcPr>
            <w:tcW w:w="3109" w:type="pct"/>
            <w:tcBorders>
              <w:top w:val="single" w:sz="4" w:space="0" w:color="000000"/>
              <w:left w:val="single" w:sz="4" w:space="0" w:color="000000"/>
              <w:bottom w:val="single" w:sz="4" w:space="0" w:color="000000"/>
              <w:right w:val="single" w:sz="4" w:space="0" w:color="000000"/>
            </w:tcBorders>
          </w:tcPr>
          <w:p w14:paraId="7C999DDA"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Tipo B Clase 3</w:t>
            </w:r>
          </w:p>
        </w:tc>
        <w:tc>
          <w:tcPr>
            <w:tcW w:w="465" w:type="pct"/>
            <w:tcBorders>
              <w:top w:val="single" w:sz="4" w:space="0" w:color="000000"/>
              <w:left w:val="single" w:sz="4" w:space="0" w:color="000000"/>
              <w:bottom w:val="single" w:sz="4" w:space="0" w:color="000000"/>
            </w:tcBorders>
          </w:tcPr>
          <w:p w14:paraId="2C499E85"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1426" w:type="pct"/>
            <w:tcBorders>
              <w:top w:val="single" w:sz="4" w:space="0" w:color="000000"/>
              <w:left w:val="nil"/>
              <w:bottom w:val="single" w:sz="4" w:space="0" w:color="000000"/>
              <w:right w:val="single" w:sz="4" w:space="0" w:color="000000"/>
            </w:tcBorders>
          </w:tcPr>
          <w:p w14:paraId="1F532491"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10.00 por metro cuadrado</w:t>
            </w:r>
          </w:p>
        </w:tc>
      </w:tr>
      <w:tr w:rsidR="00380C1C" w:rsidRPr="00350799" w14:paraId="47519C03" w14:textId="77777777" w:rsidTr="00380C1C">
        <w:tc>
          <w:tcPr>
            <w:tcW w:w="3109" w:type="pct"/>
            <w:tcBorders>
              <w:top w:val="single" w:sz="4" w:space="0" w:color="000000"/>
              <w:left w:val="single" w:sz="4" w:space="0" w:color="000000"/>
              <w:bottom w:val="single" w:sz="4" w:space="0" w:color="000000"/>
              <w:right w:val="single" w:sz="4" w:space="0" w:color="000000"/>
            </w:tcBorders>
          </w:tcPr>
          <w:p w14:paraId="6BDA6046"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Tipo B Clase 4</w:t>
            </w:r>
          </w:p>
        </w:tc>
        <w:tc>
          <w:tcPr>
            <w:tcW w:w="465" w:type="pct"/>
            <w:tcBorders>
              <w:top w:val="single" w:sz="4" w:space="0" w:color="000000"/>
              <w:left w:val="single" w:sz="4" w:space="0" w:color="000000"/>
              <w:bottom w:val="single" w:sz="4" w:space="0" w:color="000000"/>
            </w:tcBorders>
          </w:tcPr>
          <w:p w14:paraId="33AC486E"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1426" w:type="pct"/>
            <w:tcBorders>
              <w:top w:val="single" w:sz="4" w:space="0" w:color="000000"/>
              <w:left w:val="nil"/>
              <w:bottom w:val="single" w:sz="4" w:space="0" w:color="000000"/>
              <w:right w:val="single" w:sz="4" w:space="0" w:color="000000"/>
            </w:tcBorders>
          </w:tcPr>
          <w:p w14:paraId="7363661F"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10.00 por metro cuadrado</w:t>
            </w:r>
          </w:p>
        </w:tc>
      </w:tr>
    </w:tbl>
    <w:p w14:paraId="20DAF689" w14:textId="77777777" w:rsidR="00380C1C" w:rsidRPr="00350799" w:rsidRDefault="00380C1C" w:rsidP="00380C1C">
      <w:pPr>
        <w:spacing w:line="360" w:lineRule="auto"/>
        <w:rPr>
          <w:rFonts w:ascii="Arial" w:hAnsi="Arial"/>
          <w:sz w:val="20"/>
          <w:szCs w:val="20"/>
        </w:rPr>
      </w:pPr>
    </w:p>
    <w:p w14:paraId="0B309846" w14:textId="77777777" w:rsidR="00380C1C" w:rsidRDefault="00380C1C" w:rsidP="00380C1C">
      <w:pPr>
        <w:spacing w:line="360" w:lineRule="auto"/>
        <w:jc w:val="both"/>
        <w:rPr>
          <w:rFonts w:ascii="Arial" w:hAnsi="Arial"/>
          <w:sz w:val="20"/>
          <w:szCs w:val="20"/>
        </w:rPr>
      </w:pPr>
      <w:r w:rsidRPr="00350799">
        <w:rPr>
          <w:rFonts w:ascii="Arial" w:hAnsi="Arial"/>
          <w:sz w:val="20"/>
          <w:szCs w:val="20"/>
        </w:rPr>
        <w:t>Las características que identifican a las construcciones por su tipo y clase se determinarán de conformidad con lo establecido en el artículo 91 de la Ley de Hacienda del Municipio de Cantamayec, Yucatán.</w:t>
      </w:r>
    </w:p>
    <w:p w14:paraId="624E793D" w14:textId="77777777" w:rsidR="00380C1C" w:rsidRPr="00350799" w:rsidRDefault="00380C1C" w:rsidP="00380C1C">
      <w:pPr>
        <w:spacing w:line="360" w:lineRule="auto"/>
        <w:jc w:val="both"/>
        <w:rPr>
          <w:rFonts w:ascii="Arial" w:hAnsi="Arial"/>
          <w:sz w:val="20"/>
          <w:szCs w:val="20"/>
        </w:rPr>
      </w:pPr>
    </w:p>
    <w:tbl>
      <w:tblPr>
        <w:tblW w:w="5000" w:type="pct"/>
        <w:tblCellMar>
          <w:left w:w="0" w:type="dxa"/>
          <w:right w:w="0" w:type="dxa"/>
        </w:tblCellMar>
        <w:tblLook w:val="0000" w:firstRow="0" w:lastRow="0" w:firstColumn="0" w:lastColumn="0" w:noHBand="0" w:noVBand="0"/>
      </w:tblPr>
      <w:tblGrid>
        <w:gridCol w:w="5097"/>
        <w:gridCol w:w="284"/>
        <w:gridCol w:w="3730"/>
      </w:tblGrid>
      <w:tr w:rsidR="00380C1C" w:rsidRPr="00350799" w14:paraId="6487926A" w14:textId="77777777" w:rsidTr="00380C1C">
        <w:tc>
          <w:tcPr>
            <w:tcW w:w="2797" w:type="pct"/>
            <w:tcBorders>
              <w:top w:val="single" w:sz="4" w:space="0" w:color="auto"/>
              <w:left w:val="single" w:sz="4" w:space="0" w:color="auto"/>
              <w:bottom w:val="single" w:sz="4" w:space="0" w:color="auto"/>
              <w:right w:val="single" w:sz="4" w:space="0" w:color="auto"/>
            </w:tcBorders>
          </w:tcPr>
          <w:p w14:paraId="778E01C2"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Licencia para realizar demolición</w:t>
            </w:r>
          </w:p>
        </w:tc>
        <w:tc>
          <w:tcPr>
            <w:tcW w:w="156" w:type="pct"/>
            <w:tcBorders>
              <w:top w:val="single" w:sz="4" w:space="0" w:color="auto"/>
              <w:left w:val="single" w:sz="4" w:space="0" w:color="auto"/>
              <w:bottom w:val="single" w:sz="4" w:space="0" w:color="auto"/>
            </w:tcBorders>
          </w:tcPr>
          <w:p w14:paraId="1DE65F32"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2047" w:type="pct"/>
            <w:tcBorders>
              <w:top w:val="single" w:sz="4" w:space="0" w:color="auto"/>
              <w:left w:val="nil"/>
              <w:bottom w:val="single" w:sz="4" w:space="0" w:color="auto"/>
              <w:right w:val="single" w:sz="4" w:space="0" w:color="auto"/>
            </w:tcBorders>
          </w:tcPr>
          <w:p w14:paraId="29DED469"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4.00 por metro cuadrado</w:t>
            </w:r>
          </w:p>
        </w:tc>
      </w:tr>
      <w:tr w:rsidR="00380C1C" w:rsidRPr="00350799" w14:paraId="0208712B" w14:textId="77777777" w:rsidTr="00380C1C">
        <w:tc>
          <w:tcPr>
            <w:tcW w:w="2797" w:type="pct"/>
            <w:tcBorders>
              <w:top w:val="single" w:sz="4" w:space="0" w:color="auto"/>
              <w:left w:val="single" w:sz="4" w:space="0" w:color="auto"/>
              <w:bottom w:val="single" w:sz="4" w:space="0" w:color="auto"/>
              <w:right w:val="single" w:sz="4" w:space="0" w:color="auto"/>
            </w:tcBorders>
          </w:tcPr>
          <w:p w14:paraId="4008D748"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Constancia de alineamiento</w:t>
            </w:r>
          </w:p>
        </w:tc>
        <w:tc>
          <w:tcPr>
            <w:tcW w:w="156" w:type="pct"/>
            <w:tcBorders>
              <w:top w:val="single" w:sz="4" w:space="0" w:color="auto"/>
              <w:left w:val="single" w:sz="4" w:space="0" w:color="auto"/>
              <w:bottom w:val="single" w:sz="4" w:space="0" w:color="auto"/>
            </w:tcBorders>
          </w:tcPr>
          <w:p w14:paraId="2E37B8C7"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2047" w:type="pct"/>
            <w:tcBorders>
              <w:top w:val="single" w:sz="4" w:space="0" w:color="auto"/>
              <w:left w:val="nil"/>
              <w:bottom w:val="single" w:sz="4" w:space="0" w:color="auto"/>
              <w:right w:val="single" w:sz="4" w:space="0" w:color="auto"/>
            </w:tcBorders>
          </w:tcPr>
          <w:p w14:paraId="2AB8790B"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4.00 por metro lineal de frente o frentes del predio que den a la vía pública</w:t>
            </w:r>
          </w:p>
        </w:tc>
      </w:tr>
      <w:tr w:rsidR="00380C1C" w:rsidRPr="00350799" w14:paraId="04A70AC7" w14:textId="77777777" w:rsidTr="00380C1C">
        <w:tc>
          <w:tcPr>
            <w:tcW w:w="2797" w:type="pct"/>
            <w:tcBorders>
              <w:top w:val="single" w:sz="4" w:space="0" w:color="auto"/>
              <w:left w:val="single" w:sz="4" w:space="0" w:color="auto"/>
              <w:bottom w:val="single" w:sz="4" w:space="0" w:color="auto"/>
              <w:right w:val="single" w:sz="4" w:space="0" w:color="auto"/>
            </w:tcBorders>
          </w:tcPr>
          <w:p w14:paraId="18EA2DC1"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Sellado de planos</w:t>
            </w:r>
          </w:p>
        </w:tc>
        <w:tc>
          <w:tcPr>
            <w:tcW w:w="156" w:type="pct"/>
            <w:tcBorders>
              <w:top w:val="single" w:sz="4" w:space="0" w:color="auto"/>
              <w:left w:val="single" w:sz="4" w:space="0" w:color="auto"/>
              <w:bottom w:val="single" w:sz="4" w:space="0" w:color="auto"/>
            </w:tcBorders>
          </w:tcPr>
          <w:p w14:paraId="6AEA0241"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2047" w:type="pct"/>
            <w:tcBorders>
              <w:top w:val="single" w:sz="4" w:space="0" w:color="auto"/>
              <w:left w:val="nil"/>
              <w:bottom w:val="single" w:sz="4" w:space="0" w:color="auto"/>
              <w:right w:val="single" w:sz="4" w:space="0" w:color="auto"/>
            </w:tcBorders>
          </w:tcPr>
          <w:p w14:paraId="2E6570D9"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80.00 por el servicio</w:t>
            </w:r>
          </w:p>
        </w:tc>
      </w:tr>
      <w:tr w:rsidR="00380C1C" w:rsidRPr="00350799" w14:paraId="1672BDEF" w14:textId="77777777" w:rsidTr="00380C1C">
        <w:tc>
          <w:tcPr>
            <w:tcW w:w="2797" w:type="pct"/>
            <w:tcBorders>
              <w:top w:val="single" w:sz="4" w:space="0" w:color="auto"/>
              <w:left w:val="single" w:sz="4" w:space="0" w:color="auto"/>
              <w:bottom w:val="single" w:sz="4" w:space="0" w:color="auto"/>
              <w:right w:val="single" w:sz="4" w:space="0" w:color="auto"/>
            </w:tcBorders>
          </w:tcPr>
          <w:p w14:paraId="175534E2"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Licencia para hacer cortes en banquetas, pavimento (zanjas) y guarniciones</w:t>
            </w:r>
          </w:p>
        </w:tc>
        <w:tc>
          <w:tcPr>
            <w:tcW w:w="156" w:type="pct"/>
            <w:tcBorders>
              <w:top w:val="single" w:sz="4" w:space="0" w:color="auto"/>
              <w:left w:val="single" w:sz="4" w:space="0" w:color="auto"/>
              <w:bottom w:val="single" w:sz="4" w:space="0" w:color="auto"/>
            </w:tcBorders>
          </w:tcPr>
          <w:p w14:paraId="3ADA8B9B"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2047" w:type="pct"/>
            <w:tcBorders>
              <w:top w:val="single" w:sz="4" w:space="0" w:color="auto"/>
              <w:left w:val="nil"/>
              <w:bottom w:val="single" w:sz="4" w:space="0" w:color="auto"/>
              <w:right w:val="single" w:sz="4" w:space="0" w:color="auto"/>
            </w:tcBorders>
          </w:tcPr>
          <w:p w14:paraId="6D2A9A6A"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60.00 por metro lineal</w:t>
            </w:r>
          </w:p>
        </w:tc>
      </w:tr>
      <w:tr w:rsidR="00380C1C" w:rsidRPr="00350799" w14:paraId="4DB5C150" w14:textId="77777777" w:rsidTr="00380C1C">
        <w:tc>
          <w:tcPr>
            <w:tcW w:w="2797" w:type="pct"/>
            <w:tcBorders>
              <w:top w:val="single" w:sz="4" w:space="0" w:color="auto"/>
              <w:left w:val="single" w:sz="4" w:space="0" w:color="auto"/>
              <w:bottom w:val="single" w:sz="4" w:space="0" w:color="auto"/>
              <w:right w:val="single" w:sz="4" w:space="0" w:color="auto"/>
            </w:tcBorders>
          </w:tcPr>
          <w:p w14:paraId="4AED432E"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Constancia de régimen de condominio</w:t>
            </w:r>
          </w:p>
        </w:tc>
        <w:tc>
          <w:tcPr>
            <w:tcW w:w="156" w:type="pct"/>
            <w:tcBorders>
              <w:top w:val="single" w:sz="4" w:space="0" w:color="auto"/>
              <w:left w:val="single" w:sz="4" w:space="0" w:color="auto"/>
              <w:bottom w:val="single" w:sz="4" w:space="0" w:color="auto"/>
            </w:tcBorders>
          </w:tcPr>
          <w:p w14:paraId="0B370EE3"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2047" w:type="pct"/>
            <w:tcBorders>
              <w:top w:val="single" w:sz="4" w:space="0" w:color="auto"/>
              <w:left w:val="nil"/>
              <w:bottom w:val="single" w:sz="4" w:space="0" w:color="auto"/>
              <w:right w:val="single" w:sz="4" w:space="0" w:color="auto"/>
            </w:tcBorders>
          </w:tcPr>
          <w:p w14:paraId="5A42BF67"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90.00 por predio, departamento o local</w:t>
            </w:r>
          </w:p>
        </w:tc>
      </w:tr>
      <w:tr w:rsidR="00380C1C" w:rsidRPr="00350799" w14:paraId="49C0E545" w14:textId="77777777" w:rsidTr="00380C1C">
        <w:tc>
          <w:tcPr>
            <w:tcW w:w="2797" w:type="pct"/>
            <w:tcBorders>
              <w:top w:val="single" w:sz="4" w:space="0" w:color="auto"/>
              <w:left w:val="single" w:sz="4" w:space="0" w:color="auto"/>
              <w:bottom w:val="single" w:sz="4" w:space="0" w:color="auto"/>
              <w:right w:val="single" w:sz="4" w:space="0" w:color="auto"/>
            </w:tcBorders>
          </w:tcPr>
          <w:p w14:paraId="50C5ED4F"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Constancia para obras de urbanización</w:t>
            </w:r>
          </w:p>
        </w:tc>
        <w:tc>
          <w:tcPr>
            <w:tcW w:w="156" w:type="pct"/>
            <w:tcBorders>
              <w:top w:val="single" w:sz="4" w:space="0" w:color="auto"/>
              <w:left w:val="single" w:sz="4" w:space="0" w:color="auto"/>
              <w:bottom w:val="single" w:sz="4" w:space="0" w:color="auto"/>
            </w:tcBorders>
          </w:tcPr>
          <w:p w14:paraId="542DC1F8"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2047" w:type="pct"/>
            <w:tcBorders>
              <w:top w:val="single" w:sz="4" w:space="0" w:color="auto"/>
              <w:left w:val="nil"/>
              <w:bottom w:val="single" w:sz="4" w:space="0" w:color="auto"/>
              <w:right w:val="single" w:sz="4" w:space="0" w:color="auto"/>
            </w:tcBorders>
          </w:tcPr>
          <w:p w14:paraId="7A7731DD"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4.00 por metro cuadrado de vía pública</w:t>
            </w:r>
          </w:p>
        </w:tc>
      </w:tr>
      <w:tr w:rsidR="00380C1C" w:rsidRPr="00350799" w14:paraId="358E071F" w14:textId="77777777" w:rsidTr="00380C1C">
        <w:tc>
          <w:tcPr>
            <w:tcW w:w="2797" w:type="pct"/>
            <w:tcBorders>
              <w:top w:val="single" w:sz="4" w:space="0" w:color="auto"/>
              <w:left w:val="single" w:sz="4" w:space="0" w:color="auto"/>
              <w:bottom w:val="single" w:sz="4" w:space="0" w:color="auto"/>
              <w:right w:val="single" w:sz="4" w:space="0" w:color="auto"/>
            </w:tcBorders>
          </w:tcPr>
          <w:p w14:paraId="082856D2"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Revisión de planos para trámites de uso del suelo</w:t>
            </w:r>
          </w:p>
        </w:tc>
        <w:tc>
          <w:tcPr>
            <w:tcW w:w="156" w:type="pct"/>
            <w:tcBorders>
              <w:top w:val="single" w:sz="4" w:space="0" w:color="auto"/>
              <w:left w:val="single" w:sz="4" w:space="0" w:color="auto"/>
              <w:bottom w:val="single" w:sz="4" w:space="0" w:color="auto"/>
            </w:tcBorders>
          </w:tcPr>
          <w:p w14:paraId="0E976619"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2047" w:type="pct"/>
            <w:tcBorders>
              <w:top w:val="single" w:sz="4" w:space="0" w:color="auto"/>
              <w:left w:val="nil"/>
              <w:bottom w:val="single" w:sz="4" w:space="0" w:color="auto"/>
              <w:right w:val="single" w:sz="4" w:space="0" w:color="auto"/>
            </w:tcBorders>
          </w:tcPr>
          <w:p w14:paraId="61347C36"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100.00</w:t>
            </w:r>
          </w:p>
        </w:tc>
      </w:tr>
      <w:tr w:rsidR="00380C1C" w:rsidRPr="00350799" w14:paraId="3266D4D2" w14:textId="77777777" w:rsidTr="00380C1C">
        <w:tc>
          <w:tcPr>
            <w:tcW w:w="2797" w:type="pct"/>
            <w:tcBorders>
              <w:top w:val="single" w:sz="4" w:space="0" w:color="auto"/>
              <w:left w:val="single" w:sz="4" w:space="0" w:color="auto"/>
              <w:bottom w:val="single" w:sz="4" w:space="0" w:color="auto"/>
              <w:right w:val="single" w:sz="4" w:space="0" w:color="auto"/>
            </w:tcBorders>
          </w:tcPr>
          <w:p w14:paraId="24B4127F"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Licencias para efectuar excavaciones</w:t>
            </w:r>
          </w:p>
        </w:tc>
        <w:tc>
          <w:tcPr>
            <w:tcW w:w="156" w:type="pct"/>
            <w:tcBorders>
              <w:top w:val="single" w:sz="4" w:space="0" w:color="auto"/>
              <w:left w:val="single" w:sz="4" w:space="0" w:color="auto"/>
              <w:bottom w:val="single" w:sz="4" w:space="0" w:color="auto"/>
            </w:tcBorders>
          </w:tcPr>
          <w:p w14:paraId="2B364AA2"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2047" w:type="pct"/>
            <w:tcBorders>
              <w:top w:val="single" w:sz="4" w:space="0" w:color="auto"/>
              <w:left w:val="nil"/>
              <w:bottom w:val="single" w:sz="4" w:space="0" w:color="auto"/>
              <w:right w:val="single" w:sz="4" w:space="0" w:color="auto"/>
            </w:tcBorders>
          </w:tcPr>
          <w:p w14:paraId="5CDA010A"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30.00 por metro cúbico</w:t>
            </w:r>
          </w:p>
        </w:tc>
      </w:tr>
      <w:tr w:rsidR="00380C1C" w:rsidRPr="00350799" w14:paraId="79AEAEEC" w14:textId="77777777" w:rsidTr="00380C1C">
        <w:tc>
          <w:tcPr>
            <w:tcW w:w="2797" w:type="pct"/>
            <w:tcBorders>
              <w:top w:val="single" w:sz="4" w:space="0" w:color="auto"/>
              <w:left w:val="single" w:sz="4" w:space="0" w:color="auto"/>
              <w:bottom w:val="single" w:sz="4" w:space="0" w:color="auto"/>
              <w:right w:val="single" w:sz="4" w:space="0" w:color="auto"/>
            </w:tcBorders>
          </w:tcPr>
          <w:p w14:paraId="2DFF3D41"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Licencia para construir bardas o colocar pisos</w:t>
            </w:r>
          </w:p>
        </w:tc>
        <w:tc>
          <w:tcPr>
            <w:tcW w:w="156" w:type="pct"/>
            <w:tcBorders>
              <w:top w:val="single" w:sz="4" w:space="0" w:color="auto"/>
              <w:left w:val="single" w:sz="4" w:space="0" w:color="auto"/>
              <w:bottom w:val="single" w:sz="4" w:space="0" w:color="auto"/>
            </w:tcBorders>
          </w:tcPr>
          <w:p w14:paraId="33DDAC99"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2047" w:type="pct"/>
            <w:tcBorders>
              <w:top w:val="single" w:sz="4" w:space="0" w:color="auto"/>
              <w:left w:val="nil"/>
              <w:bottom w:val="single" w:sz="4" w:space="0" w:color="auto"/>
              <w:right w:val="single" w:sz="4" w:space="0" w:color="auto"/>
            </w:tcBorders>
          </w:tcPr>
          <w:p w14:paraId="5A333615"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4.00 por metro cuadrado</w:t>
            </w:r>
          </w:p>
        </w:tc>
      </w:tr>
      <w:tr w:rsidR="00380C1C" w:rsidRPr="00350799" w14:paraId="5AE894AF" w14:textId="77777777" w:rsidTr="00380C1C">
        <w:tc>
          <w:tcPr>
            <w:tcW w:w="2797" w:type="pct"/>
            <w:tcBorders>
              <w:top w:val="single" w:sz="4" w:space="0" w:color="auto"/>
              <w:left w:val="single" w:sz="4" w:space="0" w:color="auto"/>
              <w:bottom w:val="single" w:sz="4" w:space="0" w:color="auto"/>
              <w:right w:val="single" w:sz="4" w:space="0" w:color="auto"/>
            </w:tcBorders>
          </w:tcPr>
          <w:p w14:paraId="3D799822"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Permiso por construcción de fraccionamientos</w:t>
            </w:r>
          </w:p>
        </w:tc>
        <w:tc>
          <w:tcPr>
            <w:tcW w:w="156" w:type="pct"/>
            <w:tcBorders>
              <w:top w:val="single" w:sz="4" w:space="0" w:color="auto"/>
              <w:left w:val="single" w:sz="4" w:space="0" w:color="auto"/>
              <w:bottom w:val="single" w:sz="4" w:space="0" w:color="auto"/>
            </w:tcBorders>
          </w:tcPr>
          <w:p w14:paraId="7CCE28B0"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2047" w:type="pct"/>
            <w:tcBorders>
              <w:top w:val="single" w:sz="4" w:space="0" w:color="auto"/>
              <w:left w:val="nil"/>
              <w:bottom w:val="single" w:sz="4" w:space="0" w:color="auto"/>
              <w:right w:val="single" w:sz="4" w:space="0" w:color="auto"/>
            </w:tcBorders>
          </w:tcPr>
          <w:p w14:paraId="0BFBEE10"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10.00 por metro cuadrado</w:t>
            </w:r>
          </w:p>
        </w:tc>
      </w:tr>
      <w:tr w:rsidR="00380C1C" w:rsidRPr="00350799" w14:paraId="4554A2AE" w14:textId="77777777" w:rsidTr="00380C1C">
        <w:tc>
          <w:tcPr>
            <w:tcW w:w="2797" w:type="pct"/>
            <w:tcBorders>
              <w:top w:val="single" w:sz="4" w:space="0" w:color="auto"/>
              <w:left w:val="single" w:sz="4" w:space="0" w:color="auto"/>
              <w:bottom w:val="single" w:sz="4" w:space="0" w:color="auto"/>
              <w:right w:val="single" w:sz="4" w:space="0" w:color="auto"/>
            </w:tcBorders>
          </w:tcPr>
          <w:p w14:paraId="279CD23F"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Permiso por cierre de calles por obra construcción</w:t>
            </w:r>
          </w:p>
        </w:tc>
        <w:tc>
          <w:tcPr>
            <w:tcW w:w="156" w:type="pct"/>
            <w:tcBorders>
              <w:top w:val="single" w:sz="4" w:space="0" w:color="auto"/>
              <w:left w:val="single" w:sz="4" w:space="0" w:color="auto"/>
              <w:bottom w:val="single" w:sz="4" w:space="0" w:color="auto"/>
            </w:tcBorders>
          </w:tcPr>
          <w:p w14:paraId="463A781A"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2047" w:type="pct"/>
            <w:tcBorders>
              <w:top w:val="single" w:sz="4" w:space="0" w:color="auto"/>
              <w:left w:val="nil"/>
              <w:bottom w:val="single" w:sz="4" w:space="0" w:color="auto"/>
              <w:right w:val="single" w:sz="4" w:space="0" w:color="auto"/>
            </w:tcBorders>
          </w:tcPr>
          <w:p w14:paraId="4C1E66A5"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 xml:space="preserve">200.00 por día </w:t>
            </w:r>
          </w:p>
        </w:tc>
      </w:tr>
      <w:tr w:rsidR="00380C1C" w:rsidRPr="00350799" w14:paraId="740DF367" w14:textId="77777777" w:rsidTr="00380C1C">
        <w:tc>
          <w:tcPr>
            <w:tcW w:w="2797" w:type="pct"/>
            <w:tcBorders>
              <w:top w:val="single" w:sz="4" w:space="0" w:color="auto"/>
              <w:left w:val="single" w:sz="4" w:space="0" w:color="auto"/>
              <w:bottom w:val="single" w:sz="4" w:space="0" w:color="auto"/>
              <w:right w:val="single" w:sz="4" w:space="0" w:color="auto"/>
            </w:tcBorders>
          </w:tcPr>
          <w:p w14:paraId="5AF1C5C6"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Licencia de uso de suelo</w:t>
            </w:r>
          </w:p>
        </w:tc>
        <w:tc>
          <w:tcPr>
            <w:tcW w:w="156" w:type="pct"/>
            <w:tcBorders>
              <w:top w:val="single" w:sz="4" w:space="0" w:color="auto"/>
              <w:left w:val="single" w:sz="4" w:space="0" w:color="auto"/>
              <w:bottom w:val="single" w:sz="4" w:space="0" w:color="auto"/>
            </w:tcBorders>
          </w:tcPr>
          <w:p w14:paraId="083D3199"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2047" w:type="pct"/>
            <w:tcBorders>
              <w:top w:val="single" w:sz="4" w:space="0" w:color="auto"/>
              <w:left w:val="nil"/>
              <w:bottom w:val="single" w:sz="4" w:space="0" w:color="auto"/>
              <w:right w:val="single" w:sz="4" w:space="0" w:color="auto"/>
            </w:tcBorders>
          </w:tcPr>
          <w:p w14:paraId="2EA466F1"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 xml:space="preserve">                                                 60.00 m2 </w:t>
            </w:r>
          </w:p>
        </w:tc>
      </w:tr>
      <w:tr w:rsidR="00380C1C" w:rsidRPr="00350799" w14:paraId="6834DC8F" w14:textId="77777777" w:rsidTr="00380C1C">
        <w:tc>
          <w:tcPr>
            <w:tcW w:w="2797" w:type="pct"/>
            <w:tcBorders>
              <w:top w:val="single" w:sz="4" w:space="0" w:color="auto"/>
              <w:left w:val="single" w:sz="4" w:space="0" w:color="auto"/>
              <w:bottom w:val="single" w:sz="4" w:space="0" w:color="auto"/>
              <w:right w:val="single" w:sz="4" w:space="0" w:color="auto"/>
            </w:tcBorders>
          </w:tcPr>
          <w:p w14:paraId="563FBE0A"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Licencia de uso de suelo</w:t>
            </w:r>
          </w:p>
        </w:tc>
        <w:tc>
          <w:tcPr>
            <w:tcW w:w="156" w:type="pct"/>
            <w:tcBorders>
              <w:top w:val="single" w:sz="4" w:space="0" w:color="auto"/>
              <w:left w:val="single" w:sz="4" w:space="0" w:color="auto"/>
              <w:bottom w:val="single" w:sz="4" w:space="0" w:color="auto"/>
            </w:tcBorders>
          </w:tcPr>
          <w:p w14:paraId="666A56C7" w14:textId="77777777" w:rsidR="00380C1C" w:rsidRPr="00350799" w:rsidRDefault="00380C1C" w:rsidP="00380C1C">
            <w:pPr>
              <w:spacing w:line="360" w:lineRule="auto"/>
              <w:jc w:val="both"/>
              <w:rPr>
                <w:rFonts w:ascii="Arial" w:hAnsi="Arial"/>
                <w:sz w:val="20"/>
                <w:szCs w:val="20"/>
              </w:rPr>
            </w:pPr>
            <w:r>
              <w:rPr>
                <w:rFonts w:ascii="Arial" w:hAnsi="Arial"/>
                <w:sz w:val="20"/>
                <w:szCs w:val="20"/>
              </w:rPr>
              <w:t>$</w:t>
            </w:r>
          </w:p>
        </w:tc>
        <w:tc>
          <w:tcPr>
            <w:tcW w:w="2047" w:type="pct"/>
            <w:tcBorders>
              <w:top w:val="single" w:sz="4" w:space="0" w:color="auto"/>
              <w:left w:val="nil"/>
              <w:bottom w:val="single" w:sz="4" w:space="0" w:color="auto"/>
              <w:right w:val="single" w:sz="4" w:space="0" w:color="auto"/>
            </w:tcBorders>
          </w:tcPr>
          <w:p w14:paraId="189005A2" w14:textId="77777777" w:rsidR="00380C1C" w:rsidRPr="00350799" w:rsidRDefault="00380C1C" w:rsidP="00380C1C">
            <w:pPr>
              <w:spacing w:line="360" w:lineRule="auto"/>
              <w:jc w:val="both"/>
              <w:rPr>
                <w:rFonts w:ascii="Arial" w:hAnsi="Arial"/>
                <w:sz w:val="20"/>
                <w:szCs w:val="20"/>
              </w:rPr>
            </w:pPr>
            <w:r w:rsidRPr="00350799">
              <w:rPr>
                <w:rFonts w:ascii="Arial" w:hAnsi="Arial"/>
                <w:sz w:val="20"/>
                <w:szCs w:val="20"/>
              </w:rPr>
              <w:t xml:space="preserve">                                5,000.00 x Hectárea</w:t>
            </w:r>
          </w:p>
        </w:tc>
      </w:tr>
    </w:tbl>
    <w:p w14:paraId="4EFE4971" w14:textId="77777777" w:rsidR="00380C1C" w:rsidRPr="00350799" w:rsidRDefault="00380C1C" w:rsidP="00380C1C">
      <w:pPr>
        <w:spacing w:line="360" w:lineRule="auto"/>
        <w:rPr>
          <w:rFonts w:ascii="Arial" w:hAnsi="Arial"/>
          <w:sz w:val="20"/>
          <w:szCs w:val="20"/>
        </w:rPr>
      </w:pPr>
    </w:p>
    <w:p w14:paraId="0C5458AF" w14:textId="77777777" w:rsidR="00380C1C" w:rsidRDefault="00380C1C" w:rsidP="00380C1C">
      <w:pPr>
        <w:spacing w:line="360" w:lineRule="auto"/>
        <w:jc w:val="both"/>
        <w:rPr>
          <w:rFonts w:ascii="Arial" w:hAnsi="Arial"/>
          <w:sz w:val="20"/>
          <w:szCs w:val="20"/>
        </w:rPr>
      </w:pPr>
      <w:r w:rsidRPr="00350799">
        <w:rPr>
          <w:rFonts w:ascii="Arial" w:hAnsi="Arial"/>
          <w:sz w:val="20"/>
          <w:szCs w:val="20"/>
        </w:rPr>
        <w:t xml:space="preserve">La tarifa del derecho por el servicio mencionado en el inciso m) del Artículo 89 de la Ley de Hacienda </w:t>
      </w:r>
      <w:r w:rsidRPr="00350799">
        <w:rPr>
          <w:rFonts w:ascii="Arial" w:hAnsi="Arial"/>
          <w:sz w:val="20"/>
          <w:szCs w:val="20"/>
        </w:rPr>
        <w:lastRenderedPageBreak/>
        <w:t>del Municipio de Cantamayec, Yucatán, se pagará, conforme a lo siguiente:</w:t>
      </w:r>
    </w:p>
    <w:p w14:paraId="1ADAE2E1" w14:textId="77777777" w:rsidR="00380C1C" w:rsidRPr="00350799" w:rsidRDefault="00380C1C" w:rsidP="00380C1C">
      <w:pPr>
        <w:spacing w:line="360" w:lineRule="auto"/>
        <w:jc w:val="both"/>
        <w:rPr>
          <w:rFonts w:ascii="Arial" w:hAnsi="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8"/>
        <w:gridCol w:w="1578"/>
        <w:gridCol w:w="2455"/>
      </w:tblGrid>
      <w:tr w:rsidR="00380C1C" w:rsidRPr="00350799" w14:paraId="3F19239C" w14:textId="77777777" w:rsidTr="00380C1C">
        <w:trPr>
          <w:jc w:val="center"/>
        </w:trPr>
        <w:tc>
          <w:tcPr>
            <w:tcW w:w="2787" w:type="pct"/>
          </w:tcPr>
          <w:p w14:paraId="5A3E9925"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Concepto</w:t>
            </w:r>
          </w:p>
        </w:tc>
        <w:tc>
          <w:tcPr>
            <w:tcW w:w="866" w:type="pct"/>
          </w:tcPr>
          <w:p w14:paraId="2E85FE41"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Veces en UMA Vigente</w:t>
            </w:r>
          </w:p>
        </w:tc>
        <w:tc>
          <w:tcPr>
            <w:tcW w:w="1347" w:type="pct"/>
          </w:tcPr>
          <w:p w14:paraId="6577C6F9"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Unidad</w:t>
            </w:r>
          </w:p>
        </w:tc>
      </w:tr>
      <w:tr w:rsidR="00380C1C" w:rsidRPr="00350799" w14:paraId="74F6C176" w14:textId="77777777" w:rsidTr="00380C1C">
        <w:trPr>
          <w:jc w:val="center"/>
        </w:trPr>
        <w:tc>
          <w:tcPr>
            <w:tcW w:w="2787" w:type="pct"/>
          </w:tcPr>
          <w:p w14:paraId="4277F9C1"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a)</w:t>
            </w:r>
            <w:r w:rsidRPr="00350799">
              <w:rPr>
                <w:rFonts w:ascii="Arial" w:hAnsi="Arial"/>
                <w:sz w:val="20"/>
                <w:szCs w:val="20"/>
              </w:rPr>
              <w:t xml:space="preserve"> Instalación de anuncios de propaganda o publicidad permanentes en inmuebles o en mobiliario urbano, a razón de:</w:t>
            </w:r>
          </w:p>
        </w:tc>
        <w:tc>
          <w:tcPr>
            <w:tcW w:w="866" w:type="pct"/>
          </w:tcPr>
          <w:p w14:paraId="0FB5320A"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1</w:t>
            </w:r>
          </w:p>
        </w:tc>
        <w:tc>
          <w:tcPr>
            <w:tcW w:w="1347" w:type="pct"/>
          </w:tcPr>
          <w:p w14:paraId="354D63B4"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METRO CUADRADO</w:t>
            </w:r>
          </w:p>
        </w:tc>
      </w:tr>
      <w:tr w:rsidR="00380C1C" w:rsidRPr="00350799" w14:paraId="3CD12196" w14:textId="77777777" w:rsidTr="00380C1C">
        <w:trPr>
          <w:jc w:val="center"/>
        </w:trPr>
        <w:tc>
          <w:tcPr>
            <w:tcW w:w="2787" w:type="pct"/>
          </w:tcPr>
          <w:p w14:paraId="3968BA3D"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b)</w:t>
            </w:r>
            <w:r w:rsidRPr="00350799">
              <w:rPr>
                <w:rFonts w:ascii="Arial" w:hAnsi="Arial"/>
                <w:sz w:val="20"/>
                <w:szCs w:val="20"/>
              </w:rPr>
              <w:t xml:space="preserve"> Instalación de anuncios de propaganda o publicidad de carácter denominativo permanente      en inmuebles o en mobiliario urbano, a razón, de: Con una superficie mayor de 1.5 m2</w:t>
            </w:r>
          </w:p>
        </w:tc>
        <w:tc>
          <w:tcPr>
            <w:tcW w:w="866" w:type="pct"/>
          </w:tcPr>
          <w:p w14:paraId="01BD7F12"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1</w:t>
            </w:r>
          </w:p>
        </w:tc>
        <w:tc>
          <w:tcPr>
            <w:tcW w:w="1347" w:type="pct"/>
          </w:tcPr>
          <w:p w14:paraId="5DC07EE6"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METRO CUADRADO</w:t>
            </w:r>
          </w:p>
        </w:tc>
      </w:tr>
      <w:tr w:rsidR="00380C1C" w:rsidRPr="00350799" w14:paraId="0C91574C" w14:textId="77777777" w:rsidTr="00380C1C">
        <w:trPr>
          <w:jc w:val="center"/>
        </w:trPr>
        <w:tc>
          <w:tcPr>
            <w:tcW w:w="2787" w:type="pct"/>
          </w:tcPr>
          <w:p w14:paraId="3E0254C7"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 xml:space="preserve">c) </w:t>
            </w:r>
            <w:r w:rsidRPr="00350799">
              <w:rPr>
                <w:rFonts w:ascii="Arial" w:hAnsi="Arial"/>
                <w:sz w:val="20"/>
                <w:szCs w:val="20"/>
              </w:rPr>
              <w:t>Instalación de anuncios de propaganda o publicidad transitorios en inmuebles o en mobiliario urbano, a razón de:</w:t>
            </w:r>
          </w:p>
          <w:p w14:paraId="7A7B3599" w14:textId="77777777" w:rsidR="00380C1C" w:rsidRPr="00350799" w:rsidRDefault="00380C1C" w:rsidP="00380C1C">
            <w:pPr>
              <w:spacing w:line="360" w:lineRule="auto"/>
              <w:jc w:val="both"/>
              <w:rPr>
                <w:rFonts w:ascii="Arial" w:hAnsi="Arial"/>
                <w:sz w:val="20"/>
                <w:szCs w:val="20"/>
              </w:rPr>
            </w:pPr>
          </w:p>
          <w:p w14:paraId="63C43095" w14:textId="77777777" w:rsidR="00380C1C" w:rsidRPr="00350799" w:rsidRDefault="00380C1C" w:rsidP="00380C1C">
            <w:pPr>
              <w:spacing w:line="360" w:lineRule="auto"/>
              <w:jc w:val="both"/>
              <w:rPr>
                <w:rFonts w:ascii="Arial" w:hAnsi="Arial"/>
                <w:sz w:val="20"/>
                <w:szCs w:val="20"/>
              </w:rPr>
            </w:pPr>
            <w:r w:rsidRPr="00350799">
              <w:rPr>
                <w:rFonts w:ascii="Arial" w:hAnsi="Arial"/>
                <w:sz w:val="20"/>
                <w:szCs w:val="20"/>
              </w:rPr>
              <w:t>de 1 a 5 días naturales</w:t>
            </w:r>
          </w:p>
          <w:p w14:paraId="7888A3A9" w14:textId="77777777" w:rsidR="00380C1C" w:rsidRPr="00350799" w:rsidRDefault="00380C1C" w:rsidP="00380C1C">
            <w:pPr>
              <w:spacing w:line="360" w:lineRule="auto"/>
              <w:jc w:val="both"/>
              <w:rPr>
                <w:rFonts w:ascii="Arial" w:hAnsi="Arial"/>
                <w:sz w:val="20"/>
                <w:szCs w:val="20"/>
              </w:rPr>
            </w:pPr>
            <w:r>
              <w:rPr>
                <w:rFonts w:ascii="Arial" w:hAnsi="Arial"/>
                <w:sz w:val="20"/>
                <w:szCs w:val="20"/>
              </w:rPr>
              <w:t>de 6</w:t>
            </w:r>
            <w:r w:rsidRPr="00350799">
              <w:rPr>
                <w:rFonts w:ascii="Arial" w:hAnsi="Arial"/>
                <w:sz w:val="20"/>
                <w:szCs w:val="20"/>
              </w:rPr>
              <w:t xml:space="preserve"> a 10 días naturales</w:t>
            </w:r>
          </w:p>
          <w:p w14:paraId="2CFB7AF0" w14:textId="77777777" w:rsidR="00380C1C" w:rsidRPr="00350799" w:rsidRDefault="00380C1C" w:rsidP="00380C1C">
            <w:pPr>
              <w:spacing w:line="360" w:lineRule="auto"/>
              <w:jc w:val="both"/>
              <w:rPr>
                <w:rFonts w:ascii="Arial" w:hAnsi="Arial"/>
                <w:sz w:val="20"/>
                <w:szCs w:val="20"/>
              </w:rPr>
            </w:pPr>
            <w:r w:rsidRPr="00350799">
              <w:rPr>
                <w:rFonts w:ascii="Arial" w:hAnsi="Arial"/>
                <w:sz w:val="20"/>
                <w:szCs w:val="20"/>
              </w:rPr>
              <w:t>de 1</w:t>
            </w:r>
            <w:r>
              <w:rPr>
                <w:rFonts w:ascii="Arial" w:hAnsi="Arial"/>
                <w:sz w:val="20"/>
                <w:szCs w:val="20"/>
              </w:rPr>
              <w:t>1</w:t>
            </w:r>
            <w:r w:rsidRPr="00350799">
              <w:rPr>
                <w:rFonts w:ascii="Arial" w:hAnsi="Arial"/>
                <w:sz w:val="20"/>
                <w:szCs w:val="20"/>
              </w:rPr>
              <w:t xml:space="preserve"> a 15 días naturales</w:t>
            </w:r>
          </w:p>
          <w:p w14:paraId="46A81C6F" w14:textId="77777777" w:rsidR="00380C1C" w:rsidRPr="00350799" w:rsidRDefault="00380C1C" w:rsidP="00380C1C">
            <w:pPr>
              <w:spacing w:line="360" w:lineRule="auto"/>
              <w:jc w:val="both"/>
              <w:rPr>
                <w:rFonts w:ascii="Arial" w:hAnsi="Arial"/>
                <w:sz w:val="20"/>
                <w:szCs w:val="20"/>
              </w:rPr>
            </w:pPr>
            <w:r w:rsidRPr="00350799">
              <w:rPr>
                <w:rFonts w:ascii="Arial" w:hAnsi="Arial"/>
                <w:sz w:val="20"/>
                <w:szCs w:val="20"/>
              </w:rPr>
              <w:t>4)  de 1</w:t>
            </w:r>
            <w:r>
              <w:rPr>
                <w:rFonts w:ascii="Arial" w:hAnsi="Arial"/>
                <w:sz w:val="20"/>
                <w:szCs w:val="20"/>
              </w:rPr>
              <w:t>5</w:t>
            </w:r>
            <w:r w:rsidRPr="00350799">
              <w:rPr>
                <w:rFonts w:ascii="Arial" w:hAnsi="Arial"/>
                <w:sz w:val="20"/>
                <w:szCs w:val="20"/>
              </w:rPr>
              <w:t xml:space="preserve"> a 30 días naturales</w:t>
            </w:r>
          </w:p>
        </w:tc>
        <w:tc>
          <w:tcPr>
            <w:tcW w:w="866" w:type="pct"/>
          </w:tcPr>
          <w:p w14:paraId="3A57A099" w14:textId="77777777" w:rsidR="00380C1C" w:rsidRPr="00350799" w:rsidRDefault="00380C1C" w:rsidP="00380C1C">
            <w:pPr>
              <w:spacing w:line="360" w:lineRule="auto"/>
              <w:rPr>
                <w:rFonts w:ascii="Arial" w:hAnsi="Arial"/>
                <w:sz w:val="20"/>
                <w:szCs w:val="20"/>
              </w:rPr>
            </w:pPr>
          </w:p>
          <w:p w14:paraId="4EB8D1FE" w14:textId="77777777" w:rsidR="00380C1C" w:rsidRPr="00350799" w:rsidRDefault="00380C1C" w:rsidP="00380C1C">
            <w:pPr>
              <w:spacing w:line="360" w:lineRule="auto"/>
              <w:rPr>
                <w:rFonts w:ascii="Arial" w:hAnsi="Arial"/>
                <w:sz w:val="20"/>
                <w:szCs w:val="20"/>
              </w:rPr>
            </w:pPr>
          </w:p>
          <w:p w14:paraId="235CD0E5" w14:textId="77777777" w:rsidR="00380C1C" w:rsidRPr="00350799" w:rsidRDefault="00380C1C" w:rsidP="00380C1C">
            <w:pPr>
              <w:spacing w:line="360" w:lineRule="auto"/>
              <w:jc w:val="center"/>
              <w:rPr>
                <w:rFonts w:ascii="Arial" w:hAnsi="Arial"/>
                <w:sz w:val="20"/>
                <w:szCs w:val="20"/>
              </w:rPr>
            </w:pPr>
          </w:p>
          <w:p w14:paraId="3AC6AFF1" w14:textId="77777777" w:rsidR="00380C1C" w:rsidRPr="00350799" w:rsidRDefault="00380C1C" w:rsidP="00380C1C">
            <w:pPr>
              <w:spacing w:line="360" w:lineRule="auto"/>
              <w:jc w:val="center"/>
              <w:rPr>
                <w:rFonts w:ascii="Arial" w:hAnsi="Arial"/>
                <w:sz w:val="20"/>
                <w:szCs w:val="20"/>
              </w:rPr>
            </w:pPr>
          </w:p>
          <w:p w14:paraId="735886B7"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0.20</w:t>
            </w:r>
          </w:p>
          <w:p w14:paraId="26351657"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0.25</w:t>
            </w:r>
          </w:p>
          <w:p w14:paraId="5DA6C4D2"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0.30</w:t>
            </w:r>
          </w:p>
          <w:p w14:paraId="61D9957D"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0.50</w:t>
            </w:r>
          </w:p>
        </w:tc>
        <w:tc>
          <w:tcPr>
            <w:tcW w:w="1347" w:type="pct"/>
          </w:tcPr>
          <w:p w14:paraId="7348B725" w14:textId="77777777" w:rsidR="00380C1C" w:rsidRPr="00350799" w:rsidRDefault="00380C1C" w:rsidP="00380C1C">
            <w:pPr>
              <w:spacing w:line="360" w:lineRule="auto"/>
              <w:rPr>
                <w:rFonts w:ascii="Arial" w:hAnsi="Arial"/>
                <w:sz w:val="20"/>
                <w:szCs w:val="20"/>
              </w:rPr>
            </w:pPr>
          </w:p>
          <w:p w14:paraId="47A7055F" w14:textId="77777777" w:rsidR="00380C1C" w:rsidRPr="00350799" w:rsidRDefault="00380C1C" w:rsidP="00380C1C">
            <w:pPr>
              <w:spacing w:line="360" w:lineRule="auto"/>
              <w:rPr>
                <w:rFonts w:ascii="Arial" w:hAnsi="Arial"/>
                <w:sz w:val="20"/>
                <w:szCs w:val="20"/>
              </w:rPr>
            </w:pPr>
          </w:p>
          <w:p w14:paraId="6D85DBF6" w14:textId="77777777" w:rsidR="00380C1C" w:rsidRPr="00350799" w:rsidRDefault="00380C1C" w:rsidP="00380C1C">
            <w:pPr>
              <w:spacing w:line="360" w:lineRule="auto"/>
              <w:rPr>
                <w:rFonts w:ascii="Arial" w:hAnsi="Arial"/>
                <w:sz w:val="20"/>
                <w:szCs w:val="20"/>
              </w:rPr>
            </w:pPr>
          </w:p>
          <w:p w14:paraId="43544D06" w14:textId="77777777" w:rsidR="00380C1C" w:rsidRPr="00350799" w:rsidRDefault="00380C1C" w:rsidP="00380C1C">
            <w:pPr>
              <w:spacing w:line="360" w:lineRule="auto"/>
              <w:jc w:val="center"/>
              <w:rPr>
                <w:rFonts w:ascii="Arial" w:hAnsi="Arial"/>
                <w:sz w:val="20"/>
                <w:szCs w:val="20"/>
              </w:rPr>
            </w:pPr>
          </w:p>
          <w:p w14:paraId="141BC54F"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METRO CUADRADO</w:t>
            </w:r>
          </w:p>
          <w:p w14:paraId="086D3148"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METRO CUADRADO</w:t>
            </w:r>
          </w:p>
          <w:p w14:paraId="600858DE"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METRO CUADRADO</w:t>
            </w:r>
          </w:p>
          <w:p w14:paraId="3B4621F4"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METRO CUADRADO</w:t>
            </w:r>
          </w:p>
        </w:tc>
      </w:tr>
      <w:tr w:rsidR="00380C1C" w:rsidRPr="00350799" w14:paraId="00D68F6B" w14:textId="77777777" w:rsidTr="00380C1C">
        <w:trPr>
          <w:jc w:val="center"/>
        </w:trPr>
        <w:tc>
          <w:tcPr>
            <w:tcW w:w="2787" w:type="pct"/>
          </w:tcPr>
          <w:p w14:paraId="3ECEC74A"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d)</w:t>
            </w:r>
            <w:r w:rsidRPr="00350799">
              <w:rPr>
                <w:rFonts w:ascii="Arial" w:hAnsi="Arial"/>
                <w:sz w:val="20"/>
                <w:szCs w:val="20"/>
              </w:rPr>
              <w:t xml:space="preserve"> Por exhibición de anuncios de propaganda o publicidad permanentes en vehículos de Transporte Público, a razón de :</w:t>
            </w:r>
          </w:p>
        </w:tc>
        <w:tc>
          <w:tcPr>
            <w:tcW w:w="866" w:type="pct"/>
          </w:tcPr>
          <w:p w14:paraId="1DC04311"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2</w:t>
            </w:r>
          </w:p>
        </w:tc>
        <w:tc>
          <w:tcPr>
            <w:tcW w:w="1347" w:type="pct"/>
          </w:tcPr>
          <w:p w14:paraId="73D9AD34"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METRO CUADRADO</w:t>
            </w:r>
          </w:p>
        </w:tc>
      </w:tr>
      <w:tr w:rsidR="00380C1C" w:rsidRPr="00350799" w14:paraId="5A31D903" w14:textId="77777777" w:rsidTr="00380C1C">
        <w:trPr>
          <w:jc w:val="center"/>
        </w:trPr>
        <w:tc>
          <w:tcPr>
            <w:tcW w:w="2787" w:type="pct"/>
          </w:tcPr>
          <w:p w14:paraId="4248A229"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e)</w:t>
            </w:r>
            <w:r w:rsidRPr="00350799">
              <w:rPr>
                <w:rFonts w:ascii="Arial" w:hAnsi="Arial"/>
                <w:sz w:val="20"/>
                <w:szCs w:val="20"/>
              </w:rPr>
              <w:t xml:space="preserve"> Por exhibición de anuncios de propaganda o publicidad transitorios en vehículos en Transporte Público, a razón de:</w:t>
            </w:r>
          </w:p>
        </w:tc>
        <w:tc>
          <w:tcPr>
            <w:tcW w:w="866" w:type="pct"/>
          </w:tcPr>
          <w:p w14:paraId="7781D1C3"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1.5</w:t>
            </w:r>
          </w:p>
        </w:tc>
        <w:tc>
          <w:tcPr>
            <w:tcW w:w="1347" w:type="pct"/>
          </w:tcPr>
          <w:p w14:paraId="4A592D76"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METRO CUADRADO</w:t>
            </w:r>
          </w:p>
        </w:tc>
      </w:tr>
      <w:tr w:rsidR="00380C1C" w:rsidRPr="00350799" w14:paraId="5D1BCFAA" w14:textId="77777777" w:rsidTr="00380C1C">
        <w:trPr>
          <w:jc w:val="center"/>
        </w:trPr>
        <w:tc>
          <w:tcPr>
            <w:tcW w:w="2787" w:type="pct"/>
          </w:tcPr>
          <w:p w14:paraId="455F3D6D"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f)</w:t>
            </w:r>
            <w:r w:rsidRPr="00350799">
              <w:rPr>
                <w:rFonts w:ascii="Arial" w:hAnsi="Arial"/>
                <w:sz w:val="20"/>
                <w:szCs w:val="20"/>
              </w:rPr>
              <w:t xml:space="preserve"> Por renovación de permisos permanentes, para la difusión de propaganda o publicidad asociada a música o sonido, a razón de:</w:t>
            </w:r>
          </w:p>
        </w:tc>
        <w:tc>
          <w:tcPr>
            <w:tcW w:w="866" w:type="pct"/>
          </w:tcPr>
          <w:p w14:paraId="71C469AB"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0.25</w:t>
            </w:r>
          </w:p>
        </w:tc>
        <w:tc>
          <w:tcPr>
            <w:tcW w:w="1347" w:type="pct"/>
          </w:tcPr>
          <w:p w14:paraId="1716B49E"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POR DIA AUTORIZADO</w:t>
            </w:r>
          </w:p>
        </w:tc>
      </w:tr>
      <w:tr w:rsidR="00380C1C" w:rsidRPr="00350799" w14:paraId="16AF4EB6" w14:textId="77777777" w:rsidTr="00380C1C">
        <w:trPr>
          <w:jc w:val="center"/>
        </w:trPr>
        <w:tc>
          <w:tcPr>
            <w:tcW w:w="2787" w:type="pct"/>
          </w:tcPr>
          <w:p w14:paraId="0EFA846D"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g)</w:t>
            </w:r>
            <w:r w:rsidRPr="00350799">
              <w:rPr>
                <w:rFonts w:ascii="Arial" w:hAnsi="Arial"/>
                <w:sz w:val="20"/>
                <w:szCs w:val="20"/>
              </w:rPr>
              <w:t xml:space="preserve"> Por difusión de propaganda o publicidad transitoria, asociada a música o sonidos en inmuebles comerciales y de fuente móvil, a razón de:</w:t>
            </w:r>
          </w:p>
        </w:tc>
        <w:tc>
          <w:tcPr>
            <w:tcW w:w="866" w:type="pct"/>
          </w:tcPr>
          <w:p w14:paraId="3BB71101"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1</w:t>
            </w:r>
          </w:p>
        </w:tc>
        <w:tc>
          <w:tcPr>
            <w:tcW w:w="1347" w:type="pct"/>
          </w:tcPr>
          <w:p w14:paraId="7914312C"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POR DIA AUTORIZADO</w:t>
            </w:r>
          </w:p>
        </w:tc>
      </w:tr>
      <w:tr w:rsidR="00380C1C" w:rsidRPr="00350799" w14:paraId="340C2864" w14:textId="77777777" w:rsidTr="00380C1C">
        <w:trPr>
          <w:jc w:val="center"/>
        </w:trPr>
        <w:tc>
          <w:tcPr>
            <w:tcW w:w="2787" w:type="pct"/>
          </w:tcPr>
          <w:p w14:paraId="5E6B5AFB"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 xml:space="preserve">h) </w:t>
            </w:r>
            <w:r w:rsidRPr="00350799">
              <w:rPr>
                <w:rFonts w:ascii="Arial" w:hAnsi="Arial"/>
                <w:sz w:val="20"/>
                <w:szCs w:val="20"/>
              </w:rPr>
              <w:t xml:space="preserve">Para la proyección óptica permanente de anuncios, </w:t>
            </w:r>
            <w:r w:rsidRPr="00350799">
              <w:rPr>
                <w:rFonts w:ascii="Arial" w:hAnsi="Arial"/>
                <w:sz w:val="20"/>
                <w:szCs w:val="20"/>
              </w:rPr>
              <w:lastRenderedPageBreak/>
              <w:t>a razón de:</w:t>
            </w:r>
          </w:p>
        </w:tc>
        <w:tc>
          <w:tcPr>
            <w:tcW w:w="866" w:type="pct"/>
          </w:tcPr>
          <w:p w14:paraId="578E383B"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lastRenderedPageBreak/>
              <w:t>2.5</w:t>
            </w:r>
          </w:p>
        </w:tc>
        <w:tc>
          <w:tcPr>
            <w:tcW w:w="1347" w:type="pct"/>
          </w:tcPr>
          <w:p w14:paraId="0610229A"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METRO CUADRADO</w:t>
            </w:r>
          </w:p>
        </w:tc>
      </w:tr>
      <w:tr w:rsidR="00380C1C" w:rsidRPr="00350799" w14:paraId="6B9C492F" w14:textId="77777777" w:rsidTr="00380C1C">
        <w:trPr>
          <w:jc w:val="center"/>
        </w:trPr>
        <w:tc>
          <w:tcPr>
            <w:tcW w:w="2787" w:type="pct"/>
          </w:tcPr>
          <w:p w14:paraId="517651E1"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lastRenderedPageBreak/>
              <w:t>i)</w:t>
            </w:r>
            <w:r w:rsidRPr="00350799">
              <w:rPr>
                <w:rFonts w:ascii="Arial" w:hAnsi="Arial"/>
                <w:sz w:val="20"/>
                <w:szCs w:val="20"/>
              </w:rPr>
              <w:t xml:space="preserve"> Para la proyección permanente a través de medios electrónicos de anuncios:</w:t>
            </w:r>
          </w:p>
        </w:tc>
        <w:tc>
          <w:tcPr>
            <w:tcW w:w="866" w:type="pct"/>
          </w:tcPr>
          <w:p w14:paraId="432FFE81"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2</w:t>
            </w:r>
          </w:p>
        </w:tc>
        <w:tc>
          <w:tcPr>
            <w:tcW w:w="1347" w:type="pct"/>
          </w:tcPr>
          <w:p w14:paraId="23436592"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METRO CUADRADO</w:t>
            </w:r>
          </w:p>
        </w:tc>
      </w:tr>
      <w:tr w:rsidR="00380C1C" w:rsidRPr="00350799" w14:paraId="6070CE6F" w14:textId="77777777" w:rsidTr="00380C1C">
        <w:trPr>
          <w:jc w:val="center"/>
        </w:trPr>
        <w:tc>
          <w:tcPr>
            <w:tcW w:w="2787" w:type="pct"/>
          </w:tcPr>
          <w:p w14:paraId="65B08449"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j)</w:t>
            </w:r>
            <w:r w:rsidRPr="00350799">
              <w:rPr>
                <w:rFonts w:ascii="Arial" w:hAnsi="Arial"/>
                <w:sz w:val="20"/>
                <w:szCs w:val="20"/>
              </w:rPr>
              <w:t xml:space="preserve"> Por exhibición de anuncios transitorios de propaganda o publicidad inflables suspendidos en el aire, con capacidad de 1 hasta 50 Kg. de gas Helio, a razón de:</w:t>
            </w:r>
          </w:p>
        </w:tc>
        <w:tc>
          <w:tcPr>
            <w:tcW w:w="866" w:type="pct"/>
          </w:tcPr>
          <w:p w14:paraId="3FCFDA3B"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2.5</w:t>
            </w:r>
          </w:p>
        </w:tc>
        <w:tc>
          <w:tcPr>
            <w:tcW w:w="1347" w:type="pct"/>
          </w:tcPr>
          <w:p w14:paraId="23F3F0FD"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POR ELEMENTO PUBLICITARIO</w:t>
            </w:r>
          </w:p>
        </w:tc>
      </w:tr>
      <w:tr w:rsidR="00380C1C" w:rsidRPr="00350799" w14:paraId="41BA98B0" w14:textId="77777777" w:rsidTr="00380C1C">
        <w:trPr>
          <w:jc w:val="center"/>
        </w:trPr>
        <w:tc>
          <w:tcPr>
            <w:tcW w:w="2787" w:type="pct"/>
          </w:tcPr>
          <w:p w14:paraId="62AC5ED3"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k)</w:t>
            </w:r>
            <w:r w:rsidRPr="00350799">
              <w:rPr>
                <w:rFonts w:ascii="Arial" w:hAnsi="Arial"/>
                <w:sz w:val="20"/>
                <w:szCs w:val="20"/>
              </w:rPr>
              <w:t xml:space="preserve"> Por exhibición de anuncios transitorios de propaganda o publicad inflables suspendidos en el aire, con capacidad de más de 50 kg. de gas Helio, a razón de:</w:t>
            </w:r>
          </w:p>
        </w:tc>
        <w:tc>
          <w:tcPr>
            <w:tcW w:w="866" w:type="pct"/>
          </w:tcPr>
          <w:p w14:paraId="09BEB114"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3</w:t>
            </w:r>
          </w:p>
        </w:tc>
        <w:tc>
          <w:tcPr>
            <w:tcW w:w="1347" w:type="pct"/>
          </w:tcPr>
          <w:p w14:paraId="739BF95F"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POR ELEMENTO PUBLICITARIO</w:t>
            </w:r>
          </w:p>
        </w:tc>
      </w:tr>
      <w:tr w:rsidR="00380C1C" w:rsidRPr="00350799" w14:paraId="7F13590E" w14:textId="77777777" w:rsidTr="00380C1C">
        <w:trPr>
          <w:jc w:val="center"/>
        </w:trPr>
        <w:tc>
          <w:tcPr>
            <w:tcW w:w="2787" w:type="pct"/>
          </w:tcPr>
          <w:p w14:paraId="2E80766C"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l)</w:t>
            </w:r>
            <w:r w:rsidRPr="00350799">
              <w:rPr>
                <w:rFonts w:ascii="Arial" w:hAnsi="Arial"/>
                <w:sz w:val="20"/>
                <w:szCs w:val="20"/>
              </w:rPr>
              <w:t xml:space="preserve"> Por exhibición de anuncios figurativos o volumétricos, a razón de:</w:t>
            </w:r>
          </w:p>
        </w:tc>
        <w:tc>
          <w:tcPr>
            <w:tcW w:w="866" w:type="pct"/>
          </w:tcPr>
          <w:p w14:paraId="114BE8F3"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5</w:t>
            </w:r>
          </w:p>
        </w:tc>
        <w:tc>
          <w:tcPr>
            <w:tcW w:w="1347" w:type="pct"/>
          </w:tcPr>
          <w:p w14:paraId="28347258"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POR ELEMENTO PUBLICITARIO</w:t>
            </w:r>
          </w:p>
        </w:tc>
      </w:tr>
      <w:tr w:rsidR="00380C1C" w:rsidRPr="00350799" w14:paraId="3B964932" w14:textId="77777777" w:rsidTr="00380C1C">
        <w:trPr>
          <w:jc w:val="center"/>
        </w:trPr>
        <w:tc>
          <w:tcPr>
            <w:tcW w:w="2787" w:type="pct"/>
          </w:tcPr>
          <w:p w14:paraId="244C6C0B"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m)</w:t>
            </w:r>
            <w:r w:rsidRPr="00350799">
              <w:rPr>
                <w:rFonts w:ascii="Arial" w:hAnsi="Arial"/>
                <w:sz w:val="20"/>
                <w:szCs w:val="20"/>
              </w:rPr>
              <w:t xml:space="preserve"> Por la difusión de propaganda o publicidad impresa en volantes o folletos:</w:t>
            </w:r>
          </w:p>
          <w:p w14:paraId="22D9A283" w14:textId="77777777" w:rsidR="00380C1C" w:rsidRPr="00350799" w:rsidRDefault="00380C1C" w:rsidP="00380C1C">
            <w:pPr>
              <w:spacing w:line="360" w:lineRule="auto"/>
              <w:rPr>
                <w:rFonts w:ascii="Arial" w:hAnsi="Arial"/>
                <w:sz w:val="20"/>
                <w:szCs w:val="20"/>
              </w:rPr>
            </w:pPr>
          </w:p>
          <w:p w14:paraId="123C3E21"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De 1 hasta 5 millares</w:t>
            </w:r>
          </w:p>
          <w:p w14:paraId="2C2836DB"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Por millar adicional</w:t>
            </w:r>
          </w:p>
        </w:tc>
        <w:tc>
          <w:tcPr>
            <w:tcW w:w="866" w:type="pct"/>
          </w:tcPr>
          <w:p w14:paraId="1DCD323F" w14:textId="77777777" w:rsidR="00380C1C" w:rsidRPr="00350799" w:rsidRDefault="00380C1C" w:rsidP="00380C1C">
            <w:pPr>
              <w:spacing w:line="360" w:lineRule="auto"/>
              <w:jc w:val="center"/>
              <w:rPr>
                <w:rFonts w:ascii="Arial" w:hAnsi="Arial"/>
                <w:sz w:val="20"/>
                <w:szCs w:val="20"/>
              </w:rPr>
            </w:pPr>
          </w:p>
          <w:p w14:paraId="640D67B0" w14:textId="77777777" w:rsidR="00380C1C" w:rsidRPr="00350799" w:rsidRDefault="00380C1C" w:rsidP="00380C1C">
            <w:pPr>
              <w:spacing w:line="360" w:lineRule="auto"/>
              <w:jc w:val="center"/>
              <w:rPr>
                <w:rFonts w:ascii="Arial" w:hAnsi="Arial"/>
                <w:sz w:val="20"/>
                <w:szCs w:val="20"/>
              </w:rPr>
            </w:pPr>
          </w:p>
          <w:p w14:paraId="714FABBE" w14:textId="77777777" w:rsidR="00380C1C" w:rsidRPr="00350799" w:rsidRDefault="00380C1C" w:rsidP="00380C1C">
            <w:pPr>
              <w:spacing w:line="360" w:lineRule="auto"/>
              <w:jc w:val="center"/>
              <w:rPr>
                <w:rFonts w:ascii="Arial" w:hAnsi="Arial"/>
                <w:sz w:val="20"/>
                <w:szCs w:val="20"/>
              </w:rPr>
            </w:pPr>
          </w:p>
          <w:p w14:paraId="187C8BF1"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1</w:t>
            </w:r>
          </w:p>
          <w:p w14:paraId="7D115006"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0.10</w:t>
            </w:r>
          </w:p>
        </w:tc>
        <w:tc>
          <w:tcPr>
            <w:tcW w:w="1347" w:type="pct"/>
          </w:tcPr>
          <w:p w14:paraId="1C37EE38" w14:textId="77777777" w:rsidR="00380C1C" w:rsidRPr="00350799" w:rsidRDefault="00380C1C" w:rsidP="00380C1C">
            <w:pPr>
              <w:spacing w:line="360" w:lineRule="auto"/>
              <w:jc w:val="center"/>
              <w:rPr>
                <w:rFonts w:ascii="Arial" w:hAnsi="Arial"/>
                <w:sz w:val="20"/>
                <w:szCs w:val="20"/>
              </w:rPr>
            </w:pPr>
          </w:p>
          <w:p w14:paraId="28BA8D86" w14:textId="77777777" w:rsidR="00380C1C" w:rsidRPr="00350799" w:rsidRDefault="00380C1C" w:rsidP="00380C1C">
            <w:pPr>
              <w:spacing w:line="360" w:lineRule="auto"/>
              <w:jc w:val="center"/>
              <w:rPr>
                <w:rFonts w:ascii="Arial" w:hAnsi="Arial"/>
                <w:sz w:val="20"/>
                <w:szCs w:val="20"/>
              </w:rPr>
            </w:pPr>
          </w:p>
          <w:p w14:paraId="17D4037B" w14:textId="77777777" w:rsidR="00380C1C" w:rsidRPr="00350799" w:rsidRDefault="00380C1C" w:rsidP="00380C1C">
            <w:pPr>
              <w:spacing w:line="360" w:lineRule="auto"/>
              <w:jc w:val="center"/>
              <w:rPr>
                <w:rFonts w:ascii="Arial" w:hAnsi="Arial"/>
                <w:sz w:val="20"/>
                <w:szCs w:val="20"/>
              </w:rPr>
            </w:pPr>
          </w:p>
        </w:tc>
      </w:tr>
      <w:tr w:rsidR="00380C1C" w:rsidRPr="00350799" w14:paraId="530C8122" w14:textId="77777777" w:rsidTr="00380C1C">
        <w:trPr>
          <w:jc w:val="center"/>
        </w:trPr>
        <w:tc>
          <w:tcPr>
            <w:tcW w:w="2787" w:type="pct"/>
          </w:tcPr>
          <w:p w14:paraId="0F82CFE5"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n)</w:t>
            </w:r>
            <w:r w:rsidRPr="00350799">
              <w:rPr>
                <w:rFonts w:ascii="Arial" w:hAnsi="Arial"/>
                <w:sz w:val="20"/>
                <w:szCs w:val="20"/>
              </w:rPr>
              <w:t xml:space="preserve"> Por instalación permanente de anuncios de propaganda o publicidad en inmuebles o en mobiliario urbano, iluminados con luz Neón, a razón de:</w:t>
            </w:r>
          </w:p>
        </w:tc>
        <w:tc>
          <w:tcPr>
            <w:tcW w:w="866" w:type="pct"/>
          </w:tcPr>
          <w:p w14:paraId="286E37AB"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1.5</w:t>
            </w:r>
          </w:p>
        </w:tc>
        <w:tc>
          <w:tcPr>
            <w:tcW w:w="1347" w:type="pct"/>
          </w:tcPr>
          <w:p w14:paraId="275A6CCB"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METRO CUADRADO</w:t>
            </w:r>
          </w:p>
        </w:tc>
      </w:tr>
    </w:tbl>
    <w:p w14:paraId="21C2E9F1" w14:textId="77777777" w:rsidR="00380C1C" w:rsidRPr="00350799" w:rsidRDefault="00380C1C" w:rsidP="00380C1C">
      <w:pPr>
        <w:spacing w:line="360" w:lineRule="auto"/>
        <w:jc w:val="both"/>
        <w:rPr>
          <w:rFonts w:ascii="Arial" w:hAnsi="Arial"/>
          <w:sz w:val="20"/>
          <w:szCs w:val="20"/>
        </w:rPr>
      </w:pPr>
    </w:p>
    <w:p w14:paraId="4D958E4E" w14:textId="77777777" w:rsidR="00380C1C" w:rsidRPr="00350799" w:rsidRDefault="00380C1C" w:rsidP="00380C1C">
      <w:pPr>
        <w:spacing w:line="360" w:lineRule="auto"/>
        <w:jc w:val="both"/>
        <w:rPr>
          <w:rFonts w:ascii="Arial" w:hAnsi="Arial"/>
          <w:sz w:val="20"/>
          <w:szCs w:val="20"/>
        </w:rPr>
      </w:pPr>
      <w:r w:rsidRPr="00350799">
        <w:rPr>
          <w:rFonts w:ascii="Arial" w:hAnsi="Arial"/>
          <w:sz w:val="20"/>
          <w:szCs w:val="20"/>
        </w:rPr>
        <w:t xml:space="preserve"> Para el caso de renovación o prórroga de los permisos a que se refieren los incisos a), b) h), i) y n) de esta fracción se causarán los derechos con las mismas cuotas que dichos incisos señalen.</w:t>
      </w:r>
    </w:p>
    <w:p w14:paraId="7D81124F" w14:textId="77777777" w:rsidR="00380C1C" w:rsidRPr="00350799" w:rsidRDefault="00380C1C" w:rsidP="00380C1C">
      <w:pPr>
        <w:spacing w:line="360" w:lineRule="auto"/>
        <w:jc w:val="both"/>
        <w:rPr>
          <w:rFonts w:ascii="Arial" w:hAnsi="Arial"/>
          <w:sz w:val="20"/>
          <w:szCs w:val="20"/>
        </w:rPr>
      </w:pPr>
    </w:p>
    <w:p w14:paraId="5BA867F2" w14:textId="77777777" w:rsidR="00380C1C" w:rsidRDefault="00380C1C" w:rsidP="00380C1C">
      <w:pPr>
        <w:spacing w:line="360" w:lineRule="auto"/>
        <w:jc w:val="both"/>
        <w:rPr>
          <w:rFonts w:ascii="Arial" w:hAnsi="Arial"/>
          <w:sz w:val="20"/>
          <w:szCs w:val="20"/>
        </w:rPr>
      </w:pPr>
      <w:r w:rsidRPr="00350799">
        <w:rPr>
          <w:rFonts w:ascii="Arial" w:hAnsi="Arial"/>
          <w:sz w:val="20"/>
          <w:szCs w:val="20"/>
        </w:rPr>
        <w:t xml:space="preserve"> La tarifa del derecho por el servicio mencionado en el inciso n) del Artículo 89, se pagará, conforme a lo siguiente:</w:t>
      </w:r>
    </w:p>
    <w:p w14:paraId="66A88382" w14:textId="77777777" w:rsidR="00380C1C" w:rsidRPr="00350799" w:rsidRDefault="00380C1C" w:rsidP="00380C1C">
      <w:pPr>
        <w:spacing w:line="360" w:lineRule="auto"/>
        <w:jc w:val="both"/>
        <w:rPr>
          <w:rFonts w:ascii="Arial" w:hAnsi="Arial"/>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17"/>
        <w:gridCol w:w="2391"/>
        <w:gridCol w:w="2103"/>
      </w:tblGrid>
      <w:tr w:rsidR="00380C1C" w:rsidRPr="00350799" w14:paraId="7F96B76F" w14:textId="77777777" w:rsidTr="00380C1C">
        <w:trPr>
          <w:jc w:val="center"/>
        </w:trPr>
        <w:tc>
          <w:tcPr>
            <w:tcW w:w="2534" w:type="pct"/>
          </w:tcPr>
          <w:p w14:paraId="69C9EED6"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Concepto</w:t>
            </w:r>
          </w:p>
        </w:tc>
        <w:tc>
          <w:tcPr>
            <w:tcW w:w="1312" w:type="pct"/>
          </w:tcPr>
          <w:p w14:paraId="02DC7511"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Veces de UMA Vigente</w:t>
            </w:r>
          </w:p>
        </w:tc>
        <w:tc>
          <w:tcPr>
            <w:tcW w:w="1154" w:type="pct"/>
          </w:tcPr>
          <w:p w14:paraId="5E83C12D"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Unidad</w:t>
            </w:r>
          </w:p>
        </w:tc>
      </w:tr>
      <w:tr w:rsidR="00380C1C" w:rsidRPr="00350799" w14:paraId="54E86018" w14:textId="77777777" w:rsidTr="00380C1C">
        <w:trPr>
          <w:jc w:val="center"/>
        </w:trPr>
        <w:tc>
          <w:tcPr>
            <w:tcW w:w="2534" w:type="pct"/>
          </w:tcPr>
          <w:p w14:paraId="5408173B"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 xml:space="preserve"> Por la factibilidad de instalación de anuncios de propaganda o publicidad permanentes en inmuebles o en mobiliario urbano. Con una </w:t>
            </w:r>
            <w:r w:rsidRPr="00350799">
              <w:rPr>
                <w:rFonts w:ascii="Arial" w:hAnsi="Arial"/>
                <w:sz w:val="20"/>
                <w:szCs w:val="20"/>
              </w:rPr>
              <w:lastRenderedPageBreak/>
              <w:t>superficie mayor de 2 m2</w:t>
            </w:r>
          </w:p>
        </w:tc>
        <w:tc>
          <w:tcPr>
            <w:tcW w:w="1312" w:type="pct"/>
          </w:tcPr>
          <w:p w14:paraId="557020A7"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lastRenderedPageBreak/>
              <w:t>1</w:t>
            </w:r>
          </w:p>
        </w:tc>
        <w:tc>
          <w:tcPr>
            <w:tcW w:w="1154" w:type="pct"/>
          </w:tcPr>
          <w:p w14:paraId="49A187ED"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Constancia</w:t>
            </w:r>
          </w:p>
        </w:tc>
      </w:tr>
    </w:tbl>
    <w:p w14:paraId="71BB601E" w14:textId="77777777" w:rsidR="00380C1C" w:rsidRPr="00350799" w:rsidRDefault="00380C1C" w:rsidP="00380C1C">
      <w:pPr>
        <w:spacing w:line="360" w:lineRule="auto"/>
        <w:rPr>
          <w:rFonts w:ascii="Arial" w:hAnsi="Arial"/>
          <w:sz w:val="20"/>
          <w:szCs w:val="20"/>
        </w:rPr>
      </w:pPr>
    </w:p>
    <w:p w14:paraId="3C635237"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CAPITULO III</w:t>
      </w:r>
    </w:p>
    <w:p w14:paraId="4955D070"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Derechos por Servicios de Catastro</w:t>
      </w:r>
    </w:p>
    <w:p w14:paraId="7C2A24F6" w14:textId="77777777" w:rsidR="00380C1C" w:rsidRPr="00350799" w:rsidRDefault="00380C1C" w:rsidP="00380C1C">
      <w:pPr>
        <w:spacing w:line="360" w:lineRule="auto"/>
        <w:rPr>
          <w:rFonts w:ascii="Arial" w:hAnsi="Arial"/>
          <w:b/>
          <w:sz w:val="20"/>
          <w:szCs w:val="20"/>
        </w:rPr>
      </w:pPr>
    </w:p>
    <w:p w14:paraId="77D8EE1F"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t>Artículo 25.-</w:t>
      </w:r>
      <w:r w:rsidRPr="00350799">
        <w:rPr>
          <w:rFonts w:ascii="Arial" w:hAnsi="Arial"/>
          <w:sz w:val="20"/>
          <w:szCs w:val="20"/>
        </w:rPr>
        <w:t xml:space="preserve"> Por servicios de catastro que preste el Ayuntamiento se pagará, una cuota de acuerdo a la siguiente tarifa:</w:t>
      </w:r>
    </w:p>
    <w:p w14:paraId="583405BC" w14:textId="77777777" w:rsidR="00380C1C" w:rsidRPr="00350799" w:rsidRDefault="00380C1C" w:rsidP="00380C1C">
      <w:pPr>
        <w:spacing w:line="360" w:lineRule="auto"/>
        <w:rPr>
          <w:rFonts w:ascii="Arial" w:hAnsi="Arial"/>
          <w:sz w:val="20"/>
          <w:szCs w:val="20"/>
        </w:rPr>
      </w:pPr>
    </w:p>
    <w:p w14:paraId="5ECCDB7B"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t>I.-</w:t>
      </w:r>
      <w:r w:rsidRPr="00350799">
        <w:rPr>
          <w:rFonts w:ascii="Arial" w:hAnsi="Arial"/>
          <w:sz w:val="20"/>
          <w:szCs w:val="20"/>
        </w:rPr>
        <w:t xml:space="preserve"> Por la emisión de copias fotostáticas simples: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5"/>
        <w:gridCol w:w="692"/>
        <w:gridCol w:w="844"/>
      </w:tblGrid>
      <w:tr w:rsidR="00380C1C" w:rsidRPr="00350799" w14:paraId="2E72B28C" w14:textId="77777777" w:rsidTr="00380C1C">
        <w:tc>
          <w:tcPr>
            <w:tcW w:w="4157" w:type="pct"/>
          </w:tcPr>
          <w:p w14:paraId="740CE3E2"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t>a)</w:t>
            </w:r>
            <w:r w:rsidRPr="00350799">
              <w:rPr>
                <w:rFonts w:ascii="Arial" w:hAnsi="Arial"/>
                <w:sz w:val="20"/>
                <w:szCs w:val="20"/>
              </w:rPr>
              <w:t xml:space="preserve"> Por cada copia simple tamaño carta de cédulas, planos, parcelas, formas de manifestación de traslación de dominio o cualquier otra manifestación:</w:t>
            </w:r>
          </w:p>
        </w:tc>
        <w:tc>
          <w:tcPr>
            <w:tcW w:w="380" w:type="pct"/>
            <w:tcBorders>
              <w:right w:val="nil"/>
            </w:tcBorders>
          </w:tcPr>
          <w:p w14:paraId="2D8F4C04"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463" w:type="pct"/>
            <w:tcBorders>
              <w:left w:val="nil"/>
            </w:tcBorders>
          </w:tcPr>
          <w:p w14:paraId="6D63F31E"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1.00</w:t>
            </w:r>
          </w:p>
        </w:tc>
      </w:tr>
      <w:tr w:rsidR="00380C1C" w:rsidRPr="00350799" w14:paraId="3E9998A3" w14:textId="77777777" w:rsidTr="00380C1C">
        <w:tc>
          <w:tcPr>
            <w:tcW w:w="4157" w:type="pct"/>
          </w:tcPr>
          <w:p w14:paraId="01386706"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t>b)</w:t>
            </w:r>
            <w:r w:rsidRPr="00350799">
              <w:rPr>
                <w:rFonts w:ascii="Arial" w:hAnsi="Arial"/>
                <w:sz w:val="20"/>
                <w:szCs w:val="20"/>
              </w:rPr>
              <w:t xml:space="preserve"> Por cada copia tamaño oficio:</w:t>
            </w:r>
          </w:p>
        </w:tc>
        <w:tc>
          <w:tcPr>
            <w:tcW w:w="380" w:type="pct"/>
            <w:tcBorders>
              <w:right w:val="nil"/>
            </w:tcBorders>
          </w:tcPr>
          <w:p w14:paraId="6BD51390"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463" w:type="pct"/>
            <w:tcBorders>
              <w:left w:val="nil"/>
            </w:tcBorders>
          </w:tcPr>
          <w:p w14:paraId="685C78F7"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1.20</w:t>
            </w:r>
          </w:p>
        </w:tc>
      </w:tr>
    </w:tbl>
    <w:p w14:paraId="25817730" w14:textId="77777777" w:rsidR="00380C1C" w:rsidRPr="00350799" w:rsidRDefault="00380C1C" w:rsidP="00380C1C">
      <w:pPr>
        <w:spacing w:line="360" w:lineRule="auto"/>
        <w:rPr>
          <w:rFonts w:ascii="Arial" w:hAnsi="Arial"/>
          <w:sz w:val="20"/>
          <w:szCs w:val="20"/>
        </w:rPr>
      </w:pPr>
    </w:p>
    <w:p w14:paraId="72C63B56"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t>II.-</w:t>
      </w:r>
      <w:r w:rsidRPr="00350799">
        <w:rPr>
          <w:rFonts w:ascii="Arial" w:hAnsi="Arial"/>
          <w:sz w:val="20"/>
          <w:szCs w:val="20"/>
        </w:rPr>
        <w:t xml:space="preserve"> Por la expedición de copias fotostáticas certificadas 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5"/>
        <w:gridCol w:w="692"/>
        <w:gridCol w:w="844"/>
      </w:tblGrid>
      <w:tr w:rsidR="00380C1C" w:rsidRPr="00350799" w14:paraId="671F6BCA" w14:textId="77777777" w:rsidTr="00380C1C">
        <w:tc>
          <w:tcPr>
            <w:tcW w:w="4157" w:type="pct"/>
          </w:tcPr>
          <w:p w14:paraId="39DF3659"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t>a)</w:t>
            </w:r>
            <w:r w:rsidRPr="00350799">
              <w:rPr>
                <w:rFonts w:ascii="Arial" w:hAnsi="Arial"/>
                <w:sz w:val="20"/>
                <w:szCs w:val="20"/>
              </w:rPr>
              <w:t xml:space="preserve"> Cédulas, planos, parcelas manifestaciones (tamaño carta) cada una:</w:t>
            </w:r>
          </w:p>
        </w:tc>
        <w:tc>
          <w:tcPr>
            <w:tcW w:w="380" w:type="pct"/>
            <w:tcBorders>
              <w:right w:val="nil"/>
            </w:tcBorders>
          </w:tcPr>
          <w:p w14:paraId="4334C195"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463" w:type="pct"/>
            <w:tcBorders>
              <w:left w:val="nil"/>
            </w:tcBorders>
          </w:tcPr>
          <w:p w14:paraId="59F35562"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5.00</w:t>
            </w:r>
          </w:p>
        </w:tc>
      </w:tr>
      <w:tr w:rsidR="00380C1C" w:rsidRPr="00350799" w14:paraId="0ABCD099" w14:textId="77777777" w:rsidTr="00380C1C">
        <w:tc>
          <w:tcPr>
            <w:tcW w:w="4157" w:type="pct"/>
          </w:tcPr>
          <w:p w14:paraId="3B770065"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t>b)</w:t>
            </w:r>
            <w:r w:rsidRPr="00350799">
              <w:rPr>
                <w:rFonts w:ascii="Arial" w:hAnsi="Arial"/>
                <w:sz w:val="20"/>
                <w:szCs w:val="20"/>
              </w:rPr>
              <w:t xml:space="preserve"> Planos tamaño oficio, cada una:</w:t>
            </w:r>
          </w:p>
        </w:tc>
        <w:tc>
          <w:tcPr>
            <w:tcW w:w="380" w:type="pct"/>
            <w:tcBorders>
              <w:right w:val="nil"/>
            </w:tcBorders>
          </w:tcPr>
          <w:p w14:paraId="5F56FEA0"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463" w:type="pct"/>
            <w:tcBorders>
              <w:left w:val="nil"/>
            </w:tcBorders>
          </w:tcPr>
          <w:p w14:paraId="27733B75"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10.00</w:t>
            </w:r>
          </w:p>
        </w:tc>
      </w:tr>
      <w:tr w:rsidR="00380C1C" w:rsidRPr="00350799" w14:paraId="316D35DA" w14:textId="77777777" w:rsidTr="00380C1C">
        <w:tc>
          <w:tcPr>
            <w:tcW w:w="4157" w:type="pct"/>
          </w:tcPr>
          <w:p w14:paraId="089B2FF0"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c)</w:t>
            </w:r>
            <w:r w:rsidRPr="00350799">
              <w:rPr>
                <w:rFonts w:ascii="Arial" w:hAnsi="Arial"/>
                <w:sz w:val="20"/>
                <w:szCs w:val="20"/>
              </w:rPr>
              <w:t xml:space="preserve"> Planos tamaño hasta cuatro veces tamaño oficio, cada una</w:t>
            </w:r>
          </w:p>
        </w:tc>
        <w:tc>
          <w:tcPr>
            <w:tcW w:w="380" w:type="pct"/>
            <w:tcBorders>
              <w:right w:val="nil"/>
            </w:tcBorders>
          </w:tcPr>
          <w:p w14:paraId="448AC010"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463" w:type="pct"/>
            <w:tcBorders>
              <w:left w:val="nil"/>
            </w:tcBorders>
          </w:tcPr>
          <w:p w14:paraId="19F6F04B"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40.00</w:t>
            </w:r>
          </w:p>
        </w:tc>
      </w:tr>
      <w:tr w:rsidR="00380C1C" w:rsidRPr="00350799" w14:paraId="7B63B2C9" w14:textId="77777777" w:rsidTr="00380C1C">
        <w:tc>
          <w:tcPr>
            <w:tcW w:w="4157" w:type="pct"/>
          </w:tcPr>
          <w:p w14:paraId="45B7C669"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d)</w:t>
            </w:r>
            <w:r w:rsidRPr="00350799">
              <w:rPr>
                <w:rFonts w:ascii="Arial" w:hAnsi="Arial"/>
                <w:sz w:val="20"/>
                <w:szCs w:val="20"/>
              </w:rPr>
              <w:t xml:space="preserve"> Planos mayores de cuatro veces tamaño oficio, cada una</w:t>
            </w:r>
          </w:p>
        </w:tc>
        <w:tc>
          <w:tcPr>
            <w:tcW w:w="380" w:type="pct"/>
            <w:tcBorders>
              <w:right w:val="nil"/>
            </w:tcBorders>
          </w:tcPr>
          <w:p w14:paraId="3643784C"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463" w:type="pct"/>
            <w:tcBorders>
              <w:left w:val="nil"/>
            </w:tcBorders>
          </w:tcPr>
          <w:p w14:paraId="556AC064"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50.00</w:t>
            </w:r>
          </w:p>
        </w:tc>
      </w:tr>
    </w:tbl>
    <w:p w14:paraId="3ACECFE4" w14:textId="77777777" w:rsidR="00380C1C" w:rsidRPr="00350799" w:rsidRDefault="00380C1C" w:rsidP="00380C1C">
      <w:pPr>
        <w:spacing w:line="360" w:lineRule="auto"/>
        <w:rPr>
          <w:rFonts w:ascii="Arial" w:hAnsi="Arial"/>
          <w:sz w:val="20"/>
          <w:szCs w:val="20"/>
        </w:rPr>
      </w:pPr>
    </w:p>
    <w:p w14:paraId="2B0A35DF"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t>III.-</w:t>
      </w:r>
      <w:r w:rsidRPr="00350799">
        <w:rPr>
          <w:rFonts w:ascii="Arial" w:hAnsi="Arial"/>
          <w:sz w:val="20"/>
          <w:szCs w:val="20"/>
        </w:rPr>
        <w:t xml:space="preserve"> Por la expedición de oficios 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5"/>
        <w:gridCol w:w="692"/>
        <w:gridCol w:w="844"/>
      </w:tblGrid>
      <w:tr w:rsidR="00380C1C" w:rsidRPr="00350799" w14:paraId="13DD5D73" w14:textId="77777777" w:rsidTr="00380C1C">
        <w:tc>
          <w:tcPr>
            <w:tcW w:w="4157" w:type="pct"/>
          </w:tcPr>
          <w:p w14:paraId="41C16FE6"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t>a)</w:t>
            </w:r>
            <w:r w:rsidRPr="00350799">
              <w:rPr>
                <w:rFonts w:ascii="Arial" w:hAnsi="Arial"/>
                <w:sz w:val="20"/>
                <w:szCs w:val="20"/>
              </w:rPr>
              <w:t xml:space="preserve"> División (por cada parte):</w:t>
            </w:r>
          </w:p>
        </w:tc>
        <w:tc>
          <w:tcPr>
            <w:tcW w:w="380" w:type="pct"/>
            <w:tcBorders>
              <w:right w:val="nil"/>
            </w:tcBorders>
          </w:tcPr>
          <w:p w14:paraId="34EE93C3"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463" w:type="pct"/>
            <w:tcBorders>
              <w:left w:val="nil"/>
            </w:tcBorders>
          </w:tcPr>
          <w:p w14:paraId="3FA76513"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100.00</w:t>
            </w:r>
          </w:p>
        </w:tc>
      </w:tr>
      <w:tr w:rsidR="00380C1C" w:rsidRPr="00350799" w14:paraId="652D83D1" w14:textId="77777777" w:rsidTr="00380C1C">
        <w:tc>
          <w:tcPr>
            <w:tcW w:w="4157" w:type="pct"/>
          </w:tcPr>
          <w:p w14:paraId="2E56CC8F"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t>b)</w:t>
            </w:r>
            <w:r w:rsidRPr="00350799">
              <w:rPr>
                <w:rFonts w:ascii="Arial" w:hAnsi="Arial"/>
                <w:sz w:val="20"/>
                <w:szCs w:val="20"/>
              </w:rPr>
              <w:t xml:space="preserve"> Unión, rectificación de medidas, urbanización y cambio de nomenclatura:</w:t>
            </w:r>
          </w:p>
        </w:tc>
        <w:tc>
          <w:tcPr>
            <w:tcW w:w="380" w:type="pct"/>
            <w:tcBorders>
              <w:right w:val="nil"/>
            </w:tcBorders>
          </w:tcPr>
          <w:p w14:paraId="52F2643D"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463" w:type="pct"/>
            <w:tcBorders>
              <w:left w:val="nil"/>
            </w:tcBorders>
          </w:tcPr>
          <w:p w14:paraId="37FC4D48"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300.00</w:t>
            </w:r>
          </w:p>
        </w:tc>
      </w:tr>
      <w:tr w:rsidR="00380C1C" w:rsidRPr="00350799" w14:paraId="690167E6" w14:textId="77777777" w:rsidTr="00380C1C">
        <w:tc>
          <w:tcPr>
            <w:tcW w:w="4157" w:type="pct"/>
          </w:tcPr>
          <w:p w14:paraId="1E26DFC4"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c)</w:t>
            </w:r>
            <w:r w:rsidRPr="00350799">
              <w:rPr>
                <w:rFonts w:ascii="Arial" w:hAnsi="Arial"/>
                <w:sz w:val="20"/>
                <w:szCs w:val="20"/>
              </w:rPr>
              <w:t xml:space="preserve"> Cédulas catastrales:(cada una):</w:t>
            </w:r>
          </w:p>
        </w:tc>
        <w:tc>
          <w:tcPr>
            <w:tcW w:w="380" w:type="pct"/>
            <w:tcBorders>
              <w:right w:val="nil"/>
            </w:tcBorders>
          </w:tcPr>
          <w:p w14:paraId="546318D3"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463" w:type="pct"/>
            <w:tcBorders>
              <w:left w:val="nil"/>
            </w:tcBorders>
          </w:tcPr>
          <w:p w14:paraId="78BC4073"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300.00</w:t>
            </w:r>
          </w:p>
        </w:tc>
      </w:tr>
      <w:tr w:rsidR="00380C1C" w:rsidRPr="00350799" w14:paraId="0B3D1CAC" w14:textId="77777777" w:rsidTr="00380C1C">
        <w:tc>
          <w:tcPr>
            <w:tcW w:w="4157" w:type="pct"/>
          </w:tcPr>
          <w:p w14:paraId="75FBC096"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d)</w:t>
            </w:r>
            <w:r w:rsidRPr="00350799">
              <w:rPr>
                <w:rFonts w:ascii="Arial" w:hAnsi="Arial"/>
                <w:sz w:val="20"/>
                <w:szCs w:val="20"/>
              </w:rPr>
              <w:t xml:space="preserve"> Constancias de no propiedad, única propiedad, valor catastral, número oficial de predio, y certificado de inscripción vigente:</w:t>
            </w:r>
          </w:p>
        </w:tc>
        <w:tc>
          <w:tcPr>
            <w:tcW w:w="380" w:type="pct"/>
            <w:tcBorders>
              <w:right w:val="nil"/>
            </w:tcBorders>
          </w:tcPr>
          <w:p w14:paraId="5618391F"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463" w:type="pct"/>
            <w:tcBorders>
              <w:left w:val="nil"/>
            </w:tcBorders>
          </w:tcPr>
          <w:p w14:paraId="7A543333"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60.00</w:t>
            </w:r>
          </w:p>
        </w:tc>
      </w:tr>
    </w:tbl>
    <w:p w14:paraId="4281B0C0" w14:textId="77777777" w:rsidR="00380C1C" w:rsidRPr="00350799" w:rsidRDefault="00380C1C" w:rsidP="00380C1C">
      <w:pPr>
        <w:spacing w:line="360" w:lineRule="auto"/>
        <w:rPr>
          <w:rFonts w:ascii="Arial" w:hAnsi="Arial"/>
          <w:sz w:val="20"/>
          <w:szCs w:val="20"/>
        </w:rPr>
      </w:pPr>
    </w:p>
    <w:p w14:paraId="04668D6C"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t>IV.-</w:t>
      </w:r>
      <w:r w:rsidRPr="00350799">
        <w:rPr>
          <w:rFonts w:ascii="Arial" w:hAnsi="Arial"/>
          <w:sz w:val="20"/>
          <w:szCs w:val="20"/>
        </w:rPr>
        <w:t xml:space="preserve"> Por la elaboración de planos: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5"/>
        <w:gridCol w:w="692"/>
        <w:gridCol w:w="844"/>
      </w:tblGrid>
      <w:tr w:rsidR="00380C1C" w:rsidRPr="00350799" w14:paraId="21FCE447" w14:textId="77777777" w:rsidTr="00380C1C">
        <w:tc>
          <w:tcPr>
            <w:tcW w:w="4157" w:type="pct"/>
          </w:tcPr>
          <w:p w14:paraId="6D4C0946"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t>a)</w:t>
            </w:r>
            <w:r w:rsidRPr="00350799">
              <w:rPr>
                <w:rFonts w:ascii="Arial" w:hAnsi="Arial"/>
                <w:sz w:val="20"/>
                <w:szCs w:val="20"/>
              </w:rPr>
              <w:t xml:space="preserve"> Catastrales a escala</w:t>
            </w:r>
          </w:p>
        </w:tc>
        <w:tc>
          <w:tcPr>
            <w:tcW w:w="380" w:type="pct"/>
            <w:tcBorders>
              <w:right w:val="nil"/>
            </w:tcBorders>
          </w:tcPr>
          <w:p w14:paraId="190CC69B"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463" w:type="pct"/>
            <w:tcBorders>
              <w:left w:val="nil"/>
            </w:tcBorders>
          </w:tcPr>
          <w:p w14:paraId="1A2BEBAC"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300.00</w:t>
            </w:r>
          </w:p>
        </w:tc>
      </w:tr>
      <w:tr w:rsidR="00380C1C" w:rsidRPr="00350799" w14:paraId="2DAB7241" w14:textId="77777777" w:rsidTr="00380C1C">
        <w:tc>
          <w:tcPr>
            <w:tcW w:w="4157" w:type="pct"/>
          </w:tcPr>
          <w:p w14:paraId="7DCE3382"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t>b)</w:t>
            </w:r>
            <w:r w:rsidRPr="00350799">
              <w:rPr>
                <w:rFonts w:ascii="Arial" w:hAnsi="Arial"/>
                <w:sz w:val="20"/>
                <w:szCs w:val="20"/>
              </w:rPr>
              <w:t xml:space="preserve"> Planos topográficos hasta 100 hectáreas</w:t>
            </w:r>
          </w:p>
        </w:tc>
        <w:tc>
          <w:tcPr>
            <w:tcW w:w="380" w:type="pct"/>
            <w:tcBorders>
              <w:right w:val="nil"/>
            </w:tcBorders>
          </w:tcPr>
          <w:p w14:paraId="6A9AF983"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463" w:type="pct"/>
            <w:tcBorders>
              <w:left w:val="nil"/>
            </w:tcBorders>
          </w:tcPr>
          <w:p w14:paraId="5662F706"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300.00</w:t>
            </w:r>
          </w:p>
        </w:tc>
      </w:tr>
      <w:tr w:rsidR="00380C1C" w:rsidRPr="00350799" w14:paraId="3B70529C" w14:textId="77777777" w:rsidTr="00380C1C">
        <w:tc>
          <w:tcPr>
            <w:tcW w:w="4157" w:type="pct"/>
          </w:tcPr>
          <w:p w14:paraId="254AEF9F"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 xml:space="preserve">c) </w:t>
            </w:r>
            <w:r w:rsidRPr="00350799">
              <w:rPr>
                <w:rFonts w:ascii="Arial" w:hAnsi="Arial"/>
                <w:sz w:val="20"/>
                <w:szCs w:val="20"/>
              </w:rPr>
              <w:t>Por revalidación de oficios de división, unión y rectificación de medidas:</w:t>
            </w:r>
          </w:p>
        </w:tc>
        <w:tc>
          <w:tcPr>
            <w:tcW w:w="380" w:type="pct"/>
            <w:tcBorders>
              <w:right w:val="nil"/>
            </w:tcBorders>
          </w:tcPr>
          <w:p w14:paraId="46D76F98"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463" w:type="pct"/>
            <w:tcBorders>
              <w:left w:val="nil"/>
            </w:tcBorders>
          </w:tcPr>
          <w:p w14:paraId="51E0E2F9"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300.00</w:t>
            </w:r>
          </w:p>
        </w:tc>
      </w:tr>
    </w:tbl>
    <w:p w14:paraId="5F1DF094" w14:textId="77777777" w:rsidR="00380C1C" w:rsidRPr="00350799" w:rsidRDefault="00380C1C" w:rsidP="00380C1C">
      <w:pPr>
        <w:spacing w:line="360" w:lineRule="auto"/>
        <w:rPr>
          <w:rFonts w:ascii="Arial" w:hAnsi="Arial"/>
          <w:sz w:val="20"/>
          <w:szCs w:val="20"/>
        </w:rPr>
      </w:pPr>
    </w:p>
    <w:p w14:paraId="1AA349AA"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t>V.-</w:t>
      </w:r>
      <w:r w:rsidRPr="00350799">
        <w:rPr>
          <w:rFonts w:ascii="Arial" w:hAnsi="Arial"/>
          <w:sz w:val="20"/>
          <w:szCs w:val="20"/>
        </w:rPr>
        <w:t xml:space="preserve"> Por la elaboración de planos: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5"/>
        <w:gridCol w:w="692"/>
        <w:gridCol w:w="844"/>
      </w:tblGrid>
      <w:tr w:rsidR="00380C1C" w:rsidRPr="00350799" w14:paraId="113ED12C" w14:textId="77777777" w:rsidTr="00380C1C">
        <w:tc>
          <w:tcPr>
            <w:tcW w:w="4157" w:type="pct"/>
          </w:tcPr>
          <w:p w14:paraId="054DC7D1"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lastRenderedPageBreak/>
              <w:t>a)</w:t>
            </w:r>
            <w:r w:rsidRPr="00350799">
              <w:rPr>
                <w:rFonts w:ascii="Arial" w:hAnsi="Arial"/>
                <w:sz w:val="20"/>
                <w:szCs w:val="20"/>
              </w:rPr>
              <w:t xml:space="preserve"> Tamaño carta</w:t>
            </w:r>
          </w:p>
        </w:tc>
        <w:tc>
          <w:tcPr>
            <w:tcW w:w="380" w:type="pct"/>
            <w:tcBorders>
              <w:right w:val="nil"/>
            </w:tcBorders>
          </w:tcPr>
          <w:p w14:paraId="13F7543A"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463" w:type="pct"/>
            <w:tcBorders>
              <w:left w:val="nil"/>
            </w:tcBorders>
          </w:tcPr>
          <w:p w14:paraId="1266EA7F"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300.00</w:t>
            </w:r>
          </w:p>
        </w:tc>
      </w:tr>
      <w:tr w:rsidR="00380C1C" w:rsidRPr="00350799" w14:paraId="6EF2DA2E" w14:textId="77777777" w:rsidTr="00380C1C">
        <w:tc>
          <w:tcPr>
            <w:tcW w:w="4157" w:type="pct"/>
          </w:tcPr>
          <w:p w14:paraId="31EB3FF4"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t>b)</w:t>
            </w:r>
            <w:r w:rsidRPr="00350799">
              <w:rPr>
                <w:rFonts w:ascii="Arial" w:hAnsi="Arial"/>
                <w:sz w:val="20"/>
                <w:szCs w:val="20"/>
              </w:rPr>
              <w:t xml:space="preserve"> Tamaño oficio</w:t>
            </w:r>
          </w:p>
        </w:tc>
        <w:tc>
          <w:tcPr>
            <w:tcW w:w="380" w:type="pct"/>
            <w:tcBorders>
              <w:right w:val="nil"/>
            </w:tcBorders>
          </w:tcPr>
          <w:p w14:paraId="29014B9C"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463" w:type="pct"/>
            <w:tcBorders>
              <w:left w:val="nil"/>
            </w:tcBorders>
          </w:tcPr>
          <w:p w14:paraId="31BE5C97"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350.00</w:t>
            </w:r>
          </w:p>
        </w:tc>
      </w:tr>
      <w:tr w:rsidR="00380C1C" w:rsidRPr="00350799" w14:paraId="6A110F3B" w14:textId="77777777" w:rsidTr="00380C1C">
        <w:tc>
          <w:tcPr>
            <w:tcW w:w="4157" w:type="pct"/>
          </w:tcPr>
          <w:p w14:paraId="75A901EE"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t xml:space="preserve">c) </w:t>
            </w:r>
            <w:r w:rsidRPr="00350799">
              <w:rPr>
                <w:rFonts w:ascii="Arial" w:hAnsi="Arial"/>
                <w:sz w:val="20"/>
                <w:szCs w:val="20"/>
              </w:rPr>
              <w:t>Por diligencias de verificación de medidas físicas y colindancias de predios</w:t>
            </w:r>
          </w:p>
        </w:tc>
        <w:tc>
          <w:tcPr>
            <w:tcW w:w="380" w:type="pct"/>
            <w:tcBorders>
              <w:right w:val="nil"/>
            </w:tcBorders>
          </w:tcPr>
          <w:p w14:paraId="6FBC04F7"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463" w:type="pct"/>
            <w:tcBorders>
              <w:left w:val="nil"/>
            </w:tcBorders>
          </w:tcPr>
          <w:p w14:paraId="1B175B2A"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100.00</w:t>
            </w:r>
          </w:p>
        </w:tc>
      </w:tr>
    </w:tbl>
    <w:p w14:paraId="2B823462" w14:textId="77777777" w:rsidR="00380C1C" w:rsidRPr="00350799" w:rsidRDefault="00380C1C" w:rsidP="00380C1C">
      <w:pPr>
        <w:spacing w:line="360" w:lineRule="auto"/>
        <w:rPr>
          <w:rFonts w:ascii="Arial" w:hAnsi="Arial"/>
          <w:sz w:val="20"/>
          <w:szCs w:val="20"/>
        </w:rPr>
      </w:pPr>
    </w:p>
    <w:p w14:paraId="3D20674C"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VI.-</w:t>
      </w:r>
      <w:r w:rsidRPr="00350799">
        <w:rPr>
          <w:rFonts w:ascii="Arial" w:hAnsi="Arial"/>
          <w:sz w:val="20"/>
          <w:szCs w:val="20"/>
        </w:rPr>
        <w:t xml:space="preserve"> Cuando la elaboración de planos o la diligencia de verificación incluyan trabajos de topografía, adicionalmente a la tarifa de la fracción anterior, se causarán los siguientes derechos de acuerdo a la superficie.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753"/>
        <w:gridCol w:w="4612"/>
        <w:gridCol w:w="569"/>
        <w:gridCol w:w="1177"/>
      </w:tblGrid>
      <w:tr w:rsidR="00380C1C" w:rsidRPr="00350799" w14:paraId="27CCD44B" w14:textId="77777777" w:rsidTr="00380C1C">
        <w:trPr>
          <w:jc w:val="center"/>
        </w:trPr>
        <w:tc>
          <w:tcPr>
            <w:tcW w:w="1511" w:type="pct"/>
          </w:tcPr>
          <w:p w14:paraId="1F27A454"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De 01-00-01</w:t>
            </w:r>
          </w:p>
        </w:tc>
        <w:tc>
          <w:tcPr>
            <w:tcW w:w="2531" w:type="pct"/>
          </w:tcPr>
          <w:p w14:paraId="4ED7FC90"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Hasta 10-00-00</w:t>
            </w:r>
          </w:p>
        </w:tc>
        <w:tc>
          <w:tcPr>
            <w:tcW w:w="312" w:type="pct"/>
            <w:tcBorders>
              <w:right w:val="nil"/>
            </w:tcBorders>
          </w:tcPr>
          <w:p w14:paraId="4F00F62E" w14:textId="77777777" w:rsidR="00380C1C" w:rsidRPr="00350799" w:rsidRDefault="00380C1C" w:rsidP="00380C1C">
            <w:pPr>
              <w:spacing w:line="360" w:lineRule="auto"/>
              <w:rPr>
                <w:rFonts w:ascii="Arial" w:hAnsi="Arial"/>
                <w:sz w:val="20"/>
                <w:szCs w:val="20"/>
              </w:rPr>
            </w:pPr>
            <w:r w:rsidRPr="00EE5154">
              <w:rPr>
                <w:rFonts w:ascii="Arial" w:hAnsi="Arial"/>
                <w:sz w:val="20"/>
                <w:szCs w:val="20"/>
              </w:rPr>
              <w:t>$</w:t>
            </w:r>
          </w:p>
        </w:tc>
        <w:tc>
          <w:tcPr>
            <w:tcW w:w="646" w:type="pct"/>
            <w:tcBorders>
              <w:left w:val="nil"/>
            </w:tcBorders>
          </w:tcPr>
          <w:p w14:paraId="72F122B1"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300.00</w:t>
            </w:r>
          </w:p>
        </w:tc>
      </w:tr>
      <w:tr w:rsidR="00380C1C" w:rsidRPr="00350799" w14:paraId="4704C276" w14:textId="77777777" w:rsidTr="00380C1C">
        <w:trPr>
          <w:jc w:val="center"/>
        </w:trPr>
        <w:tc>
          <w:tcPr>
            <w:tcW w:w="1511" w:type="pct"/>
          </w:tcPr>
          <w:p w14:paraId="77F8FB9D"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De 10-00-01</w:t>
            </w:r>
          </w:p>
        </w:tc>
        <w:tc>
          <w:tcPr>
            <w:tcW w:w="2531" w:type="pct"/>
          </w:tcPr>
          <w:p w14:paraId="25D9A2FC"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Hasta 20-00-00</w:t>
            </w:r>
          </w:p>
        </w:tc>
        <w:tc>
          <w:tcPr>
            <w:tcW w:w="312" w:type="pct"/>
            <w:tcBorders>
              <w:right w:val="nil"/>
            </w:tcBorders>
          </w:tcPr>
          <w:p w14:paraId="294E5538" w14:textId="77777777" w:rsidR="00380C1C" w:rsidRPr="00350799" w:rsidRDefault="00380C1C" w:rsidP="00380C1C">
            <w:pPr>
              <w:spacing w:line="360" w:lineRule="auto"/>
              <w:rPr>
                <w:rFonts w:ascii="Arial" w:hAnsi="Arial"/>
                <w:sz w:val="20"/>
                <w:szCs w:val="20"/>
              </w:rPr>
            </w:pPr>
            <w:r w:rsidRPr="00EE5154">
              <w:rPr>
                <w:rFonts w:ascii="Arial" w:hAnsi="Arial"/>
                <w:sz w:val="20"/>
                <w:szCs w:val="20"/>
              </w:rPr>
              <w:t>$</w:t>
            </w:r>
          </w:p>
        </w:tc>
        <w:tc>
          <w:tcPr>
            <w:tcW w:w="646" w:type="pct"/>
            <w:tcBorders>
              <w:left w:val="nil"/>
            </w:tcBorders>
          </w:tcPr>
          <w:p w14:paraId="3D281D9C"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350.00</w:t>
            </w:r>
          </w:p>
        </w:tc>
      </w:tr>
      <w:tr w:rsidR="00380C1C" w:rsidRPr="00350799" w14:paraId="4CCB9796" w14:textId="77777777" w:rsidTr="00380C1C">
        <w:trPr>
          <w:jc w:val="center"/>
        </w:trPr>
        <w:tc>
          <w:tcPr>
            <w:tcW w:w="1511" w:type="pct"/>
          </w:tcPr>
          <w:p w14:paraId="1CA50C13"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De 20-00-01</w:t>
            </w:r>
          </w:p>
        </w:tc>
        <w:tc>
          <w:tcPr>
            <w:tcW w:w="2531" w:type="pct"/>
          </w:tcPr>
          <w:p w14:paraId="02CCFB44"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Hasta 30-00-00</w:t>
            </w:r>
          </w:p>
        </w:tc>
        <w:tc>
          <w:tcPr>
            <w:tcW w:w="312" w:type="pct"/>
            <w:tcBorders>
              <w:right w:val="nil"/>
            </w:tcBorders>
          </w:tcPr>
          <w:p w14:paraId="0CD00253" w14:textId="77777777" w:rsidR="00380C1C" w:rsidRPr="00350799" w:rsidRDefault="00380C1C" w:rsidP="00380C1C">
            <w:pPr>
              <w:spacing w:line="360" w:lineRule="auto"/>
              <w:rPr>
                <w:rFonts w:ascii="Arial" w:hAnsi="Arial"/>
                <w:sz w:val="20"/>
                <w:szCs w:val="20"/>
              </w:rPr>
            </w:pPr>
            <w:r w:rsidRPr="00EE5154">
              <w:rPr>
                <w:rFonts w:ascii="Arial" w:hAnsi="Arial"/>
                <w:sz w:val="20"/>
                <w:szCs w:val="20"/>
              </w:rPr>
              <w:t>$</w:t>
            </w:r>
          </w:p>
        </w:tc>
        <w:tc>
          <w:tcPr>
            <w:tcW w:w="646" w:type="pct"/>
            <w:tcBorders>
              <w:left w:val="nil"/>
            </w:tcBorders>
          </w:tcPr>
          <w:p w14:paraId="22F5DA7C"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400.00</w:t>
            </w:r>
          </w:p>
        </w:tc>
      </w:tr>
      <w:tr w:rsidR="00380C1C" w:rsidRPr="00350799" w14:paraId="65388D49" w14:textId="77777777" w:rsidTr="00380C1C">
        <w:trPr>
          <w:jc w:val="center"/>
        </w:trPr>
        <w:tc>
          <w:tcPr>
            <w:tcW w:w="1511" w:type="pct"/>
          </w:tcPr>
          <w:p w14:paraId="39832A33"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De 30-00-01</w:t>
            </w:r>
          </w:p>
        </w:tc>
        <w:tc>
          <w:tcPr>
            <w:tcW w:w="2531" w:type="pct"/>
          </w:tcPr>
          <w:p w14:paraId="77F6BA72"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Hasta 40-00-00</w:t>
            </w:r>
          </w:p>
        </w:tc>
        <w:tc>
          <w:tcPr>
            <w:tcW w:w="312" w:type="pct"/>
            <w:tcBorders>
              <w:right w:val="nil"/>
            </w:tcBorders>
          </w:tcPr>
          <w:p w14:paraId="4F5B9209" w14:textId="77777777" w:rsidR="00380C1C" w:rsidRPr="00350799" w:rsidRDefault="00380C1C" w:rsidP="00380C1C">
            <w:pPr>
              <w:spacing w:line="360" w:lineRule="auto"/>
              <w:rPr>
                <w:rFonts w:ascii="Arial" w:hAnsi="Arial"/>
                <w:sz w:val="20"/>
                <w:szCs w:val="20"/>
              </w:rPr>
            </w:pPr>
            <w:r w:rsidRPr="00EE5154">
              <w:rPr>
                <w:rFonts w:ascii="Arial" w:hAnsi="Arial"/>
                <w:sz w:val="20"/>
                <w:szCs w:val="20"/>
              </w:rPr>
              <w:t>$</w:t>
            </w:r>
          </w:p>
        </w:tc>
        <w:tc>
          <w:tcPr>
            <w:tcW w:w="646" w:type="pct"/>
            <w:tcBorders>
              <w:left w:val="nil"/>
            </w:tcBorders>
          </w:tcPr>
          <w:p w14:paraId="06FE4F65"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450.00</w:t>
            </w:r>
          </w:p>
        </w:tc>
      </w:tr>
      <w:tr w:rsidR="00380C1C" w:rsidRPr="00350799" w14:paraId="4BA3C58A" w14:textId="77777777" w:rsidTr="00380C1C">
        <w:trPr>
          <w:jc w:val="center"/>
        </w:trPr>
        <w:tc>
          <w:tcPr>
            <w:tcW w:w="1511" w:type="pct"/>
          </w:tcPr>
          <w:p w14:paraId="4591212E"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De 40-00-01</w:t>
            </w:r>
          </w:p>
        </w:tc>
        <w:tc>
          <w:tcPr>
            <w:tcW w:w="2531" w:type="pct"/>
          </w:tcPr>
          <w:p w14:paraId="6BB2BE9F"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Hasta 50-00-00</w:t>
            </w:r>
          </w:p>
        </w:tc>
        <w:tc>
          <w:tcPr>
            <w:tcW w:w="312" w:type="pct"/>
            <w:tcBorders>
              <w:right w:val="nil"/>
            </w:tcBorders>
          </w:tcPr>
          <w:p w14:paraId="4347BC98" w14:textId="77777777" w:rsidR="00380C1C" w:rsidRPr="00350799" w:rsidRDefault="00380C1C" w:rsidP="00380C1C">
            <w:pPr>
              <w:spacing w:line="360" w:lineRule="auto"/>
              <w:rPr>
                <w:rFonts w:ascii="Arial" w:hAnsi="Arial"/>
                <w:sz w:val="20"/>
                <w:szCs w:val="20"/>
              </w:rPr>
            </w:pPr>
            <w:r w:rsidRPr="00EE5154">
              <w:rPr>
                <w:rFonts w:ascii="Arial" w:hAnsi="Arial"/>
                <w:sz w:val="20"/>
                <w:szCs w:val="20"/>
              </w:rPr>
              <w:t>$</w:t>
            </w:r>
          </w:p>
        </w:tc>
        <w:tc>
          <w:tcPr>
            <w:tcW w:w="646" w:type="pct"/>
            <w:tcBorders>
              <w:left w:val="nil"/>
            </w:tcBorders>
          </w:tcPr>
          <w:p w14:paraId="321ADD2D"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500.00</w:t>
            </w:r>
          </w:p>
        </w:tc>
      </w:tr>
      <w:tr w:rsidR="00380C1C" w:rsidRPr="00350799" w14:paraId="20AC3E1E" w14:textId="77777777" w:rsidTr="00380C1C">
        <w:trPr>
          <w:jc w:val="center"/>
        </w:trPr>
        <w:tc>
          <w:tcPr>
            <w:tcW w:w="1511" w:type="pct"/>
          </w:tcPr>
          <w:p w14:paraId="64DE0FD4"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De 50-00-01</w:t>
            </w:r>
          </w:p>
        </w:tc>
        <w:tc>
          <w:tcPr>
            <w:tcW w:w="2531" w:type="pct"/>
          </w:tcPr>
          <w:p w14:paraId="361229E8"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En adelante</w:t>
            </w:r>
          </w:p>
        </w:tc>
        <w:tc>
          <w:tcPr>
            <w:tcW w:w="312" w:type="pct"/>
            <w:tcBorders>
              <w:right w:val="nil"/>
            </w:tcBorders>
          </w:tcPr>
          <w:p w14:paraId="71DE86B7" w14:textId="77777777" w:rsidR="00380C1C" w:rsidRPr="00350799" w:rsidRDefault="00380C1C" w:rsidP="00380C1C">
            <w:pPr>
              <w:spacing w:line="360" w:lineRule="auto"/>
              <w:rPr>
                <w:rFonts w:ascii="Arial" w:hAnsi="Arial"/>
                <w:sz w:val="20"/>
                <w:szCs w:val="20"/>
              </w:rPr>
            </w:pPr>
            <w:r w:rsidRPr="00EE5154">
              <w:rPr>
                <w:rFonts w:ascii="Arial" w:hAnsi="Arial"/>
                <w:sz w:val="20"/>
                <w:szCs w:val="20"/>
              </w:rPr>
              <w:t>$</w:t>
            </w:r>
          </w:p>
        </w:tc>
        <w:tc>
          <w:tcPr>
            <w:tcW w:w="646" w:type="pct"/>
            <w:tcBorders>
              <w:left w:val="nil"/>
            </w:tcBorders>
          </w:tcPr>
          <w:p w14:paraId="00E307BB"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500.00 por hectárea</w:t>
            </w:r>
          </w:p>
        </w:tc>
      </w:tr>
    </w:tbl>
    <w:p w14:paraId="0AD7CCAF" w14:textId="77777777" w:rsidR="00380C1C" w:rsidRPr="00350799" w:rsidRDefault="00380C1C" w:rsidP="00380C1C">
      <w:pPr>
        <w:spacing w:line="360" w:lineRule="auto"/>
        <w:rPr>
          <w:rFonts w:ascii="Arial" w:hAnsi="Arial"/>
          <w:sz w:val="20"/>
          <w:szCs w:val="20"/>
        </w:rPr>
      </w:pPr>
    </w:p>
    <w:p w14:paraId="13D41501" w14:textId="77777777" w:rsidR="00380C1C" w:rsidRDefault="00380C1C" w:rsidP="00380C1C">
      <w:pPr>
        <w:spacing w:line="360" w:lineRule="auto"/>
        <w:jc w:val="both"/>
        <w:rPr>
          <w:rFonts w:ascii="Arial" w:hAnsi="Arial"/>
          <w:sz w:val="20"/>
          <w:szCs w:val="20"/>
        </w:rPr>
      </w:pPr>
      <w:r w:rsidRPr="00350799">
        <w:rPr>
          <w:rFonts w:ascii="Arial" w:hAnsi="Arial"/>
          <w:b/>
          <w:sz w:val="20"/>
          <w:szCs w:val="20"/>
        </w:rPr>
        <w:t>Artículo 26.-</w:t>
      </w:r>
      <w:r w:rsidRPr="00350799">
        <w:rPr>
          <w:rFonts w:ascii="Arial" w:hAnsi="Arial"/>
          <w:sz w:val="20"/>
          <w:szCs w:val="20"/>
        </w:rPr>
        <w:t xml:space="preserve"> Por la actualización o mejoras de predios se causarán y pagarán los siguientes derechos:</w:t>
      </w:r>
    </w:p>
    <w:p w14:paraId="4A3684C4" w14:textId="77777777" w:rsidR="00380C1C" w:rsidRPr="00350799" w:rsidRDefault="00380C1C" w:rsidP="00380C1C">
      <w:pPr>
        <w:spacing w:line="360" w:lineRule="auto"/>
        <w:jc w:val="both"/>
        <w:rPr>
          <w:rFonts w:ascii="Arial" w:hAnsi="Arial"/>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97"/>
        <w:gridCol w:w="3828"/>
        <w:gridCol w:w="567"/>
        <w:gridCol w:w="1319"/>
      </w:tblGrid>
      <w:tr w:rsidR="00380C1C" w:rsidRPr="00350799" w14:paraId="63B75B40" w14:textId="77777777" w:rsidTr="00380C1C">
        <w:trPr>
          <w:jc w:val="center"/>
        </w:trPr>
        <w:tc>
          <w:tcPr>
            <w:tcW w:w="1864" w:type="pct"/>
          </w:tcPr>
          <w:p w14:paraId="28903AA5"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De un valor de 1,000.00</w:t>
            </w:r>
          </w:p>
        </w:tc>
        <w:tc>
          <w:tcPr>
            <w:tcW w:w="2101" w:type="pct"/>
          </w:tcPr>
          <w:p w14:paraId="4026893C"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Hasta un valor de 4,000.00</w:t>
            </w:r>
          </w:p>
        </w:tc>
        <w:tc>
          <w:tcPr>
            <w:tcW w:w="311" w:type="pct"/>
            <w:tcBorders>
              <w:right w:val="nil"/>
            </w:tcBorders>
          </w:tcPr>
          <w:p w14:paraId="216B8C9A" w14:textId="77777777" w:rsidR="00380C1C" w:rsidRPr="00350799" w:rsidRDefault="00380C1C" w:rsidP="00380C1C">
            <w:pPr>
              <w:spacing w:line="360" w:lineRule="auto"/>
              <w:rPr>
                <w:rFonts w:ascii="Arial" w:hAnsi="Arial"/>
                <w:sz w:val="20"/>
                <w:szCs w:val="20"/>
              </w:rPr>
            </w:pPr>
            <w:r w:rsidRPr="00330049">
              <w:rPr>
                <w:rFonts w:ascii="Arial" w:hAnsi="Arial"/>
                <w:sz w:val="20"/>
                <w:szCs w:val="20"/>
              </w:rPr>
              <w:t>$</w:t>
            </w:r>
          </w:p>
        </w:tc>
        <w:tc>
          <w:tcPr>
            <w:tcW w:w="724" w:type="pct"/>
            <w:tcBorders>
              <w:left w:val="nil"/>
            </w:tcBorders>
          </w:tcPr>
          <w:p w14:paraId="35FDC690"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60.00</w:t>
            </w:r>
          </w:p>
        </w:tc>
      </w:tr>
      <w:tr w:rsidR="00380C1C" w:rsidRPr="00350799" w14:paraId="7A7FC63B" w14:textId="77777777" w:rsidTr="00380C1C">
        <w:trPr>
          <w:jc w:val="center"/>
        </w:trPr>
        <w:tc>
          <w:tcPr>
            <w:tcW w:w="1864" w:type="pct"/>
          </w:tcPr>
          <w:p w14:paraId="0C349765"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De un valor de 4,001.00</w:t>
            </w:r>
          </w:p>
        </w:tc>
        <w:tc>
          <w:tcPr>
            <w:tcW w:w="2101" w:type="pct"/>
          </w:tcPr>
          <w:p w14:paraId="58A0BBCE"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Hasta un valor de 10,000.00</w:t>
            </w:r>
          </w:p>
        </w:tc>
        <w:tc>
          <w:tcPr>
            <w:tcW w:w="311" w:type="pct"/>
            <w:tcBorders>
              <w:right w:val="nil"/>
            </w:tcBorders>
          </w:tcPr>
          <w:p w14:paraId="2951BDEE" w14:textId="77777777" w:rsidR="00380C1C" w:rsidRPr="00350799" w:rsidRDefault="00380C1C" w:rsidP="00380C1C">
            <w:pPr>
              <w:spacing w:line="360" w:lineRule="auto"/>
              <w:rPr>
                <w:rFonts w:ascii="Arial" w:hAnsi="Arial"/>
                <w:sz w:val="20"/>
                <w:szCs w:val="20"/>
              </w:rPr>
            </w:pPr>
            <w:r w:rsidRPr="00330049">
              <w:rPr>
                <w:rFonts w:ascii="Arial" w:hAnsi="Arial"/>
                <w:sz w:val="20"/>
                <w:szCs w:val="20"/>
              </w:rPr>
              <w:t>$</w:t>
            </w:r>
          </w:p>
        </w:tc>
        <w:tc>
          <w:tcPr>
            <w:tcW w:w="724" w:type="pct"/>
            <w:tcBorders>
              <w:left w:val="nil"/>
            </w:tcBorders>
          </w:tcPr>
          <w:p w14:paraId="3FF0231C"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100.00</w:t>
            </w:r>
          </w:p>
        </w:tc>
      </w:tr>
      <w:tr w:rsidR="00380C1C" w:rsidRPr="00350799" w14:paraId="145D400A" w14:textId="77777777" w:rsidTr="00380C1C">
        <w:trPr>
          <w:jc w:val="center"/>
        </w:trPr>
        <w:tc>
          <w:tcPr>
            <w:tcW w:w="1864" w:type="pct"/>
          </w:tcPr>
          <w:p w14:paraId="12E4B634"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De un valor de 10,001.00</w:t>
            </w:r>
          </w:p>
        </w:tc>
        <w:tc>
          <w:tcPr>
            <w:tcW w:w="2101" w:type="pct"/>
          </w:tcPr>
          <w:p w14:paraId="6B2EAA9A"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Hasta un valor de 75,000.00</w:t>
            </w:r>
          </w:p>
        </w:tc>
        <w:tc>
          <w:tcPr>
            <w:tcW w:w="311" w:type="pct"/>
            <w:tcBorders>
              <w:right w:val="nil"/>
            </w:tcBorders>
          </w:tcPr>
          <w:p w14:paraId="7853BB3F" w14:textId="77777777" w:rsidR="00380C1C" w:rsidRPr="00350799" w:rsidRDefault="00380C1C" w:rsidP="00380C1C">
            <w:pPr>
              <w:spacing w:line="360" w:lineRule="auto"/>
              <w:rPr>
                <w:rFonts w:ascii="Arial" w:hAnsi="Arial"/>
                <w:sz w:val="20"/>
                <w:szCs w:val="20"/>
              </w:rPr>
            </w:pPr>
            <w:r w:rsidRPr="00330049">
              <w:rPr>
                <w:rFonts w:ascii="Arial" w:hAnsi="Arial"/>
                <w:sz w:val="20"/>
                <w:szCs w:val="20"/>
              </w:rPr>
              <w:t>$</w:t>
            </w:r>
          </w:p>
        </w:tc>
        <w:tc>
          <w:tcPr>
            <w:tcW w:w="724" w:type="pct"/>
            <w:tcBorders>
              <w:left w:val="nil"/>
            </w:tcBorders>
          </w:tcPr>
          <w:p w14:paraId="3F434FE8"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150.00</w:t>
            </w:r>
          </w:p>
        </w:tc>
      </w:tr>
      <w:tr w:rsidR="00380C1C" w:rsidRPr="00350799" w14:paraId="46513C09" w14:textId="77777777" w:rsidTr="00380C1C">
        <w:trPr>
          <w:jc w:val="center"/>
        </w:trPr>
        <w:tc>
          <w:tcPr>
            <w:tcW w:w="1864" w:type="pct"/>
          </w:tcPr>
          <w:p w14:paraId="586E816B"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De un valor de 75,001.00</w:t>
            </w:r>
          </w:p>
        </w:tc>
        <w:tc>
          <w:tcPr>
            <w:tcW w:w="2101" w:type="pct"/>
          </w:tcPr>
          <w:p w14:paraId="2267D225"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En adelante</w:t>
            </w:r>
          </w:p>
        </w:tc>
        <w:tc>
          <w:tcPr>
            <w:tcW w:w="311" w:type="pct"/>
            <w:tcBorders>
              <w:right w:val="nil"/>
            </w:tcBorders>
          </w:tcPr>
          <w:p w14:paraId="03F59AFB" w14:textId="77777777" w:rsidR="00380C1C" w:rsidRPr="00350799" w:rsidRDefault="00380C1C" w:rsidP="00380C1C">
            <w:pPr>
              <w:spacing w:line="360" w:lineRule="auto"/>
              <w:rPr>
                <w:rFonts w:ascii="Arial" w:hAnsi="Arial"/>
                <w:sz w:val="20"/>
                <w:szCs w:val="20"/>
              </w:rPr>
            </w:pPr>
            <w:r w:rsidRPr="00330049">
              <w:rPr>
                <w:rFonts w:ascii="Arial" w:hAnsi="Arial"/>
                <w:sz w:val="20"/>
                <w:szCs w:val="20"/>
              </w:rPr>
              <w:t>$</w:t>
            </w:r>
          </w:p>
        </w:tc>
        <w:tc>
          <w:tcPr>
            <w:tcW w:w="724" w:type="pct"/>
            <w:tcBorders>
              <w:left w:val="nil"/>
            </w:tcBorders>
          </w:tcPr>
          <w:p w14:paraId="004731E1"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200.00</w:t>
            </w:r>
          </w:p>
        </w:tc>
      </w:tr>
    </w:tbl>
    <w:p w14:paraId="3579010F" w14:textId="77777777" w:rsidR="00380C1C" w:rsidRPr="00350799" w:rsidRDefault="00380C1C" w:rsidP="00380C1C">
      <w:pPr>
        <w:spacing w:line="360" w:lineRule="auto"/>
        <w:rPr>
          <w:rFonts w:ascii="Arial" w:hAnsi="Arial"/>
          <w:sz w:val="20"/>
          <w:szCs w:val="20"/>
        </w:rPr>
      </w:pPr>
    </w:p>
    <w:p w14:paraId="7E2A71DD"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Artículo 27.-</w:t>
      </w:r>
      <w:r w:rsidRPr="00350799">
        <w:rPr>
          <w:rFonts w:ascii="Arial" w:hAnsi="Arial"/>
          <w:sz w:val="20"/>
          <w:szCs w:val="20"/>
        </w:rPr>
        <w:t xml:space="preserve"> No causarán derecho alguno las divisiones o fracciones de terrenos en las zonas rústicas que sean destinadas plenamente a la producción agrícola o ganadera.</w:t>
      </w:r>
    </w:p>
    <w:p w14:paraId="3D5F2E2F" w14:textId="77777777" w:rsidR="00380C1C" w:rsidRPr="00350799" w:rsidRDefault="00380C1C" w:rsidP="00380C1C">
      <w:pPr>
        <w:spacing w:line="360" w:lineRule="auto"/>
        <w:jc w:val="both"/>
        <w:rPr>
          <w:rFonts w:ascii="Arial" w:hAnsi="Arial"/>
          <w:sz w:val="20"/>
          <w:szCs w:val="20"/>
        </w:rPr>
      </w:pPr>
    </w:p>
    <w:p w14:paraId="077BA781" w14:textId="77777777" w:rsidR="00380C1C" w:rsidRDefault="00380C1C" w:rsidP="00380C1C">
      <w:pPr>
        <w:spacing w:line="360" w:lineRule="auto"/>
        <w:jc w:val="both"/>
        <w:rPr>
          <w:rFonts w:ascii="Arial" w:hAnsi="Arial"/>
          <w:sz w:val="20"/>
          <w:szCs w:val="20"/>
        </w:rPr>
      </w:pPr>
      <w:r w:rsidRPr="00350799">
        <w:rPr>
          <w:rFonts w:ascii="Arial" w:hAnsi="Arial"/>
          <w:b/>
          <w:sz w:val="20"/>
          <w:szCs w:val="20"/>
        </w:rPr>
        <w:t>Artículo 28.-</w:t>
      </w:r>
      <w:r w:rsidRPr="00350799">
        <w:rPr>
          <w:rFonts w:ascii="Arial" w:hAnsi="Arial"/>
          <w:sz w:val="20"/>
          <w:szCs w:val="20"/>
        </w:rPr>
        <w:t xml:space="preserve"> Los fraccionamientos causarán derechos de deslindes, excepción hecha de lo dispuesto en el artículo anterior, de conformidad con lo siguiente:</w:t>
      </w:r>
    </w:p>
    <w:p w14:paraId="2DD5BEF4" w14:textId="77777777" w:rsidR="00380C1C" w:rsidRPr="00350799" w:rsidRDefault="00380C1C" w:rsidP="00380C1C">
      <w:pPr>
        <w:spacing w:line="360" w:lineRule="auto"/>
        <w:jc w:val="both"/>
        <w:rPr>
          <w:rFonts w:ascii="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5"/>
        <w:gridCol w:w="692"/>
        <w:gridCol w:w="844"/>
      </w:tblGrid>
      <w:tr w:rsidR="00380C1C" w:rsidRPr="00350799" w14:paraId="48B61FEB" w14:textId="77777777" w:rsidTr="00380C1C">
        <w:tc>
          <w:tcPr>
            <w:tcW w:w="4157" w:type="pct"/>
          </w:tcPr>
          <w:p w14:paraId="7C0B6E3A"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t>I.-</w:t>
            </w:r>
            <w:r w:rsidRPr="00350799">
              <w:rPr>
                <w:rFonts w:ascii="Arial" w:hAnsi="Arial"/>
                <w:sz w:val="20"/>
                <w:szCs w:val="20"/>
              </w:rPr>
              <w:t xml:space="preserve"> Hasta 160,000 m2</w:t>
            </w:r>
          </w:p>
        </w:tc>
        <w:tc>
          <w:tcPr>
            <w:tcW w:w="380" w:type="pct"/>
            <w:tcBorders>
              <w:right w:val="nil"/>
            </w:tcBorders>
          </w:tcPr>
          <w:p w14:paraId="5D90B43C"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463" w:type="pct"/>
            <w:tcBorders>
              <w:left w:val="nil"/>
            </w:tcBorders>
          </w:tcPr>
          <w:p w14:paraId="135F43BB"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150.00</w:t>
            </w:r>
          </w:p>
        </w:tc>
      </w:tr>
      <w:tr w:rsidR="00380C1C" w:rsidRPr="00350799" w14:paraId="334018CE" w14:textId="77777777" w:rsidTr="00380C1C">
        <w:tc>
          <w:tcPr>
            <w:tcW w:w="4157" w:type="pct"/>
          </w:tcPr>
          <w:p w14:paraId="0DF3630D"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t>II.-</w:t>
            </w:r>
            <w:r w:rsidRPr="00350799">
              <w:rPr>
                <w:rFonts w:ascii="Arial" w:hAnsi="Arial"/>
                <w:sz w:val="20"/>
                <w:szCs w:val="20"/>
              </w:rPr>
              <w:t xml:space="preserve"> Más de 160,000 m2</w:t>
            </w:r>
          </w:p>
        </w:tc>
        <w:tc>
          <w:tcPr>
            <w:tcW w:w="380" w:type="pct"/>
            <w:tcBorders>
              <w:right w:val="nil"/>
            </w:tcBorders>
          </w:tcPr>
          <w:p w14:paraId="4D2B93AF"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463" w:type="pct"/>
            <w:tcBorders>
              <w:left w:val="nil"/>
            </w:tcBorders>
          </w:tcPr>
          <w:p w14:paraId="1BCD6FA0"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200.00</w:t>
            </w:r>
          </w:p>
        </w:tc>
      </w:tr>
    </w:tbl>
    <w:p w14:paraId="3D045BD8" w14:textId="77777777" w:rsidR="00380C1C" w:rsidRPr="00350799" w:rsidRDefault="00380C1C" w:rsidP="00380C1C">
      <w:pPr>
        <w:spacing w:line="360" w:lineRule="auto"/>
        <w:rPr>
          <w:rFonts w:ascii="Arial" w:hAnsi="Arial"/>
          <w:sz w:val="20"/>
          <w:szCs w:val="20"/>
        </w:rPr>
      </w:pPr>
    </w:p>
    <w:p w14:paraId="6B445278" w14:textId="77777777" w:rsidR="00380C1C" w:rsidRDefault="00380C1C" w:rsidP="00380C1C">
      <w:pPr>
        <w:spacing w:line="360" w:lineRule="auto"/>
        <w:jc w:val="both"/>
        <w:rPr>
          <w:rFonts w:ascii="Arial" w:hAnsi="Arial"/>
          <w:sz w:val="20"/>
          <w:szCs w:val="20"/>
        </w:rPr>
      </w:pPr>
      <w:r w:rsidRPr="00350799">
        <w:rPr>
          <w:rFonts w:ascii="Arial" w:hAnsi="Arial"/>
          <w:b/>
          <w:sz w:val="20"/>
          <w:szCs w:val="20"/>
        </w:rPr>
        <w:t>Artículo 29.-</w:t>
      </w:r>
      <w:r w:rsidRPr="00350799">
        <w:rPr>
          <w:rFonts w:ascii="Arial" w:hAnsi="Arial"/>
          <w:sz w:val="20"/>
          <w:szCs w:val="20"/>
        </w:rPr>
        <w:t xml:space="preserve"> Por la revisión técnica de la documentación de constitución en régimen de propiedad en </w:t>
      </w:r>
      <w:r w:rsidRPr="00350799">
        <w:rPr>
          <w:rFonts w:ascii="Arial" w:hAnsi="Arial"/>
          <w:sz w:val="20"/>
          <w:szCs w:val="20"/>
        </w:rPr>
        <w:lastRenderedPageBreak/>
        <w:t>condominio, se causarán derechos de acuerdo a su tipo</w:t>
      </w:r>
      <w:r>
        <w:rPr>
          <w:rFonts w:ascii="Arial" w:hAnsi="Arial"/>
          <w:sz w:val="20"/>
          <w:szCs w:val="20"/>
        </w:rPr>
        <w:t>:</w:t>
      </w:r>
    </w:p>
    <w:p w14:paraId="371CC01A" w14:textId="77777777" w:rsidR="00380C1C" w:rsidRPr="00350799" w:rsidRDefault="00380C1C" w:rsidP="00380C1C">
      <w:pPr>
        <w:spacing w:line="360" w:lineRule="auto"/>
        <w:jc w:val="both"/>
        <w:rPr>
          <w:rFonts w:ascii="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1"/>
        <w:gridCol w:w="1106"/>
        <w:gridCol w:w="2504"/>
      </w:tblGrid>
      <w:tr w:rsidR="00380C1C" w:rsidRPr="00350799" w14:paraId="7D733E66" w14:textId="77777777" w:rsidTr="00380C1C">
        <w:tc>
          <w:tcPr>
            <w:tcW w:w="3019" w:type="pct"/>
          </w:tcPr>
          <w:p w14:paraId="65027EAF"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t>I.-</w:t>
            </w:r>
            <w:r w:rsidRPr="00350799">
              <w:rPr>
                <w:rFonts w:ascii="Arial" w:hAnsi="Arial"/>
                <w:sz w:val="20"/>
                <w:szCs w:val="20"/>
              </w:rPr>
              <w:t xml:space="preserve"> Tipo comercial</w:t>
            </w:r>
          </w:p>
        </w:tc>
        <w:tc>
          <w:tcPr>
            <w:tcW w:w="607" w:type="pct"/>
            <w:tcBorders>
              <w:right w:val="nil"/>
            </w:tcBorders>
          </w:tcPr>
          <w:p w14:paraId="2BC2E63A"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1374" w:type="pct"/>
            <w:tcBorders>
              <w:left w:val="nil"/>
            </w:tcBorders>
          </w:tcPr>
          <w:p w14:paraId="6F071310"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200.00 por departamento</w:t>
            </w:r>
          </w:p>
        </w:tc>
      </w:tr>
      <w:tr w:rsidR="00380C1C" w:rsidRPr="00350799" w14:paraId="53B5280D" w14:textId="77777777" w:rsidTr="00380C1C">
        <w:tc>
          <w:tcPr>
            <w:tcW w:w="3019" w:type="pct"/>
          </w:tcPr>
          <w:p w14:paraId="492DDD58"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t>II.-</w:t>
            </w:r>
            <w:r w:rsidRPr="00350799">
              <w:rPr>
                <w:rFonts w:ascii="Arial" w:hAnsi="Arial"/>
                <w:sz w:val="20"/>
                <w:szCs w:val="20"/>
              </w:rPr>
              <w:t xml:space="preserve"> Tipo habitacional</w:t>
            </w:r>
          </w:p>
        </w:tc>
        <w:tc>
          <w:tcPr>
            <w:tcW w:w="607" w:type="pct"/>
            <w:tcBorders>
              <w:right w:val="nil"/>
            </w:tcBorders>
          </w:tcPr>
          <w:p w14:paraId="7F915068"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1374" w:type="pct"/>
            <w:tcBorders>
              <w:left w:val="nil"/>
            </w:tcBorders>
          </w:tcPr>
          <w:p w14:paraId="04C6A503"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100.00 por departamento</w:t>
            </w:r>
          </w:p>
        </w:tc>
      </w:tr>
    </w:tbl>
    <w:p w14:paraId="67CE4AE5" w14:textId="77777777" w:rsidR="00380C1C" w:rsidRPr="00350799" w:rsidRDefault="00380C1C" w:rsidP="00380C1C">
      <w:pPr>
        <w:spacing w:line="360" w:lineRule="auto"/>
        <w:rPr>
          <w:rFonts w:ascii="Arial" w:hAnsi="Arial"/>
          <w:sz w:val="20"/>
          <w:szCs w:val="20"/>
        </w:rPr>
      </w:pPr>
    </w:p>
    <w:p w14:paraId="701C1AAA"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CAPÍTULO I</w:t>
      </w:r>
      <w:r>
        <w:rPr>
          <w:rFonts w:ascii="Arial" w:hAnsi="Arial"/>
          <w:b/>
          <w:sz w:val="20"/>
          <w:szCs w:val="20"/>
        </w:rPr>
        <w:t>V</w:t>
      </w:r>
    </w:p>
    <w:p w14:paraId="0137E60C"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Derechos por Servicios de Limpia</w:t>
      </w:r>
    </w:p>
    <w:p w14:paraId="5880F841" w14:textId="77777777" w:rsidR="00380C1C" w:rsidRPr="00350799" w:rsidRDefault="00380C1C" w:rsidP="00380C1C">
      <w:pPr>
        <w:spacing w:line="360" w:lineRule="auto"/>
        <w:rPr>
          <w:rFonts w:ascii="Arial" w:hAnsi="Arial"/>
          <w:sz w:val="20"/>
          <w:szCs w:val="20"/>
        </w:rPr>
      </w:pPr>
    </w:p>
    <w:p w14:paraId="66C0C1A9" w14:textId="77777777" w:rsidR="00380C1C" w:rsidRDefault="00380C1C" w:rsidP="00380C1C">
      <w:pPr>
        <w:spacing w:line="360" w:lineRule="auto"/>
        <w:jc w:val="both"/>
        <w:rPr>
          <w:rFonts w:ascii="Arial" w:hAnsi="Arial"/>
          <w:sz w:val="20"/>
          <w:szCs w:val="20"/>
        </w:rPr>
      </w:pPr>
      <w:r w:rsidRPr="00350799">
        <w:rPr>
          <w:rFonts w:ascii="Arial" w:hAnsi="Arial"/>
          <w:b/>
          <w:sz w:val="20"/>
          <w:szCs w:val="20"/>
        </w:rPr>
        <w:t>Artículo 30.-</w:t>
      </w:r>
      <w:r w:rsidRPr="00350799">
        <w:rPr>
          <w:rFonts w:ascii="Arial" w:hAnsi="Arial"/>
          <w:sz w:val="20"/>
          <w:szCs w:val="20"/>
        </w:rPr>
        <w:t xml:space="preserve"> Por los derechos correspondientes al servicio de limpia, mensualmente se causará y pagará la cuota de:</w:t>
      </w:r>
    </w:p>
    <w:p w14:paraId="0BD252DB" w14:textId="77777777" w:rsidR="00380C1C" w:rsidRPr="00350799" w:rsidRDefault="00380C1C" w:rsidP="00380C1C">
      <w:pPr>
        <w:spacing w:line="360" w:lineRule="auto"/>
        <w:jc w:val="both"/>
        <w:rPr>
          <w:rFonts w:ascii="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2"/>
        <w:gridCol w:w="831"/>
        <w:gridCol w:w="2258"/>
      </w:tblGrid>
      <w:tr w:rsidR="00380C1C" w:rsidRPr="00350799" w14:paraId="62A1CD31" w14:textId="77777777" w:rsidTr="00380C1C">
        <w:tc>
          <w:tcPr>
            <w:tcW w:w="3305" w:type="pct"/>
          </w:tcPr>
          <w:p w14:paraId="1EC14299"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t>I.-</w:t>
            </w:r>
            <w:r w:rsidRPr="00350799">
              <w:rPr>
                <w:rFonts w:ascii="Arial" w:hAnsi="Arial"/>
                <w:sz w:val="20"/>
                <w:szCs w:val="20"/>
              </w:rPr>
              <w:t xml:space="preserve"> Por predio habitacional</w:t>
            </w:r>
          </w:p>
        </w:tc>
        <w:tc>
          <w:tcPr>
            <w:tcW w:w="456" w:type="pct"/>
            <w:tcBorders>
              <w:right w:val="nil"/>
            </w:tcBorders>
          </w:tcPr>
          <w:p w14:paraId="7724B368"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1239" w:type="pct"/>
            <w:tcBorders>
              <w:left w:val="nil"/>
            </w:tcBorders>
          </w:tcPr>
          <w:p w14:paraId="56039617"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 xml:space="preserve">20.00 </w:t>
            </w:r>
          </w:p>
        </w:tc>
      </w:tr>
      <w:tr w:rsidR="00380C1C" w:rsidRPr="00350799" w14:paraId="57290626" w14:textId="77777777" w:rsidTr="00380C1C">
        <w:tc>
          <w:tcPr>
            <w:tcW w:w="3305" w:type="pct"/>
          </w:tcPr>
          <w:p w14:paraId="7449ACA9"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t>II.-</w:t>
            </w:r>
            <w:r w:rsidRPr="00350799">
              <w:rPr>
                <w:rFonts w:ascii="Arial" w:hAnsi="Arial"/>
                <w:sz w:val="20"/>
                <w:szCs w:val="20"/>
              </w:rPr>
              <w:t xml:space="preserve"> Por predio comercial</w:t>
            </w:r>
          </w:p>
        </w:tc>
        <w:tc>
          <w:tcPr>
            <w:tcW w:w="456" w:type="pct"/>
            <w:tcBorders>
              <w:right w:val="nil"/>
            </w:tcBorders>
          </w:tcPr>
          <w:p w14:paraId="4971C3C2"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1239" w:type="pct"/>
            <w:tcBorders>
              <w:left w:val="nil"/>
            </w:tcBorders>
          </w:tcPr>
          <w:p w14:paraId="2C6FC6C4"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30.00</w:t>
            </w:r>
          </w:p>
        </w:tc>
      </w:tr>
      <w:tr w:rsidR="00380C1C" w:rsidRPr="00350799" w14:paraId="68B148B0" w14:textId="77777777" w:rsidTr="00380C1C">
        <w:tc>
          <w:tcPr>
            <w:tcW w:w="3305" w:type="pct"/>
          </w:tcPr>
          <w:p w14:paraId="5BDDBB71"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t>III.-</w:t>
            </w:r>
            <w:r w:rsidRPr="00350799">
              <w:rPr>
                <w:rFonts w:ascii="Arial" w:hAnsi="Arial"/>
                <w:sz w:val="20"/>
                <w:szCs w:val="20"/>
              </w:rPr>
              <w:t xml:space="preserve"> Por predio Industrial</w:t>
            </w:r>
          </w:p>
        </w:tc>
        <w:tc>
          <w:tcPr>
            <w:tcW w:w="456" w:type="pct"/>
            <w:tcBorders>
              <w:right w:val="nil"/>
            </w:tcBorders>
          </w:tcPr>
          <w:p w14:paraId="646CBD82"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1239" w:type="pct"/>
            <w:tcBorders>
              <w:left w:val="nil"/>
            </w:tcBorders>
          </w:tcPr>
          <w:p w14:paraId="3AAF0DCD"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 xml:space="preserve">45.00 </w:t>
            </w:r>
          </w:p>
        </w:tc>
      </w:tr>
      <w:tr w:rsidR="00380C1C" w:rsidRPr="00350799" w14:paraId="186848D7" w14:textId="77777777" w:rsidTr="00380C1C">
        <w:tc>
          <w:tcPr>
            <w:tcW w:w="3305" w:type="pct"/>
          </w:tcPr>
          <w:p w14:paraId="743E7242"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 xml:space="preserve">IV. </w:t>
            </w:r>
            <w:r w:rsidRPr="00350799">
              <w:rPr>
                <w:rFonts w:ascii="Arial" w:hAnsi="Arial"/>
                <w:sz w:val="20"/>
                <w:szCs w:val="20"/>
              </w:rPr>
              <w:t>Por Servicio a Domicilio</w:t>
            </w:r>
          </w:p>
        </w:tc>
        <w:tc>
          <w:tcPr>
            <w:tcW w:w="456" w:type="pct"/>
            <w:tcBorders>
              <w:right w:val="nil"/>
            </w:tcBorders>
          </w:tcPr>
          <w:p w14:paraId="1AB24484"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 xml:space="preserve">$ </w:t>
            </w:r>
          </w:p>
        </w:tc>
        <w:tc>
          <w:tcPr>
            <w:tcW w:w="1239" w:type="pct"/>
            <w:tcBorders>
              <w:left w:val="nil"/>
            </w:tcBorders>
          </w:tcPr>
          <w:p w14:paraId="43FB3D37"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30.00 por cada viaje</w:t>
            </w:r>
          </w:p>
        </w:tc>
      </w:tr>
    </w:tbl>
    <w:p w14:paraId="73BF1C1F" w14:textId="77777777" w:rsidR="00380C1C" w:rsidRPr="00350799" w:rsidRDefault="00380C1C" w:rsidP="00380C1C">
      <w:pPr>
        <w:spacing w:line="360" w:lineRule="auto"/>
        <w:jc w:val="both"/>
        <w:rPr>
          <w:rFonts w:ascii="Arial" w:hAnsi="Arial"/>
          <w:sz w:val="20"/>
          <w:szCs w:val="20"/>
        </w:rPr>
      </w:pPr>
    </w:p>
    <w:p w14:paraId="05A6BE10" w14:textId="77777777" w:rsidR="00380C1C" w:rsidRDefault="00380C1C" w:rsidP="00380C1C">
      <w:pPr>
        <w:spacing w:line="360" w:lineRule="auto"/>
        <w:jc w:val="both"/>
        <w:rPr>
          <w:rFonts w:ascii="Arial" w:hAnsi="Arial"/>
          <w:sz w:val="20"/>
          <w:szCs w:val="20"/>
        </w:rPr>
      </w:pPr>
      <w:r w:rsidRPr="00350799">
        <w:rPr>
          <w:rFonts w:ascii="Arial" w:hAnsi="Arial"/>
          <w:b/>
          <w:sz w:val="20"/>
          <w:szCs w:val="20"/>
        </w:rPr>
        <w:t>Artículo 31.-</w:t>
      </w:r>
      <w:r w:rsidRPr="00350799">
        <w:rPr>
          <w:rFonts w:ascii="Arial" w:hAnsi="Arial"/>
          <w:sz w:val="20"/>
          <w:szCs w:val="20"/>
        </w:rPr>
        <w:t xml:space="preserve"> El derecho por el uso de basurero propiedad del Municipio se causará y cobrará de acuerdo a la siguiente clasificación:</w:t>
      </w:r>
    </w:p>
    <w:p w14:paraId="68D61565" w14:textId="77777777" w:rsidR="00380C1C" w:rsidRPr="00350799" w:rsidRDefault="00380C1C" w:rsidP="00380C1C">
      <w:pPr>
        <w:spacing w:line="360" w:lineRule="auto"/>
        <w:jc w:val="both"/>
        <w:rPr>
          <w:rFonts w:ascii="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1"/>
        <w:gridCol w:w="1106"/>
        <w:gridCol w:w="2504"/>
      </w:tblGrid>
      <w:tr w:rsidR="00380C1C" w:rsidRPr="00350799" w14:paraId="710E7346" w14:textId="77777777" w:rsidTr="00380C1C">
        <w:tc>
          <w:tcPr>
            <w:tcW w:w="3019" w:type="pct"/>
          </w:tcPr>
          <w:p w14:paraId="77FFBC9F"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t>I.-</w:t>
            </w:r>
            <w:r w:rsidRPr="00350799">
              <w:rPr>
                <w:rFonts w:ascii="Arial" w:hAnsi="Arial"/>
                <w:sz w:val="20"/>
                <w:szCs w:val="20"/>
              </w:rPr>
              <w:t xml:space="preserve"> Basura domiciliaria</w:t>
            </w:r>
          </w:p>
        </w:tc>
        <w:tc>
          <w:tcPr>
            <w:tcW w:w="607" w:type="pct"/>
            <w:tcBorders>
              <w:right w:val="nil"/>
            </w:tcBorders>
          </w:tcPr>
          <w:p w14:paraId="28F42669"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1374" w:type="pct"/>
            <w:tcBorders>
              <w:left w:val="nil"/>
            </w:tcBorders>
          </w:tcPr>
          <w:p w14:paraId="39724D5B"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20.00 por cada viaje</w:t>
            </w:r>
          </w:p>
        </w:tc>
      </w:tr>
      <w:tr w:rsidR="00380C1C" w:rsidRPr="00350799" w14:paraId="049B1173" w14:textId="77777777" w:rsidTr="00380C1C">
        <w:tc>
          <w:tcPr>
            <w:tcW w:w="3019" w:type="pct"/>
          </w:tcPr>
          <w:p w14:paraId="52692EC1"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t>II.-</w:t>
            </w:r>
            <w:r w:rsidRPr="00350799">
              <w:rPr>
                <w:rFonts w:ascii="Arial" w:hAnsi="Arial"/>
                <w:sz w:val="20"/>
                <w:szCs w:val="20"/>
              </w:rPr>
              <w:t xml:space="preserve"> Desechos orgánicos</w:t>
            </w:r>
          </w:p>
        </w:tc>
        <w:tc>
          <w:tcPr>
            <w:tcW w:w="607" w:type="pct"/>
            <w:tcBorders>
              <w:right w:val="nil"/>
            </w:tcBorders>
          </w:tcPr>
          <w:p w14:paraId="2833725D"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1374" w:type="pct"/>
            <w:tcBorders>
              <w:left w:val="nil"/>
            </w:tcBorders>
          </w:tcPr>
          <w:p w14:paraId="58B721DD"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30.00 por cada viaje</w:t>
            </w:r>
          </w:p>
        </w:tc>
      </w:tr>
      <w:tr w:rsidR="00380C1C" w:rsidRPr="00350799" w14:paraId="38F44F4E" w14:textId="77777777" w:rsidTr="00380C1C">
        <w:tc>
          <w:tcPr>
            <w:tcW w:w="3019" w:type="pct"/>
          </w:tcPr>
          <w:p w14:paraId="4BF92D69"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t>III.-</w:t>
            </w:r>
            <w:r w:rsidRPr="00350799">
              <w:rPr>
                <w:rFonts w:ascii="Arial" w:hAnsi="Arial"/>
                <w:sz w:val="20"/>
                <w:szCs w:val="20"/>
              </w:rPr>
              <w:t xml:space="preserve"> Desechos industriales</w:t>
            </w:r>
          </w:p>
        </w:tc>
        <w:tc>
          <w:tcPr>
            <w:tcW w:w="607" w:type="pct"/>
            <w:tcBorders>
              <w:right w:val="nil"/>
            </w:tcBorders>
          </w:tcPr>
          <w:p w14:paraId="314FFDAC"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1374" w:type="pct"/>
            <w:tcBorders>
              <w:left w:val="nil"/>
            </w:tcBorders>
          </w:tcPr>
          <w:p w14:paraId="64C371DE"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45.00 por cada viaje</w:t>
            </w:r>
          </w:p>
        </w:tc>
      </w:tr>
    </w:tbl>
    <w:p w14:paraId="0F932E44" w14:textId="77777777" w:rsidR="00380C1C" w:rsidRPr="00350799" w:rsidRDefault="00380C1C" w:rsidP="00380C1C">
      <w:pPr>
        <w:spacing w:line="360" w:lineRule="auto"/>
        <w:jc w:val="both"/>
        <w:rPr>
          <w:rFonts w:ascii="Arial" w:hAnsi="Arial"/>
          <w:sz w:val="20"/>
          <w:szCs w:val="20"/>
        </w:rPr>
      </w:pPr>
    </w:p>
    <w:p w14:paraId="1C62B2C2"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CAPÍTULO V</w:t>
      </w:r>
    </w:p>
    <w:p w14:paraId="11707DF8"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Derechos por Servicios de Agua Potable</w:t>
      </w:r>
    </w:p>
    <w:p w14:paraId="239D3D21" w14:textId="77777777" w:rsidR="00380C1C" w:rsidRPr="00350799" w:rsidRDefault="00380C1C" w:rsidP="00380C1C">
      <w:pPr>
        <w:spacing w:line="360" w:lineRule="auto"/>
        <w:jc w:val="both"/>
        <w:rPr>
          <w:rFonts w:ascii="Arial" w:hAnsi="Arial"/>
          <w:sz w:val="20"/>
          <w:szCs w:val="20"/>
        </w:rPr>
      </w:pPr>
    </w:p>
    <w:p w14:paraId="623EF101"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Artículo 32.-</w:t>
      </w:r>
      <w:r w:rsidRPr="00350799">
        <w:rPr>
          <w:rFonts w:ascii="Arial" w:hAnsi="Arial"/>
          <w:sz w:val="20"/>
          <w:szCs w:val="20"/>
        </w:rPr>
        <w:t xml:space="preserve"> Por los servicios de agua potable que preste el Municipio de Cantamayec, Yucatán se pagarán bimestralmente las siguientes cuotas:</w:t>
      </w:r>
    </w:p>
    <w:p w14:paraId="23B0A149" w14:textId="77777777" w:rsidR="00380C1C" w:rsidRPr="00350799" w:rsidRDefault="00380C1C" w:rsidP="00380C1C">
      <w:pPr>
        <w:spacing w:line="360" w:lineRule="auto"/>
        <w:jc w:val="both"/>
        <w:rPr>
          <w:rFonts w:ascii="Arial" w:hAnsi="Arial"/>
          <w:sz w:val="20"/>
          <w:szCs w:val="20"/>
        </w:rPr>
      </w:pPr>
    </w:p>
    <w:p w14:paraId="4A2832E7"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I.-</w:t>
      </w:r>
      <w:r w:rsidRPr="00350799">
        <w:rPr>
          <w:rFonts w:ascii="Arial" w:hAnsi="Arial"/>
          <w:sz w:val="20"/>
          <w:szCs w:val="20"/>
        </w:rPr>
        <w:t xml:space="preserve"> Por toma doméstica $ 10.00, 1 a 20 metros cúbicos (se cobrará $1.00 por cada metro cúbico de excedente)</w:t>
      </w:r>
    </w:p>
    <w:p w14:paraId="0335A967"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II.-</w:t>
      </w:r>
      <w:r w:rsidRPr="00350799">
        <w:rPr>
          <w:rFonts w:ascii="Arial" w:hAnsi="Arial"/>
          <w:sz w:val="20"/>
          <w:szCs w:val="20"/>
        </w:rPr>
        <w:t xml:space="preserve"> Por toma comercial $ 50.00, 1 a 30 metros cúbicos (se cobrará $2.00 por cada metro cubico de excedente)</w:t>
      </w:r>
    </w:p>
    <w:p w14:paraId="3CB093F5"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lastRenderedPageBreak/>
        <w:t>III.-</w:t>
      </w:r>
      <w:r w:rsidRPr="00350799">
        <w:rPr>
          <w:rFonts w:ascii="Arial" w:hAnsi="Arial"/>
          <w:sz w:val="20"/>
          <w:szCs w:val="20"/>
        </w:rPr>
        <w:t xml:space="preserve"> Por toma Industrial $ 150.00, 1 a 30 metros cúbicos (se cobrará $2.00 por cada metro cubico de excedente)</w:t>
      </w:r>
    </w:p>
    <w:p w14:paraId="5D28F90B"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IV.-</w:t>
      </w:r>
      <w:r w:rsidRPr="00350799">
        <w:rPr>
          <w:rFonts w:ascii="Arial" w:hAnsi="Arial"/>
          <w:sz w:val="20"/>
          <w:szCs w:val="20"/>
        </w:rPr>
        <w:t xml:space="preserve"> Por contrato de toma nueva doméstica $ 500.00 (incluye material del cuadro, material de la tubería principal al cuadro con un máximo de 6 metros de distancia, medidor, contrato y mano de obra)</w:t>
      </w:r>
    </w:p>
    <w:p w14:paraId="07E70014"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V.-</w:t>
      </w:r>
      <w:r w:rsidRPr="00350799">
        <w:rPr>
          <w:rFonts w:ascii="Arial" w:hAnsi="Arial"/>
          <w:sz w:val="20"/>
          <w:szCs w:val="20"/>
        </w:rPr>
        <w:t xml:space="preserve"> Por contrato de toma nueva comercial $1,500.00 (incluye material del cuadro, material de la tubería principal al cuadro con un máximo de 6metros de distancia, medidor, contrato y mano de obra)</w:t>
      </w:r>
    </w:p>
    <w:p w14:paraId="43FAB404"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VI.-</w:t>
      </w:r>
      <w:r w:rsidRPr="00350799">
        <w:rPr>
          <w:rFonts w:ascii="Arial" w:hAnsi="Arial"/>
          <w:sz w:val="20"/>
          <w:szCs w:val="20"/>
        </w:rPr>
        <w:t xml:space="preserve"> Por contrato de toma nueva Industrial $2,500.00 (incluye material del cuadro, material de la tubería principal al cuadro con un máximo de 6 metros de distancia, medidor, contrato y mano de obra)</w:t>
      </w:r>
    </w:p>
    <w:p w14:paraId="03D8D280"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VII.-</w:t>
      </w:r>
      <w:r w:rsidRPr="00350799">
        <w:rPr>
          <w:rFonts w:ascii="Arial" w:hAnsi="Arial"/>
          <w:sz w:val="20"/>
          <w:szCs w:val="20"/>
        </w:rPr>
        <w:t xml:space="preserve"> Cambio de medidor por daño o robo $700.00</w:t>
      </w:r>
    </w:p>
    <w:p w14:paraId="30103232"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VIII.-</w:t>
      </w:r>
      <w:r w:rsidRPr="00350799">
        <w:rPr>
          <w:rFonts w:ascii="Arial" w:hAnsi="Arial"/>
          <w:sz w:val="20"/>
          <w:szCs w:val="20"/>
        </w:rPr>
        <w:t xml:space="preserve"> Traslado de tomas de 3 a 4 metros $400.00 se considera toma nueva a partir de 5 metros</w:t>
      </w:r>
    </w:p>
    <w:p w14:paraId="78627CC1"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IX.-</w:t>
      </w:r>
      <w:r w:rsidRPr="00350799">
        <w:rPr>
          <w:rFonts w:ascii="Arial" w:hAnsi="Arial"/>
          <w:sz w:val="20"/>
          <w:szCs w:val="20"/>
        </w:rPr>
        <w:t xml:space="preserve"> Reconexiones $100.00</w:t>
      </w:r>
    </w:p>
    <w:p w14:paraId="7558FB16"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X.-</w:t>
      </w:r>
      <w:r w:rsidRPr="00350799">
        <w:rPr>
          <w:rFonts w:ascii="Arial" w:hAnsi="Arial"/>
          <w:sz w:val="20"/>
          <w:szCs w:val="20"/>
        </w:rPr>
        <w:t xml:space="preserve"> Constancias de no adeudo $100.00</w:t>
      </w:r>
    </w:p>
    <w:p w14:paraId="71A5684F"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XI.-</w:t>
      </w:r>
      <w:r w:rsidRPr="00350799">
        <w:rPr>
          <w:rFonts w:ascii="Arial" w:hAnsi="Arial"/>
          <w:sz w:val="20"/>
          <w:szCs w:val="20"/>
        </w:rPr>
        <w:t xml:space="preserve"> Cambio de propietario $150.00</w:t>
      </w:r>
    </w:p>
    <w:p w14:paraId="719F9F80"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XII.-</w:t>
      </w:r>
      <w:r w:rsidRPr="00350799">
        <w:rPr>
          <w:rFonts w:ascii="Arial" w:hAnsi="Arial"/>
          <w:sz w:val="20"/>
          <w:szCs w:val="20"/>
        </w:rPr>
        <w:t xml:space="preserve"> Duplicados de recibos $50.00</w:t>
      </w:r>
    </w:p>
    <w:p w14:paraId="13B6D4A2"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XIII.-</w:t>
      </w:r>
      <w:r w:rsidRPr="00350799">
        <w:rPr>
          <w:rFonts w:ascii="Arial" w:hAnsi="Arial"/>
          <w:sz w:val="20"/>
          <w:szCs w:val="20"/>
        </w:rPr>
        <w:t xml:space="preserve"> Constancia de antigüedad $70.00</w:t>
      </w:r>
    </w:p>
    <w:p w14:paraId="68080A50"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XIV.-</w:t>
      </w:r>
      <w:r w:rsidRPr="00350799">
        <w:rPr>
          <w:rFonts w:ascii="Arial" w:hAnsi="Arial"/>
          <w:sz w:val="20"/>
          <w:szCs w:val="20"/>
        </w:rPr>
        <w:t xml:space="preserve"> Constancia de factibilidad en obras a empresas, $ 6,000.00 más el costo de una toma comercial.</w:t>
      </w:r>
    </w:p>
    <w:p w14:paraId="17809980" w14:textId="77777777" w:rsidR="00380C1C" w:rsidRPr="00350799" w:rsidRDefault="00380C1C" w:rsidP="00380C1C">
      <w:pPr>
        <w:spacing w:line="360" w:lineRule="auto"/>
        <w:jc w:val="both"/>
        <w:rPr>
          <w:rFonts w:ascii="Arial" w:hAnsi="Arial"/>
          <w:sz w:val="20"/>
          <w:szCs w:val="20"/>
        </w:rPr>
      </w:pPr>
    </w:p>
    <w:p w14:paraId="3B8D6F55" w14:textId="77777777" w:rsidR="00380C1C" w:rsidRDefault="00380C1C" w:rsidP="00380C1C">
      <w:pPr>
        <w:spacing w:line="360" w:lineRule="auto"/>
        <w:rPr>
          <w:rFonts w:ascii="Arial" w:hAnsi="Arial"/>
          <w:sz w:val="20"/>
          <w:szCs w:val="20"/>
        </w:rPr>
      </w:pPr>
    </w:p>
    <w:p w14:paraId="3BF4F3AF" w14:textId="77777777" w:rsidR="00380C1C" w:rsidRPr="00350799" w:rsidRDefault="00380C1C" w:rsidP="00380C1C">
      <w:pPr>
        <w:spacing w:line="360" w:lineRule="auto"/>
        <w:rPr>
          <w:rFonts w:ascii="Arial" w:hAnsi="Arial"/>
          <w:sz w:val="20"/>
          <w:szCs w:val="20"/>
        </w:rPr>
      </w:pPr>
    </w:p>
    <w:p w14:paraId="3F355851"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CAPÍTULO V</w:t>
      </w:r>
      <w:r>
        <w:rPr>
          <w:rFonts w:ascii="Arial" w:hAnsi="Arial"/>
          <w:b/>
          <w:sz w:val="20"/>
          <w:szCs w:val="20"/>
        </w:rPr>
        <w:t>I</w:t>
      </w:r>
    </w:p>
    <w:p w14:paraId="7C89E9CC"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Derechos por Servicios de Mercados</w:t>
      </w:r>
    </w:p>
    <w:p w14:paraId="51DB3729" w14:textId="77777777" w:rsidR="00380C1C" w:rsidRPr="00350799" w:rsidRDefault="00380C1C" w:rsidP="00380C1C">
      <w:pPr>
        <w:spacing w:line="360" w:lineRule="auto"/>
        <w:jc w:val="center"/>
        <w:rPr>
          <w:rFonts w:ascii="Arial" w:hAnsi="Arial"/>
          <w:b/>
          <w:sz w:val="20"/>
          <w:szCs w:val="20"/>
        </w:rPr>
      </w:pPr>
    </w:p>
    <w:p w14:paraId="61E00A11" w14:textId="77777777" w:rsidR="00380C1C" w:rsidRDefault="00380C1C" w:rsidP="00380C1C">
      <w:pPr>
        <w:spacing w:line="360" w:lineRule="auto"/>
        <w:jc w:val="both"/>
        <w:rPr>
          <w:rFonts w:ascii="Arial" w:hAnsi="Arial"/>
          <w:sz w:val="20"/>
          <w:szCs w:val="20"/>
        </w:rPr>
      </w:pPr>
      <w:r w:rsidRPr="00350799">
        <w:rPr>
          <w:rFonts w:ascii="Arial" w:hAnsi="Arial"/>
          <w:b/>
          <w:sz w:val="20"/>
          <w:szCs w:val="20"/>
        </w:rPr>
        <w:t>Artículo 33.-</w:t>
      </w:r>
      <w:r w:rsidRPr="00350799">
        <w:rPr>
          <w:rFonts w:ascii="Arial" w:hAnsi="Arial"/>
          <w:sz w:val="20"/>
          <w:szCs w:val="20"/>
        </w:rPr>
        <w:t xml:space="preserve"> Los derechos por servicios de mercados se causarán y pagarán de conformidad con las siguientes tarifas:</w:t>
      </w:r>
    </w:p>
    <w:p w14:paraId="6AEF16C6" w14:textId="77777777" w:rsidR="00380C1C" w:rsidRPr="00350799" w:rsidRDefault="00380C1C" w:rsidP="00380C1C">
      <w:pPr>
        <w:spacing w:line="360" w:lineRule="auto"/>
        <w:jc w:val="both"/>
        <w:rPr>
          <w:rFonts w:ascii="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969"/>
        <w:gridCol w:w="2504"/>
      </w:tblGrid>
      <w:tr w:rsidR="00380C1C" w:rsidRPr="00350799" w14:paraId="04427B6C" w14:textId="77777777" w:rsidTr="00380C1C">
        <w:tc>
          <w:tcPr>
            <w:tcW w:w="3094" w:type="pct"/>
          </w:tcPr>
          <w:p w14:paraId="714999A5" w14:textId="77777777" w:rsidR="00380C1C" w:rsidRPr="00350799" w:rsidRDefault="00380C1C" w:rsidP="00380C1C">
            <w:pPr>
              <w:spacing w:line="360" w:lineRule="auto"/>
              <w:jc w:val="both"/>
              <w:rPr>
                <w:rFonts w:ascii="Arial" w:hAnsi="Arial"/>
                <w:sz w:val="20"/>
                <w:szCs w:val="20"/>
              </w:rPr>
            </w:pPr>
            <w:r w:rsidRPr="008564EF">
              <w:rPr>
                <w:rFonts w:ascii="Arial" w:hAnsi="Arial"/>
                <w:b/>
                <w:bCs/>
                <w:sz w:val="20"/>
                <w:szCs w:val="20"/>
              </w:rPr>
              <w:t>I.-</w:t>
            </w:r>
            <w:r w:rsidRPr="00350799">
              <w:rPr>
                <w:rFonts w:ascii="Arial" w:hAnsi="Arial"/>
                <w:sz w:val="20"/>
                <w:szCs w:val="20"/>
              </w:rPr>
              <w:t xml:space="preserve"> Locatarios fijos</w:t>
            </w:r>
          </w:p>
        </w:tc>
        <w:tc>
          <w:tcPr>
            <w:tcW w:w="532" w:type="pct"/>
            <w:tcBorders>
              <w:right w:val="nil"/>
            </w:tcBorders>
          </w:tcPr>
          <w:p w14:paraId="2F98488D"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1374" w:type="pct"/>
            <w:tcBorders>
              <w:left w:val="nil"/>
            </w:tcBorders>
          </w:tcPr>
          <w:p w14:paraId="00241B93"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350.00 Anual</w:t>
            </w:r>
          </w:p>
        </w:tc>
      </w:tr>
      <w:tr w:rsidR="00380C1C" w:rsidRPr="00350799" w14:paraId="45A03F61" w14:textId="77777777" w:rsidTr="00380C1C">
        <w:tc>
          <w:tcPr>
            <w:tcW w:w="3094" w:type="pct"/>
          </w:tcPr>
          <w:p w14:paraId="05858760" w14:textId="77777777" w:rsidR="00380C1C" w:rsidRPr="00350799" w:rsidRDefault="00380C1C" w:rsidP="00380C1C">
            <w:pPr>
              <w:spacing w:line="360" w:lineRule="auto"/>
              <w:jc w:val="both"/>
              <w:rPr>
                <w:rFonts w:ascii="Arial" w:hAnsi="Arial"/>
                <w:sz w:val="20"/>
                <w:szCs w:val="20"/>
              </w:rPr>
            </w:pPr>
            <w:r w:rsidRPr="008564EF">
              <w:rPr>
                <w:rFonts w:ascii="Arial" w:hAnsi="Arial"/>
                <w:b/>
                <w:bCs/>
                <w:sz w:val="20"/>
                <w:szCs w:val="20"/>
              </w:rPr>
              <w:t>II.-</w:t>
            </w:r>
            <w:r w:rsidRPr="00350799">
              <w:rPr>
                <w:rFonts w:ascii="Arial" w:hAnsi="Arial"/>
                <w:sz w:val="20"/>
                <w:szCs w:val="20"/>
              </w:rPr>
              <w:t xml:space="preserve"> Locatarios semifijos</w:t>
            </w:r>
          </w:p>
        </w:tc>
        <w:tc>
          <w:tcPr>
            <w:tcW w:w="532" w:type="pct"/>
            <w:tcBorders>
              <w:right w:val="nil"/>
            </w:tcBorders>
          </w:tcPr>
          <w:p w14:paraId="6EA72501"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1374" w:type="pct"/>
            <w:tcBorders>
              <w:left w:val="nil"/>
            </w:tcBorders>
          </w:tcPr>
          <w:p w14:paraId="1D439B0F"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5 diarios</w:t>
            </w:r>
          </w:p>
        </w:tc>
      </w:tr>
    </w:tbl>
    <w:p w14:paraId="2FAC372B" w14:textId="77777777" w:rsidR="00380C1C" w:rsidRPr="00350799" w:rsidRDefault="00380C1C" w:rsidP="00380C1C">
      <w:pPr>
        <w:spacing w:line="360" w:lineRule="auto"/>
        <w:jc w:val="both"/>
        <w:rPr>
          <w:rFonts w:ascii="Arial" w:hAnsi="Arial"/>
          <w:sz w:val="20"/>
          <w:szCs w:val="20"/>
        </w:rPr>
      </w:pPr>
    </w:p>
    <w:p w14:paraId="7CCD38AC"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CAPÍTULO VI</w:t>
      </w:r>
      <w:r>
        <w:rPr>
          <w:rFonts w:ascii="Arial" w:hAnsi="Arial"/>
          <w:b/>
          <w:sz w:val="20"/>
          <w:szCs w:val="20"/>
        </w:rPr>
        <w:t>I</w:t>
      </w:r>
    </w:p>
    <w:p w14:paraId="68040655"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Derechos de Seguridad Pública.</w:t>
      </w:r>
    </w:p>
    <w:p w14:paraId="7D73E1C9" w14:textId="77777777" w:rsidR="00380C1C" w:rsidRPr="00350799" w:rsidRDefault="00380C1C" w:rsidP="00380C1C">
      <w:pPr>
        <w:spacing w:line="360" w:lineRule="auto"/>
        <w:rPr>
          <w:rFonts w:ascii="Arial" w:hAnsi="Arial"/>
          <w:sz w:val="20"/>
          <w:szCs w:val="20"/>
        </w:rPr>
      </w:pPr>
    </w:p>
    <w:p w14:paraId="61A9E656" w14:textId="77777777" w:rsidR="00380C1C" w:rsidRDefault="00380C1C" w:rsidP="00380C1C">
      <w:pPr>
        <w:spacing w:line="360" w:lineRule="auto"/>
        <w:jc w:val="both"/>
        <w:rPr>
          <w:rFonts w:ascii="Arial" w:hAnsi="Arial"/>
          <w:sz w:val="20"/>
          <w:szCs w:val="20"/>
        </w:rPr>
      </w:pPr>
      <w:r w:rsidRPr="00350799">
        <w:rPr>
          <w:rFonts w:ascii="Arial" w:hAnsi="Arial"/>
          <w:b/>
          <w:sz w:val="20"/>
          <w:szCs w:val="20"/>
        </w:rPr>
        <w:t>Artículo 34.-</w:t>
      </w:r>
      <w:r w:rsidRPr="00350799">
        <w:rPr>
          <w:rFonts w:ascii="Arial" w:hAnsi="Arial"/>
          <w:sz w:val="20"/>
          <w:szCs w:val="20"/>
        </w:rPr>
        <w:t xml:space="preserve"> Por servicios de vigilancia que preste el Ayuntamiento se pagará por cada elemento de vigilancia asignado, una cuota de acuerdo a la siguiente tarifa:</w:t>
      </w:r>
    </w:p>
    <w:p w14:paraId="4DF65712" w14:textId="77777777" w:rsidR="00380C1C" w:rsidRPr="00350799" w:rsidRDefault="00380C1C" w:rsidP="00380C1C">
      <w:pPr>
        <w:spacing w:line="360" w:lineRule="auto"/>
        <w:jc w:val="both"/>
        <w:rPr>
          <w:rFonts w:ascii="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2352"/>
        <w:gridCol w:w="1121"/>
      </w:tblGrid>
      <w:tr w:rsidR="00380C1C" w:rsidRPr="00350799" w14:paraId="684688C0" w14:textId="77777777" w:rsidTr="00380C1C">
        <w:tc>
          <w:tcPr>
            <w:tcW w:w="3094" w:type="pct"/>
          </w:tcPr>
          <w:p w14:paraId="7E77219B"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I.-</w:t>
            </w:r>
            <w:r w:rsidRPr="00350799">
              <w:rPr>
                <w:rFonts w:ascii="Arial" w:hAnsi="Arial"/>
                <w:sz w:val="20"/>
                <w:szCs w:val="20"/>
              </w:rPr>
              <w:t xml:space="preserve"> Día por agente</w:t>
            </w:r>
          </w:p>
        </w:tc>
        <w:tc>
          <w:tcPr>
            <w:tcW w:w="1291" w:type="pct"/>
            <w:tcBorders>
              <w:right w:val="nil"/>
            </w:tcBorders>
          </w:tcPr>
          <w:p w14:paraId="3B512FDE"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15" w:type="pct"/>
            <w:tcBorders>
              <w:left w:val="nil"/>
            </w:tcBorders>
          </w:tcPr>
          <w:p w14:paraId="34A63B87"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275.00</w:t>
            </w:r>
          </w:p>
        </w:tc>
      </w:tr>
      <w:tr w:rsidR="00380C1C" w:rsidRPr="00350799" w14:paraId="6D1256EE" w14:textId="77777777" w:rsidTr="00380C1C">
        <w:tc>
          <w:tcPr>
            <w:tcW w:w="3094" w:type="pct"/>
          </w:tcPr>
          <w:p w14:paraId="74F91E5D"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II.-</w:t>
            </w:r>
            <w:r w:rsidRPr="00350799">
              <w:rPr>
                <w:rFonts w:ascii="Arial" w:hAnsi="Arial"/>
                <w:sz w:val="20"/>
                <w:szCs w:val="20"/>
              </w:rPr>
              <w:t xml:space="preserve"> Hora por agente</w:t>
            </w:r>
          </w:p>
        </w:tc>
        <w:tc>
          <w:tcPr>
            <w:tcW w:w="1291" w:type="pct"/>
            <w:tcBorders>
              <w:right w:val="nil"/>
            </w:tcBorders>
          </w:tcPr>
          <w:p w14:paraId="140ED637"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615" w:type="pct"/>
            <w:tcBorders>
              <w:left w:val="nil"/>
            </w:tcBorders>
          </w:tcPr>
          <w:p w14:paraId="183CBC59"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55.00</w:t>
            </w:r>
          </w:p>
        </w:tc>
      </w:tr>
    </w:tbl>
    <w:p w14:paraId="739DD5EE" w14:textId="77777777" w:rsidR="00380C1C" w:rsidRPr="00350799" w:rsidRDefault="00380C1C" w:rsidP="00380C1C">
      <w:pPr>
        <w:spacing w:line="360" w:lineRule="auto"/>
        <w:rPr>
          <w:rFonts w:ascii="Arial" w:hAnsi="Arial"/>
          <w:sz w:val="20"/>
          <w:szCs w:val="20"/>
        </w:rPr>
      </w:pPr>
    </w:p>
    <w:p w14:paraId="0924F3D7"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CAPÍTULO VII</w:t>
      </w:r>
      <w:r>
        <w:rPr>
          <w:rFonts w:ascii="Arial" w:hAnsi="Arial"/>
          <w:b/>
          <w:sz w:val="20"/>
          <w:szCs w:val="20"/>
        </w:rPr>
        <w:t>I</w:t>
      </w:r>
    </w:p>
    <w:p w14:paraId="69AB33A1"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Derechos por Servicios de Cementerios</w:t>
      </w:r>
    </w:p>
    <w:p w14:paraId="67E88DFD" w14:textId="77777777" w:rsidR="00380C1C" w:rsidRPr="00350799" w:rsidRDefault="00380C1C" w:rsidP="00380C1C">
      <w:pPr>
        <w:spacing w:line="360" w:lineRule="auto"/>
        <w:jc w:val="center"/>
        <w:rPr>
          <w:rFonts w:ascii="Arial" w:hAnsi="Arial"/>
          <w:b/>
          <w:sz w:val="20"/>
          <w:szCs w:val="20"/>
        </w:rPr>
      </w:pPr>
    </w:p>
    <w:p w14:paraId="5F9C0F54" w14:textId="77777777" w:rsidR="00380C1C" w:rsidRDefault="00380C1C" w:rsidP="00380C1C">
      <w:pPr>
        <w:spacing w:line="360" w:lineRule="auto"/>
        <w:jc w:val="both"/>
        <w:rPr>
          <w:rFonts w:ascii="Arial" w:hAnsi="Arial"/>
          <w:sz w:val="20"/>
          <w:szCs w:val="20"/>
        </w:rPr>
      </w:pPr>
      <w:r w:rsidRPr="00350799">
        <w:rPr>
          <w:rFonts w:ascii="Arial" w:hAnsi="Arial"/>
          <w:b/>
          <w:sz w:val="20"/>
          <w:szCs w:val="20"/>
        </w:rPr>
        <w:t>Artículo 35.-</w:t>
      </w:r>
      <w:r w:rsidRPr="00350799">
        <w:rPr>
          <w:rFonts w:ascii="Arial" w:hAnsi="Arial"/>
          <w:sz w:val="20"/>
          <w:szCs w:val="20"/>
        </w:rPr>
        <w:t xml:space="preserve"> Los derechos a que se refiere este capítulo, se causarán y pagarán conforme a las siguientes cuotas:</w:t>
      </w:r>
    </w:p>
    <w:p w14:paraId="0105035A" w14:textId="77777777" w:rsidR="00380C1C" w:rsidRPr="00350799" w:rsidRDefault="00380C1C" w:rsidP="00380C1C">
      <w:pPr>
        <w:spacing w:line="360" w:lineRule="auto"/>
        <w:jc w:val="both"/>
        <w:rPr>
          <w:rFonts w:ascii="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3"/>
        <w:gridCol w:w="423"/>
        <w:gridCol w:w="1485"/>
      </w:tblGrid>
      <w:tr w:rsidR="00380C1C" w:rsidRPr="00350799" w14:paraId="15DCDDA4" w14:textId="77777777" w:rsidTr="00380C1C">
        <w:tc>
          <w:tcPr>
            <w:tcW w:w="5000" w:type="pct"/>
            <w:gridSpan w:val="3"/>
          </w:tcPr>
          <w:p w14:paraId="385E5482"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t>I.-</w:t>
            </w:r>
            <w:r w:rsidRPr="00350799">
              <w:rPr>
                <w:rFonts w:ascii="Arial" w:hAnsi="Arial"/>
                <w:sz w:val="20"/>
                <w:szCs w:val="20"/>
              </w:rPr>
              <w:t xml:space="preserve"> Adquisición de espacios para fosas y criptas</w:t>
            </w:r>
          </w:p>
        </w:tc>
      </w:tr>
      <w:tr w:rsidR="00380C1C" w:rsidRPr="00350799" w14:paraId="24869D1C" w14:textId="77777777" w:rsidTr="00380C1C">
        <w:tc>
          <w:tcPr>
            <w:tcW w:w="3953" w:type="pct"/>
          </w:tcPr>
          <w:p w14:paraId="552F966C"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 xml:space="preserve">    </w:t>
            </w:r>
            <w:r w:rsidRPr="00350799">
              <w:rPr>
                <w:rFonts w:ascii="Arial" w:hAnsi="Arial"/>
                <w:b/>
                <w:sz w:val="20"/>
                <w:szCs w:val="20"/>
              </w:rPr>
              <w:t xml:space="preserve">a) </w:t>
            </w:r>
            <w:r w:rsidRPr="00350799">
              <w:rPr>
                <w:rFonts w:ascii="Arial" w:hAnsi="Arial"/>
                <w:sz w:val="20"/>
                <w:szCs w:val="20"/>
              </w:rPr>
              <w:t>Por temporalidad de 2 años</w:t>
            </w:r>
          </w:p>
        </w:tc>
        <w:tc>
          <w:tcPr>
            <w:tcW w:w="232" w:type="pct"/>
            <w:tcBorders>
              <w:right w:val="nil"/>
            </w:tcBorders>
          </w:tcPr>
          <w:p w14:paraId="1DAA8FC4"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815" w:type="pct"/>
            <w:tcBorders>
              <w:left w:val="nil"/>
            </w:tcBorders>
          </w:tcPr>
          <w:p w14:paraId="335A2693"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700.00</w:t>
            </w:r>
          </w:p>
        </w:tc>
      </w:tr>
      <w:tr w:rsidR="00380C1C" w:rsidRPr="00350799" w14:paraId="357FBB05" w14:textId="77777777" w:rsidTr="00380C1C">
        <w:tc>
          <w:tcPr>
            <w:tcW w:w="3953" w:type="pct"/>
          </w:tcPr>
          <w:p w14:paraId="5B460E7E"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 xml:space="preserve">    </w:t>
            </w:r>
            <w:r w:rsidRPr="00350799">
              <w:rPr>
                <w:rFonts w:ascii="Arial" w:hAnsi="Arial"/>
                <w:b/>
                <w:sz w:val="20"/>
                <w:szCs w:val="20"/>
              </w:rPr>
              <w:t>b)</w:t>
            </w:r>
            <w:r w:rsidRPr="00350799">
              <w:rPr>
                <w:rFonts w:ascii="Arial" w:hAnsi="Arial"/>
                <w:sz w:val="20"/>
                <w:szCs w:val="20"/>
              </w:rPr>
              <w:t xml:space="preserve"> Adquirida a perpetuidad</w:t>
            </w:r>
          </w:p>
        </w:tc>
        <w:tc>
          <w:tcPr>
            <w:tcW w:w="232" w:type="pct"/>
            <w:tcBorders>
              <w:right w:val="nil"/>
            </w:tcBorders>
          </w:tcPr>
          <w:p w14:paraId="29A6D104"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815" w:type="pct"/>
            <w:tcBorders>
              <w:left w:val="nil"/>
            </w:tcBorders>
          </w:tcPr>
          <w:p w14:paraId="7FAD46BD"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2,000.00</w:t>
            </w:r>
          </w:p>
        </w:tc>
      </w:tr>
      <w:tr w:rsidR="00380C1C" w:rsidRPr="00350799" w14:paraId="74A46DEE" w14:textId="77777777" w:rsidTr="00380C1C">
        <w:tc>
          <w:tcPr>
            <w:tcW w:w="3953" w:type="pct"/>
          </w:tcPr>
          <w:p w14:paraId="00367A20"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 xml:space="preserve">    </w:t>
            </w:r>
            <w:r w:rsidRPr="00350799">
              <w:rPr>
                <w:rFonts w:ascii="Arial" w:hAnsi="Arial"/>
                <w:b/>
                <w:sz w:val="20"/>
                <w:szCs w:val="20"/>
              </w:rPr>
              <w:t>c)</w:t>
            </w:r>
            <w:r w:rsidRPr="00350799">
              <w:rPr>
                <w:rFonts w:ascii="Arial" w:hAnsi="Arial"/>
                <w:sz w:val="20"/>
                <w:szCs w:val="20"/>
              </w:rPr>
              <w:t xml:space="preserve"> Refrendo por depósitos de restos a 1 año</w:t>
            </w:r>
          </w:p>
        </w:tc>
        <w:tc>
          <w:tcPr>
            <w:tcW w:w="232" w:type="pct"/>
            <w:tcBorders>
              <w:right w:val="nil"/>
            </w:tcBorders>
          </w:tcPr>
          <w:p w14:paraId="44F7BFCB"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815" w:type="pct"/>
            <w:tcBorders>
              <w:left w:val="nil"/>
            </w:tcBorders>
          </w:tcPr>
          <w:p w14:paraId="6F85A1FE"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500.00</w:t>
            </w:r>
          </w:p>
        </w:tc>
      </w:tr>
      <w:tr w:rsidR="00380C1C" w:rsidRPr="00350799" w14:paraId="7A34C165" w14:textId="77777777" w:rsidTr="00380C1C">
        <w:tc>
          <w:tcPr>
            <w:tcW w:w="3953" w:type="pct"/>
          </w:tcPr>
          <w:p w14:paraId="631A2996"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 xml:space="preserve">    </w:t>
            </w:r>
            <w:r w:rsidRPr="00350799">
              <w:rPr>
                <w:rFonts w:ascii="Arial" w:hAnsi="Arial"/>
                <w:b/>
                <w:sz w:val="20"/>
                <w:szCs w:val="20"/>
              </w:rPr>
              <w:t>d)</w:t>
            </w:r>
            <w:r w:rsidRPr="00350799">
              <w:rPr>
                <w:rFonts w:ascii="Arial" w:hAnsi="Arial"/>
                <w:sz w:val="20"/>
                <w:szCs w:val="20"/>
              </w:rPr>
              <w:t xml:space="preserve"> Adquisición de bóveda a perpetuidad con construcción</w:t>
            </w:r>
          </w:p>
        </w:tc>
        <w:tc>
          <w:tcPr>
            <w:tcW w:w="232" w:type="pct"/>
            <w:tcBorders>
              <w:right w:val="nil"/>
            </w:tcBorders>
          </w:tcPr>
          <w:p w14:paraId="7DBA4F82"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815" w:type="pct"/>
            <w:tcBorders>
              <w:left w:val="nil"/>
            </w:tcBorders>
          </w:tcPr>
          <w:p w14:paraId="6F891D45"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5,000.00</w:t>
            </w:r>
          </w:p>
        </w:tc>
      </w:tr>
      <w:tr w:rsidR="00380C1C" w:rsidRPr="00350799" w14:paraId="1593481A" w14:textId="77777777" w:rsidTr="00380C1C">
        <w:tc>
          <w:tcPr>
            <w:tcW w:w="3953" w:type="pct"/>
          </w:tcPr>
          <w:p w14:paraId="54EC3E18" w14:textId="77777777" w:rsidR="00380C1C" w:rsidRPr="00350799" w:rsidRDefault="00380C1C" w:rsidP="00380C1C">
            <w:pPr>
              <w:spacing w:line="360" w:lineRule="auto"/>
              <w:rPr>
                <w:rFonts w:ascii="Arial" w:hAnsi="Arial"/>
                <w:sz w:val="20"/>
                <w:szCs w:val="20"/>
              </w:rPr>
            </w:pPr>
            <w:r w:rsidRPr="00350799">
              <w:rPr>
                <w:rFonts w:ascii="Arial" w:hAnsi="Arial"/>
                <w:b/>
                <w:sz w:val="20"/>
                <w:szCs w:val="20"/>
              </w:rPr>
              <w:t>II.-</w:t>
            </w:r>
            <w:r w:rsidRPr="00350799">
              <w:rPr>
                <w:rFonts w:ascii="Arial" w:hAnsi="Arial"/>
                <w:sz w:val="20"/>
                <w:szCs w:val="20"/>
              </w:rPr>
              <w:t xml:space="preserve"> Permiso de mantenimiento de cripta o gaveta en el cementerio Municipal.</w:t>
            </w:r>
          </w:p>
        </w:tc>
        <w:tc>
          <w:tcPr>
            <w:tcW w:w="232" w:type="pct"/>
            <w:tcBorders>
              <w:right w:val="nil"/>
            </w:tcBorders>
          </w:tcPr>
          <w:p w14:paraId="0617090C"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815" w:type="pct"/>
            <w:tcBorders>
              <w:left w:val="nil"/>
            </w:tcBorders>
          </w:tcPr>
          <w:p w14:paraId="3CC2BB2B"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150.00</w:t>
            </w:r>
          </w:p>
        </w:tc>
      </w:tr>
      <w:tr w:rsidR="00380C1C" w:rsidRPr="00350799" w14:paraId="4A25A031" w14:textId="77777777" w:rsidTr="00380C1C">
        <w:tc>
          <w:tcPr>
            <w:tcW w:w="3953" w:type="pct"/>
          </w:tcPr>
          <w:p w14:paraId="4E41BB00"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III.-</w:t>
            </w:r>
            <w:r w:rsidRPr="00350799">
              <w:rPr>
                <w:rFonts w:ascii="Arial" w:hAnsi="Arial"/>
                <w:sz w:val="20"/>
                <w:szCs w:val="20"/>
              </w:rPr>
              <w:t xml:space="preserve"> Permiso de construcción de cripta o gaveta en el cementerio Municipal.</w:t>
            </w:r>
          </w:p>
        </w:tc>
        <w:tc>
          <w:tcPr>
            <w:tcW w:w="232" w:type="pct"/>
            <w:tcBorders>
              <w:right w:val="nil"/>
            </w:tcBorders>
          </w:tcPr>
          <w:p w14:paraId="4AAFD99F"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815" w:type="pct"/>
            <w:tcBorders>
              <w:left w:val="nil"/>
            </w:tcBorders>
          </w:tcPr>
          <w:p w14:paraId="573C94CF"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250.00</w:t>
            </w:r>
          </w:p>
        </w:tc>
      </w:tr>
      <w:tr w:rsidR="00380C1C" w:rsidRPr="00350799" w14:paraId="280777D8" w14:textId="77777777" w:rsidTr="00380C1C">
        <w:tc>
          <w:tcPr>
            <w:tcW w:w="3953" w:type="pct"/>
          </w:tcPr>
          <w:p w14:paraId="207F4D39"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IV.-</w:t>
            </w:r>
            <w:r w:rsidRPr="00350799">
              <w:rPr>
                <w:rFonts w:ascii="Arial" w:hAnsi="Arial"/>
                <w:sz w:val="20"/>
                <w:szCs w:val="20"/>
              </w:rPr>
              <w:t xml:space="preserve"> Exhumación después de transcurrido el término de Ley (2 años)</w:t>
            </w:r>
          </w:p>
        </w:tc>
        <w:tc>
          <w:tcPr>
            <w:tcW w:w="232" w:type="pct"/>
            <w:tcBorders>
              <w:right w:val="nil"/>
            </w:tcBorders>
          </w:tcPr>
          <w:p w14:paraId="4EC239E1"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815" w:type="pct"/>
            <w:tcBorders>
              <w:left w:val="nil"/>
            </w:tcBorders>
          </w:tcPr>
          <w:p w14:paraId="0C335318"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300.00</w:t>
            </w:r>
          </w:p>
        </w:tc>
      </w:tr>
      <w:tr w:rsidR="00380C1C" w:rsidRPr="00350799" w14:paraId="17F6A166" w14:textId="77777777" w:rsidTr="00380C1C">
        <w:tc>
          <w:tcPr>
            <w:tcW w:w="3953" w:type="pct"/>
          </w:tcPr>
          <w:p w14:paraId="418D4ED1"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 xml:space="preserve">V.- </w:t>
            </w:r>
            <w:r w:rsidRPr="00350799">
              <w:rPr>
                <w:rFonts w:ascii="Arial" w:hAnsi="Arial"/>
                <w:sz w:val="20"/>
                <w:szCs w:val="20"/>
              </w:rPr>
              <w:t>Inhumación</w:t>
            </w:r>
          </w:p>
        </w:tc>
        <w:tc>
          <w:tcPr>
            <w:tcW w:w="232" w:type="pct"/>
            <w:tcBorders>
              <w:right w:val="nil"/>
            </w:tcBorders>
          </w:tcPr>
          <w:p w14:paraId="65158E5A"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815" w:type="pct"/>
            <w:tcBorders>
              <w:left w:val="nil"/>
            </w:tcBorders>
          </w:tcPr>
          <w:p w14:paraId="0702F827"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300.00</w:t>
            </w:r>
          </w:p>
        </w:tc>
      </w:tr>
      <w:tr w:rsidR="00380C1C" w:rsidRPr="00350799" w14:paraId="64D0EE34" w14:textId="77777777" w:rsidTr="00380C1C">
        <w:tc>
          <w:tcPr>
            <w:tcW w:w="3953" w:type="pct"/>
          </w:tcPr>
          <w:p w14:paraId="6B9A867E"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VI.-</w:t>
            </w:r>
            <w:r w:rsidRPr="00350799">
              <w:rPr>
                <w:rFonts w:ascii="Arial" w:hAnsi="Arial"/>
                <w:sz w:val="20"/>
                <w:szCs w:val="20"/>
              </w:rPr>
              <w:t xml:space="preserve"> Concesión nueva de espacio para depósito de restos</w:t>
            </w:r>
          </w:p>
        </w:tc>
        <w:tc>
          <w:tcPr>
            <w:tcW w:w="232" w:type="pct"/>
            <w:tcBorders>
              <w:right w:val="nil"/>
            </w:tcBorders>
          </w:tcPr>
          <w:p w14:paraId="222671B5"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815" w:type="pct"/>
            <w:tcBorders>
              <w:left w:val="nil"/>
            </w:tcBorders>
          </w:tcPr>
          <w:p w14:paraId="37E4EFD1"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250.00</w:t>
            </w:r>
          </w:p>
        </w:tc>
      </w:tr>
      <w:tr w:rsidR="00380C1C" w:rsidRPr="00350799" w14:paraId="671B3C3D" w14:textId="77777777" w:rsidTr="00380C1C">
        <w:tc>
          <w:tcPr>
            <w:tcW w:w="3953" w:type="pct"/>
          </w:tcPr>
          <w:p w14:paraId="3E4F3375"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 xml:space="preserve">VII.- </w:t>
            </w:r>
            <w:r w:rsidRPr="00350799">
              <w:rPr>
                <w:rFonts w:ascii="Arial" w:hAnsi="Arial"/>
                <w:sz w:val="20"/>
                <w:szCs w:val="20"/>
              </w:rPr>
              <w:t>Revalidación de concesión de osarios y bóvedas</w:t>
            </w:r>
          </w:p>
        </w:tc>
        <w:tc>
          <w:tcPr>
            <w:tcW w:w="232" w:type="pct"/>
            <w:tcBorders>
              <w:right w:val="nil"/>
            </w:tcBorders>
          </w:tcPr>
          <w:p w14:paraId="7F75DEED"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815" w:type="pct"/>
            <w:tcBorders>
              <w:left w:val="nil"/>
            </w:tcBorders>
          </w:tcPr>
          <w:p w14:paraId="67F6189D"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200.00</w:t>
            </w:r>
          </w:p>
        </w:tc>
      </w:tr>
      <w:tr w:rsidR="00380C1C" w:rsidRPr="00350799" w14:paraId="7902D3BC" w14:textId="77777777" w:rsidTr="00380C1C">
        <w:tc>
          <w:tcPr>
            <w:tcW w:w="3953" w:type="pct"/>
          </w:tcPr>
          <w:p w14:paraId="1AE2DE02"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 xml:space="preserve">VIII.- </w:t>
            </w:r>
            <w:r w:rsidRPr="00350799">
              <w:rPr>
                <w:rFonts w:ascii="Arial" w:hAnsi="Arial"/>
                <w:sz w:val="20"/>
                <w:szCs w:val="20"/>
              </w:rPr>
              <w:t>Concesión nueva de bóveda</w:t>
            </w:r>
          </w:p>
        </w:tc>
        <w:tc>
          <w:tcPr>
            <w:tcW w:w="232" w:type="pct"/>
            <w:tcBorders>
              <w:right w:val="nil"/>
            </w:tcBorders>
          </w:tcPr>
          <w:p w14:paraId="0C6BB125"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815" w:type="pct"/>
            <w:tcBorders>
              <w:left w:val="nil"/>
            </w:tcBorders>
          </w:tcPr>
          <w:p w14:paraId="1A7797AF"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250.00</w:t>
            </w:r>
          </w:p>
        </w:tc>
      </w:tr>
      <w:tr w:rsidR="00380C1C" w:rsidRPr="00350799" w14:paraId="30C9CD87" w14:textId="77777777" w:rsidTr="00380C1C">
        <w:tc>
          <w:tcPr>
            <w:tcW w:w="3953" w:type="pct"/>
          </w:tcPr>
          <w:p w14:paraId="7C81D837"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 xml:space="preserve">IX.- </w:t>
            </w:r>
            <w:r w:rsidRPr="00350799">
              <w:rPr>
                <w:rFonts w:ascii="Arial" w:hAnsi="Arial"/>
                <w:sz w:val="20"/>
                <w:szCs w:val="20"/>
              </w:rPr>
              <w:t>limpieza interior y pintura de placas</w:t>
            </w:r>
          </w:p>
        </w:tc>
        <w:tc>
          <w:tcPr>
            <w:tcW w:w="232" w:type="pct"/>
            <w:tcBorders>
              <w:right w:val="nil"/>
            </w:tcBorders>
          </w:tcPr>
          <w:p w14:paraId="1C50BF2D"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815" w:type="pct"/>
            <w:tcBorders>
              <w:left w:val="nil"/>
            </w:tcBorders>
          </w:tcPr>
          <w:p w14:paraId="60C2EB4D"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100.00</w:t>
            </w:r>
          </w:p>
        </w:tc>
      </w:tr>
    </w:tbl>
    <w:p w14:paraId="48DE84BE" w14:textId="77777777" w:rsidR="00380C1C" w:rsidRPr="00350799" w:rsidRDefault="00380C1C" w:rsidP="00380C1C">
      <w:pPr>
        <w:spacing w:line="360" w:lineRule="auto"/>
        <w:rPr>
          <w:rFonts w:ascii="Arial" w:hAnsi="Arial"/>
          <w:sz w:val="20"/>
          <w:szCs w:val="20"/>
        </w:rPr>
      </w:pPr>
    </w:p>
    <w:p w14:paraId="1B97388E"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 xml:space="preserve">CAPÍTULO </w:t>
      </w:r>
      <w:r>
        <w:rPr>
          <w:rFonts w:ascii="Arial" w:hAnsi="Arial"/>
          <w:b/>
          <w:sz w:val="20"/>
          <w:szCs w:val="20"/>
        </w:rPr>
        <w:t>IX</w:t>
      </w:r>
    </w:p>
    <w:p w14:paraId="136156A9"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Derechos por Servicios Rastro</w:t>
      </w:r>
    </w:p>
    <w:p w14:paraId="18465848" w14:textId="77777777" w:rsidR="00380C1C" w:rsidRPr="00350799" w:rsidRDefault="00380C1C" w:rsidP="00380C1C">
      <w:pPr>
        <w:spacing w:line="360" w:lineRule="auto"/>
        <w:rPr>
          <w:rFonts w:ascii="Arial" w:hAnsi="Arial"/>
          <w:sz w:val="20"/>
          <w:szCs w:val="20"/>
        </w:rPr>
      </w:pPr>
    </w:p>
    <w:p w14:paraId="5DB56F30" w14:textId="77777777" w:rsidR="00380C1C" w:rsidRDefault="00380C1C" w:rsidP="00380C1C">
      <w:pPr>
        <w:spacing w:line="360" w:lineRule="auto"/>
        <w:jc w:val="both"/>
        <w:rPr>
          <w:rFonts w:ascii="Arial" w:hAnsi="Arial"/>
          <w:sz w:val="20"/>
          <w:szCs w:val="20"/>
        </w:rPr>
      </w:pPr>
      <w:r w:rsidRPr="00350799">
        <w:rPr>
          <w:rFonts w:ascii="Arial" w:hAnsi="Arial"/>
          <w:b/>
          <w:sz w:val="20"/>
          <w:szCs w:val="20"/>
        </w:rPr>
        <w:t>Artículo 36.-</w:t>
      </w:r>
      <w:r w:rsidRPr="00350799">
        <w:rPr>
          <w:rFonts w:ascii="Arial" w:hAnsi="Arial"/>
          <w:sz w:val="20"/>
          <w:szCs w:val="20"/>
        </w:rPr>
        <w:t xml:space="preserve"> Los derechos por los servicios de rastro para la autorización de la matanza de ganado, se pagarán de acuerdo a la siguiente tarifa:</w:t>
      </w:r>
    </w:p>
    <w:p w14:paraId="147764A6" w14:textId="77777777" w:rsidR="00380C1C" w:rsidRPr="00350799" w:rsidRDefault="00380C1C" w:rsidP="00380C1C">
      <w:pPr>
        <w:spacing w:line="360" w:lineRule="auto"/>
        <w:jc w:val="both"/>
        <w:rPr>
          <w:rFonts w:ascii="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1523"/>
        <w:gridCol w:w="1950"/>
      </w:tblGrid>
      <w:tr w:rsidR="00380C1C" w:rsidRPr="00350799" w14:paraId="247E5A08" w14:textId="77777777" w:rsidTr="00380C1C">
        <w:tc>
          <w:tcPr>
            <w:tcW w:w="3094" w:type="pct"/>
          </w:tcPr>
          <w:p w14:paraId="435CF079"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I.-</w:t>
            </w:r>
            <w:r w:rsidRPr="00350799">
              <w:rPr>
                <w:rFonts w:ascii="Arial" w:hAnsi="Arial"/>
                <w:sz w:val="20"/>
                <w:szCs w:val="20"/>
              </w:rPr>
              <w:t xml:space="preserve"> Ganado vacuno</w:t>
            </w:r>
          </w:p>
        </w:tc>
        <w:tc>
          <w:tcPr>
            <w:tcW w:w="836" w:type="pct"/>
            <w:tcBorders>
              <w:right w:val="nil"/>
            </w:tcBorders>
          </w:tcPr>
          <w:p w14:paraId="5F822653"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1070" w:type="pct"/>
            <w:tcBorders>
              <w:left w:val="nil"/>
            </w:tcBorders>
          </w:tcPr>
          <w:p w14:paraId="1F052C39"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25.00 por cabeza.</w:t>
            </w:r>
          </w:p>
        </w:tc>
      </w:tr>
      <w:tr w:rsidR="00380C1C" w:rsidRPr="00350799" w14:paraId="7B3043E4" w14:textId="77777777" w:rsidTr="00380C1C">
        <w:tc>
          <w:tcPr>
            <w:tcW w:w="3094" w:type="pct"/>
          </w:tcPr>
          <w:p w14:paraId="1E5097C9"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II.-</w:t>
            </w:r>
            <w:r w:rsidRPr="00350799">
              <w:rPr>
                <w:rFonts w:ascii="Arial" w:hAnsi="Arial"/>
                <w:sz w:val="20"/>
                <w:szCs w:val="20"/>
              </w:rPr>
              <w:t>Ganado porcino</w:t>
            </w:r>
          </w:p>
        </w:tc>
        <w:tc>
          <w:tcPr>
            <w:tcW w:w="836" w:type="pct"/>
            <w:tcBorders>
              <w:right w:val="nil"/>
            </w:tcBorders>
          </w:tcPr>
          <w:p w14:paraId="14DBBA50"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1070" w:type="pct"/>
            <w:tcBorders>
              <w:left w:val="nil"/>
            </w:tcBorders>
          </w:tcPr>
          <w:p w14:paraId="4C873CB2"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25.00 por cabeza</w:t>
            </w:r>
          </w:p>
        </w:tc>
      </w:tr>
    </w:tbl>
    <w:p w14:paraId="05A969C2" w14:textId="77777777" w:rsidR="00380C1C" w:rsidRPr="00350799" w:rsidRDefault="00380C1C" w:rsidP="00380C1C">
      <w:pPr>
        <w:spacing w:line="360" w:lineRule="auto"/>
        <w:rPr>
          <w:rFonts w:ascii="Arial" w:hAnsi="Arial"/>
          <w:sz w:val="20"/>
          <w:szCs w:val="20"/>
        </w:rPr>
      </w:pPr>
    </w:p>
    <w:p w14:paraId="4F4AE88E" w14:textId="77777777" w:rsidR="00380C1C" w:rsidRPr="00350799" w:rsidRDefault="00380C1C" w:rsidP="00380C1C">
      <w:pPr>
        <w:spacing w:line="360" w:lineRule="auto"/>
        <w:jc w:val="both"/>
        <w:rPr>
          <w:rFonts w:ascii="Arial" w:hAnsi="Arial"/>
          <w:sz w:val="20"/>
          <w:szCs w:val="20"/>
        </w:rPr>
      </w:pPr>
      <w:r w:rsidRPr="00350799">
        <w:rPr>
          <w:rFonts w:ascii="Arial" w:hAnsi="Arial"/>
          <w:sz w:val="20"/>
          <w:szCs w:val="20"/>
        </w:rPr>
        <w:t>Los derechos por servicio de uso de corrales del rastro se pagarán de acuerdo a la siguiente tarifa: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1523"/>
        <w:gridCol w:w="1950"/>
      </w:tblGrid>
      <w:tr w:rsidR="00380C1C" w:rsidRPr="00350799" w14:paraId="656B6017" w14:textId="77777777" w:rsidTr="00380C1C">
        <w:tc>
          <w:tcPr>
            <w:tcW w:w="3094" w:type="pct"/>
          </w:tcPr>
          <w:p w14:paraId="07C86874"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I.-</w:t>
            </w:r>
            <w:r w:rsidRPr="00350799">
              <w:rPr>
                <w:rFonts w:ascii="Arial" w:hAnsi="Arial"/>
                <w:sz w:val="20"/>
                <w:szCs w:val="20"/>
              </w:rPr>
              <w:t xml:space="preserve"> Ganado vacuno</w:t>
            </w:r>
          </w:p>
        </w:tc>
        <w:tc>
          <w:tcPr>
            <w:tcW w:w="836" w:type="pct"/>
            <w:tcBorders>
              <w:right w:val="nil"/>
            </w:tcBorders>
          </w:tcPr>
          <w:p w14:paraId="2E5BEDF4"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1070" w:type="pct"/>
            <w:tcBorders>
              <w:left w:val="nil"/>
            </w:tcBorders>
          </w:tcPr>
          <w:p w14:paraId="17C46BE1"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35.00 por cabeza.</w:t>
            </w:r>
          </w:p>
        </w:tc>
      </w:tr>
      <w:tr w:rsidR="00380C1C" w:rsidRPr="00350799" w14:paraId="319DAE59" w14:textId="77777777" w:rsidTr="00380C1C">
        <w:tc>
          <w:tcPr>
            <w:tcW w:w="3094" w:type="pct"/>
          </w:tcPr>
          <w:p w14:paraId="63524BE3"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II.-</w:t>
            </w:r>
            <w:r w:rsidRPr="00350799">
              <w:rPr>
                <w:rFonts w:ascii="Arial" w:hAnsi="Arial"/>
                <w:sz w:val="20"/>
                <w:szCs w:val="20"/>
              </w:rPr>
              <w:t>Ganado porcino</w:t>
            </w:r>
          </w:p>
        </w:tc>
        <w:tc>
          <w:tcPr>
            <w:tcW w:w="836" w:type="pct"/>
            <w:tcBorders>
              <w:right w:val="nil"/>
            </w:tcBorders>
          </w:tcPr>
          <w:p w14:paraId="67363521"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1070" w:type="pct"/>
            <w:tcBorders>
              <w:left w:val="nil"/>
            </w:tcBorders>
          </w:tcPr>
          <w:p w14:paraId="25A121E2"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25.00 por cabeza</w:t>
            </w:r>
          </w:p>
        </w:tc>
      </w:tr>
    </w:tbl>
    <w:p w14:paraId="09365E9B" w14:textId="77777777" w:rsidR="00380C1C" w:rsidRPr="00350799" w:rsidRDefault="00380C1C" w:rsidP="00380C1C">
      <w:pPr>
        <w:spacing w:line="360" w:lineRule="auto"/>
        <w:jc w:val="both"/>
        <w:rPr>
          <w:rFonts w:ascii="Arial" w:hAnsi="Arial"/>
          <w:sz w:val="20"/>
          <w:szCs w:val="20"/>
        </w:rPr>
      </w:pPr>
    </w:p>
    <w:p w14:paraId="05D824B9" w14:textId="77777777" w:rsidR="00380C1C" w:rsidRPr="00350799" w:rsidRDefault="00380C1C" w:rsidP="00380C1C">
      <w:pPr>
        <w:spacing w:line="360" w:lineRule="auto"/>
        <w:jc w:val="both"/>
        <w:rPr>
          <w:rFonts w:ascii="Arial" w:hAnsi="Arial"/>
          <w:sz w:val="20"/>
          <w:szCs w:val="20"/>
        </w:rPr>
      </w:pPr>
      <w:r w:rsidRPr="00350799">
        <w:rPr>
          <w:rFonts w:ascii="Arial" w:hAnsi="Arial"/>
          <w:sz w:val="20"/>
          <w:szCs w:val="20"/>
        </w:rPr>
        <w:t>Los derechos por servicio de transporte, se pagará de acuerdo a la siguiente tarifa: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1523"/>
        <w:gridCol w:w="1950"/>
      </w:tblGrid>
      <w:tr w:rsidR="00380C1C" w:rsidRPr="00350799" w14:paraId="65507656" w14:textId="77777777" w:rsidTr="00380C1C">
        <w:tc>
          <w:tcPr>
            <w:tcW w:w="3094" w:type="pct"/>
          </w:tcPr>
          <w:p w14:paraId="50057A77"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I.-</w:t>
            </w:r>
            <w:r w:rsidRPr="00350799">
              <w:rPr>
                <w:rFonts w:ascii="Arial" w:hAnsi="Arial"/>
                <w:sz w:val="20"/>
                <w:szCs w:val="20"/>
              </w:rPr>
              <w:t xml:space="preserve"> Ganado vacuno</w:t>
            </w:r>
          </w:p>
        </w:tc>
        <w:tc>
          <w:tcPr>
            <w:tcW w:w="836" w:type="pct"/>
            <w:tcBorders>
              <w:right w:val="nil"/>
            </w:tcBorders>
          </w:tcPr>
          <w:p w14:paraId="7D37F5FA"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1070" w:type="pct"/>
            <w:tcBorders>
              <w:left w:val="nil"/>
            </w:tcBorders>
          </w:tcPr>
          <w:p w14:paraId="66E47459"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105.00 por cabeza</w:t>
            </w:r>
          </w:p>
        </w:tc>
      </w:tr>
      <w:tr w:rsidR="00380C1C" w:rsidRPr="00350799" w14:paraId="32C65AE2" w14:textId="77777777" w:rsidTr="00380C1C">
        <w:tc>
          <w:tcPr>
            <w:tcW w:w="3094" w:type="pct"/>
          </w:tcPr>
          <w:p w14:paraId="5AD8B2AF"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II.-</w:t>
            </w:r>
            <w:r w:rsidRPr="00350799">
              <w:rPr>
                <w:rFonts w:ascii="Arial" w:hAnsi="Arial"/>
                <w:sz w:val="20"/>
                <w:szCs w:val="20"/>
              </w:rPr>
              <w:t>Ganado porcino</w:t>
            </w:r>
          </w:p>
        </w:tc>
        <w:tc>
          <w:tcPr>
            <w:tcW w:w="836" w:type="pct"/>
            <w:tcBorders>
              <w:right w:val="nil"/>
            </w:tcBorders>
          </w:tcPr>
          <w:p w14:paraId="464BBD90"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1070" w:type="pct"/>
            <w:tcBorders>
              <w:left w:val="nil"/>
            </w:tcBorders>
          </w:tcPr>
          <w:p w14:paraId="62B41CEB"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55.00 por cabeza.</w:t>
            </w:r>
          </w:p>
        </w:tc>
      </w:tr>
    </w:tbl>
    <w:p w14:paraId="7E995F13" w14:textId="77777777" w:rsidR="00380C1C" w:rsidRPr="00350799" w:rsidRDefault="00380C1C" w:rsidP="00380C1C">
      <w:pPr>
        <w:spacing w:line="360" w:lineRule="auto"/>
        <w:jc w:val="both"/>
        <w:rPr>
          <w:rFonts w:ascii="Arial" w:hAnsi="Arial"/>
          <w:sz w:val="20"/>
          <w:szCs w:val="20"/>
        </w:rPr>
      </w:pPr>
    </w:p>
    <w:p w14:paraId="5CE146F9"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CAPÍTULO X</w:t>
      </w:r>
    </w:p>
    <w:p w14:paraId="496CAE06"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Derechos por Certificados y Constancias</w:t>
      </w:r>
    </w:p>
    <w:p w14:paraId="695D07C6" w14:textId="77777777" w:rsidR="00380C1C" w:rsidRPr="00350799" w:rsidRDefault="00380C1C" w:rsidP="00380C1C">
      <w:pPr>
        <w:spacing w:line="360" w:lineRule="auto"/>
        <w:jc w:val="center"/>
        <w:rPr>
          <w:rFonts w:ascii="Arial" w:hAnsi="Arial"/>
          <w:sz w:val="20"/>
          <w:szCs w:val="20"/>
        </w:rPr>
      </w:pPr>
    </w:p>
    <w:p w14:paraId="310030D7"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Artículo 37.-</w:t>
      </w:r>
      <w:r w:rsidRPr="00350799">
        <w:rPr>
          <w:rFonts w:ascii="Arial" w:hAnsi="Arial"/>
          <w:sz w:val="20"/>
          <w:szCs w:val="20"/>
        </w:rPr>
        <w:t xml:space="preserve"> Por los certificados y constancias que expida la autoridad municipal, se pagarán las cuotas siguientes: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3"/>
        <w:gridCol w:w="572"/>
        <w:gridCol w:w="1286"/>
      </w:tblGrid>
      <w:tr w:rsidR="00380C1C" w:rsidRPr="00350799" w14:paraId="302C3455" w14:textId="77777777" w:rsidTr="00380C1C">
        <w:tc>
          <w:tcPr>
            <w:tcW w:w="3980" w:type="pct"/>
          </w:tcPr>
          <w:p w14:paraId="6F5E6FE2"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I.-</w:t>
            </w:r>
            <w:r w:rsidRPr="00350799">
              <w:rPr>
                <w:rFonts w:ascii="Arial" w:hAnsi="Arial"/>
                <w:sz w:val="20"/>
                <w:szCs w:val="20"/>
              </w:rPr>
              <w:t xml:space="preserve"> Por cada certificado o constancia que expida el Ayuntamiento</w:t>
            </w:r>
          </w:p>
        </w:tc>
        <w:tc>
          <w:tcPr>
            <w:tcW w:w="314" w:type="pct"/>
            <w:tcBorders>
              <w:right w:val="nil"/>
            </w:tcBorders>
          </w:tcPr>
          <w:p w14:paraId="14F731C2"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06" w:type="pct"/>
            <w:tcBorders>
              <w:left w:val="nil"/>
            </w:tcBorders>
          </w:tcPr>
          <w:p w14:paraId="6A3C8E4E"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50.00</w:t>
            </w:r>
          </w:p>
        </w:tc>
      </w:tr>
      <w:tr w:rsidR="00380C1C" w:rsidRPr="00350799" w14:paraId="006EFCC6" w14:textId="77777777" w:rsidTr="00380C1C">
        <w:tc>
          <w:tcPr>
            <w:tcW w:w="3980" w:type="pct"/>
          </w:tcPr>
          <w:p w14:paraId="2AE06D3C"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II.-</w:t>
            </w:r>
            <w:r w:rsidRPr="00350799">
              <w:rPr>
                <w:rFonts w:ascii="Arial" w:hAnsi="Arial"/>
                <w:sz w:val="20"/>
                <w:szCs w:val="20"/>
              </w:rPr>
              <w:t xml:space="preserve"> Por cada hoja certificada que expida el Ayuntamiento</w:t>
            </w:r>
          </w:p>
        </w:tc>
        <w:tc>
          <w:tcPr>
            <w:tcW w:w="314" w:type="pct"/>
            <w:tcBorders>
              <w:right w:val="nil"/>
            </w:tcBorders>
          </w:tcPr>
          <w:p w14:paraId="7ECB4DCA"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06" w:type="pct"/>
            <w:tcBorders>
              <w:left w:val="nil"/>
            </w:tcBorders>
          </w:tcPr>
          <w:p w14:paraId="58744B06"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w:t>
            </w:r>
          </w:p>
        </w:tc>
      </w:tr>
      <w:tr w:rsidR="00380C1C" w:rsidRPr="00350799" w14:paraId="398C13ED" w14:textId="77777777" w:rsidTr="00380C1C">
        <w:tc>
          <w:tcPr>
            <w:tcW w:w="3980" w:type="pct"/>
          </w:tcPr>
          <w:p w14:paraId="3CE3F85E"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 xml:space="preserve">III.- </w:t>
            </w:r>
            <w:r w:rsidRPr="00350799">
              <w:rPr>
                <w:rFonts w:ascii="Arial" w:hAnsi="Arial"/>
                <w:sz w:val="20"/>
                <w:szCs w:val="20"/>
              </w:rPr>
              <w:t>Por cada constancia de Fundo Legal que expida el Ayuntamiento</w:t>
            </w:r>
          </w:p>
        </w:tc>
        <w:tc>
          <w:tcPr>
            <w:tcW w:w="314" w:type="pct"/>
            <w:tcBorders>
              <w:right w:val="nil"/>
            </w:tcBorders>
          </w:tcPr>
          <w:p w14:paraId="10BC1016"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06" w:type="pct"/>
            <w:tcBorders>
              <w:left w:val="nil"/>
            </w:tcBorders>
          </w:tcPr>
          <w:p w14:paraId="19C1C415"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300.00</w:t>
            </w:r>
          </w:p>
        </w:tc>
      </w:tr>
      <w:tr w:rsidR="00380C1C" w:rsidRPr="00350799" w14:paraId="08FD6D66" w14:textId="77777777" w:rsidTr="00380C1C">
        <w:tc>
          <w:tcPr>
            <w:tcW w:w="3980" w:type="pct"/>
          </w:tcPr>
          <w:p w14:paraId="4DE52AB6"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IV.-</w:t>
            </w:r>
            <w:r w:rsidRPr="00350799">
              <w:rPr>
                <w:rFonts w:ascii="Arial" w:hAnsi="Arial"/>
                <w:sz w:val="20"/>
                <w:szCs w:val="20"/>
              </w:rPr>
              <w:t xml:space="preserve"> Por cada constancia por participación en licitaciones públicas</w:t>
            </w:r>
          </w:p>
        </w:tc>
        <w:tc>
          <w:tcPr>
            <w:tcW w:w="314" w:type="pct"/>
            <w:tcBorders>
              <w:right w:val="nil"/>
            </w:tcBorders>
          </w:tcPr>
          <w:p w14:paraId="6BA46A1F"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w:t>
            </w:r>
          </w:p>
        </w:tc>
        <w:tc>
          <w:tcPr>
            <w:tcW w:w="706" w:type="pct"/>
            <w:tcBorders>
              <w:left w:val="nil"/>
            </w:tcBorders>
          </w:tcPr>
          <w:p w14:paraId="1D881795"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1,000.00</w:t>
            </w:r>
          </w:p>
        </w:tc>
      </w:tr>
    </w:tbl>
    <w:p w14:paraId="7D5A935B"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CAPITULO X</w:t>
      </w:r>
      <w:r>
        <w:rPr>
          <w:rFonts w:ascii="Arial" w:hAnsi="Arial"/>
          <w:b/>
          <w:sz w:val="20"/>
          <w:szCs w:val="20"/>
        </w:rPr>
        <w:t>I</w:t>
      </w:r>
    </w:p>
    <w:p w14:paraId="16D3F7D5"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Derechos por Servicios de la Unidad Municipal de Acceso a la Información</w:t>
      </w:r>
    </w:p>
    <w:p w14:paraId="5CD75DE6" w14:textId="77777777" w:rsidR="00380C1C" w:rsidRPr="00350799" w:rsidRDefault="00380C1C" w:rsidP="00380C1C">
      <w:pPr>
        <w:spacing w:line="360" w:lineRule="auto"/>
        <w:rPr>
          <w:rFonts w:ascii="Arial" w:hAnsi="Arial"/>
          <w:sz w:val="20"/>
          <w:szCs w:val="20"/>
        </w:rPr>
      </w:pPr>
    </w:p>
    <w:p w14:paraId="4D3A313F"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Artículo 38.-</w:t>
      </w:r>
      <w:r w:rsidRPr="00350799">
        <w:rPr>
          <w:rFonts w:ascii="Arial" w:hAnsi="Arial"/>
          <w:sz w:val="20"/>
          <w:szCs w:val="20"/>
        </w:rPr>
        <w:t xml:space="preserve"> El derecho por acceso a la información pública que proporciona la Unidad de Transparencia municipal será gratuito.</w:t>
      </w:r>
    </w:p>
    <w:p w14:paraId="4C801EEB" w14:textId="77777777" w:rsidR="00380C1C" w:rsidRPr="00350799" w:rsidRDefault="00380C1C" w:rsidP="00380C1C">
      <w:pPr>
        <w:spacing w:line="360" w:lineRule="auto"/>
        <w:jc w:val="both"/>
        <w:rPr>
          <w:rFonts w:ascii="Arial" w:hAnsi="Arial"/>
          <w:sz w:val="20"/>
          <w:szCs w:val="20"/>
        </w:rPr>
      </w:pPr>
    </w:p>
    <w:p w14:paraId="6A2EFFD3" w14:textId="77777777" w:rsidR="00380C1C" w:rsidRPr="00350799" w:rsidRDefault="00380C1C" w:rsidP="00380C1C">
      <w:pPr>
        <w:spacing w:line="360" w:lineRule="auto"/>
        <w:jc w:val="both"/>
        <w:rPr>
          <w:rFonts w:ascii="Arial" w:hAnsi="Arial"/>
          <w:sz w:val="20"/>
          <w:szCs w:val="20"/>
        </w:rPr>
      </w:pPr>
      <w:r w:rsidRPr="00350799">
        <w:rPr>
          <w:rFonts w:ascii="Arial" w:hAnsi="Arial"/>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2819356B" w14:textId="77777777" w:rsidR="00380C1C" w:rsidRPr="00350799" w:rsidRDefault="00380C1C" w:rsidP="00380C1C">
      <w:pPr>
        <w:spacing w:line="360" w:lineRule="auto"/>
        <w:jc w:val="both"/>
        <w:rPr>
          <w:rFonts w:ascii="Arial" w:hAnsi="Arial"/>
          <w:sz w:val="20"/>
          <w:szCs w:val="20"/>
        </w:rPr>
      </w:pPr>
    </w:p>
    <w:p w14:paraId="6A2315B2" w14:textId="77777777" w:rsidR="00380C1C" w:rsidRDefault="00380C1C" w:rsidP="00380C1C">
      <w:pPr>
        <w:spacing w:line="360" w:lineRule="auto"/>
        <w:jc w:val="both"/>
        <w:rPr>
          <w:rFonts w:ascii="Arial" w:hAnsi="Arial"/>
          <w:sz w:val="20"/>
          <w:szCs w:val="20"/>
        </w:rPr>
      </w:pPr>
      <w:r w:rsidRPr="00350799">
        <w:rPr>
          <w:rFonts w:ascii="Arial" w:hAnsi="Arial"/>
          <w:sz w:val="20"/>
          <w:szCs w:val="20"/>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5F0446F9" w14:textId="77777777" w:rsidR="00380C1C" w:rsidRPr="00350799" w:rsidRDefault="00380C1C" w:rsidP="00380C1C">
      <w:pPr>
        <w:spacing w:line="360" w:lineRule="auto"/>
        <w:jc w:val="both"/>
        <w:rPr>
          <w:rFonts w:ascii="Arial" w:hAnsi="Arial"/>
          <w:sz w:val="20"/>
          <w:szCs w:val="20"/>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6796"/>
        <w:gridCol w:w="463"/>
        <w:gridCol w:w="1846"/>
      </w:tblGrid>
      <w:tr w:rsidR="00380C1C" w:rsidRPr="00350799" w14:paraId="74A55E47" w14:textId="77777777" w:rsidTr="00380C1C">
        <w:trPr>
          <w:trHeight w:val="20"/>
          <w:jc w:val="center"/>
        </w:trPr>
        <w:tc>
          <w:tcPr>
            <w:tcW w:w="3732" w:type="pct"/>
          </w:tcPr>
          <w:p w14:paraId="42239B38"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lastRenderedPageBreak/>
              <w:t>Medio de reproducción</w:t>
            </w:r>
          </w:p>
        </w:tc>
        <w:tc>
          <w:tcPr>
            <w:tcW w:w="1268" w:type="pct"/>
            <w:gridSpan w:val="2"/>
          </w:tcPr>
          <w:p w14:paraId="6B06883C"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Costo aplicable</w:t>
            </w:r>
          </w:p>
        </w:tc>
      </w:tr>
      <w:tr w:rsidR="00380C1C" w:rsidRPr="00350799" w14:paraId="6AF65794" w14:textId="77777777" w:rsidTr="00380C1C">
        <w:trPr>
          <w:trHeight w:val="20"/>
          <w:jc w:val="center"/>
        </w:trPr>
        <w:tc>
          <w:tcPr>
            <w:tcW w:w="3732" w:type="pct"/>
          </w:tcPr>
          <w:p w14:paraId="071ECCFF"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 xml:space="preserve">I. </w:t>
            </w:r>
            <w:r w:rsidRPr="00350799">
              <w:rPr>
                <w:rFonts w:ascii="Arial" w:hAnsi="Arial"/>
                <w:sz w:val="20"/>
                <w:szCs w:val="20"/>
              </w:rPr>
              <w:t>Copia simple o impresa a partir de la vigesimoprimera hoja proporcionada por la Unidad de Transparencia.</w:t>
            </w:r>
          </w:p>
        </w:tc>
        <w:tc>
          <w:tcPr>
            <w:tcW w:w="254" w:type="pct"/>
            <w:tcBorders>
              <w:right w:val="nil"/>
            </w:tcBorders>
          </w:tcPr>
          <w:p w14:paraId="43AB0836" w14:textId="77777777" w:rsidR="00380C1C" w:rsidRPr="00350799" w:rsidRDefault="00380C1C" w:rsidP="00380C1C">
            <w:pPr>
              <w:spacing w:line="360" w:lineRule="auto"/>
              <w:rPr>
                <w:rFonts w:ascii="Arial" w:hAnsi="Arial"/>
                <w:sz w:val="20"/>
                <w:szCs w:val="20"/>
              </w:rPr>
            </w:pPr>
            <w:r w:rsidRPr="00621C84">
              <w:rPr>
                <w:rFonts w:ascii="Arial" w:hAnsi="Arial"/>
                <w:sz w:val="20"/>
                <w:szCs w:val="20"/>
              </w:rPr>
              <w:t>$</w:t>
            </w:r>
          </w:p>
        </w:tc>
        <w:tc>
          <w:tcPr>
            <w:tcW w:w="1014" w:type="pct"/>
            <w:tcBorders>
              <w:left w:val="nil"/>
            </w:tcBorders>
          </w:tcPr>
          <w:p w14:paraId="1366D497"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1.00</w:t>
            </w:r>
          </w:p>
        </w:tc>
      </w:tr>
      <w:tr w:rsidR="00380C1C" w:rsidRPr="00350799" w14:paraId="7BD4358D" w14:textId="77777777" w:rsidTr="00380C1C">
        <w:trPr>
          <w:trHeight w:val="20"/>
          <w:jc w:val="center"/>
        </w:trPr>
        <w:tc>
          <w:tcPr>
            <w:tcW w:w="3732" w:type="pct"/>
          </w:tcPr>
          <w:p w14:paraId="078AC7D9"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 xml:space="preserve">II. </w:t>
            </w:r>
            <w:r w:rsidRPr="00350799">
              <w:rPr>
                <w:rFonts w:ascii="Arial" w:hAnsi="Arial"/>
                <w:sz w:val="20"/>
                <w:szCs w:val="20"/>
              </w:rPr>
              <w:t>Copia certificada a partir de la vigesimoprimera hoja proporcionada por la Unidad de Transparencia</w:t>
            </w:r>
            <w:r w:rsidRPr="00350799">
              <w:rPr>
                <w:rFonts w:ascii="Arial" w:hAnsi="Arial"/>
                <w:b/>
                <w:sz w:val="20"/>
                <w:szCs w:val="20"/>
              </w:rPr>
              <w:t>.</w:t>
            </w:r>
          </w:p>
        </w:tc>
        <w:tc>
          <w:tcPr>
            <w:tcW w:w="254" w:type="pct"/>
            <w:tcBorders>
              <w:right w:val="nil"/>
            </w:tcBorders>
          </w:tcPr>
          <w:p w14:paraId="722185B4" w14:textId="77777777" w:rsidR="00380C1C" w:rsidRPr="00350799" w:rsidRDefault="00380C1C" w:rsidP="00380C1C">
            <w:pPr>
              <w:spacing w:line="360" w:lineRule="auto"/>
              <w:rPr>
                <w:rFonts w:ascii="Arial" w:hAnsi="Arial"/>
                <w:sz w:val="20"/>
                <w:szCs w:val="20"/>
              </w:rPr>
            </w:pPr>
            <w:r w:rsidRPr="00621C84">
              <w:rPr>
                <w:rFonts w:ascii="Arial" w:hAnsi="Arial"/>
                <w:sz w:val="20"/>
                <w:szCs w:val="20"/>
              </w:rPr>
              <w:t>$</w:t>
            </w:r>
          </w:p>
        </w:tc>
        <w:tc>
          <w:tcPr>
            <w:tcW w:w="1014" w:type="pct"/>
            <w:tcBorders>
              <w:left w:val="nil"/>
            </w:tcBorders>
          </w:tcPr>
          <w:p w14:paraId="0B133B3C"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3.00 por hoja</w:t>
            </w:r>
          </w:p>
        </w:tc>
      </w:tr>
      <w:tr w:rsidR="00380C1C" w:rsidRPr="00350799" w14:paraId="043A9294" w14:textId="77777777" w:rsidTr="00380C1C">
        <w:trPr>
          <w:trHeight w:val="20"/>
          <w:jc w:val="center"/>
        </w:trPr>
        <w:tc>
          <w:tcPr>
            <w:tcW w:w="3732" w:type="pct"/>
          </w:tcPr>
          <w:p w14:paraId="17174A60" w14:textId="77777777" w:rsidR="00380C1C" w:rsidRPr="00350799" w:rsidRDefault="00380C1C" w:rsidP="00380C1C">
            <w:pPr>
              <w:spacing w:line="360" w:lineRule="auto"/>
              <w:rPr>
                <w:rFonts w:ascii="Arial" w:hAnsi="Arial"/>
                <w:b/>
                <w:sz w:val="20"/>
                <w:szCs w:val="20"/>
              </w:rPr>
            </w:pPr>
            <w:r w:rsidRPr="00350799">
              <w:rPr>
                <w:rFonts w:ascii="Arial" w:hAnsi="Arial"/>
                <w:b/>
                <w:sz w:val="20"/>
                <w:szCs w:val="20"/>
              </w:rPr>
              <w:t xml:space="preserve">III. </w:t>
            </w:r>
            <w:r w:rsidRPr="00350799">
              <w:rPr>
                <w:rFonts w:ascii="Arial" w:hAnsi="Arial"/>
                <w:sz w:val="20"/>
                <w:szCs w:val="20"/>
              </w:rPr>
              <w:t>Disco compacto o multimedia (CD ó DVD) proporcionada por la Unidad de Transparencia.</w:t>
            </w:r>
          </w:p>
        </w:tc>
        <w:tc>
          <w:tcPr>
            <w:tcW w:w="254" w:type="pct"/>
            <w:tcBorders>
              <w:right w:val="nil"/>
            </w:tcBorders>
          </w:tcPr>
          <w:p w14:paraId="738D0AEE" w14:textId="77777777" w:rsidR="00380C1C" w:rsidRPr="00350799" w:rsidRDefault="00380C1C" w:rsidP="00380C1C">
            <w:pPr>
              <w:spacing w:line="360" w:lineRule="auto"/>
              <w:rPr>
                <w:rFonts w:ascii="Arial" w:hAnsi="Arial"/>
                <w:sz w:val="20"/>
                <w:szCs w:val="20"/>
              </w:rPr>
            </w:pPr>
            <w:r w:rsidRPr="00621C84">
              <w:rPr>
                <w:rFonts w:ascii="Arial" w:hAnsi="Arial"/>
                <w:sz w:val="20"/>
                <w:szCs w:val="20"/>
              </w:rPr>
              <w:t>$</w:t>
            </w:r>
          </w:p>
        </w:tc>
        <w:tc>
          <w:tcPr>
            <w:tcW w:w="1014" w:type="pct"/>
            <w:tcBorders>
              <w:left w:val="nil"/>
            </w:tcBorders>
          </w:tcPr>
          <w:p w14:paraId="04E9464C" w14:textId="77777777" w:rsidR="00380C1C" w:rsidRPr="00350799" w:rsidRDefault="00380C1C" w:rsidP="00380C1C">
            <w:pPr>
              <w:spacing w:line="360" w:lineRule="auto"/>
              <w:jc w:val="right"/>
              <w:rPr>
                <w:rFonts w:ascii="Arial" w:hAnsi="Arial"/>
                <w:sz w:val="20"/>
                <w:szCs w:val="20"/>
              </w:rPr>
            </w:pPr>
            <w:r w:rsidRPr="00350799">
              <w:rPr>
                <w:rFonts w:ascii="Arial" w:hAnsi="Arial"/>
                <w:sz w:val="20"/>
                <w:szCs w:val="20"/>
              </w:rPr>
              <w:t>10.00</w:t>
            </w:r>
          </w:p>
        </w:tc>
      </w:tr>
    </w:tbl>
    <w:p w14:paraId="5615D762" w14:textId="77777777" w:rsidR="00380C1C" w:rsidRPr="00350799" w:rsidRDefault="00380C1C" w:rsidP="00380C1C">
      <w:pPr>
        <w:spacing w:line="360" w:lineRule="auto"/>
        <w:rPr>
          <w:rFonts w:ascii="Arial" w:hAnsi="Arial"/>
          <w:sz w:val="20"/>
          <w:szCs w:val="20"/>
        </w:rPr>
      </w:pPr>
    </w:p>
    <w:p w14:paraId="1EF4BD78"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CAPÍTULO X</w:t>
      </w:r>
      <w:r>
        <w:rPr>
          <w:rFonts w:ascii="Arial" w:hAnsi="Arial"/>
          <w:b/>
          <w:sz w:val="20"/>
          <w:szCs w:val="20"/>
        </w:rPr>
        <w:t>I</w:t>
      </w:r>
      <w:r w:rsidRPr="00350799">
        <w:rPr>
          <w:rFonts w:ascii="Arial" w:hAnsi="Arial"/>
          <w:b/>
          <w:sz w:val="20"/>
          <w:szCs w:val="20"/>
        </w:rPr>
        <w:t>I</w:t>
      </w:r>
    </w:p>
    <w:p w14:paraId="2E156987"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De los Derechos por el Uso y Aprovechamiento de los Bienes de Dominio Público del Patrimonio Municipal.</w:t>
      </w:r>
    </w:p>
    <w:p w14:paraId="067E3E15" w14:textId="77777777" w:rsidR="00380C1C" w:rsidRPr="00350799" w:rsidRDefault="00380C1C" w:rsidP="00380C1C">
      <w:pPr>
        <w:rPr>
          <w:rFonts w:ascii="Arial" w:hAnsi="Arial"/>
          <w:sz w:val="20"/>
          <w:szCs w:val="20"/>
        </w:rPr>
      </w:pPr>
    </w:p>
    <w:p w14:paraId="34205D88" w14:textId="77777777" w:rsidR="00380C1C" w:rsidRDefault="00380C1C" w:rsidP="00380C1C">
      <w:pPr>
        <w:spacing w:line="360" w:lineRule="auto"/>
        <w:jc w:val="both"/>
        <w:rPr>
          <w:rFonts w:ascii="Arial" w:hAnsi="Arial"/>
          <w:sz w:val="20"/>
          <w:szCs w:val="20"/>
        </w:rPr>
      </w:pPr>
      <w:r w:rsidRPr="00350799">
        <w:rPr>
          <w:rFonts w:ascii="Arial" w:hAnsi="Arial"/>
          <w:b/>
          <w:sz w:val="20"/>
          <w:szCs w:val="20"/>
        </w:rPr>
        <w:t>Artículo 39.-</w:t>
      </w:r>
      <w:r w:rsidRPr="00350799">
        <w:rPr>
          <w:rFonts w:ascii="Arial" w:hAnsi="Arial"/>
          <w:sz w:val="20"/>
          <w:szCs w:val="20"/>
        </w:rPr>
        <w:t xml:space="preserve"> cobro de derechos por el uso y aprovechamiento de los bienes del dominio público municipal, se calculará aplicando las siguientes tarifas:</w:t>
      </w:r>
    </w:p>
    <w:p w14:paraId="58B10332" w14:textId="77777777" w:rsidR="00380C1C" w:rsidRPr="00350799" w:rsidRDefault="00380C1C" w:rsidP="00380C1C">
      <w:pPr>
        <w:spacing w:line="360" w:lineRule="auto"/>
        <w:jc w:val="both"/>
        <w:rPr>
          <w:rFonts w:ascii="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8"/>
        <w:gridCol w:w="4623"/>
      </w:tblGrid>
      <w:tr w:rsidR="00380C1C" w:rsidRPr="00350799" w14:paraId="22B425FE" w14:textId="77777777" w:rsidTr="00380C1C">
        <w:tc>
          <w:tcPr>
            <w:tcW w:w="2463" w:type="pct"/>
          </w:tcPr>
          <w:p w14:paraId="19D4785F"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SERVICIO</w:t>
            </w:r>
          </w:p>
        </w:tc>
        <w:tc>
          <w:tcPr>
            <w:tcW w:w="2537" w:type="pct"/>
          </w:tcPr>
          <w:p w14:paraId="071A9AE0"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TASA O TARIFA</w:t>
            </w:r>
          </w:p>
        </w:tc>
      </w:tr>
      <w:tr w:rsidR="00380C1C" w:rsidRPr="00350799" w14:paraId="5628203C" w14:textId="77777777" w:rsidTr="00380C1C">
        <w:tc>
          <w:tcPr>
            <w:tcW w:w="2463" w:type="pct"/>
          </w:tcPr>
          <w:p w14:paraId="742257F6"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Por el uso de unidades deportivas</w:t>
            </w:r>
          </w:p>
        </w:tc>
        <w:tc>
          <w:tcPr>
            <w:tcW w:w="2537" w:type="pct"/>
          </w:tcPr>
          <w:p w14:paraId="64957EA3"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4 UMA vigente.</w:t>
            </w:r>
          </w:p>
        </w:tc>
      </w:tr>
      <w:tr w:rsidR="00380C1C" w:rsidRPr="00350799" w14:paraId="0602A0C9" w14:textId="77777777" w:rsidTr="00380C1C">
        <w:tc>
          <w:tcPr>
            <w:tcW w:w="2463" w:type="pct"/>
          </w:tcPr>
          <w:p w14:paraId="5C6982A6" w14:textId="77777777" w:rsidR="00380C1C" w:rsidRPr="00350799" w:rsidRDefault="00380C1C" w:rsidP="00380C1C">
            <w:pPr>
              <w:spacing w:line="360" w:lineRule="auto"/>
              <w:rPr>
                <w:rFonts w:ascii="Arial" w:hAnsi="Arial"/>
                <w:sz w:val="20"/>
                <w:szCs w:val="20"/>
              </w:rPr>
            </w:pPr>
            <w:r w:rsidRPr="00350799">
              <w:rPr>
                <w:rFonts w:ascii="Arial" w:hAnsi="Arial"/>
                <w:sz w:val="20"/>
                <w:szCs w:val="20"/>
              </w:rPr>
              <w:t>Por el uso de bibliotecas</w:t>
            </w:r>
          </w:p>
        </w:tc>
        <w:tc>
          <w:tcPr>
            <w:tcW w:w="2537" w:type="pct"/>
          </w:tcPr>
          <w:p w14:paraId="56C606E0" w14:textId="77777777" w:rsidR="00380C1C" w:rsidRPr="00350799" w:rsidRDefault="00380C1C" w:rsidP="00380C1C">
            <w:pPr>
              <w:spacing w:line="360" w:lineRule="auto"/>
              <w:jc w:val="center"/>
              <w:rPr>
                <w:rFonts w:ascii="Arial" w:hAnsi="Arial"/>
                <w:sz w:val="20"/>
                <w:szCs w:val="20"/>
              </w:rPr>
            </w:pPr>
            <w:r w:rsidRPr="00350799">
              <w:rPr>
                <w:rFonts w:ascii="Arial" w:hAnsi="Arial"/>
                <w:sz w:val="20"/>
                <w:szCs w:val="20"/>
              </w:rPr>
              <w:t>1 UMA vigente.</w:t>
            </w:r>
          </w:p>
        </w:tc>
      </w:tr>
    </w:tbl>
    <w:p w14:paraId="2DDEF798" w14:textId="77777777" w:rsidR="00380C1C" w:rsidRPr="00350799" w:rsidRDefault="00380C1C" w:rsidP="00380C1C">
      <w:pPr>
        <w:spacing w:line="360" w:lineRule="auto"/>
        <w:jc w:val="center"/>
        <w:rPr>
          <w:rFonts w:ascii="Arial" w:hAnsi="Arial"/>
          <w:sz w:val="20"/>
          <w:szCs w:val="20"/>
        </w:rPr>
      </w:pPr>
    </w:p>
    <w:p w14:paraId="5DCD3B03"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CAPÍTULO XII</w:t>
      </w:r>
      <w:r>
        <w:rPr>
          <w:rFonts w:ascii="Arial" w:hAnsi="Arial"/>
          <w:b/>
          <w:sz w:val="20"/>
          <w:szCs w:val="20"/>
        </w:rPr>
        <w:t>I</w:t>
      </w:r>
    </w:p>
    <w:p w14:paraId="255DD628"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Derechos por Servicio de Alumbrado Público</w:t>
      </w:r>
    </w:p>
    <w:p w14:paraId="1BED7DDF" w14:textId="77777777" w:rsidR="00380C1C" w:rsidRPr="00350799" w:rsidRDefault="00380C1C" w:rsidP="00380C1C">
      <w:pPr>
        <w:spacing w:line="360" w:lineRule="auto"/>
        <w:rPr>
          <w:rFonts w:ascii="Arial" w:hAnsi="Arial"/>
          <w:sz w:val="20"/>
          <w:szCs w:val="20"/>
        </w:rPr>
      </w:pPr>
    </w:p>
    <w:p w14:paraId="0102967A"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Artículo 40.-</w:t>
      </w:r>
      <w:r w:rsidRPr="00350799">
        <w:rPr>
          <w:rFonts w:ascii="Arial" w:hAnsi="Arial"/>
          <w:sz w:val="20"/>
          <w:szCs w:val="20"/>
        </w:rPr>
        <w:t xml:space="preserve"> El derecho por el servicio de alumbrado público será el que resulte de aplicar la tarifa que se describe en la Ley de Hacienda del Municipio de Cantamayec, Yucatán.</w:t>
      </w:r>
    </w:p>
    <w:p w14:paraId="5B537E37" w14:textId="77777777" w:rsidR="00380C1C" w:rsidRPr="00350799" w:rsidRDefault="00380C1C" w:rsidP="00380C1C">
      <w:pPr>
        <w:spacing w:line="360" w:lineRule="auto"/>
        <w:jc w:val="center"/>
        <w:rPr>
          <w:rFonts w:ascii="Arial" w:hAnsi="Arial"/>
          <w:b/>
          <w:sz w:val="20"/>
          <w:szCs w:val="20"/>
        </w:rPr>
      </w:pPr>
    </w:p>
    <w:p w14:paraId="2D1DF127"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TÍTULO CUARTO</w:t>
      </w:r>
    </w:p>
    <w:p w14:paraId="70B93D0E"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CONTRIBUCIONES ESPECIALES</w:t>
      </w:r>
    </w:p>
    <w:p w14:paraId="0D6844C4" w14:textId="77777777" w:rsidR="00380C1C" w:rsidRPr="00350799" w:rsidRDefault="00380C1C" w:rsidP="00380C1C">
      <w:pPr>
        <w:spacing w:line="360" w:lineRule="auto"/>
        <w:jc w:val="center"/>
        <w:rPr>
          <w:rFonts w:ascii="Arial" w:hAnsi="Arial"/>
          <w:b/>
          <w:sz w:val="20"/>
          <w:szCs w:val="20"/>
        </w:rPr>
      </w:pPr>
    </w:p>
    <w:p w14:paraId="7422BE49"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CAPÍTULO ÚNICO</w:t>
      </w:r>
    </w:p>
    <w:p w14:paraId="73EAE15D"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Contribuciones Especiales por Mejoras</w:t>
      </w:r>
    </w:p>
    <w:p w14:paraId="14D4ADE4" w14:textId="77777777" w:rsidR="00380C1C" w:rsidRPr="00350799" w:rsidRDefault="00380C1C" w:rsidP="00380C1C">
      <w:pPr>
        <w:spacing w:line="360" w:lineRule="auto"/>
        <w:jc w:val="center"/>
        <w:rPr>
          <w:rFonts w:ascii="Arial" w:hAnsi="Arial"/>
          <w:b/>
          <w:sz w:val="20"/>
          <w:szCs w:val="20"/>
        </w:rPr>
      </w:pPr>
    </w:p>
    <w:p w14:paraId="3E1FB61B"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Artículo 41.-</w:t>
      </w:r>
      <w:r w:rsidRPr="00350799">
        <w:rPr>
          <w:rFonts w:ascii="Arial" w:hAnsi="Arial"/>
          <w:sz w:val="20"/>
          <w:szCs w:val="20"/>
        </w:rPr>
        <w:t xml:space="preserve"> Son contribuciones especiales por mejoras las cantidades que la Hacienda Pública Municipal tiene derecho de percibir como aportación a los gastos que ocasione la realización de obras </w:t>
      </w:r>
      <w:r w:rsidRPr="00350799">
        <w:rPr>
          <w:rFonts w:ascii="Arial" w:hAnsi="Arial"/>
          <w:sz w:val="20"/>
          <w:szCs w:val="20"/>
        </w:rPr>
        <w:lastRenderedPageBreak/>
        <w:t>de mejoramiento o la prestación de un servicio de interés general, emprendidos para el beneficio común.</w:t>
      </w:r>
    </w:p>
    <w:p w14:paraId="6199FF13" w14:textId="77777777" w:rsidR="00380C1C" w:rsidRPr="00350799" w:rsidRDefault="00380C1C" w:rsidP="00380C1C">
      <w:pPr>
        <w:spacing w:line="360" w:lineRule="auto"/>
        <w:jc w:val="both"/>
        <w:rPr>
          <w:rFonts w:ascii="Arial" w:hAnsi="Arial"/>
          <w:sz w:val="20"/>
          <w:szCs w:val="20"/>
        </w:rPr>
      </w:pPr>
    </w:p>
    <w:p w14:paraId="6BDB70DD" w14:textId="77777777" w:rsidR="00380C1C" w:rsidRPr="00350799" w:rsidRDefault="00380C1C" w:rsidP="00380C1C">
      <w:pPr>
        <w:spacing w:line="360" w:lineRule="auto"/>
        <w:jc w:val="both"/>
        <w:rPr>
          <w:rFonts w:ascii="Arial" w:hAnsi="Arial"/>
          <w:sz w:val="20"/>
          <w:szCs w:val="20"/>
        </w:rPr>
      </w:pPr>
      <w:r w:rsidRPr="00350799">
        <w:rPr>
          <w:rFonts w:ascii="Arial" w:hAnsi="Arial"/>
          <w:sz w:val="20"/>
          <w:szCs w:val="20"/>
        </w:rPr>
        <w:t>La cuota a pagar se determinará de conformidad con lo establecido en la Ley de Hacienda del Municipio de Cantamayec, Yucatán.</w:t>
      </w:r>
    </w:p>
    <w:p w14:paraId="5C85BCE1"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TÍTULO QUINTO</w:t>
      </w:r>
    </w:p>
    <w:p w14:paraId="11ABE17A"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DE LOS PRODUCTOS</w:t>
      </w:r>
    </w:p>
    <w:p w14:paraId="09F5C1B7" w14:textId="77777777" w:rsidR="00380C1C" w:rsidRPr="00350799" w:rsidRDefault="00380C1C" w:rsidP="00380C1C">
      <w:pPr>
        <w:spacing w:line="360" w:lineRule="auto"/>
        <w:jc w:val="center"/>
        <w:rPr>
          <w:rFonts w:ascii="Arial" w:hAnsi="Arial"/>
          <w:b/>
          <w:sz w:val="20"/>
          <w:szCs w:val="20"/>
        </w:rPr>
      </w:pPr>
    </w:p>
    <w:p w14:paraId="34154C64"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CAPÍTULO I</w:t>
      </w:r>
    </w:p>
    <w:p w14:paraId="30207A09"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Productos Derivados de Bienes Inmuebles</w:t>
      </w:r>
    </w:p>
    <w:p w14:paraId="68F67FB6" w14:textId="77777777" w:rsidR="00380C1C" w:rsidRPr="00350799" w:rsidRDefault="00380C1C" w:rsidP="00380C1C">
      <w:pPr>
        <w:spacing w:line="360" w:lineRule="auto"/>
        <w:rPr>
          <w:rFonts w:ascii="Arial" w:hAnsi="Arial"/>
          <w:sz w:val="20"/>
          <w:szCs w:val="20"/>
        </w:rPr>
      </w:pPr>
    </w:p>
    <w:p w14:paraId="538E5E28"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Artículo 42.-</w:t>
      </w:r>
      <w:r w:rsidRPr="00350799">
        <w:rPr>
          <w:rFonts w:ascii="Arial" w:hAnsi="Arial"/>
          <w:sz w:val="20"/>
          <w:szCs w:val="20"/>
        </w:rPr>
        <w:t xml:space="preserve"> El Municipio percibirá productos derivados de sus bienes inmuebles por los siguientes conceptos:</w:t>
      </w:r>
    </w:p>
    <w:p w14:paraId="17BEF3BC" w14:textId="77777777" w:rsidR="00380C1C" w:rsidRPr="00350799" w:rsidRDefault="00380C1C" w:rsidP="00380C1C">
      <w:pPr>
        <w:spacing w:line="360" w:lineRule="auto"/>
        <w:jc w:val="both"/>
        <w:rPr>
          <w:rFonts w:ascii="Arial" w:hAnsi="Arial"/>
          <w:sz w:val="20"/>
          <w:szCs w:val="20"/>
        </w:rPr>
      </w:pPr>
    </w:p>
    <w:p w14:paraId="1399268D"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I.-</w:t>
      </w:r>
      <w:r w:rsidRPr="00350799">
        <w:rPr>
          <w:rFonts w:ascii="Arial" w:hAnsi="Arial"/>
          <w:sz w:val="20"/>
          <w:szCs w:val="20"/>
        </w:rPr>
        <w:t xml:space="preserve"> Arrendamiento o enajenación de bienes inmuebles;</w:t>
      </w:r>
    </w:p>
    <w:p w14:paraId="7568ABFD"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II.-</w:t>
      </w:r>
      <w:r w:rsidRPr="00350799">
        <w:rPr>
          <w:rFonts w:ascii="Arial" w:hAnsi="Arial"/>
          <w:sz w:val="20"/>
          <w:szCs w:val="20"/>
        </w:rPr>
        <w:t xml:space="preserve"> Por arrendamiento temporal o concesión por el tiempo útil de locales ubicados en bienes de dominio público, tales como mercados, plazas, jardines, unidades deportivas y otros bienes destinados a un servicio público, la cantidad a percibir será la acordada por el cabildo.</w:t>
      </w:r>
    </w:p>
    <w:p w14:paraId="4B9AEEAA"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III.-</w:t>
      </w:r>
      <w:r w:rsidRPr="00350799">
        <w:rPr>
          <w:rFonts w:ascii="Arial" w:hAnsi="Arial"/>
          <w:sz w:val="20"/>
          <w:szCs w:val="20"/>
        </w:rPr>
        <w:t xml:space="preserve"> Por concesión del uso del piso en la vía pública o en bienes destinados a un servicio público como unidades deportivas, plazas y otros bienes de dominio público.</w:t>
      </w:r>
    </w:p>
    <w:p w14:paraId="11C2BD03" w14:textId="77777777" w:rsidR="00380C1C" w:rsidRPr="00350799" w:rsidRDefault="00380C1C" w:rsidP="00380C1C">
      <w:pPr>
        <w:spacing w:line="360" w:lineRule="auto"/>
        <w:jc w:val="both"/>
        <w:rPr>
          <w:rFonts w:ascii="Arial" w:hAnsi="Arial"/>
          <w:sz w:val="20"/>
          <w:szCs w:val="20"/>
        </w:rPr>
      </w:pPr>
    </w:p>
    <w:p w14:paraId="76D9D9FA" w14:textId="77777777" w:rsidR="00380C1C" w:rsidRPr="00350799" w:rsidRDefault="00380C1C" w:rsidP="00380C1C">
      <w:pPr>
        <w:spacing w:line="360" w:lineRule="auto"/>
        <w:jc w:val="both"/>
        <w:rPr>
          <w:rFonts w:ascii="Arial" w:hAnsi="Arial"/>
          <w:sz w:val="20"/>
          <w:szCs w:val="20"/>
        </w:rPr>
      </w:pPr>
      <w:r w:rsidRPr="00350799">
        <w:rPr>
          <w:rFonts w:ascii="Arial" w:hAnsi="Arial"/>
          <w:sz w:val="20"/>
          <w:szCs w:val="20"/>
        </w:rPr>
        <w:t>Por derecho de piso a vendedores con puestos semifijos se pagará una cuota de $ 12.00 diarios</w:t>
      </w:r>
    </w:p>
    <w:p w14:paraId="1E8C4D60" w14:textId="77777777" w:rsidR="00380C1C" w:rsidRPr="00350799" w:rsidRDefault="00380C1C" w:rsidP="00380C1C">
      <w:pPr>
        <w:spacing w:line="360" w:lineRule="auto"/>
        <w:jc w:val="both"/>
        <w:rPr>
          <w:rFonts w:ascii="Arial" w:hAnsi="Arial"/>
          <w:sz w:val="20"/>
          <w:szCs w:val="20"/>
        </w:rPr>
      </w:pPr>
      <w:r w:rsidRPr="00350799">
        <w:rPr>
          <w:rFonts w:ascii="Arial" w:hAnsi="Arial"/>
          <w:sz w:val="20"/>
          <w:szCs w:val="20"/>
        </w:rPr>
        <w:t>En los casos de vendedores ambulantes se establecerá una cuota fija de $ 57.00 por día.</w:t>
      </w:r>
    </w:p>
    <w:p w14:paraId="0781119A" w14:textId="77777777" w:rsidR="00380C1C" w:rsidRPr="00350799" w:rsidRDefault="00380C1C" w:rsidP="00380C1C">
      <w:pPr>
        <w:spacing w:line="360" w:lineRule="auto"/>
        <w:jc w:val="center"/>
        <w:rPr>
          <w:rFonts w:ascii="Arial" w:hAnsi="Arial"/>
          <w:b/>
          <w:sz w:val="20"/>
          <w:szCs w:val="20"/>
        </w:rPr>
      </w:pPr>
    </w:p>
    <w:p w14:paraId="7D8CFD7C"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CAPÍTULO II</w:t>
      </w:r>
    </w:p>
    <w:p w14:paraId="24E57543"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Productos Derivados de Bienes Muebles</w:t>
      </w:r>
    </w:p>
    <w:p w14:paraId="11D03E85" w14:textId="77777777" w:rsidR="00380C1C" w:rsidRPr="00350799" w:rsidRDefault="00380C1C" w:rsidP="00380C1C">
      <w:pPr>
        <w:spacing w:line="360" w:lineRule="auto"/>
        <w:rPr>
          <w:rFonts w:ascii="Arial" w:hAnsi="Arial"/>
          <w:b/>
          <w:sz w:val="20"/>
          <w:szCs w:val="20"/>
        </w:rPr>
      </w:pPr>
    </w:p>
    <w:p w14:paraId="7CFB2A1D"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Artículo 43.-</w:t>
      </w:r>
      <w:r w:rsidRPr="00350799">
        <w:rPr>
          <w:rFonts w:ascii="Arial" w:hAnsi="Arial"/>
          <w:sz w:val="20"/>
          <w:szCs w:val="20"/>
        </w:rPr>
        <w:t xml:space="preserve"> 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del Municipio de Cantamayec, Yucatán.</w:t>
      </w:r>
    </w:p>
    <w:p w14:paraId="4A8B8469" w14:textId="77777777" w:rsidR="00380C1C" w:rsidRPr="00350799" w:rsidRDefault="00380C1C" w:rsidP="00380C1C">
      <w:pPr>
        <w:spacing w:line="360" w:lineRule="auto"/>
        <w:rPr>
          <w:rFonts w:ascii="Arial" w:hAnsi="Arial"/>
          <w:sz w:val="20"/>
          <w:szCs w:val="20"/>
        </w:rPr>
      </w:pPr>
    </w:p>
    <w:p w14:paraId="65637CF2"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CAPÍTULO III</w:t>
      </w:r>
    </w:p>
    <w:p w14:paraId="34BD30B9"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Productos Financieros</w:t>
      </w:r>
    </w:p>
    <w:p w14:paraId="5902F6C2" w14:textId="77777777" w:rsidR="00380C1C" w:rsidRPr="00350799" w:rsidRDefault="00380C1C" w:rsidP="00380C1C">
      <w:pPr>
        <w:spacing w:line="360" w:lineRule="auto"/>
        <w:rPr>
          <w:rFonts w:ascii="Arial" w:hAnsi="Arial"/>
          <w:sz w:val="20"/>
          <w:szCs w:val="20"/>
        </w:rPr>
      </w:pPr>
    </w:p>
    <w:p w14:paraId="61C14A3D" w14:textId="77777777" w:rsidR="00380C1C" w:rsidRPr="00350799" w:rsidRDefault="00380C1C" w:rsidP="00380C1C">
      <w:pPr>
        <w:spacing w:line="360" w:lineRule="auto"/>
        <w:jc w:val="both"/>
        <w:rPr>
          <w:rFonts w:ascii="Arial" w:hAnsi="Arial"/>
          <w:b/>
          <w:sz w:val="20"/>
          <w:szCs w:val="20"/>
        </w:rPr>
      </w:pPr>
      <w:r w:rsidRPr="00350799">
        <w:rPr>
          <w:rFonts w:ascii="Arial" w:hAnsi="Arial"/>
          <w:b/>
          <w:sz w:val="20"/>
          <w:szCs w:val="20"/>
        </w:rPr>
        <w:t>Artículo 44.-</w:t>
      </w:r>
      <w:r w:rsidRPr="00350799">
        <w:rPr>
          <w:rFonts w:ascii="Arial" w:hAnsi="Arial"/>
          <w:sz w:val="20"/>
          <w:szCs w:val="20"/>
        </w:rPr>
        <w:t xml:space="preserve"> 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4F49F73A" w14:textId="77777777" w:rsidR="00380C1C" w:rsidRPr="00350799" w:rsidRDefault="00380C1C" w:rsidP="00380C1C">
      <w:pPr>
        <w:spacing w:line="360" w:lineRule="auto"/>
        <w:jc w:val="center"/>
        <w:rPr>
          <w:rFonts w:ascii="Arial" w:hAnsi="Arial"/>
          <w:b/>
          <w:sz w:val="20"/>
          <w:szCs w:val="20"/>
        </w:rPr>
      </w:pPr>
    </w:p>
    <w:p w14:paraId="639E4994"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CAPÍTULO IV</w:t>
      </w:r>
    </w:p>
    <w:p w14:paraId="4A79A6FB"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Otros Productos</w:t>
      </w:r>
    </w:p>
    <w:p w14:paraId="3807BA75" w14:textId="77777777" w:rsidR="00380C1C" w:rsidRPr="00350799" w:rsidRDefault="00380C1C" w:rsidP="00380C1C">
      <w:pPr>
        <w:spacing w:line="360" w:lineRule="auto"/>
        <w:jc w:val="center"/>
        <w:rPr>
          <w:rFonts w:ascii="Arial" w:hAnsi="Arial"/>
          <w:b/>
          <w:sz w:val="20"/>
          <w:szCs w:val="20"/>
        </w:rPr>
      </w:pPr>
    </w:p>
    <w:p w14:paraId="1B88FB17" w14:textId="77777777" w:rsidR="00380C1C" w:rsidRPr="00350799" w:rsidRDefault="00380C1C" w:rsidP="00380C1C">
      <w:pPr>
        <w:spacing w:line="360" w:lineRule="auto"/>
        <w:jc w:val="both"/>
        <w:rPr>
          <w:rFonts w:ascii="Arial" w:hAnsi="Arial"/>
          <w:b/>
          <w:sz w:val="20"/>
          <w:szCs w:val="20"/>
        </w:rPr>
      </w:pPr>
      <w:r w:rsidRPr="00350799">
        <w:rPr>
          <w:rFonts w:ascii="Arial" w:hAnsi="Arial"/>
          <w:b/>
          <w:sz w:val="20"/>
          <w:szCs w:val="20"/>
        </w:rPr>
        <w:t>Artículo 45.-</w:t>
      </w:r>
      <w:r w:rsidRPr="00350799">
        <w:rPr>
          <w:rFonts w:ascii="Arial" w:hAnsi="Arial"/>
          <w:sz w:val="20"/>
          <w:szCs w:val="20"/>
        </w:rPr>
        <w:t xml:space="preserve"> El Municipio percibirá productos derivados de sus funciones de derecho privado, por el ejercicio de sus derechos sobre bienes ajenos y cualquier otro tipo de productos no comprendidos en los tres capítulos anteriores.</w:t>
      </w:r>
    </w:p>
    <w:p w14:paraId="71155A00" w14:textId="77777777" w:rsidR="00380C1C" w:rsidRDefault="00380C1C" w:rsidP="00380C1C">
      <w:pPr>
        <w:spacing w:line="360" w:lineRule="auto"/>
        <w:jc w:val="both"/>
        <w:rPr>
          <w:rFonts w:ascii="Arial" w:hAnsi="Arial"/>
          <w:sz w:val="20"/>
          <w:szCs w:val="20"/>
        </w:rPr>
      </w:pPr>
    </w:p>
    <w:p w14:paraId="5B2A9820" w14:textId="77777777" w:rsidR="00380C1C" w:rsidRDefault="00380C1C" w:rsidP="00380C1C">
      <w:pPr>
        <w:spacing w:line="360" w:lineRule="auto"/>
        <w:jc w:val="both"/>
        <w:rPr>
          <w:rFonts w:ascii="Arial" w:hAnsi="Arial"/>
          <w:sz w:val="20"/>
          <w:szCs w:val="20"/>
        </w:rPr>
      </w:pPr>
    </w:p>
    <w:p w14:paraId="0C1AF3A5" w14:textId="77777777" w:rsidR="00380C1C" w:rsidRDefault="00380C1C" w:rsidP="00380C1C">
      <w:pPr>
        <w:spacing w:line="360" w:lineRule="auto"/>
        <w:jc w:val="both"/>
        <w:rPr>
          <w:rFonts w:ascii="Arial" w:hAnsi="Arial"/>
          <w:sz w:val="20"/>
          <w:szCs w:val="20"/>
        </w:rPr>
      </w:pPr>
    </w:p>
    <w:p w14:paraId="0101C9A0" w14:textId="77777777" w:rsidR="00380C1C" w:rsidRPr="00350799" w:rsidRDefault="00380C1C" w:rsidP="00380C1C">
      <w:pPr>
        <w:spacing w:line="360" w:lineRule="auto"/>
        <w:jc w:val="both"/>
        <w:rPr>
          <w:rFonts w:ascii="Arial" w:hAnsi="Arial"/>
          <w:sz w:val="20"/>
          <w:szCs w:val="20"/>
        </w:rPr>
      </w:pPr>
    </w:p>
    <w:p w14:paraId="3CA0B9F2"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 xml:space="preserve">TÍTULO SEXTO </w:t>
      </w:r>
    </w:p>
    <w:p w14:paraId="7D0A42F1"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APROVECHAMIENTOS</w:t>
      </w:r>
    </w:p>
    <w:p w14:paraId="0DB70E8A"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CAPÍTULO I</w:t>
      </w:r>
    </w:p>
    <w:p w14:paraId="42B588B1"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Aprovechamientos Derivados por Sanciones Municipales</w:t>
      </w:r>
    </w:p>
    <w:p w14:paraId="4949CFDB" w14:textId="77777777" w:rsidR="00380C1C" w:rsidRPr="00350799" w:rsidRDefault="00380C1C" w:rsidP="00380C1C">
      <w:pPr>
        <w:spacing w:line="360" w:lineRule="auto"/>
        <w:jc w:val="both"/>
        <w:rPr>
          <w:rFonts w:ascii="Arial" w:hAnsi="Arial"/>
          <w:b/>
          <w:sz w:val="20"/>
          <w:szCs w:val="20"/>
        </w:rPr>
      </w:pPr>
    </w:p>
    <w:p w14:paraId="2FB7F16E"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Artículo 46.-</w:t>
      </w:r>
      <w:r w:rsidRPr="00350799">
        <w:rPr>
          <w:rFonts w:ascii="Arial" w:hAnsi="Arial"/>
          <w:sz w:val="20"/>
          <w:szCs w:val="20"/>
        </w:rPr>
        <w:t xml:space="preserve"> Son aprovechamientos los ingresos que percibe el Estado por funciones de derecho público distintos de las contribuciones. Los ingresos derivados de financiamiento y de los que obtengan los organismos descentralizados y las empresas de participación estatal.</w:t>
      </w:r>
    </w:p>
    <w:p w14:paraId="3EB5DFE1" w14:textId="77777777" w:rsidR="00380C1C" w:rsidRPr="00350799" w:rsidRDefault="00380C1C" w:rsidP="00380C1C">
      <w:pPr>
        <w:spacing w:line="360" w:lineRule="auto"/>
        <w:jc w:val="both"/>
        <w:rPr>
          <w:rFonts w:ascii="Arial" w:hAnsi="Arial"/>
          <w:sz w:val="20"/>
          <w:szCs w:val="20"/>
        </w:rPr>
      </w:pPr>
      <w:r w:rsidRPr="00350799">
        <w:rPr>
          <w:rFonts w:ascii="Arial" w:hAnsi="Arial"/>
          <w:sz w:val="20"/>
          <w:szCs w:val="20"/>
        </w:rPr>
        <w:t>El Municipio percibirá aprovechamientos derivados de:</w:t>
      </w:r>
    </w:p>
    <w:p w14:paraId="625A8930" w14:textId="77777777" w:rsidR="00380C1C" w:rsidRPr="00350799" w:rsidRDefault="00380C1C" w:rsidP="00380C1C">
      <w:pPr>
        <w:spacing w:line="360" w:lineRule="auto"/>
        <w:jc w:val="both"/>
        <w:rPr>
          <w:rFonts w:ascii="Arial" w:hAnsi="Arial"/>
          <w:sz w:val="20"/>
          <w:szCs w:val="20"/>
        </w:rPr>
      </w:pPr>
    </w:p>
    <w:p w14:paraId="464DD718"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I.-</w:t>
      </w:r>
      <w:r w:rsidRPr="00350799">
        <w:rPr>
          <w:rFonts w:ascii="Arial" w:hAnsi="Arial"/>
          <w:sz w:val="20"/>
          <w:szCs w:val="20"/>
        </w:rPr>
        <w:t xml:space="preserve"> Infracciones por faltas administrativas:</w:t>
      </w:r>
    </w:p>
    <w:p w14:paraId="334199B2" w14:textId="77777777" w:rsidR="00380C1C" w:rsidRPr="00350799" w:rsidRDefault="00380C1C" w:rsidP="00380C1C">
      <w:pPr>
        <w:spacing w:line="360" w:lineRule="auto"/>
        <w:jc w:val="both"/>
        <w:rPr>
          <w:rFonts w:ascii="Arial" w:hAnsi="Arial"/>
          <w:sz w:val="20"/>
          <w:szCs w:val="20"/>
        </w:rPr>
      </w:pPr>
      <w:r w:rsidRPr="00350799">
        <w:rPr>
          <w:rFonts w:ascii="Arial" w:hAnsi="Arial"/>
          <w:sz w:val="20"/>
          <w:szCs w:val="20"/>
        </w:rPr>
        <w:t>Por violación a las disposiciones contenidas en los reglamentos municipales, se cobrarán las multas establecidas en cada uno de dichos ordenamientos.</w:t>
      </w:r>
    </w:p>
    <w:p w14:paraId="76B223AB" w14:textId="77777777" w:rsidR="00380C1C" w:rsidRPr="00350799" w:rsidRDefault="00380C1C" w:rsidP="00380C1C">
      <w:pPr>
        <w:spacing w:line="360" w:lineRule="auto"/>
        <w:jc w:val="both"/>
        <w:rPr>
          <w:rFonts w:ascii="Arial" w:hAnsi="Arial"/>
          <w:b/>
          <w:sz w:val="20"/>
          <w:szCs w:val="20"/>
        </w:rPr>
      </w:pPr>
    </w:p>
    <w:p w14:paraId="2B0F4771"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II.-</w:t>
      </w:r>
      <w:r w:rsidRPr="00350799">
        <w:rPr>
          <w:rFonts w:ascii="Arial" w:hAnsi="Arial"/>
          <w:sz w:val="20"/>
          <w:szCs w:val="20"/>
        </w:rPr>
        <w:t xml:space="preserve"> Infracciones por faltas de carácter fiscal:</w:t>
      </w:r>
    </w:p>
    <w:p w14:paraId="04347852" w14:textId="77777777" w:rsidR="00380C1C" w:rsidRPr="00350799" w:rsidRDefault="00380C1C" w:rsidP="00380C1C">
      <w:pPr>
        <w:spacing w:line="360" w:lineRule="auto"/>
        <w:jc w:val="both"/>
        <w:rPr>
          <w:rFonts w:ascii="Arial" w:hAnsi="Arial"/>
          <w:sz w:val="20"/>
          <w:szCs w:val="20"/>
        </w:rPr>
      </w:pPr>
      <w:r w:rsidRPr="00350799">
        <w:rPr>
          <w:rFonts w:ascii="Arial" w:hAnsi="Arial"/>
          <w:sz w:val="20"/>
          <w:szCs w:val="20"/>
        </w:rPr>
        <w:t xml:space="preserve">Por pagarse en forma extemporánea y a requerimiento de la autoridad municipal cualquiera de las </w:t>
      </w:r>
      <w:r w:rsidRPr="00350799">
        <w:rPr>
          <w:rFonts w:ascii="Arial" w:hAnsi="Arial"/>
          <w:sz w:val="20"/>
          <w:szCs w:val="20"/>
        </w:rPr>
        <w:lastRenderedPageBreak/>
        <w:t>contribuciones a que se refiera a esta Ley. Multa de 8 a 16 veces la Unidad de Medida y Actualización.</w:t>
      </w:r>
    </w:p>
    <w:p w14:paraId="6BF89317" w14:textId="77777777" w:rsidR="00380C1C" w:rsidRPr="00350799" w:rsidRDefault="00380C1C" w:rsidP="00380C1C">
      <w:pPr>
        <w:spacing w:line="360" w:lineRule="auto"/>
        <w:jc w:val="both"/>
        <w:rPr>
          <w:rFonts w:ascii="Arial" w:hAnsi="Arial"/>
          <w:sz w:val="20"/>
          <w:szCs w:val="20"/>
        </w:rPr>
      </w:pPr>
      <w:r w:rsidRPr="00350799">
        <w:rPr>
          <w:rFonts w:ascii="Arial" w:hAnsi="Arial"/>
          <w:sz w:val="20"/>
          <w:szCs w:val="20"/>
        </w:rPr>
        <w:t>Por no presentar o proporcionar el contribuyente los datos e informes que exigen las leyes fiscales o proporcionarlos extemporáneamente, hacerlo con información alterada. Multa de 4 a 8 veces la Unidad de Medida y Actualización.</w:t>
      </w:r>
    </w:p>
    <w:p w14:paraId="3A2FC720" w14:textId="77777777" w:rsidR="00380C1C" w:rsidRPr="00350799" w:rsidRDefault="00380C1C" w:rsidP="00380C1C">
      <w:pPr>
        <w:spacing w:line="360" w:lineRule="auto"/>
        <w:jc w:val="both"/>
        <w:rPr>
          <w:rFonts w:ascii="Arial" w:hAnsi="Arial"/>
          <w:sz w:val="20"/>
          <w:szCs w:val="20"/>
        </w:rPr>
      </w:pPr>
    </w:p>
    <w:p w14:paraId="55F6F482" w14:textId="77777777" w:rsidR="00380C1C" w:rsidRPr="00350799" w:rsidRDefault="00380C1C" w:rsidP="00380C1C">
      <w:pPr>
        <w:spacing w:line="360" w:lineRule="auto"/>
        <w:jc w:val="both"/>
        <w:rPr>
          <w:rFonts w:ascii="Arial" w:hAnsi="Arial"/>
          <w:sz w:val="20"/>
          <w:szCs w:val="20"/>
        </w:rPr>
      </w:pPr>
      <w:r w:rsidRPr="00350799">
        <w:rPr>
          <w:rFonts w:ascii="Arial" w:hAnsi="Arial"/>
          <w:sz w:val="20"/>
          <w:szCs w:val="20"/>
        </w:rPr>
        <w:t>Por no comparecer el contribuyente ante la autoridad municipal para presentar, comprobar o aclarar cualquier asunto, para el que dicha autoridad esté facultada por las leyes fiscales vigentes. Multa de 3 a 6 veces la Unidad de Medida y Actualización.</w:t>
      </w:r>
    </w:p>
    <w:p w14:paraId="7E0F0FEA" w14:textId="77777777" w:rsidR="00380C1C" w:rsidRPr="00350799" w:rsidRDefault="00380C1C" w:rsidP="00380C1C">
      <w:pPr>
        <w:spacing w:line="360" w:lineRule="auto"/>
        <w:jc w:val="both"/>
        <w:rPr>
          <w:rFonts w:ascii="Arial" w:hAnsi="Arial"/>
          <w:b/>
          <w:sz w:val="20"/>
          <w:szCs w:val="20"/>
        </w:rPr>
      </w:pPr>
    </w:p>
    <w:p w14:paraId="22E28B68"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III.-</w:t>
      </w:r>
      <w:r w:rsidRPr="00350799">
        <w:rPr>
          <w:rFonts w:ascii="Arial" w:hAnsi="Arial"/>
          <w:sz w:val="20"/>
          <w:szCs w:val="20"/>
        </w:rPr>
        <w:t xml:space="preserve"> Sanciones por falta de pago oportuno de créditos fiscales.</w:t>
      </w:r>
    </w:p>
    <w:p w14:paraId="680AD0F2" w14:textId="77777777" w:rsidR="00380C1C" w:rsidRPr="00350799" w:rsidRDefault="00380C1C" w:rsidP="00380C1C">
      <w:pPr>
        <w:spacing w:line="360" w:lineRule="auto"/>
        <w:jc w:val="both"/>
        <w:rPr>
          <w:rFonts w:ascii="Arial" w:hAnsi="Arial"/>
          <w:sz w:val="20"/>
          <w:szCs w:val="20"/>
        </w:rPr>
      </w:pPr>
    </w:p>
    <w:p w14:paraId="01FECEA7"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CAPÍTULO II</w:t>
      </w:r>
    </w:p>
    <w:p w14:paraId="274A7E03"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Aprovechamientos Derivados de Recursos Transferidos al Municipio</w:t>
      </w:r>
    </w:p>
    <w:p w14:paraId="6FD10C69" w14:textId="77777777" w:rsidR="00380C1C" w:rsidRPr="00350799" w:rsidRDefault="00380C1C" w:rsidP="00380C1C">
      <w:pPr>
        <w:spacing w:line="360" w:lineRule="auto"/>
        <w:rPr>
          <w:rFonts w:ascii="Arial" w:hAnsi="Arial"/>
          <w:sz w:val="20"/>
          <w:szCs w:val="20"/>
        </w:rPr>
      </w:pPr>
    </w:p>
    <w:p w14:paraId="41D60863"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Artículo 47.-</w:t>
      </w:r>
      <w:r w:rsidRPr="00350799">
        <w:rPr>
          <w:rFonts w:ascii="Arial" w:hAnsi="Arial"/>
          <w:sz w:val="20"/>
          <w:szCs w:val="20"/>
        </w:rPr>
        <w:t xml:space="preserve"> Corresponderán a este capítulo de ingresos, los que perciba el municipio por cuenta de:</w:t>
      </w:r>
    </w:p>
    <w:p w14:paraId="4B0C9BB3" w14:textId="77777777" w:rsidR="00380C1C" w:rsidRPr="00350799" w:rsidRDefault="00380C1C" w:rsidP="00380C1C">
      <w:pPr>
        <w:spacing w:line="360" w:lineRule="auto"/>
        <w:jc w:val="both"/>
        <w:rPr>
          <w:rFonts w:ascii="Arial" w:hAnsi="Arial"/>
          <w:sz w:val="20"/>
          <w:szCs w:val="20"/>
        </w:rPr>
      </w:pPr>
    </w:p>
    <w:p w14:paraId="3DBE04C9"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I.-</w:t>
      </w:r>
      <w:r>
        <w:rPr>
          <w:rFonts w:ascii="Arial" w:hAnsi="Arial"/>
          <w:sz w:val="20"/>
          <w:szCs w:val="20"/>
        </w:rPr>
        <w:t xml:space="preserve"> </w:t>
      </w:r>
      <w:r w:rsidRPr="00350799">
        <w:rPr>
          <w:rFonts w:ascii="Arial" w:hAnsi="Arial"/>
          <w:sz w:val="20"/>
          <w:szCs w:val="20"/>
        </w:rPr>
        <w:t>Cesiones;</w:t>
      </w:r>
    </w:p>
    <w:p w14:paraId="3DCA55EE"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II.-</w:t>
      </w:r>
      <w:r>
        <w:rPr>
          <w:rFonts w:ascii="Arial" w:hAnsi="Arial"/>
          <w:sz w:val="20"/>
          <w:szCs w:val="20"/>
        </w:rPr>
        <w:t xml:space="preserve"> </w:t>
      </w:r>
      <w:r w:rsidRPr="00350799">
        <w:rPr>
          <w:rFonts w:ascii="Arial" w:hAnsi="Arial"/>
          <w:sz w:val="20"/>
          <w:szCs w:val="20"/>
        </w:rPr>
        <w:t>Herencias;</w:t>
      </w:r>
    </w:p>
    <w:p w14:paraId="164F6D2C"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III.-</w:t>
      </w:r>
      <w:r>
        <w:rPr>
          <w:rFonts w:ascii="Arial" w:hAnsi="Arial"/>
          <w:b/>
          <w:sz w:val="20"/>
          <w:szCs w:val="20"/>
        </w:rPr>
        <w:t xml:space="preserve"> </w:t>
      </w:r>
      <w:r w:rsidRPr="00350799">
        <w:rPr>
          <w:rFonts w:ascii="Arial" w:hAnsi="Arial"/>
          <w:sz w:val="20"/>
          <w:szCs w:val="20"/>
        </w:rPr>
        <w:t>Legados;</w:t>
      </w:r>
    </w:p>
    <w:p w14:paraId="001BDF12"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IV.-</w:t>
      </w:r>
      <w:r>
        <w:rPr>
          <w:rFonts w:ascii="Arial" w:hAnsi="Arial"/>
          <w:b/>
          <w:sz w:val="20"/>
          <w:szCs w:val="20"/>
        </w:rPr>
        <w:t xml:space="preserve"> </w:t>
      </w:r>
      <w:r w:rsidRPr="00350799">
        <w:rPr>
          <w:rFonts w:ascii="Arial" w:hAnsi="Arial"/>
          <w:sz w:val="20"/>
          <w:szCs w:val="20"/>
        </w:rPr>
        <w:t>Donaciones;</w:t>
      </w:r>
    </w:p>
    <w:p w14:paraId="48495DDA"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V.-</w:t>
      </w:r>
      <w:r>
        <w:rPr>
          <w:rFonts w:ascii="Arial" w:hAnsi="Arial"/>
          <w:b/>
          <w:sz w:val="20"/>
          <w:szCs w:val="20"/>
        </w:rPr>
        <w:t xml:space="preserve"> </w:t>
      </w:r>
      <w:r w:rsidRPr="00350799">
        <w:rPr>
          <w:rFonts w:ascii="Arial" w:hAnsi="Arial"/>
          <w:sz w:val="20"/>
          <w:szCs w:val="20"/>
        </w:rPr>
        <w:t>Adjudicaciones judiciales;</w:t>
      </w:r>
    </w:p>
    <w:p w14:paraId="41A24365"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VI.-</w:t>
      </w:r>
      <w:r>
        <w:rPr>
          <w:rFonts w:ascii="Arial" w:hAnsi="Arial"/>
          <w:b/>
          <w:sz w:val="20"/>
          <w:szCs w:val="20"/>
        </w:rPr>
        <w:t xml:space="preserve"> </w:t>
      </w:r>
      <w:r w:rsidRPr="00350799">
        <w:rPr>
          <w:rFonts w:ascii="Arial" w:hAnsi="Arial"/>
          <w:sz w:val="20"/>
          <w:szCs w:val="20"/>
        </w:rPr>
        <w:t>Adjudicaciones administrativas;</w:t>
      </w:r>
    </w:p>
    <w:p w14:paraId="090061B2"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VII.-</w:t>
      </w:r>
      <w:r>
        <w:rPr>
          <w:rFonts w:ascii="Arial" w:hAnsi="Arial"/>
          <w:b/>
          <w:sz w:val="20"/>
          <w:szCs w:val="20"/>
        </w:rPr>
        <w:t xml:space="preserve"> </w:t>
      </w:r>
      <w:r w:rsidRPr="00350799">
        <w:rPr>
          <w:rFonts w:ascii="Arial" w:hAnsi="Arial"/>
          <w:sz w:val="20"/>
          <w:szCs w:val="20"/>
        </w:rPr>
        <w:t>Subsidios de otro nivel de gobierno;</w:t>
      </w:r>
    </w:p>
    <w:p w14:paraId="6EB0A1A2"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VIII.-</w:t>
      </w:r>
      <w:r>
        <w:rPr>
          <w:rFonts w:ascii="Arial" w:hAnsi="Arial"/>
          <w:b/>
          <w:sz w:val="20"/>
          <w:szCs w:val="20"/>
        </w:rPr>
        <w:t xml:space="preserve"> </w:t>
      </w:r>
      <w:r w:rsidRPr="00350799">
        <w:rPr>
          <w:rFonts w:ascii="Arial" w:hAnsi="Arial"/>
          <w:sz w:val="20"/>
          <w:szCs w:val="20"/>
        </w:rPr>
        <w:t>Subsidios de organismos públicos y privados, y</w:t>
      </w:r>
    </w:p>
    <w:p w14:paraId="0935B7FE"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IX.-</w:t>
      </w:r>
      <w:r>
        <w:rPr>
          <w:rFonts w:ascii="Arial" w:hAnsi="Arial"/>
          <w:b/>
          <w:sz w:val="20"/>
          <w:szCs w:val="20"/>
        </w:rPr>
        <w:t xml:space="preserve"> </w:t>
      </w:r>
      <w:r w:rsidRPr="00350799">
        <w:rPr>
          <w:rFonts w:ascii="Arial" w:hAnsi="Arial"/>
          <w:sz w:val="20"/>
          <w:szCs w:val="20"/>
        </w:rPr>
        <w:t>Multas impuestas por autoridades administrativas federales no fiscales.</w:t>
      </w:r>
    </w:p>
    <w:p w14:paraId="6CE053BA" w14:textId="77777777" w:rsidR="00380C1C" w:rsidRPr="00350799" w:rsidRDefault="00380C1C" w:rsidP="00380C1C">
      <w:pPr>
        <w:spacing w:line="360" w:lineRule="auto"/>
        <w:jc w:val="both"/>
        <w:rPr>
          <w:rFonts w:ascii="Arial" w:hAnsi="Arial"/>
          <w:sz w:val="20"/>
          <w:szCs w:val="20"/>
        </w:rPr>
      </w:pPr>
    </w:p>
    <w:p w14:paraId="74F8F935"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CAPÍTULO III</w:t>
      </w:r>
    </w:p>
    <w:p w14:paraId="0E7D632A"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Aprovechamientos Diversos</w:t>
      </w:r>
    </w:p>
    <w:p w14:paraId="7B51EDF0" w14:textId="77777777" w:rsidR="00380C1C" w:rsidRPr="00350799" w:rsidRDefault="00380C1C" w:rsidP="00380C1C">
      <w:pPr>
        <w:spacing w:line="360" w:lineRule="auto"/>
        <w:rPr>
          <w:rFonts w:ascii="Arial" w:hAnsi="Arial"/>
          <w:sz w:val="20"/>
          <w:szCs w:val="20"/>
        </w:rPr>
      </w:pPr>
    </w:p>
    <w:p w14:paraId="11220C6C"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Artículo 48.-</w:t>
      </w:r>
      <w:r w:rsidRPr="00350799">
        <w:rPr>
          <w:rFonts w:ascii="Arial" w:hAnsi="Arial"/>
          <w:sz w:val="20"/>
          <w:szCs w:val="20"/>
        </w:rPr>
        <w:t xml:space="preserve"> El Municipio percibirá aprovechamientos derivados de otros conceptos no previstos en los capítulos anteriores, cuyo rendimiento, ya sea en efectivo o en especie, deberá ser ingresado al erario municipal, expidiendo de inmediato el recibo oficial respectivo.</w:t>
      </w:r>
    </w:p>
    <w:p w14:paraId="62434501" w14:textId="77777777" w:rsidR="00380C1C" w:rsidRPr="00350799" w:rsidRDefault="00380C1C" w:rsidP="00380C1C">
      <w:pPr>
        <w:spacing w:line="360" w:lineRule="auto"/>
        <w:rPr>
          <w:rFonts w:ascii="Arial" w:hAnsi="Arial"/>
          <w:sz w:val="20"/>
          <w:szCs w:val="20"/>
        </w:rPr>
      </w:pPr>
    </w:p>
    <w:p w14:paraId="49BB12ED"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lastRenderedPageBreak/>
        <w:t xml:space="preserve">TÍTULO SÉPTIMO </w:t>
      </w:r>
    </w:p>
    <w:p w14:paraId="28D1E697"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PARTICIPACIONES Y APORTACIONES</w:t>
      </w:r>
    </w:p>
    <w:p w14:paraId="1787F631" w14:textId="77777777" w:rsidR="00380C1C" w:rsidRPr="00350799" w:rsidRDefault="00380C1C" w:rsidP="00380C1C">
      <w:pPr>
        <w:spacing w:line="360" w:lineRule="auto"/>
        <w:jc w:val="center"/>
        <w:rPr>
          <w:rFonts w:ascii="Arial" w:hAnsi="Arial"/>
          <w:b/>
          <w:sz w:val="20"/>
          <w:szCs w:val="20"/>
        </w:rPr>
      </w:pPr>
    </w:p>
    <w:p w14:paraId="55FC6647"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CAPÍTULO ÚNICO</w:t>
      </w:r>
    </w:p>
    <w:p w14:paraId="4EEC9FA3"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Participaciones Federales, Estatales y Aportaciones</w:t>
      </w:r>
    </w:p>
    <w:p w14:paraId="66B514FE" w14:textId="77777777" w:rsidR="00380C1C" w:rsidRPr="00350799" w:rsidRDefault="00380C1C" w:rsidP="00380C1C">
      <w:pPr>
        <w:spacing w:line="360" w:lineRule="auto"/>
        <w:rPr>
          <w:rFonts w:ascii="Arial" w:hAnsi="Arial"/>
          <w:sz w:val="20"/>
          <w:szCs w:val="20"/>
        </w:rPr>
      </w:pPr>
    </w:p>
    <w:p w14:paraId="4BF339E0"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Artículo 49.-</w:t>
      </w:r>
      <w:r w:rsidRPr="00350799">
        <w:rPr>
          <w:rFonts w:ascii="Arial" w:hAnsi="Arial"/>
          <w:sz w:val="20"/>
          <w:szCs w:val="20"/>
        </w:rPr>
        <w:t xml:space="preserve">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4D002BE7" w14:textId="77777777" w:rsidR="00380C1C" w:rsidRPr="00350799" w:rsidRDefault="00380C1C" w:rsidP="00380C1C">
      <w:pPr>
        <w:spacing w:line="360" w:lineRule="auto"/>
        <w:jc w:val="both"/>
        <w:rPr>
          <w:rFonts w:ascii="Arial" w:hAnsi="Arial"/>
          <w:sz w:val="20"/>
          <w:szCs w:val="20"/>
        </w:rPr>
      </w:pPr>
    </w:p>
    <w:p w14:paraId="1AA11B7B" w14:textId="77777777" w:rsidR="00380C1C" w:rsidRPr="00350799" w:rsidRDefault="00380C1C" w:rsidP="00380C1C">
      <w:pPr>
        <w:spacing w:line="360" w:lineRule="auto"/>
        <w:jc w:val="both"/>
        <w:rPr>
          <w:rFonts w:ascii="Arial" w:hAnsi="Arial"/>
          <w:sz w:val="20"/>
          <w:szCs w:val="20"/>
        </w:rPr>
      </w:pPr>
      <w:r w:rsidRPr="00350799">
        <w:rPr>
          <w:rFonts w:ascii="Arial" w:hAnsi="Arial"/>
          <w:sz w:val="20"/>
          <w:szCs w:val="20"/>
        </w:rPr>
        <w:t>La Hacienda Pública Municipal percibirá las participaciones estatales y federales determinadas en los convenios relativos en la Ley de Coordinación Fiscal y en la Ley de Coordinación Fiscal del Estado de Yucatán.</w:t>
      </w:r>
    </w:p>
    <w:p w14:paraId="31A7FA01" w14:textId="77777777" w:rsidR="00380C1C" w:rsidRDefault="00380C1C" w:rsidP="00380C1C">
      <w:pPr>
        <w:spacing w:line="360" w:lineRule="auto"/>
        <w:jc w:val="center"/>
        <w:rPr>
          <w:rFonts w:ascii="Arial" w:hAnsi="Arial"/>
          <w:b/>
          <w:sz w:val="20"/>
          <w:szCs w:val="20"/>
        </w:rPr>
      </w:pPr>
    </w:p>
    <w:p w14:paraId="142EB44F" w14:textId="77777777" w:rsidR="00380C1C" w:rsidRDefault="00380C1C" w:rsidP="00380C1C">
      <w:pPr>
        <w:spacing w:line="360" w:lineRule="auto"/>
        <w:jc w:val="center"/>
        <w:rPr>
          <w:rFonts w:ascii="Arial" w:hAnsi="Arial"/>
          <w:b/>
          <w:sz w:val="20"/>
          <w:szCs w:val="20"/>
        </w:rPr>
      </w:pPr>
    </w:p>
    <w:p w14:paraId="5EC7FA29" w14:textId="77777777" w:rsidR="00380C1C" w:rsidRPr="00350799" w:rsidRDefault="00380C1C" w:rsidP="00380C1C">
      <w:pPr>
        <w:spacing w:line="360" w:lineRule="auto"/>
        <w:jc w:val="center"/>
        <w:rPr>
          <w:rFonts w:ascii="Arial" w:hAnsi="Arial"/>
          <w:b/>
          <w:sz w:val="20"/>
          <w:szCs w:val="20"/>
        </w:rPr>
      </w:pPr>
    </w:p>
    <w:p w14:paraId="38D4F154"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 xml:space="preserve">TÍTULO OCTAVO </w:t>
      </w:r>
    </w:p>
    <w:p w14:paraId="5C3AF5B6"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INGRESOS EXTRAORDINARIOS</w:t>
      </w:r>
    </w:p>
    <w:p w14:paraId="5CF12AEC" w14:textId="77777777" w:rsidR="00380C1C" w:rsidRPr="00350799" w:rsidRDefault="00380C1C" w:rsidP="00380C1C">
      <w:pPr>
        <w:spacing w:line="360" w:lineRule="auto"/>
        <w:jc w:val="center"/>
        <w:rPr>
          <w:rFonts w:ascii="Arial" w:hAnsi="Arial"/>
          <w:b/>
          <w:sz w:val="20"/>
          <w:szCs w:val="20"/>
        </w:rPr>
      </w:pPr>
    </w:p>
    <w:p w14:paraId="2B08777A"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CAPÍTULO ÚNICO</w:t>
      </w:r>
    </w:p>
    <w:p w14:paraId="7EDC51B1" w14:textId="77777777" w:rsidR="00380C1C" w:rsidRPr="00350799" w:rsidRDefault="00380C1C" w:rsidP="00380C1C">
      <w:pPr>
        <w:spacing w:line="360" w:lineRule="auto"/>
        <w:jc w:val="center"/>
        <w:rPr>
          <w:rFonts w:ascii="Arial" w:hAnsi="Arial"/>
          <w:b/>
          <w:sz w:val="20"/>
          <w:szCs w:val="20"/>
        </w:rPr>
      </w:pPr>
      <w:r w:rsidRPr="00350799">
        <w:rPr>
          <w:rFonts w:ascii="Arial" w:hAnsi="Arial"/>
          <w:b/>
          <w:sz w:val="20"/>
          <w:szCs w:val="20"/>
        </w:rPr>
        <w:t>De los Empréstitos, Subsidios y los Provenientes del Estado o la Federación</w:t>
      </w:r>
    </w:p>
    <w:p w14:paraId="6536F35A" w14:textId="77777777" w:rsidR="00380C1C" w:rsidRPr="00350799" w:rsidRDefault="00380C1C" w:rsidP="00380C1C">
      <w:pPr>
        <w:spacing w:line="360" w:lineRule="auto"/>
        <w:rPr>
          <w:rFonts w:ascii="Arial" w:hAnsi="Arial"/>
          <w:b/>
          <w:sz w:val="20"/>
          <w:szCs w:val="20"/>
        </w:rPr>
      </w:pPr>
    </w:p>
    <w:p w14:paraId="758BC212"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Artículo 50.-</w:t>
      </w:r>
      <w:r w:rsidRPr="00350799">
        <w:rPr>
          <w:rFonts w:ascii="Arial" w:hAnsi="Arial"/>
          <w:sz w:val="20"/>
          <w:szCs w:val="20"/>
        </w:rPr>
        <w:t xml:space="preserve"> Son ingresos extraordinarios los empréstitos, los subsidios o aquellos que el Municipio reciba de la Federación o del Estado, por conceptos diferentes a participaciones o aportaciones y los decretados excepcionalmente.</w:t>
      </w:r>
    </w:p>
    <w:p w14:paraId="0DA12CF8" w14:textId="77777777" w:rsidR="00380C1C" w:rsidRPr="00350799" w:rsidRDefault="00380C1C" w:rsidP="00380C1C">
      <w:pPr>
        <w:spacing w:line="360" w:lineRule="auto"/>
        <w:jc w:val="both"/>
        <w:rPr>
          <w:rFonts w:ascii="Arial" w:hAnsi="Arial"/>
          <w:sz w:val="20"/>
          <w:szCs w:val="20"/>
        </w:rPr>
      </w:pPr>
    </w:p>
    <w:p w14:paraId="7B46E674" w14:textId="77777777" w:rsidR="00380C1C" w:rsidRPr="00350799" w:rsidRDefault="00380C1C" w:rsidP="00380C1C">
      <w:pPr>
        <w:spacing w:line="360" w:lineRule="auto"/>
        <w:jc w:val="center"/>
        <w:rPr>
          <w:rFonts w:ascii="Arial" w:hAnsi="Arial"/>
          <w:b/>
          <w:sz w:val="20"/>
          <w:szCs w:val="20"/>
          <w:lang w:val="en-US"/>
        </w:rPr>
      </w:pPr>
      <w:r w:rsidRPr="00350799">
        <w:rPr>
          <w:rFonts w:ascii="Arial" w:hAnsi="Arial"/>
          <w:b/>
          <w:sz w:val="20"/>
          <w:szCs w:val="20"/>
        </w:rPr>
        <w:t>T</w:t>
      </w:r>
      <w:r>
        <w:rPr>
          <w:rFonts w:ascii="Arial" w:hAnsi="Arial"/>
          <w:b/>
          <w:sz w:val="20"/>
          <w:szCs w:val="20"/>
        </w:rPr>
        <w:t xml:space="preserve"> </w:t>
      </w:r>
      <w:r w:rsidRPr="00350799">
        <w:rPr>
          <w:rFonts w:ascii="Arial" w:hAnsi="Arial"/>
          <w:b/>
          <w:sz w:val="20"/>
          <w:szCs w:val="20"/>
        </w:rPr>
        <w:t>r</w:t>
      </w:r>
      <w:r>
        <w:rPr>
          <w:rFonts w:ascii="Arial" w:hAnsi="Arial"/>
          <w:b/>
          <w:sz w:val="20"/>
          <w:szCs w:val="20"/>
        </w:rPr>
        <w:t xml:space="preserve"> </w:t>
      </w:r>
      <w:r w:rsidRPr="00350799">
        <w:rPr>
          <w:rFonts w:ascii="Arial" w:hAnsi="Arial"/>
          <w:b/>
          <w:sz w:val="20"/>
          <w:szCs w:val="20"/>
        </w:rPr>
        <w:t>a</w:t>
      </w:r>
      <w:r>
        <w:rPr>
          <w:rFonts w:ascii="Arial" w:hAnsi="Arial"/>
          <w:b/>
          <w:sz w:val="20"/>
          <w:szCs w:val="20"/>
        </w:rPr>
        <w:t xml:space="preserve"> </w:t>
      </w:r>
      <w:r w:rsidRPr="00350799">
        <w:rPr>
          <w:rFonts w:ascii="Arial" w:hAnsi="Arial"/>
          <w:b/>
          <w:sz w:val="20"/>
          <w:szCs w:val="20"/>
        </w:rPr>
        <w:t>n</w:t>
      </w:r>
      <w:r>
        <w:rPr>
          <w:rFonts w:ascii="Arial" w:hAnsi="Arial"/>
          <w:b/>
          <w:sz w:val="20"/>
          <w:szCs w:val="20"/>
        </w:rPr>
        <w:t xml:space="preserve"> </w:t>
      </w:r>
      <w:r w:rsidRPr="00350799">
        <w:rPr>
          <w:rFonts w:ascii="Arial" w:hAnsi="Arial"/>
          <w:b/>
          <w:sz w:val="20"/>
          <w:szCs w:val="20"/>
        </w:rPr>
        <w:t>s</w:t>
      </w:r>
      <w:r>
        <w:rPr>
          <w:rFonts w:ascii="Arial" w:hAnsi="Arial"/>
          <w:b/>
          <w:sz w:val="20"/>
          <w:szCs w:val="20"/>
        </w:rPr>
        <w:t xml:space="preserve"> </w:t>
      </w:r>
      <w:r w:rsidRPr="00350799">
        <w:rPr>
          <w:rFonts w:ascii="Arial" w:hAnsi="Arial"/>
          <w:b/>
          <w:sz w:val="20"/>
          <w:szCs w:val="20"/>
        </w:rPr>
        <w:t>i</w:t>
      </w:r>
      <w:r>
        <w:rPr>
          <w:rFonts w:ascii="Arial" w:hAnsi="Arial"/>
          <w:b/>
          <w:sz w:val="20"/>
          <w:szCs w:val="20"/>
        </w:rPr>
        <w:t xml:space="preserve"> </w:t>
      </w:r>
      <w:r w:rsidRPr="00350799">
        <w:rPr>
          <w:rFonts w:ascii="Arial" w:hAnsi="Arial"/>
          <w:b/>
          <w:sz w:val="20"/>
          <w:szCs w:val="20"/>
        </w:rPr>
        <w:t>t</w:t>
      </w:r>
      <w:r>
        <w:rPr>
          <w:rFonts w:ascii="Arial" w:hAnsi="Arial"/>
          <w:b/>
          <w:sz w:val="20"/>
          <w:szCs w:val="20"/>
        </w:rPr>
        <w:t xml:space="preserve"> </w:t>
      </w:r>
      <w:r w:rsidRPr="00350799">
        <w:rPr>
          <w:rFonts w:ascii="Arial" w:hAnsi="Arial"/>
          <w:b/>
          <w:sz w:val="20"/>
          <w:szCs w:val="20"/>
        </w:rPr>
        <w:t>o</w:t>
      </w:r>
      <w:r>
        <w:rPr>
          <w:rFonts w:ascii="Arial" w:hAnsi="Arial"/>
          <w:b/>
          <w:sz w:val="20"/>
          <w:szCs w:val="20"/>
        </w:rPr>
        <w:t xml:space="preserve"> </w:t>
      </w:r>
      <w:r w:rsidRPr="00350799">
        <w:rPr>
          <w:rFonts w:ascii="Arial" w:hAnsi="Arial"/>
          <w:b/>
          <w:sz w:val="20"/>
          <w:szCs w:val="20"/>
        </w:rPr>
        <w:t>r</w:t>
      </w:r>
      <w:r>
        <w:rPr>
          <w:rFonts w:ascii="Arial" w:hAnsi="Arial"/>
          <w:b/>
          <w:sz w:val="20"/>
          <w:szCs w:val="20"/>
        </w:rPr>
        <w:t xml:space="preserve"> </w:t>
      </w:r>
      <w:r w:rsidRPr="00350799">
        <w:rPr>
          <w:rFonts w:ascii="Arial" w:hAnsi="Arial"/>
          <w:b/>
          <w:sz w:val="20"/>
          <w:szCs w:val="20"/>
        </w:rPr>
        <w:t>i</w:t>
      </w:r>
      <w:r>
        <w:rPr>
          <w:rFonts w:ascii="Arial" w:hAnsi="Arial"/>
          <w:b/>
          <w:sz w:val="20"/>
          <w:szCs w:val="20"/>
        </w:rPr>
        <w:t xml:space="preserve"> </w:t>
      </w:r>
      <w:r w:rsidRPr="00350799">
        <w:rPr>
          <w:rFonts w:ascii="Arial" w:hAnsi="Arial"/>
          <w:b/>
          <w:sz w:val="20"/>
          <w:szCs w:val="20"/>
        </w:rPr>
        <w:t>o</w:t>
      </w:r>
      <w:r>
        <w:rPr>
          <w:rFonts w:ascii="Arial" w:hAnsi="Arial"/>
          <w:b/>
          <w:sz w:val="20"/>
          <w:szCs w:val="20"/>
        </w:rPr>
        <w:t xml:space="preserve"> </w:t>
      </w:r>
      <w:r w:rsidRPr="00350799">
        <w:rPr>
          <w:rFonts w:ascii="Arial" w:hAnsi="Arial"/>
          <w:b/>
          <w:sz w:val="20"/>
          <w:szCs w:val="20"/>
        </w:rPr>
        <w:t>s</w:t>
      </w:r>
    </w:p>
    <w:p w14:paraId="6A03F177" w14:textId="77777777" w:rsidR="00380C1C" w:rsidRPr="00350799" w:rsidRDefault="00380C1C" w:rsidP="00380C1C">
      <w:pPr>
        <w:spacing w:line="360" w:lineRule="auto"/>
        <w:jc w:val="both"/>
        <w:rPr>
          <w:rFonts w:ascii="Arial" w:hAnsi="Arial"/>
          <w:sz w:val="20"/>
          <w:szCs w:val="20"/>
        </w:rPr>
      </w:pPr>
      <w:r w:rsidRPr="00350799">
        <w:rPr>
          <w:rFonts w:ascii="Arial" w:hAnsi="Arial"/>
          <w:b/>
          <w:sz w:val="20"/>
          <w:szCs w:val="20"/>
        </w:rPr>
        <w:t xml:space="preserve">Artículo </w:t>
      </w:r>
      <w:r>
        <w:rPr>
          <w:rFonts w:ascii="Arial" w:hAnsi="Arial"/>
          <w:b/>
          <w:sz w:val="20"/>
          <w:szCs w:val="20"/>
        </w:rPr>
        <w:t>Primero</w:t>
      </w:r>
      <w:r w:rsidRPr="00350799">
        <w:rPr>
          <w:rFonts w:ascii="Arial" w:hAnsi="Arial"/>
          <w:b/>
          <w:sz w:val="20"/>
          <w:szCs w:val="20"/>
        </w:rPr>
        <w:t>.-</w:t>
      </w:r>
      <w:r w:rsidRPr="00350799">
        <w:rPr>
          <w:rFonts w:ascii="Arial" w:hAnsi="Arial"/>
          <w:sz w:val="20"/>
          <w:szCs w:val="20"/>
        </w:rPr>
        <w:t xml:space="preserve"> Para poder percibir aprovechamientos vía infracciones por faltas administrativas, el Ayuntamiento deberá contar con los reglamentos municipales respectivos, los que establecerán los montos de las sanciones correspondientes.</w:t>
      </w:r>
    </w:p>
    <w:p w14:paraId="34534FDA" w14:textId="77777777" w:rsidR="00380C1C" w:rsidRDefault="00380C1C" w:rsidP="00380C1C">
      <w:pPr>
        <w:adjustRightInd w:val="0"/>
        <w:spacing w:line="360" w:lineRule="auto"/>
        <w:jc w:val="both"/>
        <w:rPr>
          <w:rFonts w:ascii="Arial" w:hAnsi="Arial"/>
          <w:b/>
          <w:bCs/>
          <w:sz w:val="20"/>
        </w:rPr>
      </w:pPr>
    </w:p>
    <w:p w14:paraId="7B2B2E11" w14:textId="77777777" w:rsidR="00380C1C" w:rsidRPr="00350799" w:rsidRDefault="00380C1C" w:rsidP="00380C1C">
      <w:pPr>
        <w:adjustRightInd w:val="0"/>
        <w:spacing w:line="360" w:lineRule="auto"/>
        <w:jc w:val="both"/>
        <w:rPr>
          <w:rFonts w:ascii="Arial" w:hAnsi="Arial"/>
          <w:sz w:val="20"/>
        </w:rPr>
      </w:pPr>
      <w:r w:rsidRPr="00350799">
        <w:rPr>
          <w:rFonts w:ascii="Arial" w:hAnsi="Arial"/>
          <w:b/>
          <w:bCs/>
          <w:sz w:val="20"/>
        </w:rPr>
        <w:t xml:space="preserve">Artículo </w:t>
      </w:r>
      <w:r>
        <w:rPr>
          <w:rFonts w:ascii="Arial" w:hAnsi="Arial"/>
          <w:b/>
          <w:bCs/>
          <w:sz w:val="20"/>
        </w:rPr>
        <w:t>Segundo.</w:t>
      </w:r>
      <w:r w:rsidRPr="00350799">
        <w:rPr>
          <w:rFonts w:ascii="Arial" w:hAnsi="Arial"/>
          <w:b/>
          <w:bCs/>
          <w:sz w:val="20"/>
        </w:rPr>
        <w:t xml:space="preserve">– </w:t>
      </w:r>
      <w:r w:rsidRPr="00350799">
        <w:rPr>
          <w:rFonts w:ascii="Arial" w:hAnsi="Arial"/>
          <w:sz w:val="20"/>
        </w:rPr>
        <w:t xml:space="preserve">En el ejercicio actual el importe anual a pagar por los contribuyentes del impuesto </w:t>
      </w:r>
      <w:r w:rsidRPr="00350799">
        <w:rPr>
          <w:rFonts w:ascii="Arial" w:hAnsi="Arial"/>
          <w:sz w:val="20"/>
        </w:rPr>
        <w:lastRenderedPageBreak/>
        <w:t>predial base valor catastral, para el caso de los predios cuyo valor catastral sea menor o igual $200,000.00 el impuesto predial base valor catastral no podrá exceder un 6% del que les haya correspondido durante el ejercicio inmediato anterior, para el caso de predios cuyo valor catastral sea igual o superior a $200,000.01 el impuesto predial base valor catastral no podrá exceder el 10% del que les haya correspondido durante el ejercicio inmediato anterior. Este comparativo se efectuará solamente sobre le impuesto predial, sin tomar en consideración, bonificaciones, excedentes, reducciones, estímulos o accesorios.</w:t>
      </w:r>
    </w:p>
    <w:p w14:paraId="42933424" w14:textId="77777777" w:rsidR="00380C1C" w:rsidRPr="00350799" w:rsidRDefault="00380C1C" w:rsidP="00380C1C">
      <w:pPr>
        <w:adjustRightInd w:val="0"/>
        <w:spacing w:line="360" w:lineRule="auto"/>
        <w:jc w:val="both"/>
        <w:rPr>
          <w:rFonts w:ascii="Arial" w:hAnsi="Arial"/>
          <w:sz w:val="20"/>
        </w:rPr>
      </w:pPr>
      <w:r w:rsidRPr="00350799">
        <w:rPr>
          <w:rFonts w:ascii="Arial" w:hAnsi="Arial"/>
          <w:sz w:val="20"/>
        </w:rPr>
        <w:t xml:space="preserve">I. Los predios que, como resultado de alguna modificación en su superficie de terreno, construcción, así como de la tipología de su construcción, haya aumentado en más de un 50% el valor catastral que tenían antes dichas modificaciones, de conformidad con las disposiciones aplicables, en cuyo caso aplicará el cálculo establecido en el artículo 34 de esta ley.  </w:t>
      </w:r>
    </w:p>
    <w:p w14:paraId="24442D8F" w14:textId="77777777" w:rsidR="00380C1C" w:rsidRPr="00350799" w:rsidRDefault="00380C1C" w:rsidP="00380C1C">
      <w:pPr>
        <w:adjustRightInd w:val="0"/>
        <w:spacing w:line="360" w:lineRule="auto"/>
        <w:jc w:val="both"/>
        <w:rPr>
          <w:rFonts w:ascii="Arial" w:hAnsi="Arial"/>
          <w:sz w:val="20"/>
        </w:rPr>
      </w:pPr>
      <w:r w:rsidRPr="00350799">
        <w:rPr>
          <w:rFonts w:ascii="Arial" w:hAnsi="Arial"/>
          <w:sz w:val="20"/>
        </w:rPr>
        <w:t>II. Los predios que fueron objeto de traslación de dominio a partir del ejercicio inmediato anterior, en cuyo caso aplicará el cálculo establecido en el artículo 34 de esta ley.</w:t>
      </w:r>
    </w:p>
    <w:p w14:paraId="669490AD" w14:textId="77777777" w:rsidR="00380C1C" w:rsidRPr="00350799" w:rsidRDefault="00380C1C" w:rsidP="00380C1C">
      <w:pPr>
        <w:spacing w:line="360" w:lineRule="auto"/>
        <w:jc w:val="both"/>
        <w:rPr>
          <w:rFonts w:ascii="Arial" w:hAnsi="Arial"/>
          <w:sz w:val="20"/>
          <w:szCs w:val="20"/>
        </w:rPr>
      </w:pPr>
    </w:p>
    <w:p w14:paraId="10AD3B25" w14:textId="77777777" w:rsidR="00724E2A" w:rsidRDefault="00724E2A" w:rsidP="00724E2A">
      <w:pPr>
        <w:ind w:hanging="10"/>
        <w:jc w:val="both"/>
        <w:rPr>
          <w:rFonts w:ascii="Arial" w:eastAsia="Arial" w:hAnsi="Arial"/>
          <w:sz w:val="20"/>
          <w:szCs w:val="20"/>
        </w:rPr>
      </w:pPr>
    </w:p>
    <w:bookmarkEnd w:id="4"/>
    <w:p w14:paraId="791E3148" w14:textId="77777777" w:rsidR="001D1D71" w:rsidRPr="007460AA" w:rsidRDefault="001D1D71" w:rsidP="001D1D71">
      <w:pPr>
        <w:spacing w:line="360" w:lineRule="auto"/>
        <w:jc w:val="center"/>
        <w:rPr>
          <w:rFonts w:ascii="Arial" w:hAnsi="Arial" w:cs="Arial"/>
          <w:b/>
          <w:sz w:val="20"/>
          <w:szCs w:val="20"/>
          <w:lang w:val="pt-BR"/>
        </w:rPr>
      </w:pPr>
      <w:r w:rsidRPr="007460AA">
        <w:rPr>
          <w:rFonts w:ascii="Arial" w:hAnsi="Arial" w:cs="Arial"/>
          <w:b/>
          <w:sz w:val="20"/>
          <w:szCs w:val="20"/>
          <w:lang w:val="pt-BR"/>
        </w:rPr>
        <w:t>T r a n s i t o r i o s</w:t>
      </w:r>
    </w:p>
    <w:p w14:paraId="16558A66" w14:textId="77777777" w:rsidR="001D1D71" w:rsidRPr="007460AA" w:rsidRDefault="001D1D71" w:rsidP="001D1D71">
      <w:pPr>
        <w:adjustRightInd w:val="0"/>
        <w:spacing w:line="360" w:lineRule="auto"/>
        <w:jc w:val="center"/>
        <w:rPr>
          <w:rFonts w:ascii="Arial" w:hAnsi="Arial" w:cs="Arial"/>
          <w:b/>
          <w:sz w:val="20"/>
          <w:szCs w:val="20"/>
          <w:lang w:val="pt-BR"/>
        </w:rPr>
      </w:pPr>
    </w:p>
    <w:p w14:paraId="6AAB2C9D" w14:textId="1854BF21" w:rsidR="001D1D71" w:rsidRPr="007460AA" w:rsidRDefault="001D1D71" w:rsidP="001D1D71">
      <w:pPr>
        <w:spacing w:line="360" w:lineRule="auto"/>
        <w:jc w:val="both"/>
        <w:rPr>
          <w:rFonts w:ascii="Arial" w:hAnsi="Arial" w:cs="Arial"/>
          <w:sz w:val="20"/>
          <w:szCs w:val="20"/>
        </w:rPr>
      </w:pPr>
      <w:r w:rsidRPr="007460AA">
        <w:rPr>
          <w:rFonts w:ascii="Arial" w:hAnsi="Arial" w:cs="Arial"/>
          <w:b/>
          <w:sz w:val="20"/>
          <w:szCs w:val="20"/>
        </w:rPr>
        <w:t xml:space="preserve">Artículo primero. </w:t>
      </w:r>
      <w:r w:rsidRPr="007460AA">
        <w:rPr>
          <w:rFonts w:ascii="Arial" w:hAnsi="Arial" w:cs="Arial"/>
          <w:sz w:val="20"/>
          <w:szCs w:val="20"/>
        </w:rPr>
        <w:t xml:space="preserve">Este decreto y las leyes contenidas en él, entrarán en vigor el día primero de enero del año dos mil </w:t>
      </w:r>
      <w:r w:rsidR="00D57B44" w:rsidRPr="007460AA">
        <w:rPr>
          <w:rFonts w:ascii="Arial" w:hAnsi="Arial" w:cs="Arial"/>
          <w:sz w:val="20"/>
          <w:szCs w:val="20"/>
        </w:rPr>
        <w:t>veintiséis</w:t>
      </w:r>
      <w:bookmarkStart w:id="6" w:name="_GoBack"/>
      <w:bookmarkEnd w:id="6"/>
      <w:r w:rsidRPr="007460AA">
        <w:rPr>
          <w:rFonts w:ascii="Arial" w:hAnsi="Arial" w:cs="Arial"/>
          <w:sz w:val="20"/>
          <w:szCs w:val="20"/>
        </w:rPr>
        <w:t>, previa su publicación en el Diario Oficial del Gobierno del Estado de Yucatán, y tendrán vigencia hasta el treinta y uno de diciembre del mismo año.</w:t>
      </w:r>
    </w:p>
    <w:p w14:paraId="43DB80C4" w14:textId="77777777" w:rsidR="001D1D71" w:rsidRPr="007460AA" w:rsidRDefault="001D1D71" w:rsidP="001D1D71">
      <w:pPr>
        <w:jc w:val="both"/>
        <w:rPr>
          <w:rFonts w:ascii="Arial" w:hAnsi="Arial" w:cs="Arial"/>
          <w:sz w:val="20"/>
          <w:szCs w:val="20"/>
        </w:rPr>
      </w:pPr>
    </w:p>
    <w:p w14:paraId="56E7B119" w14:textId="77777777" w:rsidR="001D1D71" w:rsidRPr="007460AA" w:rsidRDefault="001D1D71" w:rsidP="001D1D71">
      <w:pPr>
        <w:spacing w:line="360" w:lineRule="auto"/>
        <w:jc w:val="both"/>
        <w:rPr>
          <w:rFonts w:ascii="Arial" w:hAnsi="Arial" w:cs="Arial"/>
          <w:sz w:val="20"/>
          <w:szCs w:val="20"/>
          <w:shd w:val="clear" w:color="auto" w:fill="FFFFFF"/>
        </w:rPr>
      </w:pPr>
      <w:r w:rsidRPr="007460AA">
        <w:rPr>
          <w:rFonts w:ascii="Arial" w:hAnsi="Arial" w:cs="Arial"/>
          <w:b/>
          <w:sz w:val="20"/>
          <w:szCs w:val="20"/>
        </w:rPr>
        <w:t xml:space="preserve">Artículo segundo. </w:t>
      </w:r>
      <w:r w:rsidRPr="007460AA">
        <w:rPr>
          <w:rFonts w:ascii="Arial" w:hAnsi="Arial" w:cs="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460AA">
        <w:rPr>
          <w:rFonts w:ascii="Arial" w:hAnsi="Arial" w:cs="Arial"/>
          <w:bCs/>
          <w:iCs/>
          <w:sz w:val="20"/>
          <w:szCs w:val="20"/>
          <w:shd w:val="clear" w:color="auto" w:fill="FFFFFF"/>
        </w:rPr>
        <w:t xml:space="preserve">dará </w:t>
      </w:r>
      <w:r w:rsidRPr="007460AA">
        <w:rPr>
          <w:rFonts w:ascii="Arial" w:hAnsi="Arial" w:cs="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1181FA61" w14:textId="77777777" w:rsidR="001D1D71" w:rsidRPr="007460AA" w:rsidRDefault="001D1D71" w:rsidP="001D1D71">
      <w:pPr>
        <w:jc w:val="both"/>
        <w:rPr>
          <w:rFonts w:ascii="Arial" w:hAnsi="Arial" w:cs="Arial"/>
          <w:b/>
          <w:sz w:val="20"/>
          <w:szCs w:val="20"/>
          <w:shd w:val="clear" w:color="auto" w:fill="FFFFFF"/>
        </w:rPr>
      </w:pPr>
    </w:p>
    <w:p w14:paraId="426F1D1A" w14:textId="77777777" w:rsidR="001D1D71" w:rsidRPr="007460AA" w:rsidRDefault="001D1D71" w:rsidP="001D1D71">
      <w:pPr>
        <w:spacing w:line="360" w:lineRule="auto"/>
        <w:jc w:val="both"/>
        <w:rPr>
          <w:rFonts w:ascii="Arial" w:hAnsi="Arial" w:cs="Arial"/>
          <w:sz w:val="20"/>
          <w:szCs w:val="20"/>
        </w:rPr>
      </w:pPr>
      <w:r w:rsidRPr="007460AA">
        <w:rPr>
          <w:rFonts w:ascii="Arial" w:hAnsi="Arial" w:cs="Arial"/>
          <w:b/>
          <w:sz w:val="20"/>
          <w:szCs w:val="20"/>
          <w:shd w:val="clear" w:color="auto" w:fill="FFFFFF"/>
        </w:rPr>
        <w:t xml:space="preserve">Artículo tercero. </w:t>
      </w:r>
      <w:r w:rsidRPr="007460AA">
        <w:rPr>
          <w:rFonts w:ascii="Arial" w:hAnsi="Arial" w:cs="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3BBC3B53" w14:textId="77777777" w:rsidR="001D1D71" w:rsidRPr="007460AA" w:rsidRDefault="001D1D71" w:rsidP="001D1D71">
      <w:pPr>
        <w:jc w:val="both"/>
        <w:rPr>
          <w:rFonts w:ascii="Arial" w:hAnsi="Arial" w:cs="Arial"/>
          <w:sz w:val="20"/>
          <w:szCs w:val="20"/>
        </w:rPr>
      </w:pPr>
    </w:p>
    <w:p w14:paraId="3F3CA091" w14:textId="77777777" w:rsidR="001D1D71" w:rsidRPr="007460AA" w:rsidRDefault="001D1D71" w:rsidP="001D1D71">
      <w:pPr>
        <w:spacing w:line="360" w:lineRule="auto"/>
        <w:jc w:val="both"/>
        <w:rPr>
          <w:rFonts w:ascii="Arial" w:hAnsi="Arial" w:cs="Arial"/>
          <w:sz w:val="20"/>
          <w:szCs w:val="20"/>
        </w:rPr>
      </w:pPr>
      <w:r w:rsidRPr="007460AA">
        <w:rPr>
          <w:rFonts w:ascii="Arial" w:hAnsi="Arial" w:cs="Arial"/>
          <w:b/>
          <w:sz w:val="20"/>
          <w:szCs w:val="20"/>
        </w:rPr>
        <w:t>Artículo cuarto.</w:t>
      </w:r>
      <w:r w:rsidRPr="007460AA">
        <w:rPr>
          <w:rFonts w:ascii="Arial" w:hAnsi="Arial" w:cs="Arial"/>
          <w:sz w:val="20"/>
          <w:szCs w:val="20"/>
        </w:rPr>
        <w:t xml:space="preserve"> </w:t>
      </w:r>
      <w:r w:rsidRPr="007460AA">
        <w:rPr>
          <w:rFonts w:ascii="Arial" w:hAnsi="Arial" w:cs="Arial"/>
          <w:bCs/>
          <w:sz w:val="20"/>
          <w:szCs w:val="20"/>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460AA">
        <w:rPr>
          <w:rFonts w:ascii="Arial" w:hAnsi="Arial" w:cs="Arial"/>
          <w:sz w:val="20"/>
          <w:szCs w:val="20"/>
        </w:rPr>
        <w:t>.</w:t>
      </w:r>
    </w:p>
    <w:p w14:paraId="13E8A41C" w14:textId="77777777" w:rsidR="001D1D71" w:rsidRPr="007460AA" w:rsidRDefault="001D1D71" w:rsidP="001D1D71">
      <w:pPr>
        <w:jc w:val="both"/>
        <w:rPr>
          <w:sz w:val="20"/>
          <w:szCs w:val="20"/>
        </w:rPr>
      </w:pPr>
    </w:p>
    <w:p w14:paraId="5EEC79F2" w14:textId="77777777" w:rsidR="001D1D71" w:rsidRPr="00D82B8C" w:rsidRDefault="001D1D71" w:rsidP="001D1D71">
      <w:pPr>
        <w:pStyle w:val="Textoindependiente"/>
        <w:jc w:val="both"/>
        <w:rPr>
          <w:rFonts w:ascii="Arial" w:hAnsi="Arial" w:cs="Arial"/>
          <w:b/>
          <w:bCs/>
        </w:rPr>
      </w:pPr>
      <w:r w:rsidRPr="007460AA">
        <w:rPr>
          <w:rFonts w:ascii="Arial" w:eastAsia="Calibri" w:hAnsi="Arial" w:cs="Arial"/>
          <w:b/>
          <w:bCs/>
          <w:color w:val="000000"/>
        </w:rPr>
        <w:t>DADO EN EL SALÓN DE SESIONES ‘‘CONSTITUYENTES DE 1918’’ DEL RECINTO DEL PODER LEGISLATIVO, EN LA CIUDAD DE MÉRIDA, YUCATÁN, A LOS DOCE DÍAS DEL MES DE DICIEMBRE DEL AÑO DOS MIL VEINTICINCO.-</w:t>
      </w:r>
      <w:r>
        <w:rPr>
          <w:rFonts w:ascii="Arial" w:eastAsia="Calibri" w:hAnsi="Arial" w:cs="Arial"/>
          <w:b/>
          <w:bCs/>
          <w:color w:val="000000"/>
        </w:rPr>
        <w:t xml:space="preserve"> </w:t>
      </w:r>
      <w:r w:rsidRPr="00D82B8C">
        <w:rPr>
          <w:rFonts w:ascii="Arial" w:hAnsi="Arial" w:cs="Arial"/>
          <w:b/>
          <w:bCs/>
        </w:rPr>
        <w:t>PRESIDENT</w:t>
      </w:r>
      <w:r>
        <w:rPr>
          <w:rFonts w:ascii="Arial" w:hAnsi="Arial" w:cs="Arial"/>
          <w:b/>
          <w:bCs/>
        </w:rPr>
        <w:t>E</w:t>
      </w:r>
      <w:r w:rsidRPr="00D82B8C">
        <w:rPr>
          <w:rFonts w:ascii="Arial" w:hAnsi="Arial" w:cs="Arial"/>
          <w:b/>
          <w:bCs/>
        </w:rPr>
        <w:t xml:space="preserve"> DIPUTAD</w:t>
      </w:r>
      <w:r>
        <w:rPr>
          <w:rFonts w:ascii="Arial" w:hAnsi="Arial" w:cs="Arial"/>
          <w:b/>
          <w:bCs/>
        </w:rPr>
        <w:t>O</w:t>
      </w:r>
      <w:r w:rsidRPr="00D82B8C">
        <w:rPr>
          <w:rFonts w:ascii="Arial" w:hAnsi="Arial" w:cs="Arial"/>
          <w:b/>
          <w:bCs/>
        </w:rPr>
        <w:t xml:space="preserve"> </w:t>
      </w:r>
      <w:r w:rsidRPr="007460AA">
        <w:rPr>
          <w:rFonts w:ascii="Arial" w:hAnsi="Arial" w:cs="Arial"/>
          <w:b/>
          <w:bCs/>
          <w:lang w:val="pt-BR"/>
        </w:rPr>
        <w:t>MARIO ALEJANDRO CUEVAS MENA</w:t>
      </w:r>
      <w:r w:rsidRPr="00D82B8C">
        <w:rPr>
          <w:rFonts w:ascii="Arial" w:hAnsi="Arial" w:cs="Arial"/>
          <w:b/>
          <w:bCs/>
        </w:rPr>
        <w:t>.- SECRETARI</w:t>
      </w:r>
      <w:r>
        <w:rPr>
          <w:rFonts w:ascii="Arial" w:hAnsi="Arial" w:cs="Arial"/>
          <w:b/>
          <w:bCs/>
        </w:rPr>
        <w:t>A</w:t>
      </w:r>
      <w:r w:rsidRPr="00D82B8C">
        <w:rPr>
          <w:rFonts w:ascii="Arial" w:hAnsi="Arial" w:cs="Arial"/>
          <w:b/>
          <w:bCs/>
        </w:rPr>
        <w:t xml:space="preserve"> DIPUTAD</w:t>
      </w:r>
      <w:r>
        <w:rPr>
          <w:rFonts w:ascii="Arial" w:hAnsi="Arial" w:cs="Arial"/>
          <w:b/>
          <w:bCs/>
        </w:rPr>
        <w:t>A</w:t>
      </w:r>
      <w:r w:rsidRPr="00D82B8C">
        <w:rPr>
          <w:rFonts w:ascii="Arial" w:hAnsi="Arial" w:cs="Arial"/>
          <w:b/>
          <w:bCs/>
        </w:rPr>
        <w:t xml:space="preserve"> </w:t>
      </w:r>
      <w:r w:rsidRPr="007460AA">
        <w:rPr>
          <w:rFonts w:ascii="Arial" w:hAnsi="Arial" w:cs="Arial"/>
          <w:b/>
          <w:bCs/>
          <w:lang w:bidi="es-ES"/>
        </w:rPr>
        <w:t>SAYDA MELINA RODRÍGUEZ GÓMEZ</w:t>
      </w:r>
      <w:r w:rsidRPr="00D82B8C">
        <w:rPr>
          <w:rFonts w:ascii="Arial" w:hAnsi="Arial" w:cs="Arial"/>
          <w:b/>
          <w:bCs/>
        </w:rPr>
        <w:t>.- SECRETARI</w:t>
      </w:r>
      <w:r>
        <w:rPr>
          <w:rFonts w:ascii="Arial" w:hAnsi="Arial" w:cs="Arial"/>
          <w:b/>
          <w:bCs/>
        </w:rPr>
        <w:t>A</w:t>
      </w:r>
      <w:r w:rsidRPr="00D82B8C">
        <w:rPr>
          <w:rFonts w:ascii="Arial" w:hAnsi="Arial" w:cs="Arial"/>
          <w:b/>
          <w:bCs/>
        </w:rPr>
        <w:t xml:space="preserve"> DIPUTAD</w:t>
      </w:r>
      <w:r>
        <w:rPr>
          <w:rFonts w:ascii="Arial" w:hAnsi="Arial" w:cs="Arial"/>
          <w:b/>
          <w:bCs/>
        </w:rPr>
        <w:t>A</w:t>
      </w:r>
      <w:r w:rsidRPr="00D82B8C">
        <w:rPr>
          <w:rFonts w:ascii="Arial" w:hAnsi="Arial" w:cs="Arial"/>
          <w:b/>
          <w:bCs/>
        </w:rPr>
        <w:t xml:space="preserve"> </w:t>
      </w:r>
      <w:r w:rsidRPr="007460AA">
        <w:rPr>
          <w:rFonts w:ascii="Arial" w:hAnsi="Arial" w:cs="Arial"/>
          <w:b/>
          <w:bCs/>
          <w:lang w:bidi="es-ES"/>
        </w:rPr>
        <w:t>NAOMI RAQUEL PENICHE LÓPEZ</w:t>
      </w:r>
      <w:r w:rsidRPr="00D82B8C">
        <w:rPr>
          <w:rFonts w:ascii="Arial" w:hAnsi="Arial" w:cs="Arial"/>
          <w:b/>
          <w:bCs/>
        </w:rPr>
        <w:t xml:space="preserve">.- RÚBRICAS.” </w:t>
      </w:r>
    </w:p>
    <w:p w14:paraId="310F2676" w14:textId="77777777" w:rsidR="001D1D71" w:rsidRPr="00D82B8C" w:rsidRDefault="001D1D71" w:rsidP="001D1D71">
      <w:pPr>
        <w:pStyle w:val="Textoindependiente"/>
        <w:rPr>
          <w:rFonts w:ascii="Arial" w:hAnsi="Arial" w:cs="Arial"/>
        </w:rPr>
      </w:pPr>
    </w:p>
    <w:p w14:paraId="2D4345C6" w14:textId="77777777" w:rsidR="001D1D71" w:rsidRPr="00D82B8C" w:rsidRDefault="001D1D71" w:rsidP="001D1D71">
      <w:pPr>
        <w:pStyle w:val="Textoindependiente"/>
        <w:spacing w:line="360" w:lineRule="auto"/>
        <w:jc w:val="both"/>
        <w:rPr>
          <w:rFonts w:ascii="Arial" w:hAnsi="Arial" w:cs="Arial"/>
        </w:rPr>
      </w:pPr>
      <w:r w:rsidRPr="00D82B8C">
        <w:rPr>
          <w:rFonts w:ascii="Arial" w:hAnsi="Arial" w:cs="Arial"/>
        </w:rPr>
        <w:t xml:space="preserve">Y, por tanto, mando se imprima, publique y circule para su conocimiento y debido cumplimiento. </w:t>
      </w:r>
    </w:p>
    <w:p w14:paraId="08D88CA8" w14:textId="77777777" w:rsidR="001D1D71" w:rsidRPr="00D82B8C" w:rsidRDefault="001D1D71" w:rsidP="001D1D71">
      <w:pPr>
        <w:pStyle w:val="Textoindependiente"/>
        <w:rPr>
          <w:rFonts w:ascii="Arial" w:hAnsi="Arial" w:cs="Arial"/>
        </w:rPr>
      </w:pPr>
    </w:p>
    <w:p w14:paraId="7698C6B2" w14:textId="77777777" w:rsidR="001D1D71" w:rsidRPr="00D82B8C" w:rsidRDefault="001D1D71" w:rsidP="001D1D71">
      <w:pPr>
        <w:pStyle w:val="Textoindependiente"/>
        <w:spacing w:line="360" w:lineRule="auto"/>
        <w:rPr>
          <w:rFonts w:ascii="Arial" w:hAnsi="Arial" w:cs="Arial"/>
        </w:rPr>
      </w:pPr>
      <w:r w:rsidRPr="00D82B8C">
        <w:rPr>
          <w:rFonts w:ascii="Arial" w:hAnsi="Arial" w:cs="Arial"/>
        </w:rPr>
        <w:t>Se expide este decreto en la sede del Poder Ejecutivo, en Mérida, Yucatán, a 23 de diciembre de 202</w:t>
      </w:r>
      <w:r>
        <w:rPr>
          <w:rFonts w:ascii="Arial" w:hAnsi="Arial" w:cs="Arial"/>
        </w:rPr>
        <w:t>5</w:t>
      </w:r>
      <w:r w:rsidRPr="00D82B8C">
        <w:rPr>
          <w:rFonts w:ascii="Arial" w:hAnsi="Arial" w:cs="Arial"/>
        </w:rPr>
        <w:t xml:space="preserve">. </w:t>
      </w:r>
    </w:p>
    <w:p w14:paraId="5E0B874F" w14:textId="77777777" w:rsidR="001D1D71" w:rsidRDefault="001D1D71" w:rsidP="001D1D71">
      <w:pPr>
        <w:pStyle w:val="Textoindependiente"/>
        <w:spacing w:line="360" w:lineRule="auto"/>
        <w:rPr>
          <w:rFonts w:ascii="Arial" w:hAnsi="Arial" w:cs="Arial"/>
        </w:rPr>
      </w:pPr>
    </w:p>
    <w:p w14:paraId="7B52CA39" w14:textId="77777777" w:rsidR="001D1D71" w:rsidRPr="00D82B8C" w:rsidRDefault="001D1D71" w:rsidP="001D1D71">
      <w:pPr>
        <w:pStyle w:val="Textoindependiente"/>
        <w:spacing w:line="360" w:lineRule="auto"/>
        <w:rPr>
          <w:rFonts w:ascii="Arial" w:hAnsi="Arial" w:cs="Arial"/>
        </w:rPr>
      </w:pPr>
    </w:p>
    <w:p w14:paraId="3224D575" w14:textId="77777777" w:rsidR="001D1D71" w:rsidRPr="00D82B8C" w:rsidRDefault="001D1D71" w:rsidP="001D1D71">
      <w:pPr>
        <w:pStyle w:val="Textoindependiente"/>
        <w:jc w:val="center"/>
        <w:rPr>
          <w:rFonts w:ascii="Arial" w:hAnsi="Arial" w:cs="Arial"/>
          <w:b/>
          <w:bCs/>
        </w:rPr>
      </w:pPr>
      <w:r w:rsidRPr="00D82B8C">
        <w:rPr>
          <w:rFonts w:ascii="Arial" w:hAnsi="Arial" w:cs="Arial"/>
          <w:b/>
          <w:bCs/>
        </w:rPr>
        <w:t>( RÚBRICA )</w:t>
      </w:r>
    </w:p>
    <w:p w14:paraId="4A1DC0F2" w14:textId="77777777" w:rsidR="001D1D71" w:rsidRPr="00D82B8C" w:rsidRDefault="001D1D71" w:rsidP="001D1D71">
      <w:pPr>
        <w:pStyle w:val="Textoindependiente"/>
        <w:jc w:val="center"/>
        <w:rPr>
          <w:rFonts w:ascii="Arial" w:hAnsi="Arial" w:cs="Arial"/>
          <w:b/>
          <w:bCs/>
        </w:rPr>
      </w:pPr>
      <w:r w:rsidRPr="00D82B8C">
        <w:rPr>
          <w:rFonts w:ascii="Arial" w:hAnsi="Arial" w:cs="Arial"/>
          <w:b/>
          <w:bCs/>
        </w:rPr>
        <w:t>Mtro. Joaquín Jesús Díaz Mena</w:t>
      </w:r>
    </w:p>
    <w:p w14:paraId="727FDCC7" w14:textId="77777777" w:rsidR="001D1D71" w:rsidRPr="00D82B8C" w:rsidRDefault="001D1D71" w:rsidP="001D1D71">
      <w:pPr>
        <w:pStyle w:val="Textoindependiente"/>
        <w:jc w:val="center"/>
        <w:rPr>
          <w:rFonts w:ascii="Arial" w:hAnsi="Arial" w:cs="Arial"/>
          <w:b/>
          <w:bCs/>
        </w:rPr>
      </w:pPr>
      <w:r w:rsidRPr="00D82B8C">
        <w:rPr>
          <w:rFonts w:ascii="Arial" w:hAnsi="Arial" w:cs="Arial"/>
          <w:b/>
          <w:bCs/>
        </w:rPr>
        <w:t>Gobernador del Estado de Yucatán</w:t>
      </w:r>
    </w:p>
    <w:p w14:paraId="2E45A878" w14:textId="77777777" w:rsidR="001D1D71" w:rsidRPr="00D82B8C" w:rsidRDefault="001D1D71" w:rsidP="001D1D71">
      <w:pPr>
        <w:pStyle w:val="Textoindependiente"/>
        <w:rPr>
          <w:rFonts w:ascii="Arial" w:hAnsi="Arial" w:cs="Arial"/>
          <w:b/>
          <w:bCs/>
        </w:rPr>
      </w:pPr>
    </w:p>
    <w:p w14:paraId="415CC5E8" w14:textId="77777777" w:rsidR="001D1D71" w:rsidRPr="00D82B8C" w:rsidRDefault="001D1D71" w:rsidP="001D1D71">
      <w:pPr>
        <w:pStyle w:val="Textoindependiente"/>
        <w:rPr>
          <w:rFonts w:ascii="Arial" w:hAnsi="Arial" w:cs="Arial"/>
          <w:b/>
          <w:bCs/>
        </w:rPr>
      </w:pPr>
      <w:r w:rsidRPr="00D82B8C">
        <w:rPr>
          <w:rFonts w:ascii="Arial" w:hAnsi="Arial" w:cs="Arial"/>
          <w:b/>
          <w:bCs/>
        </w:rPr>
        <w:t xml:space="preserve">( RÚBRICA ) </w:t>
      </w:r>
    </w:p>
    <w:p w14:paraId="1F21259B" w14:textId="77777777" w:rsidR="001D1D71" w:rsidRPr="00D82B8C" w:rsidRDefault="001D1D71" w:rsidP="001D1D71">
      <w:pPr>
        <w:pStyle w:val="Textoindependiente"/>
        <w:rPr>
          <w:rFonts w:ascii="Arial" w:hAnsi="Arial" w:cs="Arial"/>
          <w:b/>
          <w:bCs/>
        </w:rPr>
      </w:pPr>
      <w:r w:rsidRPr="00D82B8C">
        <w:rPr>
          <w:rFonts w:ascii="Arial" w:hAnsi="Arial" w:cs="Arial"/>
          <w:b/>
          <w:bCs/>
        </w:rPr>
        <w:t xml:space="preserve">Mtro. Omar David Pérez Avilés </w:t>
      </w:r>
    </w:p>
    <w:p w14:paraId="55AC7A5B" w14:textId="77777777" w:rsidR="001D1D71" w:rsidRPr="00D82B8C" w:rsidRDefault="001D1D71" w:rsidP="001D1D71">
      <w:pPr>
        <w:pStyle w:val="Textoindependiente"/>
        <w:rPr>
          <w:rFonts w:ascii="Arial" w:hAnsi="Arial" w:cs="Arial"/>
        </w:rPr>
      </w:pPr>
      <w:r w:rsidRPr="00D82B8C">
        <w:rPr>
          <w:rFonts w:ascii="Arial" w:hAnsi="Arial" w:cs="Arial"/>
          <w:b/>
          <w:bCs/>
        </w:rPr>
        <w:t>Secretario General de Gobierno</w:t>
      </w:r>
    </w:p>
    <w:p w14:paraId="54DEE719" w14:textId="77777777" w:rsidR="001D1D71" w:rsidRPr="003D5F12" w:rsidRDefault="001D1D71" w:rsidP="001D1D71">
      <w:pPr>
        <w:pStyle w:val="Cuerpodeltexto0"/>
        <w:shd w:val="clear" w:color="auto" w:fill="auto"/>
        <w:spacing w:after="0"/>
        <w:jc w:val="both"/>
      </w:pPr>
    </w:p>
    <w:p w14:paraId="762A16BC" w14:textId="77777777" w:rsidR="00AD045F" w:rsidRPr="00772D2E" w:rsidRDefault="00AD045F" w:rsidP="00772D2E">
      <w:pPr>
        <w:pStyle w:val="Textoindependiente"/>
        <w:spacing w:line="360" w:lineRule="auto"/>
        <w:rPr>
          <w:rFonts w:ascii="Arial" w:hAnsi="Arial" w:cs="Arial"/>
          <w:bCs/>
        </w:rPr>
      </w:pPr>
    </w:p>
    <w:sectPr w:rsidR="00AD045F" w:rsidRPr="00772D2E" w:rsidSect="00772D2E">
      <w:headerReference w:type="default" r:id="rId15"/>
      <w:footerReference w:type="default" r:id="rId16"/>
      <w:pgSz w:w="12240" w:h="15840" w:code="1"/>
      <w:pgMar w:top="2835" w:right="1418" w:bottom="1559"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9EAFB" w14:textId="77777777" w:rsidR="00380C1C" w:rsidRDefault="00380C1C" w:rsidP="004227D1">
      <w:r>
        <w:separator/>
      </w:r>
    </w:p>
  </w:endnote>
  <w:endnote w:type="continuationSeparator" w:id="0">
    <w:p w14:paraId="2905090C" w14:textId="77777777" w:rsidR="00380C1C" w:rsidRDefault="00380C1C" w:rsidP="0042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34DEF" w14:textId="77777777" w:rsidR="00380C1C" w:rsidRDefault="00380C1C" w:rsidP="00A568D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361A145" w14:textId="77777777" w:rsidR="00380C1C" w:rsidRDefault="00380C1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B52DA" w14:textId="77777777" w:rsidR="00380C1C" w:rsidRDefault="00380C1C" w:rsidP="00A568DD">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286376F" w14:textId="77777777" w:rsidR="00380C1C" w:rsidRDefault="00380C1C">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235494"/>
      <w:docPartObj>
        <w:docPartGallery w:val="Page Numbers (Bottom of Page)"/>
        <w:docPartUnique/>
      </w:docPartObj>
    </w:sdtPr>
    <w:sdtEndPr>
      <w:rPr>
        <w:rFonts w:ascii="Arial" w:hAnsi="Arial" w:cs="Arial"/>
        <w:sz w:val="20"/>
        <w:szCs w:val="20"/>
      </w:rPr>
    </w:sdtEndPr>
    <w:sdtContent>
      <w:p w14:paraId="337501A9" w14:textId="77777777" w:rsidR="00380C1C" w:rsidRPr="00EA281B" w:rsidRDefault="00380C1C">
        <w:pPr>
          <w:pStyle w:val="Piedepgina"/>
          <w:jc w:val="center"/>
          <w:rPr>
            <w:rFonts w:ascii="Arial" w:hAnsi="Arial" w:cs="Arial"/>
            <w:sz w:val="20"/>
            <w:szCs w:val="20"/>
          </w:rPr>
        </w:pPr>
        <w:r w:rsidRPr="00EA281B">
          <w:rPr>
            <w:rFonts w:ascii="Arial" w:hAnsi="Arial" w:cs="Arial"/>
            <w:sz w:val="20"/>
            <w:szCs w:val="20"/>
          </w:rPr>
          <w:fldChar w:fldCharType="begin"/>
        </w:r>
        <w:r w:rsidRPr="00EA281B">
          <w:rPr>
            <w:rFonts w:ascii="Arial" w:hAnsi="Arial" w:cs="Arial"/>
            <w:sz w:val="20"/>
            <w:szCs w:val="20"/>
          </w:rPr>
          <w:instrText>PAGE   \* MERGEFORMAT</w:instrText>
        </w:r>
        <w:r w:rsidRPr="00EA281B">
          <w:rPr>
            <w:rFonts w:ascii="Arial" w:hAnsi="Arial" w:cs="Arial"/>
            <w:sz w:val="20"/>
            <w:szCs w:val="20"/>
          </w:rPr>
          <w:fldChar w:fldCharType="separate"/>
        </w:r>
        <w:r w:rsidR="00D57B44">
          <w:rPr>
            <w:rFonts w:ascii="Arial" w:hAnsi="Arial" w:cs="Arial"/>
            <w:noProof/>
            <w:sz w:val="20"/>
            <w:szCs w:val="20"/>
          </w:rPr>
          <w:t>63</w:t>
        </w:r>
        <w:r w:rsidRPr="00EA281B">
          <w:rPr>
            <w:rFonts w:ascii="Arial" w:hAnsi="Arial" w:cs="Arial"/>
            <w:sz w:val="20"/>
            <w:szCs w:val="20"/>
          </w:rPr>
          <w:fldChar w:fldCharType="end"/>
        </w:r>
      </w:p>
    </w:sdtContent>
  </w:sdt>
  <w:p w14:paraId="2ACD9061" w14:textId="77777777" w:rsidR="00380C1C" w:rsidRDefault="00380C1C">
    <w:pPr>
      <w:pStyle w:val="Textoindependiente"/>
      <w:spacing w:line="14" w:lineRule="auto"/>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EFBA1" w14:textId="77777777" w:rsidR="00380C1C" w:rsidRDefault="00380C1C" w:rsidP="004227D1">
      <w:r>
        <w:separator/>
      </w:r>
    </w:p>
  </w:footnote>
  <w:footnote w:type="continuationSeparator" w:id="0">
    <w:p w14:paraId="0135758B" w14:textId="77777777" w:rsidR="00380C1C" w:rsidRDefault="00380C1C" w:rsidP="004227D1">
      <w:r>
        <w:continuationSeparator/>
      </w:r>
    </w:p>
  </w:footnote>
  <w:footnote w:id="1">
    <w:p w14:paraId="77EA27B3" w14:textId="77777777" w:rsidR="00380C1C" w:rsidRPr="00776E50" w:rsidRDefault="00380C1C" w:rsidP="00DF21B2">
      <w:pPr>
        <w:jc w:val="both"/>
        <w:rPr>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1a. CXI/2010,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XXXII, Noviembre de 2010, p. 1213.</w:t>
      </w:r>
    </w:p>
  </w:footnote>
  <w:footnote w:id="2">
    <w:p w14:paraId="6D01E739" w14:textId="77777777" w:rsidR="00380C1C" w:rsidRPr="00776E50" w:rsidRDefault="00380C1C" w:rsidP="00DF21B2">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7D1076CE" w14:textId="77777777" w:rsidR="00380C1C" w:rsidRPr="0055215F" w:rsidRDefault="00380C1C" w:rsidP="00DF21B2">
      <w:pPr>
        <w:pStyle w:val="Textonotapie"/>
        <w:rPr>
          <w:lang w:val="es-MX"/>
        </w:rPr>
      </w:pPr>
    </w:p>
  </w:footnote>
  <w:footnote w:id="3">
    <w:p w14:paraId="7BAABBD6" w14:textId="77777777" w:rsidR="00380C1C" w:rsidRPr="00776E50" w:rsidRDefault="00380C1C" w:rsidP="00DF21B2">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5FF4FC72" w14:textId="77777777" w:rsidR="00380C1C" w:rsidRPr="00776E50" w:rsidRDefault="00380C1C" w:rsidP="00DF21B2">
      <w:pPr>
        <w:adjustRightInd w:val="0"/>
        <w:spacing w:after="240"/>
        <w:jc w:val="both"/>
        <w:rPr>
          <w:rFonts w:ascii="Arial" w:hAnsi="Arial" w:cs="Arial"/>
          <w:i/>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54859D6B" w14:textId="77777777" w:rsidR="00380C1C" w:rsidRPr="00791FEA" w:rsidRDefault="00380C1C" w:rsidP="00DF21B2">
      <w:pPr>
        <w:pStyle w:val="Textonotapie"/>
      </w:pPr>
    </w:p>
  </w:footnote>
  <w:footnote w:id="5">
    <w:p w14:paraId="24F50351" w14:textId="77777777" w:rsidR="00380C1C" w:rsidRPr="00D60D3C" w:rsidRDefault="00380C1C" w:rsidP="00DF21B2">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668CEE0D" w14:textId="77777777" w:rsidR="00380C1C" w:rsidRDefault="00380C1C" w:rsidP="00DF21B2">
      <w:pPr>
        <w:rPr>
          <w:rFonts w:ascii="Arial" w:hAnsi="Arial" w:cs="Arial"/>
          <w:sz w:val="16"/>
          <w:szCs w:val="16"/>
          <w:lang w:val="es-MX"/>
        </w:rPr>
      </w:pPr>
      <w:r>
        <w:rPr>
          <w:rStyle w:val="Refdenotaalpie"/>
          <w:rFonts w:ascii="Arial" w:hAnsi="Arial" w:cs="Arial"/>
          <w:sz w:val="16"/>
          <w:szCs w:val="16"/>
        </w:rPr>
        <w:footnoteRef/>
      </w:r>
      <w:r>
        <w:rPr>
          <w:rFonts w:ascii="Arial" w:hAnsi="Arial" w:cs="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47954855" w14:textId="77777777" w:rsidR="00380C1C" w:rsidRPr="00776E50" w:rsidRDefault="00380C1C" w:rsidP="00DF21B2">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4504B607" w14:textId="77777777" w:rsidR="00380C1C" w:rsidRPr="00776E50" w:rsidRDefault="00380C1C" w:rsidP="00DF21B2">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60C7F984" w14:textId="77777777" w:rsidR="00380C1C" w:rsidRPr="00776E50" w:rsidRDefault="00380C1C" w:rsidP="00DF21B2">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2BC2806" w14:textId="77777777" w:rsidR="00380C1C" w:rsidRPr="000D12FA" w:rsidRDefault="00380C1C" w:rsidP="00DF21B2">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37585DAD" w14:textId="77777777" w:rsidR="00380C1C" w:rsidRPr="00776E50" w:rsidRDefault="00380C1C" w:rsidP="00DF21B2">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40E741D" w14:textId="77777777" w:rsidR="00380C1C" w:rsidRPr="00776E50" w:rsidRDefault="00380C1C" w:rsidP="00DF21B2">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49895433" w14:textId="77777777" w:rsidR="00380C1C" w:rsidRPr="00776E50" w:rsidRDefault="00380C1C" w:rsidP="00DF21B2">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3470164C" w14:textId="77777777" w:rsidR="00380C1C" w:rsidRPr="00776E50" w:rsidRDefault="00380C1C" w:rsidP="00DF21B2">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4B143F6B" w14:textId="77777777" w:rsidR="00380C1C" w:rsidRPr="00776E50" w:rsidRDefault="00380C1C" w:rsidP="00DF21B2">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62D1D598" w14:textId="77777777" w:rsidR="00380C1C" w:rsidRPr="00776E50" w:rsidRDefault="00380C1C" w:rsidP="00DF21B2">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6FC0D60" w14:textId="77777777" w:rsidR="00380C1C" w:rsidRPr="00776E50" w:rsidRDefault="00380C1C" w:rsidP="00DF21B2">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2E99D798" w14:textId="77777777" w:rsidR="00380C1C" w:rsidRPr="00776E50" w:rsidRDefault="00380C1C" w:rsidP="00DF21B2">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5EF0B324" w14:textId="77777777" w:rsidR="00380C1C" w:rsidRPr="00776E50" w:rsidRDefault="00380C1C" w:rsidP="00DF21B2">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53154C83" w14:textId="77777777" w:rsidR="00380C1C" w:rsidRPr="00776E50" w:rsidRDefault="00380C1C" w:rsidP="00DF21B2">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3250EA9" w14:textId="77777777" w:rsidR="00380C1C" w:rsidRPr="00776E50" w:rsidRDefault="00380C1C" w:rsidP="00DF21B2">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380C1C" w14:paraId="758BDBD5" w14:textId="77777777" w:rsidTr="00A568DD">
      <w:trPr>
        <w:cantSplit/>
        <w:trHeight w:val="329"/>
      </w:trPr>
      <w:tc>
        <w:tcPr>
          <w:tcW w:w="1260" w:type="dxa"/>
          <w:vMerge w:val="restart"/>
          <w:vAlign w:val="center"/>
        </w:tcPr>
        <w:p w14:paraId="7879C9FB" w14:textId="77777777" w:rsidR="00380C1C" w:rsidRDefault="00380C1C" w:rsidP="00A568DD">
          <w:pPr>
            <w:pStyle w:val="Encabezado"/>
            <w:rPr>
              <w:rFonts w:ascii="CG Omega" w:hAnsi="CG Omega" w:cs="CG Omega"/>
              <w:sz w:val="16"/>
              <w:szCs w:val="16"/>
            </w:rPr>
          </w:pPr>
          <w:r w:rsidRPr="00385D64">
            <w:rPr>
              <w:rFonts w:ascii="CG Omega" w:hAnsi="CG Omega" w:cs="CG Omega"/>
              <w:sz w:val="16"/>
              <w:szCs w:val="16"/>
            </w:rPr>
            <w:object w:dxaOrig="1118" w:dyaOrig="989" w14:anchorId="3DDA3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o:ole="">
                <v:imagedata r:id="rId1" o:title=""/>
              </v:shape>
              <o:OLEObject Type="Embed" ProgID="Word.Picture.8" ShapeID="_x0000_i1025" DrawAspect="Content" ObjectID="_1829822042" r:id="rId2"/>
            </w:object>
          </w:r>
        </w:p>
      </w:tc>
      <w:tc>
        <w:tcPr>
          <w:tcW w:w="9000" w:type="dxa"/>
          <w:gridSpan w:val="2"/>
          <w:tcBorders>
            <w:bottom w:val="double" w:sz="4" w:space="0" w:color="auto"/>
          </w:tcBorders>
          <w:vAlign w:val="bottom"/>
        </w:tcPr>
        <w:p w14:paraId="7346933F" w14:textId="77777777" w:rsidR="00380C1C" w:rsidRDefault="00380C1C" w:rsidP="00A568DD">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380C1C" w14:paraId="24E05FF3" w14:textId="77777777" w:rsidTr="00A568DD">
      <w:trPr>
        <w:cantSplit/>
        <w:trHeight w:val="49"/>
      </w:trPr>
      <w:tc>
        <w:tcPr>
          <w:tcW w:w="1260" w:type="dxa"/>
          <w:vMerge/>
        </w:tcPr>
        <w:p w14:paraId="117D75A4" w14:textId="77777777" w:rsidR="00380C1C" w:rsidRDefault="00380C1C" w:rsidP="00A568DD">
          <w:pPr>
            <w:pStyle w:val="Encabezado"/>
            <w:rPr>
              <w:rFonts w:ascii="CG Omega" w:hAnsi="CG Omega" w:cs="CG Omega"/>
              <w:sz w:val="16"/>
              <w:szCs w:val="16"/>
            </w:rPr>
          </w:pPr>
        </w:p>
      </w:tc>
      <w:tc>
        <w:tcPr>
          <w:tcW w:w="9000" w:type="dxa"/>
          <w:gridSpan w:val="2"/>
          <w:tcBorders>
            <w:top w:val="double" w:sz="4" w:space="0" w:color="auto"/>
          </w:tcBorders>
        </w:tcPr>
        <w:p w14:paraId="1516C06A" w14:textId="77777777" w:rsidR="00380C1C" w:rsidRDefault="00380C1C" w:rsidP="00A568DD">
          <w:pPr>
            <w:pStyle w:val="Encabezado"/>
            <w:ind w:left="-70"/>
            <w:jc w:val="right"/>
            <w:rPr>
              <w:rFonts w:ascii="Arial Narrow" w:hAnsi="Arial Narrow" w:cs="Arial Narrow"/>
              <w:sz w:val="4"/>
              <w:szCs w:val="4"/>
            </w:rPr>
          </w:pPr>
        </w:p>
      </w:tc>
    </w:tr>
    <w:tr w:rsidR="00380C1C" w:rsidRPr="001D52AB" w14:paraId="788CDB17" w14:textId="77777777" w:rsidTr="00A568DD">
      <w:trPr>
        <w:cantSplit/>
        <w:trHeight w:val="291"/>
      </w:trPr>
      <w:tc>
        <w:tcPr>
          <w:tcW w:w="1260" w:type="dxa"/>
          <w:vMerge/>
        </w:tcPr>
        <w:p w14:paraId="4ECDC505" w14:textId="77777777" w:rsidR="00380C1C" w:rsidRDefault="00380C1C" w:rsidP="00A568DD">
          <w:pPr>
            <w:pStyle w:val="Encabezado"/>
            <w:rPr>
              <w:rFonts w:ascii="CG Omega" w:hAnsi="CG Omega" w:cs="CG Omega"/>
              <w:sz w:val="16"/>
              <w:szCs w:val="16"/>
            </w:rPr>
          </w:pPr>
        </w:p>
      </w:tc>
      <w:tc>
        <w:tcPr>
          <w:tcW w:w="4212" w:type="dxa"/>
        </w:tcPr>
        <w:p w14:paraId="470C1F31" w14:textId="77777777" w:rsidR="00380C1C" w:rsidRPr="004048C7" w:rsidRDefault="00380C1C" w:rsidP="00A568DD">
          <w:pPr>
            <w:pStyle w:val="Encabezado"/>
            <w:ind w:left="110"/>
            <w:rPr>
              <w:rFonts w:ascii="Arial" w:hAnsi="Arial" w:cs="Arial"/>
              <w:b/>
              <w:bCs/>
              <w:sz w:val="17"/>
              <w:szCs w:val="17"/>
            </w:rPr>
          </w:pPr>
          <w:r w:rsidRPr="004048C7">
            <w:rPr>
              <w:rFonts w:ascii="Arial" w:hAnsi="Arial" w:cs="Arial"/>
              <w:b/>
              <w:bCs/>
              <w:sz w:val="17"/>
              <w:szCs w:val="17"/>
            </w:rPr>
            <w:t>H. Congreso del Estado de Yucatán</w:t>
          </w:r>
        </w:p>
        <w:p w14:paraId="3715747E" w14:textId="77777777" w:rsidR="00380C1C" w:rsidRPr="004048C7" w:rsidRDefault="00380C1C" w:rsidP="00A568DD">
          <w:pPr>
            <w:pStyle w:val="Encabezado"/>
            <w:ind w:left="110"/>
            <w:rPr>
              <w:rFonts w:ascii="Arial" w:hAnsi="Arial" w:cs="Arial"/>
              <w:sz w:val="17"/>
              <w:szCs w:val="17"/>
            </w:rPr>
          </w:pPr>
          <w:r>
            <w:rPr>
              <w:rFonts w:ascii="Arial" w:hAnsi="Arial" w:cs="Arial"/>
              <w:sz w:val="17"/>
              <w:szCs w:val="17"/>
            </w:rPr>
            <w:t>Secretaría General del Poder Legislativo</w:t>
          </w:r>
        </w:p>
        <w:p w14:paraId="4D22C982" w14:textId="77777777" w:rsidR="00380C1C" w:rsidRPr="004048C7" w:rsidRDefault="00380C1C" w:rsidP="00A568DD">
          <w:pPr>
            <w:pStyle w:val="Encabezado"/>
            <w:ind w:left="110"/>
            <w:rPr>
              <w:rFonts w:ascii="Arial" w:hAnsi="Arial" w:cs="Arial"/>
              <w:sz w:val="17"/>
              <w:szCs w:val="17"/>
            </w:rPr>
          </w:pPr>
          <w:r w:rsidRPr="004048C7">
            <w:rPr>
              <w:rFonts w:ascii="Arial" w:hAnsi="Arial" w:cs="Arial"/>
              <w:sz w:val="17"/>
              <w:szCs w:val="17"/>
            </w:rPr>
            <w:t>Unidad de Servicios Técnico-Legislativos</w:t>
          </w:r>
        </w:p>
        <w:p w14:paraId="4A9961DC" w14:textId="77777777" w:rsidR="00380C1C" w:rsidRDefault="00380C1C" w:rsidP="00A568DD">
          <w:pPr>
            <w:pStyle w:val="Encabezado"/>
            <w:ind w:left="-70"/>
            <w:rPr>
              <w:rFonts w:ascii="Arial Narrow" w:hAnsi="Arial Narrow" w:cs="Arial Narrow"/>
              <w:sz w:val="4"/>
              <w:szCs w:val="4"/>
            </w:rPr>
          </w:pPr>
        </w:p>
      </w:tc>
      <w:tc>
        <w:tcPr>
          <w:tcW w:w="4788" w:type="dxa"/>
        </w:tcPr>
        <w:p w14:paraId="794C0265" w14:textId="77777777" w:rsidR="00380C1C" w:rsidRDefault="00380C1C" w:rsidP="00A568DD">
          <w:pPr>
            <w:pStyle w:val="Encabezado"/>
            <w:ind w:left="-70"/>
            <w:jc w:val="right"/>
            <w:rPr>
              <w:rFonts w:ascii="Arial" w:hAnsi="Arial" w:cs="Arial"/>
              <w:i/>
              <w:iCs/>
              <w:sz w:val="18"/>
              <w:szCs w:val="18"/>
            </w:rPr>
          </w:pPr>
          <w:r>
            <w:rPr>
              <w:rFonts w:ascii="Arial" w:hAnsi="Arial" w:cs="Arial"/>
              <w:i/>
              <w:iCs/>
              <w:sz w:val="18"/>
              <w:szCs w:val="18"/>
            </w:rPr>
            <w:t>Nueva Publicación D.O. 28-diciembre-2023</w:t>
          </w:r>
        </w:p>
        <w:p w14:paraId="7404D5D9" w14:textId="77777777" w:rsidR="00380C1C" w:rsidRPr="001D52AB" w:rsidRDefault="00380C1C" w:rsidP="00A568DD">
          <w:pPr>
            <w:pStyle w:val="Encabezado"/>
            <w:ind w:left="-70"/>
            <w:jc w:val="right"/>
            <w:rPr>
              <w:rFonts w:ascii="Arial" w:hAnsi="Arial" w:cs="Arial"/>
              <w:i/>
              <w:iCs/>
              <w:sz w:val="18"/>
              <w:szCs w:val="18"/>
            </w:rPr>
          </w:pPr>
        </w:p>
      </w:tc>
    </w:tr>
  </w:tbl>
  <w:p w14:paraId="4EBE0BE6" w14:textId="77777777" w:rsidR="00380C1C" w:rsidRDefault="00380C1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380C1C" w14:paraId="3806AA5E" w14:textId="77777777" w:rsidTr="00A568DD">
      <w:trPr>
        <w:cantSplit/>
        <w:trHeight w:val="329"/>
      </w:trPr>
      <w:tc>
        <w:tcPr>
          <w:tcW w:w="1260" w:type="dxa"/>
          <w:vMerge w:val="restart"/>
          <w:vAlign w:val="center"/>
        </w:tcPr>
        <w:bookmarkStart w:id="7" w:name="_Hlk188868129"/>
        <w:p w14:paraId="552CB5F3" w14:textId="130B50FA" w:rsidR="00380C1C" w:rsidRDefault="00380C1C" w:rsidP="00AD045F">
          <w:pPr>
            <w:pStyle w:val="Encabezado"/>
            <w:rPr>
              <w:rFonts w:ascii="CG Omega" w:hAnsi="CG Omega" w:cs="CG Omega"/>
              <w:sz w:val="16"/>
              <w:szCs w:val="16"/>
            </w:rPr>
          </w:pPr>
          <w:r w:rsidRPr="00385D64">
            <w:rPr>
              <w:rFonts w:ascii="CG Omega" w:hAnsi="CG Omega" w:cs="CG Omega"/>
              <w:sz w:val="16"/>
              <w:szCs w:val="16"/>
            </w:rPr>
            <w:object w:dxaOrig="1118" w:dyaOrig="967" w14:anchorId="4BD56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pt" o:ole="">
                <v:imagedata r:id="rId1" o:title=""/>
              </v:shape>
              <o:OLEObject Type="Embed" ProgID="Word.Picture.8" ShapeID="_x0000_i1028" DrawAspect="Content" ObjectID="_1829822043" r:id="rId2"/>
            </w:object>
          </w:r>
        </w:p>
      </w:tc>
      <w:tc>
        <w:tcPr>
          <w:tcW w:w="9000" w:type="dxa"/>
          <w:gridSpan w:val="2"/>
          <w:tcBorders>
            <w:bottom w:val="double" w:sz="4" w:space="0" w:color="auto"/>
          </w:tcBorders>
          <w:vAlign w:val="bottom"/>
        </w:tcPr>
        <w:p w14:paraId="2F4D0006" w14:textId="6F8C9A30" w:rsidR="00380C1C" w:rsidRDefault="00380C1C" w:rsidP="00AD04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w:t>
          </w:r>
          <w:r w:rsidR="008D1CFF">
            <w:rPr>
              <w:rFonts w:ascii="Franklin Gothic Medium" w:hAnsi="Franklin Gothic Medium" w:cs="Franklin Gothic Medium"/>
              <w:b/>
              <w:bCs/>
              <w:sz w:val="18"/>
              <w:szCs w:val="18"/>
            </w:rPr>
            <w:t>SOS DEL MUNICIPIO DE CANTAMAYEC</w:t>
          </w:r>
          <w:r>
            <w:rPr>
              <w:rFonts w:ascii="Franklin Gothic Medium" w:hAnsi="Franklin Gothic Medium" w:cs="Franklin Gothic Medium"/>
              <w:b/>
              <w:bCs/>
              <w:sz w:val="18"/>
              <w:szCs w:val="18"/>
            </w:rPr>
            <w:t>, YUCATÁN, PARA EL EJERCICIO FISCAL 2026.</w:t>
          </w:r>
        </w:p>
      </w:tc>
    </w:tr>
    <w:tr w:rsidR="00380C1C" w14:paraId="7B4B5918" w14:textId="77777777" w:rsidTr="00A568DD">
      <w:trPr>
        <w:cantSplit/>
        <w:trHeight w:val="49"/>
      </w:trPr>
      <w:tc>
        <w:tcPr>
          <w:tcW w:w="1260" w:type="dxa"/>
          <w:vMerge/>
        </w:tcPr>
        <w:p w14:paraId="72C296DC" w14:textId="77777777" w:rsidR="00380C1C" w:rsidRDefault="00380C1C" w:rsidP="00AD045F">
          <w:pPr>
            <w:pStyle w:val="Encabezado"/>
            <w:rPr>
              <w:rFonts w:ascii="CG Omega" w:hAnsi="CG Omega" w:cs="CG Omega"/>
              <w:sz w:val="16"/>
              <w:szCs w:val="16"/>
            </w:rPr>
          </w:pPr>
        </w:p>
      </w:tc>
      <w:tc>
        <w:tcPr>
          <w:tcW w:w="9000" w:type="dxa"/>
          <w:gridSpan w:val="2"/>
          <w:tcBorders>
            <w:top w:val="double" w:sz="4" w:space="0" w:color="auto"/>
          </w:tcBorders>
        </w:tcPr>
        <w:p w14:paraId="2E227766" w14:textId="77777777" w:rsidR="00380C1C" w:rsidRDefault="00380C1C" w:rsidP="00AD045F">
          <w:pPr>
            <w:pStyle w:val="Encabezado"/>
            <w:ind w:left="-70"/>
            <w:jc w:val="right"/>
            <w:rPr>
              <w:rFonts w:ascii="Arial Narrow" w:hAnsi="Arial Narrow" w:cs="Arial Narrow"/>
              <w:sz w:val="4"/>
              <w:szCs w:val="4"/>
            </w:rPr>
          </w:pPr>
        </w:p>
      </w:tc>
    </w:tr>
    <w:tr w:rsidR="00380C1C" w:rsidRPr="001D52AB" w14:paraId="3FC9D0C9" w14:textId="77777777" w:rsidTr="00A568DD">
      <w:trPr>
        <w:cantSplit/>
        <w:trHeight w:val="291"/>
      </w:trPr>
      <w:tc>
        <w:tcPr>
          <w:tcW w:w="1260" w:type="dxa"/>
          <w:vMerge/>
        </w:tcPr>
        <w:p w14:paraId="14A5F425" w14:textId="77777777" w:rsidR="00380C1C" w:rsidRDefault="00380C1C" w:rsidP="00AD045F">
          <w:pPr>
            <w:pStyle w:val="Encabezado"/>
            <w:rPr>
              <w:rFonts w:ascii="CG Omega" w:hAnsi="CG Omega" w:cs="CG Omega"/>
              <w:sz w:val="16"/>
              <w:szCs w:val="16"/>
            </w:rPr>
          </w:pPr>
        </w:p>
      </w:tc>
      <w:tc>
        <w:tcPr>
          <w:tcW w:w="4212" w:type="dxa"/>
        </w:tcPr>
        <w:p w14:paraId="3D93DDD3" w14:textId="77777777" w:rsidR="00380C1C" w:rsidRPr="004048C7" w:rsidRDefault="00380C1C" w:rsidP="00AD045F">
          <w:pPr>
            <w:pStyle w:val="Encabezado"/>
            <w:ind w:left="110"/>
            <w:rPr>
              <w:rFonts w:ascii="Arial" w:hAnsi="Arial" w:cs="Arial"/>
              <w:b/>
              <w:bCs/>
              <w:sz w:val="17"/>
              <w:szCs w:val="17"/>
            </w:rPr>
          </w:pPr>
          <w:r w:rsidRPr="004048C7">
            <w:rPr>
              <w:rFonts w:ascii="Arial" w:hAnsi="Arial" w:cs="Arial"/>
              <w:b/>
              <w:bCs/>
              <w:sz w:val="17"/>
              <w:szCs w:val="17"/>
            </w:rPr>
            <w:t>H. Congreso del Estado de Yucatán</w:t>
          </w:r>
        </w:p>
        <w:p w14:paraId="6CB1ABD6" w14:textId="77777777" w:rsidR="00380C1C" w:rsidRPr="004048C7" w:rsidRDefault="00380C1C" w:rsidP="00AD045F">
          <w:pPr>
            <w:pStyle w:val="Encabezado"/>
            <w:ind w:left="110"/>
            <w:rPr>
              <w:rFonts w:ascii="Arial" w:hAnsi="Arial" w:cs="Arial"/>
              <w:sz w:val="17"/>
              <w:szCs w:val="17"/>
            </w:rPr>
          </w:pPr>
          <w:r>
            <w:rPr>
              <w:rFonts w:ascii="Arial" w:hAnsi="Arial" w:cs="Arial"/>
              <w:sz w:val="17"/>
              <w:szCs w:val="17"/>
            </w:rPr>
            <w:t>Secretaría General del Poder Legislativo</w:t>
          </w:r>
        </w:p>
        <w:p w14:paraId="771A15D1" w14:textId="77777777" w:rsidR="00380C1C" w:rsidRPr="004048C7" w:rsidRDefault="00380C1C" w:rsidP="00AD045F">
          <w:pPr>
            <w:pStyle w:val="Encabezado"/>
            <w:ind w:left="110"/>
            <w:rPr>
              <w:rFonts w:ascii="Arial" w:hAnsi="Arial" w:cs="Arial"/>
              <w:sz w:val="17"/>
              <w:szCs w:val="17"/>
            </w:rPr>
          </w:pPr>
          <w:r w:rsidRPr="004048C7">
            <w:rPr>
              <w:rFonts w:ascii="Arial" w:hAnsi="Arial" w:cs="Arial"/>
              <w:sz w:val="17"/>
              <w:szCs w:val="17"/>
            </w:rPr>
            <w:t>Unidad de Servicios Técnico-Legislativos</w:t>
          </w:r>
        </w:p>
        <w:p w14:paraId="3EC3F47A" w14:textId="77777777" w:rsidR="00380C1C" w:rsidRDefault="00380C1C" w:rsidP="00AD045F">
          <w:pPr>
            <w:pStyle w:val="Encabezado"/>
            <w:ind w:left="-70"/>
            <w:rPr>
              <w:rFonts w:ascii="Arial Narrow" w:hAnsi="Arial Narrow" w:cs="Arial Narrow"/>
              <w:sz w:val="4"/>
              <w:szCs w:val="4"/>
            </w:rPr>
          </w:pPr>
        </w:p>
      </w:tc>
      <w:tc>
        <w:tcPr>
          <w:tcW w:w="4788" w:type="dxa"/>
        </w:tcPr>
        <w:p w14:paraId="7E86C867" w14:textId="24C42769" w:rsidR="00380C1C" w:rsidRDefault="00380C1C" w:rsidP="00AD045F">
          <w:pPr>
            <w:pStyle w:val="Encabezado"/>
            <w:ind w:left="-70"/>
            <w:jc w:val="right"/>
            <w:rPr>
              <w:rFonts w:ascii="Arial" w:hAnsi="Arial" w:cs="Arial"/>
              <w:i/>
              <w:iCs/>
              <w:sz w:val="18"/>
              <w:szCs w:val="18"/>
            </w:rPr>
          </w:pPr>
          <w:r>
            <w:rPr>
              <w:rFonts w:ascii="Arial" w:hAnsi="Arial" w:cs="Arial"/>
              <w:i/>
              <w:iCs/>
              <w:sz w:val="18"/>
              <w:szCs w:val="18"/>
            </w:rPr>
            <w:t>Nueva Publicación D.O. 31-diciembre-2025</w:t>
          </w:r>
        </w:p>
        <w:p w14:paraId="13C320B1" w14:textId="77777777" w:rsidR="00380C1C" w:rsidRPr="001D52AB" w:rsidRDefault="00380C1C" w:rsidP="00AD045F">
          <w:pPr>
            <w:pStyle w:val="Encabezado"/>
            <w:ind w:left="-70"/>
            <w:jc w:val="right"/>
            <w:rPr>
              <w:rFonts w:ascii="Arial" w:hAnsi="Arial" w:cs="Arial"/>
              <w:i/>
              <w:iCs/>
              <w:sz w:val="18"/>
              <w:szCs w:val="18"/>
            </w:rPr>
          </w:pPr>
        </w:p>
      </w:tc>
    </w:tr>
    <w:bookmarkEnd w:id="7"/>
  </w:tbl>
  <w:p w14:paraId="788ADFE4" w14:textId="314C012A" w:rsidR="00380C1C" w:rsidRDefault="00380C1C" w:rsidP="00772D2E">
    <w:pPr>
      <w:pStyle w:val="Encabezado"/>
    </w:pPr>
  </w:p>
  <w:p w14:paraId="56E8D346" w14:textId="77777777" w:rsidR="00380C1C" w:rsidRDefault="00380C1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0000402"/>
    <w:multiLevelType w:val="multilevel"/>
    <w:tmpl w:val="00000885"/>
    <w:lvl w:ilvl="0">
      <w:start w:val="1"/>
      <w:numFmt w:val="lowerLetter"/>
      <w:lvlText w:val="%1)"/>
      <w:lvlJc w:val="left"/>
      <w:pPr>
        <w:ind w:left="313" w:hanging="212"/>
      </w:pPr>
      <w:rPr>
        <w:rFonts w:ascii="Arial Narrow" w:hAnsi="Arial Narrow" w:cs="Arial Narrow"/>
        <w:b/>
        <w:bCs/>
        <w:sz w:val="22"/>
        <w:szCs w:val="22"/>
      </w:rPr>
    </w:lvl>
    <w:lvl w:ilvl="1">
      <w:numFmt w:val="bullet"/>
      <w:lvlText w:val="•"/>
      <w:lvlJc w:val="left"/>
      <w:pPr>
        <w:ind w:left="1188" w:hanging="212"/>
      </w:pPr>
    </w:lvl>
    <w:lvl w:ilvl="2">
      <w:numFmt w:val="bullet"/>
      <w:lvlText w:val="•"/>
      <w:lvlJc w:val="left"/>
      <w:pPr>
        <w:ind w:left="2062" w:hanging="212"/>
      </w:pPr>
    </w:lvl>
    <w:lvl w:ilvl="3">
      <w:numFmt w:val="bullet"/>
      <w:lvlText w:val="•"/>
      <w:lvlJc w:val="left"/>
      <w:pPr>
        <w:ind w:left="2937" w:hanging="212"/>
      </w:pPr>
    </w:lvl>
    <w:lvl w:ilvl="4">
      <w:numFmt w:val="bullet"/>
      <w:lvlText w:val="•"/>
      <w:lvlJc w:val="left"/>
      <w:pPr>
        <w:ind w:left="3812" w:hanging="212"/>
      </w:pPr>
    </w:lvl>
    <w:lvl w:ilvl="5">
      <w:numFmt w:val="bullet"/>
      <w:lvlText w:val="•"/>
      <w:lvlJc w:val="left"/>
      <w:pPr>
        <w:ind w:left="4686" w:hanging="212"/>
      </w:pPr>
    </w:lvl>
    <w:lvl w:ilvl="6">
      <w:numFmt w:val="bullet"/>
      <w:lvlText w:val="•"/>
      <w:lvlJc w:val="left"/>
      <w:pPr>
        <w:ind w:left="5561" w:hanging="212"/>
      </w:pPr>
    </w:lvl>
    <w:lvl w:ilvl="7">
      <w:numFmt w:val="bullet"/>
      <w:lvlText w:val="•"/>
      <w:lvlJc w:val="left"/>
      <w:pPr>
        <w:ind w:left="6436" w:hanging="212"/>
      </w:pPr>
    </w:lvl>
    <w:lvl w:ilvl="8">
      <w:numFmt w:val="bullet"/>
      <w:lvlText w:val="•"/>
      <w:lvlJc w:val="left"/>
      <w:pPr>
        <w:ind w:left="7310" w:hanging="212"/>
      </w:pPr>
    </w:lvl>
  </w:abstractNum>
  <w:abstractNum w:abstractNumId="2">
    <w:nsid w:val="00000403"/>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3">
    <w:nsid w:val="00000404"/>
    <w:multiLevelType w:val="multilevel"/>
    <w:tmpl w:val="00000887"/>
    <w:lvl w:ilvl="0">
      <w:start w:val="1"/>
      <w:numFmt w:val="lowerLetter"/>
      <w:lvlText w:val="%1)"/>
      <w:lvlJc w:val="left"/>
      <w:pPr>
        <w:ind w:left="102" w:hanging="200"/>
      </w:pPr>
      <w:rPr>
        <w:rFonts w:ascii="Arial Narrow" w:hAnsi="Arial Narrow" w:cs="Arial Narrow"/>
        <w:b w:val="0"/>
        <w:bCs w:val="0"/>
        <w:spacing w:val="-1"/>
        <w:sz w:val="22"/>
        <w:szCs w:val="22"/>
      </w:rPr>
    </w:lvl>
    <w:lvl w:ilvl="1">
      <w:numFmt w:val="bullet"/>
      <w:lvlText w:val="•"/>
      <w:lvlJc w:val="left"/>
      <w:pPr>
        <w:ind w:left="997" w:hanging="200"/>
      </w:pPr>
    </w:lvl>
    <w:lvl w:ilvl="2">
      <w:numFmt w:val="bullet"/>
      <w:lvlText w:val="•"/>
      <w:lvlJc w:val="left"/>
      <w:pPr>
        <w:ind w:left="1893" w:hanging="200"/>
      </w:pPr>
    </w:lvl>
    <w:lvl w:ilvl="3">
      <w:numFmt w:val="bullet"/>
      <w:lvlText w:val="•"/>
      <w:lvlJc w:val="left"/>
      <w:pPr>
        <w:ind w:left="2789" w:hanging="200"/>
      </w:pPr>
    </w:lvl>
    <w:lvl w:ilvl="4">
      <w:numFmt w:val="bullet"/>
      <w:lvlText w:val="•"/>
      <w:lvlJc w:val="left"/>
      <w:pPr>
        <w:ind w:left="3685" w:hanging="200"/>
      </w:pPr>
    </w:lvl>
    <w:lvl w:ilvl="5">
      <w:numFmt w:val="bullet"/>
      <w:lvlText w:val="•"/>
      <w:lvlJc w:val="left"/>
      <w:pPr>
        <w:ind w:left="4581" w:hanging="200"/>
      </w:pPr>
    </w:lvl>
    <w:lvl w:ilvl="6">
      <w:numFmt w:val="bullet"/>
      <w:lvlText w:val="•"/>
      <w:lvlJc w:val="left"/>
      <w:pPr>
        <w:ind w:left="5476" w:hanging="200"/>
      </w:pPr>
    </w:lvl>
    <w:lvl w:ilvl="7">
      <w:numFmt w:val="bullet"/>
      <w:lvlText w:val="•"/>
      <w:lvlJc w:val="left"/>
      <w:pPr>
        <w:ind w:left="6372" w:hanging="200"/>
      </w:pPr>
    </w:lvl>
    <w:lvl w:ilvl="8">
      <w:numFmt w:val="bullet"/>
      <w:lvlText w:val="•"/>
      <w:lvlJc w:val="left"/>
      <w:pPr>
        <w:ind w:left="7268" w:hanging="200"/>
      </w:pPr>
    </w:lvl>
  </w:abstractNum>
  <w:abstractNum w:abstractNumId="4">
    <w:nsid w:val="00000405"/>
    <w:multiLevelType w:val="multilevel"/>
    <w:tmpl w:val="00000888"/>
    <w:lvl w:ilvl="0">
      <w:start w:val="1"/>
      <w:numFmt w:val="lowerLetter"/>
      <w:lvlText w:val="%1)"/>
      <w:lvlJc w:val="left"/>
      <w:pPr>
        <w:ind w:left="102" w:hanging="207"/>
      </w:pPr>
      <w:rPr>
        <w:rFonts w:ascii="Arial Narrow" w:hAnsi="Arial Narrow" w:cs="Arial Narrow"/>
        <w:b/>
        <w:bCs/>
        <w:sz w:val="22"/>
        <w:szCs w:val="22"/>
      </w:rPr>
    </w:lvl>
    <w:lvl w:ilvl="1">
      <w:numFmt w:val="bullet"/>
      <w:lvlText w:val="•"/>
      <w:lvlJc w:val="left"/>
      <w:pPr>
        <w:ind w:left="997" w:hanging="207"/>
      </w:pPr>
    </w:lvl>
    <w:lvl w:ilvl="2">
      <w:numFmt w:val="bullet"/>
      <w:lvlText w:val="•"/>
      <w:lvlJc w:val="left"/>
      <w:pPr>
        <w:ind w:left="1893" w:hanging="207"/>
      </w:pPr>
    </w:lvl>
    <w:lvl w:ilvl="3">
      <w:numFmt w:val="bullet"/>
      <w:lvlText w:val="•"/>
      <w:lvlJc w:val="left"/>
      <w:pPr>
        <w:ind w:left="2789" w:hanging="207"/>
      </w:pPr>
    </w:lvl>
    <w:lvl w:ilvl="4">
      <w:numFmt w:val="bullet"/>
      <w:lvlText w:val="•"/>
      <w:lvlJc w:val="left"/>
      <w:pPr>
        <w:ind w:left="3685" w:hanging="207"/>
      </w:pPr>
    </w:lvl>
    <w:lvl w:ilvl="5">
      <w:numFmt w:val="bullet"/>
      <w:lvlText w:val="•"/>
      <w:lvlJc w:val="left"/>
      <w:pPr>
        <w:ind w:left="4581" w:hanging="207"/>
      </w:pPr>
    </w:lvl>
    <w:lvl w:ilvl="6">
      <w:numFmt w:val="bullet"/>
      <w:lvlText w:val="•"/>
      <w:lvlJc w:val="left"/>
      <w:pPr>
        <w:ind w:left="5476" w:hanging="207"/>
      </w:pPr>
    </w:lvl>
    <w:lvl w:ilvl="7">
      <w:numFmt w:val="bullet"/>
      <w:lvlText w:val="•"/>
      <w:lvlJc w:val="left"/>
      <w:pPr>
        <w:ind w:left="6372" w:hanging="207"/>
      </w:pPr>
    </w:lvl>
    <w:lvl w:ilvl="8">
      <w:numFmt w:val="bullet"/>
      <w:lvlText w:val="•"/>
      <w:lvlJc w:val="left"/>
      <w:pPr>
        <w:ind w:left="7268" w:hanging="207"/>
      </w:pPr>
    </w:lvl>
  </w:abstractNum>
  <w:abstractNum w:abstractNumId="5">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22F7F64"/>
    <w:multiLevelType w:val="hybridMultilevel"/>
    <w:tmpl w:val="D0AC0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C414D03"/>
    <w:multiLevelType w:val="hybridMultilevel"/>
    <w:tmpl w:val="7352AD62"/>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CA73FE"/>
    <w:multiLevelType w:val="hybridMultilevel"/>
    <w:tmpl w:val="4A9EE40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2F4512"/>
    <w:multiLevelType w:val="hybridMultilevel"/>
    <w:tmpl w:val="00CA80AC"/>
    <w:lvl w:ilvl="0" w:tplc="B4CA257E">
      <w:start w:val="1"/>
      <w:numFmt w:val="lowerLetter"/>
      <w:lvlText w:val="%1)"/>
      <w:lvlJc w:val="left"/>
      <w:pPr>
        <w:ind w:left="647" w:hanging="426"/>
      </w:pPr>
      <w:rPr>
        <w:rFonts w:ascii="Arial" w:eastAsia="Arial" w:hAnsi="Arial" w:cs="Arial" w:hint="default"/>
        <w:b/>
        <w:bCs/>
        <w:spacing w:val="-1"/>
        <w:w w:val="100"/>
        <w:sz w:val="20"/>
        <w:szCs w:val="20"/>
        <w:lang w:val="es-ES" w:eastAsia="en-US" w:bidi="ar-SA"/>
      </w:rPr>
    </w:lvl>
    <w:lvl w:ilvl="1" w:tplc="D82E0A78">
      <w:numFmt w:val="bullet"/>
      <w:lvlText w:val="•"/>
      <w:lvlJc w:val="left"/>
      <w:pPr>
        <w:ind w:left="1544" w:hanging="426"/>
      </w:pPr>
      <w:rPr>
        <w:rFonts w:hint="default"/>
        <w:lang w:val="es-ES" w:eastAsia="en-US" w:bidi="ar-SA"/>
      </w:rPr>
    </w:lvl>
    <w:lvl w:ilvl="2" w:tplc="1456A574">
      <w:numFmt w:val="bullet"/>
      <w:lvlText w:val="•"/>
      <w:lvlJc w:val="left"/>
      <w:pPr>
        <w:ind w:left="2448" w:hanging="426"/>
      </w:pPr>
      <w:rPr>
        <w:rFonts w:hint="default"/>
        <w:lang w:val="es-ES" w:eastAsia="en-US" w:bidi="ar-SA"/>
      </w:rPr>
    </w:lvl>
    <w:lvl w:ilvl="3" w:tplc="DE0AC6A2">
      <w:numFmt w:val="bullet"/>
      <w:lvlText w:val="•"/>
      <w:lvlJc w:val="left"/>
      <w:pPr>
        <w:ind w:left="3352" w:hanging="426"/>
      </w:pPr>
      <w:rPr>
        <w:rFonts w:hint="default"/>
        <w:lang w:val="es-ES" w:eastAsia="en-US" w:bidi="ar-SA"/>
      </w:rPr>
    </w:lvl>
    <w:lvl w:ilvl="4" w:tplc="B80AFDB8">
      <w:numFmt w:val="bullet"/>
      <w:lvlText w:val="•"/>
      <w:lvlJc w:val="left"/>
      <w:pPr>
        <w:ind w:left="4256" w:hanging="426"/>
      </w:pPr>
      <w:rPr>
        <w:rFonts w:hint="default"/>
        <w:lang w:val="es-ES" w:eastAsia="en-US" w:bidi="ar-SA"/>
      </w:rPr>
    </w:lvl>
    <w:lvl w:ilvl="5" w:tplc="0DD86108">
      <w:numFmt w:val="bullet"/>
      <w:lvlText w:val="•"/>
      <w:lvlJc w:val="left"/>
      <w:pPr>
        <w:ind w:left="5160" w:hanging="426"/>
      </w:pPr>
      <w:rPr>
        <w:rFonts w:hint="default"/>
        <w:lang w:val="es-ES" w:eastAsia="en-US" w:bidi="ar-SA"/>
      </w:rPr>
    </w:lvl>
    <w:lvl w:ilvl="6" w:tplc="CF9E611A">
      <w:numFmt w:val="bullet"/>
      <w:lvlText w:val="•"/>
      <w:lvlJc w:val="left"/>
      <w:pPr>
        <w:ind w:left="6064" w:hanging="426"/>
      </w:pPr>
      <w:rPr>
        <w:rFonts w:hint="default"/>
        <w:lang w:val="es-ES" w:eastAsia="en-US" w:bidi="ar-SA"/>
      </w:rPr>
    </w:lvl>
    <w:lvl w:ilvl="7" w:tplc="8B1089EE">
      <w:numFmt w:val="bullet"/>
      <w:lvlText w:val="•"/>
      <w:lvlJc w:val="left"/>
      <w:pPr>
        <w:ind w:left="6968" w:hanging="426"/>
      </w:pPr>
      <w:rPr>
        <w:rFonts w:hint="default"/>
        <w:lang w:val="es-ES" w:eastAsia="en-US" w:bidi="ar-SA"/>
      </w:rPr>
    </w:lvl>
    <w:lvl w:ilvl="8" w:tplc="EECCC9FA">
      <w:numFmt w:val="bullet"/>
      <w:lvlText w:val="•"/>
      <w:lvlJc w:val="left"/>
      <w:pPr>
        <w:ind w:left="7872" w:hanging="426"/>
      </w:pPr>
      <w:rPr>
        <w:rFonts w:hint="default"/>
        <w:lang w:val="es-ES" w:eastAsia="en-US" w:bidi="ar-SA"/>
      </w:rPr>
    </w:lvl>
  </w:abstractNum>
  <w:abstractNum w:abstractNumId="10">
    <w:nsid w:val="2B383EE2"/>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11">
    <w:nsid w:val="35DF65E7"/>
    <w:multiLevelType w:val="hybridMultilevel"/>
    <w:tmpl w:val="55BC5D18"/>
    <w:lvl w:ilvl="0" w:tplc="D8EA3042">
      <w:start w:val="1"/>
      <w:numFmt w:val="lowerLetter"/>
      <w:lvlText w:val="%1)"/>
      <w:lvlJc w:val="left"/>
      <w:pPr>
        <w:ind w:left="69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2F8A0D0">
      <w:start w:val="1"/>
      <w:numFmt w:val="lowerLetter"/>
      <w:lvlText w:val="%2"/>
      <w:lvlJc w:val="left"/>
      <w:pPr>
        <w:ind w:left="1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41C8EB8">
      <w:start w:val="1"/>
      <w:numFmt w:val="lowerRoman"/>
      <w:lvlText w:val="%3"/>
      <w:lvlJc w:val="left"/>
      <w:pPr>
        <w:ind w:left="2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E28A75E">
      <w:start w:val="1"/>
      <w:numFmt w:val="decimal"/>
      <w:lvlText w:val="%4"/>
      <w:lvlJc w:val="left"/>
      <w:pPr>
        <w:ind w:left="2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10A8686">
      <w:start w:val="1"/>
      <w:numFmt w:val="lowerLetter"/>
      <w:lvlText w:val="%5"/>
      <w:lvlJc w:val="left"/>
      <w:pPr>
        <w:ind w:left="3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C564B70">
      <w:start w:val="1"/>
      <w:numFmt w:val="lowerRoman"/>
      <w:lvlText w:val="%6"/>
      <w:lvlJc w:val="left"/>
      <w:pPr>
        <w:ind w:left="43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834EEBE">
      <w:start w:val="1"/>
      <w:numFmt w:val="decimal"/>
      <w:lvlText w:val="%7"/>
      <w:lvlJc w:val="left"/>
      <w:pPr>
        <w:ind w:left="51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85CEC5E">
      <w:start w:val="1"/>
      <w:numFmt w:val="lowerLetter"/>
      <w:lvlText w:val="%8"/>
      <w:lvlJc w:val="left"/>
      <w:pPr>
        <w:ind w:left="58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784767A">
      <w:start w:val="1"/>
      <w:numFmt w:val="lowerRoman"/>
      <w:lvlText w:val="%9"/>
      <w:lvlJc w:val="left"/>
      <w:pPr>
        <w:ind w:left="65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2">
    <w:nsid w:val="36AE6A6B"/>
    <w:multiLevelType w:val="hybridMultilevel"/>
    <w:tmpl w:val="24C28650"/>
    <w:lvl w:ilvl="0" w:tplc="386A83DE">
      <w:start w:val="3"/>
      <w:numFmt w:val="lowerLetter"/>
      <w:lvlText w:val="%1)"/>
      <w:lvlJc w:val="left"/>
      <w:pPr>
        <w:ind w:left="107" w:hanging="267"/>
      </w:pPr>
      <w:rPr>
        <w:rFonts w:ascii="Arial" w:eastAsia="Arial MT" w:hAnsi="Arial" w:cs="Arial" w:hint="default"/>
        <w:spacing w:val="-1"/>
        <w:w w:val="99"/>
        <w:sz w:val="20"/>
        <w:szCs w:val="24"/>
        <w:lang w:val="es-ES" w:eastAsia="en-US" w:bidi="ar-SA"/>
      </w:rPr>
    </w:lvl>
    <w:lvl w:ilvl="1" w:tplc="E962D234">
      <w:start w:val="1"/>
      <w:numFmt w:val="decimal"/>
      <w:lvlText w:val="%2)"/>
      <w:lvlJc w:val="left"/>
      <w:pPr>
        <w:ind w:left="388" w:hanging="281"/>
      </w:pPr>
      <w:rPr>
        <w:rFonts w:ascii="Arial" w:eastAsia="Arial MT" w:hAnsi="Arial" w:cs="Arial" w:hint="default"/>
        <w:spacing w:val="-1"/>
        <w:w w:val="99"/>
        <w:sz w:val="20"/>
        <w:szCs w:val="24"/>
        <w:lang w:val="es-ES" w:eastAsia="en-US" w:bidi="ar-SA"/>
      </w:rPr>
    </w:lvl>
    <w:lvl w:ilvl="2" w:tplc="1FF2D4EC">
      <w:numFmt w:val="bullet"/>
      <w:lvlText w:val="•"/>
      <w:lvlJc w:val="left"/>
      <w:pPr>
        <w:ind w:left="948" w:hanging="281"/>
      </w:pPr>
      <w:rPr>
        <w:rFonts w:hint="default"/>
        <w:lang w:val="es-ES" w:eastAsia="en-US" w:bidi="ar-SA"/>
      </w:rPr>
    </w:lvl>
    <w:lvl w:ilvl="3" w:tplc="F16C4308">
      <w:numFmt w:val="bullet"/>
      <w:lvlText w:val="•"/>
      <w:lvlJc w:val="left"/>
      <w:pPr>
        <w:ind w:left="1517" w:hanging="281"/>
      </w:pPr>
      <w:rPr>
        <w:rFonts w:hint="default"/>
        <w:lang w:val="es-ES" w:eastAsia="en-US" w:bidi="ar-SA"/>
      </w:rPr>
    </w:lvl>
    <w:lvl w:ilvl="4" w:tplc="E1507AE2">
      <w:numFmt w:val="bullet"/>
      <w:lvlText w:val="•"/>
      <w:lvlJc w:val="left"/>
      <w:pPr>
        <w:ind w:left="2086" w:hanging="281"/>
      </w:pPr>
      <w:rPr>
        <w:rFonts w:hint="default"/>
        <w:lang w:val="es-ES" w:eastAsia="en-US" w:bidi="ar-SA"/>
      </w:rPr>
    </w:lvl>
    <w:lvl w:ilvl="5" w:tplc="A56E063A">
      <w:numFmt w:val="bullet"/>
      <w:lvlText w:val="•"/>
      <w:lvlJc w:val="left"/>
      <w:pPr>
        <w:ind w:left="2654" w:hanging="281"/>
      </w:pPr>
      <w:rPr>
        <w:rFonts w:hint="default"/>
        <w:lang w:val="es-ES" w:eastAsia="en-US" w:bidi="ar-SA"/>
      </w:rPr>
    </w:lvl>
    <w:lvl w:ilvl="6" w:tplc="5A5E2E04">
      <w:numFmt w:val="bullet"/>
      <w:lvlText w:val="•"/>
      <w:lvlJc w:val="left"/>
      <w:pPr>
        <w:ind w:left="3223" w:hanging="281"/>
      </w:pPr>
      <w:rPr>
        <w:rFonts w:hint="default"/>
        <w:lang w:val="es-ES" w:eastAsia="en-US" w:bidi="ar-SA"/>
      </w:rPr>
    </w:lvl>
    <w:lvl w:ilvl="7" w:tplc="DD9AFB80">
      <w:numFmt w:val="bullet"/>
      <w:lvlText w:val="•"/>
      <w:lvlJc w:val="left"/>
      <w:pPr>
        <w:ind w:left="3792" w:hanging="281"/>
      </w:pPr>
      <w:rPr>
        <w:rFonts w:hint="default"/>
        <w:lang w:val="es-ES" w:eastAsia="en-US" w:bidi="ar-SA"/>
      </w:rPr>
    </w:lvl>
    <w:lvl w:ilvl="8" w:tplc="009A8B8A">
      <w:numFmt w:val="bullet"/>
      <w:lvlText w:val="•"/>
      <w:lvlJc w:val="left"/>
      <w:pPr>
        <w:ind w:left="4360" w:hanging="281"/>
      </w:pPr>
      <w:rPr>
        <w:rFonts w:hint="default"/>
        <w:lang w:val="es-ES" w:eastAsia="en-US" w:bidi="ar-SA"/>
      </w:rPr>
    </w:lvl>
  </w:abstractNum>
  <w:abstractNum w:abstractNumId="13">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nsid w:val="38E207D9"/>
    <w:multiLevelType w:val="hybridMultilevel"/>
    <w:tmpl w:val="927875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DEE0AB0"/>
    <w:multiLevelType w:val="hybridMultilevel"/>
    <w:tmpl w:val="D1D8DB7C"/>
    <w:lvl w:ilvl="0" w:tplc="E856EABC">
      <w:numFmt w:val="bullet"/>
      <w:lvlText w:val=""/>
      <w:lvlJc w:val="left"/>
      <w:pPr>
        <w:ind w:left="720" w:hanging="360"/>
      </w:pPr>
      <w:rPr>
        <w:rFonts w:ascii="Wingdings" w:eastAsia="Calibri" w:hAnsi="Wingdings"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4181DB7"/>
    <w:multiLevelType w:val="hybridMultilevel"/>
    <w:tmpl w:val="4FC4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8E13058"/>
    <w:multiLevelType w:val="hybridMultilevel"/>
    <w:tmpl w:val="CED2F524"/>
    <w:lvl w:ilvl="0" w:tplc="21B6C958">
      <w:start w:val="1"/>
      <w:numFmt w:val="lowerLetter"/>
      <w:lvlText w:val="%1)"/>
      <w:lvlJc w:val="left"/>
      <w:pPr>
        <w:ind w:left="4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F52B8E8">
      <w:start w:val="1"/>
      <w:numFmt w:val="lowerLetter"/>
      <w:lvlText w:val="%2"/>
      <w:lvlJc w:val="left"/>
      <w:pPr>
        <w:ind w:left="1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F50C858">
      <w:start w:val="1"/>
      <w:numFmt w:val="lowerRoman"/>
      <w:lvlText w:val="%3"/>
      <w:lvlJc w:val="left"/>
      <w:pPr>
        <w:ind w:left="2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578D4F6">
      <w:start w:val="1"/>
      <w:numFmt w:val="decimal"/>
      <w:lvlText w:val="%4"/>
      <w:lvlJc w:val="left"/>
      <w:pPr>
        <w:ind w:left="2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AA83B2A">
      <w:start w:val="1"/>
      <w:numFmt w:val="lowerLetter"/>
      <w:lvlText w:val="%5"/>
      <w:lvlJc w:val="left"/>
      <w:pPr>
        <w:ind w:left="3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2B29882">
      <w:start w:val="1"/>
      <w:numFmt w:val="lowerRoman"/>
      <w:lvlText w:val="%6"/>
      <w:lvlJc w:val="left"/>
      <w:pPr>
        <w:ind w:left="43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CCABA6A">
      <w:start w:val="1"/>
      <w:numFmt w:val="decimal"/>
      <w:lvlText w:val="%7"/>
      <w:lvlJc w:val="left"/>
      <w:pPr>
        <w:ind w:left="51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EB2E702">
      <w:start w:val="1"/>
      <w:numFmt w:val="lowerLetter"/>
      <w:lvlText w:val="%8"/>
      <w:lvlJc w:val="left"/>
      <w:pPr>
        <w:ind w:left="58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CCE069C">
      <w:start w:val="1"/>
      <w:numFmt w:val="lowerRoman"/>
      <w:lvlText w:val="%9"/>
      <w:lvlJc w:val="left"/>
      <w:pPr>
        <w:ind w:left="65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8">
    <w:nsid w:val="4A7F34EA"/>
    <w:multiLevelType w:val="hybridMultilevel"/>
    <w:tmpl w:val="753C1120"/>
    <w:lvl w:ilvl="0" w:tplc="E962D234">
      <w:start w:val="1"/>
      <w:numFmt w:val="decimal"/>
      <w:lvlText w:val="%1)"/>
      <w:lvlJc w:val="left"/>
      <w:pPr>
        <w:ind w:left="388" w:hanging="281"/>
      </w:pPr>
      <w:rPr>
        <w:rFonts w:ascii="Arial" w:eastAsia="Arial MT" w:hAnsi="Arial" w:cs="Arial" w:hint="default"/>
        <w:spacing w:val="-1"/>
        <w:w w:val="99"/>
        <w:sz w:val="20"/>
        <w:szCs w:val="24"/>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42569D"/>
    <w:multiLevelType w:val="hybridMultilevel"/>
    <w:tmpl w:val="37482310"/>
    <w:lvl w:ilvl="0" w:tplc="91A6108A">
      <w:start w:val="1"/>
      <w:numFmt w:val="lowerLetter"/>
      <w:lvlText w:val="%1)"/>
      <w:lvlJc w:val="left"/>
      <w:pPr>
        <w:ind w:left="4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B60998E">
      <w:start w:val="1"/>
      <w:numFmt w:val="lowerLetter"/>
      <w:lvlText w:val="%2"/>
      <w:lvlJc w:val="left"/>
      <w:pPr>
        <w:ind w:left="1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B4845BC">
      <w:start w:val="1"/>
      <w:numFmt w:val="lowerRoman"/>
      <w:lvlText w:val="%3"/>
      <w:lvlJc w:val="left"/>
      <w:pPr>
        <w:ind w:left="2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E984BD6">
      <w:start w:val="1"/>
      <w:numFmt w:val="decimal"/>
      <w:lvlText w:val="%4"/>
      <w:lvlJc w:val="left"/>
      <w:pPr>
        <w:ind w:left="2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8B2DB84">
      <w:start w:val="1"/>
      <w:numFmt w:val="lowerLetter"/>
      <w:lvlText w:val="%5"/>
      <w:lvlJc w:val="left"/>
      <w:pPr>
        <w:ind w:left="3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A3C1210">
      <w:start w:val="1"/>
      <w:numFmt w:val="lowerRoman"/>
      <w:lvlText w:val="%6"/>
      <w:lvlJc w:val="left"/>
      <w:pPr>
        <w:ind w:left="43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6C2DCD0">
      <w:start w:val="1"/>
      <w:numFmt w:val="decimal"/>
      <w:lvlText w:val="%7"/>
      <w:lvlJc w:val="left"/>
      <w:pPr>
        <w:ind w:left="51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0CEA38C">
      <w:start w:val="1"/>
      <w:numFmt w:val="lowerLetter"/>
      <w:lvlText w:val="%8"/>
      <w:lvlJc w:val="left"/>
      <w:pPr>
        <w:ind w:left="58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B22B844">
      <w:start w:val="1"/>
      <w:numFmt w:val="lowerRoman"/>
      <w:lvlText w:val="%9"/>
      <w:lvlJc w:val="left"/>
      <w:pPr>
        <w:ind w:left="65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0">
    <w:nsid w:val="530C4D58"/>
    <w:multiLevelType w:val="hybridMultilevel"/>
    <w:tmpl w:val="C4487CBA"/>
    <w:lvl w:ilvl="0" w:tplc="B448AE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5473DDD"/>
    <w:multiLevelType w:val="multilevel"/>
    <w:tmpl w:val="7B98F640"/>
    <w:lvl w:ilvl="0">
      <w:start w:val="1"/>
      <w:numFmt w:val="lowerLetter"/>
      <w:lvlText w:val="%1)"/>
      <w:lvlJc w:val="left"/>
      <w:pPr>
        <w:ind w:left="313" w:hanging="212"/>
      </w:pPr>
      <w:rPr>
        <w:rFonts w:ascii="Arial Narrow" w:hAnsi="Arial Narrow" w:cs="Arial Narrow" w:hint="default"/>
        <w:b/>
        <w:bCs/>
        <w:sz w:val="22"/>
        <w:szCs w:val="22"/>
      </w:rPr>
    </w:lvl>
    <w:lvl w:ilvl="1">
      <w:numFmt w:val="bullet"/>
      <w:lvlText w:val="•"/>
      <w:lvlJc w:val="left"/>
      <w:pPr>
        <w:ind w:left="1188" w:hanging="212"/>
      </w:pPr>
      <w:rPr>
        <w:rFonts w:hint="default"/>
      </w:rPr>
    </w:lvl>
    <w:lvl w:ilvl="2">
      <w:numFmt w:val="bullet"/>
      <w:lvlText w:val="•"/>
      <w:lvlJc w:val="left"/>
      <w:pPr>
        <w:ind w:left="2062" w:hanging="212"/>
      </w:pPr>
      <w:rPr>
        <w:rFonts w:hint="default"/>
      </w:rPr>
    </w:lvl>
    <w:lvl w:ilvl="3">
      <w:numFmt w:val="bullet"/>
      <w:lvlText w:val="•"/>
      <w:lvlJc w:val="left"/>
      <w:pPr>
        <w:ind w:left="2937" w:hanging="212"/>
      </w:pPr>
      <w:rPr>
        <w:rFonts w:hint="default"/>
      </w:rPr>
    </w:lvl>
    <w:lvl w:ilvl="4">
      <w:numFmt w:val="bullet"/>
      <w:lvlText w:val="•"/>
      <w:lvlJc w:val="left"/>
      <w:pPr>
        <w:ind w:left="3812" w:hanging="212"/>
      </w:pPr>
      <w:rPr>
        <w:rFonts w:hint="default"/>
      </w:rPr>
    </w:lvl>
    <w:lvl w:ilvl="5">
      <w:numFmt w:val="bullet"/>
      <w:lvlText w:val="•"/>
      <w:lvlJc w:val="left"/>
      <w:pPr>
        <w:ind w:left="4686" w:hanging="212"/>
      </w:pPr>
      <w:rPr>
        <w:rFonts w:hint="default"/>
      </w:rPr>
    </w:lvl>
    <w:lvl w:ilvl="6">
      <w:numFmt w:val="bullet"/>
      <w:lvlText w:val="•"/>
      <w:lvlJc w:val="left"/>
      <w:pPr>
        <w:ind w:left="5561" w:hanging="212"/>
      </w:pPr>
      <w:rPr>
        <w:rFonts w:hint="default"/>
      </w:rPr>
    </w:lvl>
    <w:lvl w:ilvl="7">
      <w:numFmt w:val="bullet"/>
      <w:lvlText w:val="•"/>
      <w:lvlJc w:val="left"/>
      <w:pPr>
        <w:ind w:left="6436" w:hanging="212"/>
      </w:pPr>
      <w:rPr>
        <w:rFonts w:hint="default"/>
      </w:rPr>
    </w:lvl>
    <w:lvl w:ilvl="8">
      <w:numFmt w:val="bullet"/>
      <w:lvlText w:val="•"/>
      <w:lvlJc w:val="left"/>
      <w:pPr>
        <w:ind w:left="7310" w:hanging="212"/>
      </w:pPr>
      <w:rPr>
        <w:rFonts w:hint="default"/>
      </w:rPr>
    </w:lvl>
  </w:abstractNum>
  <w:abstractNum w:abstractNumId="22">
    <w:nsid w:val="568166FA"/>
    <w:multiLevelType w:val="hybridMultilevel"/>
    <w:tmpl w:val="C65C6CB8"/>
    <w:lvl w:ilvl="0" w:tplc="0E063B5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6A24EAF"/>
    <w:multiLevelType w:val="hybridMultilevel"/>
    <w:tmpl w:val="BA62E662"/>
    <w:lvl w:ilvl="0" w:tplc="0E063B52">
      <w:start w:val="1"/>
      <w:numFmt w:val="lowerLetter"/>
      <w:lvlText w:val="%1)"/>
      <w:lvlJc w:val="left"/>
      <w:pPr>
        <w:ind w:left="729" w:hanging="720"/>
      </w:pPr>
      <w:rPr>
        <w:rFont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9374928"/>
    <w:multiLevelType w:val="hybridMultilevel"/>
    <w:tmpl w:val="927875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5C346E51"/>
    <w:multiLevelType w:val="hybridMultilevel"/>
    <w:tmpl w:val="C65C6CB8"/>
    <w:lvl w:ilvl="0" w:tplc="0E063B5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15E246F"/>
    <w:multiLevelType w:val="hybridMultilevel"/>
    <w:tmpl w:val="BB682B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8380A77"/>
    <w:multiLevelType w:val="hybridMultilevel"/>
    <w:tmpl w:val="4BAC635C"/>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CA82AE3"/>
    <w:multiLevelType w:val="hybridMultilevel"/>
    <w:tmpl w:val="172C371E"/>
    <w:lvl w:ilvl="0" w:tplc="C9208FA8">
      <w:start w:val="1"/>
      <w:numFmt w:val="lowerLetter"/>
      <w:lvlText w:val="%1)"/>
      <w:lvlJc w:val="left"/>
      <w:pPr>
        <w:ind w:left="506" w:hanging="285"/>
      </w:pPr>
      <w:rPr>
        <w:rFonts w:ascii="Arial" w:eastAsia="Arial" w:hAnsi="Arial" w:cs="Arial" w:hint="default"/>
        <w:b/>
        <w:bCs/>
        <w:spacing w:val="-1"/>
        <w:w w:val="100"/>
        <w:sz w:val="20"/>
        <w:szCs w:val="20"/>
        <w:lang w:val="es-ES" w:eastAsia="en-US" w:bidi="ar-SA"/>
      </w:rPr>
    </w:lvl>
    <w:lvl w:ilvl="1" w:tplc="C7CA0C62">
      <w:numFmt w:val="bullet"/>
      <w:lvlText w:val="•"/>
      <w:lvlJc w:val="left"/>
      <w:pPr>
        <w:ind w:left="1418" w:hanging="285"/>
      </w:pPr>
      <w:rPr>
        <w:rFonts w:hint="default"/>
        <w:lang w:val="es-ES" w:eastAsia="en-US" w:bidi="ar-SA"/>
      </w:rPr>
    </w:lvl>
    <w:lvl w:ilvl="2" w:tplc="7C0C56FA">
      <w:numFmt w:val="bullet"/>
      <w:lvlText w:val="•"/>
      <w:lvlJc w:val="left"/>
      <w:pPr>
        <w:ind w:left="2336" w:hanging="285"/>
      </w:pPr>
      <w:rPr>
        <w:rFonts w:hint="default"/>
        <w:lang w:val="es-ES" w:eastAsia="en-US" w:bidi="ar-SA"/>
      </w:rPr>
    </w:lvl>
    <w:lvl w:ilvl="3" w:tplc="112AF664">
      <w:numFmt w:val="bullet"/>
      <w:lvlText w:val="•"/>
      <w:lvlJc w:val="left"/>
      <w:pPr>
        <w:ind w:left="3254" w:hanging="285"/>
      </w:pPr>
      <w:rPr>
        <w:rFonts w:hint="default"/>
        <w:lang w:val="es-ES" w:eastAsia="en-US" w:bidi="ar-SA"/>
      </w:rPr>
    </w:lvl>
    <w:lvl w:ilvl="4" w:tplc="EFF652CA">
      <w:numFmt w:val="bullet"/>
      <w:lvlText w:val="•"/>
      <w:lvlJc w:val="left"/>
      <w:pPr>
        <w:ind w:left="4172" w:hanging="285"/>
      </w:pPr>
      <w:rPr>
        <w:rFonts w:hint="default"/>
        <w:lang w:val="es-ES" w:eastAsia="en-US" w:bidi="ar-SA"/>
      </w:rPr>
    </w:lvl>
    <w:lvl w:ilvl="5" w:tplc="68701F26">
      <w:numFmt w:val="bullet"/>
      <w:lvlText w:val="•"/>
      <w:lvlJc w:val="left"/>
      <w:pPr>
        <w:ind w:left="5090" w:hanging="285"/>
      </w:pPr>
      <w:rPr>
        <w:rFonts w:hint="default"/>
        <w:lang w:val="es-ES" w:eastAsia="en-US" w:bidi="ar-SA"/>
      </w:rPr>
    </w:lvl>
    <w:lvl w:ilvl="6" w:tplc="3FC838FA">
      <w:numFmt w:val="bullet"/>
      <w:lvlText w:val="•"/>
      <w:lvlJc w:val="left"/>
      <w:pPr>
        <w:ind w:left="6008" w:hanging="285"/>
      </w:pPr>
      <w:rPr>
        <w:rFonts w:hint="default"/>
        <w:lang w:val="es-ES" w:eastAsia="en-US" w:bidi="ar-SA"/>
      </w:rPr>
    </w:lvl>
    <w:lvl w:ilvl="7" w:tplc="21645D86">
      <w:numFmt w:val="bullet"/>
      <w:lvlText w:val="•"/>
      <w:lvlJc w:val="left"/>
      <w:pPr>
        <w:ind w:left="6926" w:hanging="285"/>
      </w:pPr>
      <w:rPr>
        <w:rFonts w:hint="default"/>
        <w:lang w:val="es-ES" w:eastAsia="en-US" w:bidi="ar-SA"/>
      </w:rPr>
    </w:lvl>
    <w:lvl w:ilvl="8" w:tplc="776E3018">
      <w:numFmt w:val="bullet"/>
      <w:lvlText w:val="•"/>
      <w:lvlJc w:val="left"/>
      <w:pPr>
        <w:ind w:left="7844" w:hanging="285"/>
      </w:pPr>
      <w:rPr>
        <w:rFonts w:hint="default"/>
        <w:lang w:val="es-ES" w:eastAsia="en-US" w:bidi="ar-SA"/>
      </w:rPr>
    </w:lvl>
  </w:abstractNum>
  <w:abstractNum w:abstractNumId="29">
    <w:nsid w:val="6E157508"/>
    <w:multiLevelType w:val="hybridMultilevel"/>
    <w:tmpl w:val="26E0AE08"/>
    <w:lvl w:ilvl="0" w:tplc="1C94B50E">
      <w:start w:val="2"/>
      <w:numFmt w:val="upperRoman"/>
      <w:lvlText w:val="%1."/>
      <w:lvlJc w:val="left"/>
      <w:pPr>
        <w:ind w:left="3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B424A8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13AC2D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D440C7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9C4D1E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BD67E0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90488A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63C6CE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2D0D6A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0">
    <w:nsid w:val="7A1661F4"/>
    <w:multiLevelType w:val="hybridMultilevel"/>
    <w:tmpl w:val="11347728"/>
    <w:lvl w:ilvl="0" w:tplc="D438ED60">
      <w:start w:val="1"/>
      <w:numFmt w:val="lowerLetter"/>
      <w:lvlText w:val="%1)"/>
      <w:lvlJc w:val="left"/>
      <w:pPr>
        <w:ind w:left="648" w:hanging="427"/>
      </w:pPr>
      <w:rPr>
        <w:rFonts w:ascii="Arial MT" w:eastAsia="Arial MT" w:hAnsi="Arial MT" w:cs="Arial MT" w:hint="default"/>
        <w:w w:val="100"/>
        <w:sz w:val="20"/>
        <w:szCs w:val="20"/>
        <w:lang w:val="es-ES" w:eastAsia="en-US" w:bidi="ar-SA"/>
      </w:rPr>
    </w:lvl>
    <w:lvl w:ilvl="1" w:tplc="1D303164">
      <w:numFmt w:val="bullet"/>
      <w:lvlText w:val="•"/>
      <w:lvlJc w:val="left"/>
      <w:pPr>
        <w:ind w:left="1544" w:hanging="427"/>
      </w:pPr>
      <w:rPr>
        <w:rFonts w:hint="default"/>
        <w:lang w:val="es-ES" w:eastAsia="en-US" w:bidi="ar-SA"/>
      </w:rPr>
    </w:lvl>
    <w:lvl w:ilvl="2" w:tplc="3E60556C">
      <w:numFmt w:val="bullet"/>
      <w:lvlText w:val="•"/>
      <w:lvlJc w:val="left"/>
      <w:pPr>
        <w:ind w:left="2448" w:hanging="427"/>
      </w:pPr>
      <w:rPr>
        <w:rFonts w:hint="default"/>
        <w:lang w:val="es-ES" w:eastAsia="en-US" w:bidi="ar-SA"/>
      </w:rPr>
    </w:lvl>
    <w:lvl w:ilvl="3" w:tplc="79A4F802">
      <w:numFmt w:val="bullet"/>
      <w:lvlText w:val="•"/>
      <w:lvlJc w:val="left"/>
      <w:pPr>
        <w:ind w:left="3352" w:hanging="427"/>
      </w:pPr>
      <w:rPr>
        <w:rFonts w:hint="default"/>
        <w:lang w:val="es-ES" w:eastAsia="en-US" w:bidi="ar-SA"/>
      </w:rPr>
    </w:lvl>
    <w:lvl w:ilvl="4" w:tplc="EE34077E">
      <w:numFmt w:val="bullet"/>
      <w:lvlText w:val="•"/>
      <w:lvlJc w:val="left"/>
      <w:pPr>
        <w:ind w:left="4256" w:hanging="427"/>
      </w:pPr>
      <w:rPr>
        <w:rFonts w:hint="default"/>
        <w:lang w:val="es-ES" w:eastAsia="en-US" w:bidi="ar-SA"/>
      </w:rPr>
    </w:lvl>
    <w:lvl w:ilvl="5" w:tplc="D5F24AA0">
      <w:numFmt w:val="bullet"/>
      <w:lvlText w:val="•"/>
      <w:lvlJc w:val="left"/>
      <w:pPr>
        <w:ind w:left="5160" w:hanging="427"/>
      </w:pPr>
      <w:rPr>
        <w:rFonts w:hint="default"/>
        <w:lang w:val="es-ES" w:eastAsia="en-US" w:bidi="ar-SA"/>
      </w:rPr>
    </w:lvl>
    <w:lvl w:ilvl="6" w:tplc="4D5AEC2C">
      <w:numFmt w:val="bullet"/>
      <w:lvlText w:val="•"/>
      <w:lvlJc w:val="left"/>
      <w:pPr>
        <w:ind w:left="6064" w:hanging="427"/>
      </w:pPr>
      <w:rPr>
        <w:rFonts w:hint="default"/>
        <w:lang w:val="es-ES" w:eastAsia="en-US" w:bidi="ar-SA"/>
      </w:rPr>
    </w:lvl>
    <w:lvl w:ilvl="7" w:tplc="16A2BE0E">
      <w:numFmt w:val="bullet"/>
      <w:lvlText w:val="•"/>
      <w:lvlJc w:val="left"/>
      <w:pPr>
        <w:ind w:left="6968" w:hanging="427"/>
      </w:pPr>
      <w:rPr>
        <w:rFonts w:hint="default"/>
        <w:lang w:val="es-ES" w:eastAsia="en-US" w:bidi="ar-SA"/>
      </w:rPr>
    </w:lvl>
    <w:lvl w:ilvl="8" w:tplc="B114E01A">
      <w:numFmt w:val="bullet"/>
      <w:lvlText w:val="•"/>
      <w:lvlJc w:val="left"/>
      <w:pPr>
        <w:ind w:left="7872" w:hanging="427"/>
      </w:pPr>
      <w:rPr>
        <w:rFonts w:hint="default"/>
        <w:lang w:val="es-ES" w:eastAsia="en-US" w:bidi="ar-SA"/>
      </w:rPr>
    </w:lvl>
  </w:abstractNum>
  <w:abstractNum w:abstractNumId="31">
    <w:nsid w:val="7FAA7993"/>
    <w:multiLevelType w:val="hybridMultilevel"/>
    <w:tmpl w:val="81365CEE"/>
    <w:lvl w:ilvl="0" w:tplc="692C2C6A">
      <w:start w:val="1"/>
      <w:numFmt w:val="lowerLetter"/>
      <w:lvlText w:val="%1)"/>
      <w:lvlJc w:val="left"/>
      <w:pPr>
        <w:ind w:left="4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94033F4">
      <w:start w:val="1"/>
      <w:numFmt w:val="lowerLetter"/>
      <w:lvlText w:val="%2"/>
      <w:lvlJc w:val="left"/>
      <w:pPr>
        <w:ind w:left="1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D5218C8">
      <w:start w:val="1"/>
      <w:numFmt w:val="lowerRoman"/>
      <w:lvlText w:val="%3"/>
      <w:lvlJc w:val="left"/>
      <w:pPr>
        <w:ind w:left="2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4A04242">
      <w:start w:val="1"/>
      <w:numFmt w:val="decimal"/>
      <w:lvlText w:val="%4"/>
      <w:lvlJc w:val="left"/>
      <w:pPr>
        <w:ind w:left="2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A1291D0">
      <w:start w:val="1"/>
      <w:numFmt w:val="lowerLetter"/>
      <w:lvlText w:val="%5"/>
      <w:lvlJc w:val="left"/>
      <w:pPr>
        <w:ind w:left="3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7A24E1A">
      <w:start w:val="1"/>
      <w:numFmt w:val="lowerRoman"/>
      <w:lvlText w:val="%6"/>
      <w:lvlJc w:val="left"/>
      <w:pPr>
        <w:ind w:left="43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F74C164">
      <w:start w:val="1"/>
      <w:numFmt w:val="decimal"/>
      <w:lvlText w:val="%7"/>
      <w:lvlJc w:val="left"/>
      <w:pPr>
        <w:ind w:left="51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51459F2">
      <w:start w:val="1"/>
      <w:numFmt w:val="lowerLetter"/>
      <w:lvlText w:val="%8"/>
      <w:lvlJc w:val="left"/>
      <w:pPr>
        <w:ind w:left="58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1728992">
      <w:start w:val="1"/>
      <w:numFmt w:val="lowerRoman"/>
      <w:lvlText w:val="%9"/>
      <w:lvlJc w:val="left"/>
      <w:pPr>
        <w:ind w:left="65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29"/>
  </w:num>
  <w:num w:numId="3">
    <w:abstractNumId w:val="19"/>
  </w:num>
  <w:num w:numId="4">
    <w:abstractNumId w:val="17"/>
  </w:num>
  <w:num w:numId="5">
    <w:abstractNumId w:val="31"/>
  </w:num>
  <w:num w:numId="6">
    <w:abstractNumId w:val="11"/>
  </w:num>
  <w:num w:numId="7">
    <w:abstractNumId w:val="22"/>
  </w:num>
  <w:num w:numId="8">
    <w:abstractNumId w:val="25"/>
  </w:num>
  <w:num w:numId="9">
    <w:abstractNumId w:val="23"/>
  </w:num>
  <w:num w:numId="10">
    <w:abstractNumId w:val="14"/>
  </w:num>
  <w:num w:numId="11">
    <w:abstractNumId w:val="6"/>
  </w:num>
  <w:num w:numId="12">
    <w:abstractNumId w:val="16"/>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4"/>
  </w:num>
  <w:num w:numId="16">
    <w:abstractNumId w:val="3"/>
  </w:num>
  <w:num w:numId="17">
    <w:abstractNumId w:val="2"/>
  </w:num>
  <w:num w:numId="18">
    <w:abstractNumId w:val="1"/>
  </w:num>
  <w:num w:numId="19">
    <w:abstractNumId w:val="21"/>
  </w:num>
  <w:num w:numId="20">
    <w:abstractNumId w:val="10"/>
  </w:num>
  <w:num w:numId="21">
    <w:abstractNumId w:val="9"/>
  </w:num>
  <w:num w:numId="22">
    <w:abstractNumId w:val="30"/>
  </w:num>
  <w:num w:numId="23">
    <w:abstractNumId w:val="28"/>
  </w:num>
  <w:num w:numId="24">
    <w:abstractNumId w:val="8"/>
  </w:num>
  <w:num w:numId="25">
    <w:abstractNumId w:val="7"/>
  </w:num>
  <w:num w:numId="26">
    <w:abstractNumId w:val="20"/>
  </w:num>
  <w:num w:numId="27">
    <w:abstractNumId w:val="27"/>
  </w:num>
  <w:num w:numId="28">
    <w:abstractNumId w:val="12"/>
  </w:num>
  <w:num w:numId="29">
    <w:abstractNumId w:val="18"/>
  </w:num>
  <w:num w:numId="30">
    <w:abstractNumId w:val="13"/>
  </w:num>
  <w:num w:numId="31">
    <w:abstractNumId w:val="5"/>
  </w:num>
  <w:num w:numId="32">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activeWritingStyle w:appName="MSWord" w:lang="es-ES_tradnl" w:vendorID="64" w:dllVersion="131078" w:nlCheck="1" w:checkStyle="1"/>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7D1"/>
    <w:rsid w:val="000025E5"/>
    <w:rsid w:val="00024A71"/>
    <w:rsid w:val="000400E5"/>
    <w:rsid w:val="00050452"/>
    <w:rsid w:val="00050E6A"/>
    <w:rsid w:val="00054511"/>
    <w:rsid w:val="00055521"/>
    <w:rsid w:val="00096F71"/>
    <w:rsid w:val="000A7338"/>
    <w:rsid w:val="000A7C8E"/>
    <w:rsid w:val="000A7FE2"/>
    <w:rsid w:val="000B5E26"/>
    <w:rsid w:val="000B693C"/>
    <w:rsid w:val="000D2B11"/>
    <w:rsid w:val="000F3455"/>
    <w:rsid w:val="000F442F"/>
    <w:rsid w:val="00125ADD"/>
    <w:rsid w:val="00141987"/>
    <w:rsid w:val="00175BFD"/>
    <w:rsid w:val="00177085"/>
    <w:rsid w:val="00193150"/>
    <w:rsid w:val="00195062"/>
    <w:rsid w:val="001A5672"/>
    <w:rsid w:val="001B019A"/>
    <w:rsid w:val="001B3E01"/>
    <w:rsid w:val="001D1D71"/>
    <w:rsid w:val="001D2776"/>
    <w:rsid w:val="001D5A7B"/>
    <w:rsid w:val="001E1126"/>
    <w:rsid w:val="00206F4B"/>
    <w:rsid w:val="00212C53"/>
    <w:rsid w:val="002217F2"/>
    <w:rsid w:val="00237CE2"/>
    <w:rsid w:val="0025225F"/>
    <w:rsid w:val="00252FAC"/>
    <w:rsid w:val="00263625"/>
    <w:rsid w:val="00275F2C"/>
    <w:rsid w:val="002805B5"/>
    <w:rsid w:val="002A20D0"/>
    <w:rsid w:val="002B3A2A"/>
    <w:rsid w:val="002C591C"/>
    <w:rsid w:val="002C65EA"/>
    <w:rsid w:val="002D53F6"/>
    <w:rsid w:val="002E007A"/>
    <w:rsid w:val="002E162B"/>
    <w:rsid w:val="002E2769"/>
    <w:rsid w:val="002E71BC"/>
    <w:rsid w:val="00303AC4"/>
    <w:rsid w:val="00306615"/>
    <w:rsid w:val="0032677B"/>
    <w:rsid w:val="0033376E"/>
    <w:rsid w:val="0034023B"/>
    <w:rsid w:val="00342943"/>
    <w:rsid w:val="00343F29"/>
    <w:rsid w:val="0035734A"/>
    <w:rsid w:val="00357E12"/>
    <w:rsid w:val="0036766B"/>
    <w:rsid w:val="00380937"/>
    <w:rsid w:val="00380C1C"/>
    <w:rsid w:val="003932E1"/>
    <w:rsid w:val="00396B17"/>
    <w:rsid w:val="003A00FE"/>
    <w:rsid w:val="003A3CE4"/>
    <w:rsid w:val="003A5C29"/>
    <w:rsid w:val="003A61D0"/>
    <w:rsid w:val="003A7E6D"/>
    <w:rsid w:val="003B71CC"/>
    <w:rsid w:val="003C20B9"/>
    <w:rsid w:val="003C6B2B"/>
    <w:rsid w:val="003E52B2"/>
    <w:rsid w:val="003F272A"/>
    <w:rsid w:val="003F3EE7"/>
    <w:rsid w:val="003F4701"/>
    <w:rsid w:val="003F6EF4"/>
    <w:rsid w:val="0040103A"/>
    <w:rsid w:val="004218BC"/>
    <w:rsid w:val="004227D1"/>
    <w:rsid w:val="00423951"/>
    <w:rsid w:val="004315C3"/>
    <w:rsid w:val="00431F3D"/>
    <w:rsid w:val="0043407D"/>
    <w:rsid w:val="00440271"/>
    <w:rsid w:val="00455CF2"/>
    <w:rsid w:val="00460049"/>
    <w:rsid w:val="00491C3A"/>
    <w:rsid w:val="004C65EA"/>
    <w:rsid w:val="004E3F32"/>
    <w:rsid w:val="00523739"/>
    <w:rsid w:val="00525704"/>
    <w:rsid w:val="00540BD8"/>
    <w:rsid w:val="00550B23"/>
    <w:rsid w:val="0055660C"/>
    <w:rsid w:val="00556D17"/>
    <w:rsid w:val="00557DE4"/>
    <w:rsid w:val="00561602"/>
    <w:rsid w:val="00565388"/>
    <w:rsid w:val="00582139"/>
    <w:rsid w:val="005847EB"/>
    <w:rsid w:val="0059719B"/>
    <w:rsid w:val="005B46A2"/>
    <w:rsid w:val="005C212A"/>
    <w:rsid w:val="005C7C0A"/>
    <w:rsid w:val="005D42AD"/>
    <w:rsid w:val="005F0574"/>
    <w:rsid w:val="005F38C5"/>
    <w:rsid w:val="005F53AA"/>
    <w:rsid w:val="00625863"/>
    <w:rsid w:val="00633402"/>
    <w:rsid w:val="0063716D"/>
    <w:rsid w:val="00652947"/>
    <w:rsid w:val="006660CF"/>
    <w:rsid w:val="006745BC"/>
    <w:rsid w:val="0068447E"/>
    <w:rsid w:val="00691A9B"/>
    <w:rsid w:val="006A2852"/>
    <w:rsid w:val="006B1955"/>
    <w:rsid w:val="006B280F"/>
    <w:rsid w:val="006C03FE"/>
    <w:rsid w:val="006D4778"/>
    <w:rsid w:val="006D6BF9"/>
    <w:rsid w:val="006E6F59"/>
    <w:rsid w:val="0071267D"/>
    <w:rsid w:val="00724E2A"/>
    <w:rsid w:val="00726F54"/>
    <w:rsid w:val="00766067"/>
    <w:rsid w:val="00772D2E"/>
    <w:rsid w:val="00776EBB"/>
    <w:rsid w:val="0079166C"/>
    <w:rsid w:val="00797734"/>
    <w:rsid w:val="007A2E69"/>
    <w:rsid w:val="007A3F46"/>
    <w:rsid w:val="007B17D4"/>
    <w:rsid w:val="007C7355"/>
    <w:rsid w:val="007D50B4"/>
    <w:rsid w:val="007E350A"/>
    <w:rsid w:val="007E6086"/>
    <w:rsid w:val="00842075"/>
    <w:rsid w:val="008451FA"/>
    <w:rsid w:val="008501C9"/>
    <w:rsid w:val="00876191"/>
    <w:rsid w:val="0089085E"/>
    <w:rsid w:val="008A3D49"/>
    <w:rsid w:val="008D1CFF"/>
    <w:rsid w:val="008D6A51"/>
    <w:rsid w:val="008E7A01"/>
    <w:rsid w:val="00902AD1"/>
    <w:rsid w:val="00912BAD"/>
    <w:rsid w:val="00914F96"/>
    <w:rsid w:val="00920420"/>
    <w:rsid w:val="0093361F"/>
    <w:rsid w:val="00934429"/>
    <w:rsid w:val="00946324"/>
    <w:rsid w:val="00951CB0"/>
    <w:rsid w:val="00956315"/>
    <w:rsid w:val="009916A4"/>
    <w:rsid w:val="00995D5D"/>
    <w:rsid w:val="009B693D"/>
    <w:rsid w:val="009B7BC7"/>
    <w:rsid w:val="009C3F27"/>
    <w:rsid w:val="009C61D1"/>
    <w:rsid w:val="009F1A9A"/>
    <w:rsid w:val="009F26D9"/>
    <w:rsid w:val="00A17F3E"/>
    <w:rsid w:val="00A2269B"/>
    <w:rsid w:val="00A34974"/>
    <w:rsid w:val="00A42B6C"/>
    <w:rsid w:val="00A47CB4"/>
    <w:rsid w:val="00A54A30"/>
    <w:rsid w:val="00A568DD"/>
    <w:rsid w:val="00A71F23"/>
    <w:rsid w:val="00A9032E"/>
    <w:rsid w:val="00AA012D"/>
    <w:rsid w:val="00AA229E"/>
    <w:rsid w:val="00AB0AF2"/>
    <w:rsid w:val="00AB11B0"/>
    <w:rsid w:val="00AB1B01"/>
    <w:rsid w:val="00AC23D9"/>
    <w:rsid w:val="00AD045F"/>
    <w:rsid w:val="00AF78DE"/>
    <w:rsid w:val="00B009D4"/>
    <w:rsid w:val="00B0147B"/>
    <w:rsid w:val="00B0341F"/>
    <w:rsid w:val="00B12FAC"/>
    <w:rsid w:val="00B216A9"/>
    <w:rsid w:val="00B24049"/>
    <w:rsid w:val="00B3626A"/>
    <w:rsid w:val="00B52698"/>
    <w:rsid w:val="00B550F4"/>
    <w:rsid w:val="00B61BE3"/>
    <w:rsid w:val="00B64342"/>
    <w:rsid w:val="00B80096"/>
    <w:rsid w:val="00B93B7A"/>
    <w:rsid w:val="00BA33C9"/>
    <w:rsid w:val="00BC1774"/>
    <w:rsid w:val="00BD0911"/>
    <w:rsid w:val="00BD15E5"/>
    <w:rsid w:val="00BD4F40"/>
    <w:rsid w:val="00BF31DD"/>
    <w:rsid w:val="00BF5D4D"/>
    <w:rsid w:val="00C01DFF"/>
    <w:rsid w:val="00C1293D"/>
    <w:rsid w:val="00C216F3"/>
    <w:rsid w:val="00C63229"/>
    <w:rsid w:val="00C67990"/>
    <w:rsid w:val="00C84529"/>
    <w:rsid w:val="00CB78F4"/>
    <w:rsid w:val="00CE1D05"/>
    <w:rsid w:val="00CE3292"/>
    <w:rsid w:val="00CE6263"/>
    <w:rsid w:val="00CE73A9"/>
    <w:rsid w:val="00CF0F7B"/>
    <w:rsid w:val="00D16975"/>
    <w:rsid w:val="00D178E9"/>
    <w:rsid w:val="00D26712"/>
    <w:rsid w:val="00D57B44"/>
    <w:rsid w:val="00D87178"/>
    <w:rsid w:val="00D91C70"/>
    <w:rsid w:val="00DB2900"/>
    <w:rsid w:val="00DC7EF8"/>
    <w:rsid w:val="00DD26C2"/>
    <w:rsid w:val="00DD6F21"/>
    <w:rsid w:val="00DE03A2"/>
    <w:rsid w:val="00DF21B2"/>
    <w:rsid w:val="00E02737"/>
    <w:rsid w:val="00E21C03"/>
    <w:rsid w:val="00E30A61"/>
    <w:rsid w:val="00E31734"/>
    <w:rsid w:val="00E356B3"/>
    <w:rsid w:val="00E5036D"/>
    <w:rsid w:val="00E65C52"/>
    <w:rsid w:val="00E92B83"/>
    <w:rsid w:val="00E94335"/>
    <w:rsid w:val="00EA281B"/>
    <w:rsid w:val="00EA6FFD"/>
    <w:rsid w:val="00EB0BBA"/>
    <w:rsid w:val="00EC6AEF"/>
    <w:rsid w:val="00ED0C51"/>
    <w:rsid w:val="00ED509A"/>
    <w:rsid w:val="00ED6314"/>
    <w:rsid w:val="00ED79BC"/>
    <w:rsid w:val="00EE1C22"/>
    <w:rsid w:val="00EE5674"/>
    <w:rsid w:val="00EE5B38"/>
    <w:rsid w:val="00EF018D"/>
    <w:rsid w:val="00F14474"/>
    <w:rsid w:val="00F3472A"/>
    <w:rsid w:val="00F34B1F"/>
    <w:rsid w:val="00F71EA5"/>
    <w:rsid w:val="00F72F74"/>
    <w:rsid w:val="00F7757A"/>
    <w:rsid w:val="00F82808"/>
    <w:rsid w:val="00FB5D18"/>
    <w:rsid w:val="00FD2FC7"/>
    <w:rsid w:val="00FE41E9"/>
    <w:rsid w:val="00FE76A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1E5912"/>
  <w15:docId w15:val="{479C1F80-8E58-4CC9-98E1-6D18EE84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27D1"/>
    <w:rPr>
      <w:rFonts w:ascii="Arial MT" w:eastAsia="Arial MT" w:hAnsi="Arial MT" w:cs="Arial MT"/>
      <w:lang w:val="es-ES"/>
    </w:rPr>
  </w:style>
  <w:style w:type="paragraph" w:styleId="Ttulo1">
    <w:name w:val="heading 1"/>
    <w:basedOn w:val="Normal"/>
    <w:next w:val="Normal"/>
    <w:link w:val="Ttulo1Car"/>
    <w:uiPriority w:val="1"/>
    <w:qFormat/>
    <w:rsid w:val="00AD045F"/>
    <w:pPr>
      <w:adjustRightInd w:val="0"/>
      <w:spacing w:before="179"/>
      <w:ind w:left="1701"/>
      <w:outlineLvl w:val="0"/>
    </w:pPr>
    <w:rPr>
      <w:rFonts w:ascii="Arial Narrow" w:eastAsia="Times New Roman" w:hAnsi="Arial Narrow" w:cs="Arial Narrow"/>
      <w:b/>
      <w:bCs/>
      <w:lang w:val="es-MX" w:eastAsia="es-MX"/>
    </w:rPr>
  </w:style>
  <w:style w:type="paragraph" w:styleId="Ttulo2">
    <w:name w:val="heading 2"/>
    <w:basedOn w:val="Normal"/>
    <w:next w:val="Normal"/>
    <w:link w:val="Ttulo2Car"/>
    <w:qFormat/>
    <w:rsid w:val="00AD045F"/>
    <w:pPr>
      <w:keepNext/>
      <w:widowControl/>
      <w:autoSpaceDE/>
      <w:autoSpaceDN/>
      <w:spacing w:after="120" w:line="360" w:lineRule="auto"/>
      <w:jc w:val="center"/>
      <w:outlineLvl w:val="1"/>
    </w:pPr>
    <w:rPr>
      <w:rFonts w:ascii="Arial" w:eastAsia="Times New Roman" w:hAnsi="Arial" w:cs="Arial"/>
      <w:b/>
      <w:sz w:val="24"/>
      <w:szCs w:val="20"/>
      <w:lang w:eastAsia="es-ES"/>
    </w:rPr>
  </w:style>
  <w:style w:type="paragraph" w:styleId="Ttulo3">
    <w:name w:val="heading 3"/>
    <w:basedOn w:val="Normal"/>
    <w:next w:val="Normal"/>
    <w:link w:val="Ttulo3Car"/>
    <w:qFormat/>
    <w:rsid w:val="00AD045F"/>
    <w:pPr>
      <w:keepNext/>
      <w:widowControl/>
      <w:numPr>
        <w:numId w:val="1"/>
      </w:numPr>
      <w:tabs>
        <w:tab w:val="left" w:pos="567"/>
        <w:tab w:val="left" w:pos="720"/>
      </w:tabs>
      <w:autoSpaceDE/>
      <w:autoSpaceDN/>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AD045F"/>
    <w:pPr>
      <w:keepNext/>
      <w:widowControl/>
      <w:autoSpaceDE/>
      <w:autoSpaceDN/>
      <w:spacing w:after="120"/>
      <w:ind w:left="5664" w:right="-162" w:firstLine="708"/>
      <w:jc w:val="both"/>
      <w:outlineLvl w:val="3"/>
    </w:pPr>
    <w:rPr>
      <w:rFonts w:ascii="Arial" w:eastAsia="Times New Roman" w:hAnsi="Arial" w:cs="Times New Roman"/>
      <w:b/>
      <w:sz w:val="24"/>
      <w:szCs w:val="24"/>
      <w:lang w:val="es-MX" w:eastAsia="es-ES"/>
    </w:rPr>
  </w:style>
  <w:style w:type="paragraph" w:styleId="Ttulo5">
    <w:name w:val="heading 5"/>
    <w:basedOn w:val="Normal"/>
    <w:next w:val="Normal"/>
    <w:link w:val="Ttulo5Car"/>
    <w:unhideWhenUsed/>
    <w:qFormat/>
    <w:rsid w:val="00B009D4"/>
    <w:pPr>
      <w:spacing w:before="240" w:after="60"/>
      <w:outlineLvl w:val="4"/>
    </w:pPr>
    <w:rPr>
      <w:rFonts w:ascii="Calibri" w:eastAsia="Times New Roman" w:hAnsi="Calibri" w:cs="Times New Roman"/>
      <w:b/>
      <w:bCs/>
      <w:i/>
      <w:iCs/>
      <w:sz w:val="26"/>
      <w:szCs w:val="26"/>
      <w:lang w:eastAsia="es-ES" w:bidi="es-ES"/>
    </w:rPr>
  </w:style>
  <w:style w:type="paragraph" w:styleId="Ttulo6">
    <w:name w:val="heading 6"/>
    <w:basedOn w:val="Normal"/>
    <w:next w:val="Normal"/>
    <w:link w:val="Ttulo6Car"/>
    <w:qFormat/>
    <w:rsid w:val="00AD045F"/>
    <w:pPr>
      <w:keepNext/>
      <w:widowControl/>
      <w:autoSpaceDE/>
      <w:autoSpaceDN/>
      <w:spacing w:after="120" w:line="360" w:lineRule="auto"/>
      <w:ind w:right="-162"/>
      <w:jc w:val="both"/>
      <w:outlineLvl w:val="5"/>
    </w:pPr>
    <w:rPr>
      <w:rFonts w:ascii="Arial" w:eastAsia="Times New Roman" w:hAnsi="Arial" w:cs="Arial"/>
      <w:b/>
      <w:sz w:val="24"/>
      <w:szCs w:val="20"/>
      <w:lang w:eastAsia="es-ES"/>
    </w:rPr>
  </w:style>
  <w:style w:type="paragraph" w:styleId="Ttulo7">
    <w:name w:val="heading 7"/>
    <w:basedOn w:val="Normal"/>
    <w:next w:val="Normal"/>
    <w:link w:val="Ttulo7Car"/>
    <w:qFormat/>
    <w:rsid w:val="00AD045F"/>
    <w:pPr>
      <w:keepNext/>
      <w:widowControl/>
      <w:autoSpaceDE/>
      <w:autoSpaceDN/>
      <w:outlineLvl w:val="6"/>
    </w:pPr>
    <w:rPr>
      <w:rFonts w:ascii="Arial" w:eastAsia="Times New Roman" w:hAnsi="Arial" w:cs="Times New Roman"/>
      <w:b/>
      <w:sz w:val="24"/>
      <w:szCs w:val="20"/>
      <w:lang w:eastAsia="es-ES"/>
    </w:rPr>
  </w:style>
  <w:style w:type="paragraph" w:styleId="Ttulo8">
    <w:name w:val="heading 8"/>
    <w:basedOn w:val="Normal"/>
    <w:next w:val="Normal"/>
    <w:link w:val="Ttulo8Car"/>
    <w:qFormat/>
    <w:rsid w:val="00AD045F"/>
    <w:pPr>
      <w:keepNext/>
      <w:widowControl/>
      <w:autoSpaceDE/>
      <w:autoSpaceDN/>
      <w:spacing w:after="120"/>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AD045F"/>
    <w:pPr>
      <w:keepNext/>
      <w:widowControl/>
      <w:autoSpaceDE/>
      <w:autoSpaceDN/>
      <w:spacing w:after="120" w:line="360" w:lineRule="auto"/>
      <w:ind w:right="-162"/>
      <w:outlineLvl w:val="8"/>
    </w:pPr>
    <w:rPr>
      <w:rFonts w:ascii="Arial" w:eastAsia="Times New Roman" w:hAnsi="Arial" w:cs="Arial"/>
      <w:bCs/>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4227D1"/>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227D1"/>
    <w:rPr>
      <w:sz w:val="20"/>
      <w:szCs w:val="20"/>
    </w:rPr>
  </w:style>
  <w:style w:type="paragraph" w:styleId="Prrafodelista">
    <w:name w:val="List Paragraph"/>
    <w:basedOn w:val="Normal"/>
    <w:uiPriority w:val="34"/>
    <w:qFormat/>
    <w:rsid w:val="004227D1"/>
    <w:pPr>
      <w:ind w:left="647" w:right="202" w:hanging="360"/>
      <w:jc w:val="both"/>
    </w:pPr>
  </w:style>
  <w:style w:type="paragraph" w:customStyle="1" w:styleId="TableParagraph">
    <w:name w:val="Table Paragraph"/>
    <w:basedOn w:val="Normal"/>
    <w:uiPriority w:val="1"/>
    <w:qFormat/>
    <w:rsid w:val="004227D1"/>
    <w:pPr>
      <w:spacing w:line="227" w:lineRule="exact"/>
    </w:pPr>
  </w:style>
  <w:style w:type="table" w:styleId="Tablaconcuadrcula">
    <w:name w:val="Table Grid"/>
    <w:basedOn w:val="Tablanormal"/>
    <w:uiPriority w:val="39"/>
    <w:rsid w:val="00912BA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aliases w:val="Car,Header Char Car,Header Char Car Car Car Car Car,Header Char Car Car Car Car, Car7"/>
    <w:basedOn w:val="Normal"/>
    <w:link w:val="EncabezadoCar"/>
    <w:unhideWhenUsed/>
    <w:rsid w:val="00C67990"/>
    <w:pPr>
      <w:tabs>
        <w:tab w:val="center" w:pos="4419"/>
        <w:tab w:val="right" w:pos="8838"/>
      </w:tabs>
    </w:pPr>
  </w:style>
  <w:style w:type="character" w:customStyle="1" w:styleId="EncabezadoCar">
    <w:name w:val="Encabezado Car"/>
    <w:aliases w:val="Car Car,Header Char Car Car,Header Char Car Car Car Car Car Car,Header Char Car Car Car Car Car1, Car7 Car"/>
    <w:basedOn w:val="Fuentedeprrafopredeter"/>
    <w:link w:val="Encabezado"/>
    <w:rsid w:val="00C67990"/>
    <w:rPr>
      <w:rFonts w:ascii="Arial MT" w:eastAsia="Arial MT" w:hAnsi="Arial MT" w:cs="Arial MT"/>
      <w:lang w:val="es-ES"/>
    </w:rPr>
  </w:style>
  <w:style w:type="paragraph" w:styleId="Piedepgina">
    <w:name w:val="footer"/>
    <w:basedOn w:val="Normal"/>
    <w:link w:val="PiedepginaCar"/>
    <w:uiPriority w:val="99"/>
    <w:unhideWhenUsed/>
    <w:rsid w:val="00C67990"/>
    <w:pPr>
      <w:tabs>
        <w:tab w:val="center" w:pos="4419"/>
        <w:tab w:val="right" w:pos="8838"/>
      </w:tabs>
    </w:pPr>
  </w:style>
  <w:style w:type="character" w:customStyle="1" w:styleId="PiedepginaCar">
    <w:name w:val="Pie de página Car"/>
    <w:basedOn w:val="Fuentedeprrafopredeter"/>
    <w:link w:val="Piedepgina"/>
    <w:uiPriority w:val="99"/>
    <w:rsid w:val="00C67990"/>
    <w:rPr>
      <w:rFonts w:ascii="Arial MT" w:eastAsia="Arial MT" w:hAnsi="Arial MT" w:cs="Arial MT"/>
      <w:lang w:val="es-ES"/>
    </w:rPr>
  </w:style>
  <w:style w:type="paragraph" w:styleId="Textodeglobo">
    <w:name w:val="Balloon Text"/>
    <w:basedOn w:val="Normal"/>
    <w:link w:val="TextodegloboCar"/>
    <w:uiPriority w:val="99"/>
    <w:semiHidden/>
    <w:unhideWhenUsed/>
    <w:rsid w:val="006844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447E"/>
    <w:rPr>
      <w:rFonts w:ascii="Segoe UI" w:eastAsia="Arial MT" w:hAnsi="Segoe UI" w:cs="Segoe UI"/>
      <w:sz w:val="18"/>
      <w:szCs w:val="18"/>
      <w:lang w:val="es-ES"/>
    </w:rPr>
  </w:style>
  <w:style w:type="character" w:customStyle="1" w:styleId="Ttulo5Car">
    <w:name w:val="Título 5 Car"/>
    <w:basedOn w:val="Fuentedeprrafopredeter"/>
    <w:link w:val="Ttulo5"/>
    <w:rsid w:val="00B009D4"/>
    <w:rPr>
      <w:rFonts w:ascii="Calibri" w:eastAsia="Times New Roman" w:hAnsi="Calibri" w:cs="Times New Roman"/>
      <w:b/>
      <w:bCs/>
      <w:i/>
      <w:iCs/>
      <w:sz w:val="26"/>
      <w:szCs w:val="26"/>
      <w:lang w:val="es-ES" w:eastAsia="es-ES" w:bidi="es-ES"/>
    </w:rPr>
  </w:style>
  <w:style w:type="character" w:styleId="Refdecomentario">
    <w:name w:val="annotation reference"/>
    <w:basedOn w:val="Fuentedeprrafopredeter"/>
    <w:semiHidden/>
    <w:unhideWhenUsed/>
    <w:rsid w:val="00212C53"/>
    <w:rPr>
      <w:sz w:val="16"/>
      <w:szCs w:val="16"/>
    </w:rPr>
  </w:style>
  <w:style w:type="paragraph" w:styleId="Textocomentario">
    <w:name w:val="annotation text"/>
    <w:basedOn w:val="Normal"/>
    <w:link w:val="TextocomentarioCar"/>
    <w:semiHidden/>
    <w:unhideWhenUsed/>
    <w:rsid w:val="00212C53"/>
    <w:rPr>
      <w:sz w:val="20"/>
      <w:szCs w:val="20"/>
    </w:rPr>
  </w:style>
  <w:style w:type="character" w:customStyle="1" w:styleId="TextocomentarioCar">
    <w:name w:val="Texto comentario Car"/>
    <w:basedOn w:val="Fuentedeprrafopredeter"/>
    <w:link w:val="Textocomentario"/>
    <w:semiHidden/>
    <w:rsid w:val="00212C53"/>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semiHidden/>
    <w:unhideWhenUsed/>
    <w:rsid w:val="00212C53"/>
    <w:rPr>
      <w:b/>
      <w:bCs/>
    </w:rPr>
  </w:style>
  <w:style w:type="character" w:customStyle="1" w:styleId="AsuntodelcomentarioCar">
    <w:name w:val="Asunto del comentario Car"/>
    <w:basedOn w:val="TextocomentarioCar"/>
    <w:link w:val="Asuntodelcomentario"/>
    <w:semiHidden/>
    <w:rsid w:val="00212C53"/>
    <w:rPr>
      <w:rFonts w:ascii="Arial MT" w:eastAsia="Arial MT" w:hAnsi="Arial MT" w:cs="Arial MT"/>
      <w:b/>
      <w:bCs/>
      <w:sz w:val="20"/>
      <w:szCs w:val="20"/>
      <w:lang w:val="es-ES"/>
    </w:rPr>
  </w:style>
  <w:style w:type="table" w:customStyle="1" w:styleId="TableGrid">
    <w:name w:val="TableGrid"/>
    <w:rsid w:val="005B46A2"/>
    <w:pPr>
      <w:widowControl/>
      <w:autoSpaceDE/>
      <w:autoSpaceDN/>
    </w:pPr>
    <w:rPr>
      <w:rFonts w:eastAsiaTheme="minorEastAsia"/>
      <w:lang w:val="es-MX" w:eastAsia="es-MX"/>
    </w:rPr>
    <w:tblPr>
      <w:tblCellMar>
        <w:top w:w="0" w:type="dxa"/>
        <w:left w:w="0" w:type="dxa"/>
        <w:bottom w:w="0" w:type="dxa"/>
        <w:right w:w="0" w:type="dxa"/>
      </w:tblCellMar>
    </w:tblPr>
  </w:style>
  <w:style w:type="table" w:styleId="Cuadrculadetablaclara">
    <w:name w:val="Grid Table Light"/>
    <w:basedOn w:val="Tablanormal"/>
    <w:uiPriority w:val="40"/>
    <w:rsid w:val="00556D17"/>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AD045F"/>
    <w:pPr>
      <w:widowControl/>
      <w:suppressAutoHyphens/>
      <w:autoSpaceDE/>
      <w:autoSpaceDN/>
      <w:spacing w:before="100" w:after="100"/>
    </w:pPr>
    <w:rPr>
      <w:rFonts w:ascii="Arial" w:eastAsia="Times New Roman" w:hAnsi="Arial" w:cs="Arial"/>
      <w:sz w:val="24"/>
      <w:szCs w:val="24"/>
      <w:lang w:val="es-MX"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AD045F"/>
    <w:rPr>
      <w:rFonts w:ascii="Arial" w:eastAsia="Times New Roman" w:hAnsi="Arial" w:cs="Arial"/>
      <w:sz w:val="24"/>
      <w:szCs w:val="24"/>
      <w:lang w:val="es-MX" w:eastAsia="ar-SA"/>
    </w:rPr>
  </w:style>
  <w:style w:type="character" w:styleId="Nmerodepgina">
    <w:name w:val="page number"/>
    <w:basedOn w:val="Fuentedeprrafopredeter"/>
    <w:rsid w:val="00AD045F"/>
  </w:style>
  <w:style w:type="character" w:customStyle="1" w:styleId="Ttulo1Car">
    <w:name w:val="Título 1 Car"/>
    <w:basedOn w:val="Fuentedeprrafopredeter"/>
    <w:link w:val="Ttulo1"/>
    <w:uiPriority w:val="1"/>
    <w:rsid w:val="00AD045F"/>
    <w:rPr>
      <w:rFonts w:ascii="Arial Narrow" w:eastAsia="Times New Roman" w:hAnsi="Arial Narrow" w:cs="Arial Narrow"/>
      <w:b/>
      <w:bCs/>
      <w:lang w:val="es-MX" w:eastAsia="es-MX"/>
    </w:rPr>
  </w:style>
  <w:style w:type="character" w:customStyle="1" w:styleId="Ttulo2Car">
    <w:name w:val="Título 2 Car"/>
    <w:basedOn w:val="Fuentedeprrafopredeter"/>
    <w:link w:val="Ttulo2"/>
    <w:rsid w:val="00AD045F"/>
    <w:rPr>
      <w:rFonts w:ascii="Arial" w:eastAsia="Times New Roman" w:hAnsi="Arial" w:cs="Arial"/>
      <w:b/>
      <w:sz w:val="24"/>
      <w:szCs w:val="20"/>
      <w:lang w:val="es-ES" w:eastAsia="es-ES"/>
    </w:rPr>
  </w:style>
  <w:style w:type="character" w:customStyle="1" w:styleId="Ttulo3Car">
    <w:name w:val="Título 3 Car"/>
    <w:basedOn w:val="Fuentedeprrafopredeter"/>
    <w:link w:val="Ttulo3"/>
    <w:rsid w:val="00AD045F"/>
    <w:rPr>
      <w:rFonts w:ascii="Arial" w:eastAsia="Times New Roman" w:hAnsi="Arial" w:cs="Times New Roman"/>
      <w:b/>
      <w:spacing w:val="28"/>
      <w:sz w:val="28"/>
      <w:szCs w:val="20"/>
      <w:lang w:val="es-ES_tradnl" w:eastAsia="es-ES"/>
    </w:rPr>
  </w:style>
  <w:style w:type="character" w:customStyle="1" w:styleId="Ttulo4Car">
    <w:name w:val="Título 4 Car"/>
    <w:basedOn w:val="Fuentedeprrafopredeter"/>
    <w:link w:val="Ttulo4"/>
    <w:rsid w:val="00AD045F"/>
    <w:rPr>
      <w:rFonts w:ascii="Arial" w:eastAsia="Times New Roman" w:hAnsi="Arial" w:cs="Times New Roman"/>
      <w:b/>
      <w:sz w:val="24"/>
      <w:szCs w:val="24"/>
      <w:lang w:val="es-MX" w:eastAsia="es-ES"/>
    </w:rPr>
  </w:style>
  <w:style w:type="character" w:customStyle="1" w:styleId="Ttulo6Car">
    <w:name w:val="Título 6 Car"/>
    <w:basedOn w:val="Fuentedeprrafopredeter"/>
    <w:link w:val="Ttulo6"/>
    <w:rsid w:val="00AD045F"/>
    <w:rPr>
      <w:rFonts w:ascii="Arial" w:eastAsia="Times New Roman" w:hAnsi="Arial" w:cs="Arial"/>
      <w:b/>
      <w:sz w:val="24"/>
      <w:szCs w:val="20"/>
      <w:lang w:val="es-ES" w:eastAsia="es-ES"/>
    </w:rPr>
  </w:style>
  <w:style w:type="character" w:customStyle="1" w:styleId="Ttulo7Car">
    <w:name w:val="Título 7 Car"/>
    <w:basedOn w:val="Fuentedeprrafopredeter"/>
    <w:link w:val="Ttulo7"/>
    <w:rsid w:val="00AD045F"/>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rsid w:val="00AD045F"/>
    <w:rPr>
      <w:rFonts w:ascii="Arial" w:eastAsia="Times New Roman" w:hAnsi="Arial" w:cs="Times New Roman"/>
      <w:b/>
      <w:sz w:val="24"/>
      <w:szCs w:val="20"/>
      <w:u w:val="single"/>
      <w:lang w:val="es-ES_tradnl" w:eastAsia="es-ES"/>
    </w:rPr>
  </w:style>
  <w:style w:type="character" w:customStyle="1" w:styleId="Ttulo9Car">
    <w:name w:val="Título 9 Car"/>
    <w:basedOn w:val="Fuentedeprrafopredeter"/>
    <w:link w:val="Ttulo9"/>
    <w:rsid w:val="00AD045F"/>
    <w:rPr>
      <w:rFonts w:ascii="Arial" w:eastAsia="Times New Roman" w:hAnsi="Arial" w:cs="Arial"/>
      <w:bCs/>
      <w:sz w:val="24"/>
      <w:szCs w:val="20"/>
      <w:lang w:val="es-ES" w:eastAsia="es-ES"/>
    </w:rPr>
  </w:style>
  <w:style w:type="numbering" w:customStyle="1" w:styleId="Sinlista1">
    <w:name w:val="Sin lista1"/>
    <w:next w:val="Sinlista"/>
    <w:uiPriority w:val="99"/>
    <w:semiHidden/>
    <w:unhideWhenUsed/>
    <w:rsid w:val="00AD045F"/>
  </w:style>
  <w:style w:type="table" w:customStyle="1" w:styleId="Tablaconcuadrcula1">
    <w:name w:val="Tabla con cuadrícula1"/>
    <w:basedOn w:val="Tablanormal"/>
    <w:next w:val="Tablaconcuadrcula"/>
    <w:rsid w:val="00AD045F"/>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AD045F"/>
    <w:pPr>
      <w:widowControl/>
      <w:autoSpaceDE/>
      <w:autoSpaceDN/>
    </w:pPr>
    <w:rPr>
      <w:rFonts w:ascii="Calibri" w:eastAsia="Calibri" w:hAnsi="Calibri" w:cs="Times New Roman"/>
      <w:lang w:val="es-ES"/>
    </w:rPr>
  </w:style>
  <w:style w:type="paragraph" w:customStyle="1" w:styleId="Default">
    <w:name w:val="Default"/>
    <w:rsid w:val="00AD045F"/>
    <w:pPr>
      <w:widowControl/>
      <w:adjustRightInd w:val="0"/>
    </w:pPr>
    <w:rPr>
      <w:rFonts w:ascii="Arial" w:eastAsia="Calibri" w:hAnsi="Arial" w:cs="Arial"/>
      <w:color w:val="000000"/>
      <w:sz w:val="24"/>
      <w:szCs w:val="24"/>
      <w:lang w:val="es-MX"/>
    </w:rPr>
  </w:style>
  <w:style w:type="paragraph" w:customStyle="1" w:styleId="ecxmsolistparagraph">
    <w:name w:val="ecxmsolistparagraph"/>
    <w:basedOn w:val="Normal"/>
    <w:rsid w:val="00AD045F"/>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TextoindependienteCar">
    <w:name w:val="Texto independiente Car"/>
    <w:link w:val="Textoindependiente"/>
    <w:uiPriority w:val="1"/>
    <w:rsid w:val="00AD045F"/>
    <w:rPr>
      <w:rFonts w:ascii="Arial MT" w:eastAsia="Arial MT" w:hAnsi="Arial MT" w:cs="Arial MT"/>
      <w:sz w:val="20"/>
      <w:szCs w:val="20"/>
      <w:lang w:val="es-ES"/>
    </w:rPr>
  </w:style>
  <w:style w:type="character" w:customStyle="1" w:styleId="estilo81">
    <w:name w:val="estilo81"/>
    <w:rsid w:val="00AD045F"/>
    <w:rPr>
      <w:sz w:val="20"/>
      <w:szCs w:val="20"/>
    </w:rPr>
  </w:style>
  <w:style w:type="paragraph" w:customStyle="1" w:styleId="msonormal0">
    <w:name w:val="msonormal"/>
    <w:basedOn w:val="Normal"/>
    <w:rsid w:val="00AD045F"/>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footnotedescriptionChar">
    <w:name w:val="footnote description Char"/>
    <w:link w:val="footnotedescription"/>
    <w:locked/>
    <w:rsid w:val="00AD045F"/>
    <w:rPr>
      <w:rFonts w:ascii="Arial" w:eastAsia="Arial" w:hAnsi="Arial"/>
      <w:color w:val="000000"/>
      <w:sz w:val="15"/>
    </w:rPr>
  </w:style>
  <w:style w:type="paragraph" w:customStyle="1" w:styleId="footnotedescription">
    <w:name w:val="footnote description"/>
    <w:next w:val="Normal"/>
    <w:link w:val="footnotedescriptionChar"/>
    <w:rsid w:val="00AD045F"/>
    <w:pPr>
      <w:widowControl/>
      <w:autoSpaceDE/>
      <w:autoSpaceDN/>
      <w:spacing w:line="300" w:lineRule="auto"/>
      <w:ind w:left="245"/>
      <w:jc w:val="both"/>
    </w:pPr>
    <w:rPr>
      <w:rFonts w:ascii="Arial" w:eastAsia="Arial" w:hAnsi="Arial"/>
      <w:color w:val="000000"/>
      <w:sz w:val="15"/>
    </w:rPr>
  </w:style>
  <w:style w:type="character" w:customStyle="1" w:styleId="footnotemark">
    <w:name w:val="footnote mark"/>
    <w:rsid w:val="00AD045F"/>
    <w:rPr>
      <w:rFonts w:ascii="Arial" w:eastAsia="Arial" w:hAnsi="Arial" w:cs="Arial" w:hint="default"/>
      <w:color w:val="000000"/>
      <w:sz w:val="19"/>
      <w:vertAlign w:val="superscript"/>
    </w:rPr>
  </w:style>
  <w:style w:type="paragraph" w:customStyle="1" w:styleId="Textoindependiente22">
    <w:name w:val="Texto independiente 22"/>
    <w:basedOn w:val="Normal"/>
    <w:rsid w:val="00AD045F"/>
    <w:pPr>
      <w:overflowPunct w:val="0"/>
      <w:adjustRightInd w:val="0"/>
      <w:spacing w:line="360" w:lineRule="auto"/>
      <w:jc w:val="both"/>
    </w:pPr>
    <w:rPr>
      <w:rFonts w:ascii="Arial" w:eastAsia="Times New Roman" w:hAnsi="Arial" w:cs="Times New Roman"/>
      <w:szCs w:val="20"/>
      <w:lang w:eastAsia="es-ES"/>
    </w:rPr>
  </w:style>
  <w:style w:type="paragraph" w:customStyle="1" w:styleId="xl64">
    <w:name w:val="xl64"/>
    <w:basedOn w:val="Normal"/>
    <w:rsid w:val="00AD045F"/>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paragraph" w:customStyle="1" w:styleId="xl65">
    <w:name w:val="xl65"/>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66">
    <w:name w:val="xl66"/>
    <w:basedOn w:val="Normal"/>
    <w:rsid w:val="00AD045F"/>
    <w:pPr>
      <w:widowControl/>
      <w:autoSpaceDE/>
      <w:autoSpaceDN/>
      <w:spacing w:before="100" w:beforeAutospacing="1" w:after="100" w:afterAutospacing="1"/>
    </w:pPr>
    <w:rPr>
      <w:rFonts w:ascii="Times New Roman" w:eastAsia="Times New Roman" w:hAnsi="Times New Roman" w:cs="Times New Roman"/>
      <w:b/>
      <w:bCs/>
      <w:sz w:val="24"/>
      <w:szCs w:val="24"/>
      <w:lang w:val="es-MX" w:eastAsia="es-MX"/>
    </w:rPr>
  </w:style>
  <w:style w:type="paragraph" w:customStyle="1" w:styleId="xl67">
    <w:name w:val="xl67"/>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68">
    <w:name w:val="xl68"/>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69">
    <w:name w:val="xl69"/>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0">
    <w:name w:val="xl70"/>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both"/>
      <w:textAlignment w:val="center"/>
    </w:pPr>
    <w:rPr>
      <w:rFonts w:ascii="Arial" w:eastAsia="Times New Roman" w:hAnsi="Arial" w:cs="Arial"/>
      <w:b/>
      <w:bCs/>
      <w:sz w:val="18"/>
      <w:szCs w:val="18"/>
      <w:lang w:val="es-MX" w:eastAsia="es-MX"/>
    </w:rPr>
  </w:style>
  <w:style w:type="paragraph" w:customStyle="1" w:styleId="xl71">
    <w:name w:val="xl71"/>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2">
    <w:name w:val="xl72"/>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73">
    <w:name w:val="xl73"/>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74">
    <w:name w:val="xl74"/>
    <w:basedOn w:val="Normal"/>
    <w:rsid w:val="00AD045F"/>
    <w:pPr>
      <w:widowControl/>
      <w:pBdr>
        <w:top w:val="single" w:sz="4" w:space="0" w:color="auto"/>
        <w:left w:val="single" w:sz="4" w:space="14" w:color="auto"/>
        <w:bottom w:val="single" w:sz="4" w:space="0" w:color="auto"/>
        <w:right w:val="single" w:sz="4" w:space="0" w:color="auto"/>
      </w:pBdr>
      <w:autoSpaceDE/>
      <w:autoSpaceDN/>
      <w:spacing w:before="100" w:beforeAutospacing="1" w:after="100" w:afterAutospacing="1"/>
      <w:ind w:firstLineChars="200" w:firstLine="200"/>
      <w:textAlignment w:val="center"/>
    </w:pPr>
    <w:rPr>
      <w:rFonts w:ascii="Arial" w:eastAsia="Times New Roman" w:hAnsi="Arial" w:cs="Arial"/>
      <w:sz w:val="16"/>
      <w:szCs w:val="16"/>
      <w:lang w:val="es-MX" w:eastAsia="es-MX"/>
    </w:rPr>
  </w:style>
  <w:style w:type="paragraph" w:customStyle="1" w:styleId="xl75">
    <w:name w:val="xl75"/>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76">
    <w:name w:val="xl76"/>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7">
    <w:name w:val="xl77"/>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78">
    <w:name w:val="xl78"/>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79">
    <w:name w:val="xl79"/>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6"/>
      <w:szCs w:val="16"/>
      <w:lang w:val="es-MX" w:eastAsia="es-MX"/>
    </w:rPr>
  </w:style>
  <w:style w:type="paragraph" w:customStyle="1" w:styleId="xl80">
    <w:name w:val="xl80"/>
    <w:basedOn w:val="Normal"/>
    <w:rsid w:val="00AD045F"/>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paragraph" w:customStyle="1" w:styleId="xl81">
    <w:name w:val="xl81"/>
    <w:basedOn w:val="Normal"/>
    <w:rsid w:val="00AD045F"/>
    <w:pPr>
      <w:widowControl/>
      <w:autoSpaceDE/>
      <w:autoSpaceDN/>
      <w:spacing w:before="100" w:beforeAutospacing="1" w:after="100" w:afterAutospacing="1"/>
      <w:jc w:val="center"/>
    </w:pPr>
    <w:rPr>
      <w:rFonts w:ascii="Times New Roman" w:eastAsia="Times New Roman" w:hAnsi="Times New Roman" w:cs="Times New Roman"/>
      <w:b/>
      <w:bCs/>
      <w:sz w:val="24"/>
      <w:szCs w:val="24"/>
      <w:lang w:val="es-MX" w:eastAsia="es-MX"/>
    </w:rPr>
  </w:style>
  <w:style w:type="paragraph" w:styleId="Sangradetextonormal">
    <w:name w:val="Body Text Indent"/>
    <w:basedOn w:val="Normal"/>
    <w:link w:val="SangradetextonormalCar"/>
    <w:unhideWhenUsed/>
    <w:rsid w:val="00AD045F"/>
    <w:pPr>
      <w:widowControl/>
      <w:autoSpaceDE/>
      <w:autoSpaceDN/>
      <w:spacing w:after="120" w:line="276" w:lineRule="auto"/>
      <w:ind w:left="283"/>
    </w:pPr>
    <w:rPr>
      <w:rFonts w:ascii="Calibri" w:eastAsia="Calibri" w:hAnsi="Calibri" w:cs="Arial"/>
      <w:lang w:val="es-MX"/>
    </w:rPr>
  </w:style>
  <w:style w:type="character" w:customStyle="1" w:styleId="SangradetextonormalCar">
    <w:name w:val="Sangría de texto normal Car"/>
    <w:basedOn w:val="Fuentedeprrafopredeter"/>
    <w:link w:val="Sangradetextonormal"/>
    <w:rsid w:val="00AD045F"/>
    <w:rPr>
      <w:rFonts w:ascii="Calibri" w:eastAsia="Calibri" w:hAnsi="Calibri" w:cs="Arial"/>
      <w:lang w:val="es-MX"/>
    </w:rPr>
  </w:style>
  <w:style w:type="paragraph" w:styleId="Textoindependiente2">
    <w:name w:val="Body Text 2"/>
    <w:basedOn w:val="Normal"/>
    <w:link w:val="Textoindependiente2Car"/>
    <w:unhideWhenUsed/>
    <w:rsid w:val="00AD045F"/>
    <w:pPr>
      <w:widowControl/>
      <w:autoSpaceDE/>
      <w:autoSpaceDN/>
      <w:spacing w:after="120" w:line="480" w:lineRule="auto"/>
    </w:pPr>
    <w:rPr>
      <w:rFonts w:ascii="Calibri" w:eastAsia="Calibri" w:hAnsi="Calibri" w:cs="Arial"/>
      <w:lang w:val="es-MX"/>
    </w:rPr>
  </w:style>
  <w:style w:type="character" w:customStyle="1" w:styleId="Textoindependiente2Car">
    <w:name w:val="Texto independiente 2 Car"/>
    <w:basedOn w:val="Fuentedeprrafopredeter"/>
    <w:link w:val="Textoindependiente2"/>
    <w:rsid w:val="00AD045F"/>
    <w:rPr>
      <w:rFonts w:ascii="Calibri" w:eastAsia="Calibri" w:hAnsi="Calibri" w:cs="Arial"/>
      <w:lang w:val="es-MX"/>
    </w:rPr>
  </w:style>
  <w:style w:type="numbering" w:customStyle="1" w:styleId="Sinlista11">
    <w:name w:val="Sin lista11"/>
    <w:next w:val="Sinlista"/>
    <w:uiPriority w:val="99"/>
    <w:semiHidden/>
    <w:unhideWhenUsed/>
    <w:rsid w:val="00AD045F"/>
  </w:style>
  <w:style w:type="paragraph" w:styleId="Textodebloque">
    <w:name w:val="Block Text"/>
    <w:basedOn w:val="Normal"/>
    <w:rsid w:val="00AD045F"/>
    <w:pPr>
      <w:widowControl/>
      <w:numPr>
        <w:ilvl w:val="12"/>
      </w:numPr>
      <w:tabs>
        <w:tab w:val="left" w:pos="8789"/>
      </w:tabs>
      <w:autoSpaceDE/>
      <w:autoSpaceDN/>
      <w:spacing w:before="240" w:after="240" w:line="360" w:lineRule="atLeast"/>
      <w:ind w:left="426" w:right="474"/>
      <w:jc w:val="both"/>
    </w:pPr>
    <w:rPr>
      <w:rFonts w:ascii="Arial" w:eastAsia="Times New Roman" w:hAnsi="Arial" w:cs="Times New Roman"/>
      <w:sz w:val="24"/>
      <w:szCs w:val="20"/>
      <w:lang w:val="es-MX" w:eastAsia="es-ES"/>
    </w:rPr>
  </w:style>
  <w:style w:type="paragraph" w:styleId="Sangra3detindependiente">
    <w:name w:val="Body Text Indent 3"/>
    <w:basedOn w:val="Normal"/>
    <w:link w:val="Sangra3detindependienteCar"/>
    <w:rsid w:val="00AD045F"/>
    <w:pPr>
      <w:widowControl/>
      <w:numPr>
        <w:ilvl w:val="12"/>
      </w:numPr>
      <w:tabs>
        <w:tab w:val="left" w:pos="8789"/>
      </w:tabs>
      <w:autoSpaceDE/>
      <w:autoSpaceDN/>
      <w:spacing w:before="120" w:after="120" w:line="360" w:lineRule="auto"/>
      <w:ind w:right="18" w:firstLine="1134"/>
      <w:jc w:val="both"/>
    </w:pPr>
    <w:rPr>
      <w:rFonts w:ascii="Arial" w:eastAsia="Times New Roman" w:hAnsi="Arial" w:cs="Arial"/>
      <w:sz w:val="24"/>
      <w:szCs w:val="20"/>
      <w:lang w:eastAsia="es-ES"/>
    </w:rPr>
  </w:style>
  <w:style w:type="character" w:customStyle="1" w:styleId="Sangra3detindependienteCar">
    <w:name w:val="Sangría 3 de t. independiente Car"/>
    <w:basedOn w:val="Fuentedeprrafopredeter"/>
    <w:link w:val="Sangra3detindependiente"/>
    <w:rsid w:val="00AD045F"/>
    <w:rPr>
      <w:rFonts w:ascii="Arial" w:eastAsia="Times New Roman" w:hAnsi="Arial" w:cs="Arial"/>
      <w:sz w:val="24"/>
      <w:szCs w:val="20"/>
      <w:lang w:val="es-ES" w:eastAsia="es-ES"/>
    </w:rPr>
  </w:style>
  <w:style w:type="paragraph" w:customStyle="1" w:styleId="Textodebloque1">
    <w:name w:val="Texto de bloque1"/>
    <w:basedOn w:val="Normal"/>
    <w:rsid w:val="00AD045F"/>
    <w:pPr>
      <w:widowControl/>
      <w:autoSpaceDE/>
      <w:autoSpaceDN/>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AD045F"/>
    <w:pPr>
      <w:widowControl/>
      <w:autoSpaceDE/>
      <w:autoSpaceDN/>
      <w:spacing w:after="120"/>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AD045F"/>
    <w:pPr>
      <w:widowControl/>
      <w:autoSpaceDE/>
      <w:autoSpaceDN/>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AD04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AD045F"/>
    <w:pPr>
      <w:spacing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AD045F"/>
    <w:rPr>
      <w:rFonts w:ascii="Arial" w:eastAsia="Times New Roman" w:hAnsi="Arial" w:cs="Times New Roman"/>
      <w:szCs w:val="20"/>
      <w:lang w:val="es-ES_tradnl" w:eastAsia="es-ES"/>
    </w:rPr>
  </w:style>
  <w:style w:type="paragraph" w:styleId="Puesto">
    <w:name w:val="Title"/>
    <w:basedOn w:val="Normal"/>
    <w:link w:val="PuestoCar"/>
    <w:qFormat/>
    <w:rsid w:val="00AD045F"/>
    <w:pPr>
      <w:widowControl/>
      <w:autoSpaceDE/>
      <w:autoSpaceDN/>
      <w:spacing w:after="120"/>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rsid w:val="00AD045F"/>
    <w:rPr>
      <w:rFonts w:ascii="Arial" w:eastAsia="Times New Roman" w:hAnsi="Arial" w:cs="Times New Roman"/>
      <w:b/>
      <w:sz w:val="24"/>
      <w:szCs w:val="20"/>
      <w:lang w:val="es-ES_tradnl" w:eastAsia="es-ES"/>
    </w:rPr>
  </w:style>
  <w:style w:type="paragraph" w:styleId="Subttulo">
    <w:name w:val="Subtitle"/>
    <w:basedOn w:val="Normal"/>
    <w:link w:val="SubttuloCar"/>
    <w:qFormat/>
    <w:rsid w:val="00AD045F"/>
    <w:pPr>
      <w:widowControl/>
      <w:autoSpaceDE/>
      <w:autoSpaceDN/>
      <w:spacing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AD045F"/>
    <w:rPr>
      <w:rFonts w:ascii="Arial" w:eastAsia="Times New Roman" w:hAnsi="Arial" w:cs="Times New Roman"/>
      <w:b/>
      <w:sz w:val="24"/>
      <w:szCs w:val="20"/>
      <w:lang w:val="es-ES_tradnl" w:eastAsia="es-ES"/>
    </w:rPr>
  </w:style>
  <w:style w:type="paragraph" w:styleId="Mapadeldocumento">
    <w:name w:val="Document Map"/>
    <w:basedOn w:val="Normal"/>
    <w:link w:val="MapadeldocumentoCar"/>
    <w:semiHidden/>
    <w:rsid w:val="00AD045F"/>
    <w:pPr>
      <w:shd w:val="clear" w:color="auto" w:fill="000080"/>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AD045F"/>
    <w:rPr>
      <w:rFonts w:ascii="Tahoma" w:eastAsia="Times New Roman" w:hAnsi="Tahoma" w:cs="Times New Roman"/>
      <w:sz w:val="20"/>
      <w:szCs w:val="20"/>
      <w:shd w:val="clear" w:color="auto" w:fill="000080"/>
      <w:lang w:val="es-ES_tradnl" w:eastAsia="es-ES"/>
    </w:rPr>
  </w:style>
  <w:style w:type="paragraph" w:customStyle="1" w:styleId="Textoindependiente21">
    <w:name w:val="Texto independiente 21"/>
    <w:basedOn w:val="Normal"/>
    <w:rsid w:val="00AD045F"/>
    <w:pPr>
      <w:overflowPunct w:val="0"/>
      <w:adjustRightInd w:val="0"/>
      <w:spacing w:line="360" w:lineRule="auto"/>
      <w:jc w:val="both"/>
      <w:textAlignment w:val="baseline"/>
    </w:pPr>
    <w:rPr>
      <w:rFonts w:ascii="Arial" w:eastAsia="Times New Roman" w:hAnsi="Arial" w:cs="Times New Roman"/>
      <w:szCs w:val="20"/>
      <w:lang w:eastAsia="es-ES"/>
    </w:rPr>
  </w:style>
  <w:style w:type="table" w:customStyle="1" w:styleId="Tablaconcuadrcula11">
    <w:name w:val="Tabla con cuadrícula11"/>
    <w:basedOn w:val="Tablanormal"/>
    <w:next w:val="Tablaconcuadrcula"/>
    <w:rsid w:val="00AD045F"/>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arCarCarCarCarCar3CarCarCarCarCarCarCarCarCarCarCarCarCar">
    <w:name w:val="Char Char Car Car Car Car Car Car Car Car3 Car Car Car Car Car Car Car Car Car Car Car Car Car"/>
    <w:basedOn w:val="Normal"/>
    <w:rsid w:val="00AD045F"/>
    <w:pPr>
      <w:widowControl/>
      <w:autoSpaceDE/>
      <w:autoSpaceDN/>
      <w:spacing w:after="160" w:line="240" w:lineRule="exact"/>
    </w:pPr>
    <w:rPr>
      <w:rFonts w:ascii="Tahoma" w:eastAsia="Times New Roman" w:hAnsi="Tahoma" w:cs="Times New Roman"/>
      <w:sz w:val="20"/>
      <w:szCs w:val="20"/>
    </w:rPr>
  </w:style>
  <w:style w:type="character" w:customStyle="1" w:styleId="apple-converted-space">
    <w:name w:val="apple-converted-space"/>
    <w:rsid w:val="00AD045F"/>
  </w:style>
  <w:style w:type="paragraph" w:styleId="Textonotapie">
    <w:name w:val="footnote text"/>
    <w:basedOn w:val="Normal"/>
    <w:link w:val="TextonotapieCar"/>
    <w:uiPriority w:val="99"/>
    <w:rsid w:val="00AD045F"/>
    <w:pPr>
      <w:widowControl/>
      <w:autoSpaceDE/>
      <w:autoSpaceDN/>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AD045F"/>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AD045F"/>
    <w:rPr>
      <w:vertAlign w:val="superscript"/>
    </w:rPr>
  </w:style>
  <w:style w:type="character" w:customStyle="1" w:styleId="highlight">
    <w:name w:val="highlight"/>
    <w:rsid w:val="00AD04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D045F"/>
    <w:pPr>
      <w:widowControl/>
      <w:autoSpaceDE/>
      <w:autoSpaceDN/>
      <w:jc w:val="both"/>
    </w:pPr>
    <w:rPr>
      <w:rFonts w:asciiTheme="minorHAnsi" w:eastAsiaTheme="minorHAnsi" w:hAnsiTheme="minorHAnsi" w:cstheme="minorBidi"/>
      <w:vertAlign w:val="superscript"/>
      <w:lang w:val="en-US"/>
    </w:rPr>
  </w:style>
  <w:style w:type="paragraph" w:customStyle="1" w:styleId="Estilo">
    <w:name w:val="Estilo"/>
    <w:basedOn w:val="Sinespaciado"/>
    <w:link w:val="EstiloCar"/>
    <w:qFormat/>
    <w:rsid w:val="00AD045F"/>
    <w:pPr>
      <w:jc w:val="both"/>
    </w:pPr>
    <w:rPr>
      <w:rFonts w:ascii="Arial" w:eastAsia="Times New Roman" w:hAnsi="Arial"/>
      <w:sz w:val="24"/>
      <w:lang w:val="es-MX" w:eastAsia="es-MX"/>
    </w:rPr>
  </w:style>
  <w:style w:type="character" w:customStyle="1" w:styleId="EstiloCar">
    <w:name w:val="Estilo Car"/>
    <w:basedOn w:val="Fuentedeprrafopredeter"/>
    <w:link w:val="Estilo"/>
    <w:rsid w:val="00AD045F"/>
    <w:rPr>
      <w:rFonts w:ascii="Arial" w:eastAsia="Times New Roman" w:hAnsi="Arial" w:cs="Times New Roman"/>
      <w:sz w:val="24"/>
      <w:lang w:val="es-MX" w:eastAsia="es-MX"/>
    </w:rPr>
  </w:style>
  <w:style w:type="character" w:styleId="Hipervnculo">
    <w:name w:val="Hyperlink"/>
    <w:basedOn w:val="Fuentedeprrafopredeter"/>
    <w:uiPriority w:val="99"/>
    <w:unhideWhenUsed/>
    <w:rsid w:val="00AD045F"/>
    <w:rPr>
      <w:color w:val="0000FF"/>
      <w:u w:val="single"/>
    </w:rPr>
  </w:style>
  <w:style w:type="paragraph" w:customStyle="1" w:styleId="Texto">
    <w:name w:val="Texto"/>
    <w:basedOn w:val="Normal"/>
    <w:link w:val="TextoCar"/>
    <w:rsid w:val="00AD045F"/>
    <w:pPr>
      <w:widowControl/>
      <w:autoSpaceDE/>
      <w:autoSpaceDN/>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AD045F"/>
    <w:rPr>
      <w:rFonts w:ascii="Arial" w:eastAsia="Times New Roman" w:hAnsi="Arial" w:cs="Arial"/>
      <w:sz w:val="18"/>
      <w:szCs w:val="20"/>
      <w:lang w:val="es-ES" w:eastAsia="es-ES"/>
    </w:rPr>
  </w:style>
  <w:style w:type="paragraph" w:customStyle="1" w:styleId="INCISO">
    <w:name w:val="INCISO"/>
    <w:basedOn w:val="Normal"/>
    <w:rsid w:val="00AD045F"/>
    <w:pPr>
      <w:widowControl/>
      <w:autoSpaceDE/>
      <w:autoSpaceDN/>
      <w:spacing w:after="101" w:line="216" w:lineRule="exact"/>
      <w:ind w:left="1080" w:hanging="360"/>
      <w:jc w:val="both"/>
    </w:pPr>
    <w:rPr>
      <w:rFonts w:ascii="Arial" w:eastAsia="Times New Roman" w:hAnsi="Arial" w:cs="Arial"/>
      <w:sz w:val="18"/>
      <w:szCs w:val="18"/>
      <w:lang w:eastAsia="es-ES"/>
    </w:rPr>
  </w:style>
  <w:style w:type="character" w:customStyle="1" w:styleId="Hipervnculovisitado1">
    <w:name w:val="Hipervínculo visitado1"/>
    <w:basedOn w:val="Fuentedeprrafopredeter"/>
    <w:rsid w:val="00AD045F"/>
    <w:rPr>
      <w:color w:val="954F72"/>
      <w:u w:val="single"/>
    </w:rPr>
  </w:style>
  <w:style w:type="character" w:styleId="Hipervnculovisitado">
    <w:name w:val="FollowedHyperlink"/>
    <w:basedOn w:val="Fuentedeprrafopredeter"/>
    <w:unhideWhenUsed/>
    <w:rsid w:val="00AD045F"/>
    <w:rPr>
      <w:color w:val="800080" w:themeColor="followedHyperlink"/>
      <w:u w:val="single"/>
    </w:rPr>
  </w:style>
  <w:style w:type="numbering" w:customStyle="1" w:styleId="Sinlista2">
    <w:name w:val="Sin lista2"/>
    <w:next w:val="Sinlista"/>
    <w:uiPriority w:val="99"/>
    <w:semiHidden/>
    <w:unhideWhenUsed/>
    <w:rsid w:val="00DF21B2"/>
  </w:style>
  <w:style w:type="table" w:customStyle="1" w:styleId="Tablaconcuadrcula2">
    <w:name w:val="Tabla con cuadrícula2"/>
    <w:basedOn w:val="Tablanormal"/>
    <w:next w:val="Tablaconcuadrcula"/>
    <w:uiPriority w:val="39"/>
    <w:rsid w:val="00DF21B2"/>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724E2A"/>
  </w:style>
  <w:style w:type="table" w:customStyle="1" w:styleId="Tablaconcuadrcula3">
    <w:name w:val="Tabla con cuadrícula3"/>
    <w:basedOn w:val="Tablanormal"/>
    <w:next w:val="Tablaconcuadrcula"/>
    <w:uiPriority w:val="59"/>
    <w:rsid w:val="00724E2A"/>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724E2A"/>
    <w:pPr>
      <w:widowControl/>
      <w:autoSpaceDE/>
      <w:autoSpaceDN/>
    </w:pPr>
    <w:rPr>
      <w:rFonts w:eastAsia="Times New Roman"/>
      <w:kern w:val="2"/>
      <w:sz w:val="24"/>
      <w:szCs w:val="24"/>
      <w:lang w:val="es-MX" w:eastAsia="es-MX"/>
      <w14:ligatures w14:val="standardContextual"/>
    </w:rPr>
    <w:tblPr>
      <w:tblCellMar>
        <w:top w:w="0" w:type="dxa"/>
        <w:left w:w="0" w:type="dxa"/>
        <w:bottom w:w="0" w:type="dxa"/>
        <w:right w:w="0" w:type="dxa"/>
      </w:tblCellMar>
    </w:tblPr>
  </w:style>
  <w:style w:type="paragraph" w:customStyle="1" w:styleId="Ttulo11">
    <w:name w:val="Título 11"/>
    <w:basedOn w:val="Normal"/>
    <w:uiPriority w:val="1"/>
    <w:qFormat/>
    <w:rsid w:val="00380C1C"/>
    <w:pPr>
      <w:ind w:left="400"/>
      <w:outlineLvl w:val="1"/>
    </w:pPr>
    <w:rPr>
      <w:rFonts w:ascii="Arial" w:eastAsia="Arial" w:hAnsi="Arial" w:cs="Arial"/>
      <w:b/>
      <w:bCs/>
      <w:sz w:val="20"/>
      <w:szCs w:val="20"/>
      <w:lang w:val="en-US"/>
    </w:rPr>
  </w:style>
  <w:style w:type="character" w:customStyle="1" w:styleId="Cuerpodeltexto">
    <w:name w:val="Cuerpo del texto_"/>
    <w:basedOn w:val="Fuentedeprrafopredeter"/>
    <w:link w:val="Cuerpodeltexto0"/>
    <w:rsid w:val="001D1D71"/>
    <w:rPr>
      <w:rFonts w:ascii="Arial" w:eastAsia="Arial" w:hAnsi="Arial" w:cs="Arial"/>
      <w:sz w:val="20"/>
      <w:szCs w:val="20"/>
      <w:shd w:val="clear" w:color="auto" w:fill="FFFFFF"/>
    </w:rPr>
  </w:style>
  <w:style w:type="paragraph" w:customStyle="1" w:styleId="Cuerpodeltexto0">
    <w:name w:val="Cuerpo del texto"/>
    <w:basedOn w:val="Normal"/>
    <w:link w:val="Cuerpodeltexto"/>
    <w:rsid w:val="001D1D71"/>
    <w:pPr>
      <w:shd w:val="clear" w:color="auto" w:fill="FFFFFF"/>
      <w:autoSpaceDE/>
      <w:autoSpaceDN/>
      <w:spacing w:after="320" w:line="360" w:lineRule="auto"/>
    </w:pPr>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573435">
      <w:bodyDiv w:val="1"/>
      <w:marLeft w:val="0"/>
      <w:marRight w:val="0"/>
      <w:marTop w:val="0"/>
      <w:marBottom w:val="0"/>
      <w:divBdr>
        <w:top w:val="none" w:sz="0" w:space="0" w:color="auto"/>
        <w:left w:val="none" w:sz="0" w:space="0" w:color="auto"/>
        <w:bottom w:val="none" w:sz="0" w:space="0" w:color="auto"/>
        <w:right w:val="none" w:sz="0" w:space="0" w:color="auto"/>
      </w:divBdr>
    </w:div>
    <w:div w:id="487600743">
      <w:bodyDiv w:val="1"/>
      <w:marLeft w:val="0"/>
      <w:marRight w:val="0"/>
      <w:marTop w:val="0"/>
      <w:marBottom w:val="0"/>
      <w:divBdr>
        <w:top w:val="none" w:sz="0" w:space="0" w:color="auto"/>
        <w:left w:val="none" w:sz="0" w:space="0" w:color="auto"/>
        <w:bottom w:val="none" w:sz="0" w:space="0" w:color="auto"/>
        <w:right w:val="none" w:sz="0" w:space="0" w:color="auto"/>
      </w:divBdr>
    </w:div>
    <w:div w:id="751435816">
      <w:bodyDiv w:val="1"/>
      <w:marLeft w:val="0"/>
      <w:marRight w:val="0"/>
      <w:marTop w:val="0"/>
      <w:marBottom w:val="0"/>
      <w:divBdr>
        <w:top w:val="none" w:sz="0" w:space="0" w:color="auto"/>
        <w:left w:val="none" w:sz="0" w:space="0" w:color="auto"/>
        <w:bottom w:val="none" w:sz="0" w:space="0" w:color="auto"/>
        <w:right w:val="none" w:sz="0" w:space="0" w:color="auto"/>
      </w:divBdr>
    </w:div>
    <w:div w:id="774833452">
      <w:bodyDiv w:val="1"/>
      <w:marLeft w:val="0"/>
      <w:marRight w:val="0"/>
      <w:marTop w:val="0"/>
      <w:marBottom w:val="0"/>
      <w:divBdr>
        <w:top w:val="none" w:sz="0" w:space="0" w:color="auto"/>
        <w:left w:val="none" w:sz="0" w:space="0" w:color="auto"/>
        <w:bottom w:val="none" w:sz="0" w:space="0" w:color="auto"/>
        <w:right w:val="none" w:sz="0" w:space="0" w:color="auto"/>
      </w:divBdr>
    </w:div>
    <w:div w:id="964241591">
      <w:bodyDiv w:val="1"/>
      <w:marLeft w:val="0"/>
      <w:marRight w:val="0"/>
      <w:marTop w:val="0"/>
      <w:marBottom w:val="0"/>
      <w:divBdr>
        <w:top w:val="none" w:sz="0" w:space="0" w:color="auto"/>
        <w:left w:val="none" w:sz="0" w:space="0" w:color="auto"/>
        <w:bottom w:val="none" w:sz="0" w:space="0" w:color="auto"/>
        <w:right w:val="none" w:sz="0" w:space="0" w:color="auto"/>
      </w:divBdr>
    </w:div>
    <w:div w:id="967131022">
      <w:bodyDiv w:val="1"/>
      <w:marLeft w:val="0"/>
      <w:marRight w:val="0"/>
      <w:marTop w:val="0"/>
      <w:marBottom w:val="0"/>
      <w:divBdr>
        <w:top w:val="none" w:sz="0" w:space="0" w:color="auto"/>
        <w:left w:val="none" w:sz="0" w:space="0" w:color="auto"/>
        <w:bottom w:val="none" w:sz="0" w:space="0" w:color="auto"/>
        <w:right w:val="none" w:sz="0" w:space="0" w:color="auto"/>
      </w:divBdr>
    </w:div>
    <w:div w:id="1036348859">
      <w:bodyDiv w:val="1"/>
      <w:marLeft w:val="0"/>
      <w:marRight w:val="0"/>
      <w:marTop w:val="0"/>
      <w:marBottom w:val="0"/>
      <w:divBdr>
        <w:top w:val="none" w:sz="0" w:space="0" w:color="auto"/>
        <w:left w:val="none" w:sz="0" w:space="0" w:color="auto"/>
        <w:bottom w:val="none" w:sz="0" w:space="0" w:color="auto"/>
        <w:right w:val="none" w:sz="0" w:space="0" w:color="auto"/>
      </w:divBdr>
    </w:div>
    <w:div w:id="1047997644">
      <w:bodyDiv w:val="1"/>
      <w:marLeft w:val="0"/>
      <w:marRight w:val="0"/>
      <w:marTop w:val="0"/>
      <w:marBottom w:val="0"/>
      <w:divBdr>
        <w:top w:val="none" w:sz="0" w:space="0" w:color="auto"/>
        <w:left w:val="none" w:sz="0" w:space="0" w:color="auto"/>
        <w:bottom w:val="none" w:sz="0" w:space="0" w:color="auto"/>
        <w:right w:val="none" w:sz="0" w:space="0" w:color="auto"/>
      </w:divBdr>
    </w:div>
    <w:div w:id="1538591245">
      <w:bodyDiv w:val="1"/>
      <w:marLeft w:val="0"/>
      <w:marRight w:val="0"/>
      <w:marTop w:val="0"/>
      <w:marBottom w:val="0"/>
      <w:divBdr>
        <w:top w:val="none" w:sz="0" w:space="0" w:color="auto"/>
        <w:left w:val="none" w:sz="0" w:space="0" w:color="auto"/>
        <w:bottom w:val="none" w:sz="0" w:space="0" w:color="auto"/>
        <w:right w:val="none" w:sz="0" w:space="0" w:color="auto"/>
      </w:divBdr>
    </w:div>
    <w:div w:id="1579098039">
      <w:bodyDiv w:val="1"/>
      <w:marLeft w:val="0"/>
      <w:marRight w:val="0"/>
      <w:marTop w:val="0"/>
      <w:marBottom w:val="0"/>
      <w:divBdr>
        <w:top w:val="none" w:sz="0" w:space="0" w:color="auto"/>
        <w:left w:val="none" w:sz="0" w:space="0" w:color="auto"/>
        <w:bottom w:val="none" w:sz="0" w:space="0" w:color="auto"/>
        <w:right w:val="none" w:sz="0" w:space="0" w:color="auto"/>
      </w:divBdr>
    </w:div>
    <w:div w:id="2033215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F8127-93D8-4872-AAAD-1220E6CA9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15942</Words>
  <Characters>87682</Characters>
  <Application>Microsoft Office Word</Application>
  <DocSecurity>0</DocSecurity>
  <Lines>730</Lines>
  <Paragraphs>206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delmy.cruz</dc:creator>
  <cp:lastModifiedBy>CEYB40</cp:lastModifiedBy>
  <cp:revision>25</cp:revision>
  <cp:lastPrinted>2024-12-12T08:51:00Z</cp:lastPrinted>
  <dcterms:created xsi:type="dcterms:W3CDTF">2026-01-08T17:52:00Z</dcterms:created>
  <dcterms:modified xsi:type="dcterms:W3CDTF">2026-01-13T21:03:00Z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2021-11-06T00:00:00Z</vt:filetime>
  </property>
</Properties>
</file>