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bookmarkStart w:id="0" w:name="_Hlk188868066"/>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3C4EA9" w:rsidRPr="0088400D" w:rsidRDefault="003C4EA9"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3C4EA9" w:rsidRPr="0088400D" w:rsidRDefault="003C4EA9"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3C4EA9" w:rsidRDefault="003C4EA9"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3C4EA9" w:rsidRPr="00A63A96" w:rsidRDefault="003C4EA9" w:rsidP="00AD045F">
                            <w:pPr>
                              <w:jc w:val="center"/>
                              <w:rPr>
                                <w:rFonts w:ascii="Century" w:hAnsi="Century"/>
                                <w:b/>
                                <w:sz w:val="30"/>
                                <w:szCs w:val="30"/>
                              </w:rPr>
                            </w:pPr>
                            <w:r>
                              <w:rPr>
                                <w:rFonts w:ascii="Century" w:hAnsi="Century"/>
                                <w:b/>
                                <w:sz w:val="30"/>
                                <w:szCs w:val="30"/>
                              </w:rPr>
                              <w:t>PODER LEGISLATIVO</w:t>
                            </w:r>
                          </w:p>
                          <w:p w14:paraId="7F937727" w14:textId="77777777" w:rsidR="003C4EA9" w:rsidRDefault="003C4EA9" w:rsidP="00AD045F">
                            <w:pPr>
                              <w:jc w:val="center"/>
                              <w:rPr>
                                <w:rFonts w:ascii="Century" w:hAnsi="Century"/>
                                <w:b/>
                                <w:sz w:val="26"/>
                                <w:szCs w:val="26"/>
                              </w:rPr>
                            </w:pPr>
                          </w:p>
                          <w:p w14:paraId="574F0535" w14:textId="77777777" w:rsidR="003C4EA9" w:rsidRDefault="003C4EA9"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3C4EA9" w:rsidRDefault="003C4EA9"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3C4EA9" w:rsidRPr="00A63A96" w:rsidRDefault="003C4EA9" w:rsidP="00AD045F">
                      <w:pPr>
                        <w:jc w:val="center"/>
                        <w:rPr>
                          <w:rFonts w:ascii="Century" w:hAnsi="Century"/>
                          <w:b/>
                          <w:sz w:val="30"/>
                          <w:szCs w:val="30"/>
                        </w:rPr>
                      </w:pPr>
                      <w:r>
                        <w:rPr>
                          <w:rFonts w:ascii="Century" w:hAnsi="Century"/>
                          <w:b/>
                          <w:sz w:val="30"/>
                          <w:szCs w:val="30"/>
                        </w:rPr>
                        <w:t>PODER LEGISLATIVO</w:t>
                      </w:r>
                    </w:p>
                    <w:p w14:paraId="7F937727" w14:textId="77777777" w:rsidR="003C4EA9" w:rsidRDefault="003C4EA9" w:rsidP="00AD045F">
                      <w:pPr>
                        <w:jc w:val="center"/>
                        <w:rPr>
                          <w:rFonts w:ascii="Century" w:hAnsi="Century"/>
                          <w:b/>
                          <w:sz w:val="26"/>
                          <w:szCs w:val="26"/>
                        </w:rPr>
                      </w:pPr>
                    </w:p>
                    <w:p w14:paraId="574F0535" w14:textId="77777777" w:rsidR="003C4EA9" w:rsidRDefault="003C4EA9"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2616DB0E" w:rsidR="003C4EA9" w:rsidRPr="00D1489C" w:rsidRDefault="003C4EA9" w:rsidP="00AD045F">
                            <w:pPr>
                              <w:pStyle w:val="NormalWeb"/>
                              <w:spacing w:before="0" w:after="0" w:line="360" w:lineRule="auto"/>
                              <w:jc w:val="center"/>
                              <w:rPr>
                                <w:b/>
                                <w:sz w:val="60"/>
                                <w:szCs w:val="60"/>
                              </w:rPr>
                            </w:pPr>
                            <w:r>
                              <w:rPr>
                                <w:rFonts w:ascii="Tahoma" w:hAnsi="Tahoma" w:cs="Tahoma"/>
                                <w:b/>
                                <w:sz w:val="60"/>
                                <w:szCs w:val="60"/>
                              </w:rPr>
                              <w:t>LEY DE INGRESOS D</w:t>
                            </w:r>
                            <w:r w:rsidR="009F619D">
                              <w:rPr>
                                <w:rFonts w:ascii="Tahoma" w:hAnsi="Tahoma" w:cs="Tahoma"/>
                                <w:b/>
                                <w:sz w:val="60"/>
                                <w:szCs w:val="60"/>
                              </w:rPr>
                              <w:t>EL MUNICIPIO DE IXIL</w:t>
                            </w:r>
                            <w:r>
                              <w:rPr>
                                <w:rFonts w:ascii="Tahoma" w:hAnsi="Tahoma" w:cs="Tahoma"/>
                                <w:b/>
                                <w:sz w:val="60"/>
                                <w:szCs w:val="60"/>
                              </w:rPr>
                              <w:t xml:space="preserve"> ,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2616DB0E" w:rsidR="003C4EA9" w:rsidRPr="00D1489C" w:rsidRDefault="003C4EA9" w:rsidP="00AD045F">
                      <w:pPr>
                        <w:pStyle w:val="NormalWeb"/>
                        <w:spacing w:before="0" w:after="0" w:line="360" w:lineRule="auto"/>
                        <w:jc w:val="center"/>
                        <w:rPr>
                          <w:b/>
                          <w:sz w:val="60"/>
                          <w:szCs w:val="60"/>
                        </w:rPr>
                      </w:pPr>
                      <w:r>
                        <w:rPr>
                          <w:rFonts w:ascii="Tahoma" w:hAnsi="Tahoma" w:cs="Tahoma"/>
                          <w:b/>
                          <w:sz w:val="60"/>
                          <w:szCs w:val="60"/>
                        </w:rPr>
                        <w:t>LEY DE INGRESOS D</w:t>
                      </w:r>
                      <w:r w:rsidR="009F619D">
                        <w:rPr>
                          <w:rFonts w:ascii="Tahoma" w:hAnsi="Tahoma" w:cs="Tahoma"/>
                          <w:b/>
                          <w:sz w:val="60"/>
                          <w:szCs w:val="60"/>
                        </w:rPr>
                        <w:t>EL MUNICIPIO DE IXIL</w:t>
                      </w:r>
                      <w:r>
                        <w:rPr>
                          <w:rFonts w:ascii="Tahoma" w:hAnsi="Tahoma" w:cs="Tahoma"/>
                          <w:b/>
                          <w:sz w:val="60"/>
                          <w:szCs w:val="60"/>
                        </w:rPr>
                        <w:t xml:space="preserve"> ,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3C4EA9" w:rsidRDefault="003C4EA9"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o:ole="">
                                  <v:imagedata r:id="rId11" o:title=""/>
                                </v:shape>
                                <o:OLEObject Type="Embed" ProgID="Word.Picture.8" ShapeID="_x0000_i1027" DrawAspect="Content" ObjectID="_1829823065" r:id="rId12"/>
                              </w:object>
                            </w:r>
                          </w:p>
                          <w:p w14:paraId="691EC524" w14:textId="77777777" w:rsidR="003C4EA9" w:rsidRDefault="003C4EA9" w:rsidP="00AD045F">
                            <w:pPr>
                              <w:rPr>
                                <w:rFonts w:ascii="Tahoma" w:hAnsi="Tahoma" w:cs="Tahoma"/>
                                <w:b/>
                                <w:sz w:val="16"/>
                              </w:rPr>
                            </w:pPr>
                          </w:p>
                          <w:p w14:paraId="5C7DEB0A" w14:textId="77777777" w:rsidR="003C4EA9" w:rsidRDefault="003C4EA9"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3C4EA9" w:rsidRDefault="003C4EA9"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5pt" o:ole="">
                            <v:imagedata r:id="rId13" o:title=""/>
                          </v:shape>
                          <o:OLEObject Type="Embed" ProgID="Word.Picture.8" ShapeID="_x0000_i1027" DrawAspect="Content" ObjectID="_1829391355" r:id="rId14"/>
                        </w:object>
                      </w:r>
                    </w:p>
                    <w:p w14:paraId="691EC524" w14:textId="77777777" w:rsidR="003C4EA9" w:rsidRDefault="003C4EA9" w:rsidP="00AD045F">
                      <w:pPr>
                        <w:rPr>
                          <w:rFonts w:ascii="Tahoma" w:hAnsi="Tahoma" w:cs="Tahoma"/>
                          <w:b/>
                          <w:sz w:val="16"/>
                        </w:rPr>
                      </w:pPr>
                    </w:p>
                    <w:p w14:paraId="5C7DEB0A" w14:textId="77777777" w:rsidR="003C4EA9" w:rsidRDefault="003C4EA9"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395FAC85" w14:textId="77777777" w:rsidR="006356BA" w:rsidRDefault="006356BA" w:rsidP="006356BA">
      <w:pPr>
        <w:widowControl/>
        <w:adjustRightInd w:val="0"/>
        <w:spacing w:line="360" w:lineRule="auto"/>
        <w:jc w:val="center"/>
        <w:rPr>
          <w:rFonts w:ascii="Arial" w:eastAsiaTheme="minorHAnsi" w:hAnsi="Arial" w:cs="Arial"/>
          <w:b/>
          <w:bCs/>
          <w:lang w:val="es-MX"/>
        </w:rPr>
      </w:pPr>
      <w:bookmarkStart w:id="1" w:name="_Hlk188868107"/>
      <w:bookmarkEnd w:id="0"/>
      <w:r>
        <w:rPr>
          <w:rFonts w:ascii="Arial" w:eastAsiaTheme="minorHAnsi" w:hAnsi="Arial" w:cs="Arial"/>
          <w:b/>
          <w:bCs/>
          <w:lang w:val="es-MX"/>
        </w:rPr>
        <w:lastRenderedPageBreak/>
        <w:t>Decreto 153/2025 por el que se emiten treinta y un leyes de ingresos</w:t>
      </w:r>
    </w:p>
    <w:p w14:paraId="266A2C08" w14:textId="5596CD94" w:rsidR="006356BA" w:rsidRDefault="006356BA" w:rsidP="006356BA">
      <w:pPr>
        <w:widowControl/>
        <w:adjustRightInd w:val="0"/>
        <w:spacing w:line="360" w:lineRule="auto"/>
        <w:jc w:val="center"/>
        <w:rPr>
          <w:rFonts w:ascii="Arial" w:eastAsiaTheme="minorHAnsi" w:hAnsi="Arial" w:cs="Arial"/>
          <w:b/>
          <w:bCs/>
          <w:lang w:val="es-MX"/>
        </w:rPr>
      </w:pPr>
      <w:r>
        <w:rPr>
          <w:rFonts w:ascii="Arial" w:eastAsiaTheme="minorHAnsi" w:hAnsi="Arial" w:cs="Arial"/>
          <w:b/>
          <w:bCs/>
          <w:lang w:val="es-MX"/>
        </w:rPr>
        <w:t>Municipales correspondientes al ejercicio fiscal 2026</w:t>
      </w:r>
    </w:p>
    <w:p w14:paraId="173DC0BA" w14:textId="77777777" w:rsidR="007F00DC" w:rsidRDefault="007F00DC" w:rsidP="003530AE">
      <w:pPr>
        <w:widowControl/>
        <w:adjustRightInd w:val="0"/>
        <w:spacing w:line="360" w:lineRule="auto"/>
        <w:jc w:val="right"/>
        <w:rPr>
          <w:rFonts w:ascii="Arial" w:eastAsiaTheme="minorHAnsi" w:hAnsi="Arial" w:cs="Arial"/>
          <w:b/>
          <w:bCs/>
          <w:lang w:val="es-MX"/>
        </w:rPr>
      </w:pPr>
    </w:p>
    <w:p w14:paraId="4133268A" w14:textId="742DDA9A" w:rsidR="006356BA" w:rsidRDefault="006356BA" w:rsidP="007F00DC">
      <w:pPr>
        <w:widowControl/>
        <w:adjustRightInd w:val="0"/>
        <w:spacing w:line="360" w:lineRule="auto"/>
        <w:jc w:val="both"/>
        <w:rPr>
          <w:rFonts w:ascii="Arial" w:eastAsiaTheme="minorHAnsi" w:hAnsi="Arial" w:cs="Arial"/>
          <w:lang w:val="es-MX"/>
        </w:rPr>
      </w:pPr>
      <w:r>
        <w:rPr>
          <w:rFonts w:ascii="Arial" w:eastAsiaTheme="minorHAnsi" w:hAnsi="Arial" w:cs="Arial"/>
          <w:lang w:val="es-MX"/>
        </w:rPr>
        <w:t>Joaquín Jesús Díaz Mena, Gobernador del Estado de Yucatán, con fundamento en los</w:t>
      </w:r>
      <w:r w:rsidR="001436F1">
        <w:rPr>
          <w:rFonts w:ascii="Arial" w:eastAsiaTheme="minorHAnsi" w:hAnsi="Arial" w:cs="Arial"/>
          <w:lang w:val="es-MX"/>
        </w:rPr>
        <w:t xml:space="preserve"> </w:t>
      </w:r>
      <w:r>
        <w:rPr>
          <w:rFonts w:ascii="Arial" w:eastAsiaTheme="minorHAnsi" w:hAnsi="Arial" w:cs="Arial"/>
          <w:lang w:val="es-MX"/>
        </w:rPr>
        <w:t>artículos 38, 55, fracción II, y 60 de la Constitución Políti</w:t>
      </w:r>
      <w:r w:rsidR="007F00DC">
        <w:rPr>
          <w:rFonts w:ascii="Arial" w:eastAsiaTheme="minorHAnsi" w:hAnsi="Arial" w:cs="Arial"/>
          <w:lang w:val="es-MX"/>
        </w:rPr>
        <w:t>ca del Estado de Yucatán; y 14,</w:t>
      </w:r>
      <w:r w:rsidR="001436F1">
        <w:rPr>
          <w:rFonts w:ascii="Arial" w:eastAsiaTheme="minorHAnsi" w:hAnsi="Arial" w:cs="Arial"/>
          <w:lang w:val="es-MX"/>
        </w:rPr>
        <w:t xml:space="preserve"> </w:t>
      </w:r>
      <w:r>
        <w:rPr>
          <w:rFonts w:ascii="Arial" w:eastAsiaTheme="minorHAnsi" w:hAnsi="Arial" w:cs="Arial"/>
          <w:lang w:val="es-MX"/>
        </w:rPr>
        <w:t>fracciones VII y IX, del Código de la Administración Pública de Yucatán; a sus habit</w:t>
      </w:r>
      <w:r w:rsidR="007F00DC">
        <w:rPr>
          <w:rFonts w:ascii="Arial" w:eastAsiaTheme="minorHAnsi" w:hAnsi="Arial" w:cs="Arial"/>
          <w:lang w:val="es-MX"/>
        </w:rPr>
        <w:t>antes hago</w:t>
      </w:r>
      <w:r w:rsidR="001436F1">
        <w:rPr>
          <w:rFonts w:ascii="Arial" w:eastAsiaTheme="minorHAnsi" w:hAnsi="Arial" w:cs="Arial"/>
          <w:lang w:val="es-MX"/>
        </w:rPr>
        <w:t xml:space="preserve"> </w:t>
      </w:r>
      <w:r>
        <w:rPr>
          <w:rFonts w:ascii="Arial" w:eastAsiaTheme="minorHAnsi" w:hAnsi="Arial" w:cs="Arial"/>
          <w:lang w:val="es-MX"/>
        </w:rPr>
        <w:t>saber, que el H. Congreso del Estado de Yucatán se ha servido dirigirme el siguiente decreto:</w:t>
      </w:r>
    </w:p>
    <w:p w14:paraId="12F18EC4" w14:textId="738EF62D" w:rsidR="003530AE" w:rsidRDefault="003530AE" w:rsidP="007F00DC">
      <w:pPr>
        <w:widowControl/>
        <w:adjustRightInd w:val="0"/>
        <w:spacing w:line="360" w:lineRule="auto"/>
        <w:jc w:val="both"/>
        <w:rPr>
          <w:rFonts w:ascii="Arial" w:eastAsiaTheme="minorHAnsi" w:hAnsi="Arial" w:cs="Arial"/>
          <w:b/>
          <w:bCs/>
          <w:lang w:val="es-MX"/>
        </w:rPr>
      </w:pPr>
      <w:bookmarkStart w:id="2" w:name="_GoBack"/>
      <w:bookmarkEnd w:id="2"/>
    </w:p>
    <w:p w14:paraId="7CF86FE7" w14:textId="334FEEF1" w:rsidR="003530AE" w:rsidRPr="003530AE" w:rsidRDefault="003530AE" w:rsidP="003530AE">
      <w:pPr>
        <w:widowControl/>
        <w:tabs>
          <w:tab w:val="left" w:pos="3975"/>
        </w:tabs>
        <w:autoSpaceDE/>
        <w:autoSpaceDN/>
        <w:jc w:val="both"/>
        <w:rPr>
          <w:rFonts w:ascii="Arial" w:eastAsia="Times New Roman" w:hAnsi="Arial" w:cs="Arial"/>
          <w:b/>
          <w:color w:val="000000"/>
          <w:sz w:val="24"/>
          <w:szCs w:val="24"/>
          <w:lang w:eastAsia="es-ES"/>
        </w:rPr>
      </w:pPr>
      <w:r w:rsidRPr="003530AE">
        <w:rPr>
          <w:rFonts w:ascii="Arial" w:eastAsia="Times New Roman" w:hAnsi="Arial" w:cs="Arial"/>
          <w:b/>
          <w:color w:val="000000"/>
          <w:sz w:val="24"/>
          <w:szCs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61E9EDF9" w14:textId="77777777" w:rsidR="003530AE" w:rsidRPr="003530AE" w:rsidRDefault="003530AE" w:rsidP="003530AE">
      <w:pPr>
        <w:widowControl/>
        <w:tabs>
          <w:tab w:val="left" w:pos="3975"/>
        </w:tabs>
        <w:autoSpaceDE/>
        <w:autoSpaceDN/>
        <w:ind w:firstLine="709"/>
        <w:jc w:val="both"/>
        <w:rPr>
          <w:rFonts w:ascii="Arial" w:eastAsia="Times New Roman" w:hAnsi="Arial" w:cs="Arial"/>
          <w:color w:val="000000"/>
          <w:sz w:val="24"/>
          <w:szCs w:val="24"/>
          <w:lang w:eastAsia="es-ES"/>
        </w:rPr>
      </w:pPr>
    </w:p>
    <w:p w14:paraId="665B4970" w14:textId="77777777" w:rsidR="003530AE" w:rsidRPr="003530AE" w:rsidRDefault="003530AE" w:rsidP="003530AE">
      <w:pPr>
        <w:widowControl/>
        <w:tabs>
          <w:tab w:val="left" w:pos="8222"/>
        </w:tabs>
        <w:suppressAutoHyphens/>
        <w:autoSpaceDE/>
        <w:autoSpaceDN/>
        <w:spacing w:line="360" w:lineRule="auto"/>
        <w:ind w:right="51"/>
        <w:jc w:val="center"/>
        <w:rPr>
          <w:rFonts w:ascii="Arial" w:eastAsia="Times New Roman" w:hAnsi="Arial" w:cs="Arial"/>
          <w:b/>
          <w:color w:val="000000"/>
          <w:sz w:val="24"/>
          <w:szCs w:val="24"/>
          <w:lang w:val="pt-BR" w:eastAsia="ar-SA"/>
        </w:rPr>
      </w:pPr>
      <w:r w:rsidRPr="003530AE">
        <w:rPr>
          <w:rFonts w:ascii="Arial" w:eastAsia="Times New Roman" w:hAnsi="Arial" w:cs="Arial"/>
          <w:b/>
          <w:color w:val="000000"/>
          <w:sz w:val="24"/>
          <w:szCs w:val="24"/>
          <w:lang w:val="pt-BR" w:eastAsia="ar-SA"/>
        </w:rPr>
        <w:t>E X P O S I C I Ó N   D E   M O T I V O S</w:t>
      </w:r>
    </w:p>
    <w:p w14:paraId="571D41AD"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val="pt-BR" w:eastAsia="es-ES"/>
        </w:rPr>
      </w:pPr>
    </w:p>
    <w:p w14:paraId="186D6A95" w14:textId="77777777" w:rsidR="003530AE" w:rsidRPr="003530AE" w:rsidRDefault="003530AE" w:rsidP="003530AE">
      <w:pPr>
        <w:widowControl/>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b/>
          <w:iCs/>
          <w:sz w:val="24"/>
          <w:szCs w:val="24"/>
          <w:lang w:eastAsia="es-ES"/>
        </w:rPr>
        <w:t>PRIMERA.</w:t>
      </w:r>
      <w:r w:rsidRPr="003530AE">
        <w:rPr>
          <w:rFonts w:ascii="Arial" w:eastAsia="Times New Roman" w:hAnsi="Arial" w:cs="Arial"/>
          <w:iCs/>
          <w:sz w:val="24"/>
          <w:szCs w:val="24"/>
          <w:lang w:eastAsia="es-ES"/>
        </w:rPr>
        <w:t xml:space="preserve"> De la revisión y análisis de las iniciativas presentadas por las autoridades municipales, quienes integramos esta comisión permanente, apreciamos que los ayuntamientos de los municipios antes señalados</w:t>
      </w:r>
      <w:r w:rsidRPr="003530AE">
        <w:rPr>
          <w:rFonts w:ascii="Arial" w:eastAsia="Times New Roman" w:hAnsi="Arial" w:cs="Arial"/>
          <w:sz w:val="24"/>
          <w:szCs w:val="24"/>
          <w:lang w:eastAsia="es-ES"/>
        </w:rPr>
        <w:t xml:space="preserve">, </w:t>
      </w:r>
      <w:r w:rsidRPr="003530AE">
        <w:rPr>
          <w:rFonts w:ascii="Arial" w:eastAsia="Times New Roman" w:hAnsi="Arial" w:cs="Arial"/>
          <w:iCs/>
          <w:sz w:val="24"/>
          <w:szCs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89E9CB6" w14:textId="77777777" w:rsidR="003530AE" w:rsidRPr="003530AE" w:rsidRDefault="003530AE" w:rsidP="003530AE">
      <w:pPr>
        <w:widowControl/>
        <w:autoSpaceDE/>
        <w:autoSpaceDN/>
        <w:spacing w:line="360" w:lineRule="auto"/>
        <w:ind w:firstLine="540"/>
        <w:jc w:val="both"/>
        <w:rPr>
          <w:rFonts w:ascii="Arial" w:eastAsia="Times New Roman" w:hAnsi="Arial" w:cs="Arial"/>
          <w:iCs/>
          <w:sz w:val="24"/>
          <w:szCs w:val="24"/>
          <w:lang w:eastAsia="es-ES"/>
        </w:rPr>
      </w:pPr>
    </w:p>
    <w:p w14:paraId="37EED001" w14:textId="77777777" w:rsidR="003530AE" w:rsidRPr="003530AE" w:rsidRDefault="003530AE" w:rsidP="003530AE">
      <w:pPr>
        <w:widowControl/>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b/>
          <w:iCs/>
          <w:sz w:val="24"/>
          <w:szCs w:val="24"/>
          <w:lang w:eastAsia="es-ES"/>
        </w:rPr>
        <w:lastRenderedPageBreak/>
        <w:t>SEGUNDA.</w:t>
      </w:r>
      <w:r w:rsidRPr="003530AE">
        <w:rPr>
          <w:rFonts w:ascii="Arial" w:eastAsia="Times New Roman" w:hAnsi="Arial" w:cs="Arial"/>
          <w:iCs/>
          <w:sz w:val="24"/>
          <w:szCs w:val="24"/>
          <w:lang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530AE">
            <w:rPr>
              <w:rFonts w:ascii="Arial" w:eastAsia="Times New Roman" w:hAnsi="Arial" w:cs="Arial"/>
              <w:iCs/>
              <w:sz w:val="24"/>
              <w:szCs w:val="24"/>
              <w:lang w:eastAsia="es-ES"/>
            </w:rPr>
            <w:t>la Constitución</w:t>
          </w:r>
        </w:smartTag>
        <w:r w:rsidRPr="003530AE">
          <w:rPr>
            <w:rFonts w:ascii="Arial" w:eastAsia="Times New Roman" w:hAnsi="Arial" w:cs="Arial"/>
            <w:iCs/>
            <w:sz w:val="24"/>
            <w:szCs w:val="24"/>
            <w:lang w:eastAsia="es-ES"/>
          </w:rPr>
          <w:t xml:space="preserve"> Política</w:t>
        </w:r>
      </w:smartTag>
      <w:r w:rsidRPr="003530AE">
        <w:rPr>
          <w:rFonts w:ascii="Arial" w:eastAsia="Times New Roman" w:hAnsi="Arial" w:cs="Arial"/>
          <w:iCs/>
          <w:sz w:val="24"/>
          <w:szCs w:val="24"/>
          <w:lang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FAE80B1"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p>
    <w:p w14:paraId="448BE755"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46368A56" w14:textId="77777777" w:rsidR="003530AE" w:rsidRPr="003530AE" w:rsidRDefault="003530AE" w:rsidP="003530AE">
      <w:pPr>
        <w:widowControl/>
        <w:autoSpaceDE/>
        <w:autoSpaceDN/>
        <w:spacing w:line="360" w:lineRule="auto"/>
        <w:ind w:firstLine="540"/>
        <w:jc w:val="both"/>
        <w:rPr>
          <w:rFonts w:ascii="Arial" w:eastAsia="Times New Roman" w:hAnsi="Arial" w:cs="Arial"/>
          <w:iCs/>
          <w:sz w:val="24"/>
          <w:szCs w:val="24"/>
          <w:lang w:eastAsia="es-ES"/>
        </w:rPr>
      </w:pPr>
    </w:p>
    <w:p w14:paraId="3565D2A5"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1E4ECFC5" w14:textId="77777777" w:rsidR="003530AE" w:rsidRPr="003530AE" w:rsidRDefault="003530AE" w:rsidP="003530AE">
      <w:pPr>
        <w:widowControl/>
        <w:autoSpaceDE/>
        <w:autoSpaceDN/>
        <w:jc w:val="both"/>
        <w:rPr>
          <w:rFonts w:ascii="Arial" w:eastAsia="Times New Roman" w:hAnsi="Arial" w:cs="Arial"/>
          <w:b/>
          <w:i/>
          <w:iCs/>
          <w:sz w:val="24"/>
          <w:szCs w:val="24"/>
          <w:lang w:eastAsia="es-ES"/>
        </w:rPr>
      </w:pPr>
    </w:p>
    <w:p w14:paraId="50858B83" w14:textId="77777777" w:rsidR="003530AE" w:rsidRPr="003530AE" w:rsidRDefault="003530AE" w:rsidP="003530AE">
      <w:pPr>
        <w:widowControl/>
        <w:autoSpaceDE/>
        <w:autoSpaceDN/>
        <w:jc w:val="both"/>
        <w:rPr>
          <w:rFonts w:ascii="Arial" w:eastAsia="Times New Roman" w:hAnsi="Arial" w:cs="Arial"/>
          <w:b/>
          <w:i/>
          <w:iCs/>
          <w:lang w:eastAsia="es-ES"/>
        </w:rPr>
      </w:pPr>
      <w:r w:rsidRPr="003530AE">
        <w:rPr>
          <w:rFonts w:ascii="Arial" w:eastAsia="Times New Roman" w:hAnsi="Arial" w:cs="Arial"/>
          <w:b/>
          <w:i/>
          <w:iCs/>
          <w:lang w:eastAsia="es-ES"/>
        </w:rPr>
        <w:tab/>
      </w:r>
      <w:r w:rsidRPr="003530AE">
        <w:rPr>
          <w:rFonts w:ascii="Arial" w:eastAsia="Times New Roman" w:hAnsi="Arial" w:cs="Arial"/>
          <w:i/>
          <w:iCs/>
          <w:lang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530AE">
            <w:rPr>
              <w:rFonts w:ascii="Arial" w:eastAsia="Times New Roman" w:hAnsi="Arial" w:cs="Arial"/>
              <w:i/>
              <w:iCs/>
              <w:lang w:eastAsia="es-ES"/>
            </w:rPr>
            <w:t>la Autonomía</w:t>
          </w:r>
        </w:smartTag>
        <w:r w:rsidRPr="003530AE">
          <w:rPr>
            <w:rFonts w:ascii="Arial" w:eastAsia="Times New Roman" w:hAnsi="Arial" w:cs="Arial"/>
            <w:i/>
            <w:iCs/>
            <w:lang w:eastAsia="es-ES"/>
          </w:rPr>
          <w:t xml:space="preserve"> Financiera</w:t>
        </w:r>
      </w:smartTag>
      <w:r w:rsidRPr="003530AE">
        <w:rPr>
          <w:rFonts w:ascii="Arial" w:eastAsia="Times New Roman" w:hAnsi="Arial" w:cs="Arial"/>
          <w:i/>
          <w:iCs/>
          <w:lang w:eastAsia="es-ES"/>
        </w:rPr>
        <w:t xml:space="preserve"> Municipal</w:t>
      </w:r>
      <w:r w:rsidRPr="003530AE">
        <w:rPr>
          <w:rFonts w:ascii="Arial" w:eastAsia="Times New Roman" w:hAnsi="Arial" w:cs="Arial"/>
          <w:b/>
          <w:i/>
          <w:iCs/>
          <w:lang w:eastAsia="es-ES"/>
        </w:rPr>
        <w:t xml:space="preserve"> </w:t>
      </w:r>
    </w:p>
    <w:p w14:paraId="2E45FD5A"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4E153A9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530AE">
          <w:rPr>
            <w:rFonts w:ascii="Arial" w:eastAsia="Times New Roman" w:hAnsi="Arial" w:cs="Arial"/>
            <w:i/>
            <w:lang w:eastAsia="es-ES"/>
          </w:rPr>
          <w:t>la Revolución.”</w:t>
        </w:r>
      </w:smartTag>
    </w:p>
    <w:p w14:paraId="1F7584FB"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7A7B47A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678D3E4"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4465C65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530AE">
            <w:rPr>
              <w:rFonts w:ascii="Arial" w:eastAsia="Times New Roman" w:hAnsi="Arial" w:cs="Arial"/>
              <w:i/>
              <w:lang w:eastAsia="es-ES"/>
            </w:rPr>
            <w:t>la Legislatura</w:t>
          </w:r>
        </w:smartTag>
        <w:r w:rsidRPr="003530AE">
          <w:rPr>
            <w:rFonts w:ascii="Arial" w:eastAsia="Times New Roman" w:hAnsi="Arial" w:cs="Arial"/>
            <w:i/>
            <w:lang w:eastAsia="es-ES"/>
          </w:rPr>
          <w:t xml:space="preserve"> Estatal.”</w:t>
        </w:r>
      </w:smartTag>
    </w:p>
    <w:p w14:paraId="0F76E2C2"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5EE5D636"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530AE">
          <w:rPr>
            <w:rFonts w:ascii="Arial" w:eastAsia="Times New Roman" w:hAnsi="Arial" w:cs="Arial"/>
            <w:i/>
            <w:lang w:eastAsia="es-ES"/>
          </w:rPr>
          <w:t>la Nación</w:t>
        </w:r>
      </w:smartTag>
      <w:r w:rsidRPr="003530AE">
        <w:rPr>
          <w:rFonts w:ascii="Arial" w:eastAsia="Times New Roman" w:hAnsi="Arial" w:cs="Arial"/>
          <w:i/>
          <w:lang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3257B620" w14:textId="77777777" w:rsidR="003530AE" w:rsidRPr="003530AE" w:rsidRDefault="003530AE" w:rsidP="003530AE">
      <w:pPr>
        <w:widowControl/>
        <w:autoSpaceDE/>
        <w:autoSpaceDN/>
        <w:spacing w:line="360" w:lineRule="auto"/>
        <w:ind w:left="720" w:right="484"/>
        <w:jc w:val="both"/>
        <w:rPr>
          <w:rFonts w:ascii="Arial" w:eastAsia="Times New Roman" w:hAnsi="Arial" w:cs="Arial"/>
          <w:i/>
          <w:lang w:eastAsia="es-ES"/>
        </w:rPr>
      </w:pPr>
    </w:p>
    <w:p w14:paraId="69F2C1AA"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0FC8102"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p>
    <w:p w14:paraId="11EDF2E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3530AE">
        <w:rPr>
          <w:rFonts w:ascii="Arial" w:eastAsia="Times New Roman" w:hAnsi="Arial" w:cs="Arial"/>
          <w:sz w:val="24"/>
          <w:szCs w:val="24"/>
          <w:lang w:eastAsia="es-ES"/>
        </w:rPr>
        <w:lastRenderedPageBreak/>
        <w:t>decidir su política financiera y hacendaria, contribuyendo de esta manera a su desarrollo paulatino y a su plena homologación con los gobiernos federal y estatal.</w:t>
      </w:r>
    </w:p>
    <w:p w14:paraId="708D800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7F7692F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3530AE">
        <w:rPr>
          <w:rFonts w:ascii="Arial" w:eastAsia="Times New Roman" w:hAnsi="Arial" w:cs="Arial"/>
          <w:sz w:val="24"/>
          <w:szCs w:val="24"/>
          <w:vertAlign w:val="superscript"/>
          <w:lang w:eastAsia="es-ES"/>
        </w:rPr>
        <w:footnoteReference w:id="1"/>
      </w:r>
      <w:r w:rsidRPr="003530AE">
        <w:rPr>
          <w:rFonts w:ascii="Arial" w:eastAsia="Times New Roman" w:hAnsi="Arial" w:cs="Arial"/>
          <w:sz w:val="24"/>
          <w:szCs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02F2087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1A3CAB1C"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TERCERA. </w:t>
      </w:r>
      <w:r w:rsidRPr="003530AE">
        <w:rPr>
          <w:rFonts w:ascii="Arial" w:eastAsia="Times New Roman" w:hAnsi="Arial" w:cs="Arial"/>
          <w:sz w:val="24"/>
          <w:szCs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47D02C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6AE0603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CD7E23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10F2A48" w14:textId="77777777" w:rsidR="003530AE" w:rsidRPr="003530AE" w:rsidRDefault="003530AE" w:rsidP="003530AE">
      <w:pPr>
        <w:widowControl/>
        <w:shd w:val="clear" w:color="auto" w:fill="FFFFFF"/>
        <w:autoSpaceDE/>
        <w:autoSpaceDN/>
        <w:spacing w:line="360" w:lineRule="auto"/>
        <w:jc w:val="both"/>
        <w:rPr>
          <w:rFonts w:ascii="Arial" w:eastAsia="Times New Roman" w:hAnsi="Arial" w:cs="Arial"/>
          <w:sz w:val="24"/>
          <w:szCs w:val="20"/>
          <w:lang w:eastAsia="es-ES"/>
        </w:rPr>
      </w:pPr>
      <w:bookmarkStart w:id="3" w:name="_Hlk184897324"/>
      <w:r w:rsidRPr="003530AE">
        <w:rPr>
          <w:rFonts w:ascii="Arial" w:eastAsia="Times New Roman" w:hAnsi="Arial" w:cs="Arial"/>
          <w:b/>
          <w:sz w:val="24"/>
          <w:szCs w:val="20"/>
          <w:lang w:eastAsia="es-ES"/>
        </w:rPr>
        <w:t xml:space="preserve">CUARTA. </w:t>
      </w:r>
      <w:r w:rsidRPr="003530AE">
        <w:rPr>
          <w:rFonts w:ascii="Arial" w:eastAsia="Times New Roman" w:hAnsi="Arial" w:cs="Arial"/>
          <w:sz w:val="24"/>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7DD5EA1D" w14:textId="77777777" w:rsidR="003530AE" w:rsidRPr="003530AE" w:rsidRDefault="003530AE" w:rsidP="003530AE">
      <w:pPr>
        <w:widowControl/>
        <w:shd w:val="clear" w:color="auto" w:fill="FFFFFF"/>
        <w:autoSpaceDE/>
        <w:autoSpaceDN/>
        <w:spacing w:line="360" w:lineRule="auto"/>
        <w:jc w:val="both"/>
        <w:rPr>
          <w:rFonts w:ascii="Arial" w:eastAsia="Times New Roman" w:hAnsi="Arial" w:cs="Arial"/>
          <w:b/>
          <w:sz w:val="24"/>
          <w:szCs w:val="24"/>
          <w:lang w:eastAsia="es-ES"/>
        </w:rPr>
      </w:pPr>
    </w:p>
    <w:p w14:paraId="12835233"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52F5252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219F0C9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6DB35C10"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14DFD624"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este contexto el pleno de la Suprema Corte de Justicia de la Nación, ha señalado que la fundamentación puede ser de dos tipos: </w:t>
      </w:r>
      <w:r w:rsidRPr="003530AE">
        <w:rPr>
          <w:rFonts w:ascii="Arial" w:eastAsia="Times New Roman" w:hAnsi="Arial" w:cs="Arial"/>
          <w:i/>
          <w:sz w:val="24"/>
          <w:szCs w:val="24"/>
          <w:lang w:eastAsia="es-ES"/>
        </w:rPr>
        <w:t xml:space="preserve">reforzada </w:t>
      </w:r>
      <w:r w:rsidRPr="003530AE">
        <w:rPr>
          <w:rFonts w:ascii="Arial" w:eastAsia="Times New Roman" w:hAnsi="Arial" w:cs="Arial"/>
          <w:sz w:val="24"/>
          <w:szCs w:val="24"/>
          <w:lang w:eastAsia="es-ES"/>
        </w:rPr>
        <w:t>y</w:t>
      </w:r>
      <w:r w:rsidRPr="003530AE">
        <w:rPr>
          <w:rFonts w:ascii="Arial" w:eastAsia="Times New Roman" w:hAnsi="Arial" w:cs="Arial"/>
          <w:i/>
          <w:sz w:val="24"/>
          <w:szCs w:val="24"/>
          <w:lang w:eastAsia="es-ES"/>
        </w:rPr>
        <w:t xml:space="preserve"> ordinaria</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 xml:space="preserve">La primera, es una exigencia que se actualiza cuando se emiten ciertos actos o normas en los que puede llegarse a afectar algún derecho fundamental u otro bien relevante </w:t>
      </w:r>
      <w:r w:rsidRPr="003530AE">
        <w:rPr>
          <w:rFonts w:ascii="Arial" w:eastAsia="Times New Roman" w:hAnsi="Arial" w:cs="Arial"/>
          <w:sz w:val="24"/>
          <w:szCs w:val="24"/>
          <w:lang w:eastAsia="es-ES"/>
        </w:rPr>
        <w:lastRenderedPageBreak/>
        <w:t>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A26CE29"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DBFE5BD"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5DD849C" w14:textId="77777777" w:rsidR="003530AE" w:rsidRPr="003530AE" w:rsidRDefault="003530AE" w:rsidP="003530AE">
      <w:pPr>
        <w:widowControl/>
        <w:autoSpaceDE/>
        <w:autoSpaceDN/>
        <w:spacing w:line="360" w:lineRule="auto"/>
        <w:jc w:val="both"/>
        <w:rPr>
          <w:rFonts w:ascii="Arial" w:eastAsia="Times New Roman" w:hAnsi="Arial" w:cs="Arial"/>
          <w:b/>
          <w:sz w:val="24"/>
          <w:szCs w:val="24"/>
          <w:lang w:eastAsia="es-ES"/>
        </w:rPr>
      </w:pPr>
    </w:p>
    <w:p w14:paraId="4E3545BD"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Lo anterior, es emanado de la jurisprudencia en materia constitucional emitida por el Pleno del máximo tribunal cuyo rubro señala: “MOTIVACIÓN LEGISLATIVA. CLASES, CONCEPTO Y CARACTERÍSTICAS</w:t>
      </w:r>
      <w:r w:rsidRPr="003530AE">
        <w:rPr>
          <w:rFonts w:ascii="Arial" w:eastAsia="Times New Roman" w:hAnsi="Arial" w:cs="Arial"/>
          <w:sz w:val="24"/>
          <w:szCs w:val="24"/>
          <w:vertAlign w:val="superscript"/>
          <w:lang w:eastAsia="es-ES"/>
        </w:rPr>
        <w:footnoteReference w:id="2"/>
      </w:r>
      <w:r w:rsidRPr="003530AE">
        <w:rPr>
          <w:rFonts w:ascii="Arial" w:eastAsia="Times New Roman" w:hAnsi="Arial" w:cs="Arial"/>
          <w:sz w:val="24"/>
          <w:szCs w:val="24"/>
          <w:lang w:eastAsia="es-ES"/>
        </w:rPr>
        <w:t>”.</w:t>
      </w:r>
    </w:p>
    <w:p w14:paraId="6CC1413E"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CF0E2B5"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503604E8"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367193D" w14:textId="77777777" w:rsidR="003530AE" w:rsidRPr="003530AE" w:rsidRDefault="003530AE" w:rsidP="003530AE">
      <w:pPr>
        <w:widowControl/>
        <w:autoSpaceDE/>
        <w:autoSpaceDN/>
        <w:spacing w:line="360" w:lineRule="auto"/>
        <w:ind w:firstLine="708"/>
        <w:jc w:val="both"/>
        <w:rPr>
          <w:rFonts w:ascii="Arial" w:eastAsia="Times New Roman" w:hAnsi="Arial" w:cs="Times New Roman"/>
          <w:sz w:val="24"/>
          <w:szCs w:val="24"/>
          <w:lang w:eastAsia="es-MX"/>
        </w:rPr>
      </w:pPr>
      <w:r w:rsidRPr="003530AE">
        <w:rPr>
          <w:rFonts w:ascii="Arial" w:eastAsia="Times New Roman" w:hAnsi="Arial" w:cs="Arial"/>
          <w:sz w:val="24"/>
          <w:szCs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3530AE">
        <w:rPr>
          <w:rFonts w:ascii="Arial" w:eastAsia="Times New Roman" w:hAnsi="Arial" w:cs="Times New Roman"/>
          <w:sz w:val="24"/>
          <w:szCs w:val="24"/>
          <w:lang w:eastAsia="es-MX"/>
        </w:rPr>
        <w:lastRenderedPageBreak/>
        <w:t>sin embargo,</w:t>
      </w:r>
      <w:r w:rsidRPr="003530AE">
        <w:rPr>
          <w:rFonts w:ascii="Arial" w:eastAsia="Times New Roman" w:hAnsi="Arial" w:cs="Times New Roman"/>
          <w:sz w:val="30"/>
          <w:szCs w:val="30"/>
          <w:lang w:eastAsia="es-MX"/>
        </w:rPr>
        <w:t xml:space="preserve"> </w:t>
      </w:r>
      <w:r w:rsidRPr="003530AE">
        <w:rPr>
          <w:rFonts w:ascii="Arial" w:eastAsia="Times New Roman" w:hAnsi="Arial" w:cs="Times New Roman"/>
          <w:sz w:val="24"/>
          <w:szCs w:val="24"/>
          <w:lang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3530AE">
        <w:rPr>
          <w:rFonts w:ascii="Arial" w:eastAsia="Times New Roman" w:hAnsi="Arial" w:cs="Times New Roman"/>
          <w:sz w:val="24"/>
          <w:szCs w:val="24"/>
          <w:vertAlign w:val="superscript"/>
          <w:lang w:eastAsia="es-MX"/>
        </w:rPr>
        <w:footnoteReference w:id="3"/>
      </w:r>
      <w:r w:rsidRPr="003530AE">
        <w:rPr>
          <w:rFonts w:ascii="Arial" w:eastAsia="Times New Roman" w:hAnsi="Arial" w:cs="Times New Roman"/>
          <w:sz w:val="24"/>
          <w:szCs w:val="24"/>
          <w:lang w:eastAsia="es-MX"/>
        </w:rPr>
        <w:t>…”.</w:t>
      </w:r>
    </w:p>
    <w:p w14:paraId="654014A5" w14:textId="77777777" w:rsidR="003530AE" w:rsidRPr="003530AE" w:rsidRDefault="003530AE" w:rsidP="003530AE">
      <w:pPr>
        <w:widowControl/>
        <w:autoSpaceDE/>
        <w:autoSpaceDN/>
        <w:spacing w:line="360" w:lineRule="auto"/>
        <w:jc w:val="both"/>
        <w:rPr>
          <w:rFonts w:ascii="Arial" w:eastAsia="Times New Roman" w:hAnsi="Arial" w:cs="Times New Roman"/>
          <w:sz w:val="24"/>
          <w:szCs w:val="24"/>
          <w:lang w:eastAsia="es-MX"/>
        </w:rPr>
      </w:pPr>
    </w:p>
    <w:p w14:paraId="6664F5D3"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Times New Roman"/>
          <w:sz w:val="24"/>
          <w:szCs w:val="24"/>
          <w:lang w:eastAsia="es-MX"/>
        </w:rPr>
        <w:t xml:space="preserve">En este sentido, el pleno del alto tribunal de la Nación, estableció que </w:t>
      </w:r>
      <w:r w:rsidRPr="003530AE">
        <w:rPr>
          <w:rFonts w:ascii="Arial" w:eastAsia="Times New Roman" w:hAnsi="Arial" w:cs="Arial"/>
          <w:sz w:val="24"/>
          <w:szCs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4A379178"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50D47F0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31B53D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A6B4BF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3530AE">
        <w:rPr>
          <w:rFonts w:ascii="Arial" w:eastAsia="Times New Roman" w:hAnsi="Arial" w:cs="Arial"/>
          <w:sz w:val="24"/>
          <w:szCs w:val="24"/>
          <w:lang w:eastAsia="es-ES"/>
        </w:rPr>
        <w:lastRenderedPageBreak/>
        <w:t>SENTIDO EN EL QUE SE HUBIERE PRESENTADO ORIGINALMENTE LA INICIATIVA CORRESPONDIENTE”.</w:t>
      </w:r>
    </w:p>
    <w:p w14:paraId="114D66A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bookmarkEnd w:id="3"/>
    <w:p w14:paraId="6167AFB7"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QUINTA. </w:t>
      </w:r>
      <w:r w:rsidRPr="003530AE">
        <w:rPr>
          <w:rFonts w:ascii="Arial" w:eastAsia="Times New Roman" w:hAnsi="Arial" w:cs="Arial"/>
          <w:sz w:val="24"/>
          <w:szCs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61CCEF46"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p>
    <w:p w14:paraId="0E042A92"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0E1EA38"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p>
    <w:p w14:paraId="05E3559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3530AE">
        <w:rPr>
          <w:rFonts w:ascii="Arial" w:eastAsia="Times New Roman" w:hAnsi="Arial" w:cs="Arial"/>
          <w:sz w:val="24"/>
          <w:szCs w:val="24"/>
          <w:lang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D5837C1"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3C5FF18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7C0CE9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AC21979"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3580DA7"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34107937"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SEXTA. </w:t>
      </w:r>
      <w:r w:rsidRPr="003530AE">
        <w:rPr>
          <w:rFonts w:ascii="Arial" w:eastAsia="Times New Roman" w:hAnsi="Arial" w:cs="Arial"/>
          <w:sz w:val="24"/>
          <w:szCs w:val="24"/>
          <w:lang w:eastAsia="es-ES"/>
        </w:rPr>
        <w:t xml:space="preserve">En lo que se refiere a la </w:t>
      </w:r>
      <w:r w:rsidRPr="003530AE">
        <w:rPr>
          <w:rFonts w:ascii="Arial" w:eastAsia="Times New Roman" w:hAnsi="Arial" w:cs="Arial"/>
          <w:sz w:val="24"/>
          <w:szCs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3530AE">
        <w:rPr>
          <w:rFonts w:ascii="Arial" w:eastAsia="Times New Roman" w:hAnsi="Arial" w:cs="Arial"/>
          <w:sz w:val="24"/>
          <w:szCs w:val="24"/>
          <w:lang w:eastAsia="es-ES"/>
        </w:rPr>
        <w:t>que se encuentran en estudio, análisis y dictamen, 1 ayuntamiento solicitó monto de endeudamiento, siendo el siguiente:</w:t>
      </w:r>
    </w:p>
    <w:p w14:paraId="7706F9A3"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tbl>
      <w:tblPr>
        <w:tblStyle w:val="Tablaconcuadrcula5"/>
        <w:tblW w:w="0" w:type="auto"/>
        <w:tblLook w:val="04A0" w:firstRow="1" w:lastRow="0" w:firstColumn="1" w:lastColumn="0" w:noHBand="0" w:noVBand="1"/>
      </w:tblPr>
      <w:tblGrid>
        <w:gridCol w:w="846"/>
        <w:gridCol w:w="5039"/>
        <w:gridCol w:w="2943"/>
      </w:tblGrid>
      <w:tr w:rsidR="003530AE" w:rsidRPr="003530AE" w14:paraId="1233B977" w14:textId="77777777" w:rsidTr="003530AE">
        <w:tc>
          <w:tcPr>
            <w:tcW w:w="846" w:type="dxa"/>
            <w:shd w:val="clear" w:color="auto" w:fill="BFBFBF"/>
          </w:tcPr>
          <w:p w14:paraId="61A3C711"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No.</w:t>
            </w:r>
          </w:p>
        </w:tc>
        <w:tc>
          <w:tcPr>
            <w:tcW w:w="5039" w:type="dxa"/>
            <w:shd w:val="clear" w:color="auto" w:fill="BFBFBF"/>
          </w:tcPr>
          <w:p w14:paraId="6318C3E5"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Municipio</w:t>
            </w:r>
          </w:p>
        </w:tc>
        <w:tc>
          <w:tcPr>
            <w:tcW w:w="2943" w:type="dxa"/>
            <w:shd w:val="clear" w:color="auto" w:fill="BFBFBF"/>
          </w:tcPr>
          <w:p w14:paraId="48201789"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Monto del empréstito</w:t>
            </w:r>
          </w:p>
        </w:tc>
      </w:tr>
      <w:tr w:rsidR="003530AE" w:rsidRPr="003530AE" w14:paraId="3890B8B6" w14:textId="77777777" w:rsidTr="002B219A">
        <w:tc>
          <w:tcPr>
            <w:tcW w:w="846" w:type="dxa"/>
          </w:tcPr>
          <w:p w14:paraId="655EC3C6"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1.</w:t>
            </w:r>
          </w:p>
        </w:tc>
        <w:tc>
          <w:tcPr>
            <w:tcW w:w="5039" w:type="dxa"/>
          </w:tcPr>
          <w:p w14:paraId="7F896FF2" w14:textId="77777777" w:rsidR="003530AE" w:rsidRPr="003530AE" w:rsidRDefault="003530AE" w:rsidP="003530AE">
            <w:pPr>
              <w:rPr>
                <w:rFonts w:ascii="Arial" w:eastAsia="Times New Roman" w:hAnsi="Arial" w:cs="Arial"/>
                <w:lang w:eastAsia="es-ES"/>
              </w:rPr>
            </w:pPr>
            <w:r w:rsidRPr="003530AE">
              <w:rPr>
                <w:rFonts w:ascii="Arial" w:eastAsia="Times New Roman" w:hAnsi="Arial" w:cs="Arial"/>
                <w:lang w:eastAsia="es-ES"/>
              </w:rPr>
              <w:t>Kopomá</w:t>
            </w:r>
          </w:p>
        </w:tc>
        <w:tc>
          <w:tcPr>
            <w:tcW w:w="2943" w:type="dxa"/>
          </w:tcPr>
          <w:p w14:paraId="5698A221" w14:textId="77777777" w:rsidR="003530AE" w:rsidRPr="003530AE" w:rsidRDefault="003530AE" w:rsidP="003530AE">
            <w:pPr>
              <w:spacing w:line="276" w:lineRule="auto"/>
              <w:rPr>
                <w:rFonts w:ascii="Arial" w:eastAsia="Times New Roman" w:hAnsi="Arial" w:cs="Arial"/>
                <w:color w:val="2F2F2F"/>
              </w:rPr>
            </w:pPr>
            <w:r w:rsidRPr="003530AE">
              <w:rPr>
                <w:rFonts w:ascii="Arial" w:eastAsia="Times New Roman" w:hAnsi="Arial" w:cs="Arial"/>
                <w:bCs/>
                <w:spacing w:val="-10"/>
                <w:kern w:val="2"/>
                <w:lang w:eastAsia="es-ES"/>
                <w14:ligatures w14:val="standardContextual"/>
              </w:rPr>
              <w:t>$</w:t>
            </w:r>
            <w:r w:rsidRPr="003530AE">
              <w:rPr>
                <w:rFonts w:ascii="Arial" w:eastAsia="Times New Roman" w:hAnsi="Arial" w:cs="Arial"/>
                <w:bCs/>
                <w:spacing w:val="-10"/>
                <w:lang w:eastAsia="es-ES"/>
              </w:rPr>
              <w:t xml:space="preserve">   </w:t>
            </w:r>
            <w:r w:rsidRPr="003530AE">
              <w:rPr>
                <w:rFonts w:ascii="Arial" w:eastAsia="Times New Roman" w:hAnsi="Arial" w:cs="Arial"/>
                <w:bCs/>
                <w:spacing w:val="-10"/>
                <w:kern w:val="2"/>
                <w:lang w:eastAsia="es-ES"/>
                <w14:ligatures w14:val="standardContextual"/>
              </w:rPr>
              <w:t xml:space="preserve">      350,000.00</w:t>
            </w:r>
          </w:p>
        </w:tc>
      </w:tr>
    </w:tbl>
    <w:p w14:paraId="230AE719"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745080C5"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r w:rsidRPr="003530AE">
        <w:rPr>
          <w:rFonts w:ascii="Arial" w:eastAsia="Times New Roman" w:hAnsi="Arial" w:cs="Arial"/>
          <w:bCs/>
          <w:sz w:val="24"/>
          <w:szCs w:val="24"/>
          <w:lang w:eastAsia="es-ES"/>
        </w:rPr>
        <w:t xml:space="preserve">En este contexto, se resalta que los recursos que pretende obtener dicho </w:t>
      </w:r>
      <w:r w:rsidRPr="003530AE">
        <w:rPr>
          <w:rFonts w:ascii="Arial" w:eastAsia="Times New Roman" w:hAnsi="Arial" w:cs="Arial"/>
          <w:bCs/>
          <w:sz w:val="24"/>
          <w:szCs w:val="24"/>
          <w:lang w:eastAsia="es-ES"/>
        </w:rPr>
        <w:br/>
        <w:t xml:space="preserve">ayuntamiento a través del empréstito solicitado, se encuentra justificado, toda vez que en fecha </w:t>
      </w:r>
      <w:r w:rsidRPr="003530AE">
        <w:rPr>
          <w:rFonts w:ascii="Arial" w:eastAsia="Arial" w:hAnsi="Arial" w:cs="Arial"/>
          <w:sz w:val="24"/>
          <w:szCs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4F690BD6"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0BF7FDC4"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eastAsia="es-MX"/>
        </w:rPr>
      </w:pPr>
      <w:r w:rsidRPr="003530AE">
        <w:rPr>
          <w:rFonts w:ascii="Arial" w:eastAsia="Arial" w:hAnsi="Arial" w:cs="Arial"/>
          <w:sz w:val="24"/>
          <w:szCs w:val="24"/>
          <w:lang w:val="es-MX" w:eastAsia="es-MX"/>
        </w:rPr>
        <w:t>En línea con lo anterior el artículo 12 del citado Decreto de aprobación, establece que “</w:t>
      </w:r>
      <w:r w:rsidRPr="003530AE">
        <w:rPr>
          <w:rFonts w:ascii="Arial" w:eastAsia="Arial" w:hAnsi="Arial" w:cs="Arial"/>
          <w:i/>
          <w:iCs/>
          <w:sz w:val="24"/>
          <w:szCs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43CF06B2"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7840A0DE"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bCs/>
          <w:sz w:val="24"/>
          <w:szCs w:val="24"/>
          <w:lang w:eastAsia="es-ES"/>
        </w:rPr>
      </w:pPr>
      <w:r w:rsidRPr="003530AE">
        <w:rPr>
          <w:rFonts w:ascii="Arial" w:eastAsia="Times New Roman" w:hAnsi="Arial" w:cs="Arial"/>
          <w:bCs/>
          <w:sz w:val="24"/>
          <w:szCs w:val="24"/>
          <w:lang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62686C6B"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5B1423CE"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SÉPTIMA. </w:t>
      </w:r>
      <w:r w:rsidRPr="003530AE">
        <w:rPr>
          <w:rFonts w:ascii="Arial" w:eastAsia="Times New Roman" w:hAnsi="Arial" w:cs="Arial"/>
          <w:sz w:val="24"/>
          <w:szCs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EAE74FF"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75CB2856"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DD752F2"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1895D061"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sz w:val="24"/>
          <w:szCs w:val="24"/>
          <w:lang w:eastAsia="es-ES"/>
        </w:rPr>
        <w:tab/>
        <w:t xml:space="preserve">En línea con lo antes vertido, es de recordar que este Poder Legislativo no está obligado a </w:t>
      </w:r>
      <w:r w:rsidRPr="003530AE">
        <w:rPr>
          <w:rFonts w:ascii="Arial" w:eastAsia="Times New Roman" w:hAnsi="Arial" w:cs="Arial"/>
          <w:iCs/>
          <w:sz w:val="24"/>
          <w:szCs w:val="24"/>
          <w:lang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4667D122"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p>
    <w:p w14:paraId="17CEF286"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ab/>
        <w:t xml:space="preserve">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w:t>
      </w:r>
      <w:r w:rsidRPr="003530AE">
        <w:rPr>
          <w:rFonts w:ascii="Arial" w:eastAsia="Times New Roman" w:hAnsi="Arial" w:cs="Arial"/>
          <w:iCs/>
          <w:sz w:val="24"/>
          <w:szCs w:val="24"/>
          <w:lang w:eastAsia="es-ES"/>
        </w:rPr>
        <w:lastRenderedPageBreak/>
        <w:t>constitucional, que a la letra expone:</w:t>
      </w:r>
    </w:p>
    <w:p w14:paraId="793ACB1A" w14:textId="77777777" w:rsidR="003530AE" w:rsidRPr="003530AE" w:rsidRDefault="003530AE" w:rsidP="003530AE">
      <w:pPr>
        <w:autoSpaceDE/>
        <w:autoSpaceDN/>
        <w:jc w:val="both"/>
        <w:rPr>
          <w:rFonts w:ascii="Arial" w:eastAsia="Times New Roman" w:hAnsi="Arial" w:cs="Arial"/>
          <w:i/>
          <w:lang w:eastAsia="es-ES"/>
        </w:rPr>
      </w:pPr>
    </w:p>
    <w:p w14:paraId="5F8EAF23" w14:textId="77777777" w:rsidR="003530AE" w:rsidRPr="003530AE" w:rsidRDefault="003530AE" w:rsidP="003530AE">
      <w:pPr>
        <w:autoSpaceDE/>
        <w:autoSpaceDN/>
        <w:spacing w:line="360" w:lineRule="auto"/>
        <w:ind w:left="709"/>
        <w:jc w:val="both"/>
        <w:rPr>
          <w:rFonts w:ascii="Arial" w:eastAsia="Times New Roman" w:hAnsi="Arial" w:cs="Arial"/>
          <w:i/>
          <w:lang w:eastAsia="es-ES"/>
        </w:rPr>
      </w:pPr>
      <w:r w:rsidRPr="003530AE">
        <w:rPr>
          <w:rFonts w:ascii="Arial" w:eastAsia="Times New Roman" w:hAnsi="Arial" w:cs="Arial"/>
          <w:i/>
          <w:lang w:eastAsia="es-ES"/>
        </w:rPr>
        <w:t>“</w:t>
      </w:r>
      <w:r w:rsidRPr="003530AE">
        <w:rPr>
          <w:rFonts w:ascii="Arial" w:eastAsia="Times New Roman" w:hAnsi="Arial" w:cs="Arial"/>
          <w:b/>
          <w:bCs/>
          <w:i/>
          <w:lang w:eastAsia="es-ES"/>
        </w:rPr>
        <w:t>Artículo 31.</w:t>
      </w:r>
      <w:r w:rsidRPr="003530AE">
        <w:rPr>
          <w:rFonts w:ascii="Arial" w:eastAsia="Times New Roman" w:hAnsi="Arial" w:cs="Arial"/>
          <w:i/>
          <w:lang w:eastAsia="es-ES"/>
        </w:rPr>
        <w:t xml:space="preserve"> Son obligaciones de los mexicanos:</w:t>
      </w:r>
    </w:p>
    <w:p w14:paraId="7FE1B3F1" w14:textId="77777777" w:rsidR="003530AE" w:rsidRPr="003530AE" w:rsidRDefault="003530AE" w:rsidP="003530AE">
      <w:pPr>
        <w:autoSpaceDE/>
        <w:autoSpaceDN/>
        <w:spacing w:line="360" w:lineRule="auto"/>
        <w:ind w:left="709"/>
        <w:jc w:val="both"/>
        <w:rPr>
          <w:rFonts w:ascii="Arial" w:eastAsia="Times New Roman" w:hAnsi="Arial" w:cs="Arial"/>
          <w:i/>
          <w:lang w:eastAsia="es-ES"/>
        </w:rPr>
      </w:pPr>
      <w:r w:rsidRPr="003530AE">
        <w:rPr>
          <w:rFonts w:ascii="Arial" w:eastAsia="Times New Roman" w:hAnsi="Arial" w:cs="Arial"/>
          <w:i/>
          <w:lang w:eastAsia="es-ES"/>
        </w:rPr>
        <w:t>IV. Contribuir para los gastos públicos, así de la Federación, como de los Estados, de la Ciudad de México y del Municipio en que residan, de la manera proporcional y equitativa que dispongan las leyes.”</w:t>
      </w:r>
    </w:p>
    <w:p w14:paraId="10C129C7"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p>
    <w:p w14:paraId="5D6C6945"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230F5BD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1F428CBD"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De manera complementaria se </w:t>
      </w:r>
      <w:r w:rsidRPr="003530AE">
        <w:rPr>
          <w:rFonts w:ascii="Arial" w:eastAsia="Times New Roman" w:hAnsi="Arial" w:cs="Arial"/>
          <w:sz w:val="24"/>
          <w:szCs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3530AE">
        <w:rPr>
          <w:rFonts w:ascii="Arial" w:eastAsia="Times New Roman" w:hAnsi="Arial" w:cs="Arial"/>
          <w:sz w:val="24"/>
          <w:szCs w:val="24"/>
          <w:vertAlign w:val="superscript"/>
          <w:lang w:eastAsia="es-ES"/>
        </w:rPr>
        <w:footnoteReference w:id="4"/>
      </w:r>
    </w:p>
    <w:p w14:paraId="571DF56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35BE927"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3530AE">
        <w:rPr>
          <w:rFonts w:ascii="Arial" w:eastAsia="Times New Roman" w:hAnsi="Arial" w:cs="Arial"/>
          <w:iCs/>
          <w:sz w:val="24"/>
          <w:szCs w:val="24"/>
          <w:lang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80C3F41"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8E38265"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0B0E381C"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B8B2E5D"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w:t>
      </w:r>
      <w:r w:rsidRPr="003530AE">
        <w:rPr>
          <w:rFonts w:ascii="Arial" w:eastAsia="Times New Roman" w:hAnsi="Arial" w:cs="Arial"/>
          <w:iCs/>
          <w:sz w:val="24"/>
          <w:szCs w:val="24"/>
          <w:lang w:eastAsia="es-ES"/>
        </w:rPr>
        <w:lastRenderedPageBreak/>
        <w:t>municipios o la ausencia de éstos. Su actuación, más allá de ser un acto administrativo, constituye una función esencial para asegurar la congruencia y la justicia en el sistema fiscal estatal y municipal.</w:t>
      </w:r>
    </w:p>
    <w:p w14:paraId="657E755B"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F69208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3F11367A"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1263CDF3"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19E09EC6"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5937CDF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w:t>
      </w:r>
      <w:r w:rsidRPr="003530AE">
        <w:rPr>
          <w:rFonts w:ascii="Arial" w:eastAsia="Times New Roman" w:hAnsi="Arial" w:cs="Arial"/>
          <w:sz w:val="24"/>
          <w:szCs w:val="24"/>
          <w:lang w:eastAsia="es-ES"/>
        </w:rPr>
        <w:lastRenderedPageBreak/>
        <w:t>legal, equitativo, proporcional y justo, que se vea reflejado en la mejor prestación de servicios públicos municipales.</w:t>
      </w:r>
    </w:p>
    <w:p w14:paraId="4CE4A9B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7B4F7B10" w14:textId="77777777" w:rsidR="003530AE" w:rsidRPr="003530AE" w:rsidRDefault="003530AE" w:rsidP="003530AE">
      <w:pPr>
        <w:widowControl/>
        <w:autoSpaceDE/>
        <w:autoSpaceDN/>
        <w:spacing w:line="360" w:lineRule="auto"/>
        <w:ind w:firstLine="708"/>
        <w:jc w:val="both"/>
        <w:rPr>
          <w:rFonts w:ascii="Arial" w:eastAsia="Times New Roman" w:hAnsi="Arial" w:cs="Arial"/>
          <w:bCs/>
          <w:iCs/>
          <w:sz w:val="24"/>
          <w:szCs w:val="24"/>
          <w:lang w:eastAsia="es-ES"/>
        </w:rPr>
      </w:pPr>
      <w:r w:rsidRPr="003530AE">
        <w:rPr>
          <w:rFonts w:ascii="Arial" w:eastAsia="Times New Roman" w:hAnsi="Arial" w:cs="Arial"/>
          <w:sz w:val="24"/>
          <w:szCs w:val="24"/>
          <w:lang w:eastAsia="es-ES"/>
        </w:rPr>
        <w:t>En línea con lo anterior y</w:t>
      </w:r>
      <w:r w:rsidRPr="003530AE">
        <w:rPr>
          <w:rFonts w:ascii="Arial" w:eastAsia="Times New Roman" w:hAnsi="Arial" w:cs="Arial"/>
          <w:iCs/>
          <w:sz w:val="24"/>
          <w:szCs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3530AE">
        <w:rPr>
          <w:rFonts w:ascii="Arial" w:eastAsia="Times New Roman" w:hAnsi="Arial" w:cs="Arial"/>
          <w:bCs/>
          <w:iCs/>
          <w:sz w:val="24"/>
          <w:szCs w:val="24"/>
          <w:lang w:eastAsia="es-ES"/>
        </w:rPr>
        <w:t>“IMPUESTOS. EXISTE DISCRECIONALIDAD LEGISLATIVA PARA DETERMINAR SU OBJETO, SIEMPRE Y CUANDO SEAN PROPORCIONALES Y EQUITATIVOS”</w:t>
      </w:r>
      <w:r w:rsidRPr="003530AE">
        <w:rPr>
          <w:rFonts w:ascii="Arial" w:eastAsia="Times New Roman" w:hAnsi="Arial" w:cs="Arial"/>
          <w:bCs/>
          <w:iCs/>
          <w:sz w:val="24"/>
          <w:szCs w:val="24"/>
          <w:vertAlign w:val="superscript"/>
          <w:lang w:eastAsia="es-ES"/>
        </w:rPr>
        <w:footnoteReference w:id="5"/>
      </w:r>
      <w:r w:rsidRPr="003530AE">
        <w:rPr>
          <w:rFonts w:ascii="Arial" w:eastAsia="Times New Roman" w:hAnsi="Arial" w:cs="Arial"/>
          <w:bCs/>
          <w:iCs/>
          <w:sz w:val="24"/>
          <w:szCs w:val="24"/>
          <w:lang w:eastAsia="es-ES"/>
        </w:rPr>
        <w:t>.</w:t>
      </w:r>
    </w:p>
    <w:p w14:paraId="33310DBF"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b/>
          <w:bCs/>
          <w:sz w:val="24"/>
          <w:szCs w:val="24"/>
          <w:lang w:eastAsia="es-ES"/>
        </w:rPr>
      </w:pPr>
    </w:p>
    <w:p w14:paraId="7BE938D1"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OCTAVA. </w:t>
      </w:r>
      <w:r w:rsidRPr="003530AE">
        <w:rPr>
          <w:rFonts w:ascii="Arial" w:eastAsia="Times New Roman" w:hAnsi="Arial" w:cs="Arial"/>
          <w:sz w:val="24"/>
          <w:szCs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D35A15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4D7C34F1"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107D852"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highlight w:val="yellow"/>
          <w:lang w:eastAsia="es-ES"/>
        </w:rPr>
      </w:pPr>
    </w:p>
    <w:p w14:paraId="1502824E"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1C4DACE0"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6AEDCC3D" w14:textId="77777777" w:rsidR="003530AE" w:rsidRPr="003530AE" w:rsidRDefault="003530AE" w:rsidP="003530AE">
      <w:pPr>
        <w:widowControl/>
        <w:shd w:val="clear" w:color="auto" w:fill="FFFFFF"/>
        <w:autoSpaceDE/>
        <w:autoSpaceDN/>
        <w:spacing w:line="360" w:lineRule="auto"/>
        <w:ind w:right="5"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Similar atención reciben aquéllos municipios que proponen el cobro por </w:t>
      </w:r>
      <w:bookmarkStart w:id="4" w:name="_Hlk184733381"/>
      <w:r w:rsidRPr="003530AE">
        <w:rPr>
          <w:rFonts w:ascii="Arial" w:eastAsia="Times New Roman" w:hAnsi="Arial" w:cs="Arial"/>
          <w:sz w:val="24"/>
          <w:szCs w:val="24"/>
          <w:lang w:eastAsia="es-ES"/>
        </w:rPr>
        <w:t>licencias de construcción, instalación de estructuras aéreas o subterráneas, uso de suelo,  relacionados con las telecomunicaciones y materia eléctrica</w:t>
      </w:r>
      <w:bookmarkEnd w:id="4"/>
      <w:r w:rsidRPr="003530AE">
        <w:rPr>
          <w:rFonts w:ascii="Arial" w:eastAsia="Times New Roman" w:hAnsi="Arial" w:cs="Arial"/>
          <w:sz w:val="24"/>
          <w:szCs w:val="24"/>
          <w:lang w:eastAsia="es-ES"/>
        </w:rPr>
        <w:t xml:space="preserve">,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w:t>
      </w:r>
      <w:r w:rsidRPr="003530AE">
        <w:rPr>
          <w:rFonts w:ascii="Arial" w:eastAsia="Times New Roman" w:hAnsi="Arial" w:cs="Arial"/>
          <w:sz w:val="24"/>
          <w:szCs w:val="24"/>
          <w:lang w:eastAsia="es-ES"/>
        </w:rPr>
        <w:lastRenderedPageBreak/>
        <w:t>Política de los Estados Unidos Mexicanos, establecen que todo lo relacionado a las Telecomunicaciones y energía eléctrica son competencia exclusiva del Congreso de la Unión y la federación.</w:t>
      </w:r>
    </w:p>
    <w:p w14:paraId="3FC12936"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7056C991"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4C7FAE6B"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w:t>
      </w:r>
      <w:r w:rsidRPr="003530AE">
        <w:rPr>
          <w:rFonts w:ascii="Arial" w:eastAsia="Times New Roman" w:hAnsi="Arial" w:cs="Arial"/>
          <w:sz w:val="24"/>
          <w:szCs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9532AB1"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Los municipios podrán celebrar convenios con el Estado para que éste se haga cargo de algunas de las funciones relacionadas con la administración de esas contribuciones.</w:t>
      </w:r>
    </w:p>
    <w:p w14:paraId="6699B0C0"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b.</w:t>
      </w:r>
      <w:r w:rsidRPr="003530AE">
        <w:rPr>
          <w:rFonts w:ascii="Arial" w:eastAsia="Times New Roman" w:hAnsi="Arial" w:cs="Arial"/>
          <w:sz w:val="24"/>
          <w:szCs w:val="24"/>
          <w:lang w:eastAsia="es-ES"/>
        </w:rPr>
        <w:tab/>
        <w:t>Las participaciones federales, que serán cubiertas por la Federación a los Municipios con arreglo a las bases, montos y plazos que anualmente se determinen por las Legislaturas de los Estados.</w:t>
      </w:r>
    </w:p>
    <w:p w14:paraId="311E9788"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w:t>
      </w:r>
      <w:r w:rsidRPr="003530AE">
        <w:rPr>
          <w:rFonts w:ascii="Arial" w:eastAsia="Times New Roman" w:hAnsi="Arial" w:cs="Arial"/>
          <w:sz w:val="24"/>
          <w:szCs w:val="24"/>
          <w:lang w:eastAsia="es-ES"/>
        </w:rPr>
        <w:tab/>
        <w:t>Los ingresos derivados de la prestación de servicios públicos a su cargo.</w:t>
      </w:r>
    </w:p>
    <w:p w14:paraId="7DA817D1"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p>
    <w:p w14:paraId="34A69DD8"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7702371D"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2B0956F6"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En cuanto a la fracción V, del mismo artículo constitucional, se señala que los municipios, en los términos de las leyes federales y estatales relativas, estarán facultados para:</w:t>
      </w:r>
    </w:p>
    <w:p w14:paraId="2059E5EC"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w:t>
      </w:r>
      <w:r w:rsidRPr="003530AE">
        <w:rPr>
          <w:rFonts w:ascii="Arial" w:eastAsia="Times New Roman" w:hAnsi="Arial" w:cs="Arial"/>
          <w:sz w:val="24"/>
          <w:szCs w:val="24"/>
          <w:lang w:eastAsia="es-ES"/>
        </w:rPr>
        <w:tab/>
        <w:t>Formular, aprobar y administrar la zonificación y planes de desarrollo urbano municipal, así como los planes en materia de movilidad y seguridad vial.</w:t>
      </w:r>
    </w:p>
    <w:p w14:paraId="33D65E4F"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b.</w:t>
      </w:r>
      <w:r w:rsidRPr="003530AE">
        <w:rPr>
          <w:rFonts w:ascii="Arial" w:eastAsia="Times New Roman" w:hAnsi="Arial" w:cs="Arial"/>
          <w:sz w:val="24"/>
          <w:szCs w:val="24"/>
          <w:lang w:eastAsia="es-ES"/>
        </w:rPr>
        <w:tab/>
        <w:t>Participar en la creación y administración de sus reservas territoriales.</w:t>
      </w:r>
    </w:p>
    <w:p w14:paraId="41ECD2CB"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w:t>
      </w:r>
      <w:r w:rsidRPr="003530AE">
        <w:rPr>
          <w:rFonts w:ascii="Arial" w:eastAsia="Times New Roman" w:hAnsi="Arial" w:cs="Arial"/>
          <w:sz w:val="24"/>
          <w:szCs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355F8446"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w:t>
      </w:r>
      <w:r w:rsidRPr="003530AE">
        <w:rPr>
          <w:rFonts w:ascii="Arial" w:eastAsia="Times New Roman" w:hAnsi="Arial" w:cs="Arial"/>
          <w:sz w:val="24"/>
          <w:szCs w:val="24"/>
          <w:lang w:eastAsia="es-ES"/>
        </w:rPr>
        <w:tab/>
        <w:t>Autorizar, controlar y vigilar la utilización del suelo, en el ámbito de su competencia, en sus jurisdicciones territoriales.</w:t>
      </w:r>
    </w:p>
    <w:p w14:paraId="2C6232B2"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w:t>
      </w:r>
      <w:r w:rsidRPr="003530AE">
        <w:rPr>
          <w:rFonts w:ascii="Arial" w:eastAsia="Times New Roman" w:hAnsi="Arial" w:cs="Arial"/>
          <w:sz w:val="24"/>
          <w:szCs w:val="24"/>
          <w:lang w:eastAsia="es-ES"/>
        </w:rPr>
        <w:tab/>
        <w:t>Intervenir en la regularización de la tenencia de la tierra urbana.</w:t>
      </w:r>
    </w:p>
    <w:p w14:paraId="4E3F9228"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f.</w:t>
      </w:r>
      <w:r w:rsidRPr="003530AE">
        <w:rPr>
          <w:rFonts w:ascii="Arial" w:eastAsia="Times New Roman" w:hAnsi="Arial" w:cs="Arial"/>
          <w:sz w:val="24"/>
          <w:szCs w:val="24"/>
          <w:lang w:eastAsia="es-ES"/>
        </w:rPr>
        <w:tab/>
        <w:t>Otorgar licencias y permisos para construcciones.</w:t>
      </w:r>
    </w:p>
    <w:p w14:paraId="77D6EAE9"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g.</w:t>
      </w:r>
      <w:r w:rsidRPr="003530AE">
        <w:rPr>
          <w:rFonts w:ascii="Arial" w:eastAsia="Times New Roman" w:hAnsi="Arial" w:cs="Arial"/>
          <w:sz w:val="24"/>
          <w:szCs w:val="24"/>
          <w:lang w:eastAsia="es-ES"/>
        </w:rPr>
        <w:tab/>
        <w:t>Participar en la creación y administración de zonas de reservas ecológicas y en la elaboración y aplicación de programas de ordenamiento en esta materia.</w:t>
      </w:r>
    </w:p>
    <w:p w14:paraId="0AFED972"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h.</w:t>
      </w:r>
      <w:r w:rsidRPr="003530AE">
        <w:rPr>
          <w:rFonts w:ascii="Arial" w:eastAsia="Times New Roman" w:hAnsi="Arial" w:cs="Arial"/>
          <w:sz w:val="24"/>
          <w:szCs w:val="24"/>
          <w:lang w:eastAsia="es-ES"/>
        </w:rPr>
        <w:tab/>
        <w:t>Intervenir en la formulación y aplicación de programas de transporte público de pasajeros cuando aquellos afecten su ámbito territorial.</w:t>
      </w:r>
    </w:p>
    <w:p w14:paraId="6DE893FF"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i.</w:t>
      </w:r>
      <w:r w:rsidRPr="003530AE">
        <w:rPr>
          <w:rFonts w:ascii="Arial" w:eastAsia="Times New Roman" w:hAnsi="Arial" w:cs="Arial"/>
          <w:sz w:val="24"/>
          <w:szCs w:val="24"/>
          <w:lang w:eastAsia="es-ES"/>
        </w:rPr>
        <w:tab/>
        <w:t>Celebrar convenios para la administración y custodia de las zonas federales.</w:t>
      </w:r>
    </w:p>
    <w:p w14:paraId="0E829693"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42D73F79"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3530AE">
        <w:rPr>
          <w:rFonts w:ascii="Arial" w:eastAsia="Times New Roman" w:hAnsi="Arial" w:cs="Arial"/>
          <w:sz w:val="24"/>
          <w:szCs w:val="24"/>
          <w:lang w:eastAsia="es-ES"/>
        </w:rPr>
        <w:lastRenderedPageBreak/>
        <w:t>federales, sin perjuicio de los convenios que puedan celebrar en términos del inciso i), antes transcrito.</w:t>
      </w:r>
    </w:p>
    <w:p w14:paraId="56AAD607"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72E1B8E9"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587FB1D6"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highlight w:val="yellow"/>
          <w:lang w:eastAsia="es-ES"/>
        </w:rPr>
      </w:pPr>
    </w:p>
    <w:p w14:paraId="35D64DDD"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7975D912"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391573D0"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708B82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48E400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03A664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highlight w:val="yellow"/>
          <w:lang w:eastAsia="es-ES"/>
        </w:rPr>
      </w:pPr>
    </w:p>
    <w:p w14:paraId="2B721AF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3805A07"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E0AAD82"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NOVENA. </w:t>
      </w:r>
      <w:r w:rsidRPr="003530AE">
        <w:rPr>
          <w:rFonts w:ascii="Arial" w:eastAsia="Times New Roman" w:hAnsi="Arial" w:cs="Arial"/>
          <w:sz w:val="24"/>
          <w:szCs w:val="24"/>
          <w:lang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7AAF54C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35530F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66451EC4"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04BA42A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Lo anterior, encuentra sustento en los siguientes precedentes de la Suprema Corte de Justicia de la Nación:</w:t>
      </w:r>
    </w:p>
    <w:p w14:paraId="789B1D3C"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1BD859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w:t>
      </w:r>
      <w:r w:rsidRPr="003530AE">
        <w:rPr>
          <w:rFonts w:ascii="Arial" w:eastAsia="Times New Roman" w:hAnsi="Arial" w:cs="Arial"/>
          <w:sz w:val="24"/>
          <w:szCs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3530AE">
        <w:rPr>
          <w:rFonts w:ascii="Times New Roman" w:eastAsia="Times New Roman" w:hAnsi="Times New Roman" w:cs="Times New Roman"/>
          <w:sz w:val="24"/>
          <w:szCs w:val="24"/>
          <w:vertAlign w:val="superscript"/>
          <w:lang w:eastAsia="es-ES"/>
        </w:rPr>
        <w:t xml:space="preserve"> </w:t>
      </w:r>
      <w:r w:rsidRPr="003530AE">
        <w:rPr>
          <w:rFonts w:ascii="Times New Roman" w:eastAsia="Times New Roman" w:hAnsi="Times New Roman" w:cs="Times New Roman"/>
          <w:sz w:val="24"/>
          <w:szCs w:val="24"/>
          <w:vertAlign w:val="superscript"/>
          <w:lang w:eastAsia="es-ES"/>
        </w:rPr>
        <w:footnoteReference w:id="6"/>
      </w:r>
    </w:p>
    <w:p w14:paraId="0EBA3F22"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1A14B007"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w:t>
      </w:r>
      <w:r w:rsidRPr="003530AE">
        <w:rPr>
          <w:rFonts w:ascii="Arial" w:eastAsia="Times New Roman" w:hAnsi="Arial" w:cs="Arial"/>
          <w:sz w:val="24"/>
          <w:szCs w:val="24"/>
          <w:lang w:eastAsia="es-ES"/>
        </w:rPr>
        <w:tab/>
        <w:t>JUICIO SOBRE EL CUMPLIMIENTO DE LOS CONVENIOS DE COORDINACIÓN FISCAL 1/2022. Demanda interpuesta por el Poder Ejecutivo del Estado de Morelos contra la Secretaría de Hacienda y Crédito Público.</w:t>
      </w:r>
    </w:p>
    <w:p w14:paraId="26B1CA9F"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0DB6F39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w:t>
      </w:r>
      <w:r w:rsidRPr="003530AE">
        <w:rPr>
          <w:rFonts w:ascii="Arial" w:eastAsia="Times New Roman" w:hAnsi="Arial" w:cs="Arial"/>
          <w:sz w:val="24"/>
          <w:szCs w:val="24"/>
          <w:lang w:eastAsia="es-ES"/>
        </w:rPr>
        <w:tab/>
        <w:t>CONTRADICCIÓN DE TESIS 270/2012.</w:t>
      </w:r>
    </w:p>
    <w:p w14:paraId="3EAB48FC"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C1BCBAE"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161ADC6"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B545D6B"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de conformidad con lo señalado en el artículo 10</w:t>
      </w:r>
      <w:r w:rsidRPr="003530AE">
        <w:rPr>
          <w:rFonts w:ascii="Arial" w:eastAsia="Times New Roman" w:hAnsi="Arial" w:cs="Arial"/>
          <w:sz w:val="24"/>
          <w:szCs w:val="24"/>
          <w:vertAlign w:val="superscript"/>
          <w:lang w:eastAsia="es-ES"/>
        </w:rPr>
        <w:footnoteReference w:id="7"/>
      </w:r>
      <w:r w:rsidRPr="003530AE">
        <w:rPr>
          <w:rFonts w:ascii="Arial" w:eastAsia="Times New Roman" w:hAnsi="Arial" w:cs="Arial"/>
          <w:sz w:val="24"/>
          <w:szCs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6E90BF90"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4211F48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3530AE">
        <w:rPr>
          <w:rFonts w:ascii="Arial" w:eastAsia="Times New Roman" w:hAnsi="Arial" w:cs="Arial"/>
          <w:sz w:val="24"/>
          <w:szCs w:val="24"/>
          <w:vertAlign w:val="superscript"/>
          <w:lang w:eastAsia="es-ES"/>
        </w:rPr>
        <w:footnoteReference w:id="8"/>
      </w:r>
    </w:p>
    <w:p w14:paraId="45DE59DF"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r>
    </w:p>
    <w:p w14:paraId="7E2AABC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460C12F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584026FB"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0244D3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BB21AC0"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AB942AA"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03F6AF8"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0BF785A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1CE7404"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584580F6"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D715074"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DÉCIMA. </w:t>
      </w:r>
      <w:r w:rsidRPr="003530AE">
        <w:rPr>
          <w:rFonts w:ascii="Arial" w:eastAsia="Times New Roman" w:hAnsi="Arial" w:cs="Arial"/>
          <w:bCs/>
          <w:sz w:val="24"/>
          <w:szCs w:val="24"/>
          <w:lang w:eastAsia="es-ES"/>
        </w:rPr>
        <w:t>En otra vertiente</w:t>
      </w:r>
      <w:r w:rsidRPr="003530AE">
        <w:rPr>
          <w:rFonts w:ascii="Arial" w:eastAsia="Times New Roman" w:hAnsi="Arial" w:cs="Arial"/>
          <w:sz w:val="24"/>
          <w:szCs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F28725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DB76BB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r w:rsidRPr="003530AE">
        <w:rPr>
          <w:rFonts w:ascii="Arial" w:eastAsia="Times New Roman" w:hAnsi="Arial" w:cs="Arial"/>
          <w:sz w:val="24"/>
          <w:szCs w:val="24"/>
          <w:lang w:eastAsia="es-ES"/>
        </w:rPr>
        <w:t xml:space="preserve">Asimismo, conviene destacar la aplicación del criterio que versa en materia de derechos por acceso a la información pública, toda vez que determinadas </w:t>
      </w:r>
      <w:r w:rsidRPr="003530AE">
        <w:rPr>
          <w:rFonts w:ascii="Arial" w:eastAsia="Times New Roman" w:hAnsi="Arial" w:cs="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0AC2BE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381D8115"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r w:rsidRPr="003530AE">
        <w:rPr>
          <w:rFonts w:ascii="Arial" w:eastAsia="Times New Roman" w:hAnsi="Arial" w:cs="Arial"/>
          <w:sz w:val="24"/>
          <w:szCs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3530AE">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5EEDCAA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p>
    <w:p w14:paraId="6383980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A6CCD1D"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B05B9A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w:t>
      </w:r>
      <w:r w:rsidRPr="003530AE">
        <w:rPr>
          <w:rFonts w:ascii="Arial" w:eastAsia="Times New Roman" w:hAnsi="Arial" w:cs="Arial"/>
          <w:sz w:val="24"/>
          <w:szCs w:val="24"/>
          <w:lang w:val="es-ES_tradnl" w:eastAsia="es-ES"/>
        </w:rPr>
        <w:lastRenderedPageBreak/>
        <w:t>por disco compacto.</w:t>
      </w:r>
      <w:r w:rsidRPr="003530AE">
        <w:rPr>
          <w:rFonts w:ascii="Arial" w:eastAsia="Times New Roman" w:hAnsi="Arial" w:cs="Arial"/>
          <w:sz w:val="24"/>
          <w:szCs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3530AE">
        <w:rPr>
          <w:rFonts w:ascii="Arial" w:eastAsia="Times New Roman" w:hAnsi="Arial" w:cs="Arial"/>
          <w:i/>
          <w:sz w:val="24"/>
          <w:szCs w:val="24"/>
          <w:lang w:eastAsia="es-ES"/>
        </w:rPr>
        <w:t>“El ejercicio del derecho de acceso a la información es gratuito y solo podrá requerirse el cobro correspondiente a la modalidad de reproducción y entrega solicitada.”</w:t>
      </w:r>
    </w:p>
    <w:p w14:paraId="35B15AD9"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FF6FC5D"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r w:rsidRPr="003530AE">
        <w:rPr>
          <w:rFonts w:ascii="Arial" w:eastAsia="Times New Roman" w:hAnsi="Arial" w:cs="Arial"/>
          <w:b/>
          <w:sz w:val="24"/>
          <w:szCs w:val="24"/>
          <w:lang w:eastAsia="es-ES"/>
        </w:rPr>
        <w:t xml:space="preserve">DÉCIMO PRIMERA. </w:t>
      </w:r>
      <w:r w:rsidRPr="003530AE">
        <w:rPr>
          <w:rFonts w:ascii="Arial" w:eastAsia="Times New Roman" w:hAnsi="Arial" w:cs="Arial"/>
          <w:sz w:val="24"/>
          <w:szCs w:val="24"/>
          <w:shd w:val="clear" w:color="auto" w:fill="FFFFFF"/>
          <w:lang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3530AE">
        <w:rPr>
          <w:rFonts w:ascii="Arial" w:eastAsia="Times New Roman" w:hAnsi="Arial" w:cs="Arial"/>
          <w:sz w:val="24"/>
          <w:szCs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3530AE">
        <w:rPr>
          <w:rFonts w:ascii="Arial" w:eastAsia="Times New Roman" w:hAnsi="Arial" w:cs="Arial"/>
          <w:sz w:val="24"/>
          <w:szCs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3530AE">
        <w:rPr>
          <w:rFonts w:ascii="Arial" w:eastAsia="Arial" w:hAnsi="Arial" w:cs="Arial"/>
          <w:sz w:val="24"/>
          <w:szCs w:val="24"/>
          <w:lang w:eastAsia="es-ES"/>
        </w:rPr>
        <w:t>gencia con respecto al transporte público en el Estado.</w:t>
      </w:r>
    </w:p>
    <w:p w14:paraId="713C6B33"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35E987A0"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r w:rsidRPr="003530AE">
        <w:rPr>
          <w:rFonts w:ascii="Arial" w:eastAsia="Arial" w:hAnsi="Arial" w:cs="Arial"/>
          <w:sz w:val="24"/>
          <w:szCs w:val="24"/>
          <w:lang w:eastAsia="es-ES"/>
        </w:rPr>
        <w:tab/>
      </w:r>
      <w:bookmarkStart w:id="5" w:name="_Hlk184230193"/>
      <w:r w:rsidRPr="003530AE">
        <w:rPr>
          <w:rFonts w:ascii="Arial" w:eastAsia="Arial" w:hAnsi="Arial" w:cs="Arial"/>
          <w:sz w:val="24"/>
          <w:szCs w:val="24"/>
          <w:lang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5B04E7F4"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66436BE2" w14:textId="77777777" w:rsidR="003530AE" w:rsidRPr="003530AE" w:rsidRDefault="003530AE" w:rsidP="003530AE">
      <w:pPr>
        <w:widowControl/>
        <w:autoSpaceDE/>
        <w:autoSpaceDN/>
        <w:spacing w:line="360" w:lineRule="auto"/>
        <w:ind w:firstLine="708"/>
        <w:jc w:val="both"/>
        <w:rPr>
          <w:rFonts w:ascii="Arial" w:eastAsia="Arial" w:hAnsi="Arial" w:cs="Arial"/>
          <w:sz w:val="24"/>
          <w:szCs w:val="24"/>
          <w:lang w:eastAsia="es-ES"/>
        </w:rPr>
      </w:pPr>
      <w:r w:rsidRPr="003530AE">
        <w:rPr>
          <w:rFonts w:ascii="Arial" w:eastAsia="Arial" w:hAnsi="Arial" w:cs="Arial"/>
          <w:sz w:val="24"/>
          <w:szCs w:val="24"/>
          <w:lang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438E9AB0"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50D126C1" w14:textId="77777777" w:rsidR="003530AE" w:rsidRPr="003530AE" w:rsidRDefault="003530AE" w:rsidP="003530AE">
      <w:pPr>
        <w:widowControl/>
        <w:autoSpaceDE/>
        <w:autoSpaceDN/>
        <w:spacing w:line="360" w:lineRule="auto"/>
        <w:ind w:firstLine="708"/>
        <w:jc w:val="both"/>
        <w:rPr>
          <w:rFonts w:ascii="Arial" w:eastAsia="Arial" w:hAnsi="Arial" w:cs="Arial"/>
          <w:sz w:val="24"/>
          <w:szCs w:val="24"/>
          <w:lang w:eastAsia="es-ES"/>
        </w:rPr>
      </w:pPr>
      <w:r w:rsidRPr="003530AE">
        <w:rPr>
          <w:rFonts w:ascii="Arial" w:eastAsia="Arial" w:hAnsi="Arial" w:cs="Arial"/>
          <w:sz w:val="24"/>
          <w:szCs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02C8ABA2"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76D207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Finalmente esta comisión permanente,</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en su conjunto</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 xml:space="preserve">revisó la constitucionalidad de cada uno de los distintos conceptos tributarios de las respectivas iniciativas de leyes de ingresos municipales; así como la armonización y correlación </w:t>
      </w:r>
      <w:r w:rsidRPr="003530AE">
        <w:rPr>
          <w:rFonts w:ascii="Arial" w:eastAsia="Times New Roman" w:hAnsi="Arial" w:cs="Arial"/>
          <w:sz w:val="24"/>
          <w:szCs w:val="24"/>
          <w:lang w:eastAsia="es-ES"/>
        </w:rPr>
        <w:lastRenderedPageBreak/>
        <w:t>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08290E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0BFDD672"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241895CD"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p>
    <w:p w14:paraId="5E37B0C3"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3530AE">
        <w:rPr>
          <w:rFonts w:ascii="Arial" w:eastAsia="Times New Roman" w:hAnsi="Arial" w:cs="Arial"/>
          <w:iCs/>
          <w:sz w:val="24"/>
          <w:szCs w:val="24"/>
          <w:lang w:eastAsia="es-ES"/>
        </w:rPr>
        <w:t>.</w:t>
      </w:r>
    </w:p>
    <w:p w14:paraId="19851A22"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p>
    <w:p w14:paraId="22485668" w14:textId="77777777" w:rsid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w:t>
      </w:r>
      <w:r w:rsidRPr="003530AE">
        <w:rPr>
          <w:rFonts w:ascii="Arial" w:eastAsia="Times New Roman" w:hAnsi="Arial" w:cs="Arial"/>
          <w:sz w:val="24"/>
          <w:szCs w:val="24"/>
          <w:lang w:eastAsia="es-ES"/>
        </w:rPr>
        <w:lastRenderedPageBreak/>
        <w:t>Gobierno del Poder Legislativo, todos los ordenamientos del Estado de Yucatán, sometemos a consideración del Pleno del H. Congreso del Estado de Yucatán, el siguiente proyecto de,</w:t>
      </w:r>
    </w:p>
    <w:p w14:paraId="79E75B75" w14:textId="77777777" w:rsidR="003530AE" w:rsidRDefault="003530AE" w:rsidP="007F00DC">
      <w:pPr>
        <w:widowControl/>
        <w:adjustRightInd w:val="0"/>
        <w:spacing w:line="360" w:lineRule="auto"/>
        <w:jc w:val="both"/>
        <w:rPr>
          <w:rFonts w:ascii="Arial" w:eastAsiaTheme="minorHAnsi" w:hAnsi="Arial" w:cs="Arial"/>
          <w:b/>
          <w:bCs/>
          <w:color w:val="050505"/>
          <w:szCs w:val="20"/>
          <w:lang w:val="es-MX"/>
        </w:rPr>
      </w:pPr>
    </w:p>
    <w:p w14:paraId="03139C50" w14:textId="77777777" w:rsidR="002B219A" w:rsidRPr="002B219A" w:rsidRDefault="002B219A" w:rsidP="002B219A">
      <w:pPr>
        <w:spacing w:line="360" w:lineRule="auto"/>
        <w:jc w:val="both"/>
        <w:rPr>
          <w:rFonts w:ascii="Arial" w:hAnsi="Arial" w:cs="Arial"/>
          <w:b/>
          <w:color w:val="050505"/>
          <w:sz w:val="20"/>
          <w:szCs w:val="20"/>
        </w:rPr>
      </w:pPr>
    </w:p>
    <w:p w14:paraId="226053D9" w14:textId="77777777" w:rsidR="002B219A" w:rsidRPr="002B219A" w:rsidRDefault="002B219A" w:rsidP="002B219A">
      <w:pPr>
        <w:tabs>
          <w:tab w:val="left" w:pos="8280"/>
          <w:tab w:val="left" w:pos="9310"/>
        </w:tabs>
        <w:adjustRightInd w:val="0"/>
        <w:ind w:right="-51"/>
        <w:jc w:val="center"/>
        <w:rPr>
          <w:rFonts w:ascii="Arial" w:eastAsia="Arial" w:hAnsi="Arial"/>
          <w:b/>
          <w:lang w:eastAsia="es-ES" w:bidi="es-ES"/>
        </w:rPr>
      </w:pPr>
      <w:r w:rsidRPr="002B219A">
        <w:rPr>
          <w:rFonts w:ascii="Arial" w:eastAsia="Arial" w:hAnsi="Arial"/>
          <w:b/>
          <w:lang w:eastAsia="es-ES" w:bidi="es-ES"/>
        </w:rPr>
        <w:t>D E C R E T O</w:t>
      </w:r>
    </w:p>
    <w:p w14:paraId="647D7ACF" w14:textId="77777777" w:rsidR="002B219A" w:rsidRPr="002B219A" w:rsidRDefault="002B219A" w:rsidP="002B219A">
      <w:pPr>
        <w:tabs>
          <w:tab w:val="left" w:pos="8280"/>
          <w:tab w:val="left" w:pos="9310"/>
        </w:tabs>
        <w:adjustRightInd w:val="0"/>
        <w:ind w:right="-51"/>
        <w:jc w:val="center"/>
        <w:rPr>
          <w:rFonts w:ascii="Arial" w:eastAsia="Arial" w:hAnsi="Arial"/>
          <w:b/>
          <w:lang w:eastAsia="es-ES" w:bidi="es-ES"/>
        </w:rPr>
      </w:pPr>
    </w:p>
    <w:p w14:paraId="3CDD32E9"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r w:rsidRPr="002B219A">
        <w:rPr>
          <w:rFonts w:ascii="Arial" w:eastAsia="Arial" w:hAnsi="Arial"/>
          <w:b/>
          <w:sz w:val="20"/>
          <w:szCs w:val="20"/>
          <w:lang w:eastAsia="es-ES" w:bidi="es-ES"/>
        </w:rPr>
        <w:t xml:space="preserve">Por el que se aprueban 31 leyes de ingresos municipales </w:t>
      </w:r>
    </w:p>
    <w:p w14:paraId="0CF6FB13"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r w:rsidRPr="002B219A">
        <w:rPr>
          <w:rFonts w:ascii="Arial" w:eastAsia="Arial" w:hAnsi="Arial"/>
          <w:b/>
          <w:sz w:val="20"/>
          <w:szCs w:val="20"/>
          <w:lang w:eastAsia="es-ES" w:bidi="es-ES"/>
        </w:rPr>
        <w:t>correspondientes al ejercicio fiscal 2026</w:t>
      </w:r>
    </w:p>
    <w:p w14:paraId="7A0AC6FD"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p>
    <w:p w14:paraId="0A80D5DE" w14:textId="77777777" w:rsidR="002B219A" w:rsidRPr="002B219A" w:rsidRDefault="002B219A" w:rsidP="002B219A">
      <w:pPr>
        <w:jc w:val="both"/>
        <w:rPr>
          <w:rFonts w:ascii="Arial" w:eastAsia="Times New Roman" w:hAnsi="Arial" w:cs="Arial"/>
          <w:sz w:val="20"/>
          <w:szCs w:val="20"/>
          <w:lang w:eastAsia="es-MX"/>
        </w:rPr>
      </w:pPr>
      <w:r w:rsidRPr="002B219A">
        <w:rPr>
          <w:rFonts w:ascii="Arial" w:eastAsia="Arial" w:hAnsi="Arial"/>
          <w:b/>
          <w:sz w:val="20"/>
          <w:szCs w:val="20"/>
          <w:lang w:eastAsia="es-ES" w:bidi="es-ES"/>
        </w:rPr>
        <w:t xml:space="preserve">Artículo primero. </w:t>
      </w:r>
      <w:r w:rsidRPr="002B219A">
        <w:rPr>
          <w:rFonts w:ascii="Arial" w:eastAsia="Arial" w:hAnsi="Arial"/>
          <w:sz w:val="20"/>
          <w:szCs w:val="20"/>
          <w:lang w:eastAsia="es-ES" w:bidi="es-ES"/>
        </w:rPr>
        <w:t xml:space="preserve">Se aprueban las leyes de ingresos de los municipios de: </w:t>
      </w:r>
      <w:r w:rsidRPr="002B219A">
        <w:rPr>
          <w:rFonts w:ascii="Arial" w:eastAsia="Times New Roman" w:hAnsi="Arial" w:cs="Arial"/>
          <w:sz w:val="20"/>
          <w:szCs w:val="20"/>
          <w:lang w:eastAsia="es-MX"/>
        </w:rPr>
        <w:t xml:space="preserve">1.- Baca, 2.- Buctzotz, </w:t>
      </w:r>
      <w:r w:rsidRPr="002B219A">
        <w:rPr>
          <w:rFonts w:ascii="Arial" w:eastAsia="Times New Roman" w:hAnsi="Arial" w:cs="Arial"/>
          <w:sz w:val="20"/>
          <w:szCs w:val="20"/>
          <w:lang w:eastAsia="es-MX"/>
        </w:rPr>
        <w:br/>
        <w:t xml:space="preserve">3.- Cacalchén, 4.- Cansahcab, 5.- Chankom, 6.- Chemax, 7.- Chicxulub Pueblo, 8.- Chichimilá, </w:t>
      </w:r>
      <w:r w:rsidRPr="002B219A">
        <w:rPr>
          <w:rFonts w:ascii="Arial" w:eastAsia="Times New Roman" w:hAnsi="Arial" w:cs="Arial"/>
          <w:sz w:val="20"/>
          <w:szCs w:val="20"/>
          <w:lang w:eastAsia="es-MX"/>
        </w:rPr>
        <w:br/>
        <w:t xml:space="preserve">9.- Chocholá, 10.- Dzilam González, 11.- Ixil, 12.- Kanasín, 13.- Kantunil, 14.- Kinchil, 15.- Kopomá, </w:t>
      </w:r>
    </w:p>
    <w:p w14:paraId="0B99662A" w14:textId="77777777" w:rsidR="002B219A" w:rsidRPr="002B219A" w:rsidRDefault="002B219A" w:rsidP="002B219A">
      <w:pPr>
        <w:jc w:val="both"/>
        <w:rPr>
          <w:rFonts w:ascii="Arial" w:eastAsia="Times New Roman" w:hAnsi="Arial" w:cs="Arial"/>
          <w:sz w:val="20"/>
          <w:szCs w:val="20"/>
          <w:lang w:eastAsia="es-MX"/>
        </w:rPr>
      </w:pPr>
      <w:r w:rsidRPr="002B219A">
        <w:rPr>
          <w:rFonts w:ascii="Arial" w:eastAsia="Times New Roman" w:hAnsi="Arial" w:cs="Arial"/>
          <w:sz w:val="20"/>
          <w:szCs w:val="20"/>
          <w:lang w:eastAsia="es-MX"/>
        </w:rPr>
        <w:t xml:space="preserve">16.- Maní, 17.- Mocochá, 18.- Muxupip, 19.- Oxkutzcab, 20.- Peto, 21.- Sacalum, 22.- Samahil, </w:t>
      </w:r>
      <w:r w:rsidRPr="002B219A">
        <w:rPr>
          <w:rFonts w:ascii="Arial" w:eastAsia="Times New Roman" w:hAnsi="Arial" w:cs="Arial"/>
          <w:sz w:val="20"/>
          <w:szCs w:val="20"/>
          <w:lang w:eastAsia="es-MX"/>
        </w:rPr>
        <w:br/>
        <w:t xml:space="preserve">23.- Sinanché, 24.- Sucilá, 25.- Tahdziú, 26.- Tekantó, 27.- Telchac Pueblo, 28.- Timucuy, 29.- Tinum, 30.- Uayma, 31.- Yobaín, </w:t>
      </w:r>
      <w:r w:rsidRPr="002B219A">
        <w:rPr>
          <w:rFonts w:ascii="Arial" w:eastAsia="Arial" w:hAnsi="Arial"/>
          <w:sz w:val="20"/>
          <w:szCs w:val="20"/>
          <w:lang w:eastAsia="es-ES" w:bidi="es-ES"/>
        </w:rPr>
        <w:t>todos del Estado de Yucatán, para el Ejercicio Fiscal 2026.</w:t>
      </w:r>
    </w:p>
    <w:p w14:paraId="16F11BCC" w14:textId="77777777" w:rsidR="002B219A" w:rsidRPr="002B219A" w:rsidRDefault="002B219A" w:rsidP="002B219A">
      <w:pPr>
        <w:jc w:val="both"/>
        <w:rPr>
          <w:rFonts w:ascii="Arial" w:hAnsi="Arial" w:cs="Arial"/>
          <w:b/>
          <w:color w:val="050505"/>
          <w:sz w:val="20"/>
          <w:szCs w:val="20"/>
        </w:rPr>
      </w:pPr>
    </w:p>
    <w:p w14:paraId="3AC41FFA" w14:textId="77777777" w:rsidR="002B219A" w:rsidRPr="002B219A" w:rsidRDefault="002B219A" w:rsidP="002B219A">
      <w:pPr>
        <w:tabs>
          <w:tab w:val="left" w:pos="8280"/>
        </w:tabs>
        <w:adjustRightInd w:val="0"/>
        <w:ind w:right="-50"/>
        <w:jc w:val="both"/>
        <w:rPr>
          <w:rFonts w:ascii="Arial" w:eastAsia="Arial" w:hAnsi="Arial"/>
          <w:sz w:val="20"/>
          <w:szCs w:val="20"/>
          <w:lang w:eastAsia="es-ES" w:bidi="es-ES"/>
        </w:rPr>
      </w:pPr>
      <w:r w:rsidRPr="002B219A">
        <w:rPr>
          <w:rFonts w:ascii="Arial" w:eastAsia="Arial" w:hAnsi="Arial"/>
          <w:b/>
          <w:sz w:val="20"/>
          <w:szCs w:val="20"/>
          <w:lang w:eastAsia="es-ES" w:bidi="es-ES"/>
        </w:rPr>
        <w:t>Artículo segundo.</w:t>
      </w:r>
      <w:r w:rsidRPr="002B219A">
        <w:rPr>
          <w:rFonts w:ascii="Arial" w:eastAsia="Arial" w:hAnsi="Arial"/>
          <w:sz w:val="20"/>
          <w:szCs w:val="20"/>
          <w:lang w:eastAsia="es-ES" w:bidi="es-ES"/>
        </w:rPr>
        <w:t xml:space="preserve"> Las leyes de ingresos a que se refiere el artículo anterior se describen en cada una de las fracciones siguientes:</w:t>
      </w:r>
    </w:p>
    <w:p w14:paraId="110B7C82" w14:textId="77777777" w:rsidR="002B219A" w:rsidRPr="002B219A" w:rsidRDefault="002B219A" w:rsidP="002B219A">
      <w:pPr>
        <w:spacing w:line="360" w:lineRule="auto"/>
        <w:jc w:val="both"/>
        <w:rPr>
          <w:rFonts w:ascii="Arial" w:hAnsi="Arial" w:cs="Arial"/>
          <w:b/>
          <w:color w:val="050505"/>
          <w:sz w:val="20"/>
          <w:szCs w:val="20"/>
        </w:rPr>
      </w:pPr>
    </w:p>
    <w:p w14:paraId="4FACD75F" w14:textId="77777777" w:rsidR="003C4EA9" w:rsidRPr="00A9449D" w:rsidRDefault="003C4EA9" w:rsidP="003C4EA9">
      <w:pPr>
        <w:spacing w:line="360" w:lineRule="auto"/>
        <w:jc w:val="both"/>
        <w:rPr>
          <w:rFonts w:ascii="Arial" w:eastAsia="Arial" w:hAnsi="Arial"/>
          <w:b/>
          <w:color w:val="000000" w:themeColor="text1"/>
        </w:rPr>
      </w:pPr>
      <w:bookmarkStart w:id="6" w:name="_Hlk188868744"/>
      <w:bookmarkEnd w:id="1"/>
      <w:r>
        <w:rPr>
          <w:rFonts w:ascii="Arial" w:eastAsia="Arial" w:hAnsi="Arial"/>
          <w:b/>
          <w:color w:val="000000" w:themeColor="text1"/>
        </w:rPr>
        <w:t xml:space="preserve">XI.- </w:t>
      </w:r>
      <w:r w:rsidRPr="00A9449D">
        <w:rPr>
          <w:rFonts w:ascii="Arial" w:eastAsia="Arial" w:hAnsi="Arial"/>
          <w:b/>
          <w:color w:val="000000" w:themeColor="text1"/>
        </w:rPr>
        <w:t>LEY DE INGRESOS DEL MUNICIPIO DE IXIL, YUCATÁN PARA EL EJERCICIO FISCAL 2026:</w:t>
      </w:r>
    </w:p>
    <w:p w14:paraId="34CF27B0" w14:textId="77777777" w:rsidR="003C4EA9" w:rsidRPr="00A9449D" w:rsidRDefault="003C4EA9" w:rsidP="003C4EA9">
      <w:pPr>
        <w:spacing w:line="360" w:lineRule="auto"/>
        <w:jc w:val="center"/>
        <w:rPr>
          <w:rFonts w:ascii="Arial" w:eastAsia="Arial" w:hAnsi="Arial"/>
          <w:b/>
          <w:color w:val="000000" w:themeColor="text1"/>
        </w:rPr>
      </w:pPr>
    </w:p>
    <w:p w14:paraId="0A324C0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TÍTULO PRIMERO </w:t>
      </w:r>
    </w:p>
    <w:p w14:paraId="469C62A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DISPOSICIONES GENERALES</w:t>
      </w:r>
    </w:p>
    <w:p w14:paraId="78811833" w14:textId="77777777" w:rsidR="003C4EA9" w:rsidRPr="00A9449D" w:rsidRDefault="003C4EA9" w:rsidP="003C4EA9">
      <w:pPr>
        <w:spacing w:line="360" w:lineRule="auto"/>
        <w:jc w:val="center"/>
        <w:rPr>
          <w:rFonts w:ascii="Arial" w:eastAsia="Arial" w:hAnsi="Arial"/>
          <w:b/>
          <w:color w:val="000000" w:themeColor="text1"/>
        </w:rPr>
      </w:pPr>
    </w:p>
    <w:p w14:paraId="0B8A489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 </w:t>
      </w:r>
    </w:p>
    <w:p w14:paraId="530F068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 la Naturaleza y el Objeto de la Ley</w:t>
      </w:r>
    </w:p>
    <w:p w14:paraId="027AE5DB" w14:textId="77777777" w:rsidR="003C4EA9" w:rsidRPr="00A9449D" w:rsidRDefault="003C4EA9" w:rsidP="003C4EA9">
      <w:pPr>
        <w:spacing w:line="360" w:lineRule="auto"/>
        <w:rPr>
          <w:rFonts w:ascii="Arial" w:eastAsia="Times New Roman" w:hAnsi="Arial"/>
          <w:color w:val="000000" w:themeColor="text1"/>
        </w:rPr>
      </w:pPr>
    </w:p>
    <w:p w14:paraId="3FD0B07D"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1.- </w:t>
      </w:r>
      <w:r w:rsidRPr="00A9449D">
        <w:rPr>
          <w:rFonts w:ascii="Arial" w:eastAsia="Arial" w:hAnsi="Arial"/>
          <w:color w:val="000000" w:themeColor="text1"/>
        </w:rPr>
        <w:t>Esta ley es de orden público y de interés social, y tiene por objeto establecer los ingresos que percibirá la Hacienda Pública del Municipio de Ixil, Yucatán, a través de su tesorería Municipal, durante el ejercicio fiscal del año 2026.</w:t>
      </w:r>
    </w:p>
    <w:p w14:paraId="440F9284" w14:textId="77777777" w:rsidR="003C4EA9" w:rsidRPr="00A9449D" w:rsidRDefault="003C4EA9" w:rsidP="003C4EA9">
      <w:pPr>
        <w:spacing w:line="360" w:lineRule="auto"/>
        <w:jc w:val="both"/>
        <w:rPr>
          <w:rFonts w:ascii="Arial" w:eastAsia="Arial" w:hAnsi="Arial"/>
          <w:color w:val="000000" w:themeColor="text1"/>
        </w:rPr>
      </w:pPr>
    </w:p>
    <w:p w14:paraId="24749A0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 </w:t>
      </w:r>
      <w:r w:rsidRPr="00A9449D">
        <w:rPr>
          <w:rFonts w:ascii="Arial" w:eastAsia="Arial" w:hAnsi="Arial"/>
          <w:color w:val="000000" w:themeColor="text1"/>
        </w:rPr>
        <w:t xml:space="preserve">Las personas domiciliadas dentro del Municipio de Ixil, Yucatán que tuvieran bienes en su territorio o celebren actos que surtan efectos en el mismo, están obligados a </w:t>
      </w:r>
      <w:r w:rsidRPr="00A9449D">
        <w:rPr>
          <w:rFonts w:ascii="Arial" w:eastAsia="Arial" w:hAnsi="Arial"/>
          <w:color w:val="000000" w:themeColor="text1"/>
        </w:rPr>
        <w:lastRenderedPageBreak/>
        <w:t>contribuir para los gastos públicos de la manera que disponga esta ley, así como la Ley de Hacienda del municipio de Ixil, Yucatán, el Código Fiscal del Estado y los demás ordenamientos fiscales de carácter local y federal.</w:t>
      </w:r>
    </w:p>
    <w:p w14:paraId="28461B12" w14:textId="77777777" w:rsidR="003C4EA9" w:rsidRPr="00A9449D" w:rsidRDefault="003C4EA9" w:rsidP="003C4EA9">
      <w:pPr>
        <w:spacing w:line="360" w:lineRule="auto"/>
        <w:rPr>
          <w:rFonts w:ascii="Arial" w:eastAsia="Times New Roman" w:hAnsi="Arial"/>
          <w:color w:val="000000" w:themeColor="text1"/>
        </w:rPr>
      </w:pPr>
    </w:p>
    <w:p w14:paraId="2489462D"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3.- </w:t>
      </w:r>
      <w:r w:rsidRPr="00A9449D">
        <w:rPr>
          <w:rFonts w:ascii="Arial" w:eastAsia="Arial" w:hAnsi="Arial"/>
          <w:color w:val="000000" w:themeColor="text1"/>
        </w:rPr>
        <w:t>Los ingresos que se recauden por los conceptos señalados en esta ley, se destinaran a sufragar los gastos públicos establecidos y autorizados en el Presupuesto de Egresos del Municipio de Ixil, Yucatán, así como lo dispuesto en los convenios de coordinación y en las leyes en que se fundamenten.</w:t>
      </w:r>
    </w:p>
    <w:p w14:paraId="4155EE82" w14:textId="77777777" w:rsidR="003C4EA9" w:rsidRPr="00A9449D" w:rsidRDefault="003C4EA9" w:rsidP="003C4EA9">
      <w:pPr>
        <w:spacing w:line="360" w:lineRule="auto"/>
        <w:rPr>
          <w:rFonts w:ascii="Arial" w:eastAsia="Times New Roman" w:hAnsi="Arial"/>
          <w:color w:val="000000" w:themeColor="text1"/>
        </w:rPr>
      </w:pPr>
    </w:p>
    <w:p w14:paraId="18ABD9F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II</w:t>
      </w:r>
    </w:p>
    <w:p w14:paraId="13D6231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 los Conceptos de Ingresos y su Pronóstico</w:t>
      </w:r>
    </w:p>
    <w:p w14:paraId="190DDA77" w14:textId="77777777" w:rsidR="003C4EA9" w:rsidRPr="00A9449D" w:rsidRDefault="003C4EA9" w:rsidP="003C4EA9">
      <w:pPr>
        <w:spacing w:line="360" w:lineRule="auto"/>
        <w:rPr>
          <w:rFonts w:ascii="Arial" w:eastAsia="Times New Roman" w:hAnsi="Arial"/>
          <w:color w:val="000000" w:themeColor="text1"/>
        </w:rPr>
      </w:pPr>
    </w:p>
    <w:p w14:paraId="4382D34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 </w:t>
      </w:r>
      <w:r w:rsidRPr="00A9449D">
        <w:rPr>
          <w:rFonts w:ascii="Arial" w:eastAsia="Arial" w:hAnsi="Arial"/>
          <w:color w:val="000000" w:themeColor="text1"/>
        </w:rPr>
        <w:t>Los conceptos por los que la Hacienda Pública del Municipio de Ixil, Yucatán, percibirá ingresos, serán los siguientes:</w:t>
      </w:r>
    </w:p>
    <w:p w14:paraId="0CF05903" w14:textId="77777777" w:rsidR="003C4EA9" w:rsidRPr="00A9449D" w:rsidRDefault="003C4EA9" w:rsidP="003C4EA9">
      <w:pPr>
        <w:spacing w:line="360" w:lineRule="auto"/>
        <w:jc w:val="both"/>
        <w:rPr>
          <w:rFonts w:ascii="Arial" w:eastAsia="Arial" w:hAnsi="Arial"/>
          <w:color w:val="000000" w:themeColor="text1"/>
        </w:rPr>
      </w:pPr>
    </w:p>
    <w:p w14:paraId="7B93721F" w14:textId="77777777" w:rsidR="003C4EA9" w:rsidRPr="00A9449D" w:rsidRDefault="003C4EA9" w:rsidP="003C4EA9">
      <w:pPr>
        <w:widowControl/>
        <w:numPr>
          <w:ilvl w:val="0"/>
          <w:numId w:val="3"/>
        </w:numPr>
        <w:tabs>
          <w:tab w:val="left" w:pos="567"/>
        </w:tabs>
        <w:autoSpaceDE/>
        <w:autoSpaceDN/>
        <w:spacing w:line="360" w:lineRule="auto"/>
        <w:rPr>
          <w:rFonts w:ascii="Arial" w:eastAsia="Arial" w:hAnsi="Arial"/>
          <w:color w:val="000000" w:themeColor="text1"/>
        </w:rPr>
      </w:pPr>
      <w:r w:rsidRPr="00A9449D">
        <w:rPr>
          <w:rFonts w:ascii="Arial" w:eastAsia="Arial" w:hAnsi="Arial"/>
          <w:color w:val="000000" w:themeColor="text1"/>
        </w:rPr>
        <w:t>Impuestos;</w:t>
      </w:r>
    </w:p>
    <w:p w14:paraId="628E0BA4" w14:textId="77777777" w:rsidR="003C4EA9" w:rsidRPr="00A9449D" w:rsidRDefault="003C4EA9" w:rsidP="003C4EA9">
      <w:pPr>
        <w:widowControl/>
        <w:numPr>
          <w:ilvl w:val="0"/>
          <w:numId w:val="4"/>
        </w:numPr>
        <w:tabs>
          <w:tab w:val="left" w:pos="567"/>
        </w:tabs>
        <w:autoSpaceDE/>
        <w:autoSpaceDN/>
        <w:spacing w:line="360" w:lineRule="auto"/>
        <w:rPr>
          <w:rFonts w:ascii="Arial" w:eastAsia="Arial" w:hAnsi="Arial"/>
          <w:color w:val="000000" w:themeColor="text1"/>
        </w:rPr>
      </w:pPr>
      <w:r w:rsidRPr="00A9449D">
        <w:rPr>
          <w:rFonts w:ascii="Arial" w:eastAsia="Arial" w:hAnsi="Arial"/>
          <w:color w:val="000000" w:themeColor="text1"/>
        </w:rPr>
        <w:t>Derechos;</w:t>
      </w:r>
    </w:p>
    <w:p w14:paraId="7E61807F" w14:textId="77777777" w:rsidR="003C4EA9" w:rsidRDefault="003C4EA9" w:rsidP="003C4EA9">
      <w:pPr>
        <w:widowControl/>
        <w:numPr>
          <w:ilvl w:val="0"/>
          <w:numId w:val="5"/>
        </w:numPr>
        <w:tabs>
          <w:tab w:val="left" w:pos="567"/>
        </w:tabs>
        <w:autoSpaceDE/>
        <w:autoSpaceDN/>
        <w:spacing w:line="360" w:lineRule="auto"/>
        <w:rPr>
          <w:rFonts w:ascii="Arial" w:eastAsia="Arial" w:hAnsi="Arial"/>
          <w:b/>
          <w:color w:val="000000" w:themeColor="text1"/>
        </w:rPr>
      </w:pPr>
      <w:r w:rsidRPr="00A9449D">
        <w:rPr>
          <w:rFonts w:ascii="Arial" w:eastAsia="Arial" w:hAnsi="Arial"/>
          <w:color w:val="000000" w:themeColor="text1"/>
        </w:rPr>
        <w:t>Contribuciones Especiales</w:t>
      </w:r>
      <w:r w:rsidRPr="00A9449D">
        <w:rPr>
          <w:rFonts w:ascii="Arial" w:eastAsia="Arial" w:hAnsi="Arial"/>
          <w:b/>
          <w:color w:val="000000" w:themeColor="text1"/>
        </w:rPr>
        <w:t>;</w:t>
      </w:r>
    </w:p>
    <w:p w14:paraId="7D8B73E1" w14:textId="77777777" w:rsidR="003C4EA9" w:rsidRDefault="003C4EA9" w:rsidP="003C4EA9">
      <w:pPr>
        <w:tabs>
          <w:tab w:val="left" w:pos="567"/>
        </w:tabs>
        <w:spacing w:line="360" w:lineRule="auto"/>
        <w:rPr>
          <w:rFonts w:ascii="Arial" w:eastAsia="Arial" w:hAnsi="Arial"/>
          <w:b/>
          <w:color w:val="000000" w:themeColor="text1"/>
        </w:rPr>
      </w:pPr>
      <w:r>
        <w:rPr>
          <w:rFonts w:ascii="Arial" w:eastAsia="Arial" w:hAnsi="Arial"/>
          <w:b/>
          <w:color w:val="000000" w:themeColor="text1"/>
        </w:rPr>
        <w:t>IV</w:t>
      </w:r>
      <w:r w:rsidRPr="00A9449D">
        <w:rPr>
          <w:rFonts w:ascii="Arial" w:eastAsia="Arial" w:hAnsi="Arial"/>
          <w:b/>
          <w:color w:val="000000" w:themeColor="text1"/>
        </w:rPr>
        <w:t>.</w:t>
      </w:r>
      <w:r w:rsidRPr="00A9449D">
        <w:rPr>
          <w:rFonts w:ascii="Arial" w:eastAsia="Times New Roman" w:hAnsi="Arial"/>
          <w:color w:val="000000" w:themeColor="text1"/>
        </w:rPr>
        <w:tab/>
      </w:r>
      <w:r w:rsidRPr="0048009B">
        <w:rPr>
          <w:rFonts w:ascii="Arial" w:eastAsia="Arial" w:hAnsi="Arial"/>
          <w:color w:val="000000" w:themeColor="text1"/>
        </w:rPr>
        <w:t>Aprovechamientos;</w:t>
      </w:r>
    </w:p>
    <w:p w14:paraId="69E986BB" w14:textId="77777777" w:rsidR="003C4EA9" w:rsidRPr="00A9449D" w:rsidRDefault="003C4EA9" w:rsidP="003C4EA9">
      <w:pPr>
        <w:tabs>
          <w:tab w:val="left" w:pos="567"/>
        </w:tabs>
        <w:spacing w:line="360" w:lineRule="auto"/>
        <w:rPr>
          <w:rFonts w:ascii="Arial" w:eastAsia="Arial" w:hAnsi="Arial"/>
          <w:b/>
          <w:color w:val="000000" w:themeColor="text1"/>
        </w:rPr>
      </w:pPr>
      <w:r>
        <w:rPr>
          <w:rFonts w:ascii="Arial" w:eastAsia="Arial" w:hAnsi="Arial"/>
          <w:b/>
          <w:color w:val="000000" w:themeColor="text1"/>
        </w:rPr>
        <w:t>V</w:t>
      </w:r>
      <w:r w:rsidRPr="00A9449D">
        <w:rPr>
          <w:rFonts w:ascii="Arial" w:eastAsia="Arial" w:hAnsi="Arial"/>
          <w:b/>
          <w:color w:val="000000" w:themeColor="text1"/>
        </w:rPr>
        <w:t>.</w:t>
      </w:r>
      <w:r w:rsidRPr="00A9449D">
        <w:rPr>
          <w:rFonts w:ascii="Arial" w:eastAsia="Times New Roman" w:hAnsi="Arial"/>
          <w:color w:val="000000" w:themeColor="text1"/>
        </w:rPr>
        <w:tab/>
      </w:r>
      <w:r w:rsidRPr="00A9449D">
        <w:rPr>
          <w:rFonts w:ascii="Arial" w:eastAsia="Arial" w:hAnsi="Arial"/>
          <w:color w:val="000000" w:themeColor="text1"/>
        </w:rPr>
        <w:t>Participaciones Federales y Estatales;</w:t>
      </w:r>
    </w:p>
    <w:p w14:paraId="3EE2A7D9" w14:textId="77777777" w:rsidR="003C4EA9" w:rsidRPr="00A9449D" w:rsidRDefault="003C4EA9" w:rsidP="003C4EA9">
      <w:pPr>
        <w:tabs>
          <w:tab w:val="left" w:pos="567"/>
        </w:tabs>
        <w:spacing w:line="360" w:lineRule="auto"/>
        <w:rPr>
          <w:rFonts w:ascii="Arial" w:eastAsia="Arial" w:hAnsi="Arial"/>
          <w:b/>
          <w:color w:val="000000" w:themeColor="text1"/>
        </w:rPr>
      </w:pPr>
      <w:r w:rsidRPr="00A9449D">
        <w:rPr>
          <w:rFonts w:ascii="Arial" w:eastAsia="Arial" w:hAnsi="Arial"/>
          <w:b/>
          <w:color w:val="000000" w:themeColor="text1"/>
        </w:rPr>
        <w:t>V</w:t>
      </w:r>
      <w:r>
        <w:rPr>
          <w:rFonts w:ascii="Arial" w:eastAsia="Arial" w:hAnsi="Arial"/>
          <w:b/>
          <w:color w:val="000000" w:themeColor="text1"/>
        </w:rPr>
        <w:t>I</w:t>
      </w:r>
      <w:r w:rsidRPr="00A9449D">
        <w:rPr>
          <w:rFonts w:ascii="Arial" w:eastAsia="Arial" w:hAnsi="Arial"/>
          <w:b/>
          <w:color w:val="000000" w:themeColor="text1"/>
        </w:rPr>
        <w:t>.</w:t>
      </w:r>
      <w:r w:rsidRPr="00A9449D">
        <w:rPr>
          <w:rFonts w:ascii="Arial" w:eastAsia="Times New Roman" w:hAnsi="Arial"/>
          <w:color w:val="000000" w:themeColor="text1"/>
        </w:rPr>
        <w:tab/>
      </w:r>
      <w:r w:rsidRPr="00A9449D">
        <w:rPr>
          <w:rFonts w:ascii="Arial" w:eastAsia="Arial" w:hAnsi="Arial"/>
          <w:color w:val="000000" w:themeColor="text1"/>
        </w:rPr>
        <w:t>Aportaciones, y</w:t>
      </w:r>
    </w:p>
    <w:p w14:paraId="184E0999" w14:textId="77777777" w:rsidR="003C4EA9" w:rsidRPr="00A9449D" w:rsidRDefault="003C4EA9" w:rsidP="003C4EA9">
      <w:pPr>
        <w:tabs>
          <w:tab w:val="left" w:pos="567"/>
        </w:tabs>
        <w:spacing w:line="360" w:lineRule="auto"/>
        <w:rPr>
          <w:rFonts w:ascii="Arial" w:eastAsia="Arial" w:hAnsi="Arial"/>
          <w:b/>
          <w:color w:val="000000" w:themeColor="text1"/>
        </w:rPr>
      </w:pPr>
      <w:r w:rsidRPr="00A9449D">
        <w:rPr>
          <w:rFonts w:ascii="Arial" w:eastAsia="Arial" w:hAnsi="Arial"/>
          <w:b/>
          <w:color w:val="000000" w:themeColor="text1"/>
        </w:rPr>
        <w:t>V</w:t>
      </w:r>
      <w:r>
        <w:rPr>
          <w:rFonts w:ascii="Arial" w:eastAsia="Arial" w:hAnsi="Arial"/>
          <w:b/>
          <w:color w:val="000000" w:themeColor="text1"/>
        </w:rPr>
        <w:t>I</w:t>
      </w:r>
      <w:r w:rsidRPr="00A9449D">
        <w:rPr>
          <w:rFonts w:ascii="Arial" w:eastAsia="Arial" w:hAnsi="Arial"/>
          <w:b/>
          <w:color w:val="000000" w:themeColor="text1"/>
        </w:rPr>
        <w:t>I.</w:t>
      </w:r>
      <w:r w:rsidRPr="00A9449D">
        <w:rPr>
          <w:rFonts w:ascii="Arial" w:eastAsia="Times New Roman" w:hAnsi="Arial"/>
          <w:color w:val="000000" w:themeColor="text1"/>
        </w:rPr>
        <w:tab/>
      </w:r>
      <w:r w:rsidRPr="00A9449D">
        <w:rPr>
          <w:rFonts w:ascii="Arial" w:eastAsia="Arial" w:hAnsi="Arial"/>
          <w:color w:val="000000" w:themeColor="text1"/>
        </w:rPr>
        <w:t>Ingresos Extraordinarios.</w:t>
      </w:r>
    </w:p>
    <w:p w14:paraId="04D2FD4A" w14:textId="77777777" w:rsidR="003C4EA9" w:rsidRPr="00A9449D" w:rsidRDefault="003C4EA9" w:rsidP="003C4EA9">
      <w:pPr>
        <w:spacing w:line="360" w:lineRule="auto"/>
        <w:rPr>
          <w:rFonts w:ascii="Arial" w:eastAsia="Arial" w:hAnsi="Arial"/>
          <w:b/>
          <w:color w:val="000000" w:themeColor="text1"/>
        </w:rPr>
      </w:pPr>
      <w:bookmarkStart w:id="7" w:name="page2"/>
      <w:bookmarkEnd w:id="7"/>
    </w:p>
    <w:p w14:paraId="2D4BB70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5.- </w:t>
      </w:r>
      <w:r w:rsidRPr="00A9449D">
        <w:rPr>
          <w:rFonts w:ascii="Arial" w:eastAsia="Arial" w:hAnsi="Arial"/>
          <w:color w:val="000000" w:themeColor="text1"/>
        </w:rPr>
        <w:t>Los ingresos que la Tesorería Municipal de Ixil, calcula recaudar durante el Ejercicio Fiscal del año 2026, en concepto de Impuestos, son los siguientes:</w:t>
      </w:r>
    </w:p>
    <w:p w14:paraId="4CB97BC2" w14:textId="77777777" w:rsidR="003C4EA9" w:rsidRPr="00A9449D" w:rsidRDefault="003C4EA9" w:rsidP="003C4EA9">
      <w:pPr>
        <w:spacing w:line="360" w:lineRule="auto"/>
        <w:jc w:val="both"/>
        <w:rPr>
          <w:rFonts w:ascii="Arial" w:eastAsia="Arial" w:hAnsi="Arial"/>
          <w:color w:val="000000" w:themeColor="text1"/>
        </w:rPr>
      </w:pPr>
    </w:p>
    <w:tbl>
      <w:tblPr>
        <w:tblStyle w:val="Tablaconcuadrcula"/>
        <w:tblW w:w="5000" w:type="pct"/>
        <w:tblLook w:val="04A0" w:firstRow="1" w:lastRow="0" w:firstColumn="1" w:lastColumn="0" w:noHBand="0" w:noVBand="1"/>
      </w:tblPr>
      <w:tblGrid>
        <w:gridCol w:w="7108"/>
        <w:gridCol w:w="361"/>
        <w:gridCol w:w="1642"/>
      </w:tblGrid>
      <w:tr w:rsidR="003C4EA9" w:rsidRPr="00A9449D" w14:paraId="04437699" w14:textId="77777777" w:rsidTr="003C4EA9">
        <w:trPr>
          <w:trHeight w:val="300"/>
        </w:trPr>
        <w:tc>
          <w:tcPr>
            <w:tcW w:w="3989" w:type="pct"/>
            <w:shd w:val="clear" w:color="auto" w:fill="BFBFBF" w:themeFill="background1" w:themeFillShade="BF"/>
            <w:hideMark/>
          </w:tcPr>
          <w:p w14:paraId="02CD90C1" w14:textId="77777777" w:rsidR="003C4EA9" w:rsidRPr="00A9449D" w:rsidRDefault="003C4EA9" w:rsidP="003C4EA9">
            <w:pPr>
              <w:spacing w:line="360" w:lineRule="auto"/>
              <w:rPr>
                <w:rFonts w:ascii="Arial" w:eastAsia="Arial" w:hAnsi="Arial"/>
                <w:b/>
                <w:bCs/>
                <w:color w:val="000000" w:themeColor="text1"/>
              </w:rPr>
            </w:pPr>
            <w:r w:rsidRPr="00A9449D">
              <w:rPr>
                <w:rFonts w:ascii="Arial" w:eastAsia="Arial" w:hAnsi="Arial"/>
                <w:b/>
                <w:bCs/>
                <w:color w:val="000000" w:themeColor="text1"/>
              </w:rPr>
              <w:t>Impuestos</w:t>
            </w:r>
          </w:p>
        </w:tc>
        <w:tc>
          <w:tcPr>
            <w:tcW w:w="286" w:type="pct"/>
            <w:tcBorders>
              <w:right w:val="nil"/>
            </w:tcBorders>
            <w:shd w:val="clear" w:color="auto" w:fill="BFBFBF" w:themeFill="background1" w:themeFillShade="BF"/>
          </w:tcPr>
          <w:p w14:paraId="2336F656"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w:t>
            </w:r>
          </w:p>
        </w:tc>
        <w:tc>
          <w:tcPr>
            <w:tcW w:w="725" w:type="pct"/>
            <w:tcBorders>
              <w:left w:val="nil"/>
            </w:tcBorders>
            <w:shd w:val="clear" w:color="auto" w:fill="BFBFBF" w:themeFill="background1" w:themeFillShade="BF"/>
            <w:hideMark/>
          </w:tcPr>
          <w:p w14:paraId="0E94F9E5" w14:textId="77777777" w:rsidR="003C4EA9" w:rsidRPr="00A9449D" w:rsidRDefault="003C4EA9" w:rsidP="003C4EA9">
            <w:pPr>
              <w:spacing w:line="360" w:lineRule="auto"/>
              <w:ind w:right="141"/>
              <w:jc w:val="right"/>
              <w:rPr>
                <w:rFonts w:ascii="Arial" w:eastAsia="Arial" w:hAnsi="Arial"/>
                <w:b/>
                <w:bCs/>
                <w:color w:val="000000" w:themeColor="text1"/>
              </w:rPr>
            </w:pPr>
            <w:r w:rsidRPr="00A9449D">
              <w:rPr>
                <w:rFonts w:ascii="Arial" w:eastAsia="Arial" w:hAnsi="Arial"/>
                <w:b/>
                <w:bCs/>
                <w:color w:val="000000" w:themeColor="text1"/>
              </w:rPr>
              <w:t>5,097,269.00</w:t>
            </w:r>
          </w:p>
        </w:tc>
      </w:tr>
      <w:tr w:rsidR="003C4EA9" w:rsidRPr="00A9449D" w14:paraId="447BF240" w14:textId="77777777" w:rsidTr="003C4EA9">
        <w:trPr>
          <w:trHeight w:val="300"/>
        </w:trPr>
        <w:tc>
          <w:tcPr>
            <w:tcW w:w="3989" w:type="pct"/>
            <w:hideMark/>
          </w:tcPr>
          <w:p w14:paraId="2B298C19"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Impuestos sobre los ingresos</w:t>
            </w:r>
          </w:p>
        </w:tc>
        <w:tc>
          <w:tcPr>
            <w:tcW w:w="286" w:type="pct"/>
            <w:tcBorders>
              <w:right w:val="nil"/>
            </w:tcBorders>
          </w:tcPr>
          <w:p w14:paraId="73F05D9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w:t>
            </w:r>
          </w:p>
        </w:tc>
        <w:tc>
          <w:tcPr>
            <w:tcW w:w="725" w:type="pct"/>
            <w:tcBorders>
              <w:left w:val="nil"/>
            </w:tcBorders>
            <w:hideMark/>
          </w:tcPr>
          <w:p w14:paraId="67445BA0" w14:textId="77777777" w:rsidR="003C4EA9" w:rsidRPr="00A9449D" w:rsidRDefault="003C4EA9" w:rsidP="003C4EA9">
            <w:pPr>
              <w:spacing w:line="360" w:lineRule="auto"/>
              <w:ind w:right="141"/>
              <w:jc w:val="right"/>
              <w:rPr>
                <w:rFonts w:ascii="Arial" w:eastAsia="Arial" w:hAnsi="Arial"/>
                <w:b/>
                <w:color w:val="000000" w:themeColor="text1"/>
              </w:rPr>
            </w:pPr>
            <w:r w:rsidRPr="00A9449D">
              <w:rPr>
                <w:rFonts w:ascii="Arial" w:eastAsia="Arial" w:hAnsi="Arial"/>
                <w:b/>
                <w:color w:val="000000" w:themeColor="text1"/>
              </w:rPr>
              <w:t>24,915.00</w:t>
            </w:r>
          </w:p>
        </w:tc>
      </w:tr>
      <w:tr w:rsidR="003C4EA9" w:rsidRPr="00A9449D" w14:paraId="2C559AA0" w14:textId="77777777" w:rsidTr="003C4EA9">
        <w:trPr>
          <w:trHeight w:val="300"/>
        </w:trPr>
        <w:tc>
          <w:tcPr>
            <w:tcW w:w="3989" w:type="pct"/>
            <w:hideMark/>
          </w:tcPr>
          <w:p w14:paraId="62095505"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Impuestos sobre el patrimonio</w:t>
            </w:r>
          </w:p>
        </w:tc>
        <w:tc>
          <w:tcPr>
            <w:tcW w:w="286" w:type="pct"/>
            <w:tcBorders>
              <w:right w:val="nil"/>
            </w:tcBorders>
          </w:tcPr>
          <w:p w14:paraId="1B0F7D81"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725" w:type="pct"/>
            <w:tcBorders>
              <w:left w:val="nil"/>
            </w:tcBorders>
            <w:hideMark/>
          </w:tcPr>
          <w:p w14:paraId="3C4E8BCA" w14:textId="77777777" w:rsidR="003C4EA9" w:rsidRPr="00A9449D" w:rsidRDefault="003C4EA9" w:rsidP="003C4EA9">
            <w:pPr>
              <w:spacing w:line="360" w:lineRule="auto"/>
              <w:ind w:right="141"/>
              <w:jc w:val="right"/>
              <w:rPr>
                <w:rFonts w:ascii="Arial" w:eastAsia="Arial" w:hAnsi="Arial"/>
                <w:b/>
                <w:color w:val="000000" w:themeColor="text1"/>
              </w:rPr>
            </w:pPr>
            <w:r w:rsidRPr="00A9449D">
              <w:rPr>
                <w:rFonts w:ascii="Arial" w:eastAsia="Arial" w:hAnsi="Arial"/>
                <w:b/>
                <w:color w:val="000000" w:themeColor="text1"/>
              </w:rPr>
              <w:t>580,454.00</w:t>
            </w:r>
          </w:p>
        </w:tc>
      </w:tr>
      <w:tr w:rsidR="003C4EA9" w:rsidRPr="00A9449D" w14:paraId="425DE864" w14:textId="77777777" w:rsidTr="003C4EA9">
        <w:trPr>
          <w:trHeight w:val="300"/>
        </w:trPr>
        <w:tc>
          <w:tcPr>
            <w:tcW w:w="3989" w:type="pct"/>
            <w:hideMark/>
          </w:tcPr>
          <w:p w14:paraId="6B19C896"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Impuestos sobre la producción, el consumo y las transacciones</w:t>
            </w:r>
          </w:p>
        </w:tc>
        <w:tc>
          <w:tcPr>
            <w:tcW w:w="286" w:type="pct"/>
            <w:tcBorders>
              <w:right w:val="nil"/>
            </w:tcBorders>
          </w:tcPr>
          <w:p w14:paraId="573101E0"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725" w:type="pct"/>
            <w:tcBorders>
              <w:left w:val="nil"/>
            </w:tcBorders>
            <w:hideMark/>
          </w:tcPr>
          <w:p w14:paraId="0E21D10F" w14:textId="77777777" w:rsidR="003C4EA9" w:rsidRPr="00A9449D" w:rsidRDefault="003C4EA9" w:rsidP="003C4EA9">
            <w:pPr>
              <w:spacing w:line="360" w:lineRule="auto"/>
              <w:ind w:right="141"/>
              <w:jc w:val="right"/>
              <w:rPr>
                <w:rFonts w:ascii="Arial" w:eastAsia="Arial" w:hAnsi="Arial"/>
                <w:b/>
                <w:color w:val="000000" w:themeColor="text1"/>
              </w:rPr>
            </w:pPr>
            <w:r w:rsidRPr="00A9449D">
              <w:rPr>
                <w:rFonts w:ascii="Arial" w:eastAsia="Arial" w:hAnsi="Arial"/>
                <w:b/>
                <w:color w:val="000000" w:themeColor="text1"/>
              </w:rPr>
              <w:t>4,491,900.00</w:t>
            </w:r>
          </w:p>
        </w:tc>
      </w:tr>
      <w:tr w:rsidR="003C4EA9" w:rsidRPr="00A9449D" w14:paraId="2D2F8AE2" w14:textId="77777777" w:rsidTr="003C4EA9">
        <w:trPr>
          <w:trHeight w:val="300"/>
        </w:trPr>
        <w:tc>
          <w:tcPr>
            <w:tcW w:w="3989" w:type="pct"/>
            <w:hideMark/>
          </w:tcPr>
          <w:p w14:paraId="27A92A28"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lastRenderedPageBreak/>
              <w:t>Accesorios</w:t>
            </w:r>
          </w:p>
        </w:tc>
        <w:tc>
          <w:tcPr>
            <w:tcW w:w="286" w:type="pct"/>
            <w:tcBorders>
              <w:right w:val="nil"/>
            </w:tcBorders>
          </w:tcPr>
          <w:p w14:paraId="1FC3149A"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725" w:type="pct"/>
            <w:tcBorders>
              <w:left w:val="nil"/>
            </w:tcBorders>
            <w:hideMark/>
          </w:tcPr>
          <w:p w14:paraId="19FA2A25" w14:textId="77777777" w:rsidR="003C4EA9" w:rsidRPr="00A9449D" w:rsidRDefault="003C4EA9" w:rsidP="003C4EA9">
            <w:pPr>
              <w:spacing w:line="360" w:lineRule="auto"/>
              <w:ind w:right="141"/>
              <w:jc w:val="right"/>
              <w:rPr>
                <w:rFonts w:ascii="Arial" w:eastAsia="Arial" w:hAnsi="Arial"/>
                <w:b/>
                <w:color w:val="000000" w:themeColor="text1"/>
              </w:rPr>
            </w:pPr>
            <w:r w:rsidRPr="00A9449D">
              <w:rPr>
                <w:rFonts w:ascii="Arial" w:eastAsia="Arial" w:hAnsi="Arial"/>
                <w:b/>
                <w:color w:val="000000" w:themeColor="text1"/>
              </w:rPr>
              <w:t>0.00</w:t>
            </w:r>
          </w:p>
        </w:tc>
      </w:tr>
      <w:tr w:rsidR="003C4EA9" w:rsidRPr="00A9449D" w14:paraId="2D6AFFB5" w14:textId="77777777" w:rsidTr="003C4EA9">
        <w:trPr>
          <w:trHeight w:val="300"/>
        </w:trPr>
        <w:tc>
          <w:tcPr>
            <w:tcW w:w="3989" w:type="pct"/>
            <w:hideMark/>
          </w:tcPr>
          <w:p w14:paraId="13EFD7D8"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Otros Impuestos</w:t>
            </w:r>
          </w:p>
        </w:tc>
        <w:tc>
          <w:tcPr>
            <w:tcW w:w="286" w:type="pct"/>
            <w:tcBorders>
              <w:right w:val="nil"/>
            </w:tcBorders>
          </w:tcPr>
          <w:p w14:paraId="733847D7"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725" w:type="pct"/>
            <w:tcBorders>
              <w:left w:val="nil"/>
            </w:tcBorders>
            <w:hideMark/>
          </w:tcPr>
          <w:p w14:paraId="51290328" w14:textId="77777777" w:rsidR="003C4EA9" w:rsidRPr="00A9449D" w:rsidRDefault="003C4EA9" w:rsidP="003C4EA9">
            <w:pPr>
              <w:spacing w:line="360" w:lineRule="auto"/>
              <w:ind w:right="141"/>
              <w:jc w:val="right"/>
              <w:rPr>
                <w:rFonts w:ascii="Arial" w:eastAsia="Arial" w:hAnsi="Arial"/>
                <w:b/>
                <w:color w:val="000000" w:themeColor="text1"/>
              </w:rPr>
            </w:pPr>
            <w:r w:rsidRPr="00A9449D">
              <w:rPr>
                <w:rFonts w:ascii="Arial" w:eastAsia="Arial" w:hAnsi="Arial"/>
                <w:b/>
                <w:color w:val="000000" w:themeColor="text1"/>
              </w:rPr>
              <w:t>0.00</w:t>
            </w:r>
          </w:p>
        </w:tc>
      </w:tr>
      <w:tr w:rsidR="003C4EA9" w:rsidRPr="00A9449D" w14:paraId="634B3A91" w14:textId="77777777" w:rsidTr="003C4EA9">
        <w:trPr>
          <w:trHeight w:val="450"/>
        </w:trPr>
        <w:tc>
          <w:tcPr>
            <w:tcW w:w="3989" w:type="pct"/>
            <w:hideMark/>
          </w:tcPr>
          <w:p w14:paraId="7CE084FD" w14:textId="77777777" w:rsidR="003C4EA9" w:rsidRPr="00A9449D" w:rsidRDefault="003C4EA9" w:rsidP="003C4EA9">
            <w:pPr>
              <w:spacing w:line="360" w:lineRule="auto"/>
              <w:ind w:right="172"/>
              <w:jc w:val="both"/>
              <w:rPr>
                <w:rFonts w:ascii="Arial" w:eastAsia="Arial" w:hAnsi="Arial"/>
                <w:b/>
                <w:color w:val="000000" w:themeColor="text1"/>
              </w:rPr>
            </w:pPr>
            <w:r w:rsidRPr="00A9449D">
              <w:rPr>
                <w:rFonts w:ascii="Arial" w:eastAsia="Arial" w:hAnsi="Arial"/>
                <w:b/>
                <w:color w:val="000000" w:themeColor="text1"/>
              </w:rPr>
              <w:t>Impuestos no comprendidos en las fracciones de la Ley de Ingresos causadas en ejercicios fiscales anteriores pendientes de liquidación o pago</w:t>
            </w:r>
          </w:p>
        </w:tc>
        <w:tc>
          <w:tcPr>
            <w:tcW w:w="286" w:type="pct"/>
            <w:tcBorders>
              <w:right w:val="nil"/>
            </w:tcBorders>
          </w:tcPr>
          <w:p w14:paraId="4C5ACDA1"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725" w:type="pct"/>
            <w:tcBorders>
              <w:left w:val="nil"/>
            </w:tcBorders>
            <w:hideMark/>
          </w:tcPr>
          <w:p w14:paraId="528F6CBC" w14:textId="77777777" w:rsidR="003C4EA9" w:rsidRPr="00A9449D" w:rsidRDefault="003C4EA9" w:rsidP="003C4EA9">
            <w:pPr>
              <w:spacing w:line="360" w:lineRule="auto"/>
              <w:ind w:right="141"/>
              <w:jc w:val="right"/>
              <w:rPr>
                <w:rFonts w:ascii="Arial" w:eastAsia="Arial" w:hAnsi="Arial"/>
                <w:b/>
                <w:color w:val="000000" w:themeColor="text1"/>
              </w:rPr>
            </w:pPr>
            <w:r w:rsidRPr="00A9449D">
              <w:rPr>
                <w:rFonts w:ascii="Arial" w:eastAsia="Arial" w:hAnsi="Arial"/>
                <w:b/>
                <w:color w:val="000000" w:themeColor="text1"/>
              </w:rPr>
              <w:t>0.00</w:t>
            </w:r>
          </w:p>
        </w:tc>
      </w:tr>
    </w:tbl>
    <w:p w14:paraId="5812B773" w14:textId="77777777" w:rsidR="003C4EA9" w:rsidRPr="00A9449D" w:rsidRDefault="003C4EA9" w:rsidP="003C4EA9">
      <w:pPr>
        <w:spacing w:line="360" w:lineRule="auto"/>
        <w:rPr>
          <w:rFonts w:ascii="Arial" w:eastAsia="Arial" w:hAnsi="Arial"/>
          <w:color w:val="000000" w:themeColor="text1"/>
        </w:rPr>
      </w:pPr>
    </w:p>
    <w:p w14:paraId="61148A65"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6.- </w:t>
      </w:r>
      <w:r w:rsidRPr="00A9449D">
        <w:rPr>
          <w:rFonts w:ascii="Arial" w:eastAsia="Arial" w:hAnsi="Arial"/>
          <w:color w:val="000000" w:themeColor="text1"/>
        </w:rPr>
        <w:t>Los ingresos que la Tesorería Municipal de Ixil, calcula recaudar durante el Ejercicio Fiscal del año 2026, en concepto de Derechos, son los siguientes:</w:t>
      </w:r>
    </w:p>
    <w:p w14:paraId="6C0E39CD" w14:textId="77777777" w:rsidR="003C4EA9" w:rsidRPr="00A9449D" w:rsidRDefault="003C4EA9" w:rsidP="003C4EA9">
      <w:pPr>
        <w:spacing w:line="360" w:lineRule="auto"/>
        <w:jc w:val="both"/>
        <w:rPr>
          <w:rFonts w:ascii="Arial" w:eastAsia="Arial" w:hAnsi="Arial"/>
          <w:color w:val="000000" w:themeColor="text1"/>
        </w:rPr>
      </w:pPr>
    </w:p>
    <w:tbl>
      <w:tblPr>
        <w:tblStyle w:val="Tablaconcuadrcula"/>
        <w:tblW w:w="5000" w:type="pct"/>
        <w:tblLook w:val="04A0" w:firstRow="1" w:lastRow="0" w:firstColumn="1" w:lastColumn="0" w:noHBand="0" w:noVBand="1"/>
      </w:tblPr>
      <w:tblGrid>
        <w:gridCol w:w="7269"/>
        <w:gridCol w:w="339"/>
        <w:gridCol w:w="1503"/>
      </w:tblGrid>
      <w:tr w:rsidR="003C4EA9" w:rsidRPr="00A9449D" w14:paraId="2465E1B3" w14:textId="77777777" w:rsidTr="003C4EA9">
        <w:trPr>
          <w:trHeight w:val="300"/>
        </w:trPr>
        <w:tc>
          <w:tcPr>
            <w:tcW w:w="4042" w:type="pct"/>
            <w:shd w:val="clear" w:color="auto" w:fill="BFBFBF" w:themeFill="background1" w:themeFillShade="BF"/>
            <w:hideMark/>
          </w:tcPr>
          <w:p w14:paraId="78CC6A00" w14:textId="77777777" w:rsidR="003C4EA9" w:rsidRPr="00A9449D" w:rsidRDefault="003C4EA9" w:rsidP="003C4EA9">
            <w:pPr>
              <w:spacing w:line="360" w:lineRule="auto"/>
              <w:rPr>
                <w:rFonts w:ascii="Arial" w:eastAsia="Times New Roman" w:hAnsi="Arial"/>
                <w:b/>
                <w:bCs/>
                <w:color w:val="000000" w:themeColor="text1"/>
              </w:rPr>
            </w:pPr>
            <w:r w:rsidRPr="00A9449D">
              <w:rPr>
                <w:rFonts w:ascii="Arial" w:eastAsia="Times New Roman" w:hAnsi="Arial"/>
                <w:b/>
                <w:bCs/>
                <w:color w:val="000000" w:themeColor="text1"/>
              </w:rPr>
              <w:t>Derechos</w:t>
            </w:r>
          </w:p>
        </w:tc>
        <w:tc>
          <w:tcPr>
            <w:tcW w:w="234" w:type="pct"/>
            <w:tcBorders>
              <w:right w:val="nil"/>
            </w:tcBorders>
            <w:shd w:val="clear" w:color="auto" w:fill="BFBFBF" w:themeFill="background1" w:themeFillShade="BF"/>
          </w:tcPr>
          <w:p w14:paraId="550B7E01" w14:textId="77777777" w:rsidR="003C4EA9" w:rsidRPr="00A9449D" w:rsidRDefault="003C4EA9" w:rsidP="003C4EA9">
            <w:pPr>
              <w:spacing w:line="360" w:lineRule="auto"/>
              <w:jc w:val="center"/>
              <w:rPr>
                <w:rFonts w:ascii="Arial" w:eastAsia="Times New Roman" w:hAnsi="Arial"/>
                <w:b/>
                <w:bCs/>
                <w:color w:val="000000" w:themeColor="text1"/>
              </w:rPr>
            </w:pPr>
            <w:r w:rsidRPr="00A9449D">
              <w:rPr>
                <w:rFonts w:ascii="Arial" w:eastAsia="Times New Roman" w:hAnsi="Arial"/>
                <w:b/>
                <w:bCs/>
                <w:color w:val="000000" w:themeColor="text1"/>
              </w:rPr>
              <w:t>$</w:t>
            </w:r>
          </w:p>
        </w:tc>
        <w:tc>
          <w:tcPr>
            <w:tcW w:w="724" w:type="pct"/>
            <w:tcBorders>
              <w:left w:val="nil"/>
            </w:tcBorders>
            <w:shd w:val="clear" w:color="auto" w:fill="BFBFBF" w:themeFill="background1" w:themeFillShade="BF"/>
            <w:hideMark/>
          </w:tcPr>
          <w:p w14:paraId="34EDDDE1" w14:textId="77777777" w:rsidR="003C4EA9" w:rsidRPr="00A9449D" w:rsidRDefault="003C4EA9" w:rsidP="003C4EA9">
            <w:pPr>
              <w:spacing w:line="360" w:lineRule="auto"/>
              <w:ind w:right="185"/>
              <w:jc w:val="right"/>
              <w:rPr>
                <w:rFonts w:ascii="Arial" w:eastAsia="Times New Roman" w:hAnsi="Arial"/>
                <w:b/>
                <w:bCs/>
                <w:color w:val="000000" w:themeColor="text1"/>
              </w:rPr>
            </w:pPr>
            <w:r w:rsidRPr="00A9449D">
              <w:rPr>
                <w:rFonts w:ascii="Arial" w:eastAsia="Times New Roman" w:hAnsi="Arial"/>
                <w:b/>
                <w:bCs/>
                <w:color w:val="000000" w:themeColor="text1"/>
              </w:rPr>
              <w:t>500,524.00</w:t>
            </w:r>
          </w:p>
        </w:tc>
      </w:tr>
      <w:tr w:rsidR="003C4EA9" w:rsidRPr="00A9449D" w14:paraId="449D3995" w14:textId="77777777" w:rsidTr="003C4EA9">
        <w:trPr>
          <w:trHeight w:val="300"/>
        </w:trPr>
        <w:tc>
          <w:tcPr>
            <w:tcW w:w="4042" w:type="pct"/>
            <w:hideMark/>
          </w:tcPr>
          <w:p w14:paraId="73904526" w14:textId="77777777" w:rsidR="003C4EA9" w:rsidRPr="00A9449D" w:rsidRDefault="003C4EA9" w:rsidP="003C4EA9">
            <w:pPr>
              <w:spacing w:line="360" w:lineRule="auto"/>
              <w:ind w:right="283"/>
              <w:jc w:val="both"/>
              <w:rPr>
                <w:rFonts w:ascii="Arial" w:eastAsia="Times New Roman" w:hAnsi="Arial"/>
                <w:b/>
                <w:color w:val="000000" w:themeColor="text1"/>
              </w:rPr>
            </w:pPr>
            <w:r w:rsidRPr="00A9449D">
              <w:rPr>
                <w:rFonts w:ascii="Arial" w:eastAsia="Times New Roman" w:hAnsi="Arial"/>
                <w:b/>
                <w:color w:val="000000" w:themeColor="text1"/>
              </w:rPr>
              <w:t>Derechos por el uso, goce, aprovechamiento o explotación de bienes de dominio público</w:t>
            </w:r>
          </w:p>
        </w:tc>
        <w:tc>
          <w:tcPr>
            <w:tcW w:w="234" w:type="pct"/>
            <w:tcBorders>
              <w:right w:val="nil"/>
            </w:tcBorders>
          </w:tcPr>
          <w:p w14:paraId="00B9BAB2"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w:t>
            </w:r>
          </w:p>
        </w:tc>
        <w:tc>
          <w:tcPr>
            <w:tcW w:w="724" w:type="pct"/>
            <w:tcBorders>
              <w:left w:val="nil"/>
            </w:tcBorders>
            <w:hideMark/>
          </w:tcPr>
          <w:p w14:paraId="703BE3C0"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2,463.00</w:t>
            </w:r>
          </w:p>
        </w:tc>
      </w:tr>
      <w:tr w:rsidR="003C4EA9" w:rsidRPr="00A9449D" w14:paraId="325BA186" w14:textId="77777777" w:rsidTr="003C4EA9">
        <w:trPr>
          <w:trHeight w:val="300"/>
        </w:trPr>
        <w:tc>
          <w:tcPr>
            <w:tcW w:w="4042" w:type="pct"/>
            <w:hideMark/>
          </w:tcPr>
          <w:p w14:paraId="5EB6DFAB"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Times New Roman" w:hAnsi="Arial"/>
                <w:b/>
                <w:color w:val="000000" w:themeColor="text1"/>
              </w:rPr>
              <w:t>Derechos por prestación de servicios</w:t>
            </w:r>
          </w:p>
        </w:tc>
        <w:tc>
          <w:tcPr>
            <w:tcW w:w="234" w:type="pct"/>
            <w:tcBorders>
              <w:right w:val="nil"/>
            </w:tcBorders>
          </w:tcPr>
          <w:p w14:paraId="28AF9B75" w14:textId="77777777" w:rsidR="003C4EA9" w:rsidRPr="00A9449D" w:rsidRDefault="003C4EA9" w:rsidP="003C4EA9">
            <w:pPr>
              <w:spacing w:line="360" w:lineRule="auto"/>
              <w:jc w:val="center"/>
              <w:rPr>
                <w:rFonts w:ascii="Arial" w:hAnsi="Arial"/>
                <w:b/>
                <w:color w:val="000000" w:themeColor="text1"/>
              </w:rPr>
            </w:pPr>
            <w:r w:rsidRPr="00A9449D">
              <w:rPr>
                <w:rFonts w:ascii="Arial" w:eastAsia="Times New Roman" w:hAnsi="Arial"/>
                <w:b/>
                <w:color w:val="000000" w:themeColor="text1"/>
              </w:rPr>
              <w:t>$</w:t>
            </w:r>
          </w:p>
        </w:tc>
        <w:tc>
          <w:tcPr>
            <w:tcW w:w="724" w:type="pct"/>
            <w:tcBorders>
              <w:left w:val="nil"/>
            </w:tcBorders>
            <w:hideMark/>
          </w:tcPr>
          <w:p w14:paraId="73EBA667"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0.00</w:t>
            </w:r>
          </w:p>
        </w:tc>
      </w:tr>
      <w:tr w:rsidR="003C4EA9" w:rsidRPr="00A9449D" w14:paraId="5C49A985" w14:textId="77777777" w:rsidTr="003C4EA9">
        <w:trPr>
          <w:trHeight w:val="300"/>
        </w:trPr>
        <w:tc>
          <w:tcPr>
            <w:tcW w:w="4042" w:type="pct"/>
            <w:hideMark/>
          </w:tcPr>
          <w:p w14:paraId="00505EEF"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Times New Roman" w:hAnsi="Arial"/>
                <w:b/>
                <w:color w:val="000000" w:themeColor="text1"/>
              </w:rPr>
              <w:t>Otros Derechos</w:t>
            </w:r>
          </w:p>
        </w:tc>
        <w:tc>
          <w:tcPr>
            <w:tcW w:w="234" w:type="pct"/>
            <w:tcBorders>
              <w:right w:val="nil"/>
            </w:tcBorders>
          </w:tcPr>
          <w:p w14:paraId="2656B4B8" w14:textId="77777777" w:rsidR="003C4EA9" w:rsidRPr="00A9449D" w:rsidRDefault="003C4EA9" w:rsidP="003C4EA9">
            <w:pPr>
              <w:spacing w:line="360" w:lineRule="auto"/>
              <w:jc w:val="center"/>
              <w:rPr>
                <w:rFonts w:ascii="Arial" w:hAnsi="Arial"/>
                <w:b/>
                <w:color w:val="000000" w:themeColor="text1"/>
              </w:rPr>
            </w:pPr>
            <w:r w:rsidRPr="00A9449D">
              <w:rPr>
                <w:rFonts w:ascii="Arial" w:eastAsia="Times New Roman" w:hAnsi="Arial"/>
                <w:b/>
                <w:color w:val="000000" w:themeColor="text1"/>
              </w:rPr>
              <w:t>$</w:t>
            </w:r>
          </w:p>
        </w:tc>
        <w:tc>
          <w:tcPr>
            <w:tcW w:w="724" w:type="pct"/>
            <w:tcBorders>
              <w:left w:val="nil"/>
            </w:tcBorders>
            <w:hideMark/>
          </w:tcPr>
          <w:p w14:paraId="675FABAB"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417,846.00</w:t>
            </w:r>
          </w:p>
        </w:tc>
      </w:tr>
      <w:tr w:rsidR="003C4EA9" w:rsidRPr="00A9449D" w14:paraId="778F1614" w14:textId="77777777" w:rsidTr="003C4EA9">
        <w:trPr>
          <w:trHeight w:val="300"/>
        </w:trPr>
        <w:tc>
          <w:tcPr>
            <w:tcW w:w="4042" w:type="pct"/>
            <w:hideMark/>
          </w:tcPr>
          <w:p w14:paraId="10F92A76"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Times New Roman" w:hAnsi="Arial"/>
                <w:b/>
                <w:color w:val="000000" w:themeColor="text1"/>
              </w:rPr>
              <w:t>Accesorios de derechos</w:t>
            </w:r>
          </w:p>
        </w:tc>
        <w:tc>
          <w:tcPr>
            <w:tcW w:w="234" w:type="pct"/>
            <w:tcBorders>
              <w:right w:val="nil"/>
            </w:tcBorders>
          </w:tcPr>
          <w:p w14:paraId="41DEADDC" w14:textId="77777777" w:rsidR="003C4EA9" w:rsidRPr="00A9449D" w:rsidRDefault="003C4EA9" w:rsidP="003C4EA9">
            <w:pPr>
              <w:spacing w:line="360" w:lineRule="auto"/>
              <w:jc w:val="center"/>
              <w:rPr>
                <w:rFonts w:ascii="Arial" w:hAnsi="Arial"/>
                <w:b/>
                <w:color w:val="000000" w:themeColor="text1"/>
              </w:rPr>
            </w:pPr>
            <w:r w:rsidRPr="00A9449D">
              <w:rPr>
                <w:rFonts w:ascii="Arial" w:eastAsia="Times New Roman" w:hAnsi="Arial"/>
                <w:b/>
                <w:color w:val="000000" w:themeColor="text1"/>
              </w:rPr>
              <w:t>$</w:t>
            </w:r>
          </w:p>
        </w:tc>
        <w:tc>
          <w:tcPr>
            <w:tcW w:w="724" w:type="pct"/>
            <w:tcBorders>
              <w:left w:val="nil"/>
            </w:tcBorders>
            <w:hideMark/>
          </w:tcPr>
          <w:p w14:paraId="16C0A538"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80,215.00</w:t>
            </w:r>
          </w:p>
        </w:tc>
      </w:tr>
      <w:tr w:rsidR="003C4EA9" w:rsidRPr="00A9449D" w14:paraId="7F625258" w14:textId="77777777" w:rsidTr="003C4EA9">
        <w:trPr>
          <w:trHeight w:val="450"/>
        </w:trPr>
        <w:tc>
          <w:tcPr>
            <w:tcW w:w="4042" w:type="pct"/>
            <w:hideMark/>
          </w:tcPr>
          <w:p w14:paraId="474EFB12" w14:textId="77777777" w:rsidR="003C4EA9" w:rsidRPr="00A9449D" w:rsidRDefault="003C4EA9" w:rsidP="003C4EA9">
            <w:pPr>
              <w:spacing w:line="360" w:lineRule="auto"/>
              <w:ind w:right="283"/>
              <w:jc w:val="both"/>
              <w:rPr>
                <w:rFonts w:ascii="Arial" w:eastAsia="Times New Roman" w:hAnsi="Arial"/>
                <w:b/>
                <w:color w:val="000000" w:themeColor="text1"/>
              </w:rPr>
            </w:pPr>
            <w:r w:rsidRPr="00A9449D">
              <w:rPr>
                <w:rFonts w:ascii="Arial" w:eastAsia="Times New Roman" w:hAnsi="Arial"/>
                <w:b/>
                <w:color w:val="000000" w:themeColor="text1"/>
              </w:rPr>
              <w:t>Derechos no comprendidos en las fracciones de la Ley de Ingresos causadas en ejercicios fiscales anteriores pendientes de liquidación o pago</w:t>
            </w:r>
          </w:p>
        </w:tc>
        <w:tc>
          <w:tcPr>
            <w:tcW w:w="234" w:type="pct"/>
            <w:tcBorders>
              <w:right w:val="nil"/>
            </w:tcBorders>
          </w:tcPr>
          <w:p w14:paraId="3C02BA7B" w14:textId="77777777" w:rsidR="003C4EA9" w:rsidRPr="00A9449D" w:rsidRDefault="003C4EA9" w:rsidP="003C4EA9">
            <w:pPr>
              <w:spacing w:line="360" w:lineRule="auto"/>
              <w:jc w:val="center"/>
              <w:rPr>
                <w:rFonts w:ascii="Arial" w:hAnsi="Arial"/>
                <w:b/>
                <w:color w:val="000000" w:themeColor="text1"/>
              </w:rPr>
            </w:pPr>
            <w:r w:rsidRPr="00A9449D">
              <w:rPr>
                <w:rFonts w:ascii="Arial" w:eastAsia="Times New Roman" w:hAnsi="Arial"/>
                <w:b/>
                <w:color w:val="000000" w:themeColor="text1"/>
              </w:rPr>
              <w:t>$</w:t>
            </w:r>
          </w:p>
        </w:tc>
        <w:tc>
          <w:tcPr>
            <w:tcW w:w="724" w:type="pct"/>
            <w:tcBorders>
              <w:left w:val="nil"/>
            </w:tcBorders>
            <w:hideMark/>
          </w:tcPr>
          <w:p w14:paraId="4FB8CB76"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0.00</w:t>
            </w:r>
          </w:p>
        </w:tc>
      </w:tr>
    </w:tbl>
    <w:p w14:paraId="79FDEA0F" w14:textId="77777777" w:rsidR="003C4EA9" w:rsidRPr="00A9449D" w:rsidRDefault="003C4EA9" w:rsidP="003C4EA9">
      <w:pPr>
        <w:spacing w:line="360" w:lineRule="auto"/>
        <w:rPr>
          <w:rFonts w:ascii="Arial" w:eastAsia="Times New Roman" w:hAnsi="Arial"/>
          <w:color w:val="000000" w:themeColor="text1"/>
        </w:rPr>
      </w:pPr>
    </w:p>
    <w:p w14:paraId="1D093777"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7.- </w:t>
      </w:r>
      <w:r w:rsidRPr="00A9449D">
        <w:rPr>
          <w:rFonts w:ascii="Arial" w:eastAsia="Arial" w:hAnsi="Arial"/>
          <w:color w:val="000000" w:themeColor="text1"/>
        </w:rPr>
        <w:t>Las contribuciones de mejoras que la Hacienda Pública Municipal tiene derecho de percibir, serán las siguientes:</w:t>
      </w:r>
    </w:p>
    <w:p w14:paraId="05A18702" w14:textId="77777777" w:rsidR="003C4EA9" w:rsidRPr="00A9449D" w:rsidRDefault="003C4EA9" w:rsidP="003C4EA9">
      <w:pPr>
        <w:spacing w:line="360" w:lineRule="auto"/>
        <w:jc w:val="both"/>
        <w:rPr>
          <w:rFonts w:ascii="Arial" w:eastAsia="Arial" w:hAnsi="Arial"/>
          <w:color w:val="000000" w:themeColor="text1"/>
        </w:rPr>
      </w:pPr>
    </w:p>
    <w:tbl>
      <w:tblPr>
        <w:tblStyle w:val="Tablaconcuadrcula"/>
        <w:tblW w:w="5000" w:type="pct"/>
        <w:tblLook w:val="04A0" w:firstRow="1" w:lastRow="0" w:firstColumn="1" w:lastColumn="0" w:noHBand="0" w:noVBand="1"/>
      </w:tblPr>
      <w:tblGrid>
        <w:gridCol w:w="7493"/>
        <w:gridCol w:w="339"/>
        <w:gridCol w:w="1279"/>
      </w:tblGrid>
      <w:tr w:rsidR="003C4EA9" w:rsidRPr="00A9449D" w14:paraId="21F3ACB5" w14:textId="77777777" w:rsidTr="003C4EA9">
        <w:trPr>
          <w:trHeight w:val="300"/>
        </w:trPr>
        <w:tc>
          <w:tcPr>
            <w:tcW w:w="4126" w:type="pct"/>
            <w:shd w:val="clear" w:color="auto" w:fill="BFBFBF" w:themeFill="background1" w:themeFillShade="BF"/>
            <w:hideMark/>
          </w:tcPr>
          <w:p w14:paraId="20C502BD" w14:textId="77777777" w:rsidR="003C4EA9" w:rsidRPr="00A9449D" w:rsidRDefault="003C4EA9" w:rsidP="003C4EA9">
            <w:pPr>
              <w:spacing w:line="360" w:lineRule="auto"/>
              <w:rPr>
                <w:rFonts w:ascii="Arial" w:eastAsia="Times New Roman" w:hAnsi="Arial"/>
                <w:b/>
                <w:bCs/>
                <w:color w:val="000000" w:themeColor="text1"/>
              </w:rPr>
            </w:pPr>
            <w:r w:rsidRPr="00A9449D">
              <w:rPr>
                <w:rFonts w:ascii="Arial" w:eastAsia="Times New Roman" w:hAnsi="Arial"/>
                <w:b/>
                <w:bCs/>
                <w:color w:val="000000" w:themeColor="text1"/>
              </w:rPr>
              <w:t>Contribuciones de mejoras</w:t>
            </w:r>
          </w:p>
        </w:tc>
        <w:tc>
          <w:tcPr>
            <w:tcW w:w="159" w:type="pct"/>
            <w:tcBorders>
              <w:right w:val="nil"/>
            </w:tcBorders>
            <w:shd w:val="clear" w:color="auto" w:fill="BFBFBF" w:themeFill="background1" w:themeFillShade="BF"/>
          </w:tcPr>
          <w:p w14:paraId="4106CA2D" w14:textId="77777777" w:rsidR="003C4EA9" w:rsidRPr="00A9449D" w:rsidRDefault="003C4EA9" w:rsidP="003C4EA9">
            <w:pPr>
              <w:spacing w:line="360" w:lineRule="auto"/>
              <w:jc w:val="center"/>
              <w:rPr>
                <w:rFonts w:ascii="Arial" w:eastAsia="Times New Roman" w:hAnsi="Arial"/>
                <w:b/>
                <w:bCs/>
                <w:color w:val="000000" w:themeColor="text1"/>
              </w:rPr>
            </w:pPr>
            <w:r w:rsidRPr="00A9449D">
              <w:rPr>
                <w:rFonts w:ascii="Arial" w:eastAsia="Times New Roman" w:hAnsi="Arial"/>
                <w:b/>
                <w:bCs/>
                <w:color w:val="000000" w:themeColor="text1"/>
              </w:rPr>
              <w:t>$</w:t>
            </w:r>
          </w:p>
        </w:tc>
        <w:tc>
          <w:tcPr>
            <w:tcW w:w="715" w:type="pct"/>
            <w:tcBorders>
              <w:left w:val="nil"/>
            </w:tcBorders>
            <w:shd w:val="clear" w:color="auto" w:fill="BFBFBF" w:themeFill="background1" w:themeFillShade="BF"/>
            <w:hideMark/>
          </w:tcPr>
          <w:p w14:paraId="3C86FF0F" w14:textId="77777777" w:rsidR="003C4EA9" w:rsidRPr="00A9449D" w:rsidRDefault="003C4EA9" w:rsidP="003C4EA9">
            <w:pPr>
              <w:spacing w:line="360" w:lineRule="auto"/>
              <w:ind w:right="142"/>
              <w:jc w:val="right"/>
              <w:rPr>
                <w:rFonts w:ascii="Arial" w:eastAsia="Times New Roman" w:hAnsi="Arial"/>
                <w:b/>
                <w:bCs/>
                <w:color w:val="000000" w:themeColor="text1"/>
              </w:rPr>
            </w:pPr>
            <w:r w:rsidRPr="00A9449D">
              <w:rPr>
                <w:rFonts w:ascii="Arial" w:eastAsia="Times New Roman" w:hAnsi="Arial"/>
                <w:b/>
                <w:bCs/>
                <w:color w:val="000000" w:themeColor="text1"/>
              </w:rPr>
              <w:t>0.00</w:t>
            </w:r>
          </w:p>
        </w:tc>
      </w:tr>
      <w:tr w:rsidR="003C4EA9" w:rsidRPr="00A9449D" w14:paraId="24A3D05D" w14:textId="77777777" w:rsidTr="003C4EA9">
        <w:trPr>
          <w:trHeight w:val="300"/>
        </w:trPr>
        <w:tc>
          <w:tcPr>
            <w:tcW w:w="4126" w:type="pct"/>
            <w:hideMark/>
          </w:tcPr>
          <w:p w14:paraId="1C354F75"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Times New Roman" w:hAnsi="Arial"/>
                <w:b/>
                <w:color w:val="000000" w:themeColor="text1"/>
              </w:rPr>
              <w:t>Contribución de mejoras por obras públicas</w:t>
            </w:r>
          </w:p>
        </w:tc>
        <w:tc>
          <w:tcPr>
            <w:tcW w:w="159" w:type="pct"/>
            <w:tcBorders>
              <w:right w:val="nil"/>
            </w:tcBorders>
          </w:tcPr>
          <w:p w14:paraId="4435FBB8"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w:t>
            </w:r>
          </w:p>
        </w:tc>
        <w:tc>
          <w:tcPr>
            <w:tcW w:w="715" w:type="pct"/>
            <w:tcBorders>
              <w:left w:val="nil"/>
            </w:tcBorders>
            <w:hideMark/>
          </w:tcPr>
          <w:p w14:paraId="66068EDE" w14:textId="77777777" w:rsidR="003C4EA9" w:rsidRPr="00A9449D" w:rsidRDefault="003C4EA9" w:rsidP="003C4EA9">
            <w:pPr>
              <w:spacing w:line="360" w:lineRule="auto"/>
              <w:ind w:right="142"/>
              <w:jc w:val="right"/>
              <w:rPr>
                <w:rFonts w:ascii="Arial" w:eastAsia="Times New Roman" w:hAnsi="Arial"/>
                <w:b/>
                <w:color w:val="000000" w:themeColor="text1"/>
              </w:rPr>
            </w:pPr>
            <w:r w:rsidRPr="00A9449D">
              <w:rPr>
                <w:rFonts w:ascii="Arial" w:eastAsia="Times New Roman" w:hAnsi="Arial"/>
                <w:b/>
                <w:color w:val="000000" w:themeColor="text1"/>
              </w:rPr>
              <w:t>0.00</w:t>
            </w:r>
          </w:p>
        </w:tc>
      </w:tr>
      <w:tr w:rsidR="003C4EA9" w:rsidRPr="00A9449D" w14:paraId="0F71E905" w14:textId="77777777" w:rsidTr="003C4EA9">
        <w:tc>
          <w:tcPr>
            <w:tcW w:w="4126" w:type="pct"/>
            <w:hideMark/>
          </w:tcPr>
          <w:p w14:paraId="3B7D40F9" w14:textId="77777777" w:rsidR="003C4EA9" w:rsidRPr="00A9449D" w:rsidRDefault="003C4EA9" w:rsidP="003C4EA9">
            <w:pPr>
              <w:spacing w:line="360" w:lineRule="auto"/>
              <w:ind w:right="152"/>
              <w:jc w:val="both"/>
              <w:rPr>
                <w:rFonts w:ascii="Arial" w:eastAsia="Times New Roman" w:hAnsi="Arial"/>
                <w:b/>
                <w:color w:val="000000" w:themeColor="text1"/>
              </w:rPr>
            </w:pPr>
            <w:r w:rsidRPr="00A9449D">
              <w:rPr>
                <w:rFonts w:ascii="Arial" w:eastAsia="Times New Roman" w:hAnsi="Arial"/>
                <w:b/>
                <w:color w:val="000000" w:themeColor="text1"/>
              </w:rPr>
              <w:t>Contribuciones de Mejoras no comprendidas en las fracciones de la Ley de Ingresos causadas en ejercicios fiscales anteriores pendientes de liquidación o pago</w:t>
            </w:r>
          </w:p>
        </w:tc>
        <w:tc>
          <w:tcPr>
            <w:tcW w:w="159" w:type="pct"/>
            <w:tcBorders>
              <w:right w:val="nil"/>
            </w:tcBorders>
          </w:tcPr>
          <w:p w14:paraId="4F326B58"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w:t>
            </w:r>
          </w:p>
        </w:tc>
        <w:tc>
          <w:tcPr>
            <w:tcW w:w="715" w:type="pct"/>
            <w:tcBorders>
              <w:left w:val="nil"/>
            </w:tcBorders>
            <w:hideMark/>
          </w:tcPr>
          <w:p w14:paraId="5C4CF578" w14:textId="77777777" w:rsidR="003C4EA9" w:rsidRPr="00A9449D" w:rsidRDefault="003C4EA9" w:rsidP="003C4EA9">
            <w:pPr>
              <w:spacing w:line="360" w:lineRule="auto"/>
              <w:ind w:right="142"/>
              <w:jc w:val="right"/>
              <w:rPr>
                <w:rFonts w:ascii="Arial" w:eastAsia="Times New Roman" w:hAnsi="Arial"/>
                <w:b/>
                <w:color w:val="000000" w:themeColor="text1"/>
              </w:rPr>
            </w:pPr>
            <w:r w:rsidRPr="00A9449D">
              <w:rPr>
                <w:rFonts w:ascii="Arial" w:eastAsia="Times New Roman" w:hAnsi="Arial"/>
                <w:b/>
                <w:color w:val="000000" w:themeColor="text1"/>
              </w:rPr>
              <w:t>0.00</w:t>
            </w:r>
          </w:p>
        </w:tc>
      </w:tr>
    </w:tbl>
    <w:p w14:paraId="200511ED" w14:textId="77777777" w:rsidR="003C4EA9" w:rsidRPr="00A9449D" w:rsidRDefault="003C4EA9" w:rsidP="003C4EA9">
      <w:pPr>
        <w:spacing w:line="360" w:lineRule="auto"/>
        <w:rPr>
          <w:rFonts w:ascii="Arial" w:eastAsia="Times New Roman" w:hAnsi="Arial"/>
          <w:color w:val="000000" w:themeColor="text1"/>
        </w:rPr>
      </w:pPr>
    </w:p>
    <w:p w14:paraId="7D8D71E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8.- </w:t>
      </w:r>
      <w:r w:rsidRPr="00A9449D">
        <w:rPr>
          <w:rFonts w:ascii="Arial" w:eastAsia="Arial" w:hAnsi="Arial"/>
          <w:color w:val="000000" w:themeColor="text1"/>
        </w:rPr>
        <w:t>Los Ingresos que la Hacienda Pública Municipal percibirá por los conceptos de productos serán los siguientes:</w:t>
      </w:r>
    </w:p>
    <w:p w14:paraId="3657D60E" w14:textId="77777777" w:rsidR="003C4EA9" w:rsidRPr="00A9449D" w:rsidRDefault="003C4EA9" w:rsidP="003C4EA9">
      <w:pPr>
        <w:spacing w:line="360" w:lineRule="auto"/>
        <w:jc w:val="both"/>
        <w:rPr>
          <w:rFonts w:ascii="Arial" w:eastAsia="Times New Roman" w:hAnsi="Arial"/>
          <w:color w:val="000000" w:themeColor="text1"/>
        </w:rPr>
      </w:pPr>
    </w:p>
    <w:tbl>
      <w:tblPr>
        <w:tblStyle w:val="Tablaconcuadrcula"/>
        <w:tblW w:w="5000" w:type="pct"/>
        <w:tblLook w:val="04A0" w:firstRow="1" w:lastRow="0" w:firstColumn="1" w:lastColumn="0" w:noHBand="0" w:noVBand="1"/>
      </w:tblPr>
      <w:tblGrid>
        <w:gridCol w:w="7514"/>
        <w:gridCol w:w="339"/>
        <w:gridCol w:w="1258"/>
      </w:tblGrid>
      <w:tr w:rsidR="003C4EA9" w:rsidRPr="00A9449D" w14:paraId="75228A70" w14:textId="77777777" w:rsidTr="003C4EA9">
        <w:trPr>
          <w:trHeight w:val="300"/>
        </w:trPr>
        <w:tc>
          <w:tcPr>
            <w:tcW w:w="4193" w:type="pct"/>
            <w:shd w:val="clear" w:color="auto" w:fill="BFBFBF" w:themeFill="background1" w:themeFillShade="BF"/>
            <w:hideMark/>
          </w:tcPr>
          <w:p w14:paraId="62BBABD4" w14:textId="77777777" w:rsidR="003C4EA9" w:rsidRPr="00A9449D" w:rsidRDefault="003C4EA9" w:rsidP="003C4EA9">
            <w:pPr>
              <w:spacing w:line="360" w:lineRule="auto"/>
              <w:rPr>
                <w:rFonts w:ascii="Arial" w:eastAsia="Times New Roman" w:hAnsi="Arial"/>
                <w:b/>
                <w:bCs/>
                <w:color w:val="000000" w:themeColor="text1"/>
              </w:rPr>
            </w:pPr>
            <w:r w:rsidRPr="00A9449D">
              <w:rPr>
                <w:rFonts w:ascii="Arial" w:eastAsia="Times New Roman" w:hAnsi="Arial"/>
                <w:b/>
                <w:bCs/>
                <w:color w:val="000000" w:themeColor="text1"/>
              </w:rPr>
              <w:t>Productos</w:t>
            </w:r>
          </w:p>
        </w:tc>
        <w:tc>
          <w:tcPr>
            <w:tcW w:w="162" w:type="pct"/>
            <w:tcBorders>
              <w:right w:val="nil"/>
            </w:tcBorders>
            <w:shd w:val="clear" w:color="auto" w:fill="BFBFBF" w:themeFill="background1" w:themeFillShade="BF"/>
          </w:tcPr>
          <w:p w14:paraId="54BBCE90" w14:textId="77777777" w:rsidR="003C4EA9" w:rsidRPr="00A9449D" w:rsidRDefault="003C4EA9" w:rsidP="003C4EA9">
            <w:pPr>
              <w:spacing w:line="360" w:lineRule="auto"/>
              <w:jc w:val="center"/>
              <w:rPr>
                <w:rFonts w:ascii="Arial" w:eastAsia="Times New Roman" w:hAnsi="Arial"/>
                <w:b/>
                <w:bCs/>
                <w:color w:val="000000" w:themeColor="text1"/>
              </w:rPr>
            </w:pPr>
            <w:r w:rsidRPr="00A9449D">
              <w:rPr>
                <w:rFonts w:ascii="Arial" w:eastAsia="Times New Roman" w:hAnsi="Arial"/>
                <w:b/>
                <w:bCs/>
                <w:color w:val="000000" w:themeColor="text1"/>
              </w:rPr>
              <w:t>$</w:t>
            </w:r>
          </w:p>
        </w:tc>
        <w:tc>
          <w:tcPr>
            <w:tcW w:w="645" w:type="pct"/>
            <w:tcBorders>
              <w:left w:val="nil"/>
            </w:tcBorders>
            <w:shd w:val="clear" w:color="auto" w:fill="BFBFBF" w:themeFill="background1" w:themeFillShade="BF"/>
            <w:hideMark/>
          </w:tcPr>
          <w:p w14:paraId="43F04F64" w14:textId="77777777" w:rsidR="003C4EA9" w:rsidRPr="00A9449D" w:rsidRDefault="003C4EA9" w:rsidP="003C4EA9">
            <w:pPr>
              <w:spacing w:line="360" w:lineRule="auto"/>
              <w:ind w:right="185"/>
              <w:jc w:val="right"/>
              <w:rPr>
                <w:rFonts w:ascii="Arial" w:eastAsia="Times New Roman" w:hAnsi="Arial"/>
                <w:b/>
                <w:bCs/>
                <w:color w:val="000000" w:themeColor="text1"/>
              </w:rPr>
            </w:pPr>
            <w:r w:rsidRPr="00A9449D">
              <w:rPr>
                <w:rFonts w:ascii="Arial" w:eastAsia="Times New Roman" w:hAnsi="Arial"/>
                <w:b/>
                <w:bCs/>
                <w:color w:val="000000" w:themeColor="text1"/>
              </w:rPr>
              <w:t>1,425.00</w:t>
            </w:r>
          </w:p>
        </w:tc>
      </w:tr>
      <w:tr w:rsidR="003C4EA9" w:rsidRPr="00A9449D" w14:paraId="488B4EF7" w14:textId="77777777" w:rsidTr="003C4EA9">
        <w:trPr>
          <w:trHeight w:val="300"/>
        </w:trPr>
        <w:tc>
          <w:tcPr>
            <w:tcW w:w="4193" w:type="pct"/>
            <w:hideMark/>
          </w:tcPr>
          <w:p w14:paraId="4925E618"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Times New Roman" w:hAnsi="Arial"/>
                <w:b/>
                <w:color w:val="000000" w:themeColor="text1"/>
              </w:rPr>
              <w:t>Productos</w:t>
            </w:r>
          </w:p>
        </w:tc>
        <w:tc>
          <w:tcPr>
            <w:tcW w:w="162" w:type="pct"/>
            <w:tcBorders>
              <w:right w:val="nil"/>
            </w:tcBorders>
          </w:tcPr>
          <w:p w14:paraId="4DF906DA"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w:t>
            </w:r>
          </w:p>
        </w:tc>
        <w:tc>
          <w:tcPr>
            <w:tcW w:w="645" w:type="pct"/>
            <w:tcBorders>
              <w:left w:val="nil"/>
            </w:tcBorders>
            <w:hideMark/>
          </w:tcPr>
          <w:p w14:paraId="6588B4C1"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1,425.00</w:t>
            </w:r>
          </w:p>
        </w:tc>
      </w:tr>
      <w:tr w:rsidR="003C4EA9" w:rsidRPr="00A9449D" w14:paraId="3AB2532F" w14:textId="77777777" w:rsidTr="003C4EA9">
        <w:tc>
          <w:tcPr>
            <w:tcW w:w="4193" w:type="pct"/>
            <w:hideMark/>
          </w:tcPr>
          <w:p w14:paraId="2361476D" w14:textId="77777777" w:rsidR="003C4EA9" w:rsidRPr="00A9449D" w:rsidRDefault="003C4EA9" w:rsidP="003C4EA9">
            <w:pPr>
              <w:spacing w:line="360" w:lineRule="auto"/>
              <w:ind w:right="133"/>
              <w:jc w:val="both"/>
              <w:rPr>
                <w:rFonts w:ascii="Arial" w:eastAsia="Times New Roman" w:hAnsi="Arial"/>
                <w:b/>
                <w:color w:val="000000" w:themeColor="text1"/>
              </w:rPr>
            </w:pPr>
            <w:r w:rsidRPr="00A9449D">
              <w:rPr>
                <w:rFonts w:ascii="Arial" w:eastAsia="Times New Roman" w:hAnsi="Arial"/>
                <w:b/>
                <w:color w:val="000000" w:themeColor="text1"/>
              </w:rPr>
              <w:t>Productos no comprendidos en las fracciones de la Ley de Ingresos causadas en ejercicios fiscales anteriores pendientes de liquidación o pago</w:t>
            </w:r>
          </w:p>
        </w:tc>
        <w:tc>
          <w:tcPr>
            <w:tcW w:w="162" w:type="pct"/>
            <w:tcBorders>
              <w:right w:val="nil"/>
            </w:tcBorders>
          </w:tcPr>
          <w:p w14:paraId="65FDF770"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w:t>
            </w:r>
          </w:p>
        </w:tc>
        <w:tc>
          <w:tcPr>
            <w:tcW w:w="645" w:type="pct"/>
            <w:tcBorders>
              <w:left w:val="nil"/>
            </w:tcBorders>
            <w:hideMark/>
          </w:tcPr>
          <w:p w14:paraId="5B0A7188"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0.00</w:t>
            </w:r>
          </w:p>
        </w:tc>
      </w:tr>
    </w:tbl>
    <w:p w14:paraId="662E17AD" w14:textId="77777777" w:rsidR="003C4EA9" w:rsidRPr="00A9449D" w:rsidRDefault="003C4EA9" w:rsidP="003C4EA9">
      <w:pPr>
        <w:spacing w:line="360" w:lineRule="auto"/>
        <w:rPr>
          <w:rFonts w:ascii="Arial" w:eastAsia="Times New Roman" w:hAnsi="Arial"/>
          <w:color w:val="000000" w:themeColor="text1"/>
        </w:rPr>
      </w:pPr>
    </w:p>
    <w:p w14:paraId="114F2D6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9.- </w:t>
      </w:r>
      <w:r w:rsidRPr="00A9449D">
        <w:rPr>
          <w:rFonts w:ascii="Arial" w:eastAsia="Arial" w:hAnsi="Arial"/>
          <w:color w:val="000000" w:themeColor="text1"/>
        </w:rPr>
        <w:t>Los Ingresos que la Hacienda Pública Municipal percibirá por los conceptos de aprovechamientos, se clasificaran de la siguiente manera:</w:t>
      </w:r>
    </w:p>
    <w:p w14:paraId="258C9A70" w14:textId="77777777" w:rsidR="003C4EA9" w:rsidRPr="00A9449D" w:rsidRDefault="003C4EA9" w:rsidP="003C4EA9">
      <w:pPr>
        <w:spacing w:line="360" w:lineRule="auto"/>
        <w:jc w:val="both"/>
        <w:rPr>
          <w:rFonts w:ascii="Arial" w:eastAsia="Arial" w:hAnsi="Arial"/>
          <w:color w:val="000000" w:themeColor="text1"/>
        </w:rPr>
      </w:pPr>
    </w:p>
    <w:tbl>
      <w:tblPr>
        <w:tblStyle w:val="Tablaconcuadrcula"/>
        <w:tblW w:w="5000" w:type="pct"/>
        <w:tblLook w:val="04A0" w:firstRow="1" w:lastRow="0" w:firstColumn="1" w:lastColumn="0" w:noHBand="0" w:noVBand="1"/>
      </w:tblPr>
      <w:tblGrid>
        <w:gridCol w:w="7269"/>
        <w:gridCol w:w="339"/>
        <w:gridCol w:w="1503"/>
      </w:tblGrid>
      <w:tr w:rsidR="003C4EA9" w:rsidRPr="00A9449D" w14:paraId="344C2A59" w14:textId="77777777" w:rsidTr="003C4EA9">
        <w:tc>
          <w:tcPr>
            <w:tcW w:w="4193" w:type="pct"/>
            <w:shd w:val="clear" w:color="auto" w:fill="BFBFBF" w:themeFill="background1" w:themeFillShade="BF"/>
            <w:hideMark/>
          </w:tcPr>
          <w:p w14:paraId="1E0D7702" w14:textId="77777777" w:rsidR="003C4EA9" w:rsidRPr="00A9449D" w:rsidRDefault="003C4EA9" w:rsidP="003C4EA9">
            <w:pPr>
              <w:spacing w:line="360" w:lineRule="auto"/>
              <w:jc w:val="both"/>
              <w:rPr>
                <w:rFonts w:ascii="Arial" w:eastAsia="Arial" w:hAnsi="Arial"/>
                <w:b/>
                <w:bCs/>
                <w:color w:val="000000" w:themeColor="text1"/>
              </w:rPr>
            </w:pPr>
            <w:r w:rsidRPr="00A9449D">
              <w:rPr>
                <w:rFonts w:ascii="Arial" w:eastAsia="Arial" w:hAnsi="Arial"/>
                <w:b/>
                <w:bCs/>
                <w:color w:val="000000" w:themeColor="text1"/>
              </w:rPr>
              <w:t>Aprovechamientos</w:t>
            </w:r>
          </w:p>
        </w:tc>
        <w:tc>
          <w:tcPr>
            <w:tcW w:w="162" w:type="pct"/>
            <w:tcBorders>
              <w:right w:val="nil"/>
            </w:tcBorders>
            <w:shd w:val="clear" w:color="auto" w:fill="BFBFBF" w:themeFill="background1" w:themeFillShade="BF"/>
          </w:tcPr>
          <w:p w14:paraId="059B43AC"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w:t>
            </w:r>
          </w:p>
        </w:tc>
        <w:tc>
          <w:tcPr>
            <w:tcW w:w="645" w:type="pct"/>
            <w:tcBorders>
              <w:left w:val="nil"/>
            </w:tcBorders>
            <w:shd w:val="clear" w:color="auto" w:fill="BFBFBF" w:themeFill="background1" w:themeFillShade="BF"/>
            <w:hideMark/>
          </w:tcPr>
          <w:p w14:paraId="307FDCF3" w14:textId="77777777" w:rsidR="003C4EA9" w:rsidRPr="00A9449D" w:rsidRDefault="003C4EA9" w:rsidP="003C4EA9">
            <w:pPr>
              <w:spacing w:line="360" w:lineRule="auto"/>
              <w:ind w:right="185"/>
              <w:jc w:val="right"/>
              <w:rPr>
                <w:rFonts w:ascii="Arial" w:eastAsia="Arial" w:hAnsi="Arial"/>
                <w:b/>
                <w:bCs/>
                <w:color w:val="000000" w:themeColor="text1"/>
              </w:rPr>
            </w:pPr>
            <w:r w:rsidRPr="00A9449D">
              <w:rPr>
                <w:rFonts w:ascii="Arial" w:eastAsia="Arial" w:hAnsi="Arial"/>
                <w:b/>
                <w:bCs/>
                <w:color w:val="000000" w:themeColor="text1"/>
              </w:rPr>
              <w:t>141,542.00</w:t>
            </w:r>
          </w:p>
        </w:tc>
      </w:tr>
      <w:tr w:rsidR="003C4EA9" w:rsidRPr="00A9449D" w14:paraId="5E42E1DA" w14:textId="77777777" w:rsidTr="003C4EA9">
        <w:tc>
          <w:tcPr>
            <w:tcW w:w="4193" w:type="pct"/>
            <w:hideMark/>
          </w:tcPr>
          <w:p w14:paraId="69016A87"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 xml:space="preserve">Aprovechamientos </w:t>
            </w:r>
          </w:p>
        </w:tc>
        <w:tc>
          <w:tcPr>
            <w:tcW w:w="162" w:type="pct"/>
            <w:tcBorders>
              <w:right w:val="nil"/>
            </w:tcBorders>
          </w:tcPr>
          <w:p w14:paraId="7660A0D8"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w:t>
            </w:r>
          </w:p>
        </w:tc>
        <w:tc>
          <w:tcPr>
            <w:tcW w:w="645" w:type="pct"/>
            <w:tcBorders>
              <w:left w:val="nil"/>
            </w:tcBorders>
            <w:hideMark/>
          </w:tcPr>
          <w:p w14:paraId="74077C92" w14:textId="77777777" w:rsidR="003C4EA9" w:rsidRPr="00A9449D" w:rsidRDefault="003C4EA9" w:rsidP="003C4EA9">
            <w:pPr>
              <w:spacing w:line="360" w:lineRule="auto"/>
              <w:ind w:right="185"/>
              <w:jc w:val="right"/>
              <w:rPr>
                <w:rFonts w:ascii="Arial" w:eastAsia="Arial" w:hAnsi="Arial"/>
                <w:b/>
                <w:color w:val="000000" w:themeColor="text1"/>
              </w:rPr>
            </w:pPr>
            <w:r w:rsidRPr="00A9449D">
              <w:rPr>
                <w:rFonts w:ascii="Arial" w:eastAsia="Arial" w:hAnsi="Arial"/>
                <w:b/>
                <w:color w:val="000000" w:themeColor="text1"/>
              </w:rPr>
              <w:t>141,542.00</w:t>
            </w:r>
          </w:p>
        </w:tc>
      </w:tr>
      <w:tr w:rsidR="003C4EA9" w:rsidRPr="00A9449D" w14:paraId="2CF86082" w14:textId="77777777" w:rsidTr="003C4EA9">
        <w:tc>
          <w:tcPr>
            <w:tcW w:w="4193" w:type="pct"/>
            <w:hideMark/>
          </w:tcPr>
          <w:p w14:paraId="46DF48ED"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Aprovechamientos patrimoniales</w:t>
            </w:r>
          </w:p>
        </w:tc>
        <w:tc>
          <w:tcPr>
            <w:tcW w:w="162" w:type="pct"/>
            <w:tcBorders>
              <w:right w:val="nil"/>
            </w:tcBorders>
          </w:tcPr>
          <w:p w14:paraId="7EFD990A"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645" w:type="pct"/>
            <w:tcBorders>
              <w:left w:val="nil"/>
            </w:tcBorders>
            <w:hideMark/>
          </w:tcPr>
          <w:p w14:paraId="61E518E1" w14:textId="77777777" w:rsidR="003C4EA9" w:rsidRPr="00A9449D" w:rsidRDefault="003C4EA9" w:rsidP="003C4EA9">
            <w:pPr>
              <w:spacing w:line="360" w:lineRule="auto"/>
              <w:ind w:right="185"/>
              <w:jc w:val="right"/>
              <w:rPr>
                <w:rFonts w:ascii="Arial" w:eastAsia="Arial" w:hAnsi="Arial"/>
                <w:b/>
                <w:color w:val="000000" w:themeColor="text1"/>
              </w:rPr>
            </w:pPr>
            <w:r w:rsidRPr="00A9449D">
              <w:rPr>
                <w:rFonts w:ascii="Arial" w:eastAsia="Arial" w:hAnsi="Arial"/>
                <w:b/>
                <w:color w:val="000000" w:themeColor="text1"/>
              </w:rPr>
              <w:t>0.00</w:t>
            </w:r>
          </w:p>
        </w:tc>
      </w:tr>
      <w:tr w:rsidR="003C4EA9" w:rsidRPr="00A9449D" w14:paraId="05645B71" w14:textId="77777777" w:rsidTr="003C4EA9">
        <w:tc>
          <w:tcPr>
            <w:tcW w:w="4193" w:type="pct"/>
            <w:hideMark/>
          </w:tcPr>
          <w:p w14:paraId="4F9B1CDD"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 xml:space="preserve">Accesorios de aprovechamientos </w:t>
            </w:r>
          </w:p>
        </w:tc>
        <w:tc>
          <w:tcPr>
            <w:tcW w:w="162" w:type="pct"/>
            <w:tcBorders>
              <w:right w:val="nil"/>
            </w:tcBorders>
          </w:tcPr>
          <w:p w14:paraId="0CAF28A0"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645" w:type="pct"/>
            <w:tcBorders>
              <w:left w:val="nil"/>
            </w:tcBorders>
            <w:hideMark/>
          </w:tcPr>
          <w:p w14:paraId="36B6298A" w14:textId="77777777" w:rsidR="003C4EA9" w:rsidRPr="00A9449D" w:rsidRDefault="003C4EA9" w:rsidP="003C4EA9">
            <w:pPr>
              <w:spacing w:line="360" w:lineRule="auto"/>
              <w:ind w:right="185"/>
              <w:jc w:val="right"/>
              <w:rPr>
                <w:rFonts w:ascii="Arial" w:eastAsia="Arial" w:hAnsi="Arial"/>
                <w:b/>
                <w:color w:val="000000" w:themeColor="text1"/>
              </w:rPr>
            </w:pPr>
            <w:r w:rsidRPr="00A9449D">
              <w:rPr>
                <w:rFonts w:ascii="Arial" w:eastAsia="Arial" w:hAnsi="Arial"/>
                <w:b/>
                <w:color w:val="000000" w:themeColor="text1"/>
              </w:rPr>
              <w:t>0.00</w:t>
            </w:r>
          </w:p>
        </w:tc>
      </w:tr>
      <w:tr w:rsidR="003C4EA9" w:rsidRPr="00A9449D" w14:paraId="53C77882" w14:textId="77777777" w:rsidTr="003C4EA9">
        <w:tc>
          <w:tcPr>
            <w:tcW w:w="4193" w:type="pct"/>
            <w:hideMark/>
          </w:tcPr>
          <w:p w14:paraId="7614BC63"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Aprovechamientos no comprendidos en las fracciones de la Ley de Ingresos causadas en ejercicios fiscales anteriores pendientes de liquidación o pago</w:t>
            </w:r>
          </w:p>
        </w:tc>
        <w:tc>
          <w:tcPr>
            <w:tcW w:w="162" w:type="pct"/>
            <w:tcBorders>
              <w:right w:val="nil"/>
            </w:tcBorders>
          </w:tcPr>
          <w:p w14:paraId="148C26F7" w14:textId="77777777" w:rsidR="003C4EA9" w:rsidRPr="00A9449D" w:rsidRDefault="003C4EA9" w:rsidP="003C4EA9">
            <w:pPr>
              <w:spacing w:line="360" w:lineRule="auto"/>
              <w:jc w:val="center"/>
              <w:rPr>
                <w:rFonts w:ascii="Arial" w:hAnsi="Arial"/>
                <w:b/>
                <w:color w:val="000000" w:themeColor="text1"/>
              </w:rPr>
            </w:pPr>
            <w:r w:rsidRPr="00A9449D">
              <w:rPr>
                <w:rFonts w:ascii="Arial" w:eastAsia="Arial" w:hAnsi="Arial"/>
                <w:b/>
                <w:color w:val="000000" w:themeColor="text1"/>
              </w:rPr>
              <w:t>$</w:t>
            </w:r>
          </w:p>
        </w:tc>
        <w:tc>
          <w:tcPr>
            <w:tcW w:w="645" w:type="pct"/>
            <w:tcBorders>
              <w:left w:val="nil"/>
            </w:tcBorders>
            <w:hideMark/>
          </w:tcPr>
          <w:p w14:paraId="5FBF9517" w14:textId="77777777" w:rsidR="003C4EA9" w:rsidRPr="00A9449D" w:rsidRDefault="003C4EA9" w:rsidP="003C4EA9">
            <w:pPr>
              <w:spacing w:line="360" w:lineRule="auto"/>
              <w:ind w:right="185"/>
              <w:jc w:val="right"/>
              <w:rPr>
                <w:rFonts w:ascii="Arial" w:eastAsia="Arial" w:hAnsi="Arial"/>
                <w:b/>
                <w:color w:val="000000" w:themeColor="text1"/>
              </w:rPr>
            </w:pPr>
            <w:r w:rsidRPr="00A9449D">
              <w:rPr>
                <w:rFonts w:ascii="Arial" w:eastAsia="Arial" w:hAnsi="Arial"/>
                <w:b/>
                <w:color w:val="000000" w:themeColor="text1"/>
              </w:rPr>
              <w:t>0.00</w:t>
            </w:r>
          </w:p>
        </w:tc>
      </w:tr>
    </w:tbl>
    <w:p w14:paraId="2666F54F" w14:textId="77777777" w:rsidR="003C4EA9" w:rsidRPr="00A9449D" w:rsidRDefault="003C4EA9" w:rsidP="003C4EA9">
      <w:pPr>
        <w:spacing w:line="360" w:lineRule="auto"/>
        <w:jc w:val="both"/>
        <w:rPr>
          <w:rFonts w:ascii="Arial" w:eastAsia="Arial" w:hAnsi="Arial"/>
          <w:color w:val="000000" w:themeColor="text1"/>
        </w:rPr>
      </w:pPr>
    </w:p>
    <w:p w14:paraId="56DDA89F" w14:textId="77777777" w:rsidR="003C4EA9" w:rsidRPr="00A9449D" w:rsidRDefault="003C4EA9" w:rsidP="003C4EA9">
      <w:pPr>
        <w:tabs>
          <w:tab w:val="left" w:pos="8532"/>
        </w:tabs>
        <w:spacing w:line="360" w:lineRule="auto"/>
        <w:jc w:val="both"/>
        <w:rPr>
          <w:rFonts w:ascii="Arial" w:eastAsia="Arial" w:hAnsi="Arial"/>
          <w:b/>
          <w:color w:val="000000" w:themeColor="text1"/>
        </w:rPr>
      </w:pPr>
      <w:r w:rsidRPr="00A9449D">
        <w:rPr>
          <w:rFonts w:ascii="Arial" w:eastAsia="Arial" w:hAnsi="Arial"/>
          <w:b/>
          <w:color w:val="000000" w:themeColor="text1"/>
        </w:rPr>
        <w:t xml:space="preserve">Artículo 10.- </w:t>
      </w:r>
      <w:r w:rsidRPr="00A9449D">
        <w:rPr>
          <w:rFonts w:ascii="Arial" w:eastAsia="Arial" w:hAnsi="Arial"/>
          <w:color w:val="000000" w:themeColor="text1"/>
        </w:rPr>
        <w:t>Los Ingresos por Participaciones que percibirá la Hacienda Pública Municipal se integrarán por los siguientes conceptos:</w:t>
      </w:r>
    </w:p>
    <w:p w14:paraId="109ABC33"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2"/>
        <w:gridCol w:w="432"/>
        <w:gridCol w:w="1597"/>
      </w:tblGrid>
      <w:tr w:rsidR="003C4EA9" w:rsidRPr="00A9449D" w14:paraId="253D8FE6" w14:textId="77777777" w:rsidTr="003C4EA9">
        <w:tc>
          <w:tcPr>
            <w:tcW w:w="3965" w:type="pct"/>
            <w:shd w:val="clear" w:color="auto" w:fill="BFBFBF" w:themeFill="background1" w:themeFillShade="BF"/>
          </w:tcPr>
          <w:p w14:paraId="1B329B3D"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Arial" w:hAnsi="Arial"/>
                <w:b/>
                <w:color w:val="000000" w:themeColor="text1"/>
              </w:rPr>
              <w:t>Participaciones</w:t>
            </w:r>
          </w:p>
        </w:tc>
        <w:tc>
          <w:tcPr>
            <w:tcW w:w="315" w:type="pct"/>
            <w:tcBorders>
              <w:right w:val="nil"/>
            </w:tcBorders>
            <w:shd w:val="clear" w:color="auto" w:fill="BFBFBF" w:themeFill="background1" w:themeFillShade="BF"/>
          </w:tcPr>
          <w:p w14:paraId="7F7A3B2A"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w:t>
            </w:r>
          </w:p>
        </w:tc>
        <w:tc>
          <w:tcPr>
            <w:tcW w:w="720" w:type="pct"/>
            <w:tcBorders>
              <w:left w:val="nil"/>
            </w:tcBorders>
            <w:shd w:val="clear" w:color="auto" w:fill="BFBFBF" w:themeFill="background1" w:themeFillShade="BF"/>
          </w:tcPr>
          <w:p w14:paraId="0F3CA974" w14:textId="77777777" w:rsidR="003C4EA9" w:rsidRPr="00A9449D" w:rsidRDefault="003C4EA9" w:rsidP="003C4EA9">
            <w:pPr>
              <w:spacing w:line="360" w:lineRule="auto"/>
              <w:ind w:right="185"/>
              <w:jc w:val="right"/>
              <w:rPr>
                <w:rFonts w:ascii="Arial" w:eastAsia="Times New Roman" w:hAnsi="Arial"/>
                <w:b/>
                <w:color w:val="000000" w:themeColor="text1"/>
              </w:rPr>
            </w:pPr>
            <w:r>
              <w:rPr>
                <w:rFonts w:ascii="Arial" w:eastAsia="Arial" w:hAnsi="Arial"/>
                <w:b/>
                <w:color w:val="000000" w:themeColor="text1"/>
              </w:rPr>
              <w:t>20</w:t>
            </w:r>
            <w:r w:rsidRPr="00A9449D">
              <w:rPr>
                <w:rFonts w:ascii="Arial" w:eastAsia="Arial" w:hAnsi="Arial"/>
                <w:b/>
                <w:color w:val="000000" w:themeColor="text1"/>
              </w:rPr>
              <w:t>,</w:t>
            </w:r>
            <w:r>
              <w:rPr>
                <w:rFonts w:ascii="Arial" w:eastAsia="Arial" w:hAnsi="Arial"/>
                <w:b/>
                <w:color w:val="000000" w:themeColor="text1"/>
              </w:rPr>
              <w:t>428</w:t>
            </w:r>
            <w:r w:rsidRPr="00A9449D">
              <w:rPr>
                <w:rFonts w:ascii="Arial" w:eastAsia="Arial" w:hAnsi="Arial"/>
                <w:b/>
                <w:color w:val="000000" w:themeColor="text1"/>
              </w:rPr>
              <w:t>,</w:t>
            </w:r>
            <w:r>
              <w:rPr>
                <w:rFonts w:ascii="Arial" w:eastAsia="Arial" w:hAnsi="Arial"/>
                <w:b/>
                <w:color w:val="000000" w:themeColor="text1"/>
              </w:rPr>
              <w:t>586</w:t>
            </w:r>
            <w:r w:rsidRPr="00A9449D">
              <w:rPr>
                <w:rFonts w:ascii="Arial" w:eastAsia="Arial" w:hAnsi="Arial"/>
                <w:b/>
                <w:color w:val="000000" w:themeColor="text1"/>
              </w:rPr>
              <w:t>.00</w:t>
            </w:r>
          </w:p>
        </w:tc>
      </w:tr>
      <w:tr w:rsidR="003C4EA9" w:rsidRPr="00A9449D" w14:paraId="1109E87D" w14:textId="77777777" w:rsidTr="003C4EA9">
        <w:tc>
          <w:tcPr>
            <w:tcW w:w="3965" w:type="pct"/>
          </w:tcPr>
          <w:p w14:paraId="45C62C57"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Participaciones Federales y Estatales</w:t>
            </w:r>
          </w:p>
        </w:tc>
        <w:tc>
          <w:tcPr>
            <w:tcW w:w="315" w:type="pct"/>
            <w:tcBorders>
              <w:right w:val="nil"/>
            </w:tcBorders>
          </w:tcPr>
          <w:p w14:paraId="5E9FF1E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w:t>
            </w:r>
          </w:p>
        </w:tc>
        <w:tc>
          <w:tcPr>
            <w:tcW w:w="720" w:type="pct"/>
            <w:tcBorders>
              <w:left w:val="nil"/>
            </w:tcBorders>
          </w:tcPr>
          <w:p w14:paraId="390F0A46" w14:textId="77777777" w:rsidR="003C4EA9" w:rsidRPr="00A9449D" w:rsidRDefault="003C4EA9" w:rsidP="003C4EA9">
            <w:pPr>
              <w:spacing w:line="360" w:lineRule="auto"/>
              <w:ind w:right="185"/>
              <w:jc w:val="right"/>
              <w:rPr>
                <w:rFonts w:ascii="Arial" w:eastAsia="Arial" w:hAnsi="Arial"/>
                <w:b/>
                <w:color w:val="000000" w:themeColor="text1"/>
              </w:rPr>
            </w:pPr>
            <w:r>
              <w:rPr>
                <w:rFonts w:ascii="Arial" w:eastAsia="Arial" w:hAnsi="Arial"/>
                <w:b/>
                <w:color w:val="000000" w:themeColor="text1"/>
              </w:rPr>
              <w:t>20,428,586</w:t>
            </w:r>
            <w:r w:rsidRPr="00A9449D">
              <w:rPr>
                <w:rFonts w:ascii="Arial" w:eastAsia="Arial" w:hAnsi="Arial"/>
                <w:b/>
                <w:color w:val="000000" w:themeColor="text1"/>
              </w:rPr>
              <w:t>.00</w:t>
            </w:r>
          </w:p>
        </w:tc>
      </w:tr>
    </w:tbl>
    <w:p w14:paraId="4428BAB5" w14:textId="77777777" w:rsidR="003C4EA9" w:rsidRPr="00A9449D" w:rsidRDefault="003C4EA9" w:rsidP="003C4EA9">
      <w:pPr>
        <w:spacing w:line="360" w:lineRule="auto"/>
        <w:rPr>
          <w:rFonts w:ascii="Arial" w:eastAsia="Times New Roman" w:hAnsi="Arial"/>
          <w:color w:val="000000" w:themeColor="text1"/>
        </w:rPr>
      </w:pPr>
    </w:p>
    <w:p w14:paraId="698F8D8A"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11.- </w:t>
      </w:r>
      <w:r w:rsidRPr="00A9449D">
        <w:rPr>
          <w:rFonts w:ascii="Arial" w:eastAsia="Arial" w:hAnsi="Arial"/>
          <w:color w:val="000000" w:themeColor="text1"/>
        </w:rPr>
        <w:t>Las Aportaciones que recaudará la Hacienda Pública Municipal se integraran por los siguientes conceptos:</w:t>
      </w:r>
    </w:p>
    <w:p w14:paraId="4335D487"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6"/>
        <w:gridCol w:w="260"/>
        <w:gridCol w:w="1475"/>
      </w:tblGrid>
      <w:tr w:rsidR="003C4EA9" w:rsidRPr="00A9449D" w14:paraId="5576B34B" w14:textId="77777777" w:rsidTr="003C4EA9">
        <w:tc>
          <w:tcPr>
            <w:tcW w:w="4062" w:type="pct"/>
            <w:shd w:val="clear" w:color="auto" w:fill="BFBFBF" w:themeFill="background1" w:themeFillShade="BF"/>
          </w:tcPr>
          <w:p w14:paraId="03272061"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Arial" w:hAnsi="Arial"/>
                <w:b/>
                <w:color w:val="000000" w:themeColor="text1"/>
              </w:rPr>
              <w:t>Aportaciones</w:t>
            </w:r>
          </w:p>
        </w:tc>
        <w:tc>
          <w:tcPr>
            <w:tcW w:w="157" w:type="pct"/>
            <w:tcBorders>
              <w:right w:val="nil"/>
            </w:tcBorders>
            <w:shd w:val="clear" w:color="auto" w:fill="BFBFBF" w:themeFill="background1" w:themeFillShade="BF"/>
          </w:tcPr>
          <w:p w14:paraId="0F11DAD8"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w:t>
            </w:r>
          </w:p>
        </w:tc>
        <w:tc>
          <w:tcPr>
            <w:tcW w:w="781" w:type="pct"/>
            <w:tcBorders>
              <w:left w:val="nil"/>
            </w:tcBorders>
            <w:shd w:val="clear" w:color="auto" w:fill="BFBFBF" w:themeFill="background1" w:themeFillShade="BF"/>
          </w:tcPr>
          <w:p w14:paraId="3B054D63" w14:textId="77777777" w:rsidR="003C4EA9" w:rsidRPr="00A9449D" w:rsidRDefault="003C4EA9" w:rsidP="003C4EA9">
            <w:pPr>
              <w:spacing w:line="360" w:lineRule="auto"/>
              <w:ind w:right="185"/>
              <w:jc w:val="right"/>
              <w:rPr>
                <w:rFonts w:ascii="Arial" w:eastAsia="Times New Roman" w:hAnsi="Arial"/>
                <w:b/>
                <w:color w:val="000000" w:themeColor="text1"/>
              </w:rPr>
            </w:pPr>
            <w:r>
              <w:rPr>
                <w:rFonts w:ascii="Arial" w:eastAsia="Arial" w:hAnsi="Arial"/>
                <w:b/>
                <w:color w:val="000000" w:themeColor="text1"/>
              </w:rPr>
              <w:t xml:space="preserve"> 8,489,765</w:t>
            </w:r>
            <w:r w:rsidRPr="00A9449D">
              <w:rPr>
                <w:rFonts w:ascii="Arial" w:eastAsia="Arial" w:hAnsi="Arial"/>
                <w:b/>
                <w:color w:val="000000" w:themeColor="text1"/>
              </w:rPr>
              <w:t>.00</w:t>
            </w:r>
          </w:p>
        </w:tc>
      </w:tr>
      <w:tr w:rsidR="003C4EA9" w:rsidRPr="00A9449D" w14:paraId="14D4C88A" w14:textId="77777777" w:rsidTr="003C4EA9">
        <w:tc>
          <w:tcPr>
            <w:tcW w:w="4062" w:type="pct"/>
          </w:tcPr>
          <w:p w14:paraId="45C9266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lastRenderedPageBreak/>
              <w:t>&gt;Fondo de Aportaciones para la Infraestructura Social Municipal</w:t>
            </w:r>
          </w:p>
        </w:tc>
        <w:tc>
          <w:tcPr>
            <w:tcW w:w="157" w:type="pct"/>
            <w:tcBorders>
              <w:right w:val="nil"/>
            </w:tcBorders>
          </w:tcPr>
          <w:p w14:paraId="50D3154F" w14:textId="77777777" w:rsidR="003C4EA9" w:rsidRPr="00A9449D" w:rsidRDefault="003C4EA9" w:rsidP="003C4EA9">
            <w:pPr>
              <w:spacing w:line="360" w:lineRule="auto"/>
              <w:jc w:val="center"/>
              <w:rPr>
                <w:rFonts w:ascii="Arial" w:hAnsi="Arial"/>
                <w:color w:val="000000" w:themeColor="text1"/>
              </w:rPr>
            </w:pPr>
            <w:r w:rsidRPr="00A9449D">
              <w:rPr>
                <w:rFonts w:ascii="Arial" w:eastAsia="Arial" w:hAnsi="Arial"/>
                <w:color w:val="000000" w:themeColor="text1"/>
              </w:rPr>
              <w:t>$</w:t>
            </w:r>
          </w:p>
        </w:tc>
        <w:tc>
          <w:tcPr>
            <w:tcW w:w="781" w:type="pct"/>
            <w:tcBorders>
              <w:left w:val="nil"/>
            </w:tcBorders>
          </w:tcPr>
          <w:p w14:paraId="4CE55403" w14:textId="77777777" w:rsidR="003C4EA9" w:rsidRPr="00A9449D" w:rsidRDefault="003C4EA9" w:rsidP="003C4EA9">
            <w:pPr>
              <w:spacing w:line="360" w:lineRule="auto"/>
              <w:ind w:right="185"/>
              <w:jc w:val="center"/>
              <w:rPr>
                <w:rFonts w:ascii="Arial" w:eastAsia="Arial" w:hAnsi="Arial"/>
                <w:color w:val="000000" w:themeColor="text1"/>
              </w:rPr>
            </w:pPr>
            <w:r>
              <w:rPr>
                <w:rFonts w:ascii="Arial" w:eastAsia="Arial" w:hAnsi="Arial"/>
                <w:color w:val="000000" w:themeColor="text1"/>
              </w:rPr>
              <w:t xml:space="preserve"> 4,029,344</w:t>
            </w:r>
            <w:r w:rsidRPr="00A9449D">
              <w:rPr>
                <w:rFonts w:ascii="Arial" w:eastAsia="Arial" w:hAnsi="Arial"/>
                <w:color w:val="000000" w:themeColor="text1"/>
              </w:rPr>
              <w:t>.00</w:t>
            </w:r>
            <w:r>
              <w:rPr>
                <w:rFonts w:ascii="Arial" w:eastAsia="Arial" w:hAnsi="Arial"/>
                <w:color w:val="000000" w:themeColor="text1"/>
              </w:rPr>
              <w:t xml:space="preserve">  </w:t>
            </w:r>
          </w:p>
        </w:tc>
      </w:tr>
      <w:tr w:rsidR="003C4EA9" w:rsidRPr="00A9449D" w14:paraId="408469AD" w14:textId="77777777" w:rsidTr="003C4EA9">
        <w:tc>
          <w:tcPr>
            <w:tcW w:w="4062" w:type="pct"/>
          </w:tcPr>
          <w:p w14:paraId="421E1A9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&gt;Fondo de Aportaciones para el Fortalecimiento Municipal</w:t>
            </w:r>
          </w:p>
        </w:tc>
        <w:tc>
          <w:tcPr>
            <w:tcW w:w="157" w:type="pct"/>
            <w:tcBorders>
              <w:right w:val="nil"/>
            </w:tcBorders>
          </w:tcPr>
          <w:p w14:paraId="17EFF9FD" w14:textId="77777777" w:rsidR="003C4EA9" w:rsidRPr="00A9449D" w:rsidRDefault="003C4EA9" w:rsidP="003C4EA9">
            <w:pPr>
              <w:spacing w:line="360" w:lineRule="auto"/>
              <w:jc w:val="center"/>
              <w:rPr>
                <w:rFonts w:ascii="Arial" w:hAnsi="Arial"/>
                <w:color w:val="000000" w:themeColor="text1"/>
              </w:rPr>
            </w:pPr>
            <w:r w:rsidRPr="00A9449D">
              <w:rPr>
                <w:rFonts w:ascii="Arial" w:eastAsia="Arial" w:hAnsi="Arial"/>
                <w:color w:val="000000" w:themeColor="text1"/>
              </w:rPr>
              <w:t>$</w:t>
            </w:r>
          </w:p>
        </w:tc>
        <w:tc>
          <w:tcPr>
            <w:tcW w:w="781" w:type="pct"/>
            <w:tcBorders>
              <w:left w:val="nil"/>
            </w:tcBorders>
          </w:tcPr>
          <w:p w14:paraId="6C562989" w14:textId="77777777" w:rsidR="003C4EA9" w:rsidRPr="00A9449D" w:rsidRDefault="003C4EA9" w:rsidP="003C4EA9">
            <w:pPr>
              <w:spacing w:line="360" w:lineRule="auto"/>
              <w:ind w:right="185"/>
              <w:jc w:val="right"/>
              <w:rPr>
                <w:rFonts w:ascii="Arial" w:eastAsia="Arial" w:hAnsi="Arial"/>
                <w:color w:val="000000" w:themeColor="text1"/>
              </w:rPr>
            </w:pPr>
            <w:r>
              <w:rPr>
                <w:rFonts w:ascii="Arial" w:eastAsia="Arial" w:hAnsi="Arial"/>
                <w:color w:val="000000" w:themeColor="text1"/>
              </w:rPr>
              <w:t>4,460,421</w:t>
            </w:r>
            <w:r w:rsidRPr="00A9449D">
              <w:rPr>
                <w:rFonts w:ascii="Arial" w:eastAsia="Arial" w:hAnsi="Arial"/>
                <w:color w:val="000000" w:themeColor="text1"/>
              </w:rPr>
              <w:t>.00</w:t>
            </w:r>
          </w:p>
        </w:tc>
      </w:tr>
    </w:tbl>
    <w:p w14:paraId="32D6E3E5" w14:textId="77777777" w:rsidR="003C4EA9" w:rsidRPr="00A9449D" w:rsidRDefault="003C4EA9" w:rsidP="003C4EA9">
      <w:pPr>
        <w:spacing w:line="360" w:lineRule="auto"/>
        <w:rPr>
          <w:rFonts w:ascii="Arial" w:eastAsia="Times New Roman" w:hAnsi="Arial"/>
          <w:b/>
          <w:color w:val="000000" w:themeColor="text1"/>
        </w:rPr>
      </w:pPr>
    </w:p>
    <w:p w14:paraId="78F19E0E"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12.- </w:t>
      </w:r>
      <w:r w:rsidRPr="00A9449D">
        <w:rPr>
          <w:rFonts w:ascii="Arial" w:eastAsia="Arial" w:hAnsi="Arial"/>
          <w:color w:val="000000" w:themeColor="text1"/>
        </w:rPr>
        <w:t>Los Ingresos Extraordinarios que podrá percibir la Hacienda Pública Municipal serán los siguientes:</w:t>
      </w:r>
    </w:p>
    <w:p w14:paraId="6849856E" w14:textId="77777777" w:rsidR="003C4EA9" w:rsidRPr="00A9449D" w:rsidRDefault="003C4EA9" w:rsidP="003C4EA9">
      <w:pPr>
        <w:spacing w:line="360" w:lineRule="auto"/>
        <w:rPr>
          <w:rFonts w:ascii="Arial" w:eastAsia="Times New Roman" w:hAnsi="Arial"/>
          <w:color w:val="000000" w:themeColor="text1"/>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8"/>
        <w:gridCol w:w="148"/>
        <w:gridCol w:w="1475"/>
      </w:tblGrid>
      <w:tr w:rsidR="003C4EA9" w:rsidRPr="00A9449D" w14:paraId="779D4C92" w14:textId="77777777" w:rsidTr="003C4EA9">
        <w:tc>
          <w:tcPr>
            <w:tcW w:w="4120" w:type="pct"/>
            <w:shd w:val="clear" w:color="auto" w:fill="BFBFBF" w:themeFill="background1" w:themeFillShade="BF"/>
          </w:tcPr>
          <w:p w14:paraId="6790C106"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Ingresos extraordinarios</w:t>
            </w:r>
          </w:p>
        </w:tc>
        <w:tc>
          <w:tcPr>
            <w:tcW w:w="91" w:type="pct"/>
            <w:tcBorders>
              <w:right w:val="nil"/>
            </w:tcBorders>
            <w:shd w:val="clear" w:color="auto" w:fill="BFBFBF" w:themeFill="background1" w:themeFillShade="BF"/>
          </w:tcPr>
          <w:p w14:paraId="3749EAE2" w14:textId="77777777" w:rsidR="003C4EA9" w:rsidRPr="00A9449D" w:rsidRDefault="003C4EA9" w:rsidP="003C4EA9">
            <w:pPr>
              <w:spacing w:line="360" w:lineRule="auto"/>
              <w:jc w:val="right"/>
              <w:rPr>
                <w:rFonts w:ascii="Arial" w:eastAsia="Times New Roman" w:hAnsi="Arial"/>
                <w:b/>
                <w:color w:val="000000" w:themeColor="text1"/>
              </w:rPr>
            </w:pPr>
            <w:r w:rsidRPr="00A9449D">
              <w:rPr>
                <w:rFonts w:ascii="Arial" w:eastAsia="Times New Roman" w:hAnsi="Arial"/>
                <w:b/>
                <w:color w:val="000000" w:themeColor="text1"/>
              </w:rPr>
              <w:t>$</w:t>
            </w:r>
          </w:p>
        </w:tc>
        <w:tc>
          <w:tcPr>
            <w:tcW w:w="789" w:type="pct"/>
            <w:tcBorders>
              <w:left w:val="nil"/>
            </w:tcBorders>
            <w:shd w:val="clear" w:color="auto" w:fill="BFBFBF" w:themeFill="background1" w:themeFillShade="BF"/>
          </w:tcPr>
          <w:p w14:paraId="29C4A291"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5,000,000.00</w:t>
            </w:r>
          </w:p>
        </w:tc>
      </w:tr>
      <w:tr w:rsidR="003C4EA9" w:rsidRPr="00A9449D" w14:paraId="457BF433" w14:textId="77777777" w:rsidTr="003C4EA9">
        <w:tc>
          <w:tcPr>
            <w:tcW w:w="4120" w:type="pct"/>
          </w:tcPr>
          <w:p w14:paraId="688F6A35"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Arial" w:hAnsi="Arial"/>
                <w:b/>
                <w:color w:val="000000" w:themeColor="text1"/>
              </w:rPr>
              <w:t>Ingresos por ventas de bienes y servicios</w:t>
            </w:r>
          </w:p>
        </w:tc>
        <w:tc>
          <w:tcPr>
            <w:tcW w:w="91" w:type="pct"/>
            <w:tcBorders>
              <w:right w:val="nil"/>
            </w:tcBorders>
          </w:tcPr>
          <w:p w14:paraId="60EA661E" w14:textId="77777777" w:rsidR="003C4EA9" w:rsidRPr="00A9449D" w:rsidRDefault="003C4EA9" w:rsidP="003C4EA9">
            <w:pPr>
              <w:spacing w:line="360" w:lineRule="auto"/>
              <w:jc w:val="right"/>
              <w:rPr>
                <w:rFonts w:ascii="Arial" w:eastAsia="Times New Roman" w:hAnsi="Arial"/>
                <w:b/>
                <w:color w:val="000000" w:themeColor="text1"/>
              </w:rPr>
            </w:pPr>
            <w:r w:rsidRPr="00A9449D">
              <w:rPr>
                <w:rFonts w:ascii="Arial" w:eastAsia="Times New Roman" w:hAnsi="Arial"/>
                <w:b/>
                <w:color w:val="000000" w:themeColor="text1"/>
              </w:rPr>
              <w:t>$</w:t>
            </w:r>
          </w:p>
        </w:tc>
        <w:tc>
          <w:tcPr>
            <w:tcW w:w="789" w:type="pct"/>
            <w:tcBorders>
              <w:left w:val="nil"/>
            </w:tcBorders>
          </w:tcPr>
          <w:p w14:paraId="1B5C7833"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 xml:space="preserve"> 0.00</w:t>
            </w:r>
          </w:p>
        </w:tc>
      </w:tr>
      <w:tr w:rsidR="003C4EA9" w:rsidRPr="00A9449D" w14:paraId="43E2C32E" w14:textId="77777777" w:rsidTr="003C4EA9">
        <w:tc>
          <w:tcPr>
            <w:tcW w:w="4120" w:type="pct"/>
          </w:tcPr>
          <w:p w14:paraId="3F5420CB"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&gt;Ingresos por ventas de bienes y servicios de organismos descentralizados</w:t>
            </w:r>
          </w:p>
        </w:tc>
        <w:tc>
          <w:tcPr>
            <w:tcW w:w="91" w:type="pct"/>
            <w:tcBorders>
              <w:right w:val="nil"/>
            </w:tcBorders>
          </w:tcPr>
          <w:p w14:paraId="197AE48A"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1A9E3EFA"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172BB19B" w14:textId="77777777" w:rsidTr="003C4EA9">
        <w:tc>
          <w:tcPr>
            <w:tcW w:w="4120" w:type="pct"/>
            <w:vAlign w:val="bottom"/>
          </w:tcPr>
          <w:p w14:paraId="6D6684B0" w14:textId="77777777" w:rsidR="003C4EA9" w:rsidRPr="00A9449D" w:rsidRDefault="003C4EA9" w:rsidP="003C4EA9">
            <w:pPr>
              <w:spacing w:line="360" w:lineRule="auto"/>
              <w:ind w:right="177"/>
              <w:jc w:val="both"/>
              <w:rPr>
                <w:rFonts w:ascii="Arial" w:eastAsia="Arial" w:hAnsi="Arial"/>
                <w:color w:val="000000" w:themeColor="text1"/>
              </w:rPr>
            </w:pPr>
            <w:r w:rsidRPr="00A9449D">
              <w:rPr>
                <w:rFonts w:ascii="Arial" w:eastAsia="Arial" w:hAnsi="Arial"/>
                <w:color w:val="000000" w:themeColor="text1"/>
              </w:rPr>
              <w:t xml:space="preserve">&gt;Ingresos por venta de bienes y servicios producidos en establecimientos del Gobierno Central </w:t>
            </w:r>
          </w:p>
        </w:tc>
        <w:tc>
          <w:tcPr>
            <w:tcW w:w="91" w:type="pct"/>
            <w:tcBorders>
              <w:right w:val="nil"/>
            </w:tcBorders>
          </w:tcPr>
          <w:p w14:paraId="10FD50FF"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61190041"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26A0532F" w14:textId="77777777" w:rsidTr="003C4EA9">
        <w:tc>
          <w:tcPr>
            <w:tcW w:w="4120" w:type="pct"/>
            <w:vAlign w:val="bottom"/>
          </w:tcPr>
          <w:p w14:paraId="024941AF" w14:textId="77777777" w:rsidR="003C4EA9" w:rsidRPr="00A9449D" w:rsidRDefault="003C4EA9" w:rsidP="003C4EA9">
            <w:pPr>
              <w:spacing w:line="360" w:lineRule="auto"/>
              <w:ind w:right="177"/>
              <w:rPr>
                <w:rFonts w:ascii="Arial" w:eastAsia="Arial" w:hAnsi="Arial"/>
                <w:b/>
                <w:color w:val="000000" w:themeColor="text1"/>
              </w:rPr>
            </w:pPr>
            <w:r w:rsidRPr="00A9449D">
              <w:rPr>
                <w:rFonts w:ascii="Arial" w:eastAsia="Arial" w:hAnsi="Arial"/>
                <w:b/>
                <w:color w:val="000000" w:themeColor="text1"/>
              </w:rPr>
              <w:t>Transferencias, Asignaciones, Subsidios y Otras Ayudas</w:t>
            </w:r>
          </w:p>
        </w:tc>
        <w:tc>
          <w:tcPr>
            <w:tcW w:w="91" w:type="pct"/>
            <w:tcBorders>
              <w:right w:val="nil"/>
            </w:tcBorders>
          </w:tcPr>
          <w:p w14:paraId="4F6976CB" w14:textId="77777777" w:rsidR="003C4EA9" w:rsidRPr="00A9449D" w:rsidRDefault="003C4EA9" w:rsidP="003C4EA9">
            <w:pPr>
              <w:spacing w:line="360" w:lineRule="auto"/>
              <w:jc w:val="right"/>
              <w:rPr>
                <w:rFonts w:ascii="Arial" w:eastAsia="Times New Roman" w:hAnsi="Arial"/>
                <w:b/>
                <w:color w:val="000000" w:themeColor="text1"/>
              </w:rPr>
            </w:pPr>
            <w:r w:rsidRPr="00A9449D">
              <w:rPr>
                <w:rFonts w:ascii="Arial" w:eastAsia="Times New Roman" w:hAnsi="Arial"/>
                <w:b/>
                <w:color w:val="000000" w:themeColor="text1"/>
              </w:rPr>
              <w:t>$</w:t>
            </w:r>
          </w:p>
        </w:tc>
        <w:tc>
          <w:tcPr>
            <w:tcW w:w="789" w:type="pct"/>
            <w:tcBorders>
              <w:left w:val="nil"/>
            </w:tcBorders>
          </w:tcPr>
          <w:p w14:paraId="1BFF27A3"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5,000,000.00</w:t>
            </w:r>
          </w:p>
        </w:tc>
      </w:tr>
      <w:tr w:rsidR="003C4EA9" w:rsidRPr="00A9449D" w14:paraId="251D51FA" w14:textId="77777777" w:rsidTr="003C4EA9">
        <w:tc>
          <w:tcPr>
            <w:tcW w:w="4120" w:type="pct"/>
          </w:tcPr>
          <w:p w14:paraId="6FA40A0A" w14:textId="77777777" w:rsidR="003C4EA9" w:rsidRPr="00A9449D" w:rsidRDefault="003C4EA9" w:rsidP="003C4EA9">
            <w:pPr>
              <w:spacing w:line="360" w:lineRule="auto"/>
              <w:ind w:right="177"/>
              <w:rPr>
                <w:rFonts w:ascii="Arial" w:eastAsia="Arial" w:hAnsi="Arial"/>
                <w:color w:val="000000" w:themeColor="text1"/>
              </w:rPr>
            </w:pPr>
            <w:r w:rsidRPr="00A9449D">
              <w:rPr>
                <w:rFonts w:ascii="Arial" w:eastAsia="Arial" w:hAnsi="Arial"/>
                <w:color w:val="000000" w:themeColor="text1"/>
              </w:rPr>
              <w:t>&gt;Transferencias Internas y Asignaciones del Sector Público</w:t>
            </w:r>
          </w:p>
        </w:tc>
        <w:tc>
          <w:tcPr>
            <w:tcW w:w="91" w:type="pct"/>
            <w:tcBorders>
              <w:right w:val="nil"/>
            </w:tcBorders>
          </w:tcPr>
          <w:p w14:paraId="032204EB"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4B235269"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7977CB8C" w14:textId="77777777" w:rsidTr="003C4EA9">
        <w:tc>
          <w:tcPr>
            <w:tcW w:w="4120" w:type="pct"/>
          </w:tcPr>
          <w:p w14:paraId="70DEA767" w14:textId="77777777" w:rsidR="003C4EA9" w:rsidRPr="00A9449D" w:rsidRDefault="003C4EA9" w:rsidP="003C4EA9">
            <w:pPr>
              <w:spacing w:line="360" w:lineRule="auto"/>
              <w:ind w:right="177"/>
              <w:jc w:val="both"/>
              <w:rPr>
                <w:rFonts w:ascii="Arial" w:eastAsia="Arial" w:hAnsi="Arial"/>
                <w:color w:val="000000" w:themeColor="text1"/>
              </w:rPr>
            </w:pPr>
            <w:r w:rsidRPr="00A9449D">
              <w:rPr>
                <w:rFonts w:ascii="Arial" w:eastAsia="Arial" w:hAnsi="Arial"/>
                <w:color w:val="000000" w:themeColor="text1"/>
              </w:rPr>
              <w:t>&gt;Las recibidas por concepto diversos a participaciones, aportaciones o aprovechamientos</w:t>
            </w:r>
          </w:p>
        </w:tc>
        <w:tc>
          <w:tcPr>
            <w:tcW w:w="91" w:type="pct"/>
            <w:tcBorders>
              <w:right w:val="nil"/>
            </w:tcBorders>
          </w:tcPr>
          <w:p w14:paraId="28C9147A"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4523621D"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5FB9F1E7" w14:textId="77777777" w:rsidTr="003C4EA9">
        <w:tc>
          <w:tcPr>
            <w:tcW w:w="4120" w:type="pct"/>
          </w:tcPr>
          <w:p w14:paraId="03C8B1F9"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&gt;Transferencias del sector Público</w:t>
            </w:r>
          </w:p>
        </w:tc>
        <w:tc>
          <w:tcPr>
            <w:tcW w:w="91" w:type="pct"/>
            <w:tcBorders>
              <w:right w:val="nil"/>
            </w:tcBorders>
          </w:tcPr>
          <w:p w14:paraId="45605787"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1C0AA71E"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034D0D0D" w14:textId="77777777" w:rsidTr="003C4EA9">
        <w:tc>
          <w:tcPr>
            <w:tcW w:w="4120" w:type="pct"/>
          </w:tcPr>
          <w:p w14:paraId="7B821A1C"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&gt;Subsidios y Subvenciones</w:t>
            </w:r>
          </w:p>
        </w:tc>
        <w:tc>
          <w:tcPr>
            <w:tcW w:w="91" w:type="pct"/>
            <w:tcBorders>
              <w:right w:val="nil"/>
            </w:tcBorders>
          </w:tcPr>
          <w:p w14:paraId="4930934A"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678F661B"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6A5EAD9B" w14:textId="77777777" w:rsidTr="003C4EA9">
        <w:tc>
          <w:tcPr>
            <w:tcW w:w="4120" w:type="pct"/>
          </w:tcPr>
          <w:p w14:paraId="3DFA6D2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&gt;Ayudas Sociales</w:t>
            </w:r>
          </w:p>
        </w:tc>
        <w:tc>
          <w:tcPr>
            <w:tcW w:w="91" w:type="pct"/>
            <w:tcBorders>
              <w:right w:val="nil"/>
            </w:tcBorders>
          </w:tcPr>
          <w:p w14:paraId="4B39A126"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7CE7F994"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56ACE9C4" w14:textId="77777777" w:rsidTr="003C4EA9">
        <w:tc>
          <w:tcPr>
            <w:tcW w:w="4120" w:type="pct"/>
          </w:tcPr>
          <w:p w14:paraId="4D37037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&gt;Transferencias de Fideicomisos, Mandatos y Análogos</w:t>
            </w:r>
          </w:p>
        </w:tc>
        <w:tc>
          <w:tcPr>
            <w:tcW w:w="91" w:type="pct"/>
            <w:tcBorders>
              <w:right w:val="nil"/>
            </w:tcBorders>
          </w:tcPr>
          <w:p w14:paraId="528D35F0"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0E5B1121"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2BDFA69C" w14:textId="77777777" w:rsidTr="003C4EA9">
        <w:tc>
          <w:tcPr>
            <w:tcW w:w="4120" w:type="pct"/>
          </w:tcPr>
          <w:p w14:paraId="4290E8AF"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Convenios</w:t>
            </w:r>
          </w:p>
        </w:tc>
        <w:tc>
          <w:tcPr>
            <w:tcW w:w="91" w:type="pct"/>
            <w:tcBorders>
              <w:right w:val="nil"/>
            </w:tcBorders>
          </w:tcPr>
          <w:p w14:paraId="4C3B4B4E" w14:textId="77777777" w:rsidR="003C4EA9" w:rsidRPr="00A9449D" w:rsidRDefault="003C4EA9" w:rsidP="003C4EA9">
            <w:pPr>
              <w:spacing w:line="360" w:lineRule="auto"/>
              <w:jc w:val="right"/>
              <w:rPr>
                <w:rFonts w:ascii="Arial" w:eastAsia="Times New Roman" w:hAnsi="Arial"/>
                <w:b/>
                <w:color w:val="000000" w:themeColor="text1"/>
              </w:rPr>
            </w:pPr>
            <w:r w:rsidRPr="00A9449D">
              <w:rPr>
                <w:rFonts w:ascii="Arial" w:eastAsia="Times New Roman" w:hAnsi="Arial"/>
                <w:b/>
                <w:color w:val="000000" w:themeColor="text1"/>
              </w:rPr>
              <w:t>$</w:t>
            </w:r>
          </w:p>
        </w:tc>
        <w:tc>
          <w:tcPr>
            <w:tcW w:w="789" w:type="pct"/>
            <w:tcBorders>
              <w:left w:val="nil"/>
            </w:tcBorders>
          </w:tcPr>
          <w:p w14:paraId="19C4BEFD"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 xml:space="preserve"> 0.00</w:t>
            </w:r>
          </w:p>
        </w:tc>
      </w:tr>
      <w:tr w:rsidR="003C4EA9" w:rsidRPr="00A9449D" w14:paraId="6F89B463" w14:textId="77777777" w:rsidTr="003C4EA9">
        <w:tc>
          <w:tcPr>
            <w:tcW w:w="4120" w:type="pct"/>
          </w:tcPr>
          <w:p w14:paraId="3E07791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&gt;Con la Federación o el Estado: Hábitat, Tu casa, 3x 1 entre otros</w:t>
            </w:r>
          </w:p>
        </w:tc>
        <w:tc>
          <w:tcPr>
            <w:tcW w:w="91" w:type="pct"/>
            <w:tcBorders>
              <w:right w:val="nil"/>
            </w:tcBorders>
          </w:tcPr>
          <w:p w14:paraId="3FBCB5E7"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459B3D41"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Times New Roman" w:hAnsi="Arial"/>
                <w:color w:val="000000" w:themeColor="text1"/>
              </w:rPr>
              <w:t xml:space="preserve"> 0.00</w:t>
            </w:r>
          </w:p>
        </w:tc>
      </w:tr>
      <w:tr w:rsidR="003C4EA9" w:rsidRPr="00A9449D" w14:paraId="07D810E3" w14:textId="77777777" w:rsidTr="003C4EA9">
        <w:tc>
          <w:tcPr>
            <w:tcW w:w="4120" w:type="pct"/>
          </w:tcPr>
          <w:p w14:paraId="10DA28A3"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Ingresos derivados de Financiamientos</w:t>
            </w:r>
          </w:p>
        </w:tc>
        <w:tc>
          <w:tcPr>
            <w:tcW w:w="91" w:type="pct"/>
            <w:tcBorders>
              <w:right w:val="nil"/>
            </w:tcBorders>
          </w:tcPr>
          <w:p w14:paraId="1C55B3A2" w14:textId="77777777" w:rsidR="003C4EA9" w:rsidRPr="00A9449D" w:rsidRDefault="003C4EA9" w:rsidP="003C4EA9">
            <w:pPr>
              <w:spacing w:line="360" w:lineRule="auto"/>
              <w:jc w:val="right"/>
              <w:rPr>
                <w:rFonts w:ascii="Arial" w:eastAsia="Times New Roman" w:hAnsi="Arial"/>
                <w:b/>
                <w:color w:val="000000" w:themeColor="text1"/>
              </w:rPr>
            </w:pPr>
            <w:r w:rsidRPr="00A9449D">
              <w:rPr>
                <w:rFonts w:ascii="Arial" w:eastAsia="Times New Roman" w:hAnsi="Arial"/>
                <w:b/>
                <w:color w:val="000000" w:themeColor="text1"/>
              </w:rPr>
              <w:t>$</w:t>
            </w:r>
          </w:p>
        </w:tc>
        <w:tc>
          <w:tcPr>
            <w:tcW w:w="789" w:type="pct"/>
            <w:tcBorders>
              <w:left w:val="nil"/>
            </w:tcBorders>
          </w:tcPr>
          <w:p w14:paraId="1ED90D18" w14:textId="77777777" w:rsidR="003C4EA9" w:rsidRPr="00A9449D" w:rsidRDefault="003C4EA9" w:rsidP="003C4EA9">
            <w:pPr>
              <w:spacing w:line="360" w:lineRule="auto"/>
              <w:ind w:right="185"/>
              <w:jc w:val="right"/>
              <w:rPr>
                <w:rFonts w:ascii="Arial" w:eastAsia="Times New Roman" w:hAnsi="Arial"/>
                <w:b/>
                <w:color w:val="000000" w:themeColor="text1"/>
              </w:rPr>
            </w:pPr>
            <w:r w:rsidRPr="00A9449D">
              <w:rPr>
                <w:rFonts w:ascii="Arial" w:eastAsia="Times New Roman" w:hAnsi="Arial"/>
                <w:b/>
                <w:color w:val="000000" w:themeColor="text1"/>
              </w:rPr>
              <w:t xml:space="preserve"> 0.00</w:t>
            </w:r>
          </w:p>
        </w:tc>
      </w:tr>
      <w:tr w:rsidR="003C4EA9" w:rsidRPr="00A9449D" w14:paraId="6B0AE814" w14:textId="77777777" w:rsidTr="003C4EA9">
        <w:tc>
          <w:tcPr>
            <w:tcW w:w="4120" w:type="pct"/>
          </w:tcPr>
          <w:p w14:paraId="070C8CA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&gt;Endeudamiento Interno</w:t>
            </w:r>
          </w:p>
        </w:tc>
        <w:tc>
          <w:tcPr>
            <w:tcW w:w="91" w:type="pct"/>
            <w:tcBorders>
              <w:right w:val="nil"/>
            </w:tcBorders>
          </w:tcPr>
          <w:p w14:paraId="077D1214"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642B4535"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32D31543" w14:textId="77777777" w:rsidTr="003C4EA9">
        <w:tc>
          <w:tcPr>
            <w:tcW w:w="4120" w:type="pct"/>
          </w:tcPr>
          <w:p w14:paraId="1C7641B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&gt;Anticipos del Gobierno del Estado</w:t>
            </w:r>
          </w:p>
        </w:tc>
        <w:tc>
          <w:tcPr>
            <w:tcW w:w="91" w:type="pct"/>
            <w:tcBorders>
              <w:right w:val="nil"/>
            </w:tcBorders>
          </w:tcPr>
          <w:p w14:paraId="7FC3425F"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00D62842"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32A02C5F" w14:textId="77777777" w:rsidTr="003C4EA9">
        <w:tc>
          <w:tcPr>
            <w:tcW w:w="4120" w:type="pct"/>
          </w:tcPr>
          <w:p w14:paraId="66E3886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&gt;Anticipos de Banca de Desarrollo</w:t>
            </w:r>
          </w:p>
        </w:tc>
        <w:tc>
          <w:tcPr>
            <w:tcW w:w="91" w:type="pct"/>
            <w:tcBorders>
              <w:right w:val="nil"/>
            </w:tcBorders>
          </w:tcPr>
          <w:p w14:paraId="41F4AD53"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62AA1979"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r w:rsidR="003C4EA9" w:rsidRPr="00A9449D" w14:paraId="0279B10A" w14:textId="77777777" w:rsidTr="003C4EA9">
        <w:tc>
          <w:tcPr>
            <w:tcW w:w="4120" w:type="pct"/>
          </w:tcPr>
          <w:p w14:paraId="45D30430"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&gt;Anticipos de Banca de Comercial</w:t>
            </w:r>
          </w:p>
        </w:tc>
        <w:tc>
          <w:tcPr>
            <w:tcW w:w="91" w:type="pct"/>
            <w:tcBorders>
              <w:right w:val="nil"/>
            </w:tcBorders>
          </w:tcPr>
          <w:p w14:paraId="4B5490CF" w14:textId="77777777" w:rsidR="003C4EA9" w:rsidRPr="00A9449D" w:rsidRDefault="003C4EA9" w:rsidP="003C4EA9">
            <w:pPr>
              <w:spacing w:line="360" w:lineRule="auto"/>
              <w:jc w:val="right"/>
              <w:rPr>
                <w:rFonts w:ascii="Arial" w:eastAsia="Times New Roman" w:hAnsi="Arial"/>
                <w:color w:val="000000" w:themeColor="text1"/>
              </w:rPr>
            </w:pPr>
            <w:r w:rsidRPr="00A9449D">
              <w:rPr>
                <w:rFonts w:ascii="Arial" w:eastAsia="Times New Roman" w:hAnsi="Arial"/>
                <w:color w:val="000000" w:themeColor="text1"/>
              </w:rPr>
              <w:t>$</w:t>
            </w:r>
          </w:p>
        </w:tc>
        <w:tc>
          <w:tcPr>
            <w:tcW w:w="789" w:type="pct"/>
            <w:tcBorders>
              <w:left w:val="nil"/>
            </w:tcBorders>
          </w:tcPr>
          <w:p w14:paraId="06443A35"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xml:space="preserve"> 0.00</w:t>
            </w:r>
          </w:p>
        </w:tc>
      </w:tr>
    </w:tbl>
    <w:p w14:paraId="11897F70" w14:textId="77777777" w:rsidR="003C4EA9" w:rsidRPr="00A9449D" w:rsidRDefault="003C4EA9" w:rsidP="003C4EA9">
      <w:pPr>
        <w:spacing w:line="360" w:lineRule="auto"/>
        <w:rPr>
          <w:rFonts w:ascii="Arial" w:eastAsia="Times New Roman" w:hAnsi="Arial"/>
          <w:color w:val="000000" w:themeColor="text1"/>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711"/>
      </w:tblGrid>
      <w:tr w:rsidR="003C4EA9" w:rsidRPr="00A9449D" w14:paraId="66CA429E" w14:textId="77777777" w:rsidTr="003C4EA9">
        <w:tc>
          <w:tcPr>
            <w:tcW w:w="7366" w:type="dxa"/>
          </w:tcPr>
          <w:p w14:paraId="62EAA502" w14:textId="77777777" w:rsidR="003C4EA9" w:rsidRPr="00A9449D" w:rsidRDefault="003C4EA9" w:rsidP="003C4EA9">
            <w:pPr>
              <w:spacing w:line="360" w:lineRule="auto"/>
              <w:jc w:val="both"/>
              <w:rPr>
                <w:rFonts w:ascii="Arial" w:eastAsia="Times New Roman" w:hAnsi="Arial"/>
                <w:b/>
                <w:color w:val="000000" w:themeColor="text1"/>
              </w:rPr>
            </w:pPr>
            <w:r w:rsidRPr="00A9449D">
              <w:rPr>
                <w:rFonts w:ascii="Arial" w:eastAsia="Times New Roman" w:hAnsi="Arial"/>
                <w:b/>
                <w:color w:val="000000" w:themeColor="text1"/>
              </w:rPr>
              <w:t xml:space="preserve">EL TOTAL DE INGRESOS QUE EL MUNICIPIO DE IXIL, YUCATÁN, </w:t>
            </w:r>
            <w:r w:rsidRPr="00A9449D">
              <w:rPr>
                <w:rFonts w:ascii="Arial" w:eastAsia="Times New Roman" w:hAnsi="Arial"/>
                <w:b/>
                <w:color w:val="000000" w:themeColor="text1"/>
              </w:rPr>
              <w:lastRenderedPageBreak/>
              <w:t xml:space="preserve">PERCIBIRÁ DURANTE EL EJERCICIO FISCAL 2026, ASCENDERÁ A: </w:t>
            </w:r>
          </w:p>
        </w:tc>
        <w:tc>
          <w:tcPr>
            <w:tcW w:w="1711" w:type="dxa"/>
          </w:tcPr>
          <w:p w14:paraId="5EC92CD8" w14:textId="77777777" w:rsidR="003C4EA9" w:rsidRPr="00A9449D" w:rsidRDefault="003C4EA9" w:rsidP="003C4EA9">
            <w:pPr>
              <w:spacing w:line="360" w:lineRule="auto"/>
              <w:ind w:right="151"/>
              <w:jc w:val="right"/>
              <w:rPr>
                <w:rFonts w:ascii="Arial" w:eastAsia="Times New Roman" w:hAnsi="Arial"/>
                <w:color w:val="000000" w:themeColor="text1"/>
              </w:rPr>
            </w:pPr>
            <w:r w:rsidRPr="00A9449D">
              <w:rPr>
                <w:rFonts w:ascii="Arial" w:eastAsia="Arial" w:hAnsi="Arial"/>
                <w:b/>
                <w:color w:val="000000" w:themeColor="text1"/>
              </w:rPr>
              <w:lastRenderedPageBreak/>
              <w:t xml:space="preserve">$ </w:t>
            </w:r>
            <w:r>
              <w:rPr>
                <w:rFonts w:ascii="Arial" w:eastAsia="Arial" w:hAnsi="Arial"/>
                <w:b/>
                <w:color w:val="000000" w:themeColor="text1"/>
              </w:rPr>
              <w:lastRenderedPageBreak/>
              <w:t>39,659,111</w:t>
            </w:r>
            <w:r w:rsidRPr="00A9449D">
              <w:rPr>
                <w:rFonts w:ascii="Arial" w:eastAsia="Arial" w:hAnsi="Arial"/>
                <w:b/>
                <w:color w:val="000000" w:themeColor="text1"/>
              </w:rPr>
              <w:t>.00</w:t>
            </w:r>
          </w:p>
        </w:tc>
      </w:tr>
    </w:tbl>
    <w:p w14:paraId="786A93AB" w14:textId="77777777" w:rsidR="003C4EA9" w:rsidRDefault="003C4EA9" w:rsidP="003C4EA9">
      <w:pPr>
        <w:spacing w:line="360" w:lineRule="auto"/>
        <w:rPr>
          <w:rFonts w:ascii="Arial" w:eastAsia="Arial" w:hAnsi="Arial"/>
          <w:b/>
          <w:color w:val="000000" w:themeColor="text1"/>
        </w:rPr>
      </w:pPr>
    </w:p>
    <w:p w14:paraId="2BAFF305" w14:textId="77777777" w:rsidR="003C4EA9" w:rsidRPr="00A9449D" w:rsidRDefault="003C4EA9" w:rsidP="003C4EA9">
      <w:pPr>
        <w:spacing w:line="360" w:lineRule="auto"/>
        <w:rPr>
          <w:rFonts w:ascii="Arial" w:eastAsia="Arial" w:hAnsi="Arial"/>
          <w:b/>
          <w:color w:val="000000" w:themeColor="text1"/>
        </w:rPr>
      </w:pPr>
    </w:p>
    <w:p w14:paraId="180ACFE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TÍTULO SEGUNDO</w:t>
      </w:r>
    </w:p>
    <w:p w14:paraId="71D57BA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 LAS TASAS, CUOTAS Y TARIFAS</w:t>
      </w:r>
    </w:p>
    <w:p w14:paraId="25F65146" w14:textId="77777777" w:rsidR="003C4EA9" w:rsidRPr="00A9449D" w:rsidRDefault="003C4EA9" w:rsidP="003C4EA9">
      <w:pPr>
        <w:spacing w:line="360" w:lineRule="auto"/>
        <w:jc w:val="center"/>
        <w:rPr>
          <w:rFonts w:ascii="Arial" w:eastAsia="Times New Roman" w:hAnsi="Arial"/>
          <w:color w:val="000000" w:themeColor="text1"/>
        </w:rPr>
      </w:pPr>
    </w:p>
    <w:p w14:paraId="7598B189"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w:t>
      </w:r>
    </w:p>
    <w:p w14:paraId="7DDFBD1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 la Determinación de las Tasas, Cuotas y Tarifas</w:t>
      </w:r>
    </w:p>
    <w:p w14:paraId="0B652F63" w14:textId="77777777" w:rsidR="003C4EA9" w:rsidRPr="00A9449D" w:rsidRDefault="003C4EA9" w:rsidP="003C4EA9">
      <w:pPr>
        <w:spacing w:line="360" w:lineRule="auto"/>
        <w:jc w:val="both"/>
        <w:rPr>
          <w:rFonts w:ascii="Arial" w:eastAsia="Arial" w:hAnsi="Arial"/>
          <w:b/>
          <w:color w:val="000000" w:themeColor="text1"/>
        </w:rPr>
      </w:pPr>
    </w:p>
    <w:p w14:paraId="43D7A655"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13.- </w:t>
      </w:r>
      <w:r w:rsidRPr="00A9449D">
        <w:rPr>
          <w:rFonts w:ascii="Arial" w:eastAsia="Arial" w:hAnsi="Arial"/>
          <w:color w:val="000000" w:themeColor="text1"/>
        </w:rPr>
        <w:t>En términos de lo dispuesto por el artículo 2 de la Ley de Hacienda del Municipio de Ixil, Yucatán, las tasas, cuotas y tarifas aplicables para el cálculo de impuestos, derechos y Contribuciones, a percibir por la Hacienda Pública Municipal durante el ejercicio fiscal 202</w:t>
      </w:r>
      <w:r>
        <w:rPr>
          <w:rFonts w:ascii="Arial" w:eastAsia="Arial" w:hAnsi="Arial"/>
          <w:color w:val="000000" w:themeColor="text1"/>
        </w:rPr>
        <w:t>6</w:t>
      </w:r>
      <w:r w:rsidRPr="00A9449D">
        <w:rPr>
          <w:rFonts w:ascii="Arial" w:eastAsia="Arial" w:hAnsi="Arial"/>
          <w:color w:val="000000" w:themeColor="text1"/>
        </w:rPr>
        <w:t>, serán las establecidas en esta Ley.</w:t>
      </w:r>
    </w:p>
    <w:p w14:paraId="4314DBA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TÍTULO TERCERO </w:t>
      </w:r>
    </w:p>
    <w:p w14:paraId="123B682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IMPUESTOS</w:t>
      </w:r>
    </w:p>
    <w:p w14:paraId="0C17EC93" w14:textId="77777777" w:rsidR="003C4EA9" w:rsidRPr="00A9449D" w:rsidRDefault="003C4EA9" w:rsidP="003C4EA9">
      <w:pPr>
        <w:spacing w:line="360" w:lineRule="auto"/>
        <w:rPr>
          <w:rFonts w:ascii="Arial" w:eastAsia="Times New Roman" w:hAnsi="Arial"/>
          <w:color w:val="000000" w:themeColor="text1"/>
        </w:rPr>
      </w:pPr>
    </w:p>
    <w:p w14:paraId="0CDB8AAA"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 </w:t>
      </w:r>
    </w:p>
    <w:p w14:paraId="5D63454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Impuesto Predial</w:t>
      </w:r>
    </w:p>
    <w:p w14:paraId="446533AB" w14:textId="77777777" w:rsidR="003C4EA9" w:rsidRPr="00A9449D" w:rsidRDefault="003C4EA9" w:rsidP="003C4EA9">
      <w:pPr>
        <w:spacing w:line="360" w:lineRule="auto"/>
        <w:rPr>
          <w:rFonts w:ascii="Arial" w:eastAsia="Times New Roman" w:hAnsi="Arial"/>
          <w:color w:val="000000" w:themeColor="text1"/>
        </w:rPr>
      </w:pPr>
    </w:p>
    <w:p w14:paraId="797C0B86"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14.- </w:t>
      </w:r>
      <w:r w:rsidRPr="00A9449D">
        <w:rPr>
          <w:rFonts w:ascii="Arial" w:eastAsia="Arial" w:hAnsi="Arial"/>
          <w:color w:val="000000" w:themeColor="text1"/>
        </w:rPr>
        <w:t>El impuesto predial calculado con base en el valor catastral de los predios que se localicen en Ixil, Yucatán, se determinará aplicando la siguiente tarifa:</w:t>
      </w:r>
    </w:p>
    <w:p w14:paraId="26D2FCCE" w14:textId="77777777" w:rsidR="003C4EA9" w:rsidRPr="00A9449D" w:rsidRDefault="003C4EA9" w:rsidP="003C4EA9">
      <w:pPr>
        <w:spacing w:line="360" w:lineRule="auto"/>
        <w:rPr>
          <w:rFonts w:ascii="Arial" w:eastAsia="Times New Roman"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4"/>
        <w:gridCol w:w="2286"/>
        <w:gridCol w:w="2250"/>
        <w:gridCol w:w="2291"/>
      </w:tblGrid>
      <w:tr w:rsidR="003C4EA9" w:rsidRPr="00A9449D" w14:paraId="2293AD6B" w14:textId="77777777" w:rsidTr="003C4EA9">
        <w:tc>
          <w:tcPr>
            <w:tcW w:w="2375" w:type="dxa"/>
            <w:vAlign w:val="center"/>
          </w:tcPr>
          <w:p w14:paraId="07393EAF"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LIMITE INFERIOR</w:t>
            </w:r>
          </w:p>
        </w:tc>
        <w:tc>
          <w:tcPr>
            <w:tcW w:w="2375" w:type="dxa"/>
            <w:vAlign w:val="center"/>
          </w:tcPr>
          <w:p w14:paraId="3A267CDE"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LIMITE SUPERIOR</w:t>
            </w:r>
          </w:p>
        </w:tc>
        <w:tc>
          <w:tcPr>
            <w:tcW w:w="2375" w:type="dxa"/>
            <w:vAlign w:val="center"/>
          </w:tcPr>
          <w:p w14:paraId="71911A73"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CUOTA ANUAL</w:t>
            </w:r>
          </w:p>
        </w:tc>
        <w:tc>
          <w:tcPr>
            <w:tcW w:w="2375" w:type="dxa"/>
            <w:vAlign w:val="center"/>
          </w:tcPr>
          <w:p w14:paraId="66B0AAC1"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FACTOR PARA APLICAR AL EXCEDENTE DEL LIMITE INFERIOR</w:t>
            </w:r>
          </w:p>
        </w:tc>
      </w:tr>
      <w:tr w:rsidR="003C4EA9" w:rsidRPr="00A9449D" w14:paraId="7B5AAF1D" w14:textId="77777777" w:rsidTr="003C4EA9">
        <w:tc>
          <w:tcPr>
            <w:tcW w:w="2375" w:type="dxa"/>
          </w:tcPr>
          <w:p w14:paraId="1670ACA7" w14:textId="77777777" w:rsidR="003C4EA9" w:rsidRPr="00A9449D" w:rsidRDefault="003C4EA9" w:rsidP="003C4EA9">
            <w:pPr>
              <w:spacing w:line="360" w:lineRule="auto"/>
              <w:ind w:right="155"/>
              <w:jc w:val="right"/>
              <w:rPr>
                <w:rFonts w:ascii="Arial" w:eastAsia="Times New Roman" w:hAnsi="Arial"/>
                <w:color w:val="000000" w:themeColor="text1"/>
              </w:rPr>
            </w:pPr>
            <w:r w:rsidRPr="00A9449D">
              <w:rPr>
                <w:rFonts w:ascii="Arial" w:eastAsia="Times New Roman" w:hAnsi="Arial"/>
                <w:color w:val="000000" w:themeColor="text1"/>
              </w:rPr>
              <w:t>$           0.01</w:t>
            </w:r>
          </w:p>
        </w:tc>
        <w:tc>
          <w:tcPr>
            <w:tcW w:w="2375" w:type="dxa"/>
          </w:tcPr>
          <w:p w14:paraId="7B9C40C8" w14:textId="77777777" w:rsidR="003C4EA9" w:rsidRPr="00A9449D" w:rsidRDefault="003C4EA9" w:rsidP="003C4EA9">
            <w:pPr>
              <w:spacing w:line="360" w:lineRule="auto"/>
              <w:ind w:right="176"/>
              <w:jc w:val="right"/>
              <w:rPr>
                <w:rFonts w:ascii="Arial" w:eastAsia="Times New Roman" w:hAnsi="Arial"/>
                <w:color w:val="000000" w:themeColor="text1"/>
              </w:rPr>
            </w:pPr>
            <w:r w:rsidRPr="00A9449D">
              <w:rPr>
                <w:rFonts w:ascii="Arial" w:eastAsia="Times New Roman" w:hAnsi="Arial"/>
                <w:color w:val="000000" w:themeColor="text1"/>
              </w:rPr>
              <w:t>$   50,000.00</w:t>
            </w:r>
          </w:p>
        </w:tc>
        <w:tc>
          <w:tcPr>
            <w:tcW w:w="2375" w:type="dxa"/>
          </w:tcPr>
          <w:p w14:paraId="346E28C0" w14:textId="77777777" w:rsidR="003C4EA9" w:rsidRPr="00A9449D" w:rsidRDefault="003C4EA9" w:rsidP="003C4EA9">
            <w:pPr>
              <w:spacing w:line="360" w:lineRule="auto"/>
              <w:ind w:right="164"/>
              <w:jc w:val="right"/>
              <w:rPr>
                <w:rFonts w:ascii="Arial" w:eastAsia="Times New Roman" w:hAnsi="Arial"/>
                <w:color w:val="000000" w:themeColor="text1"/>
              </w:rPr>
            </w:pPr>
            <w:r w:rsidRPr="00A9449D">
              <w:rPr>
                <w:rFonts w:ascii="Arial" w:eastAsia="Times New Roman" w:hAnsi="Arial"/>
                <w:color w:val="000000" w:themeColor="text1"/>
              </w:rPr>
              <w:t>$ 100.00</w:t>
            </w:r>
          </w:p>
        </w:tc>
        <w:tc>
          <w:tcPr>
            <w:tcW w:w="2375" w:type="dxa"/>
          </w:tcPr>
          <w:p w14:paraId="011E1D67"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0.0015</w:t>
            </w:r>
          </w:p>
        </w:tc>
      </w:tr>
      <w:tr w:rsidR="003C4EA9" w:rsidRPr="00A9449D" w14:paraId="4991106A" w14:textId="77777777" w:rsidTr="003C4EA9">
        <w:tc>
          <w:tcPr>
            <w:tcW w:w="2375" w:type="dxa"/>
          </w:tcPr>
          <w:p w14:paraId="60FCDC4D" w14:textId="77777777" w:rsidR="003C4EA9" w:rsidRPr="00A9449D" w:rsidRDefault="003C4EA9" w:rsidP="003C4EA9">
            <w:pPr>
              <w:spacing w:line="360" w:lineRule="auto"/>
              <w:ind w:right="155"/>
              <w:jc w:val="right"/>
              <w:rPr>
                <w:rFonts w:ascii="Arial" w:eastAsia="Times New Roman" w:hAnsi="Arial"/>
                <w:color w:val="000000" w:themeColor="text1"/>
              </w:rPr>
            </w:pPr>
            <w:r w:rsidRPr="00A9449D">
              <w:rPr>
                <w:rFonts w:ascii="Arial" w:eastAsia="Times New Roman" w:hAnsi="Arial"/>
                <w:color w:val="000000" w:themeColor="text1"/>
              </w:rPr>
              <w:t>$  50,000.01</w:t>
            </w:r>
          </w:p>
        </w:tc>
        <w:tc>
          <w:tcPr>
            <w:tcW w:w="2375" w:type="dxa"/>
          </w:tcPr>
          <w:p w14:paraId="5F9C6996" w14:textId="77777777" w:rsidR="003C4EA9" w:rsidRPr="00A9449D" w:rsidRDefault="003C4EA9" w:rsidP="003C4EA9">
            <w:pPr>
              <w:spacing w:line="360" w:lineRule="auto"/>
              <w:ind w:right="176"/>
              <w:jc w:val="right"/>
              <w:rPr>
                <w:rFonts w:ascii="Arial" w:eastAsia="Times New Roman" w:hAnsi="Arial"/>
                <w:color w:val="000000" w:themeColor="text1"/>
              </w:rPr>
            </w:pPr>
            <w:r w:rsidRPr="00A9449D">
              <w:rPr>
                <w:rFonts w:ascii="Arial" w:eastAsia="Times New Roman" w:hAnsi="Arial"/>
                <w:color w:val="000000" w:themeColor="text1"/>
              </w:rPr>
              <w:t>$ 200,000.00</w:t>
            </w:r>
          </w:p>
        </w:tc>
        <w:tc>
          <w:tcPr>
            <w:tcW w:w="2375" w:type="dxa"/>
          </w:tcPr>
          <w:p w14:paraId="0E8B83C0" w14:textId="77777777" w:rsidR="003C4EA9" w:rsidRPr="00A9449D" w:rsidRDefault="003C4EA9" w:rsidP="003C4EA9">
            <w:pPr>
              <w:spacing w:line="360" w:lineRule="auto"/>
              <w:ind w:right="164"/>
              <w:jc w:val="right"/>
              <w:rPr>
                <w:rFonts w:ascii="Arial" w:eastAsia="Times New Roman" w:hAnsi="Arial"/>
                <w:color w:val="000000" w:themeColor="text1"/>
              </w:rPr>
            </w:pPr>
            <w:r w:rsidRPr="00A9449D">
              <w:rPr>
                <w:rFonts w:ascii="Arial" w:eastAsia="Times New Roman" w:hAnsi="Arial"/>
                <w:color w:val="000000" w:themeColor="text1"/>
              </w:rPr>
              <w:t>$ 150.00</w:t>
            </w:r>
          </w:p>
        </w:tc>
        <w:tc>
          <w:tcPr>
            <w:tcW w:w="2375" w:type="dxa"/>
          </w:tcPr>
          <w:p w14:paraId="194A119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0.0020</w:t>
            </w:r>
          </w:p>
        </w:tc>
      </w:tr>
      <w:tr w:rsidR="003C4EA9" w:rsidRPr="00A9449D" w14:paraId="1ED540B1" w14:textId="77777777" w:rsidTr="003C4EA9">
        <w:tc>
          <w:tcPr>
            <w:tcW w:w="2375" w:type="dxa"/>
          </w:tcPr>
          <w:p w14:paraId="5D2F8E72" w14:textId="77777777" w:rsidR="003C4EA9" w:rsidRPr="00A9449D" w:rsidRDefault="003C4EA9" w:rsidP="003C4EA9">
            <w:pPr>
              <w:spacing w:line="360" w:lineRule="auto"/>
              <w:ind w:right="155"/>
              <w:jc w:val="right"/>
              <w:rPr>
                <w:rFonts w:ascii="Arial" w:eastAsia="Times New Roman" w:hAnsi="Arial"/>
                <w:color w:val="000000" w:themeColor="text1"/>
              </w:rPr>
            </w:pPr>
            <w:r w:rsidRPr="00A9449D">
              <w:rPr>
                <w:rFonts w:ascii="Arial" w:eastAsia="Times New Roman" w:hAnsi="Arial"/>
                <w:color w:val="000000" w:themeColor="text1"/>
              </w:rPr>
              <w:t>$ 200,000.01</w:t>
            </w:r>
          </w:p>
        </w:tc>
        <w:tc>
          <w:tcPr>
            <w:tcW w:w="2375" w:type="dxa"/>
          </w:tcPr>
          <w:p w14:paraId="04788063" w14:textId="77777777" w:rsidR="003C4EA9" w:rsidRPr="00A9449D" w:rsidRDefault="003C4EA9" w:rsidP="003C4EA9">
            <w:pPr>
              <w:spacing w:line="360" w:lineRule="auto"/>
              <w:ind w:right="176"/>
              <w:jc w:val="right"/>
              <w:rPr>
                <w:rFonts w:ascii="Arial" w:eastAsia="Times New Roman" w:hAnsi="Arial"/>
                <w:color w:val="000000" w:themeColor="text1"/>
              </w:rPr>
            </w:pPr>
            <w:r w:rsidRPr="00A9449D">
              <w:rPr>
                <w:rFonts w:ascii="Arial" w:eastAsia="Times New Roman" w:hAnsi="Arial"/>
                <w:color w:val="000000" w:themeColor="text1"/>
              </w:rPr>
              <w:t>$ 400,000.00</w:t>
            </w:r>
          </w:p>
        </w:tc>
        <w:tc>
          <w:tcPr>
            <w:tcW w:w="2375" w:type="dxa"/>
          </w:tcPr>
          <w:p w14:paraId="1DE208B2" w14:textId="77777777" w:rsidR="003C4EA9" w:rsidRPr="00A9449D" w:rsidRDefault="003C4EA9" w:rsidP="003C4EA9">
            <w:pPr>
              <w:spacing w:line="360" w:lineRule="auto"/>
              <w:ind w:right="164"/>
              <w:jc w:val="right"/>
              <w:rPr>
                <w:rFonts w:ascii="Arial" w:eastAsia="Times New Roman" w:hAnsi="Arial"/>
                <w:color w:val="000000" w:themeColor="text1"/>
              </w:rPr>
            </w:pPr>
            <w:r w:rsidRPr="00A9449D">
              <w:rPr>
                <w:rFonts w:ascii="Arial" w:eastAsia="Times New Roman" w:hAnsi="Arial"/>
                <w:color w:val="000000" w:themeColor="text1"/>
              </w:rPr>
              <w:t>$ 200.00</w:t>
            </w:r>
          </w:p>
        </w:tc>
        <w:tc>
          <w:tcPr>
            <w:tcW w:w="2375" w:type="dxa"/>
          </w:tcPr>
          <w:p w14:paraId="0374470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0.0025</w:t>
            </w:r>
          </w:p>
        </w:tc>
      </w:tr>
      <w:tr w:rsidR="003C4EA9" w:rsidRPr="00A9449D" w14:paraId="5F8E7B55" w14:textId="77777777" w:rsidTr="003C4EA9">
        <w:tc>
          <w:tcPr>
            <w:tcW w:w="2375" w:type="dxa"/>
          </w:tcPr>
          <w:p w14:paraId="761F90C7" w14:textId="77777777" w:rsidR="003C4EA9" w:rsidRPr="00A9449D" w:rsidRDefault="003C4EA9" w:rsidP="003C4EA9">
            <w:pPr>
              <w:spacing w:line="360" w:lineRule="auto"/>
              <w:ind w:right="155"/>
              <w:jc w:val="right"/>
              <w:rPr>
                <w:rFonts w:ascii="Arial" w:eastAsia="Times New Roman" w:hAnsi="Arial"/>
                <w:color w:val="000000" w:themeColor="text1"/>
              </w:rPr>
            </w:pPr>
            <w:r w:rsidRPr="00A9449D">
              <w:rPr>
                <w:rFonts w:ascii="Arial" w:eastAsia="Times New Roman" w:hAnsi="Arial"/>
                <w:color w:val="000000" w:themeColor="text1"/>
              </w:rPr>
              <w:lastRenderedPageBreak/>
              <w:t>$ 400,000.01</w:t>
            </w:r>
          </w:p>
        </w:tc>
        <w:tc>
          <w:tcPr>
            <w:tcW w:w="2375" w:type="dxa"/>
          </w:tcPr>
          <w:p w14:paraId="34021143" w14:textId="77777777" w:rsidR="003C4EA9" w:rsidRPr="00A9449D" w:rsidRDefault="003C4EA9" w:rsidP="003C4EA9">
            <w:pPr>
              <w:spacing w:line="360" w:lineRule="auto"/>
              <w:ind w:right="176"/>
              <w:jc w:val="right"/>
              <w:rPr>
                <w:rFonts w:ascii="Arial" w:eastAsia="Times New Roman" w:hAnsi="Arial"/>
                <w:color w:val="000000" w:themeColor="text1"/>
              </w:rPr>
            </w:pPr>
            <w:r w:rsidRPr="00A9449D">
              <w:rPr>
                <w:rFonts w:ascii="Arial" w:eastAsia="Times New Roman" w:hAnsi="Arial"/>
                <w:color w:val="000000" w:themeColor="text1"/>
              </w:rPr>
              <w:t>$ 900,000.00</w:t>
            </w:r>
          </w:p>
        </w:tc>
        <w:tc>
          <w:tcPr>
            <w:tcW w:w="2375" w:type="dxa"/>
          </w:tcPr>
          <w:p w14:paraId="4E5D11A1" w14:textId="77777777" w:rsidR="003C4EA9" w:rsidRPr="00A9449D" w:rsidRDefault="003C4EA9" w:rsidP="003C4EA9">
            <w:pPr>
              <w:spacing w:line="360" w:lineRule="auto"/>
              <w:ind w:right="164"/>
              <w:jc w:val="right"/>
              <w:rPr>
                <w:rFonts w:ascii="Arial" w:eastAsia="Times New Roman" w:hAnsi="Arial"/>
                <w:color w:val="000000" w:themeColor="text1"/>
              </w:rPr>
            </w:pPr>
            <w:r w:rsidRPr="00A9449D">
              <w:rPr>
                <w:rFonts w:ascii="Arial" w:eastAsia="Times New Roman" w:hAnsi="Arial"/>
                <w:color w:val="000000" w:themeColor="text1"/>
              </w:rPr>
              <w:t>$ 250.00</w:t>
            </w:r>
          </w:p>
        </w:tc>
        <w:tc>
          <w:tcPr>
            <w:tcW w:w="2375" w:type="dxa"/>
          </w:tcPr>
          <w:p w14:paraId="637A229B"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0.0030</w:t>
            </w:r>
          </w:p>
        </w:tc>
      </w:tr>
      <w:tr w:rsidR="003C4EA9" w:rsidRPr="00A9449D" w14:paraId="25843F9C" w14:textId="77777777" w:rsidTr="003C4EA9">
        <w:tc>
          <w:tcPr>
            <w:tcW w:w="2375" w:type="dxa"/>
          </w:tcPr>
          <w:p w14:paraId="781E62B6" w14:textId="77777777" w:rsidR="003C4EA9" w:rsidRPr="00A9449D" w:rsidRDefault="003C4EA9" w:rsidP="003C4EA9">
            <w:pPr>
              <w:spacing w:line="360" w:lineRule="auto"/>
              <w:ind w:right="155"/>
              <w:jc w:val="right"/>
              <w:rPr>
                <w:rFonts w:ascii="Arial" w:eastAsia="Times New Roman" w:hAnsi="Arial"/>
                <w:color w:val="000000" w:themeColor="text1"/>
              </w:rPr>
            </w:pPr>
            <w:r w:rsidRPr="00A9449D">
              <w:rPr>
                <w:rFonts w:ascii="Arial" w:eastAsia="Times New Roman" w:hAnsi="Arial"/>
                <w:color w:val="000000" w:themeColor="text1"/>
              </w:rPr>
              <w:t>$ 900,000.01</w:t>
            </w:r>
          </w:p>
        </w:tc>
        <w:tc>
          <w:tcPr>
            <w:tcW w:w="2375" w:type="dxa"/>
          </w:tcPr>
          <w:p w14:paraId="40BDE377"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EN ADELANTE</w:t>
            </w:r>
          </w:p>
        </w:tc>
        <w:tc>
          <w:tcPr>
            <w:tcW w:w="2375" w:type="dxa"/>
          </w:tcPr>
          <w:p w14:paraId="4FCC361A" w14:textId="77777777" w:rsidR="003C4EA9" w:rsidRPr="00A9449D" w:rsidRDefault="003C4EA9" w:rsidP="003C4EA9">
            <w:pPr>
              <w:spacing w:line="360" w:lineRule="auto"/>
              <w:ind w:right="164"/>
              <w:jc w:val="right"/>
              <w:rPr>
                <w:rFonts w:ascii="Arial" w:eastAsia="Times New Roman" w:hAnsi="Arial"/>
                <w:color w:val="000000" w:themeColor="text1"/>
              </w:rPr>
            </w:pPr>
            <w:r w:rsidRPr="00A9449D">
              <w:rPr>
                <w:rFonts w:ascii="Arial" w:eastAsia="Times New Roman" w:hAnsi="Arial"/>
                <w:color w:val="000000" w:themeColor="text1"/>
              </w:rPr>
              <w:t>$ 560.00</w:t>
            </w:r>
          </w:p>
        </w:tc>
        <w:tc>
          <w:tcPr>
            <w:tcW w:w="2375" w:type="dxa"/>
          </w:tcPr>
          <w:p w14:paraId="68447688"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0.0040</w:t>
            </w:r>
          </w:p>
        </w:tc>
      </w:tr>
    </w:tbl>
    <w:p w14:paraId="5D891558" w14:textId="77777777" w:rsidR="003C4EA9" w:rsidRPr="00A9449D" w:rsidRDefault="003C4EA9" w:rsidP="003C4EA9">
      <w:pPr>
        <w:spacing w:line="360" w:lineRule="auto"/>
        <w:rPr>
          <w:rFonts w:ascii="Arial" w:eastAsia="Times New Roman" w:hAnsi="Arial"/>
          <w:color w:val="000000" w:themeColor="text1"/>
        </w:rPr>
      </w:pPr>
    </w:p>
    <w:p w14:paraId="6F04AA5B" w14:textId="77777777" w:rsidR="003C4EA9" w:rsidRPr="00A9449D" w:rsidRDefault="003C4EA9" w:rsidP="003C4EA9">
      <w:pPr>
        <w:spacing w:line="360" w:lineRule="auto"/>
        <w:jc w:val="both"/>
        <w:rPr>
          <w:rFonts w:ascii="Arial" w:eastAsia="Arial" w:hAnsi="Arial"/>
          <w:color w:val="000000" w:themeColor="text1"/>
        </w:rPr>
      </w:pPr>
      <w:bookmarkStart w:id="8" w:name="page9"/>
      <w:bookmarkEnd w:id="8"/>
      <w:r w:rsidRPr="00A9449D">
        <w:rPr>
          <w:rFonts w:ascii="Arial" w:eastAsia="Arial" w:hAnsi="Arial"/>
          <w:color w:val="000000" w:themeColor="text1"/>
        </w:rPr>
        <w:t>El cálculo de la cantidad a pagar se realizará de la siguiente manera: el valor de los predios se situará entre los rangos determinados por los límites inferior y superior; posteriormente se le restará el valor del límite inferior; al resultado se le aplicará el factor señalado al rango; después se le sumará la cuota fija del rango correspondiente.</w:t>
      </w:r>
    </w:p>
    <w:p w14:paraId="210859A6" w14:textId="77777777" w:rsidR="003C4EA9" w:rsidRPr="00A9449D" w:rsidRDefault="003C4EA9" w:rsidP="003C4EA9">
      <w:pPr>
        <w:spacing w:line="360" w:lineRule="auto"/>
        <w:rPr>
          <w:rFonts w:ascii="Arial" w:eastAsia="Times New Roman" w:hAnsi="Arial"/>
          <w:color w:val="000000" w:themeColor="text1"/>
        </w:rPr>
      </w:pPr>
    </w:p>
    <w:p w14:paraId="5864010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El resultado que se obtenga de la suma de estas operaciones determina el impuesto predial del año.</w:t>
      </w:r>
    </w:p>
    <w:p w14:paraId="0F89686E" w14:textId="77777777" w:rsidR="003C4EA9" w:rsidRPr="00A9449D" w:rsidRDefault="003C4EA9" w:rsidP="003C4EA9">
      <w:pPr>
        <w:spacing w:line="360" w:lineRule="auto"/>
        <w:rPr>
          <w:rFonts w:ascii="Arial" w:eastAsia="Arial" w:hAnsi="Arial"/>
          <w:color w:val="000000" w:themeColor="text1"/>
        </w:rPr>
      </w:pPr>
    </w:p>
    <w:p w14:paraId="2577FE7B"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Todo predio destinado a la producción agropecuaria 10 al millar anual sobre el valor registrado o catastral, sin que la cantidad a pagar resultante exceda a lo establecido por la Legislación Agraria Federal para terrenos ejidales.</w:t>
      </w:r>
    </w:p>
    <w:p w14:paraId="076A8935" w14:textId="77777777" w:rsidR="003C4EA9" w:rsidRPr="00A9449D" w:rsidRDefault="003C4EA9" w:rsidP="003C4EA9">
      <w:pPr>
        <w:spacing w:line="360" w:lineRule="auto"/>
        <w:rPr>
          <w:rFonts w:ascii="Arial" w:eastAsia="Times New Roman" w:hAnsi="Arial"/>
          <w:color w:val="000000" w:themeColor="text1"/>
        </w:rPr>
      </w:pPr>
    </w:p>
    <w:p w14:paraId="1D1E6589" w14:textId="77777777" w:rsidR="003C4EA9" w:rsidRDefault="003C4EA9" w:rsidP="003C4EA9">
      <w:pPr>
        <w:spacing w:line="360" w:lineRule="auto"/>
        <w:rPr>
          <w:rFonts w:ascii="Arial" w:eastAsia="Arial" w:hAnsi="Arial"/>
          <w:color w:val="000000" w:themeColor="text1"/>
        </w:rPr>
      </w:pPr>
      <w:r>
        <w:rPr>
          <w:rFonts w:ascii="Arial" w:eastAsia="Arial" w:hAnsi="Arial"/>
          <w:color w:val="000000" w:themeColor="text1"/>
        </w:rPr>
        <w:t>Cuando no se cubra el impuesto en las fechas o plazos fijados para ello en la Ley de Hacienda del municipio de Ixil, Yucatán, se pagaran los recargos en concepto de Indemnización al  Municipio de  Ixil, Yucatán por falta de pago oportuno.</w:t>
      </w:r>
    </w:p>
    <w:p w14:paraId="322A03D9" w14:textId="77777777" w:rsidR="003C4EA9" w:rsidRDefault="003C4EA9" w:rsidP="003C4EA9">
      <w:pPr>
        <w:spacing w:line="360" w:lineRule="auto"/>
        <w:rPr>
          <w:rFonts w:ascii="Arial" w:eastAsia="Arial" w:hAnsi="Arial"/>
          <w:color w:val="000000" w:themeColor="text1"/>
        </w:rPr>
      </w:pPr>
    </w:p>
    <w:p w14:paraId="10E275D3" w14:textId="77777777" w:rsidR="003C4EA9" w:rsidRDefault="003C4EA9" w:rsidP="003C4EA9">
      <w:pPr>
        <w:spacing w:line="360" w:lineRule="auto"/>
        <w:rPr>
          <w:rFonts w:ascii="Arial" w:eastAsia="Arial" w:hAnsi="Arial"/>
          <w:color w:val="000000" w:themeColor="text1"/>
        </w:rPr>
      </w:pPr>
      <w:r>
        <w:rPr>
          <w:rFonts w:ascii="Arial" w:eastAsia="Arial" w:hAnsi="Arial"/>
          <w:color w:val="000000" w:themeColor="text1"/>
        </w:rPr>
        <w:t>Los recargos se calcularan aplicando al monto del impuesto debidamente actualizado conforme a lo dispuesto en el párrafo anterior, la tasa que resulte de sumar, las tasas aplicables en cada año, en cada uno de los meses transcurridos, en el periodo de actualización del impuesto.</w:t>
      </w:r>
    </w:p>
    <w:p w14:paraId="5ACED8E5" w14:textId="77777777" w:rsidR="003C4EA9" w:rsidRPr="00A9449D" w:rsidRDefault="003C4EA9" w:rsidP="003C4EA9">
      <w:pPr>
        <w:spacing w:line="360" w:lineRule="auto"/>
        <w:rPr>
          <w:rFonts w:ascii="Arial" w:eastAsia="Times New Roman" w:hAnsi="Arial"/>
          <w:color w:val="000000" w:themeColor="text1"/>
        </w:rPr>
      </w:pPr>
    </w:p>
    <w:p w14:paraId="4C63C0B4"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 xml:space="preserve">Artículo 15.- </w:t>
      </w:r>
      <w:r w:rsidRPr="00A9449D">
        <w:rPr>
          <w:rFonts w:ascii="Arial" w:eastAsia="Arial" w:hAnsi="Arial"/>
          <w:color w:val="000000" w:themeColor="text1"/>
        </w:rPr>
        <w:t>Para el cálculo del valor catastral de los predios, que servirá como base para el pago del impuesto Predial en los términos la Ley de Hacienda del Municipio de Ixil se aplicará las siguientes tablas:</w:t>
      </w:r>
    </w:p>
    <w:p w14:paraId="29E4885E" w14:textId="77777777" w:rsidR="003C4EA9" w:rsidRPr="00A9449D" w:rsidRDefault="003C4EA9" w:rsidP="003C4EA9">
      <w:pPr>
        <w:spacing w:line="360" w:lineRule="auto"/>
        <w:rPr>
          <w:rFonts w:ascii="Arial" w:eastAsia="Times New Roman" w:hAnsi="Arial"/>
          <w:color w:val="000000" w:themeColor="text1"/>
        </w:rPr>
      </w:pPr>
      <w:bookmarkStart w:id="9" w:name="page10"/>
      <w:bookmarkEnd w:id="9"/>
    </w:p>
    <w:p w14:paraId="3F5042DC" w14:textId="77777777" w:rsidR="003C4EA9" w:rsidRPr="00A9449D" w:rsidRDefault="003C4EA9" w:rsidP="003C4EA9">
      <w:pPr>
        <w:spacing w:line="360" w:lineRule="auto"/>
        <w:rPr>
          <w:rFonts w:ascii="Arial" w:eastAsia="Times New Roman" w:hAnsi="Arial"/>
          <w:color w:val="000000" w:themeColor="text1"/>
        </w:rPr>
      </w:pPr>
    </w:p>
    <w:tbl>
      <w:tblPr>
        <w:tblStyle w:val="Tablaconcuadrcula"/>
        <w:tblW w:w="5000" w:type="pct"/>
        <w:jc w:val="center"/>
        <w:tblLook w:val="0000" w:firstRow="0" w:lastRow="0" w:firstColumn="0" w:lastColumn="0" w:noHBand="0" w:noVBand="0"/>
      </w:tblPr>
      <w:tblGrid>
        <w:gridCol w:w="4035"/>
        <w:gridCol w:w="1884"/>
        <w:gridCol w:w="1731"/>
        <w:gridCol w:w="1461"/>
      </w:tblGrid>
      <w:tr w:rsidR="003C4EA9" w:rsidRPr="00A9449D" w14:paraId="16F3425D" w14:textId="77777777" w:rsidTr="003C4EA9">
        <w:trPr>
          <w:trHeight w:val="20"/>
          <w:jc w:val="center"/>
        </w:trPr>
        <w:tc>
          <w:tcPr>
            <w:tcW w:w="4198" w:type="pct"/>
            <w:gridSpan w:val="3"/>
            <w:tcBorders>
              <w:left w:val="single" w:sz="4" w:space="0" w:color="auto"/>
            </w:tcBorders>
          </w:tcPr>
          <w:p w14:paraId="0521BB0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TABLA DE VALORES UNITARIOS DE TERRENO</w:t>
            </w:r>
          </w:p>
        </w:tc>
        <w:tc>
          <w:tcPr>
            <w:tcW w:w="802" w:type="pct"/>
          </w:tcPr>
          <w:p w14:paraId="7A11C659" w14:textId="77777777" w:rsidR="003C4EA9" w:rsidRPr="00A9449D" w:rsidRDefault="003C4EA9" w:rsidP="003C4EA9">
            <w:pPr>
              <w:spacing w:line="360" w:lineRule="auto"/>
              <w:rPr>
                <w:rFonts w:ascii="Arial" w:eastAsia="Times New Roman" w:hAnsi="Arial"/>
                <w:b/>
                <w:color w:val="000000" w:themeColor="text1"/>
              </w:rPr>
            </w:pPr>
          </w:p>
        </w:tc>
      </w:tr>
      <w:tr w:rsidR="003C4EA9" w:rsidRPr="00A9449D" w14:paraId="7AB11E49" w14:textId="77777777" w:rsidTr="003C4EA9">
        <w:trPr>
          <w:trHeight w:val="20"/>
          <w:jc w:val="center"/>
        </w:trPr>
        <w:tc>
          <w:tcPr>
            <w:tcW w:w="2214" w:type="pct"/>
            <w:tcBorders>
              <w:left w:val="single" w:sz="4" w:space="0" w:color="auto"/>
            </w:tcBorders>
          </w:tcPr>
          <w:p w14:paraId="0D45B158"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lastRenderedPageBreak/>
              <w:t>SECCIÓN 1</w:t>
            </w:r>
          </w:p>
        </w:tc>
        <w:tc>
          <w:tcPr>
            <w:tcW w:w="1034" w:type="pct"/>
          </w:tcPr>
          <w:p w14:paraId="45B1425A"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950" w:type="pct"/>
          </w:tcPr>
          <w:p w14:paraId="3C4B582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802" w:type="pct"/>
          </w:tcPr>
          <w:p w14:paraId="31829C40" w14:textId="77777777" w:rsidR="003C4EA9" w:rsidRPr="00A9449D" w:rsidRDefault="003C4EA9" w:rsidP="003C4EA9">
            <w:pPr>
              <w:spacing w:line="360" w:lineRule="auto"/>
              <w:jc w:val="center"/>
              <w:rPr>
                <w:rFonts w:ascii="Arial" w:eastAsia="Arial" w:hAnsi="Arial"/>
                <w:b/>
                <w:color w:val="000000" w:themeColor="text1"/>
                <w:vertAlign w:val="superscript"/>
              </w:rPr>
            </w:pPr>
            <w:r w:rsidRPr="00A9449D">
              <w:rPr>
                <w:rFonts w:ascii="Arial" w:eastAsia="Arial" w:hAnsi="Arial"/>
                <w:b/>
                <w:color w:val="000000" w:themeColor="text1"/>
              </w:rPr>
              <w:t>$ POR M</w:t>
            </w:r>
            <w:r w:rsidRPr="00A9449D">
              <w:rPr>
                <w:rFonts w:ascii="Arial" w:eastAsia="Arial" w:hAnsi="Arial"/>
                <w:b/>
                <w:color w:val="000000" w:themeColor="text1"/>
                <w:vertAlign w:val="superscript"/>
              </w:rPr>
              <w:t>2</w:t>
            </w:r>
          </w:p>
        </w:tc>
      </w:tr>
      <w:tr w:rsidR="003C4EA9" w:rsidRPr="00A9449D" w14:paraId="1C98DFF8" w14:textId="77777777" w:rsidTr="003C4EA9">
        <w:trPr>
          <w:trHeight w:val="20"/>
          <w:jc w:val="center"/>
        </w:trPr>
        <w:tc>
          <w:tcPr>
            <w:tcW w:w="2214" w:type="pct"/>
            <w:tcBorders>
              <w:left w:val="single" w:sz="4" w:space="0" w:color="auto"/>
            </w:tcBorders>
          </w:tcPr>
          <w:p w14:paraId="77E3CAF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19 A LA CALLE 21</w:t>
            </w:r>
          </w:p>
        </w:tc>
        <w:tc>
          <w:tcPr>
            <w:tcW w:w="1034" w:type="pct"/>
          </w:tcPr>
          <w:p w14:paraId="78EDFD5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w:t>
            </w:r>
          </w:p>
        </w:tc>
        <w:tc>
          <w:tcPr>
            <w:tcW w:w="950" w:type="pct"/>
          </w:tcPr>
          <w:p w14:paraId="5D1C881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802" w:type="pct"/>
          </w:tcPr>
          <w:p w14:paraId="2A9E791C"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6EA0D70A" w14:textId="77777777" w:rsidTr="003C4EA9">
        <w:trPr>
          <w:trHeight w:val="20"/>
          <w:jc w:val="center"/>
        </w:trPr>
        <w:tc>
          <w:tcPr>
            <w:tcW w:w="2214" w:type="pct"/>
            <w:tcBorders>
              <w:left w:val="single" w:sz="4" w:space="0" w:color="auto"/>
            </w:tcBorders>
          </w:tcPr>
          <w:p w14:paraId="2FD4FACC"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16 A LA CALLE 20</w:t>
            </w:r>
          </w:p>
        </w:tc>
        <w:tc>
          <w:tcPr>
            <w:tcW w:w="1034" w:type="pct"/>
          </w:tcPr>
          <w:p w14:paraId="18A6257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19</w:t>
            </w:r>
          </w:p>
        </w:tc>
        <w:tc>
          <w:tcPr>
            <w:tcW w:w="950" w:type="pct"/>
          </w:tcPr>
          <w:p w14:paraId="38F76F3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w:t>
            </w:r>
          </w:p>
        </w:tc>
        <w:tc>
          <w:tcPr>
            <w:tcW w:w="802" w:type="pct"/>
          </w:tcPr>
          <w:p w14:paraId="0773556C"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0AAE3A5D" w14:textId="77777777" w:rsidTr="003C4EA9">
        <w:trPr>
          <w:trHeight w:val="20"/>
          <w:jc w:val="center"/>
        </w:trPr>
        <w:tc>
          <w:tcPr>
            <w:tcW w:w="2214" w:type="pct"/>
            <w:tcBorders>
              <w:left w:val="single" w:sz="4" w:space="0" w:color="auto"/>
            </w:tcBorders>
          </w:tcPr>
          <w:p w14:paraId="2B668D6D"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13 A LA CALLE 19</w:t>
            </w:r>
          </w:p>
        </w:tc>
        <w:tc>
          <w:tcPr>
            <w:tcW w:w="1034" w:type="pct"/>
          </w:tcPr>
          <w:p w14:paraId="184C4C9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w:t>
            </w:r>
          </w:p>
        </w:tc>
        <w:tc>
          <w:tcPr>
            <w:tcW w:w="950" w:type="pct"/>
          </w:tcPr>
          <w:p w14:paraId="4222127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802" w:type="pct"/>
          </w:tcPr>
          <w:p w14:paraId="302B5D7C"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26290612" w14:textId="77777777" w:rsidTr="003C4EA9">
        <w:trPr>
          <w:trHeight w:val="20"/>
          <w:jc w:val="center"/>
        </w:trPr>
        <w:tc>
          <w:tcPr>
            <w:tcW w:w="2214" w:type="pct"/>
            <w:tcBorders>
              <w:left w:val="single" w:sz="4" w:space="0" w:color="auto"/>
            </w:tcBorders>
          </w:tcPr>
          <w:p w14:paraId="5901ACD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16 A LA CALLE 20</w:t>
            </w:r>
          </w:p>
        </w:tc>
        <w:tc>
          <w:tcPr>
            <w:tcW w:w="1034" w:type="pct"/>
          </w:tcPr>
          <w:p w14:paraId="3051AB7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13</w:t>
            </w:r>
          </w:p>
        </w:tc>
        <w:tc>
          <w:tcPr>
            <w:tcW w:w="950" w:type="pct"/>
          </w:tcPr>
          <w:p w14:paraId="482D01B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19</w:t>
            </w:r>
          </w:p>
        </w:tc>
        <w:tc>
          <w:tcPr>
            <w:tcW w:w="802" w:type="pct"/>
          </w:tcPr>
          <w:p w14:paraId="01A80734"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58CEB034" w14:textId="77777777" w:rsidTr="003C4EA9">
        <w:trPr>
          <w:trHeight w:val="20"/>
          <w:jc w:val="center"/>
        </w:trPr>
        <w:tc>
          <w:tcPr>
            <w:tcW w:w="2214" w:type="pct"/>
            <w:tcBorders>
              <w:left w:val="single" w:sz="4" w:space="0" w:color="auto"/>
            </w:tcBorders>
          </w:tcPr>
          <w:p w14:paraId="0EDAB28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15 A LA CALLE 21</w:t>
            </w:r>
          </w:p>
        </w:tc>
        <w:tc>
          <w:tcPr>
            <w:tcW w:w="1034" w:type="pct"/>
          </w:tcPr>
          <w:p w14:paraId="76FF25F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14</w:t>
            </w:r>
          </w:p>
        </w:tc>
        <w:tc>
          <w:tcPr>
            <w:tcW w:w="950" w:type="pct"/>
          </w:tcPr>
          <w:p w14:paraId="35614DA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w:t>
            </w:r>
          </w:p>
        </w:tc>
        <w:tc>
          <w:tcPr>
            <w:tcW w:w="802" w:type="pct"/>
          </w:tcPr>
          <w:p w14:paraId="70ED4075"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55973A2A" w14:textId="77777777" w:rsidTr="003C4EA9">
        <w:trPr>
          <w:trHeight w:val="20"/>
          <w:jc w:val="center"/>
        </w:trPr>
        <w:tc>
          <w:tcPr>
            <w:tcW w:w="2214" w:type="pct"/>
            <w:tcBorders>
              <w:left w:val="single" w:sz="4" w:space="0" w:color="auto"/>
            </w:tcBorders>
          </w:tcPr>
          <w:p w14:paraId="0C4AA3B8"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14 A LA CALLE 16</w:t>
            </w:r>
          </w:p>
        </w:tc>
        <w:tc>
          <w:tcPr>
            <w:tcW w:w="1034" w:type="pct"/>
          </w:tcPr>
          <w:p w14:paraId="267781B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w:t>
            </w:r>
          </w:p>
        </w:tc>
        <w:tc>
          <w:tcPr>
            <w:tcW w:w="950" w:type="pct"/>
          </w:tcPr>
          <w:p w14:paraId="51B91CD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w:t>
            </w:r>
          </w:p>
        </w:tc>
        <w:tc>
          <w:tcPr>
            <w:tcW w:w="802" w:type="pct"/>
          </w:tcPr>
          <w:p w14:paraId="4593E3CE"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0DD8BB12" w14:textId="77777777" w:rsidTr="003C4EA9">
        <w:trPr>
          <w:trHeight w:val="20"/>
          <w:jc w:val="center"/>
        </w:trPr>
        <w:tc>
          <w:tcPr>
            <w:tcW w:w="2214" w:type="pct"/>
            <w:tcBorders>
              <w:left w:val="single" w:sz="4" w:space="0" w:color="auto"/>
            </w:tcBorders>
          </w:tcPr>
          <w:p w14:paraId="259F3F6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RESTO DE LA SECCIÓN</w:t>
            </w:r>
          </w:p>
        </w:tc>
        <w:tc>
          <w:tcPr>
            <w:tcW w:w="1034" w:type="pct"/>
          </w:tcPr>
          <w:p w14:paraId="69509D66" w14:textId="77777777" w:rsidR="003C4EA9" w:rsidRPr="00A9449D" w:rsidRDefault="003C4EA9" w:rsidP="003C4EA9">
            <w:pPr>
              <w:spacing w:line="360" w:lineRule="auto"/>
              <w:jc w:val="center"/>
              <w:rPr>
                <w:rFonts w:ascii="Arial" w:eastAsia="Times New Roman" w:hAnsi="Arial"/>
                <w:color w:val="000000" w:themeColor="text1"/>
              </w:rPr>
            </w:pPr>
          </w:p>
        </w:tc>
        <w:tc>
          <w:tcPr>
            <w:tcW w:w="950" w:type="pct"/>
          </w:tcPr>
          <w:p w14:paraId="54B32E5E" w14:textId="77777777" w:rsidR="003C4EA9" w:rsidRPr="00A9449D" w:rsidRDefault="003C4EA9" w:rsidP="003C4EA9">
            <w:pPr>
              <w:spacing w:line="360" w:lineRule="auto"/>
              <w:jc w:val="center"/>
              <w:rPr>
                <w:rFonts w:ascii="Arial" w:eastAsia="Times New Roman" w:hAnsi="Arial"/>
                <w:color w:val="000000" w:themeColor="text1"/>
              </w:rPr>
            </w:pPr>
          </w:p>
        </w:tc>
        <w:tc>
          <w:tcPr>
            <w:tcW w:w="802" w:type="pct"/>
          </w:tcPr>
          <w:p w14:paraId="79069D98"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$ 25.00</w:t>
            </w:r>
          </w:p>
        </w:tc>
      </w:tr>
      <w:tr w:rsidR="003C4EA9" w:rsidRPr="00A9449D" w14:paraId="70F56B64" w14:textId="77777777" w:rsidTr="003C4EA9">
        <w:trPr>
          <w:trHeight w:val="20"/>
          <w:jc w:val="center"/>
        </w:trPr>
        <w:tc>
          <w:tcPr>
            <w:tcW w:w="2214" w:type="pct"/>
            <w:tcBorders>
              <w:left w:val="single" w:sz="4" w:space="0" w:color="auto"/>
            </w:tcBorders>
          </w:tcPr>
          <w:p w14:paraId="4E8D55EA"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SECCIÓN 2</w:t>
            </w:r>
          </w:p>
        </w:tc>
        <w:tc>
          <w:tcPr>
            <w:tcW w:w="1034" w:type="pct"/>
          </w:tcPr>
          <w:p w14:paraId="1F25CA93"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950" w:type="pct"/>
          </w:tcPr>
          <w:p w14:paraId="07D937B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802" w:type="pct"/>
          </w:tcPr>
          <w:p w14:paraId="333AC71D" w14:textId="77777777" w:rsidR="003C4EA9" w:rsidRPr="00A9449D" w:rsidRDefault="003C4EA9" w:rsidP="003C4EA9">
            <w:pPr>
              <w:spacing w:line="360" w:lineRule="auto"/>
              <w:jc w:val="center"/>
              <w:rPr>
                <w:rFonts w:ascii="Arial" w:eastAsia="Arial" w:hAnsi="Arial"/>
                <w:b/>
                <w:color w:val="000000" w:themeColor="text1"/>
                <w:vertAlign w:val="superscript"/>
              </w:rPr>
            </w:pPr>
            <w:r w:rsidRPr="00A9449D">
              <w:rPr>
                <w:rFonts w:ascii="Arial" w:eastAsia="Arial" w:hAnsi="Arial"/>
                <w:b/>
                <w:color w:val="000000" w:themeColor="text1"/>
              </w:rPr>
              <w:t>$ POR M</w:t>
            </w:r>
            <w:r w:rsidRPr="00A9449D">
              <w:rPr>
                <w:rFonts w:ascii="Arial" w:eastAsia="Arial" w:hAnsi="Arial"/>
                <w:b/>
                <w:color w:val="000000" w:themeColor="text1"/>
                <w:vertAlign w:val="superscript"/>
              </w:rPr>
              <w:t>2</w:t>
            </w:r>
          </w:p>
        </w:tc>
      </w:tr>
      <w:tr w:rsidR="003C4EA9" w:rsidRPr="00A9449D" w14:paraId="76AD6DBD" w14:textId="77777777" w:rsidTr="003C4EA9">
        <w:trPr>
          <w:trHeight w:val="20"/>
          <w:jc w:val="center"/>
        </w:trPr>
        <w:tc>
          <w:tcPr>
            <w:tcW w:w="2214" w:type="pct"/>
            <w:tcBorders>
              <w:left w:val="single" w:sz="4" w:space="0" w:color="auto"/>
            </w:tcBorders>
          </w:tcPr>
          <w:p w14:paraId="1225BC9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21 A LA CALLE 25</w:t>
            </w:r>
          </w:p>
        </w:tc>
        <w:tc>
          <w:tcPr>
            <w:tcW w:w="1034" w:type="pct"/>
          </w:tcPr>
          <w:p w14:paraId="4CC097A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w:t>
            </w:r>
          </w:p>
        </w:tc>
        <w:tc>
          <w:tcPr>
            <w:tcW w:w="950" w:type="pct"/>
          </w:tcPr>
          <w:p w14:paraId="13863D8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802" w:type="pct"/>
          </w:tcPr>
          <w:p w14:paraId="1FF4354C"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2A7EEB94" w14:textId="77777777" w:rsidTr="003C4EA9">
        <w:trPr>
          <w:trHeight w:val="20"/>
          <w:jc w:val="center"/>
        </w:trPr>
        <w:tc>
          <w:tcPr>
            <w:tcW w:w="2214" w:type="pct"/>
            <w:tcBorders>
              <w:left w:val="single" w:sz="4" w:space="0" w:color="auto"/>
            </w:tcBorders>
          </w:tcPr>
          <w:p w14:paraId="7657D049"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16 A LA CALLE 20</w:t>
            </w:r>
          </w:p>
        </w:tc>
        <w:tc>
          <w:tcPr>
            <w:tcW w:w="1034" w:type="pct"/>
          </w:tcPr>
          <w:p w14:paraId="21DE7EA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w:t>
            </w:r>
          </w:p>
        </w:tc>
        <w:tc>
          <w:tcPr>
            <w:tcW w:w="950" w:type="pct"/>
          </w:tcPr>
          <w:p w14:paraId="6FAC8E9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w:t>
            </w:r>
          </w:p>
        </w:tc>
        <w:tc>
          <w:tcPr>
            <w:tcW w:w="802" w:type="pct"/>
          </w:tcPr>
          <w:p w14:paraId="49E67E0F"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5099E12B" w14:textId="77777777" w:rsidTr="003C4EA9">
        <w:trPr>
          <w:trHeight w:val="20"/>
          <w:jc w:val="center"/>
        </w:trPr>
        <w:tc>
          <w:tcPr>
            <w:tcW w:w="2214" w:type="pct"/>
            <w:tcBorders>
              <w:left w:val="single" w:sz="4" w:space="0" w:color="auto"/>
            </w:tcBorders>
          </w:tcPr>
          <w:p w14:paraId="62205658"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25 A LA CALLE 27</w:t>
            </w:r>
          </w:p>
        </w:tc>
        <w:tc>
          <w:tcPr>
            <w:tcW w:w="1034" w:type="pct"/>
          </w:tcPr>
          <w:p w14:paraId="0D9D560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w:t>
            </w:r>
          </w:p>
        </w:tc>
        <w:tc>
          <w:tcPr>
            <w:tcW w:w="950" w:type="pct"/>
          </w:tcPr>
          <w:p w14:paraId="67FAC94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802" w:type="pct"/>
          </w:tcPr>
          <w:p w14:paraId="1B0958A1"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4F752332" w14:textId="77777777" w:rsidTr="003C4EA9">
        <w:trPr>
          <w:trHeight w:val="20"/>
          <w:jc w:val="center"/>
        </w:trPr>
        <w:tc>
          <w:tcPr>
            <w:tcW w:w="2214" w:type="pct"/>
            <w:tcBorders>
              <w:left w:val="single" w:sz="4" w:space="0" w:color="auto"/>
            </w:tcBorders>
          </w:tcPr>
          <w:p w14:paraId="3A600FC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16 A LA CALLE 20</w:t>
            </w:r>
          </w:p>
        </w:tc>
        <w:tc>
          <w:tcPr>
            <w:tcW w:w="1034" w:type="pct"/>
          </w:tcPr>
          <w:p w14:paraId="124B1BD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w:t>
            </w:r>
          </w:p>
        </w:tc>
        <w:tc>
          <w:tcPr>
            <w:tcW w:w="950" w:type="pct"/>
          </w:tcPr>
          <w:p w14:paraId="6678D8C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w:t>
            </w:r>
          </w:p>
        </w:tc>
        <w:tc>
          <w:tcPr>
            <w:tcW w:w="802" w:type="pct"/>
          </w:tcPr>
          <w:p w14:paraId="452249C7"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69C48C9F" w14:textId="77777777" w:rsidTr="003C4EA9">
        <w:trPr>
          <w:trHeight w:val="20"/>
          <w:jc w:val="center"/>
        </w:trPr>
        <w:tc>
          <w:tcPr>
            <w:tcW w:w="2214" w:type="pct"/>
            <w:tcBorders>
              <w:left w:val="single" w:sz="4" w:space="0" w:color="auto"/>
            </w:tcBorders>
          </w:tcPr>
          <w:p w14:paraId="5BD40F1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14 A LA CALLE 16</w:t>
            </w:r>
          </w:p>
        </w:tc>
        <w:tc>
          <w:tcPr>
            <w:tcW w:w="1034" w:type="pct"/>
          </w:tcPr>
          <w:p w14:paraId="71534AE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w:t>
            </w:r>
          </w:p>
        </w:tc>
        <w:tc>
          <w:tcPr>
            <w:tcW w:w="950" w:type="pct"/>
          </w:tcPr>
          <w:p w14:paraId="236D7B8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w:t>
            </w:r>
          </w:p>
        </w:tc>
        <w:tc>
          <w:tcPr>
            <w:tcW w:w="802" w:type="pct"/>
          </w:tcPr>
          <w:p w14:paraId="3A299EF9"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26628CF3" w14:textId="77777777" w:rsidTr="003C4EA9">
        <w:trPr>
          <w:trHeight w:val="20"/>
          <w:jc w:val="center"/>
        </w:trPr>
        <w:tc>
          <w:tcPr>
            <w:tcW w:w="2214" w:type="pct"/>
            <w:tcBorders>
              <w:left w:val="single" w:sz="4" w:space="0" w:color="auto"/>
            </w:tcBorders>
          </w:tcPr>
          <w:p w14:paraId="3453AB9F"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21 A LA CALLE 27</w:t>
            </w:r>
          </w:p>
        </w:tc>
        <w:tc>
          <w:tcPr>
            <w:tcW w:w="1034" w:type="pct"/>
          </w:tcPr>
          <w:p w14:paraId="08EBAFE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14</w:t>
            </w:r>
          </w:p>
        </w:tc>
        <w:tc>
          <w:tcPr>
            <w:tcW w:w="950" w:type="pct"/>
          </w:tcPr>
          <w:p w14:paraId="54C8132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w:t>
            </w:r>
          </w:p>
        </w:tc>
        <w:tc>
          <w:tcPr>
            <w:tcW w:w="802" w:type="pct"/>
          </w:tcPr>
          <w:p w14:paraId="1A9377AB"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538694B5" w14:textId="77777777" w:rsidTr="003C4EA9">
        <w:trPr>
          <w:trHeight w:val="20"/>
          <w:jc w:val="center"/>
        </w:trPr>
        <w:tc>
          <w:tcPr>
            <w:tcW w:w="2214" w:type="pct"/>
            <w:tcBorders>
              <w:left w:val="single" w:sz="4" w:space="0" w:color="auto"/>
            </w:tcBorders>
          </w:tcPr>
          <w:p w14:paraId="2DC6181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RESTO DE LA SECCIÓN</w:t>
            </w:r>
          </w:p>
        </w:tc>
        <w:tc>
          <w:tcPr>
            <w:tcW w:w="1034" w:type="pct"/>
          </w:tcPr>
          <w:p w14:paraId="23975E69" w14:textId="77777777" w:rsidR="003C4EA9" w:rsidRPr="00A9449D" w:rsidRDefault="003C4EA9" w:rsidP="003C4EA9">
            <w:pPr>
              <w:spacing w:line="360" w:lineRule="auto"/>
              <w:jc w:val="center"/>
              <w:rPr>
                <w:rFonts w:ascii="Arial" w:eastAsia="Times New Roman" w:hAnsi="Arial"/>
                <w:color w:val="000000" w:themeColor="text1"/>
              </w:rPr>
            </w:pPr>
          </w:p>
        </w:tc>
        <w:tc>
          <w:tcPr>
            <w:tcW w:w="950" w:type="pct"/>
          </w:tcPr>
          <w:p w14:paraId="010DA822" w14:textId="77777777" w:rsidR="003C4EA9" w:rsidRPr="00A9449D" w:rsidRDefault="003C4EA9" w:rsidP="003C4EA9">
            <w:pPr>
              <w:spacing w:line="360" w:lineRule="auto"/>
              <w:jc w:val="center"/>
              <w:rPr>
                <w:rFonts w:ascii="Arial" w:eastAsia="Times New Roman" w:hAnsi="Arial"/>
                <w:color w:val="000000" w:themeColor="text1"/>
              </w:rPr>
            </w:pPr>
          </w:p>
        </w:tc>
        <w:tc>
          <w:tcPr>
            <w:tcW w:w="802" w:type="pct"/>
          </w:tcPr>
          <w:p w14:paraId="03F7C67E"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$ 25.00</w:t>
            </w:r>
          </w:p>
        </w:tc>
      </w:tr>
      <w:tr w:rsidR="003C4EA9" w:rsidRPr="00A9449D" w14:paraId="25E84B33" w14:textId="77777777" w:rsidTr="003C4EA9">
        <w:trPr>
          <w:trHeight w:val="20"/>
          <w:jc w:val="center"/>
        </w:trPr>
        <w:tc>
          <w:tcPr>
            <w:tcW w:w="2214" w:type="pct"/>
            <w:tcBorders>
              <w:left w:val="single" w:sz="4" w:space="0" w:color="auto"/>
            </w:tcBorders>
          </w:tcPr>
          <w:p w14:paraId="6D03CD49"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SECCIÓN 3</w:t>
            </w:r>
          </w:p>
        </w:tc>
        <w:tc>
          <w:tcPr>
            <w:tcW w:w="1034" w:type="pct"/>
          </w:tcPr>
          <w:p w14:paraId="45E748D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950" w:type="pct"/>
          </w:tcPr>
          <w:p w14:paraId="54E1C8A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802" w:type="pct"/>
          </w:tcPr>
          <w:p w14:paraId="74DB8E20" w14:textId="77777777" w:rsidR="003C4EA9" w:rsidRPr="00A9449D" w:rsidRDefault="003C4EA9" w:rsidP="003C4EA9">
            <w:pPr>
              <w:spacing w:line="360" w:lineRule="auto"/>
              <w:jc w:val="center"/>
              <w:rPr>
                <w:rFonts w:ascii="Arial" w:eastAsia="Arial" w:hAnsi="Arial"/>
                <w:b/>
                <w:color w:val="000000" w:themeColor="text1"/>
                <w:vertAlign w:val="superscript"/>
              </w:rPr>
            </w:pPr>
            <w:r w:rsidRPr="00A9449D">
              <w:rPr>
                <w:rFonts w:ascii="Arial" w:eastAsia="Arial" w:hAnsi="Arial"/>
                <w:b/>
                <w:color w:val="000000" w:themeColor="text1"/>
              </w:rPr>
              <w:t>$ POR M</w:t>
            </w:r>
            <w:r w:rsidRPr="00A9449D">
              <w:rPr>
                <w:rFonts w:ascii="Arial" w:eastAsia="Arial" w:hAnsi="Arial"/>
                <w:b/>
                <w:color w:val="000000" w:themeColor="text1"/>
                <w:vertAlign w:val="superscript"/>
              </w:rPr>
              <w:t>2</w:t>
            </w:r>
          </w:p>
        </w:tc>
      </w:tr>
      <w:tr w:rsidR="003C4EA9" w:rsidRPr="00A9449D" w14:paraId="0D6C1FE6" w14:textId="77777777" w:rsidTr="003C4EA9">
        <w:trPr>
          <w:trHeight w:val="20"/>
          <w:jc w:val="center"/>
        </w:trPr>
        <w:tc>
          <w:tcPr>
            <w:tcW w:w="2214" w:type="pct"/>
            <w:tcBorders>
              <w:left w:val="single" w:sz="4" w:space="0" w:color="auto"/>
            </w:tcBorders>
          </w:tcPr>
          <w:p w14:paraId="5B99BAD1"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21 A LA CALLE 25</w:t>
            </w:r>
          </w:p>
        </w:tc>
        <w:tc>
          <w:tcPr>
            <w:tcW w:w="1034" w:type="pct"/>
          </w:tcPr>
          <w:p w14:paraId="33A0D53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950" w:type="pct"/>
          </w:tcPr>
          <w:p w14:paraId="3C20916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24</w:t>
            </w:r>
          </w:p>
        </w:tc>
        <w:tc>
          <w:tcPr>
            <w:tcW w:w="802" w:type="pct"/>
          </w:tcPr>
          <w:p w14:paraId="4876B78B"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04FE3328" w14:textId="77777777" w:rsidTr="003C4EA9">
        <w:trPr>
          <w:trHeight w:val="20"/>
          <w:jc w:val="center"/>
        </w:trPr>
        <w:tc>
          <w:tcPr>
            <w:tcW w:w="2214" w:type="pct"/>
            <w:tcBorders>
              <w:left w:val="single" w:sz="4" w:space="0" w:color="auto"/>
            </w:tcBorders>
          </w:tcPr>
          <w:p w14:paraId="08106A3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20 A LA CALLE 24</w:t>
            </w:r>
          </w:p>
        </w:tc>
        <w:tc>
          <w:tcPr>
            <w:tcW w:w="1034" w:type="pct"/>
          </w:tcPr>
          <w:p w14:paraId="78C7612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w:t>
            </w:r>
          </w:p>
        </w:tc>
        <w:tc>
          <w:tcPr>
            <w:tcW w:w="950" w:type="pct"/>
          </w:tcPr>
          <w:p w14:paraId="13E7C0B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w:t>
            </w:r>
          </w:p>
        </w:tc>
        <w:tc>
          <w:tcPr>
            <w:tcW w:w="802" w:type="pct"/>
          </w:tcPr>
          <w:p w14:paraId="3CD9A791"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393092CC" w14:textId="77777777" w:rsidTr="003C4EA9">
        <w:trPr>
          <w:trHeight w:val="20"/>
          <w:jc w:val="center"/>
        </w:trPr>
        <w:tc>
          <w:tcPr>
            <w:tcW w:w="2214" w:type="pct"/>
            <w:tcBorders>
              <w:left w:val="single" w:sz="4" w:space="0" w:color="auto"/>
            </w:tcBorders>
          </w:tcPr>
          <w:p w14:paraId="26FD31F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25 A LA CALLE 27</w:t>
            </w:r>
          </w:p>
        </w:tc>
        <w:tc>
          <w:tcPr>
            <w:tcW w:w="1034" w:type="pct"/>
          </w:tcPr>
          <w:p w14:paraId="5A729F8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950" w:type="pct"/>
          </w:tcPr>
          <w:p w14:paraId="7A5FE7B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24</w:t>
            </w:r>
          </w:p>
        </w:tc>
        <w:tc>
          <w:tcPr>
            <w:tcW w:w="802" w:type="pct"/>
          </w:tcPr>
          <w:p w14:paraId="4C497594"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1E49CBDB" w14:textId="77777777" w:rsidTr="003C4EA9">
        <w:trPr>
          <w:trHeight w:val="20"/>
          <w:jc w:val="center"/>
        </w:trPr>
        <w:tc>
          <w:tcPr>
            <w:tcW w:w="2214" w:type="pct"/>
            <w:tcBorders>
              <w:left w:val="single" w:sz="4" w:space="0" w:color="auto"/>
            </w:tcBorders>
          </w:tcPr>
          <w:p w14:paraId="177C626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20 A LA CALLE 24</w:t>
            </w:r>
          </w:p>
        </w:tc>
        <w:tc>
          <w:tcPr>
            <w:tcW w:w="1034" w:type="pct"/>
          </w:tcPr>
          <w:p w14:paraId="19D77EB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w:t>
            </w:r>
          </w:p>
        </w:tc>
        <w:tc>
          <w:tcPr>
            <w:tcW w:w="950" w:type="pct"/>
          </w:tcPr>
          <w:p w14:paraId="7B249A3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w:t>
            </w:r>
          </w:p>
        </w:tc>
        <w:tc>
          <w:tcPr>
            <w:tcW w:w="802" w:type="pct"/>
          </w:tcPr>
          <w:p w14:paraId="463C9C6D"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67EBFF26" w14:textId="77777777" w:rsidTr="003C4EA9">
        <w:trPr>
          <w:trHeight w:val="20"/>
          <w:jc w:val="center"/>
        </w:trPr>
        <w:tc>
          <w:tcPr>
            <w:tcW w:w="2214" w:type="pct"/>
            <w:tcBorders>
              <w:left w:val="single" w:sz="4" w:space="0" w:color="auto"/>
            </w:tcBorders>
          </w:tcPr>
          <w:p w14:paraId="101E444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21 A LA CALLE 27</w:t>
            </w:r>
          </w:p>
        </w:tc>
        <w:tc>
          <w:tcPr>
            <w:tcW w:w="1034" w:type="pct"/>
          </w:tcPr>
          <w:p w14:paraId="742D7E8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24</w:t>
            </w:r>
          </w:p>
        </w:tc>
        <w:tc>
          <w:tcPr>
            <w:tcW w:w="950" w:type="pct"/>
          </w:tcPr>
          <w:p w14:paraId="105CDA9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28</w:t>
            </w:r>
          </w:p>
        </w:tc>
        <w:tc>
          <w:tcPr>
            <w:tcW w:w="802" w:type="pct"/>
          </w:tcPr>
          <w:p w14:paraId="553B8862"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65014A7F" w14:textId="77777777" w:rsidTr="003C4EA9">
        <w:trPr>
          <w:trHeight w:val="20"/>
          <w:jc w:val="center"/>
        </w:trPr>
        <w:tc>
          <w:tcPr>
            <w:tcW w:w="2214" w:type="pct"/>
            <w:tcBorders>
              <w:left w:val="single" w:sz="4" w:space="0" w:color="auto"/>
            </w:tcBorders>
          </w:tcPr>
          <w:p w14:paraId="63A8560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24 A LA CALLE 28</w:t>
            </w:r>
          </w:p>
        </w:tc>
        <w:tc>
          <w:tcPr>
            <w:tcW w:w="1034" w:type="pct"/>
          </w:tcPr>
          <w:p w14:paraId="4BFA3D9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w:t>
            </w:r>
          </w:p>
        </w:tc>
        <w:tc>
          <w:tcPr>
            <w:tcW w:w="950" w:type="pct"/>
          </w:tcPr>
          <w:p w14:paraId="5A198FE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w:t>
            </w:r>
          </w:p>
        </w:tc>
        <w:tc>
          <w:tcPr>
            <w:tcW w:w="802" w:type="pct"/>
          </w:tcPr>
          <w:p w14:paraId="21B2D77B"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08AA9F34" w14:textId="77777777" w:rsidTr="003C4EA9">
        <w:trPr>
          <w:trHeight w:val="20"/>
          <w:jc w:val="center"/>
        </w:trPr>
        <w:tc>
          <w:tcPr>
            <w:tcW w:w="2214" w:type="pct"/>
            <w:tcBorders>
              <w:left w:val="single" w:sz="4" w:space="0" w:color="auto"/>
            </w:tcBorders>
          </w:tcPr>
          <w:p w14:paraId="7D93C88B"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RESTO DE LA SECCIÓN</w:t>
            </w:r>
          </w:p>
        </w:tc>
        <w:tc>
          <w:tcPr>
            <w:tcW w:w="1034" w:type="pct"/>
          </w:tcPr>
          <w:p w14:paraId="2981779B" w14:textId="77777777" w:rsidR="003C4EA9" w:rsidRPr="00A9449D" w:rsidRDefault="003C4EA9" w:rsidP="003C4EA9">
            <w:pPr>
              <w:spacing w:line="360" w:lineRule="auto"/>
              <w:jc w:val="center"/>
              <w:rPr>
                <w:rFonts w:ascii="Arial" w:eastAsia="Times New Roman" w:hAnsi="Arial"/>
                <w:color w:val="000000" w:themeColor="text1"/>
              </w:rPr>
            </w:pPr>
          </w:p>
        </w:tc>
        <w:tc>
          <w:tcPr>
            <w:tcW w:w="950" w:type="pct"/>
          </w:tcPr>
          <w:p w14:paraId="66D63991" w14:textId="77777777" w:rsidR="003C4EA9" w:rsidRPr="00A9449D" w:rsidRDefault="003C4EA9" w:rsidP="003C4EA9">
            <w:pPr>
              <w:spacing w:line="360" w:lineRule="auto"/>
              <w:jc w:val="center"/>
              <w:rPr>
                <w:rFonts w:ascii="Arial" w:eastAsia="Times New Roman" w:hAnsi="Arial"/>
                <w:color w:val="000000" w:themeColor="text1"/>
              </w:rPr>
            </w:pPr>
          </w:p>
        </w:tc>
        <w:tc>
          <w:tcPr>
            <w:tcW w:w="802" w:type="pct"/>
          </w:tcPr>
          <w:p w14:paraId="436B5BB9"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$ 25.00</w:t>
            </w:r>
          </w:p>
        </w:tc>
      </w:tr>
    </w:tbl>
    <w:p w14:paraId="14AA3CF3" w14:textId="77777777" w:rsidR="003C4EA9" w:rsidRPr="00A9449D" w:rsidRDefault="003C4EA9" w:rsidP="003C4EA9">
      <w:pPr>
        <w:spacing w:line="360" w:lineRule="auto"/>
        <w:rPr>
          <w:rFonts w:ascii="Arial" w:eastAsia="Times New Roman" w:hAnsi="Arial"/>
          <w:color w:val="000000" w:themeColor="text1"/>
        </w:rPr>
      </w:pPr>
      <w:bookmarkStart w:id="10" w:name="page11"/>
      <w:bookmarkEnd w:id="10"/>
    </w:p>
    <w:tbl>
      <w:tblPr>
        <w:tblStyle w:val="Tablaconcuadrcula"/>
        <w:tblW w:w="5000" w:type="pct"/>
        <w:tblLook w:val="0000" w:firstRow="0" w:lastRow="0" w:firstColumn="0" w:lastColumn="0" w:noHBand="0" w:noVBand="0"/>
      </w:tblPr>
      <w:tblGrid>
        <w:gridCol w:w="3911"/>
        <w:gridCol w:w="1933"/>
        <w:gridCol w:w="1733"/>
        <w:gridCol w:w="1534"/>
      </w:tblGrid>
      <w:tr w:rsidR="003C4EA9" w:rsidRPr="00A9449D" w14:paraId="2350F56C" w14:textId="77777777" w:rsidTr="003C4EA9">
        <w:tc>
          <w:tcPr>
            <w:tcW w:w="2146" w:type="pct"/>
          </w:tcPr>
          <w:p w14:paraId="61F0EC73"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SECCIÓN 4</w:t>
            </w:r>
          </w:p>
        </w:tc>
        <w:tc>
          <w:tcPr>
            <w:tcW w:w="1061" w:type="pct"/>
          </w:tcPr>
          <w:p w14:paraId="72ABDE2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951" w:type="pct"/>
          </w:tcPr>
          <w:p w14:paraId="46757679"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CALLE</w:t>
            </w:r>
          </w:p>
        </w:tc>
        <w:tc>
          <w:tcPr>
            <w:tcW w:w="842" w:type="pct"/>
          </w:tcPr>
          <w:p w14:paraId="234EDBBF" w14:textId="77777777" w:rsidR="003C4EA9" w:rsidRPr="00A9449D" w:rsidRDefault="003C4EA9" w:rsidP="003C4EA9">
            <w:pPr>
              <w:spacing w:line="360" w:lineRule="auto"/>
              <w:jc w:val="center"/>
              <w:rPr>
                <w:rFonts w:ascii="Arial" w:eastAsia="Arial" w:hAnsi="Arial"/>
                <w:b/>
                <w:color w:val="000000" w:themeColor="text1"/>
                <w:vertAlign w:val="superscript"/>
              </w:rPr>
            </w:pPr>
            <w:r w:rsidRPr="00A9449D">
              <w:rPr>
                <w:rFonts w:ascii="Arial" w:eastAsia="Arial" w:hAnsi="Arial"/>
                <w:b/>
                <w:color w:val="000000" w:themeColor="text1"/>
              </w:rPr>
              <w:t>$ POR M</w:t>
            </w:r>
            <w:r w:rsidRPr="00A9449D">
              <w:rPr>
                <w:rFonts w:ascii="Arial" w:eastAsia="Arial" w:hAnsi="Arial"/>
                <w:b/>
                <w:color w:val="000000" w:themeColor="text1"/>
                <w:vertAlign w:val="superscript"/>
              </w:rPr>
              <w:t>2</w:t>
            </w:r>
          </w:p>
        </w:tc>
      </w:tr>
      <w:tr w:rsidR="003C4EA9" w:rsidRPr="00A9449D" w14:paraId="432064F7" w14:textId="77777777" w:rsidTr="003C4EA9">
        <w:tc>
          <w:tcPr>
            <w:tcW w:w="2146" w:type="pct"/>
          </w:tcPr>
          <w:p w14:paraId="73E3EB3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17 A LA CALLE 21</w:t>
            </w:r>
          </w:p>
        </w:tc>
        <w:tc>
          <w:tcPr>
            <w:tcW w:w="1061" w:type="pct"/>
          </w:tcPr>
          <w:p w14:paraId="09C301D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951" w:type="pct"/>
          </w:tcPr>
          <w:p w14:paraId="192B11F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24</w:t>
            </w:r>
          </w:p>
        </w:tc>
        <w:tc>
          <w:tcPr>
            <w:tcW w:w="842" w:type="pct"/>
          </w:tcPr>
          <w:p w14:paraId="245DF22D"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42E5CDEE" w14:textId="77777777" w:rsidTr="003C4EA9">
        <w:tc>
          <w:tcPr>
            <w:tcW w:w="2146" w:type="pct"/>
          </w:tcPr>
          <w:p w14:paraId="4CCE2F8C"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20 A LA CALLE 24</w:t>
            </w:r>
          </w:p>
        </w:tc>
        <w:tc>
          <w:tcPr>
            <w:tcW w:w="1061" w:type="pct"/>
          </w:tcPr>
          <w:p w14:paraId="1D02E33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17</w:t>
            </w:r>
          </w:p>
        </w:tc>
        <w:tc>
          <w:tcPr>
            <w:tcW w:w="951" w:type="pct"/>
          </w:tcPr>
          <w:p w14:paraId="12D3177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w:t>
            </w:r>
          </w:p>
        </w:tc>
        <w:tc>
          <w:tcPr>
            <w:tcW w:w="842" w:type="pct"/>
          </w:tcPr>
          <w:p w14:paraId="4737CDFA"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w:t>
            </w:r>
          </w:p>
        </w:tc>
      </w:tr>
      <w:tr w:rsidR="003C4EA9" w:rsidRPr="00A9449D" w14:paraId="24D2A821" w14:textId="77777777" w:rsidTr="003C4EA9">
        <w:tc>
          <w:tcPr>
            <w:tcW w:w="2146" w:type="pct"/>
          </w:tcPr>
          <w:p w14:paraId="051A02B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13 A LA CALLE 17</w:t>
            </w:r>
          </w:p>
        </w:tc>
        <w:tc>
          <w:tcPr>
            <w:tcW w:w="1061" w:type="pct"/>
          </w:tcPr>
          <w:p w14:paraId="51E63B5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c>
          <w:tcPr>
            <w:tcW w:w="951" w:type="pct"/>
          </w:tcPr>
          <w:p w14:paraId="087F0F7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24</w:t>
            </w:r>
          </w:p>
        </w:tc>
        <w:tc>
          <w:tcPr>
            <w:tcW w:w="842" w:type="pct"/>
          </w:tcPr>
          <w:p w14:paraId="0D80E4B5"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31153D81" w14:textId="77777777" w:rsidTr="003C4EA9">
        <w:tc>
          <w:tcPr>
            <w:tcW w:w="2146" w:type="pct"/>
          </w:tcPr>
          <w:p w14:paraId="4088D28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lastRenderedPageBreak/>
              <w:t>DE LA CALLE 20 A LA CALLE 24</w:t>
            </w:r>
          </w:p>
        </w:tc>
        <w:tc>
          <w:tcPr>
            <w:tcW w:w="1061" w:type="pct"/>
          </w:tcPr>
          <w:p w14:paraId="5C025FE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13</w:t>
            </w:r>
          </w:p>
        </w:tc>
        <w:tc>
          <w:tcPr>
            <w:tcW w:w="951" w:type="pct"/>
          </w:tcPr>
          <w:p w14:paraId="62255A2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17</w:t>
            </w:r>
          </w:p>
        </w:tc>
        <w:tc>
          <w:tcPr>
            <w:tcW w:w="842" w:type="pct"/>
          </w:tcPr>
          <w:p w14:paraId="4E01AB4B"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3A39EEFB" w14:textId="77777777" w:rsidTr="003C4EA9">
        <w:tc>
          <w:tcPr>
            <w:tcW w:w="2146" w:type="pct"/>
          </w:tcPr>
          <w:p w14:paraId="16E54EDD"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15 A LA CALLE 27</w:t>
            </w:r>
          </w:p>
        </w:tc>
        <w:tc>
          <w:tcPr>
            <w:tcW w:w="1061" w:type="pct"/>
          </w:tcPr>
          <w:p w14:paraId="760F355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24</w:t>
            </w:r>
          </w:p>
        </w:tc>
        <w:tc>
          <w:tcPr>
            <w:tcW w:w="951" w:type="pct"/>
          </w:tcPr>
          <w:p w14:paraId="407D7E1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28</w:t>
            </w:r>
          </w:p>
        </w:tc>
        <w:tc>
          <w:tcPr>
            <w:tcW w:w="842" w:type="pct"/>
          </w:tcPr>
          <w:p w14:paraId="295B9A44"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1BAD87A0" w14:textId="77777777" w:rsidTr="003C4EA9">
        <w:tc>
          <w:tcPr>
            <w:tcW w:w="2146" w:type="pct"/>
          </w:tcPr>
          <w:p w14:paraId="5B91E99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LA CALLE 24 A LA CALLE 28</w:t>
            </w:r>
          </w:p>
        </w:tc>
        <w:tc>
          <w:tcPr>
            <w:tcW w:w="1061" w:type="pct"/>
          </w:tcPr>
          <w:p w14:paraId="07BA96C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w:t>
            </w:r>
          </w:p>
        </w:tc>
        <w:tc>
          <w:tcPr>
            <w:tcW w:w="951" w:type="pct"/>
          </w:tcPr>
          <w:p w14:paraId="1C380D9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17</w:t>
            </w:r>
          </w:p>
        </w:tc>
        <w:tc>
          <w:tcPr>
            <w:tcW w:w="842" w:type="pct"/>
          </w:tcPr>
          <w:p w14:paraId="2D6F2364"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$ 30.00</w:t>
            </w:r>
          </w:p>
        </w:tc>
      </w:tr>
      <w:tr w:rsidR="003C4EA9" w:rsidRPr="00A9449D" w14:paraId="4FA72C7F" w14:textId="77777777" w:rsidTr="003C4EA9">
        <w:tc>
          <w:tcPr>
            <w:tcW w:w="2146" w:type="pct"/>
          </w:tcPr>
          <w:p w14:paraId="6B38C5DC"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RESTO DE LA SECCIÓN</w:t>
            </w:r>
          </w:p>
        </w:tc>
        <w:tc>
          <w:tcPr>
            <w:tcW w:w="1061" w:type="pct"/>
          </w:tcPr>
          <w:p w14:paraId="7C0B86B9" w14:textId="77777777" w:rsidR="003C4EA9" w:rsidRPr="00A9449D" w:rsidRDefault="003C4EA9" w:rsidP="003C4EA9">
            <w:pPr>
              <w:spacing w:line="360" w:lineRule="auto"/>
              <w:rPr>
                <w:rFonts w:ascii="Arial" w:eastAsia="Times New Roman" w:hAnsi="Arial"/>
                <w:color w:val="000000" w:themeColor="text1"/>
              </w:rPr>
            </w:pPr>
          </w:p>
        </w:tc>
        <w:tc>
          <w:tcPr>
            <w:tcW w:w="951" w:type="pct"/>
          </w:tcPr>
          <w:p w14:paraId="613C6682" w14:textId="77777777" w:rsidR="003C4EA9" w:rsidRPr="00A9449D" w:rsidRDefault="003C4EA9" w:rsidP="003C4EA9">
            <w:pPr>
              <w:spacing w:line="360" w:lineRule="auto"/>
              <w:rPr>
                <w:rFonts w:ascii="Arial" w:eastAsia="Times New Roman" w:hAnsi="Arial"/>
                <w:color w:val="000000" w:themeColor="text1"/>
              </w:rPr>
            </w:pPr>
          </w:p>
        </w:tc>
        <w:tc>
          <w:tcPr>
            <w:tcW w:w="842" w:type="pct"/>
          </w:tcPr>
          <w:p w14:paraId="65357A71"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$ 25.00</w:t>
            </w:r>
          </w:p>
        </w:tc>
      </w:tr>
    </w:tbl>
    <w:p w14:paraId="5B62F01B" w14:textId="77777777" w:rsidR="003C4EA9" w:rsidRPr="00A9449D" w:rsidRDefault="003C4EA9" w:rsidP="003C4EA9">
      <w:pPr>
        <w:spacing w:line="360" w:lineRule="auto"/>
        <w:rPr>
          <w:rFonts w:ascii="Arial" w:eastAsia="Times New Roman" w:hAnsi="Arial"/>
          <w:color w:val="000000" w:themeColor="text1"/>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8"/>
        <w:gridCol w:w="2383"/>
      </w:tblGrid>
      <w:tr w:rsidR="003C4EA9" w:rsidRPr="00A9449D" w14:paraId="27B8B2A1" w14:textId="77777777" w:rsidTr="003C4EA9">
        <w:trPr>
          <w:trHeight w:val="416"/>
        </w:trPr>
        <w:tc>
          <w:tcPr>
            <w:tcW w:w="3692" w:type="pct"/>
            <w:vAlign w:val="bottom"/>
          </w:tcPr>
          <w:p w14:paraId="7DA23231"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 xml:space="preserve">TERRENOS URBANOS QUE COLINDAN CON LA ZONA FEDERAL MARITIMA </w:t>
            </w:r>
          </w:p>
        </w:tc>
        <w:tc>
          <w:tcPr>
            <w:tcW w:w="1308" w:type="pct"/>
            <w:vAlign w:val="center"/>
          </w:tcPr>
          <w:p w14:paraId="526C81B4" w14:textId="77777777" w:rsidR="003C4EA9" w:rsidRPr="00A9449D" w:rsidRDefault="003C4EA9" w:rsidP="003C4EA9">
            <w:pPr>
              <w:spacing w:line="360" w:lineRule="auto"/>
              <w:jc w:val="center"/>
              <w:rPr>
                <w:rFonts w:ascii="Arial" w:eastAsia="Times New Roman" w:hAnsi="Arial"/>
                <w:b/>
                <w:bCs/>
                <w:color w:val="000000" w:themeColor="text1"/>
              </w:rPr>
            </w:pPr>
            <w:r w:rsidRPr="00A9449D">
              <w:rPr>
                <w:rFonts w:ascii="Arial" w:eastAsia="Times New Roman" w:hAnsi="Arial"/>
                <w:b/>
                <w:bCs/>
                <w:color w:val="000000" w:themeColor="text1"/>
              </w:rPr>
              <w:t>UMAS VALOR POR M2</w:t>
            </w:r>
          </w:p>
        </w:tc>
      </w:tr>
      <w:tr w:rsidR="003C4EA9" w:rsidRPr="00A9449D" w14:paraId="54A1CB51" w14:textId="77777777" w:rsidTr="003C4EA9">
        <w:trPr>
          <w:trHeight w:val="20"/>
        </w:trPr>
        <w:tc>
          <w:tcPr>
            <w:tcW w:w="3692" w:type="pct"/>
            <w:vAlign w:val="bottom"/>
          </w:tcPr>
          <w:p w14:paraId="73A994F7" w14:textId="77777777" w:rsidR="003C4EA9" w:rsidRPr="00A9449D" w:rsidRDefault="003C4EA9" w:rsidP="003C4EA9">
            <w:pPr>
              <w:spacing w:line="360" w:lineRule="auto"/>
              <w:ind w:right="212"/>
              <w:rPr>
                <w:rFonts w:ascii="Arial" w:eastAsia="Arial" w:hAnsi="Arial"/>
                <w:color w:val="000000" w:themeColor="text1"/>
              </w:rPr>
            </w:pPr>
            <w:r w:rsidRPr="00A9449D">
              <w:rPr>
                <w:rFonts w:ascii="Arial" w:eastAsia="Arial" w:hAnsi="Arial"/>
                <w:color w:val="000000" w:themeColor="text1"/>
              </w:rPr>
              <w:t>LOS PRIMEROS 49 METROS QUE SEAN COLINDANTES CON LA ZONA FEDERAL MARITIMA TERRESTRE</w:t>
            </w:r>
          </w:p>
        </w:tc>
        <w:tc>
          <w:tcPr>
            <w:tcW w:w="1308" w:type="pct"/>
            <w:vAlign w:val="center"/>
          </w:tcPr>
          <w:p w14:paraId="4BC4B6B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28</w:t>
            </w:r>
          </w:p>
        </w:tc>
      </w:tr>
      <w:tr w:rsidR="003C4EA9" w:rsidRPr="00A9449D" w14:paraId="14978328" w14:textId="77777777" w:rsidTr="003C4EA9">
        <w:trPr>
          <w:trHeight w:val="20"/>
        </w:trPr>
        <w:tc>
          <w:tcPr>
            <w:tcW w:w="3692" w:type="pct"/>
            <w:vAlign w:val="bottom"/>
          </w:tcPr>
          <w:p w14:paraId="5E01B78B" w14:textId="77777777" w:rsidR="003C4EA9" w:rsidRPr="00A9449D" w:rsidRDefault="003C4EA9" w:rsidP="003C4EA9">
            <w:pPr>
              <w:spacing w:line="360" w:lineRule="auto"/>
              <w:ind w:right="212"/>
              <w:rPr>
                <w:rFonts w:ascii="Arial" w:eastAsia="Arial" w:hAnsi="Arial"/>
                <w:color w:val="000000" w:themeColor="text1"/>
              </w:rPr>
            </w:pPr>
            <w:r w:rsidRPr="00A9449D">
              <w:rPr>
                <w:rFonts w:ascii="Arial" w:eastAsia="Arial" w:hAnsi="Arial"/>
                <w:color w:val="000000" w:themeColor="text1"/>
              </w:rPr>
              <w:t>DESPUES DE LOS 50 METROS Y HASTA LOS 200 METROS DE LA ZONA FEDERAL MARITIMA TERRESTRE</w:t>
            </w:r>
          </w:p>
        </w:tc>
        <w:tc>
          <w:tcPr>
            <w:tcW w:w="1308" w:type="pct"/>
            <w:vAlign w:val="center"/>
          </w:tcPr>
          <w:p w14:paraId="02EB368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23</w:t>
            </w:r>
          </w:p>
        </w:tc>
      </w:tr>
      <w:tr w:rsidR="003C4EA9" w:rsidRPr="00A9449D" w14:paraId="17B93127" w14:textId="77777777" w:rsidTr="003C4EA9">
        <w:trPr>
          <w:trHeight w:val="20"/>
        </w:trPr>
        <w:tc>
          <w:tcPr>
            <w:tcW w:w="3692" w:type="pct"/>
            <w:vAlign w:val="bottom"/>
          </w:tcPr>
          <w:p w14:paraId="138F4C29"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RESTO DE LA ZONA</w:t>
            </w:r>
          </w:p>
        </w:tc>
        <w:tc>
          <w:tcPr>
            <w:tcW w:w="1308" w:type="pct"/>
            <w:vAlign w:val="center"/>
          </w:tcPr>
          <w:p w14:paraId="7B6974F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11</w:t>
            </w:r>
          </w:p>
        </w:tc>
      </w:tr>
    </w:tbl>
    <w:p w14:paraId="369F5DBD" w14:textId="77777777" w:rsidR="003C4EA9" w:rsidRPr="00A9449D" w:rsidRDefault="003C4EA9" w:rsidP="003C4EA9">
      <w:pPr>
        <w:spacing w:line="360" w:lineRule="auto"/>
        <w:jc w:val="center"/>
        <w:rPr>
          <w:rFonts w:ascii="Arial" w:eastAsia="Arial" w:hAnsi="Arial"/>
          <w:b/>
          <w:color w:val="000000" w:themeColor="text1"/>
        </w:rPr>
      </w:pP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0"/>
        <w:gridCol w:w="2409"/>
      </w:tblGrid>
      <w:tr w:rsidR="003C4EA9" w:rsidRPr="00A9449D" w14:paraId="10CF2C9D" w14:textId="77777777" w:rsidTr="003C4EA9">
        <w:trPr>
          <w:trHeight w:val="20"/>
        </w:trPr>
        <w:tc>
          <w:tcPr>
            <w:tcW w:w="6800" w:type="dxa"/>
            <w:vAlign w:val="center"/>
          </w:tcPr>
          <w:p w14:paraId="1ADBFAD2"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RÚSTICOS</w:t>
            </w:r>
          </w:p>
        </w:tc>
        <w:tc>
          <w:tcPr>
            <w:tcW w:w="2409" w:type="dxa"/>
            <w:vAlign w:val="center"/>
          </w:tcPr>
          <w:p w14:paraId="043217F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PRECIO EN UMA POR M2</w:t>
            </w:r>
          </w:p>
        </w:tc>
      </w:tr>
      <w:tr w:rsidR="003C4EA9" w:rsidRPr="00A9449D" w14:paraId="34A4CB03" w14:textId="77777777" w:rsidTr="003C4EA9">
        <w:trPr>
          <w:trHeight w:val="20"/>
        </w:trPr>
        <w:tc>
          <w:tcPr>
            <w:tcW w:w="6800" w:type="dxa"/>
            <w:vAlign w:val="bottom"/>
          </w:tcPr>
          <w:p w14:paraId="76EF457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BRECHA</w:t>
            </w:r>
          </w:p>
        </w:tc>
        <w:tc>
          <w:tcPr>
            <w:tcW w:w="2409" w:type="dxa"/>
            <w:vAlign w:val="bottom"/>
          </w:tcPr>
          <w:p w14:paraId="5449F76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w:t>
            </w:r>
          </w:p>
        </w:tc>
      </w:tr>
      <w:tr w:rsidR="003C4EA9" w:rsidRPr="00A9449D" w14:paraId="0B6085FB" w14:textId="77777777" w:rsidTr="003C4EA9">
        <w:trPr>
          <w:trHeight w:val="20"/>
        </w:trPr>
        <w:tc>
          <w:tcPr>
            <w:tcW w:w="6800" w:type="dxa"/>
            <w:vAlign w:val="bottom"/>
          </w:tcPr>
          <w:p w14:paraId="310D0C7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CAMINO BLANCO</w:t>
            </w:r>
          </w:p>
        </w:tc>
        <w:tc>
          <w:tcPr>
            <w:tcW w:w="2409" w:type="dxa"/>
            <w:vAlign w:val="bottom"/>
          </w:tcPr>
          <w:p w14:paraId="5CA39A3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0.70</w:t>
            </w:r>
          </w:p>
        </w:tc>
      </w:tr>
      <w:tr w:rsidR="003C4EA9" w:rsidRPr="00A9449D" w14:paraId="5FC29CAF" w14:textId="77777777" w:rsidTr="003C4EA9">
        <w:trPr>
          <w:trHeight w:val="20"/>
        </w:trPr>
        <w:tc>
          <w:tcPr>
            <w:tcW w:w="6800" w:type="dxa"/>
            <w:vAlign w:val="bottom"/>
          </w:tcPr>
          <w:p w14:paraId="110098AC"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CARRETERA</w:t>
            </w:r>
          </w:p>
        </w:tc>
        <w:tc>
          <w:tcPr>
            <w:tcW w:w="2409" w:type="dxa"/>
            <w:vAlign w:val="bottom"/>
          </w:tcPr>
          <w:p w14:paraId="5EEDB19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w:t>
            </w:r>
          </w:p>
        </w:tc>
      </w:tr>
    </w:tbl>
    <w:p w14:paraId="4801D392" w14:textId="77777777" w:rsidR="003C4EA9" w:rsidRPr="00A9449D" w:rsidRDefault="003C4EA9" w:rsidP="003C4EA9">
      <w:pPr>
        <w:spacing w:line="360" w:lineRule="auto"/>
        <w:jc w:val="center"/>
        <w:rPr>
          <w:rFonts w:ascii="Arial" w:eastAsia="Arial" w:hAnsi="Arial"/>
          <w:b/>
          <w:color w:val="000000" w:themeColor="text1"/>
        </w:rPr>
      </w:pPr>
    </w:p>
    <w:p w14:paraId="091E546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VALORES UNITARIOS DE CONSTRUCCIÓN:</w:t>
      </w:r>
    </w:p>
    <w:p w14:paraId="6B985DB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Valores unitarios de la sección 1, 2, 3 y 4 y el resto de la Cabecera municipal Ixil, Yucatán:</w:t>
      </w:r>
    </w:p>
    <w:p w14:paraId="4F4F0F37"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2"/>
        <w:gridCol w:w="2230"/>
        <w:gridCol w:w="2218"/>
        <w:gridCol w:w="2351"/>
      </w:tblGrid>
      <w:tr w:rsidR="003C4EA9" w:rsidRPr="00A9449D" w14:paraId="32BDE513" w14:textId="77777777" w:rsidTr="003C4EA9">
        <w:tc>
          <w:tcPr>
            <w:tcW w:w="1269" w:type="pct"/>
          </w:tcPr>
          <w:p w14:paraId="27078893" w14:textId="77777777" w:rsidR="003C4EA9" w:rsidRPr="00A9449D" w:rsidRDefault="003C4EA9" w:rsidP="003C4EA9">
            <w:pPr>
              <w:spacing w:line="360" w:lineRule="auto"/>
              <w:rPr>
                <w:rFonts w:ascii="Arial" w:eastAsia="Times New Roman" w:hAnsi="Arial"/>
                <w:b/>
                <w:color w:val="000000" w:themeColor="text1"/>
              </w:rPr>
            </w:pPr>
            <w:r w:rsidRPr="00A9449D">
              <w:rPr>
                <w:rFonts w:ascii="Arial" w:eastAsia="Times New Roman" w:hAnsi="Arial"/>
                <w:b/>
                <w:color w:val="000000" w:themeColor="text1"/>
              </w:rPr>
              <w:t>VALORES UNITARIOS DE CONSTRUCCIÓN</w:t>
            </w:r>
          </w:p>
        </w:tc>
        <w:tc>
          <w:tcPr>
            <w:tcW w:w="1224" w:type="pct"/>
          </w:tcPr>
          <w:p w14:paraId="670F2FD7"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ÁREA CENTRO</w:t>
            </w:r>
          </w:p>
        </w:tc>
        <w:tc>
          <w:tcPr>
            <w:tcW w:w="1217" w:type="pct"/>
          </w:tcPr>
          <w:p w14:paraId="4CAB2D09"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ÁREA MEDIA</w:t>
            </w:r>
          </w:p>
        </w:tc>
        <w:tc>
          <w:tcPr>
            <w:tcW w:w="1290" w:type="pct"/>
          </w:tcPr>
          <w:p w14:paraId="5DEB9B9E"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PERIFERIA</w:t>
            </w:r>
          </w:p>
        </w:tc>
      </w:tr>
      <w:tr w:rsidR="003C4EA9" w:rsidRPr="00A9449D" w14:paraId="59FDD6F4" w14:textId="77777777" w:rsidTr="003C4EA9">
        <w:tc>
          <w:tcPr>
            <w:tcW w:w="1269" w:type="pct"/>
          </w:tcPr>
          <w:p w14:paraId="3A09DA3A"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TIPO</w:t>
            </w:r>
          </w:p>
        </w:tc>
        <w:tc>
          <w:tcPr>
            <w:tcW w:w="1224" w:type="pct"/>
          </w:tcPr>
          <w:p w14:paraId="2705B21F"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UMA POR M2</w:t>
            </w:r>
          </w:p>
        </w:tc>
        <w:tc>
          <w:tcPr>
            <w:tcW w:w="1217" w:type="pct"/>
          </w:tcPr>
          <w:p w14:paraId="208F1AF1"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UMA POR M2</w:t>
            </w:r>
          </w:p>
        </w:tc>
        <w:tc>
          <w:tcPr>
            <w:tcW w:w="1290" w:type="pct"/>
          </w:tcPr>
          <w:p w14:paraId="2D095490"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UMA POR M2</w:t>
            </w:r>
          </w:p>
        </w:tc>
      </w:tr>
      <w:tr w:rsidR="003C4EA9" w:rsidRPr="00A9449D" w14:paraId="5C57BBDA" w14:textId="77777777" w:rsidTr="003C4EA9">
        <w:tc>
          <w:tcPr>
            <w:tcW w:w="1269" w:type="pct"/>
          </w:tcPr>
          <w:p w14:paraId="7A2C22C8"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b/>
                <w:color w:val="000000" w:themeColor="text1"/>
              </w:rPr>
              <w:t>CONCRETO</w:t>
            </w:r>
          </w:p>
        </w:tc>
        <w:tc>
          <w:tcPr>
            <w:tcW w:w="1224" w:type="pct"/>
          </w:tcPr>
          <w:p w14:paraId="0A3F5230"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2.5</w:t>
            </w:r>
          </w:p>
        </w:tc>
        <w:tc>
          <w:tcPr>
            <w:tcW w:w="1217" w:type="pct"/>
          </w:tcPr>
          <w:p w14:paraId="3A40B4E8"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color w:val="000000" w:themeColor="text1"/>
              </w:rPr>
              <w:t>2</w:t>
            </w:r>
          </w:p>
        </w:tc>
        <w:tc>
          <w:tcPr>
            <w:tcW w:w="1290" w:type="pct"/>
          </w:tcPr>
          <w:p w14:paraId="5F690E5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color w:val="000000" w:themeColor="text1"/>
              </w:rPr>
              <w:t>1.1</w:t>
            </w:r>
          </w:p>
        </w:tc>
      </w:tr>
      <w:tr w:rsidR="003C4EA9" w:rsidRPr="00A9449D" w14:paraId="7B1EC672" w14:textId="77777777" w:rsidTr="003C4EA9">
        <w:tc>
          <w:tcPr>
            <w:tcW w:w="1269" w:type="pct"/>
          </w:tcPr>
          <w:p w14:paraId="2CCE8665"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b/>
                <w:color w:val="000000" w:themeColor="text1"/>
              </w:rPr>
              <w:t>HIERRO Y ROLLIZOS</w:t>
            </w:r>
          </w:p>
        </w:tc>
        <w:tc>
          <w:tcPr>
            <w:tcW w:w="1224" w:type="pct"/>
          </w:tcPr>
          <w:p w14:paraId="0A068F43"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1217" w:type="pct"/>
          </w:tcPr>
          <w:p w14:paraId="38B2A427"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1.3</w:t>
            </w:r>
          </w:p>
        </w:tc>
        <w:tc>
          <w:tcPr>
            <w:tcW w:w="1290" w:type="pct"/>
          </w:tcPr>
          <w:p w14:paraId="3850497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color w:val="000000" w:themeColor="text1"/>
              </w:rPr>
              <w:t>1.1</w:t>
            </w:r>
          </w:p>
        </w:tc>
      </w:tr>
      <w:tr w:rsidR="003C4EA9" w:rsidRPr="00A9449D" w14:paraId="7C9C55BF" w14:textId="77777777" w:rsidTr="003C4EA9">
        <w:tc>
          <w:tcPr>
            <w:tcW w:w="1269" w:type="pct"/>
          </w:tcPr>
          <w:p w14:paraId="66B0056A"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b/>
                <w:color w:val="000000" w:themeColor="text1"/>
              </w:rPr>
              <w:t xml:space="preserve">ZINC, ASBESTO O </w:t>
            </w:r>
            <w:r w:rsidRPr="00A9449D">
              <w:rPr>
                <w:rFonts w:ascii="Arial" w:eastAsia="Arial" w:hAnsi="Arial"/>
                <w:b/>
                <w:color w:val="000000" w:themeColor="text1"/>
              </w:rPr>
              <w:lastRenderedPageBreak/>
              <w:t>TEJA</w:t>
            </w:r>
          </w:p>
        </w:tc>
        <w:tc>
          <w:tcPr>
            <w:tcW w:w="1224" w:type="pct"/>
          </w:tcPr>
          <w:p w14:paraId="09CC930C"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lastRenderedPageBreak/>
              <w:t>1.5</w:t>
            </w:r>
          </w:p>
        </w:tc>
        <w:tc>
          <w:tcPr>
            <w:tcW w:w="1217" w:type="pct"/>
          </w:tcPr>
          <w:p w14:paraId="0831D72E"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1.3</w:t>
            </w:r>
          </w:p>
        </w:tc>
        <w:tc>
          <w:tcPr>
            <w:tcW w:w="1290" w:type="pct"/>
          </w:tcPr>
          <w:p w14:paraId="7B18AC71"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color w:val="000000" w:themeColor="text1"/>
              </w:rPr>
              <w:t>1</w:t>
            </w:r>
          </w:p>
        </w:tc>
      </w:tr>
      <w:tr w:rsidR="003C4EA9" w:rsidRPr="00A9449D" w14:paraId="58C44A3C" w14:textId="77777777" w:rsidTr="003C4EA9">
        <w:tc>
          <w:tcPr>
            <w:tcW w:w="1269" w:type="pct"/>
          </w:tcPr>
          <w:p w14:paraId="14927368"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b/>
                <w:color w:val="000000" w:themeColor="text1"/>
              </w:rPr>
              <w:lastRenderedPageBreak/>
              <w:t>CARTÓN O PAJA</w:t>
            </w:r>
          </w:p>
        </w:tc>
        <w:tc>
          <w:tcPr>
            <w:tcW w:w="1224" w:type="pct"/>
          </w:tcPr>
          <w:p w14:paraId="5162095D"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1.3</w:t>
            </w:r>
          </w:p>
        </w:tc>
        <w:tc>
          <w:tcPr>
            <w:tcW w:w="1217" w:type="pct"/>
          </w:tcPr>
          <w:p w14:paraId="390E118C"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1.3</w:t>
            </w:r>
          </w:p>
        </w:tc>
        <w:tc>
          <w:tcPr>
            <w:tcW w:w="1290" w:type="pct"/>
          </w:tcPr>
          <w:p w14:paraId="6BC3FCC0"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color w:val="000000" w:themeColor="text1"/>
              </w:rPr>
              <w:t>.80</w:t>
            </w:r>
          </w:p>
        </w:tc>
      </w:tr>
    </w:tbl>
    <w:p w14:paraId="7D60BCA1" w14:textId="77777777" w:rsidR="003C4EA9" w:rsidRPr="00A9449D" w:rsidRDefault="003C4EA9" w:rsidP="003C4EA9">
      <w:pPr>
        <w:spacing w:line="360" w:lineRule="auto"/>
        <w:rPr>
          <w:rFonts w:ascii="Arial" w:eastAsia="Times New Roman" w:hAnsi="Arial"/>
          <w:color w:val="000000" w:themeColor="text1"/>
        </w:rPr>
      </w:pPr>
    </w:p>
    <w:tbl>
      <w:tblPr>
        <w:tblStyle w:val="Tablaconcuadrcula"/>
        <w:tblW w:w="9209" w:type="dxa"/>
        <w:tblLayout w:type="fixed"/>
        <w:tblLook w:val="0000" w:firstRow="0" w:lastRow="0" w:firstColumn="0" w:lastColumn="0" w:noHBand="0" w:noVBand="0"/>
      </w:tblPr>
      <w:tblGrid>
        <w:gridCol w:w="5132"/>
        <w:gridCol w:w="2126"/>
        <w:gridCol w:w="1951"/>
      </w:tblGrid>
      <w:tr w:rsidR="003C4EA9" w:rsidRPr="00A9449D" w14:paraId="1A8B0352" w14:textId="77777777" w:rsidTr="003C4EA9">
        <w:trPr>
          <w:trHeight w:val="20"/>
        </w:trPr>
        <w:tc>
          <w:tcPr>
            <w:tcW w:w="5132" w:type="dxa"/>
          </w:tcPr>
          <w:p w14:paraId="03316EB8" w14:textId="77777777" w:rsidR="003C4EA9" w:rsidRPr="00A9449D" w:rsidRDefault="003C4EA9" w:rsidP="003C4EA9">
            <w:pPr>
              <w:spacing w:line="360" w:lineRule="auto"/>
              <w:rPr>
                <w:rFonts w:ascii="Arial" w:eastAsia="Arial" w:hAnsi="Arial"/>
                <w:color w:val="000000" w:themeColor="text1"/>
              </w:rPr>
            </w:pPr>
            <w:bookmarkStart w:id="11" w:name="page12"/>
            <w:bookmarkEnd w:id="11"/>
            <w:r w:rsidRPr="00A9449D">
              <w:rPr>
                <w:rFonts w:ascii="Arial" w:eastAsia="Arial" w:hAnsi="Arial"/>
                <w:color w:val="000000" w:themeColor="text1"/>
              </w:rPr>
              <w:t>Zona costera:</w:t>
            </w:r>
          </w:p>
        </w:tc>
        <w:tc>
          <w:tcPr>
            <w:tcW w:w="2126" w:type="dxa"/>
          </w:tcPr>
          <w:p w14:paraId="1A7130A2" w14:textId="77777777" w:rsidR="003C4EA9" w:rsidRPr="00A9449D" w:rsidRDefault="003C4EA9" w:rsidP="003C4EA9">
            <w:pPr>
              <w:spacing w:line="360" w:lineRule="auto"/>
              <w:rPr>
                <w:rFonts w:ascii="Arial" w:eastAsia="Times New Roman" w:hAnsi="Arial"/>
                <w:color w:val="000000" w:themeColor="text1"/>
              </w:rPr>
            </w:pPr>
          </w:p>
        </w:tc>
        <w:tc>
          <w:tcPr>
            <w:tcW w:w="1951" w:type="dxa"/>
          </w:tcPr>
          <w:p w14:paraId="03637BA4" w14:textId="77777777" w:rsidR="003C4EA9" w:rsidRPr="00A9449D" w:rsidRDefault="003C4EA9" w:rsidP="003C4EA9">
            <w:pPr>
              <w:spacing w:line="360" w:lineRule="auto"/>
              <w:rPr>
                <w:rFonts w:ascii="Arial" w:eastAsia="Times New Roman" w:hAnsi="Arial"/>
                <w:color w:val="000000" w:themeColor="text1"/>
              </w:rPr>
            </w:pPr>
          </w:p>
        </w:tc>
      </w:tr>
      <w:tr w:rsidR="003C4EA9" w:rsidRPr="00A9449D" w14:paraId="2C2329A9" w14:textId="77777777" w:rsidTr="003C4EA9">
        <w:trPr>
          <w:trHeight w:val="20"/>
        </w:trPr>
        <w:tc>
          <w:tcPr>
            <w:tcW w:w="5132" w:type="dxa"/>
          </w:tcPr>
          <w:p w14:paraId="620B11DE"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VALORES UNITARIOS DE CONSTRUCCIÓN</w:t>
            </w:r>
          </w:p>
          <w:p w14:paraId="5DB94A83"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(ZONA COSTERA)</w:t>
            </w:r>
          </w:p>
        </w:tc>
        <w:tc>
          <w:tcPr>
            <w:tcW w:w="2126" w:type="dxa"/>
          </w:tcPr>
          <w:p w14:paraId="286C6DC4"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DENTRO DE</w:t>
            </w:r>
          </w:p>
          <w:p w14:paraId="62BBBA70"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LOS PRIMEROS 50</w:t>
            </w:r>
          </w:p>
          <w:p w14:paraId="56EC4A68"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MTS</w:t>
            </w:r>
          </w:p>
        </w:tc>
        <w:tc>
          <w:tcPr>
            <w:tcW w:w="1951" w:type="dxa"/>
          </w:tcPr>
          <w:p w14:paraId="41EF4AF4"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RESTO DE LA</w:t>
            </w:r>
          </w:p>
          <w:p w14:paraId="141B3DF2"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SECCIÓN UMA</w:t>
            </w:r>
          </w:p>
          <w:p w14:paraId="74243571" w14:textId="77777777" w:rsidR="003C4EA9" w:rsidRPr="00A9449D" w:rsidRDefault="003C4EA9" w:rsidP="003C4EA9">
            <w:pPr>
              <w:spacing w:line="360" w:lineRule="auto"/>
              <w:jc w:val="center"/>
              <w:rPr>
                <w:rFonts w:ascii="Arial" w:eastAsia="Arial" w:hAnsi="Arial"/>
                <w:b/>
                <w:color w:val="000000" w:themeColor="text1"/>
                <w:u w:val="single"/>
              </w:rPr>
            </w:pPr>
            <w:r w:rsidRPr="00A9449D">
              <w:rPr>
                <w:rFonts w:ascii="Arial" w:eastAsia="Arial" w:hAnsi="Arial"/>
                <w:b/>
                <w:color w:val="000000" w:themeColor="text1"/>
                <w:u w:val="single"/>
              </w:rPr>
              <w:t>POR M2</w:t>
            </w:r>
          </w:p>
        </w:tc>
      </w:tr>
      <w:tr w:rsidR="003C4EA9" w:rsidRPr="00A9449D" w14:paraId="4E1B227F" w14:textId="77777777" w:rsidTr="003C4EA9">
        <w:trPr>
          <w:trHeight w:val="20"/>
        </w:trPr>
        <w:tc>
          <w:tcPr>
            <w:tcW w:w="5132" w:type="dxa"/>
          </w:tcPr>
          <w:p w14:paraId="5C020AB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TIPO</w:t>
            </w:r>
          </w:p>
        </w:tc>
        <w:tc>
          <w:tcPr>
            <w:tcW w:w="2126" w:type="dxa"/>
          </w:tcPr>
          <w:p w14:paraId="5562E66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UMA POR M2</w:t>
            </w:r>
          </w:p>
        </w:tc>
        <w:tc>
          <w:tcPr>
            <w:tcW w:w="1951" w:type="dxa"/>
          </w:tcPr>
          <w:p w14:paraId="4E2DCCE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UMA POR M2</w:t>
            </w:r>
          </w:p>
        </w:tc>
      </w:tr>
      <w:tr w:rsidR="003C4EA9" w:rsidRPr="00A9449D" w14:paraId="719CBB05" w14:textId="77777777" w:rsidTr="003C4EA9">
        <w:trPr>
          <w:trHeight w:val="20"/>
        </w:trPr>
        <w:tc>
          <w:tcPr>
            <w:tcW w:w="5132" w:type="dxa"/>
          </w:tcPr>
          <w:p w14:paraId="020734C9"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CONCRETO</w:t>
            </w:r>
          </w:p>
        </w:tc>
        <w:tc>
          <w:tcPr>
            <w:tcW w:w="2126" w:type="dxa"/>
          </w:tcPr>
          <w:p w14:paraId="6980C3E8" w14:textId="77777777" w:rsidR="003C4EA9" w:rsidRPr="00A9449D" w:rsidRDefault="003C4EA9" w:rsidP="003C4EA9">
            <w:pPr>
              <w:spacing w:line="360" w:lineRule="auto"/>
              <w:rPr>
                <w:rFonts w:ascii="Arial" w:eastAsia="Times New Roman" w:hAnsi="Arial"/>
                <w:b/>
                <w:color w:val="000000" w:themeColor="text1"/>
              </w:rPr>
            </w:pPr>
          </w:p>
        </w:tc>
        <w:tc>
          <w:tcPr>
            <w:tcW w:w="1951" w:type="dxa"/>
          </w:tcPr>
          <w:p w14:paraId="0BE880AA" w14:textId="77777777" w:rsidR="003C4EA9" w:rsidRPr="00A9449D" w:rsidRDefault="003C4EA9" w:rsidP="003C4EA9">
            <w:pPr>
              <w:spacing w:line="360" w:lineRule="auto"/>
              <w:rPr>
                <w:rFonts w:ascii="Arial" w:eastAsia="Times New Roman" w:hAnsi="Arial"/>
                <w:b/>
                <w:color w:val="000000" w:themeColor="text1"/>
              </w:rPr>
            </w:pPr>
          </w:p>
        </w:tc>
      </w:tr>
      <w:tr w:rsidR="003C4EA9" w:rsidRPr="00A9449D" w14:paraId="7098805B" w14:textId="77777777" w:rsidTr="003C4EA9">
        <w:trPr>
          <w:trHeight w:val="20"/>
        </w:trPr>
        <w:tc>
          <w:tcPr>
            <w:tcW w:w="5132" w:type="dxa"/>
          </w:tcPr>
          <w:p w14:paraId="24BF90AD"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LUJO</w:t>
            </w:r>
          </w:p>
        </w:tc>
        <w:tc>
          <w:tcPr>
            <w:tcW w:w="2126" w:type="dxa"/>
          </w:tcPr>
          <w:p w14:paraId="641DF90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35</w:t>
            </w:r>
          </w:p>
        </w:tc>
        <w:tc>
          <w:tcPr>
            <w:tcW w:w="1951" w:type="dxa"/>
          </w:tcPr>
          <w:p w14:paraId="6CE6E2D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31</w:t>
            </w:r>
          </w:p>
        </w:tc>
      </w:tr>
      <w:tr w:rsidR="003C4EA9" w:rsidRPr="00A9449D" w14:paraId="7C1BBC5C" w14:textId="77777777" w:rsidTr="003C4EA9">
        <w:trPr>
          <w:trHeight w:val="20"/>
        </w:trPr>
        <w:tc>
          <w:tcPr>
            <w:tcW w:w="5132" w:type="dxa"/>
          </w:tcPr>
          <w:p w14:paraId="25811CD2"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PRIMERA</w:t>
            </w:r>
          </w:p>
        </w:tc>
        <w:tc>
          <w:tcPr>
            <w:tcW w:w="2126" w:type="dxa"/>
          </w:tcPr>
          <w:p w14:paraId="653B5E3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31</w:t>
            </w:r>
          </w:p>
        </w:tc>
        <w:tc>
          <w:tcPr>
            <w:tcW w:w="1951" w:type="dxa"/>
          </w:tcPr>
          <w:p w14:paraId="319A00C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29</w:t>
            </w:r>
          </w:p>
        </w:tc>
      </w:tr>
      <w:tr w:rsidR="003C4EA9" w:rsidRPr="00A9449D" w14:paraId="44473B73" w14:textId="77777777" w:rsidTr="003C4EA9">
        <w:trPr>
          <w:trHeight w:val="20"/>
        </w:trPr>
        <w:tc>
          <w:tcPr>
            <w:tcW w:w="5132" w:type="dxa"/>
          </w:tcPr>
          <w:p w14:paraId="4F1603D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ECONÓMICO</w:t>
            </w:r>
          </w:p>
        </w:tc>
        <w:tc>
          <w:tcPr>
            <w:tcW w:w="2126" w:type="dxa"/>
          </w:tcPr>
          <w:p w14:paraId="1A9F2B9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29</w:t>
            </w:r>
          </w:p>
        </w:tc>
        <w:tc>
          <w:tcPr>
            <w:tcW w:w="1951" w:type="dxa"/>
          </w:tcPr>
          <w:p w14:paraId="67585F2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28</w:t>
            </w:r>
          </w:p>
        </w:tc>
      </w:tr>
      <w:tr w:rsidR="003C4EA9" w:rsidRPr="00A9449D" w14:paraId="3143C627" w14:textId="77777777" w:rsidTr="003C4EA9">
        <w:trPr>
          <w:trHeight w:val="20"/>
        </w:trPr>
        <w:tc>
          <w:tcPr>
            <w:tcW w:w="7258" w:type="dxa"/>
            <w:gridSpan w:val="2"/>
          </w:tcPr>
          <w:p w14:paraId="7BC0944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HIERRO Y ROLLIZOS</w:t>
            </w:r>
          </w:p>
        </w:tc>
        <w:tc>
          <w:tcPr>
            <w:tcW w:w="1951" w:type="dxa"/>
          </w:tcPr>
          <w:p w14:paraId="2605380B" w14:textId="77777777" w:rsidR="003C4EA9" w:rsidRPr="00A9449D" w:rsidRDefault="003C4EA9" w:rsidP="003C4EA9">
            <w:pPr>
              <w:spacing w:line="360" w:lineRule="auto"/>
              <w:rPr>
                <w:rFonts w:ascii="Arial" w:eastAsia="Times New Roman" w:hAnsi="Arial"/>
                <w:b/>
                <w:color w:val="000000" w:themeColor="text1"/>
              </w:rPr>
            </w:pPr>
          </w:p>
        </w:tc>
      </w:tr>
      <w:tr w:rsidR="003C4EA9" w:rsidRPr="00A9449D" w14:paraId="7E081353" w14:textId="77777777" w:rsidTr="003C4EA9">
        <w:trPr>
          <w:trHeight w:val="20"/>
        </w:trPr>
        <w:tc>
          <w:tcPr>
            <w:tcW w:w="5132" w:type="dxa"/>
          </w:tcPr>
          <w:p w14:paraId="10159CF0"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PRIMERA</w:t>
            </w:r>
          </w:p>
        </w:tc>
        <w:tc>
          <w:tcPr>
            <w:tcW w:w="2126" w:type="dxa"/>
          </w:tcPr>
          <w:p w14:paraId="283263B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14</w:t>
            </w:r>
          </w:p>
        </w:tc>
        <w:tc>
          <w:tcPr>
            <w:tcW w:w="1951" w:type="dxa"/>
          </w:tcPr>
          <w:p w14:paraId="3027B2E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r>
      <w:tr w:rsidR="003C4EA9" w:rsidRPr="00A9449D" w14:paraId="02210D82" w14:textId="77777777" w:rsidTr="003C4EA9">
        <w:trPr>
          <w:trHeight w:val="20"/>
        </w:trPr>
        <w:tc>
          <w:tcPr>
            <w:tcW w:w="5132" w:type="dxa"/>
          </w:tcPr>
          <w:p w14:paraId="16DA403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ECONÓMICO</w:t>
            </w:r>
          </w:p>
        </w:tc>
        <w:tc>
          <w:tcPr>
            <w:tcW w:w="2126" w:type="dxa"/>
          </w:tcPr>
          <w:p w14:paraId="4DDDD7D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c>
          <w:tcPr>
            <w:tcW w:w="1951" w:type="dxa"/>
          </w:tcPr>
          <w:p w14:paraId="52AE41D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w:t>
            </w:r>
          </w:p>
        </w:tc>
      </w:tr>
      <w:tr w:rsidR="003C4EA9" w:rsidRPr="00A9449D" w14:paraId="35272D39" w14:textId="77777777" w:rsidTr="003C4EA9">
        <w:trPr>
          <w:trHeight w:val="20"/>
        </w:trPr>
        <w:tc>
          <w:tcPr>
            <w:tcW w:w="7258" w:type="dxa"/>
            <w:gridSpan w:val="2"/>
          </w:tcPr>
          <w:p w14:paraId="490FE86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ZINC, ASBESTO O TEJA</w:t>
            </w:r>
          </w:p>
        </w:tc>
        <w:tc>
          <w:tcPr>
            <w:tcW w:w="1951" w:type="dxa"/>
          </w:tcPr>
          <w:p w14:paraId="025294E8" w14:textId="77777777" w:rsidR="003C4EA9" w:rsidRPr="00A9449D" w:rsidRDefault="003C4EA9" w:rsidP="003C4EA9">
            <w:pPr>
              <w:spacing w:line="360" w:lineRule="auto"/>
              <w:rPr>
                <w:rFonts w:ascii="Arial" w:eastAsia="Times New Roman" w:hAnsi="Arial"/>
                <w:b/>
                <w:color w:val="000000" w:themeColor="text1"/>
              </w:rPr>
            </w:pPr>
          </w:p>
        </w:tc>
      </w:tr>
      <w:tr w:rsidR="003C4EA9" w:rsidRPr="00A9449D" w14:paraId="1034ECEF" w14:textId="77777777" w:rsidTr="003C4EA9">
        <w:trPr>
          <w:trHeight w:val="20"/>
        </w:trPr>
        <w:tc>
          <w:tcPr>
            <w:tcW w:w="5132" w:type="dxa"/>
          </w:tcPr>
          <w:p w14:paraId="3AFEAC3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INDUSTRIAL</w:t>
            </w:r>
          </w:p>
        </w:tc>
        <w:tc>
          <w:tcPr>
            <w:tcW w:w="2126" w:type="dxa"/>
          </w:tcPr>
          <w:p w14:paraId="57228A6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17</w:t>
            </w:r>
          </w:p>
        </w:tc>
        <w:tc>
          <w:tcPr>
            <w:tcW w:w="1951" w:type="dxa"/>
          </w:tcPr>
          <w:p w14:paraId="6324A75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r>
      <w:tr w:rsidR="003C4EA9" w:rsidRPr="00A9449D" w14:paraId="5E115412" w14:textId="77777777" w:rsidTr="003C4EA9">
        <w:trPr>
          <w:trHeight w:val="20"/>
        </w:trPr>
        <w:tc>
          <w:tcPr>
            <w:tcW w:w="5132" w:type="dxa"/>
          </w:tcPr>
          <w:p w14:paraId="59723A01"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PRIMERA</w:t>
            </w:r>
          </w:p>
        </w:tc>
        <w:tc>
          <w:tcPr>
            <w:tcW w:w="2126" w:type="dxa"/>
          </w:tcPr>
          <w:p w14:paraId="0E28268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c>
          <w:tcPr>
            <w:tcW w:w="1951" w:type="dxa"/>
          </w:tcPr>
          <w:p w14:paraId="355A238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w:t>
            </w:r>
          </w:p>
        </w:tc>
      </w:tr>
      <w:tr w:rsidR="003C4EA9" w:rsidRPr="00A9449D" w14:paraId="4C82792E" w14:textId="77777777" w:rsidTr="003C4EA9">
        <w:trPr>
          <w:trHeight w:val="20"/>
        </w:trPr>
        <w:tc>
          <w:tcPr>
            <w:tcW w:w="5132" w:type="dxa"/>
          </w:tcPr>
          <w:p w14:paraId="59D31D90"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ECONÓMICO</w:t>
            </w:r>
          </w:p>
        </w:tc>
        <w:tc>
          <w:tcPr>
            <w:tcW w:w="2126" w:type="dxa"/>
          </w:tcPr>
          <w:p w14:paraId="1322142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w:t>
            </w:r>
          </w:p>
        </w:tc>
        <w:tc>
          <w:tcPr>
            <w:tcW w:w="1951" w:type="dxa"/>
          </w:tcPr>
          <w:p w14:paraId="1D6BD2C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w:t>
            </w:r>
          </w:p>
        </w:tc>
      </w:tr>
    </w:tbl>
    <w:p w14:paraId="446FC5D5" w14:textId="77777777" w:rsidR="003C4EA9" w:rsidRPr="00A9449D" w:rsidRDefault="003C4EA9" w:rsidP="003C4EA9">
      <w:pPr>
        <w:spacing w:line="360" w:lineRule="auto"/>
        <w:rPr>
          <w:rFonts w:ascii="Arial" w:eastAsia="Times New Roman" w:hAnsi="Arial"/>
          <w:color w:val="000000" w:themeColor="text1"/>
        </w:rPr>
      </w:pPr>
    </w:p>
    <w:p w14:paraId="0F055A58" w14:textId="77777777" w:rsidR="003C4EA9" w:rsidRPr="00A9449D" w:rsidRDefault="003C4EA9" w:rsidP="003C4EA9">
      <w:pPr>
        <w:spacing w:line="360" w:lineRule="auto"/>
        <w:jc w:val="both"/>
        <w:rPr>
          <w:rFonts w:ascii="Arial" w:eastAsia="Arial" w:hAnsi="Arial"/>
          <w:color w:val="000000" w:themeColor="text1"/>
        </w:rPr>
      </w:pPr>
      <w:bookmarkStart w:id="12" w:name="page13"/>
      <w:bookmarkEnd w:id="12"/>
      <w:r w:rsidRPr="00A9449D">
        <w:rPr>
          <w:rFonts w:ascii="Arial" w:eastAsia="Arial" w:hAnsi="Arial"/>
          <w:b/>
          <w:color w:val="000000" w:themeColor="text1"/>
        </w:rPr>
        <w:t xml:space="preserve">Artículo 16.- </w:t>
      </w:r>
      <w:r w:rsidRPr="00A9449D">
        <w:rPr>
          <w:rFonts w:ascii="Arial" w:eastAsia="Arial" w:hAnsi="Arial"/>
          <w:color w:val="000000" w:themeColor="text1"/>
        </w:rPr>
        <w:t>El impuesto predial con base en las rentas o frutos civiles que produzcan los inmuebles en el Municipio de Ixil, Yucatán se determinará aplicando la siguiente tarifa:</w:t>
      </w:r>
    </w:p>
    <w:p w14:paraId="5B678CE7" w14:textId="77777777" w:rsidR="003C4EA9" w:rsidRPr="00A9449D" w:rsidRDefault="003C4EA9" w:rsidP="003C4EA9">
      <w:pPr>
        <w:spacing w:line="360" w:lineRule="auto"/>
        <w:jc w:val="both"/>
        <w:rPr>
          <w:rFonts w:ascii="Arial" w:eastAsia="Arial" w:hAnsi="Arial"/>
          <w:color w:val="000000" w:themeColor="text1"/>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3"/>
        <w:gridCol w:w="2127"/>
      </w:tblGrid>
      <w:tr w:rsidR="003C4EA9" w:rsidRPr="00A9449D" w14:paraId="18EE7FB7" w14:textId="77777777" w:rsidTr="003C4EA9">
        <w:tc>
          <w:tcPr>
            <w:tcW w:w="7093" w:type="dxa"/>
          </w:tcPr>
          <w:p w14:paraId="2E9556D5"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Sobre la renta o frutos civiles mensuales por casa comercial</w:t>
            </w:r>
          </w:p>
        </w:tc>
        <w:tc>
          <w:tcPr>
            <w:tcW w:w="2127" w:type="dxa"/>
          </w:tcPr>
          <w:p w14:paraId="3230E5D9"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6F59AEC5" w14:textId="77777777" w:rsidTr="003C4EA9">
        <w:tc>
          <w:tcPr>
            <w:tcW w:w="7093" w:type="dxa"/>
          </w:tcPr>
          <w:p w14:paraId="10A646B5"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Sobre la renta o frutos civiles mensuales por casa habitación</w:t>
            </w:r>
          </w:p>
        </w:tc>
        <w:tc>
          <w:tcPr>
            <w:tcW w:w="2127" w:type="dxa"/>
          </w:tcPr>
          <w:p w14:paraId="55F33C3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bl>
    <w:p w14:paraId="5E929C86" w14:textId="77777777" w:rsidR="003C4EA9" w:rsidRPr="00A9449D" w:rsidRDefault="003C4EA9" w:rsidP="003C4EA9">
      <w:pPr>
        <w:spacing w:line="360" w:lineRule="auto"/>
        <w:rPr>
          <w:rFonts w:ascii="Arial" w:eastAsia="Times New Roman" w:hAnsi="Arial"/>
          <w:color w:val="000000" w:themeColor="text1"/>
        </w:rPr>
      </w:pPr>
    </w:p>
    <w:p w14:paraId="398B9C5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17.- </w:t>
      </w:r>
      <w:r w:rsidRPr="00A9449D">
        <w:rPr>
          <w:rFonts w:ascii="Arial" w:eastAsia="Arial" w:hAnsi="Arial"/>
          <w:color w:val="000000" w:themeColor="text1"/>
        </w:rPr>
        <w:t xml:space="preserve">Para efectos de lo dispuesto en la Ley de Hacienda del Municipio de Ixil, Yucatán cuando se pague el impuesto durante el primer bimestre del año les hará un descuento del </w:t>
      </w:r>
      <w:r w:rsidRPr="00A9449D">
        <w:rPr>
          <w:rFonts w:ascii="Arial" w:eastAsia="Arial" w:hAnsi="Arial"/>
          <w:color w:val="000000" w:themeColor="text1"/>
        </w:rPr>
        <w:lastRenderedPageBreak/>
        <w:t>20% y a las personas que presenten credencial del Instituto Nacional de las Personas Adultas Mayores se les otorgara un 30% durante todo el año.</w:t>
      </w:r>
    </w:p>
    <w:p w14:paraId="3BF8AEE3" w14:textId="77777777" w:rsidR="003C4EA9" w:rsidRPr="00A9449D" w:rsidRDefault="003C4EA9" w:rsidP="003C4EA9">
      <w:pPr>
        <w:spacing w:line="360" w:lineRule="auto"/>
        <w:rPr>
          <w:rFonts w:ascii="Arial" w:eastAsia="Arial" w:hAnsi="Arial"/>
          <w:b/>
          <w:color w:val="000000" w:themeColor="text1"/>
        </w:rPr>
      </w:pPr>
    </w:p>
    <w:p w14:paraId="4E59FDA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II </w:t>
      </w:r>
    </w:p>
    <w:p w14:paraId="6D65AD1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Impuesto Sobre Adquisición de Inmuebles</w:t>
      </w:r>
    </w:p>
    <w:p w14:paraId="70AD2922" w14:textId="77777777" w:rsidR="003C4EA9" w:rsidRPr="00A9449D" w:rsidRDefault="003C4EA9" w:rsidP="003C4EA9">
      <w:pPr>
        <w:spacing w:line="360" w:lineRule="auto"/>
        <w:rPr>
          <w:rFonts w:ascii="Arial" w:eastAsia="Times New Roman" w:hAnsi="Arial"/>
          <w:color w:val="000000" w:themeColor="text1"/>
        </w:rPr>
      </w:pPr>
    </w:p>
    <w:p w14:paraId="3E0FF3F7" w14:textId="77777777" w:rsidR="003C4EA9" w:rsidRPr="00A9449D" w:rsidRDefault="003C4EA9" w:rsidP="003C4EA9">
      <w:pPr>
        <w:spacing w:line="360" w:lineRule="auto"/>
        <w:jc w:val="both"/>
        <w:rPr>
          <w:rFonts w:ascii="Arial" w:eastAsia="Times New Roman" w:hAnsi="Arial"/>
          <w:color w:val="000000" w:themeColor="text1"/>
        </w:rPr>
      </w:pPr>
      <w:r w:rsidRPr="00A9449D">
        <w:rPr>
          <w:rFonts w:ascii="Arial" w:eastAsia="Arial" w:hAnsi="Arial"/>
          <w:b/>
          <w:color w:val="000000" w:themeColor="text1"/>
        </w:rPr>
        <w:t xml:space="preserve">Artículo 18.- </w:t>
      </w:r>
      <w:r w:rsidRPr="00A9449D">
        <w:rPr>
          <w:rFonts w:ascii="Arial" w:eastAsia="Arial" w:hAnsi="Arial"/>
          <w:color w:val="000000" w:themeColor="text1"/>
        </w:rPr>
        <w:t>El impuesto a que se refiere este artículo, se calculará aplicando la tasa del 4% a la base gravable señalada en el artículo 44 de la Ley de Hacienda del Municipio de Ixil, Yucatán.</w:t>
      </w:r>
    </w:p>
    <w:p w14:paraId="050F12E4" w14:textId="77777777" w:rsidR="003C4EA9" w:rsidRPr="00A9449D" w:rsidRDefault="003C4EA9" w:rsidP="003C4EA9">
      <w:pPr>
        <w:spacing w:line="360" w:lineRule="auto"/>
        <w:jc w:val="center"/>
        <w:rPr>
          <w:rFonts w:ascii="Arial" w:eastAsia="Arial" w:hAnsi="Arial"/>
          <w:b/>
          <w:color w:val="000000" w:themeColor="text1"/>
        </w:rPr>
      </w:pPr>
    </w:p>
    <w:p w14:paraId="2E54653C"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III</w:t>
      </w:r>
    </w:p>
    <w:p w14:paraId="76BC6F4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Impuesto Sobre Diversiones y Espectáculos Públicos</w:t>
      </w:r>
    </w:p>
    <w:p w14:paraId="3607129A" w14:textId="77777777" w:rsidR="003C4EA9" w:rsidRPr="00A9449D" w:rsidRDefault="003C4EA9" w:rsidP="003C4EA9">
      <w:pPr>
        <w:spacing w:line="360" w:lineRule="auto"/>
        <w:rPr>
          <w:rFonts w:ascii="Arial" w:eastAsia="Times New Roman" w:hAnsi="Arial"/>
          <w:color w:val="000000" w:themeColor="text1"/>
        </w:rPr>
      </w:pPr>
    </w:p>
    <w:p w14:paraId="48615CCF"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19.- </w:t>
      </w:r>
      <w:r w:rsidRPr="00A9449D">
        <w:rPr>
          <w:rFonts w:ascii="Arial" w:eastAsia="Arial" w:hAnsi="Arial"/>
          <w:color w:val="000000" w:themeColor="text1"/>
        </w:rPr>
        <w:t>La cuota del impuesto sobre espectáculos y diversiones públicas se calculará sobre el monto de los ingresos percibidos.</w:t>
      </w:r>
    </w:p>
    <w:p w14:paraId="5A325A3F" w14:textId="77777777" w:rsidR="003C4EA9" w:rsidRPr="00A9449D" w:rsidRDefault="003C4EA9" w:rsidP="003C4EA9">
      <w:pPr>
        <w:spacing w:line="360" w:lineRule="auto"/>
        <w:rPr>
          <w:rFonts w:ascii="Arial" w:eastAsia="Times New Roman" w:hAnsi="Arial"/>
          <w:color w:val="000000" w:themeColor="text1"/>
        </w:rPr>
      </w:pPr>
    </w:p>
    <w:p w14:paraId="58BD160D"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El impuesto se determinará aplicando a la base antes referida, la tasa que cada evento se establece a continuación:</w:t>
      </w:r>
    </w:p>
    <w:p w14:paraId="6903D187"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70"/>
        <w:gridCol w:w="2241"/>
      </w:tblGrid>
      <w:tr w:rsidR="003C4EA9" w:rsidRPr="00A9449D" w14:paraId="40E9D345" w14:textId="77777777" w:rsidTr="003C4EA9">
        <w:tc>
          <w:tcPr>
            <w:tcW w:w="3770" w:type="pct"/>
            <w:vAlign w:val="bottom"/>
          </w:tcPr>
          <w:p w14:paraId="528A1BF5" w14:textId="77777777" w:rsidR="003C4EA9" w:rsidRPr="00A9449D" w:rsidRDefault="003C4EA9" w:rsidP="003C4EA9">
            <w:pPr>
              <w:tabs>
                <w:tab w:val="left" w:pos="4525"/>
              </w:tabs>
              <w:spacing w:line="360" w:lineRule="auto"/>
              <w:rPr>
                <w:rFonts w:ascii="Arial" w:eastAsia="Arial" w:hAnsi="Arial"/>
                <w:b/>
                <w:color w:val="000000" w:themeColor="text1"/>
              </w:rPr>
            </w:pPr>
            <w:r w:rsidRPr="00A9449D">
              <w:rPr>
                <w:rFonts w:ascii="Arial" w:eastAsia="Arial" w:hAnsi="Arial"/>
                <w:b/>
                <w:color w:val="000000" w:themeColor="text1"/>
              </w:rPr>
              <w:t xml:space="preserve">I.- </w:t>
            </w:r>
            <w:r w:rsidRPr="00A9449D">
              <w:rPr>
                <w:rFonts w:ascii="Arial" w:eastAsia="Arial" w:hAnsi="Arial"/>
                <w:color w:val="000000" w:themeColor="text1"/>
              </w:rPr>
              <w:t>Por funciones de circo</w:t>
            </w:r>
          </w:p>
        </w:tc>
        <w:tc>
          <w:tcPr>
            <w:tcW w:w="1230" w:type="pct"/>
            <w:vAlign w:val="bottom"/>
          </w:tcPr>
          <w:p w14:paraId="175F5FC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w:t>
            </w:r>
          </w:p>
        </w:tc>
      </w:tr>
      <w:tr w:rsidR="003C4EA9" w:rsidRPr="00A9449D" w14:paraId="35209EAC" w14:textId="77777777" w:rsidTr="003C4EA9">
        <w:tc>
          <w:tcPr>
            <w:tcW w:w="3770" w:type="pct"/>
            <w:vAlign w:val="bottom"/>
          </w:tcPr>
          <w:p w14:paraId="655ADB93"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II.- </w:t>
            </w:r>
            <w:r w:rsidRPr="00A9449D">
              <w:rPr>
                <w:rFonts w:ascii="Arial" w:eastAsia="Arial" w:hAnsi="Arial"/>
                <w:color w:val="000000" w:themeColor="text1"/>
              </w:rPr>
              <w:t>Espectáculos taurinos</w:t>
            </w:r>
          </w:p>
        </w:tc>
        <w:tc>
          <w:tcPr>
            <w:tcW w:w="1230" w:type="pct"/>
            <w:vAlign w:val="bottom"/>
          </w:tcPr>
          <w:p w14:paraId="69A68A9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w:t>
            </w:r>
          </w:p>
        </w:tc>
      </w:tr>
      <w:tr w:rsidR="003C4EA9" w:rsidRPr="00A9449D" w14:paraId="6C470533" w14:textId="77777777" w:rsidTr="003C4EA9">
        <w:tc>
          <w:tcPr>
            <w:tcW w:w="3770" w:type="pct"/>
            <w:vAlign w:val="bottom"/>
          </w:tcPr>
          <w:p w14:paraId="3F740D11"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III.-</w:t>
            </w:r>
            <w:r w:rsidRPr="00A9449D">
              <w:rPr>
                <w:rFonts w:ascii="Arial" w:eastAsia="Arial" w:hAnsi="Arial"/>
                <w:color w:val="000000" w:themeColor="text1"/>
              </w:rPr>
              <w:t>Espectáculos deportivos</w:t>
            </w:r>
          </w:p>
        </w:tc>
        <w:tc>
          <w:tcPr>
            <w:tcW w:w="1230" w:type="pct"/>
            <w:vAlign w:val="bottom"/>
          </w:tcPr>
          <w:p w14:paraId="6226242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w:t>
            </w:r>
          </w:p>
        </w:tc>
      </w:tr>
      <w:tr w:rsidR="003C4EA9" w:rsidRPr="00A9449D" w14:paraId="23CE093E" w14:textId="77777777" w:rsidTr="003C4EA9">
        <w:tc>
          <w:tcPr>
            <w:tcW w:w="3770" w:type="pct"/>
            <w:vAlign w:val="bottom"/>
          </w:tcPr>
          <w:p w14:paraId="7B9F6578"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IV.-</w:t>
            </w:r>
            <w:r w:rsidRPr="00A9449D">
              <w:rPr>
                <w:rFonts w:ascii="Arial" w:eastAsia="Arial" w:hAnsi="Arial"/>
                <w:color w:val="000000" w:themeColor="text1"/>
              </w:rPr>
              <w:t>Bailes populares y luz y sonido</w:t>
            </w:r>
          </w:p>
        </w:tc>
        <w:tc>
          <w:tcPr>
            <w:tcW w:w="1230" w:type="pct"/>
            <w:vAlign w:val="bottom"/>
          </w:tcPr>
          <w:p w14:paraId="2D0494D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w:t>
            </w:r>
          </w:p>
        </w:tc>
      </w:tr>
      <w:tr w:rsidR="003C4EA9" w:rsidRPr="00A9449D" w14:paraId="1C6A8F5F" w14:textId="77777777" w:rsidTr="003C4EA9">
        <w:tc>
          <w:tcPr>
            <w:tcW w:w="3770" w:type="pct"/>
            <w:vAlign w:val="bottom"/>
          </w:tcPr>
          <w:p w14:paraId="324557E8"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V.- </w:t>
            </w:r>
            <w:r w:rsidRPr="00A9449D">
              <w:rPr>
                <w:rFonts w:ascii="Arial" w:eastAsia="Arial" w:hAnsi="Arial"/>
                <w:color w:val="000000" w:themeColor="text1"/>
              </w:rPr>
              <w:t>Conciertos</w:t>
            </w:r>
          </w:p>
        </w:tc>
        <w:tc>
          <w:tcPr>
            <w:tcW w:w="1230" w:type="pct"/>
            <w:vAlign w:val="bottom"/>
          </w:tcPr>
          <w:p w14:paraId="294A249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w:t>
            </w:r>
          </w:p>
        </w:tc>
      </w:tr>
      <w:tr w:rsidR="003C4EA9" w:rsidRPr="00A9449D" w14:paraId="3621E6E7" w14:textId="77777777" w:rsidTr="003C4EA9">
        <w:tc>
          <w:tcPr>
            <w:tcW w:w="3770" w:type="pct"/>
            <w:vAlign w:val="bottom"/>
          </w:tcPr>
          <w:p w14:paraId="3F0AF32C"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VI.-</w:t>
            </w:r>
            <w:r w:rsidRPr="00A9449D">
              <w:rPr>
                <w:rFonts w:ascii="Arial" w:eastAsia="Arial" w:hAnsi="Arial"/>
                <w:color w:val="000000" w:themeColor="text1"/>
              </w:rPr>
              <w:t>Otros permitidos por la ley en materia</w:t>
            </w:r>
          </w:p>
        </w:tc>
        <w:tc>
          <w:tcPr>
            <w:tcW w:w="1230" w:type="pct"/>
            <w:vAlign w:val="bottom"/>
          </w:tcPr>
          <w:p w14:paraId="221FB9A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w:t>
            </w:r>
          </w:p>
        </w:tc>
      </w:tr>
      <w:tr w:rsidR="003C4EA9" w:rsidRPr="00A9449D" w14:paraId="54605904" w14:textId="77777777" w:rsidTr="003C4EA9">
        <w:tc>
          <w:tcPr>
            <w:tcW w:w="3770" w:type="pct"/>
            <w:vAlign w:val="bottom"/>
          </w:tcPr>
          <w:p w14:paraId="4DA3FE57"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VII.-</w:t>
            </w:r>
            <w:r w:rsidRPr="00A9449D">
              <w:rPr>
                <w:rFonts w:ascii="Arial" w:eastAsia="Arial" w:hAnsi="Arial"/>
                <w:color w:val="000000" w:themeColor="text1"/>
              </w:rPr>
              <w:t>Juegos mecánicos</w:t>
            </w:r>
          </w:p>
        </w:tc>
        <w:tc>
          <w:tcPr>
            <w:tcW w:w="1230" w:type="pct"/>
            <w:vAlign w:val="bottom"/>
          </w:tcPr>
          <w:p w14:paraId="276121F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w:t>
            </w:r>
          </w:p>
        </w:tc>
      </w:tr>
    </w:tbl>
    <w:p w14:paraId="0F43E452" w14:textId="77777777" w:rsidR="003C4EA9" w:rsidRPr="00A9449D" w:rsidRDefault="003C4EA9" w:rsidP="003C4EA9">
      <w:pPr>
        <w:spacing w:line="360" w:lineRule="auto"/>
        <w:rPr>
          <w:rFonts w:ascii="Arial" w:eastAsia="Arial" w:hAnsi="Arial"/>
          <w:b/>
          <w:color w:val="000000" w:themeColor="text1"/>
        </w:rPr>
      </w:pPr>
    </w:p>
    <w:p w14:paraId="3A9AC68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TÍTULO CUARTO </w:t>
      </w:r>
    </w:p>
    <w:p w14:paraId="5EBFE1D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w:t>
      </w:r>
    </w:p>
    <w:p w14:paraId="0248E8E7" w14:textId="77777777" w:rsidR="003C4EA9" w:rsidRPr="00A9449D" w:rsidRDefault="003C4EA9" w:rsidP="003C4EA9">
      <w:pPr>
        <w:spacing w:line="360" w:lineRule="auto"/>
        <w:rPr>
          <w:rFonts w:ascii="Arial" w:eastAsia="Times New Roman" w:hAnsi="Arial"/>
          <w:color w:val="000000" w:themeColor="text1"/>
        </w:rPr>
      </w:pPr>
    </w:p>
    <w:p w14:paraId="421BA4E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lastRenderedPageBreak/>
        <w:t>CAPÍTULO I</w:t>
      </w:r>
    </w:p>
    <w:p w14:paraId="39933573"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la expedición de Licencias y Permisos</w:t>
      </w:r>
    </w:p>
    <w:p w14:paraId="5F765857" w14:textId="77777777" w:rsidR="003C4EA9" w:rsidRPr="00A9449D" w:rsidRDefault="003C4EA9" w:rsidP="003C4EA9">
      <w:pPr>
        <w:spacing w:line="360" w:lineRule="auto"/>
        <w:rPr>
          <w:rFonts w:ascii="Arial" w:eastAsia="Times New Roman" w:hAnsi="Arial"/>
          <w:color w:val="000000" w:themeColor="text1"/>
        </w:rPr>
      </w:pPr>
    </w:p>
    <w:p w14:paraId="5A27DA18"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 xml:space="preserve">Artículo 20.- </w:t>
      </w:r>
      <w:r w:rsidRPr="00A9449D">
        <w:rPr>
          <w:rFonts w:ascii="Arial" w:eastAsia="Arial" w:hAnsi="Arial"/>
          <w:color w:val="000000" w:themeColor="text1"/>
        </w:rPr>
        <w:t>Por el otorgamiento de las licencias o permisos a que se hace referencia la Ley Hacienda del municipio de Ixil, Yucatán se causará y pagará derechos de conformidad con las tarifas establecidas en los siguientes artículos.</w:t>
      </w:r>
    </w:p>
    <w:p w14:paraId="45E6B86A" w14:textId="77777777" w:rsidR="003C4EA9" w:rsidRPr="00A9449D" w:rsidRDefault="003C4EA9" w:rsidP="003C4EA9">
      <w:pPr>
        <w:spacing w:line="360" w:lineRule="auto"/>
        <w:rPr>
          <w:rFonts w:ascii="Arial" w:eastAsia="Times New Roman" w:hAnsi="Arial"/>
          <w:color w:val="000000" w:themeColor="text1"/>
        </w:rPr>
      </w:pPr>
    </w:p>
    <w:p w14:paraId="3F3D915A"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 xml:space="preserve">Artículo 21.- </w:t>
      </w:r>
      <w:r w:rsidRPr="00A9449D">
        <w:rPr>
          <w:rFonts w:ascii="Arial" w:eastAsia="Arial" w:hAnsi="Arial"/>
          <w:color w:val="000000" w:themeColor="text1"/>
        </w:rPr>
        <w:t>Por el otorgamiento de las licencias para el funcionamiento de giros relacionados con la venta de bebidas alcohólicas se cobrará una cuota de acuerdo a la siguiente tarifa:</w:t>
      </w:r>
    </w:p>
    <w:p w14:paraId="37FDF12D" w14:textId="77777777" w:rsidR="003C4EA9" w:rsidRPr="00A9449D" w:rsidRDefault="003C4EA9" w:rsidP="003C4EA9">
      <w:pPr>
        <w:spacing w:line="360" w:lineRule="auto"/>
        <w:rPr>
          <w:rFonts w:ascii="Arial" w:eastAsia="Times New Roman" w:hAnsi="Arial"/>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66"/>
        <w:gridCol w:w="1389"/>
        <w:gridCol w:w="1701"/>
      </w:tblGrid>
      <w:tr w:rsidR="003C4EA9" w:rsidRPr="00A9449D" w14:paraId="3FD33324" w14:textId="77777777" w:rsidTr="003C4EA9">
        <w:tc>
          <w:tcPr>
            <w:tcW w:w="6266" w:type="dxa"/>
            <w:vAlign w:val="bottom"/>
          </w:tcPr>
          <w:p w14:paraId="241A302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Concepto</w:t>
            </w:r>
          </w:p>
        </w:tc>
        <w:tc>
          <w:tcPr>
            <w:tcW w:w="1389" w:type="dxa"/>
            <w:vAlign w:val="bottom"/>
          </w:tcPr>
          <w:p w14:paraId="1BB5213B"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Cabecera UMA</w:t>
            </w:r>
          </w:p>
        </w:tc>
        <w:tc>
          <w:tcPr>
            <w:tcW w:w="1701" w:type="dxa"/>
          </w:tcPr>
          <w:p w14:paraId="0EC8939A"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Zona Costera UMA</w:t>
            </w:r>
          </w:p>
        </w:tc>
      </w:tr>
      <w:tr w:rsidR="003C4EA9" w:rsidRPr="00A9449D" w14:paraId="787FA91D" w14:textId="77777777" w:rsidTr="003C4EA9">
        <w:tc>
          <w:tcPr>
            <w:tcW w:w="6266" w:type="dxa"/>
            <w:vAlign w:val="bottom"/>
          </w:tcPr>
          <w:p w14:paraId="245DCEC3"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 </w:t>
            </w:r>
            <w:r w:rsidRPr="00A9449D">
              <w:rPr>
                <w:rFonts w:ascii="Arial" w:eastAsia="Arial" w:hAnsi="Arial"/>
                <w:color w:val="000000" w:themeColor="text1"/>
              </w:rPr>
              <w:t>Vinaterías o licorerías</w:t>
            </w:r>
          </w:p>
        </w:tc>
        <w:tc>
          <w:tcPr>
            <w:tcW w:w="1389" w:type="dxa"/>
            <w:vAlign w:val="bottom"/>
          </w:tcPr>
          <w:p w14:paraId="3DD1CAC8"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686</w:t>
            </w:r>
          </w:p>
        </w:tc>
        <w:tc>
          <w:tcPr>
            <w:tcW w:w="1701" w:type="dxa"/>
          </w:tcPr>
          <w:p w14:paraId="345D407C"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1370</w:t>
            </w:r>
          </w:p>
        </w:tc>
      </w:tr>
      <w:tr w:rsidR="003C4EA9" w:rsidRPr="00A9449D" w14:paraId="65B50D80" w14:textId="77777777" w:rsidTr="003C4EA9">
        <w:tc>
          <w:tcPr>
            <w:tcW w:w="6266" w:type="dxa"/>
            <w:vAlign w:val="bottom"/>
          </w:tcPr>
          <w:p w14:paraId="5487B618"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II.- </w:t>
            </w:r>
            <w:r w:rsidRPr="00A9449D">
              <w:rPr>
                <w:rFonts w:ascii="Arial" w:eastAsia="Arial" w:hAnsi="Arial"/>
                <w:color w:val="000000" w:themeColor="text1"/>
              </w:rPr>
              <w:t>Expendios de cerveza</w:t>
            </w:r>
          </w:p>
        </w:tc>
        <w:tc>
          <w:tcPr>
            <w:tcW w:w="1389" w:type="dxa"/>
            <w:vAlign w:val="bottom"/>
          </w:tcPr>
          <w:p w14:paraId="75619A98"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661</w:t>
            </w:r>
          </w:p>
        </w:tc>
        <w:tc>
          <w:tcPr>
            <w:tcW w:w="1701" w:type="dxa"/>
          </w:tcPr>
          <w:p w14:paraId="3C74BE4B"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132</w:t>
            </w:r>
            <w:r w:rsidRPr="00A9449D">
              <w:rPr>
                <w:rFonts w:ascii="Arial" w:eastAsia="Arial" w:hAnsi="Arial"/>
                <w:color w:val="000000" w:themeColor="text1"/>
              </w:rPr>
              <w:t>0</w:t>
            </w:r>
          </w:p>
        </w:tc>
      </w:tr>
      <w:tr w:rsidR="003C4EA9" w:rsidRPr="00A9449D" w14:paraId="62F8CADA" w14:textId="77777777" w:rsidTr="003C4EA9">
        <w:tc>
          <w:tcPr>
            <w:tcW w:w="6266" w:type="dxa"/>
            <w:vAlign w:val="bottom"/>
          </w:tcPr>
          <w:p w14:paraId="6DD3C190"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III.- </w:t>
            </w:r>
            <w:r w:rsidRPr="00A9449D">
              <w:rPr>
                <w:rFonts w:ascii="Arial" w:eastAsia="Arial" w:hAnsi="Arial"/>
                <w:color w:val="000000" w:themeColor="text1"/>
              </w:rPr>
              <w:t xml:space="preserve">Supermercados y mini súper con departamento de licores </w:t>
            </w:r>
          </w:p>
        </w:tc>
        <w:tc>
          <w:tcPr>
            <w:tcW w:w="1389" w:type="dxa"/>
            <w:vAlign w:val="bottom"/>
          </w:tcPr>
          <w:p w14:paraId="6FB597E3"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964.5</w:t>
            </w:r>
          </w:p>
        </w:tc>
        <w:tc>
          <w:tcPr>
            <w:tcW w:w="1701" w:type="dxa"/>
          </w:tcPr>
          <w:p w14:paraId="2490D2EE"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1927.5</w:t>
            </w:r>
          </w:p>
        </w:tc>
      </w:tr>
      <w:tr w:rsidR="003C4EA9" w:rsidRPr="00A9449D" w14:paraId="7FB1E374" w14:textId="77777777" w:rsidTr="003C4EA9">
        <w:tc>
          <w:tcPr>
            <w:tcW w:w="6266" w:type="dxa"/>
            <w:vAlign w:val="bottom"/>
          </w:tcPr>
          <w:p w14:paraId="7D8AF797"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IV.- </w:t>
            </w:r>
            <w:r w:rsidRPr="00A9449D">
              <w:rPr>
                <w:rFonts w:ascii="Arial" w:eastAsia="Arial" w:hAnsi="Arial"/>
                <w:color w:val="000000" w:themeColor="text1"/>
              </w:rPr>
              <w:t>Tienda de autoservicio con venta de bebidas alcohólicas</w:t>
            </w:r>
          </w:p>
        </w:tc>
        <w:tc>
          <w:tcPr>
            <w:tcW w:w="1389" w:type="dxa"/>
            <w:vAlign w:val="bottom"/>
          </w:tcPr>
          <w:p w14:paraId="5749595C"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864.5</w:t>
            </w:r>
          </w:p>
        </w:tc>
        <w:tc>
          <w:tcPr>
            <w:tcW w:w="1701" w:type="dxa"/>
          </w:tcPr>
          <w:p w14:paraId="33F601DA"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1727.5</w:t>
            </w:r>
          </w:p>
        </w:tc>
      </w:tr>
    </w:tbl>
    <w:p w14:paraId="666FE27B" w14:textId="77777777" w:rsidR="003C4EA9" w:rsidRPr="00A9449D" w:rsidRDefault="003C4EA9" w:rsidP="003C4EA9">
      <w:pPr>
        <w:spacing w:line="360" w:lineRule="auto"/>
        <w:rPr>
          <w:rFonts w:ascii="Arial" w:eastAsia="Times New Roman" w:hAnsi="Arial"/>
          <w:color w:val="000000" w:themeColor="text1"/>
        </w:rPr>
      </w:pPr>
    </w:p>
    <w:p w14:paraId="6D5086EF"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22.- </w:t>
      </w:r>
      <w:r w:rsidRPr="00A9449D">
        <w:rPr>
          <w:rFonts w:ascii="Arial" w:eastAsia="Arial" w:hAnsi="Arial"/>
          <w:color w:val="000000" w:themeColor="text1"/>
        </w:rPr>
        <w:t>Por los permisos eventuales para el funcionamiento de giros relacionados con la venta de bebidas alcohólicas se les aplicará la cuota de 21 UMAS por día.</w:t>
      </w:r>
    </w:p>
    <w:p w14:paraId="45558180" w14:textId="77777777" w:rsidR="003C4EA9" w:rsidRPr="00A9449D" w:rsidRDefault="003C4EA9" w:rsidP="003C4EA9">
      <w:pPr>
        <w:spacing w:line="360" w:lineRule="auto"/>
        <w:rPr>
          <w:rFonts w:ascii="Arial" w:eastAsia="Times New Roman" w:hAnsi="Arial"/>
          <w:color w:val="000000" w:themeColor="text1"/>
        </w:rPr>
      </w:pPr>
      <w:bookmarkStart w:id="13" w:name="page15"/>
      <w:bookmarkEnd w:id="13"/>
    </w:p>
    <w:p w14:paraId="7C55DCF2" w14:textId="77777777" w:rsidR="003C4EA9"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23.- </w:t>
      </w:r>
      <w:r w:rsidRPr="00A9449D">
        <w:rPr>
          <w:rFonts w:ascii="Arial" w:eastAsia="Arial" w:hAnsi="Arial"/>
          <w:color w:val="000000" w:themeColor="text1"/>
        </w:rPr>
        <w:t>Por el otorgamiento de las licencias para el funcionamiento de giros relacionados con la prestación de servicios que incluyan la venta de bebidas alcohólicas se aplicará la tarifa que se relaciona a continuación:</w:t>
      </w:r>
    </w:p>
    <w:p w14:paraId="050A1AC4" w14:textId="77777777" w:rsidR="003C4EA9" w:rsidRPr="00A9449D" w:rsidRDefault="003C4EA9" w:rsidP="003C4EA9">
      <w:pPr>
        <w:spacing w:line="360" w:lineRule="auto"/>
        <w:jc w:val="both"/>
        <w:rPr>
          <w:rFonts w:ascii="Arial" w:eastAsia="Arial" w:hAnsi="Arial"/>
          <w:b/>
          <w:color w:val="000000" w:themeColor="text1"/>
        </w:rPr>
      </w:pPr>
    </w:p>
    <w:tbl>
      <w:tblPr>
        <w:tblpPr w:leftFromText="141" w:rightFromText="141" w:vertAnchor="text" w:horzAnchor="margin" w:tblpXSpec="right" w:tblpY="2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7"/>
        <w:gridCol w:w="1662"/>
        <w:gridCol w:w="1802"/>
      </w:tblGrid>
      <w:tr w:rsidR="003C4EA9" w:rsidRPr="00A9449D" w14:paraId="5F50452C" w14:textId="77777777" w:rsidTr="003C4EA9">
        <w:tc>
          <w:tcPr>
            <w:tcW w:w="3099" w:type="pct"/>
            <w:vAlign w:val="bottom"/>
          </w:tcPr>
          <w:p w14:paraId="6FB18593"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Concepto</w:t>
            </w:r>
          </w:p>
        </w:tc>
        <w:tc>
          <w:tcPr>
            <w:tcW w:w="912" w:type="pct"/>
            <w:vAlign w:val="bottom"/>
          </w:tcPr>
          <w:p w14:paraId="085E575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b/>
                <w:bCs/>
                <w:color w:val="000000" w:themeColor="text1"/>
              </w:rPr>
              <w:t>Cabecera UMA</w:t>
            </w:r>
          </w:p>
        </w:tc>
        <w:tc>
          <w:tcPr>
            <w:tcW w:w="989" w:type="pct"/>
          </w:tcPr>
          <w:p w14:paraId="2649265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b/>
                <w:bCs/>
                <w:color w:val="000000" w:themeColor="text1"/>
              </w:rPr>
              <w:t>Zona Costera UMA</w:t>
            </w:r>
          </w:p>
        </w:tc>
      </w:tr>
      <w:tr w:rsidR="003C4EA9" w:rsidRPr="00A9449D" w14:paraId="15FA6293" w14:textId="77777777" w:rsidTr="003C4EA9">
        <w:tc>
          <w:tcPr>
            <w:tcW w:w="3099" w:type="pct"/>
            <w:vAlign w:val="bottom"/>
          </w:tcPr>
          <w:p w14:paraId="257A8EF7"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 </w:t>
            </w:r>
            <w:r w:rsidRPr="00A9449D">
              <w:rPr>
                <w:rFonts w:ascii="Arial" w:eastAsia="Arial" w:hAnsi="Arial"/>
                <w:color w:val="000000" w:themeColor="text1"/>
              </w:rPr>
              <w:t>Centros nocturnos y cabarets</w:t>
            </w:r>
          </w:p>
        </w:tc>
        <w:tc>
          <w:tcPr>
            <w:tcW w:w="912" w:type="pct"/>
            <w:vAlign w:val="bottom"/>
          </w:tcPr>
          <w:p w14:paraId="69CB555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800</w:t>
            </w:r>
          </w:p>
        </w:tc>
        <w:tc>
          <w:tcPr>
            <w:tcW w:w="989" w:type="pct"/>
          </w:tcPr>
          <w:p w14:paraId="38970DD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1500</w:t>
            </w:r>
          </w:p>
        </w:tc>
      </w:tr>
      <w:tr w:rsidR="003C4EA9" w:rsidRPr="00A9449D" w14:paraId="6FC77341" w14:textId="77777777" w:rsidTr="003C4EA9">
        <w:tc>
          <w:tcPr>
            <w:tcW w:w="3099" w:type="pct"/>
            <w:vAlign w:val="bottom"/>
          </w:tcPr>
          <w:p w14:paraId="41A44BBD"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II.- </w:t>
            </w:r>
            <w:r w:rsidRPr="00A9449D">
              <w:rPr>
                <w:rFonts w:ascii="Arial" w:eastAsia="Arial" w:hAnsi="Arial"/>
                <w:color w:val="000000" w:themeColor="text1"/>
              </w:rPr>
              <w:t>Cantinas y bares</w:t>
            </w:r>
          </w:p>
        </w:tc>
        <w:tc>
          <w:tcPr>
            <w:tcW w:w="912" w:type="pct"/>
            <w:vAlign w:val="bottom"/>
          </w:tcPr>
          <w:p w14:paraId="56FA5D30"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661</w:t>
            </w:r>
          </w:p>
        </w:tc>
        <w:tc>
          <w:tcPr>
            <w:tcW w:w="989" w:type="pct"/>
          </w:tcPr>
          <w:p w14:paraId="5DD5D7DF"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1275</w:t>
            </w:r>
          </w:p>
        </w:tc>
      </w:tr>
      <w:tr w:rsidR="003C4EA9" w:rsidRPr="00A9449D" w14:paraId="14EA9423" w14:textId="77777777" w:rsidTr="003C4EA9">
        <w:tc>
          <w:tcPr>
            <w:tcW w:w="3099" w:type="pct"/>
            <w:vAlign w:val="bottom"/>
          </w:tcPr>
          <w:p w14:paraId="519D7E5F"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III.- </w:t>
            </w:r>
            <w:r w:rsidRPr="00A9449D">
              <w:rPr>
                <w:rFonts w:ascii="Arial" w:eastAsia="Arial" w:hAnsi="Arial"/>
                <w:color w:val="000000" w:themeColor="text1"/>
              </w:rPr>
              <w:t>Restaurante-bar</w:t>
            </w:r>
          </w:p>
        </w:tc>
        <w:tc>
          <w:tcPr>
            <w:tcW w:w="912" w:type="pct"/>
            <w:vAlign w:val="bottom"/>
          </w:tcPr>
          <w:p w14:paraId="2205E2C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622</w:t>
            </w:r>
          </w:p>
        </w:tc>
        <w:tc>
          <w:tcPr>
            <w:tcW w:w="989" w:type="pct"/>
          </w:tcPr>
          <w:p w14:paraId="56DA6F3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1150</w:t>
            </w:r>
          </w:p>
        </w:tc>
      </w:tr>
      <w:tr w:rsidR="003C4EA9" w:rsidRPr="00A9449D" w14:paraId="4D293A51" w14:textId="77777777" w:rsidTr="003C4EA9">
        <w:tc>
          <w:tcPr>
            <w:tcW w:w="3099" w:type="pct"/>
            <w:vAlign w:val="bottom"/>
          </w:tcPr>
          <w:p w14:paraId="0641CACD"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lastRenderedPageBreak/>
              <w:t xml:space="preserve">IV.- </w:t>
            </w:r>
            <w:r w:rsidRPr="00A9449D">
              <w:rPr>
                <w:rFonts w:ascii="Arial" w:eastAsia="Arial" w:hAnsi="Arial"/>
                <w:color w:val="000000" w:themeColor="text1"/>
              </w:rPr>
              <w:t>Discotecas y clubes sociales</w:t>
            </w:r>
          </w:p>
        </w:tc>
        <w:tc>
          <w:tcPr>
            <w:tcW w:w="912" w:type="pct"/>
            <w:vAlign w:val="bottom"/>
          </w:tcPr>
          <w:p w14:paraId="250DC3E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622</w:t>
            </w:r>
          </w:p>
        </w:tc>
        <w:tc>
          <w:tcPr>
            <w:tcW w:w="989" w:type="pct"/>
          </w:tcPr>
          <w:p w14:paraId="1C21864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1150</w:t>
            </w:r>
          </w:p>
        </w:tc>
      </w:tr>
      <w:tr w:rsidR="003C4EA9" w:rsidRPr="00A9449D" w14:paraId="37E40048" w14:textId="77777777" w:rsidTr="003C4EA9">
        <w:tc>
          <w:tcPr>
            <w:tcW w:w="3099" w:type="pct"/>
            <w:vAlign w:val="bottom"/>
          </w:tcPr>
          <w:p w14:paraId="41AF1E2D"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V.-</w:t>
            </w:r>
            <w:r w:rsidRPr="00A9449D">
              <w:rPr>
                <w:rFonts w:ascii="Arial" w:eastAsia="Arial" w:hAnsi="Arial"/>
                <w:color w:val="000000" w:themeColor="text1"/>
              </w:rPr>
              <w:t>Salones de baile, de billar o boliche</w:t>
            </w:r>
          </w:p>
        </w:tc>
        <w:tc>
          <w:tcPr>
            <w:tcW w:w="912" w:type="pct"/>
            <w:vAlign w:val="bottom"/>
          </w:tcPr>
          <w:p w14:paraId="76257BA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553</w:t>
            </w:r>
          </w:p>
        </w:tc>
        <w:tc>
          <w:tcPr>
            <w:tcW w:w="989" w:type="pct"/>
          </w:tcPr>
          <w:p w14:paraId="17050D8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1000</w:t>
            </w:r>
          </w:p>
        </w:tc>
      </w:tr>
      <w:tr w:rsidR="003C4EA9" w:rsidRPr="00A9449D" w14:paraId="2231D5AF" w14:textId="77777777" w:rsidTr="003C4EA9">
        <w:tc>
          <w:tcPr>
            <w:tcW w:w="3099" w:type="pct"/>
            <w:vAlign w:val="bottom"/>
          </w:tcPr>
          <w:p w14:paraId="40EB8BA5"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VI.- </w:t>
            </w:r>
            <w:r w:rsidRPr="00A9449D">
              <w:rPr>
                <w:rFonts w:ascii="Arial" w:eastAsia="Arial" w:hAnsi="Arial"/>
                <w:color w:val="000000" w:themeColor="text1"/>
              </w:rPr>
              <w:t xml:space="preserve">Restaurantes </w:t>
            </w:r>
          </w:p>
        </w:tc>
        <w:tc>
          <w:tcPr>
            <w:tcW w:w="912" w:type="pct"/>
            <w:vAlign w:val="bottom"/>
          </w:tcPr>
          <w:p w14:paraId="2759095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553</w:t>
            </w:r>
          </w:p>
        </w:tc>
        <w:tc>
          <w:tcPr>
            <w:tcW w:w="989" w:type="pct"/>
          </w:tcPr>
          <w:p w14:paraId="1DC824A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1000</w:t>
            </w:r>
          </w:p>
        </w:tc>
      </w:tr>
      <w:tr w:rsidR="003C4EA9" w:rsidRPr="00A9449D" w14:paraId="707CAA2F" w14:textId="77777777" w:rsidTr="003C4EA9">
        <w:tc>
          <w:tcPr>
            <w:tcW w:w="3099" w:type="pct"/>
            <w:vAlign w:val="bottom"/>
          </w:tcPr>
          <w:p w14:paraId="6CDF5FF5"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VII.- </w:t>
            </w:r>
            <w:r w:rsidRPr="00A9449D">
              <w:rPr>
                <w:rFonts w:ascii="Arial" w:eastAsia="Arial" w:hAnsi="Arial"/>
                <w:color w:val="000000" w:themeColor="text1"/>
              </w:rPr>
              <w:t>Hoteles</w:t>
            </w:r>
          </w:p>
        </w:tc>
        <w:tc>
          <w:tcPr>
            <w:tcW w:w="912" w:type="pct"/>
            <w:vAlign w:val="bottom"/>
          </w:tcPr>
          <w:p w14:paraId="50711B7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553</w:t>
            </w:r>
          </w:p>
        </w:tc>
        <w:tc>
          <w:tcPr>
            <w:tcW w:w="989" w:type="pct"/>
          </w:tcPr>
          <w:p w14:paraId="1E384A0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1000</w:t>
            </w:r>
          </w:p>
        </w:tc>
      </w:tr>
      <w:tr w:rsidR="003C4EA9" w:rsidRPr="00A9449D" w14:paraId="172994C4" w14:textId="77777777" w:rsidTr="003C4EA9">
        <w:tc>
          <w:tcPr>
            <w:tcW w:w="3099" w:type="pct"/>
            <w:vAlign w:val="bottom"/>
          </w:tcPr>
          <w:p w14:paraId="7999BD63"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VIII.- </w:t>
            </w:r>
            <w:r w:rsidRPr="00A9449D">
              <w:rPr>
                <w:rFonts w:ascii="Arial" w:eastAsia="Arial" w:hAnsi="Arial"/>
                <w:color w:val="000000" w:themeColor="text1"/>
              </w:rPr>
              <w:t>Moteles y Posadas</w:t>
            </w:r>
          </w:p>
        </w:tc>
        <w:tc>
          <w:tcPr>
            <w:tcW w:w="912" w:type="pct"/>
            <w:vAlign w:val="bottom"/>
          </w:tcPr>
          <w:p w14:paraId="1A0389F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484</w:t>
            </w:r>
          </w:p>
        </w:tc>
        <w:tc>
          <w:tcPr>
            <w:tcW w:w="989" w:type="pct"/>
          </w:tcPr>
          <w:p w14:paraId="14D053B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900</w:t>
            </w:r>
          </w:p>
        </w:tc>
      </w:tr>
    </w:tbl>
    <w:p w14:paraId="313CD688" w14:textId="77777777" w:rsidR="003C4EA9" w:rsidRPr="00A9449D" w:rsidRDefault="003C4EA9" w:rsidP="003C4EA9">
      <w:pPr>
        <w:spacing w:line="360" w:lineRule="auto"/>
        <w:rPr>
          <w:rFonts w:ascii="Arial" w:eastAsia="Times New Roman" w:hAnsi="Arial"/>
          <w:color w:val="000000" w:themeColor="text1"/>
        </w:rPr>
      </w:pPr>
    </w:p>
    <w:p w14:paraId="05FEE325" w14:textId="77777777" w:rsidR="003C4EA9" w:rsidRPr="00A9449D" w:rsidRDefault="003C4EA9" w:rsidP="003C4EA9">
      <w:pPr>
        <w:spacing w:line="360" w:lineRule="auto"/>
        <w:rPr>
          <w:rFonts w:ascii="Arial" w:eastAsia="Times New Roman" w:hAnsi="Arial"/>
          <w:color w:val="000000" w:themeColor="text1"/>
        </w:rPr>
      </w:pPr>
    </w:p>
    <w:p w14:paraId="1E5CBDB6"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24.- </w:t>
      </w:r>
      <w:r w:rsidRPr="00A9449D">
        <w:rPr>
          <w:rFonts w:ascii="Arial" w:eastAsia="Arial" w:hAnsi="Arial"/>
          <w:color w:val="000000" w:themeColor="text1"/>
        </w:rPr>
        <w:t>Por el otorgamiento de la renovación de licencias para el funcionamiento de los establecidos que se relacionan en los artículos 21 y 23 de esta ley, se pagará un derecho conforme a la siguiente tarifa:</w:t>
      </w:r>
    </w:p>
    <w:p w14:paraId="66E6BC97"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8"/>
        <w:gridCol w:w="1516"/>
        <w:gridCol w:w="1917"/>
      </w:tblGrid>
      <w:tr w:rsidR="003C4EA9" w:rsidRPr="00A9449D" w14:paraId="490E21D5" w14:textId="77777777" w:rsidTr="003C4EA9">
        <w:tc>
          <w:tcPr>
            <w:tcW w:w="3116" w:type="pct"/>
            <w:vAlign w:val="bottom"/>
          </w:tcPr>
          <w:p w14:paraId="3CDDE60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b/>
                <w:color w:val="000000" w:themeColor="text1"/>
              </w:rPr>
              <w:t>Concepto</w:t>
            </w:r>
          </w:p>
        </w:tc>
        <w:tc>
          <w:tcPr>
            <w:tcW w:w="832" w:type="pct"/>
            <w:vAlign w:val="bottom"/>
          </w:tcPr>
          <w:p w14:paraId="27CDF64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b/>
                <w:bCs/>
                <w:color w:val="000000" w:themeColor="text1"/>
              </w:rPr>
              <w:t>Cabecera UMA</w:t>
            </w:r>
          </w:p>
        </w:tc>
        <w:tc>
          <w:tcPr>
            <w:tcW w:w="1053" w:type="pct"/>
          </w:tcPr>
          <w:p w14:paraId="236DDEE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b/>
                <w:bCs/>
                <w:color w:val="000000" w:themeColor="text1"/>
              </w:rPr>
              <w:t>Zona Costera UMA</w:t>
            </w:r>
          </w:p>
        </w:tc>
      </w:tr>
      <w:tr w:rsidR="003C4EA9" w:rsidRPr="00A9449D" w14:paraId="330AC1DE" w14:textId="77777777" w:rsidTr="003C4EA9">
        <w:tc>
          <w:tcPr>
            <w:tcW w:w="3116" w:type="pct"/>
            <w:vAlign w:val="bottom"/>
          </w:tcPr>
          <w:p w14:paraId="3E34CC42"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Vinaterías o licorerías</w:t>
            </w:r>
          </w:p>
        </w:tc>
        <w:tc>
          <w:tcPr>
            <w:tcW w:w="832" w:type="pct"/>
            <w:vAlign w:val="bottom"/>
          </w:tcPr>
          <w:p w14:paraId="0A8CDEB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104</w:t>
            </w:r>
          </w:p>
        </w:tc>
        <w:tc>
          <w:tcPr>
            <w:tcW w:w="1053" w:type="pct"/>
          </w:tcPr>
          <w:p w14:paraId="5947D03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200</w:t>
            </w:r>
          </w:p>
        </w:tc>
      </w:tr>
      <w:tr w:rsidR="003C4EA9" w:rsidRPr="00A9449D" w14:paraId="1A67E7B3" w14:textId="77777777" w:rsidTr="003C4EA9">
        <w:tc>
          <w:tcPr>
            <w:tcW w:w="3116" w:type="pct"/>
            <w:vAlign w:val="bottom"/>
          </w:tcPr>
          <w:p w14:paraId="3EBC21DD"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Expendios de cerveza</w:t>
            </w:r>
          </w:p>
        </w:tc>
        <w:tc>
          <w:tcPr>
            <w:tcW w:w="832" w:type="pct"/>
            <w:vAlign w:val="bottom"/>
          </w:tcPr>
          <w:p w14:paraId="526BE85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180</w:t>
            </w:r>
          </w:p>
        </w:tc>
        <w:tc>
          <w:tcPr>
            <w:tcW w:w="1053" w:type="pct"/>
          </w:tcPr>
          <w:p w14:paraId="10BC146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220</w:t>
            </w:r>
          </w:p>
        </w:tc>
      </w:tr>
      <w:tr w:rsidR="003C4EA9" w:rsidRPr="00A9449D" w14:paraId="124B9DF6" w14:textId="77777777" w:rsidTr="003C4EA9">
        <w:tc>
          <w:tcPr>
            <w:tcW w:w="3116" w:type="pct"/>
            <w:vAlign w:val="bottom"/>
          </w:tcPr>
          <w:p w14:paraId="1F30728E"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Supermercado con departamento de licores</w:t>
            </w:r>
          </w:p>
        </w:tc>
        <w:tc>
          <w:tcPr>
            <w:tcW w:w="832" w:type="pct"/>
            <w:vAlign w:val="bottom"/>
          </w:tcPr>
          <w:p w14:paraId="20A771B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345</w:t>
            </w:r>
          </w:p>
        </w:tc>
        <w:tc>
          <w:tcPr>
            <w:tcW w:w="1053" w:type="pct"/>
          </w:tcPr>
          <w:p w14:paraId="52C2B2A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680</w:t>
            </w:r>
          </w:p>
        </w:tc>
      </w:tr>
      <w:tr w:rsidR="003C4EA9" w:rsidRPr="00A9449D" w14:paraId="604BC0E9" w14:textId="77777777" w:rsidTr="003C4EA9">
        <w:tc>
          <w:tcPr>
            <w:tcW w:w="3116" w:type="pct"/>
            <w:vAlign w:val="bottom"/>
          </w:tcPr>
          <w:p w14:paraId="79F7A72D"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Minisúper con departamento de licores</w:t>
            </w:r>
          </w:p>
        </w:tc>
        <w:tc>
          <w:tcPr>
            <w:tcW w:w="832" w:type="pct"/>
            <w:vAlign w:val="bottom"/>
          </w:tcPr>
          <w:p w14:paraId="2CD56E1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166</w:t>
            </w:r>
          </w:p>
        </w:tc>
        <w:tc>
          <w:tcPr>
            <w:tcW w:w="1053" w:type="pct"/>
          </w:tcPr>
          <w:p w14:paraId="12EE700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325</w:t>
            </w:r>
          </w:p>
        </w:tc>
      </w:tr>
      <w:tr w:rsidR="003C4EA9" w:rsidRPr="00A9449D" w14:paraId="789FB06F" w14:textId="77777777" w:rsidTr="003C4EA9">
        <w:tc>
          <w:tcPr>
            <w:tcW w:w="3116" w:type="pct"/>
            <w:vAlign w:val="bottom"/>
          </w:tcPr>
          <w:p w14:paraId="55348FB9"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Centros nocturnos y cabarets</w:t>
            </w:r>
          </w:p>
        </w:tc>
        <w:tc>
          <w:tcPr>
            <w:tcW w:w="832" w:type="pct"/>
            <w:vAlign w:val="bottom"/>
          </w:tcPr>
          <w:p w14:paraId="5C7A875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166</w:t>
            </w:r>
          </w:p>
        </w:tc>
        <w:tc>
          <w:tcPr>
            <w:tcW w:w="1053" w:type="pct"/>
          </w:tcPr>
          <w:p w14:paraId="63A629D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325</w:t>
            </w:r>
          </w:p>
        </w:tc>
      </w:tr>
      <w:tr w:rsidR="003C4EA9" w:rsidRPr="00A9449D" w14:paraId="0F970BF0" w14:textId="77777777" w:rsidTr="003C4EA9">
        <w:tc>
          <w:tcPr>
            <w:tcW w:w="3116" w:type="pct"/>
            <w:vAlign w:val="bottom"/>
          </w:tcPr>
          <w:p w14:paraId="21408D49"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Cantinas, Bar</w:t>
            </w:r>
          </w:p>
        </w:tc>
        <w:tc>
          <w:tcPr>
            <w:tcW w:w="832" w:type="pct"/>
            <w:vAlign w:val="bottom"/>
          </w:tcPr>
          <w:p w14:paraId="4478DFD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97</w:t>
            </w:r>
          </w:p>
        </w:tc>
        <w:tc>
          <w:tcPr>
            <w:tcW w:w="1053" w:type="pct"/>
          </w:tcPr>
          <w:p w14:paraId="6C302F6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190</w:t>
            </w:r>
          </w:p>
        </w:tc>
      </w:tr>
      <w:tr w:rsidR="003C4EA9" w:rsidRPr="00A9449D" w14:paraId="5C0BA338" w14:textId="77777777" w:rsidTr="003C4EA9">
        <w:tc>
          <w:tcPr>
            <w:tcW w:w="3116" w:type="pct"/>
            <w:vAlign w:val="bottom"/>
          </w:tcPr>
          <w:p w14:paraId="30B1AC5D" w14:textId="77777777" w:rsidR="003C4EA9" w:rsidRPr="00A9449D" w:rsidRDefault="003C4EA9" w:rsidP="003C4EA9">
            <w:pPr>
              <w:widowControl/>
              <w:numPr>
                <w:ilvl w:val="0"/>
                <w:numId w:val="14"/>
              </w:numPr>
              <w:tabs>
                <w:tab w:val="left" w:pos="302"/>
                <w:tab w:val="left" w:pos="4315"/>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 xml:space="preserve">Restaurant- bar, restaurante </w:t>
            </w:r>
          </w:p>
        </w:tc>
        <w:tc>
          <w:tcPr>
            <w:tcW w:w="832" w:type="pct"/>
            <w:vAlign w:val="bottom"/>
          </w:tcPr>
          <w:p w14:paraId="2B2E2BC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97</w:t>
            </w:r>
          </w:p>
        </w:tc>
        <w:tc>
          <w:tcPr>
            <w:tcW w:w="1053" w:type="pct"/>
          </w:tcPr>
          <w:p w14:paraId="2552296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190</w:t>
            </w:r>
          </w:p>
        </w:tc>
      </w:tr>
      <w:tr w:rsidR="003C4EA9" w:rsidRPr="00A9449D" w14:paraId="4912DF95" w14:textId="77777777" w:rsidTr="003C4EA9">
        <w:tc>
          <w:tcPr>
            <w:tcW w:w="3116" w:type="pct"/>
            <w:vAlign w:val="bottom"/>
          </w:tcPr>
          <w:p w14:paraId="458181C5" w14:textId="77777777" w:rsidR="003C4EA9" w:rsidRPr="00A9449D" w:rsidRDefault="003C4EA9" w:rsidP="003C4EA9">
            <w:pPr>
              <w:widowControl/>
              <w:numPr>
                <w:ilvl w:val="0"/>
                <w:numId w:val="14"/>
              </w:numPr>
              <w:tabs>
                <w:tab w:val="left" w:pos="137"/>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Discotecas y clubes sociales</w:t>
            </w:r>
          </w:p>
        </w:tc>
        <w:tc>
          <w:tcPr>
            <w:tcW w:w="832" w:type="pct"/>
            <w:vAlign w:val="bottom"/>
          </w:tcPr>
          <w:p w14:paraId="145C480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97</w:t>
            </w:r>
          </w:p>
        </w:tc>
        <w:tc>
          <w:tcPr>
            <w:tcW w:w="1053" w:type="pct"/>
          </w:tcPr>
          <w:p w14:paraId="3343BF6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190</w:t>
            </w:r>
          </w:p>
        </w:tc>
      </w:tr>
      <w:tr w:rsidR="003C4EA9" w:rsidRPr="00A9449D" w14:paraId="61878615" w14:textId="77777777" w:rsidTr="003C4EA9">
        <w:tc>
          <w:tcPr>
            <w:tcW w:w="3116" w:type="pct"/>
            <w:vAlign w:val="bottom"/>
          </w:tcPr>
          <w:p w14:paraId="7418390F"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Fondas, loncherías</w:t>
            </w:r>
          </w:p>
        </w:tc>
        <w:tc>
          <w:tcPr>
            <w:tcW w:w="832" w:type="pct"/>
            <w:vAlign w:val="bottom"/>
          </w:tcPr>
          <w:p w14:paraId="6051DDC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28</w:t>
            </w:r>
          </w:p>
        </w:tc>
        <w:tc>
          <w:tcPr>
            <w:tcW w:w="1053" w:type="pct"/>
          </w:tcPr>
          <w:p w14:paraId="3FB6C3E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50</w:t>
            </w:r>
          </w:p>
        </w:tc>
      </w:tr>
      <w:tr w:rsidR="003C4EA9" w:rsidRPr="00A9449D" w14:paraId="46723355" w14:textId="77777777" w:rsidTr="003C4EA9">
        <w:tc>
          <w:tcPr>
            <w:tcW w:w="3116" w:type="pct"/>
            <w:vAlign w:val="bottom"/>
          </w:tcPr>
          <w:p w14:paraId="272FC0CD"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Hoteles.</w:t>
            </w:r>
          </w:p>
        </w:tc>
        <w:tc>
          <w:tcPr>
            <w:tcW w:w="832" w:type="pct"/>
            <w:vAlign w:val="bottom"/>
          </w:tcPr>
          <w:p w14:paraId="6E0444E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104</w:t>
            </w:r>
          </w:p>
        </w:tc>
        <w:tc>
          <w:tcPr>
            <w:tcW w:w="1053" w:type="pct"/>
          </w:tcPr>
          <w:p w14:paraId="34D40FE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200</w:t>
            </w:r>
          </w:p>
        </w:tc>
      </w:tr>
      <w:tr w:rsidR="003C4EA9" w:rsidRPr="00A9449D" w14:paraId="67CE8DC7" w14:textId="77777777" w:rsidTr="003C4EA9">
        <w:tc>
          <w:tcPr>
            <w:tcW w:w="3116" w:type="pct"/>
            <w:vAlign w:val="bottom"/>
          </w:tcPr>
          <w:p w14:paraId="262822BD"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Moteles y Posada</w:t>
            </w:r>
          </w:p>
        </w:tc>
        <w:tc>
          <w:tcPr>
            <w:tcW w:w="832" w:type="pct"/>
            <w:vAlign w:val="bottom"/>
          </w:tcPr>
          <w:p w14:paraId="6CC984D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69</w:t>
            </w:r>
          </w:p>
        </w:tc>
        <w:tc>
          <w:tcPr>
            <w:tcW w:w="1053" w:type="pct"/>
          </w:tcPr>
          <w:p w14:paraId="09FA710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130</w:t>
            </w:r>
          </w:p>
        </w:tc>
      </w:tr>
      <w:tr w:rsidR="003C4EA9" w:rsidRPr="00A9449D" w14:paraId="55838738" w14:textId="77777777" w:rsidTr="003C4EA9">
        <w:tc>
          <w:tcPr>
            <w:tcW w:w="3116" w:type="pct"/>
            <w:vAlign w:val="bottom"/>
          </w:tcPr>
          <w:p w14:paraId="7A21F7A3" w14:textId="77777777" w:rsidR="003C4EA9" w:rsidRPr="00A9449D" w:rsidRDefault="003C4EA9" w:rsidP="003C4EA9">
            <w:pPr>
              <w:widowControl/>
              <w:numPr>
                <w:ilvl w:val="0"/>
                <w:numId w:val="14"/>
              </w:numPr>
              <w:tabs>
                <w:tab w:val="left" w:pos="30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 xml:space="preserve">Tienda de autoservicio con venta de bebidas alcohólicas </w:t>
            </w:r>
          </w:p>
        </w:tc>
        <w:tc>
          <w:tcPr>
            <w:tcW w:w="832" w:type="pct"/>
            <w:vAlign w:val="bottom"/>
          </w:tcPr>
          <w:p w14:paraId="04261B1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166</w:t>
            </w:r>
          </w:p>
        </w:tc>
        <w:tc>
          <w:tcPr>
            <w:tcW w:w="1053" w:type="pct"/>
          </w:tcPr>
          <w:p w14:paraId="44E9B9A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325</w:t>
            </w:r>
          </w:p>
        </w:tc>
      </w:tr>
    </w:tbl>
    <w:p w14:paraId="31E7437D" w14:textId="77777777" w:rsidR="003C4EA9" w:rsidRPr="00A9449D" w:rsidRDefault="003C4EA9" w:rsidP="003C4EA9">
      <w:pPr>
        <w:spacing w:line="360" w:lineRule="auto"/>
        <w:rPr>
          <w:rFonts w:ascii="Arial" w:eastAsia="Times New Roman" w:hAnsi="Arial"/>
          <w:color w:val="000000" w:themeColor="text1"/>
        </w:rPr>
      </w:pPr>
    </w:p>
    <w:p w14:paraId="1014EB94" w14:textId="77777777" w:rsidR="003C4EA9" w:rsidRPr="00A9449D" w:rsidRDefault="003C4EA9" w:rsidP="003C4EA9">
      <w:pPr>
        <w:spacing w:line="360" w:lineRule="auto"/>
        <w:jc w:val="both"/>
        <w:rPr>
          <w:rFonts w:ascii="Arial" w:eastAsia="Arial" w:hAnsi="Arial"/>
          <w:color w:val="000000" w:themeColor="text1"/>
        </w:rPr>
      </w:pPr>
      <w:bookmarkStart w:id="14" w:name="page16"/>
      <w:bookmarkEnd w:id="14"/>
      <w:r w:rsidRPr="00A9449D">
        <w:rPr>
          <w:rFonts w:ascii="Arial" w:eastAsia="Arial" w:hAnsi="Arial"/>
          <w:color w:val="000000" w:themeColor="text1"/>
        </w:rPr>
        <w:t xml:space="preserve">Todo establecimiento, negocio y/o empresa en general sean estas comerciales, industriales, de servicios o cualquier otro giro que no esté relacionado con la venta de bebidas alcohólicas, deberá pagar de acuerdo a la tasa que se determina en el siguiente cuadro de categorización </w:t>
      </w:r>
      <w:r w:rsidRPr="00A9449D">
        <w:rPr>
          <w:rFonts w:ascii="Arial" w:eastAsia="Arial" w:hAnsi="Arial"/>
          <w:color w:val="000000" w:themeColor="text1"/>
        </w:rPr>
        <w:lastRenderedPageBreak/>
        <w:t>de los giros comerciales tazados en Unidad de Medida y Actualización.</w:t>
      </w:r>
    </w:p>
    <w:p w14:paraId="0D9E4617" w14:textId="77777777" w:rsidR="003C4EA9" w:rsidRPr="00A9449D" w:rsidRDefault="003C4EA9" w:rsidP="003C4EA9">
      <w:pPr>
        <w:spacing w:line="360" w:lineRule="auto"/>
        <w:rPr>
          <w:rFonts w:ascii="Arial" w:eastAsia="Times New Roman"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6"/>
        <w:gridCol w:w="3291"/>
        <w:gridCol w:w="2574"/>
      </w:tblGrid>
      <w:tr w:rsidR="003C4EA9" w:rsidRPr="00A9449D" w14:paraId="66215218" w14:textId="77777777" w:rsidTr="003C4EA9">
        <w:tc>
          <w:tcPr>
            <w:tcW w:w="0" w:type="auto"/>
          </w:tcPr>
          <w:p w14:paraId="0BF3921D"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b/>
                <w:color w:val="000000" w:themeColor="text1"/>
              </w:rPr>
              <w:t>Categorización de los Giros Comerciales</w:t>
            </w:r>
          </w:p>
        </w:tc>
        <w:tc>
          <w:tcPr>
            <w:tcW w:w="0" w:type="auto"/>
          </w:tcPr>
          <w:p w14:paraId="1A390707"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b/>
                <w:color w:val="000000" w:themeColor="text1"/>
              </w:rPr>
              <w:t>DERECHO DE INICIO DE FUNCIONAMIENTO</w:t>
            </w:r>
          </w:p>
        </w:tc>
        <w:tc>
          <w:tcPr>
            <w:tcW w:w="0" w:type="auto"/>
          </w:tcPr>
          <w:p w14:paraId="18CF5CA1"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b/>
                <w:color w:val="000000" w:themeColor="text1"/>
              </w:rPr>
              <w:t>DERECHO DE RENOVACIÓN ANUAL</w:t>
            </w:r>
          </w:p>
        </w:tc>
      </w:tr>
      <w:tr w:rsidR="003C4EA9" w:rsidRPr="00A9449D" w14:paraId="48A17FA6" w14:textId="77777777" w:rsidTr="003C4EA9">
        <w:tc>
          <w:tcPr>
            <w:tcW w:w="0" w:type="auto"/>
          </w:tcPr>
          <w:p w14:paraId="2757591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MICRO ESTABLECIMIENTO</w:t>
            </w:r>
          </w:p>
        </w:tc>
        <w:tc>
          <w:tcPr>
            <w:tcW w:w="0" w:type="auto"/>
          </w:tcPr>
          <w:p w14:paraId="5D023A59"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10 UMA</w:t>
            </w:r>
          </w:p>
        </w:tc>
        <w:tc>
          <w:tcPr>
            <w:tcW w:w="0" w:type="auto"/>
          </w:tcPr>
          <w:p w14:paraId="3985447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 UMA</w:t>
            </w:r>
          </w:p>
        </w:tc>
      </w:tr>
      <w:tr w:rsidR="003C4EA9" w:rsidRPr="00A9449D" w14:paraId="11FB9CC0" w14:textId="77777777" w:rsidTr="003C4EA9">
        <w:tc>
          <w:tcPr>
            <w:tcW w:w="0" w:type="auto"/>
            <w:gridSpan w:val="3"/>
          </w:tcPr>
          <w:p w14:paraId="76AAD007"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color w:val="000000" w:themeColor="text1"/>
              </w:rPr>
              <w:t>Expendios de Pan, Tortilla, Refrescos, Paletas, Helados,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w:t>
            </w:r>
            <w:r w:rsidRPr="00A9449D">
              <w:rPr>
                <w:rFonts w:ascii="Arial" w:eastAsia="Arial" w:hAnsi="Arial"/>
                <w:b/>
                <w:color w:val="000000" w:themeColor="text1"/>
              </w:rPr>
              <w:t xml:space="preserve">, </w:t>
            </w:r>
            <w:r w:rsidRPr="00A9449D">
              <w:rPr>
                <w:rFonts w:ascii="Arial" w:eastAsia="Arial" w:hAnsi="Arial"/>
                <w:color w:val="000000" w:themeColor="text1"/>
              </w:rPr>
              <w:t>Taller de Reparaciones de Electrodomésticos, Mudanzas y Fletes, Centros de Foto Estudio y de Grabaciones, Filmaciones, Fruterías y Verdulerías, Sastrerías, Cremería y Salchichonerías, Acuarios, Billares, Relojería y Gimnasios</w:t>
            </w:r>
            <w:r w:rsidRPr="00A9449D">
              <w:rPr>
                <w:rFonts w:ascii="Arial" w:eastAsia="Arial" w:hAnsi="Arial"/>
                <w:b/>
                <w:color w:val="000000" w:themeColor="text1"/>
              </w:rPr>
              <w:t>.</w:t>
            </w:r>
          </w:p>
        </w:tc>
      </w:tr>
    </w:tbl>
    <w:p w14:paraId="7CB91D21" w14:textId="77777777" w:rsidR="003C4EA9" w:rsidRPr="00A9449D" w:rsidRDefault="003C4EA9" w:rsidP="003C4EA9">
      <w:pPr>
        <w:spacing w:line="360" w:lineRule="auto"/>
        <w:rPr>
          <w:rFonts w:ascii="Arial" w:eastAsia="Times New Roman"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1"/>
        <w:gridCol w:w="3011"/>
        <w:gridCol w:w="2999"/>
      </w:tblGrid>
      <w:tr w:rsidR="003C4EA9" w:rsidRPr="00A9449D" w14:paraId="366800FB" w14:textId="77777777" w:rsidTr="003C4EA9">
        <w:tc>
          <w:tcPr>
            <w:tcW w:w="3105" w:type="dxa"/>
          </w:tcPr>
          <w:p w14:paraId="649F81B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PEQUEÑO ESTABLECIMIENTO</w:t>
            </w:r>
          </w:p>
        </w:tc>
        <w:tc>
          <w:tcPr>
            <w:tcW w:w="3019" w:type="dxa"/>
          </w:tcPr>
          <w:p w14:paraId="563FED5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15 UMA</w:t>
            </w:r>
          </w:p>
        </w:tc>
        <w:tc>
          <w:tcPr>
            <w:tcW w:w="3007" w:type="dxa"/>
          </w:tcPr>
          <w:p w14:paraId="6D822F93"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7.5 UMA</w:t>
            </w:r>
          </w:p>
        </w:tc>
      </w:tr>
      <w:tr w:rsidR="003C4EA9" w:rsidRPr="00A9449D" w14:paraId="77CC48D5" w14:textId="77777777" w:rsidTr="003C4EA9">
        <w:tc>
          <w:tcPr>
            <w:tcW w:w="9131" w:type="dxa"/>
            <w:gridSpan w:val="3"/>
          </w:tcPr>
          <w:p w14:paraId="4EFA6A4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Lavadero de Vehículos, Alimentos Balanceados y Cereales, Vidrios y Aluminios, Video Clubs, Academias de Estudios Complementarios, Molino-Tortillería y Talleres de Costura.</w:t>
            </w:r>
          </w:p>
        </w:tc>
      </w:tr>
    </w:tbl>
    <w:p w14:paraId="73131D2B" w14:textId="77777777" w:rsidR="003C4EA9" w:rsidRPr="00A9449D" w:rsidRDefault="003C4EA9" w:rsidP="003C4EA9">
      <w:pPr>
        <w:spacing w:line="360" w:lineRule="auto"/>
        <w:rPr>
          <w:rFonts w:ascii="Arial" w:eastAsia="Times New Roman"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1"/>
        <w:gridCol w:w="3011"/>
        <w:gridCol w:w="2999"/>
      </w:tblGrid>
      <w:tr w:rsidR="003C4EA9" w:rsidRPr="00A9449D" w14:paraId="36E6A7D1" w14:textId="77777777" w:rsidTr="003C4EA9">
        <w:tc>
          <w:tcPr>
            <w:tcW w:w="3105" w:type="dxa"/>
          </w:tcPr>
          <w:p w14:paraId="3F52FC53"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MEDIANO ESTABLECIMIENTO </w:t>
            </w:r>
          </w:p>
        </w:tc>
        <w:tc>
          <w:tcPr>
            <w:tcW w:w="3019" w:type="dxa"/>
          </w:tcPr>
          <w:p w14:paraId="6DA6BFC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35 UMA</w:t>
            </w:r>
          </w:p>
        </w:tc>
        <w:tc>
          <w:tcPr>
            <w:tcW w:w="3007" w:type="dxa"/>
          </w:tcPr>
          <w:p w14:paraId="3119693A"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17.5 UMA</w:t>
            </w:r>
          </w:p>
        </w:tc>
      </w:tr>
      <w:tr w:rsidR="003C4EA9" w:rsidRPr="00A9449D" w14:paraId="06F603A1" w14:textId="77777777" w:rsidTr="003C4EA9">
        <w:tc>
          <w:tcPr>
            <w:tcW w:w="9131" w:type="dxa"/>
            <w:gridSpan w:val="3"/>
          </w:tcPr>
          <w:p w14:paraId="49C0DD4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 Mudanzas, Sala de fiestas infantiles, Cafetería-Restaurant, Farmacias, Boticas, Veterinarias, Panadería (artesanal), Estacionamientos, Agencias de Refrescos, Joyerías en General, Ferro </w:t>
            </w:r>
            <w:r w:rsidRPr="00A9449D">
              <w:rPr>
                <w:rFonts w:ascii="Arial" w:eastAsia="Arial" w:hAnsi="Arial"/>
                <w:color w:val="000000" w:themeColor="text1"/>
              </w:rPr>
              <w:lastRenderedPageBreak/>
              <w:t>tlapalería y Material Eléctrico, Tiendas de Materia</w:t>
            </w:r>
            <w:r>
              <w:rPr>
                <w:rFonts w:ascii="Arial" w:eastAsia="Arial" w:hAnsi="Arial"/>
                <w:color w:val="000000" w:themeColor="text1"/>
              </w:rPr>
              <w:t>les de Construcción</w:t>
            </w:r>
            <w:r w:rsidRPr="00A9449D">
              <w:rPr>
                <w:rFonts w:ascii="Arial" w:eastAsia="Arial" w:hAnsi="Arial"/>
                <w:color w:val="000000" w:themeColor="text1"/>
              </w:rPr>
              <w:t>, Oficinas y Consultorios de Servicios Profesionales, Planta de Agua Purificada.</w:t>
            </w:r>
          </w:p>
        </w:tc>
      </w:tr>
    </w:tbl>
    <w:p w14:paraId="26F5DD41" w14:textId="77777777" w:rsidR="003C4EA9" w:rsidRPr="00A9449D" w:rsidRDefault="003C4EA9" w:rsidP="003C4EA9">
      <w:pPr>
        <w:spacing w:line="360" w:lineRule="auto"/>
        <w:rPr>
          <w:rFonts w:ascii="Arial" w:eastAsia="Times New Roman"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1"/>
        <w:gridCol w:w="3011"/>
        <w:gridCol w:w="2999"/>
      </w:tblGrid>
      <w:tr w:rsidR="003C4EA9" w:rsidRPr="00A9449D" w14:paraId="26088ED3" w14:textId="77777777" w:rsidTr="003C4EA9">
        <w:tc>
          <w:tcPr>
            <w:tcW w:w="3105" w:type="dxa"/>
          </w:tcPr>
          <w:p w14:paraId="4135CF12" w14:textId="77777777" w:rsidR="003C4EA9" w:rsidRPr="00A9449D" w:rsidRDefault="003C4EA9" w:rsidP="003C4EA9">
            <w:pPr>
              <w:spacing w:line="360" w:lineRule="auto"/>
              <w:jc w:val="center"/>
              <w:rPr>
                <w:rFonts w:ascii="Arial" w:eastAsia="Arial" w:hAnsi="Arial"/>
                <w:b/>
                <w:color w:val="000000" w:themeColor="text1"/>
              </w:rPr>
            </w:pPr>
            <w:bookmarkStart w:id="15" w:name="page17"/>
            <w:bookmarkEnd w:id="15"/>
            <w:r w:rsidRPr="00A9449D">
              <w:rPr>
                <w:rFonts w:ascii="Arial" w:eastAsia="Arial" w:hAnsi="Arial"/>
                <w:b/>
                <w:color w:val="000000" w:themeColor="text1"/>
              </w:rPr>
              <w:t>ESTABLECIMIENTO GRANDE</w:t>
            </w:r>
          </w:p>
        </w:tc>
        <w:tc>
          <w:tcPr>
            <w:tcW w:w="3019" w:type="dxa"/>
          </w:tcPr>
          <w:p w14:paraId="4855B1D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100 UMA</w:t>
            </w:r>
          </w:p>
        </w:tc>
        <w:tc>
          <w:tcPr>
            <w:tcW w:w="3007" w:type="dxa"/>
          </w:tcPr>
          <w:p w14:paraId="1A93755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50 UMA</w:t>
            </w:r>
          </w:p>
        </w:tc>
      </w:tr>
      <w:tr w:rsidR="003C4EA9" w:rsidRPr="00A9449D" w14:paraId="333D4E1A" w14:textId="77777777" w:rsidTr="003C4EA9">
        <w:tc>
          <w:tcPr>
            <w:tcW w:w="9131" w:type="dxa"/>
            <w:gridSpan w:val="3"/>
          </w:tcPr>
          <w:p w14:paraId="315C0BCC"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 Mini super, Panadería (Fábrica), Centros de Servicio Automotriz, Servicios para Eventos Sociales. Compraventa de Motos y Bicicletas, Compra venta de Automóviles, Salas de Velación y Servicios Funerarios, Fábricas y Maquiladoras de hasta 15 empleados.</w:t>
            </w:r>
          </w:p>
        </w:tc>
      </w:tr>
    </w:tbl>
    <w:p w14:paraId="51EA0FBD" w14:textId="77777777" w:rsidR="003C4EA9" w:rsidRPr="00A9449D" w:rsidRDefault="003C4EA9" w:rsidP="003C4EA9">
      <w:pPr>
        <w:spacing w:line="360" w:lineRule="auto"/>
        <w:rPr>
          <w:rFonts w:ascii="Arial" w:eastAsia="Times New Roman" w:hAnsi="Arial"/>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0"/>
        <w:gridCol w:w="3123"/>
        <w:gridCol w:w="2804"/>
      </w:tblGrid>
      <w:tr w:rsidR="003C4EA9" w:rsidRPr="00A9449D" w14:paraId="2DC1EE83" w14:textId="77777777" w:rsidTr="003C4EA9">
        <w:tc>
          <w:tcPr>
            <w:tcW w:w="3140" w:type="dxa"/>
          </w:tcPr>
          <w:p w14:paraId="1B6AACC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EMPRESA COMERCIAL, INDUSTRIAL</w:t>
            </w:r>
          </w:p>
          <w:p w14:paraId="66728C4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O DE SERVICIO</w:t>
            </w:r>
          </w:p>
        </w:tc>
        <w:tc>
          <w:tcPr>
            <w:tcW w:w="3123" w:type="dxa"/>
          </w:tcPr>
          <w:p w14:paraId="537C7F0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150 UMA</w:t>
            </w:r>
          </w:p>
        </w:tc>
        <w:tc>
          <w:tcPr>
            <w:tcW w:w="2804" w:type="dxa"/>
          </w:tcPr>
          <w:p w14:paraId="6A21CCF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75 UMA</w:t>
            </w:r>
          </w:p>
        </w:tc>
      </w:tr>
      <w:tr w:rsidR="003C4EA9" w:rsidRPr="00A9449D" w14:paraId="71AD7715" w14:textId="77777777" w:rsidTr="003C4EA9">
        <w:tc>
          <w:tcPr>
            <w:tcW w:w="9067" w:type="dxa"/>
            <w:gridSpan w:val="3"/>
          </w:tcPr>
          <w:p w14:paraId="03E7E0F3"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Hoteles, Posadas y Hospedajes, Clínicas y Hospitales, Casa de Cambio, Cinemas, Escuelas Particulares, Fábricas y Maquiladoras de hasta 20 empleado, Mueblería y artículos para el hogar.</w:t>
            </w:r>
          </w:p>
        </w:tc>
      </w:tr>
    </w:tbl>
    <w:p w14:paraId="26BE524C" w14:textId="77777777" w:rsidR="003C4EA9" w:rsidRPr="00A9449D" w:rsidRDefault="003C4EA9" w:rsidP="003C4EA9">
      <w:pPr>
        <w:spacing w:line="360" w:lineRule="auto"/>
        <w:rPr>
          <w:rFonts w:ascii="Arial" w:eastAsia="Times New Roman"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2"/>
        <w:gridCol w:w="3026"/>
        <w:gridCol w:w="3013"/>
      </w:tblGrid>
      <w:tr w:rsidR="003C4EA9" w:rsidRPr="00A9449D" w14:paraId="55402A35" w14:textId="77777777" w:rsidTr="003C4EA9">
        <w:tc>
          <w:tcPr>
            <w:tcW w:w="3072" w:type="dxa"/>
          </w:tcPr>
          <w:p w14:paraId="6E67F63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MEDIANA EMPRESA COMERCIAL, INDUSTRIAL O DE SERVICIO</w:t>
            </w:r>
          </w:p>
        </w:tc>
        <w:tc>
          <w:tcPr>
            <w:tcW w:w="3026" w:type="dxa"/>
          </w:tcPr>
          <w:p w14:paraId="255D763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290 UMA</w:t>
            </w:r>
          </w:p>
        </w:tc>
        <w:tc>
          <w:tcPr>
            <w:tcW w:w="3013" w:type="dxa"/>
          </w:tcPr>
          <w:p w14:paraId="0D8C2A5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145 UMA</w:t>
            </w:r>
          </w:p>
        </w:tc>
      </w:tr>
      <w:tr w:rsidR="003C4EA9" w:rsidRPr="00A9449D" w14:paraId="306D31FD" w14:textId="77777777" w:rsidTr="003C4EA9">
        <w:tc>
          <w:tcPr>
            <w:tcW w:w="9111" w:type="dxa"/>
            <w:gridSpan w:val="3"/>
          </w:tcPr>
          <w:p w14:paraId="19A029B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Fábricas de Blocks e insumos para construcción, Gaseras, Agencias de Automóviles Nuevos, Fábricas y Maquiladoras de hasta 50 empleados, Tienda de artículos Electrodomésticos, Muebles y línea blanca, y salón de eventos sociales</w:t>
            </w:r>
          </w:p>
        </w:tc>
      </w:tr>
    </w:tbl>
    <w:p w14:paraId="68238EF3"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0"/>
        <w:gridCol w:w="3027"/>
        <w:gridCol w:w="3014"/>
      </w:tblGrid>
      <w:tr w:rsidR="003C4EA9" w:rsidRPr="00A9449D" w14:paraId="4D868A97" w14:textId="77777777" w:rsidTr="003C4EA9">
        <w:tc>
          <w:tcPr>
            <w:tcW w:w="1685" w:type="pct"/>
          </w:tcPr>
          <w:p w14:paraId="372FEA8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GRAN EMPRESA COMERCIAL</w:t>
            </w:r>
          </w:p>
        </w:tc>
        <w:tc>
          <w:tcPr>
            <w:tcW w:w="1661" w:type="pct"/>
          </w:tcPr>
          <w:p w14:paraId="4445063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950 UMA</w:t>
            </w:r>
          </w:p>
        </w:tc>
        <w:tc>
          <w:tcPr>
            <w:tcW w:w="1654" w:type="pct"/>
          </w:tcPr>
          <w:p w14:paraId="270D8A7C"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475 UMA</w:t>
            </w:r>
          </w:p>
        </w:tc>
      </w:tr>
      <w:tr w:rsidR="003C4EA9" w:rsidRPr="00A9449D" w14:paraId="66B62749" w14:textId="77777777" w:rsidTr="003C4EA9">
        <w:tc>
          <w:tcPr>
            <w:tcW w:w="5000" w:type="pct"/>
            <w:gridSpan w:val="3"/>
          </w:tcPr>
          <w:p w14:paraId="3D7FB100" w14:textId="77777777" w:rsidR="003C4EA9" w:rsidRPr="00A9449D" w:rsidRDefault="003C4EA9" w:rsidP="003C4EA9">
            <w:pPr>
              <w:tabs>
                <w:tab w:val="left" w:pos="4915"/>
              </w:tabs>
              <w:spacing w:line="360" w:lineRule="auto"/>
              <w:jc w:val="both"/>
              <w:rPr>
                <w:rFonts w:ascii="Arial" w:eastAsia="Arial" w:hAnsi="Arial"/>
                <w:color w:val="000000" w:themeColor="text1"/>
              </w:rPr>
            </w:pPr>
            <w:r w:rsidRPr="00A9449D">
              <w:rPr>
                <w:rFonts w:ascii="Arial" w:eastAsia="Arial" w:hAnsi="Arial"/>
                <w:color w:val="000000" w:themeColor="text1"/>
              </w:rPr>
              <w:t>Súper Merc</w:t>
            </w:r>
            <w:r>
              <w:rPr>
                <w:rFonts w:ascii="Arial" w:eastAsia="Arial" w:hAnsi="Arial"/>
                <w:color w:val="000000" w:themeColor="text1"/>
              </w:rPr>
              <w:t>ado y/o Tienda departamental</w:t>
            </w:r>
            <w:r w:rsidRPr="00A9449D">
              <w:rPr>
                <w:rFonts w:ascii="Arial" w:eastAsia="Arial" w:hAnsi="Arial"/>
                <w:color w:val="000000" w:themeColor="text1"/>
              </w:rPr>
              <w:t xml:space="preserve">, fábricas y maquiladoras industriales, </w:t>
            </w:r>
          </w:p>
        </w:tc>
      </w:tr>
    </w:tbl>
    <w:p w14:paraId="750E1700"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5"/>
        <w:gridCol w:w="3030"/>
        <w:gridCol w:w="3016"/>
      </w:tblGrid>
      <w:tr w:rsidR="003C4EA9" w:rsidRPr="00A9449D" w14:paraId="5651C960" w14:textId="77777777" w:rsidTr="003C4EA9">
        <w:tc>
          <w:tcPr>
            <w:tcW w:w="1682" w:type="pct"/>
          </w:tcPr>
          <w:p w14:paraId="3895420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GRAN EMPRESA SERVICIOS</w:t>
            </w:r>
          </w:p>
        </w:tc>
        <w:tc>
          <w:tcPr>
            <w:tcW w:w="1663" w:type="pct"/>
          </w:tcPr>
          <w:p w14:paraId="5112D71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2000 UMA</w:t>
            </w:r>
          </w:p>
        </w:tc>
        <w:tc>
          <w:tcPr>
            <w:tcW w:w="1655" w:type="pct"/>
          </w:tcPr>
          <w:p w14:paraId="5AD2714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1000 UMA</w:t>
            </w:r>
          </w:p>
        </w:tc>
      </w:tr>
      <w:tr w:rsidR="003C4EA9" w:rsidRPr="00A9449D" w14:paraId="205C9AF4" w14:textId="77777777" w:rsidTr="003C4EA9">
        <w:tc>
          <w:tcPr>
            <w:tcW w:w="5000" w:type="pct"/>
            <w:gridSpan w:val="3"/>
          </w:tcPr>
          <w:p w14:paraId="1AA75460" w14:textId="77777777" w:rsidR="003C4EA9" w:rsidRPr="00A9449D" w:rsidRDefault="003C4EA9" w:rsidP="003C4EA9">
            <w:pPr>
              <w:spacing w:line="360" w:lineRule="auto"/>
              <w:jc w:val="both"/>
              <w:rPr>
                <w:rFonts w:ascii="Arial" w:eastAsia="Arial" w:hAnsi="Arial"/>
                <w:color w:val="000000" w:themeColor="text1"/>
              </w:rPr>
            </w:pPr>
            <w:r>
              <w:rPr>
                <w:rFonts w:ascii="Arial" w:eastAsia="Arial" w:hAnsi="Arial"/>
                <w:color w:val="000000" w:themeColor="text1"/>
              </w:rPr>
              <w:lastRenderedPageBreak/>
              <w:t>Bancos, gasolineras</w:t>
            </w:r>
            <w:r w:rsidRPr="00A9449D">
              <w:rPr>
                <w:rFonts w:ascii="Arial" w:eastAsia="Arial" w:hAnsi="Arial"/>
                <w:color w:val="000000" w:themeColor="text1"/>
              </w:rPr>
              <w:t xml:space="preserve">, </w:t>
            </w:r>
            <w:r w:rsidRPr="00466BC8">
              <w:rPr>
                <w:rFonts w:ascii="Arial" w:eastAsia="Arial" w:hAnsi="Arial"/>
                <w:color w:val="000000" w:themeColor="text1"/>
              </w:rPr>
              <w:t>comercializadora y distribuidora de ca</w:t>
            </w:r>
            <w:r>
              <w:rPr>
                <w:rFonts w:ascii="Arial" w:eastAsia="Arial" w:hAnsi="Arial"/>
                <w:color w:val="000000" w:themeColor="text1"/>
              </w:rPr>
              <w:t>r</w:t>
            </w:r>
            <w:r w:rsidRPr="00466BC8">
              <w:rPr>
                <w:rFonts w:ascii="Arial" w:eastAsia="Arial" w:hAnsi="Arial"/>
                <w:color w:val="000000" w:themeColor="text1"/>
              </w:rPr>
              <w:t>nes, parador</w:t>
            </w:r>
            <w:r>
              <w:rPr>
                <w:rFonts w:ascii="Arial" w:eastAsia="Arial" w:hAnsi="Arial"/>
                <w:color w:val="000000" w:themeColor="text1"/>
              </w:rPr>
              <w:t xml:space="preserve"> turístico</w:t>
            </w:r>
            <w:r w:rsidRPr="00A9449D">
              <w:rPr>
                <w:rFonts w:ascii="Arial" w:eastAsia="Arial" w:hAnsi="Arial"/>
                <w:color w:val="000000" w:themeColor="text1"/>
              </w:rPr>
              <w:t xml:space="preserve">, banco de materiales, granjas, haciendas para eventos sociales, Bodegas de Almacenamiento </w:t>
            </w:r>
          </w:p>
        </w:tc>
      </w:tr>
    </w:tbl>
    <w:p w14:paraId="1BB13F56" w14:textId="77777777" w:rsidR="003C4EA9" w:rsidRPr="00A9449D" w:rsidRDefault="003C4EA9" w:rsidP="003C4EA9">
      <w:pPr>
        <w:spacing w:line="360" w:lineRule="auto"/>
        <w:rPr>
          <w:rFonts w:ascii="Arial" w:eastAsia="Times New Roman"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2126"/>
        <w:gridCol w:w="2028"/>
      </w:tblGrid>
      <w:tr w:rsidR="003C4EA9" w:rsidRPr="00A9449D" w14:paraId="5B2310FB" w14:textId="77777777" w:rsidTr="003C4EA9">
        <w:tc>
          <w:tcPr>
            <w:tcW w:w="9111" w:type="dxa"/>
            <w:gridSpan w:val="3"/>
          </w:tcPr>
          <w:p w14:paraId="79D77EA9"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LICENCIAS EN LA COSTA DE IXIL, COSTO POR UMA</w:t>
            </w:r>
          </w:p>
        </w:tc>
      </w:tr>
      <w:tr w:rsidR="003C4EA9" w:rsidRPr="00A9449D" w14:paraId="04ADC3EB" w14:textId="77777777" w:rsidTr="003C4EA9">
        <w:tc>
          <w:tcPr>
            <w:tcW w:w="4957" w:type="dxa"/>
            <w:vAlign w:val="center"/>
          </w:tcPr>
          <w:p w14:paraId="6B4F4320" w14:textId="77777777" w:rsidR="003C4EA9" w:rsidRPr="00A9449D" w:rsidRDefault="003C4EA9" w:rsidP="003C4EA9">
            <w:pPr>
              <w:spacing w:line="360" w:lineRule="auto"/>
              <w:jc w:val="center"/>
              <w:rPr>
                <w:rFonts w:ascii="Arial" w:eastAsia="Times New Roman" w:hAnsi="Arial"/>
                <w:b/>
                <w:color w:val="000000" w:themeColor="text1"/>
              </w:rPr>
            </w:pPr>
            <w:bookmarkStart w:id="16" w:name="page18"/>
            <w:bookmarkEnd w:id="16"/>
            <w:r w:rsidRPr="00A9449D">
              <w:rPr>
                <w:rFonts w:ascii="Arial" w:eastAsia="Times New Roman" w:hAnsi="Arial"/>
                <w:b/>
                <w:color w:val="000000" w:themeColor="text1"/>
              </w:rPr>
              <w:t>GIRO COMERCIAL</w:t>
            </w:r>
          </w:p>
        </w:tc>
        <w:tc>
          <w:tcPr>
            <w:tcW w:w="2126" w:type="dxa"/>
          </w:tcPr>
          <w:p w14:paraId="5ACF0993"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b/>
                <w:color w:val="000000" w:themeColor="text1"/>
              </w:rPr>
              <w:t>DERECHO DE INICIO DE FUNCIONAMIENTO</w:t>
            </w:r>
          </w:p>
        </w:tc>
        <w:tc>
          <w:tcPr>
            <w:tcW w:w="2028" w:type="dxa"/>
          </w:tcPr>
          <w:p w14:paraId="53AF3C6B"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b/>
                <w:color w:val="000000" w:themeColor="text1"/>
              </w:rPr>
              <w:t>DERECHO DE RENOVACIÓN ANUAL</w:t>
            </w:r>
          </w:p>
        </w:tc>
      </w:tr>
      <w:tr w:rsidR="003C4EA9" w:rsidRPr="00A9449D" w14:paraId="68F940B5" w14:textId="77777777" w:rsidTr="003C4EA9">
        <w:tc>
          <w:tcPr>
            <w:tcW w:w="4957" w:type="dxa"/>
          </w:tcPr>
          <w:p w14:paraId="1941C93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Supermercado de abarrotes</w:t>
            </w:r>
          </w:p>
        </w:tc>
        <w:tc>
          <w:tcPr>
            <w:tcW w:w="2126" w:type="dxa"/>
          </w:tcPr>
          <w:p w14:paraId="0BD026D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345</w:t>
            </w:r>
          </w:p>
        </w:tc>
        <w:tc>
          <w:tcPr>
            <w:tcW w:w="2028" w:type="dxa"/>
          </w:tcPr>
          <w:p w14:paraId="4B6E7E8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172.5</w:t>
            </w:r>
          </w:p>
        </w:tc>
      </w:tr>
      <w:tr w:rsidR="003C4EA9" w:rsidRPr="00A9449D" w14:paraId="20A73DAC" w14:textId="77777777" w:rsidTr="003C4EA9">
        <w:tc>
          <w:tcPr>
            <w:tcW w:w="4957" w:type="dxa"/>
          </w:tcPr>
          <w:p w14:paraId="3D345205"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Procesadora, Bodegas y Comercializadora de Cerveza.</w:t>
            </w:r>
          </w:p>
        </w:tc>
        <w:tc>
          <w:tcPr>
            <w:tcW w:w="2126" w:type="dxa"/>
          </w:tcPr>
          <w:p w14:paraId="1B3B63B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3,454</w:t>
            </w:r>
          </w:p>
        </w:tc>
        <w:tc>
          <w:tcPr>
            <w:tcW w:w="2028" w:type="dxa"/>
          </w:tcPr>
          <w:p w14:paraId="506DD59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1,727</w:t>
            </w:r>
          </w:p>
        </w:tc>
      </w:tr>
      <w:tr w:rsidR="003C4EA9" w:rsidRPr="00A9449D" w14:paraId="36F503CF" w14:textId="77777777" w:rsidTr="003C4EA9">
        <w:tc>
          <w:tcPr>
            <w:tcW w:w="4957" w:type="dxa"/>
          </w:tcPr>
          <w:p w14:paraId="4AF5BE15"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Agencias de automóviles</w:t>
            </w:r>
          </w:p>
        </w:tc>
        <w:tc>
          <w:tcPr>
            <w:tcW w:w="2126" w:type="dxa"/>
          </w:tcPr>
          <w:p w14:paraId="508A1A3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345</w:t>
            </w:r>
          </w:p>
        </w:tc>
        <w:tc>
          <w:tcPr>
            <w:tcW w:w="2028" w:type="dxa"/>
          </w:tcPr>
          <w:p w14:paraId="5D1CDA7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172.5</w:t>
            </w:r>
          </w:p>
        </w:tc>
      </w:tr>
      <w:tr w:rsidR="003C4EA9" w:rsidRPr="00A9449D" w14:paraId="528AFBC0" w14:textId="77777777" w:rsidTr="003C4EA9">
        <w:tc>
          <w:tcPr>
            <w:tcW w:w="4957" w:type="dxa"/>
          </w:tcPr>
          <w:p w14:paraId="709FDF1C"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Gasolineras</w:t>
            </w:r>
          </w:p>
        </w:tc>
        <w:tc>
          <w:tcPr>
            <w:tcW w:w="2126" w:type="dxa"/>
          </w:tcPr>
          <w:p w14:paraId="403F16E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2,765</w:t>
            </w:r>
          </w:p>
        </w:tc>
        <w:tc>
          <w:tcPr>
            <w:tcW w:w="2028" w:type="dxa"/>
          </w:tcPr>
          <w:p w14:paraId="4F5D8A2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1,382.5</w:t>
            </w:r>
          </w:p>
        </w:tc>
      </w:tr>
      <w:tr w:rsidR="003C4EA9" w:rsidRPr="00A9449D" w14:paraId="5A3FBFC1" w14:textId="77777777" w:rsidTr="003C4EA9">
        <w:tc>
          <w:tcPr>
            <w:tcW w:w="4957" w:type="dxa"/>
          </w:tcPr>
          <w:p w14:paraId="38E8C3F3"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Corporación de cadenas comerciales y plazas</w:t>
            </w:r>
          </w:p>
        </w:tc>
        <w:tc>
          <w:tcPr>
            <w:tcW w:w="2126" w:type="dxa"/>
          </w:tcPr>
          <w:p w14:paraId="54B21AE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2,765</w:t>
            </w:r>
          </w:p>
        </w:tc>
        <w:tc>
          <w:tcPr>
            <w:tcW w:w="2028" w:type="dxa"/>
          </w:tcPr>
          <w:p w14:paraId="4FBE7FF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1,382.5</w:t>
            </w:r>
          </w:p>
        </w:tc>
      </w:tr>
      <w:tr w:rsidR="003C4EA9" w:rsidRPr="00A9449D" w14:paraId="3497CDB7" w14:textId="77777777" w:rsidTr="003C4EA9">
        <w:tc>
          <w:tcPr>
            <w:tcW w:w="4957" w:type="dxa"/>
          </w:tcPr>
          <w:p w14:paraId="5AAC4294" w14:textId="77777777" w:rsidR="003C4EA9" w:rsidRPr="00A9449D" w:rsidRDefault="003C4EA9" w:rsidP="003C4EA9">
            <w:pPr>
              <w:spacing w:line="360" w:lineRule="auto"/>
              <w:ind w:right="142"/>
              <w:jc w:val="both"/>
              <w:rPr>
                <w:rFonts w:ascii="Arial" w:eastAsia="Arial" w:hAnsi="Arial"/>
                <w:color w:val="000000" w:themeColor="text1"/>
              </w:rPr>
            </w:pPr>
            <w:r w:rsidRPr="00A9449D">
              <w:rPr>
                <w:rFonts w:ascii="Arial" w:eastAsia="Arial" w:hAnsi="Arial"/>
                <w:color w:val="000000" w:themeColor="text1"/>
              </w:rPr>
              <w:t>Oficinas de cobros, cajeros automáticos, cajas de ahorro, financieras y préstamos</w:t>
            </w:r>
          </w:p>
        </w:tc>
        <w:tc>
          <w:tcPr>
            <w:tcW w:w="2126" w:type="dxa"/>
          </w:tcPr>
          <w:p w14:paraId="1D82FE1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184</w:t>
            </w:r>
          </w:p>
        </w:tc>
        <w:tc>
          <w:tcPr>
            <w:tcW w:w="2028" w:type="dxa"/>
          </w:tcPr>
          <w:p w14:paraId="455A4F0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92</w:t>
            </w:r>
          </w:p>
        </w:tc>
      </w:tr>
      <w:tr w:rsidR="003C4EA9" w:rsidRPr="00A9449D" w14:paraId="3FA3D920" w14:textId="77777777" w:rsidTr="003C4EA9">
        <w:tc>
          <w:tcPr>
            <w:tcW w:w="4957" w:type="dxa"/>
          </w:tcPr>
          <w:p w14:paraId="3EBBA21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Cooperativas pesqueras</w:t>
            </w:r>
          </w:p>
        </w:tc>
        <w:tc>
          <w:tcPr>
            <w:tcW w:w="2126" w:type="dxa"/>
          </w:tcPr>
          <w:p w14:paraId="3F4670E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276</w:t>
            </w:r>
          </w:p>
        </w:tc>
        <w:tc>
          <w:tcPr>
            <w:tcW w:w="2028" w:type="dxa"/>
          </w:tcPr>
          <w:p w14:paraId="0C65FCE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138</w:t>
            </w:r>
          </w:p>
        </w:tc>
      </w:tr>
      <w:tr w:rsidR="003C4EA9" w:rsidRPr="00A9449D" w14:paraId="607FBD1F" w14:textId="77777777" w:rsidTr="003C4EA9">
        <w:tc>
          <w:tcPr>
            <w:tcW w:w="4957" w:type="dxa"/>
          </w:tcPr>
          <w:p w14:paraId="0BCD64BD"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Tiendas de autoservicios 24 horas.</w:t>
            </w:r>
          </w:p>
        </w:tc>
        <w:tc>
          <w:tcPr>
            <w:tcW w:w="2126" w:type="dxa"/>
          </w:tcPr>
          <w:p w14:paraId="619E5E6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461</w:t>
            </w:r>
          </w:p>
        </w:tc>
        <w:tc>
          <w:tcPr>
            <w:tcW w:w="2028" w:type="dxa"/>
          </w:tcPr>
          <w:p w14:paraId="13989B0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230.5</w:t>
            </w:r>
          </w:p>
        </w:tc>
      </w:tr>
      <w:tr w:rsidR="003C4EA9" w:rsidRPr="00A9449D" w14:paraId="7D540E77" w14:textId="77777777" w:rsidTr="003C4EA9">
        <w:tc>
          <w:tcPr>
            <w:tcW w:w="4957" w:type="dxa"/>
          </w:tcPr>
          <w:p w14:paraId="1F8731D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Cajeros Automáticos</w:t>
            </w:r>
          </w:p>
        </w:tc>
        <w:tc>
          <w:tcPr>
            <w:tcW w:w="2126" w:type="dxa"/>
          </w:tcPr>
          <w:p w14:paraId="208FEE4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140</w:t>
            </w:r>
          </w:p>
        </w:tc>
        <w:tc>
          <w:tcPr>
            <w:tcW w:w="2028" w:type="dxa"/>
          </w:tcPr>
          <w:p w14:paraId="4CB6011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70</w:t>
            </w:r>
          </w:p>
        </w:tc>
      </w:tr>
      <w:tr w:rsidR="003C4EA9" w:rsidRPr="00A9449D" w14:paraId="68A2B76E" w14:textId="77777777" w:rsidTr="003C4EA9">
        <w:tc>
          <w:tcPr>
            <w:tcW w:w="4957" w:type="dxa"/>
          </w:tcPr>
          <w:p w14:paraId="1CBBDFE5"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Restaurantes</w:t>
            </w:r>
          </w:p>
        </w:tc>
        <w:tc>
          <w:tcPr>
            <w:tcW w:w="2126" w:type="dxa"/>
          </w:tcPr>
          <w:p w14:paraId="6E8926F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276</w:t>
            </w:r>
          </w:p>
        </w:tc>
        <w:tc>
          <w:tcPr>
            <w:tcW w:w="2028" w:type="dxa"/>
          </w:tcPr>
          <w:p w14:paraId="1EA986B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138</w:t>
            </w:r>
          </w:p>
        </w:tc>
      </w:tr>
      <w:tr w:rsidR="003C4EA9" w:rsidRPr="00A9449D" w14:paraId="05287883" w14:textId="77777777" w:rsidTr="003C4EA9">
        <w:tc>
          <w:tcPr>
            <w:tcW w:w="4957" w:type="dxa"/>
            <w:tcBorders>
              <w:top w:val="single" w:sz="4" w:space="0" w:color="auto"/>
              <w:left w:val="single" w:sz="4" w:space="0" w:color="auto"/>
              <w:bottom w:val="single" w:sz="4" w:space="0" w:color="auto"/>
              <w:right w:val="single" w:sz="4" w:space="0" w:color="auto"/>
            </w:tcBorders>
          </w:tcPr>
          <w:p w14:paraId="4563EEB2"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Gaseras </w:t>
            </w:r>
          </w:p>
        </w:tc>
        <w:tc>
          <w:tcPr>
            <w:tcW w:w="2126" w:type="dxa"/>
            <w:tcBorders>
              <w:top w:val="single" w:sz="4" w:space="0" w:color="auto"/>
              <w:left w:val="single" w:sz="4" w:space="0" w:color="auto"/>
              <w:bottom w:val="single" w:sz="4" w:space="0" w:color="auto"/>
              <w:right w:val="single" w:sz="4" w:space="0" w:color="auto"/>
            </w:tcBorders>
          </w:tcPr>
          <w:p w14:paraId="25C9068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1245</w:t>
            </w:r>
          </w:p>
        </w:tc>
        <w:tc>
          <w:tcPr>
            <w:tcW w:w="2028" w:type="dxa"/>
            <w:tcBorders>
              <w:top w:val="single" w:sz="4" w:space="0" w:color="auto"/>
              <w:left w:val="single" w:sz="4" w:space="0" w:color="auto"/>
              <w:bottom w:val="single" w:sz="4" w:space="0" w:color="auto"/>
              <w:right w:val="single" w:sz="4" w:space="0" w:color="auto"/>
            </w:tcBorders>
          </w:tcPr>
          <w:p w14:paraId="2C0CE13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622.5</w:t>
            </w:r>
          </w:p>
        </w:tc>
      </w:tr>
      <w:tr w:rsidR="003C4EA9" w:rsidRPr="00A9449D" w14:paraId="1180F56A" w14:textId="77777777" w:rsidTr="003C4EA9">
        <w:tc>
          <w:tcPr>
            <w:tcW w:w="4957" w:type="dxa"/>
            <w:tcBorders>
              <w:top w:val="single" w:sz="4" w:space="0" w:color="auto"/>
              <w:left w:val="single" w:sz="4" w:space="0" w:color="auto"/>
              <w:bottom w:val="single" w:sz="4" w:space="0" w:color="auto"/>
              <w:right w:val="single" w:sz="4" w:space="0" w:color="auto"/>
            </w:tcBorders>
          </w:tcPr>
          <w:p w14:paraId="7CA3ED4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Centros nocturnos y cabaret </w:t>
            </w:r>
          </w:p>
        </w:tc>
        <w:tc>
          <w:tcPr>
            <w:tcW w:w="2126" w:type="dxa"/>
            <w:tcBorders>
              <w:top w:val="single" w:sz="4" w:space="0" w:color="auto"/>
              <w:left w:val="single" w:sz="4" w:space="0" w:color="auto"/>
              <w:bottom w:val="single" w:sz="4" w:space="0" w:color="auto"/>
              <w:right w:val="single" w:sz="4" w:space="0" w:color="auto"/>
            </w:tcBorders>
          </w:tcPr>
          <w:p w14:paraId="37D3167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485</w:t>
            </w:r>
          </w:p>
        </w:tc>
        <w:tc>
          <w:tcPr>
            <w:tcW w:w="2028" w:type="dxa"/>
            <w:tcBorders>
              <w:top w:val="single" w:sz="4" w:space="0" w:color="auto"/>
              <w:left w:val="single" w:sz="4" w:space="0" w:color="auto"/>
              <w:bottom w:val="single" w:sz="4" w:space="0" w:color="auto"/>
              <w:right w:val="single" w:sz="4" w:space="0" w:color="auto"/>
            </w:tcBorders>
          </w:tcPr>
          <w:p w14:paraId="381179F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242.5</w:t>
            </w:r>
          </w:p>
        </w:tc>
      </w:tr>
      <w:tr w:rsidR="003C4EA9" w:rsidRPr="00A9449D" w14:paraId="14A0288E" w14:textId="77777777" w:rsidTr="003C4EA9">
        <w:tc>
          <w:tcPr>
            <w:tcW w:w="4957" w:type="dxa"/>
            <w:tcBorders>
              <w:top w:val="single" w:sz="4" w:space="0" w:color="auto"/>
              <w:left w:val="single" w:sz="4" w:space="0" w:color="auto"/>
              <w:bottom w:val="single" w:sz="4" w:space="0" w:color="auto"/>
              <w:right w:val="single" w:sz="4" w:space="0" w:color="auto"/>
            </w:tcBorders>
          </w:tcPr>
          <w:p w14:paraId="1B53A09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Cantinas y bares </w:t>
            </w:r>
          </w:p>
        </w:tc>
        <w:tc>
          <w:tcPr>
            <w:tcW w:w="2126" w:type="dxa"/>
            <w:tcBorders>
              <w:top w:val="single" w:sz="4" w:space="0" w:color="auto"/>
              <w:left w:val="single" w:sz="4" w:space="0" w:color="auto"/>
              <w:bottom w:val="single" w:sz="4" w:space="0" w:color="auto"/>
              <w:right w:val="single" w:sz="4" w:space="0" w:color="auto"/>
            </w:tcBorders>
          </w:tcPr>
          <w:p w14:paraId="724402A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461</w:t>
            </w:r>
          </w:p>
        </w:tc>
        <w:tc>
          <w:tcPr>
            <w:tcW w:w="2028" w:type="dxa"/>
            <w:tcBorders>
              <w:top w:val="single" w:sz="4" w:space="0" w:color="auto"/>
              <w:left w:val="single" w:sz="4" w:space="0" w:color="auto"/>
              <w:bottom w:val="single" w:sz="4" w:space="0" w:color="auto"/>
              <w:right w:val="single" w:sz="4" w:space="0" w:color="auto"/>
            </w:tcBorders>
          </w:tcPr>
          <w:p w14:paraId="362716B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230.5</w:t>
            </w:r>
          </w:p>
        </w:tc>
      </w:tr>
      <w:tr w:rsidR="003C4EA9" w:rsidRPr="00A9449D" w14:paraId="4BDAA19B" w14:textId="77777777" w:rsidTr="003C4EA9">
        <w:tc>
          <w:tcPr>
            <w:tcW w:w="4957" w:type="dxa"/>
            <w:tcBorders>
              <w:top w:val="single" w:sz="4" w:space="0" w:color="auto"/>
              <w:left w:val="single" w:sz="4" w:space="0" w:color="auto"/>
              <w:bottom w:val="single" w:sz="4" w:space="0" w:color="auto"/>
              <w:right w:val="single" w:sz="4" w:space="0" w:color="auto"/>
            </w:tcBorders>
          </w:tcPr>
          <w:p w14:paraId="5F40858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Restaurantes – Bar</w:t>
            </w:r>
          </w:p>
        </w:tc>
        <w:tc>
          <w:tcPr>
            <w:tcW w:w="2126" w:type="dxa"/>
            <w:tcBorders>
              <w:top w:val="single" w:sz="4" w:space="0" w:color="auto"/>
              <w:left w:val="single" w:sz="4" w:space="0" w:color="auto"/>
              <w:bottom w:val="single" w:sz="4" w:space="0" w:color="auto"/>
              <w:right w:val="single" w:sz="4" w:space="0" w:color="auto"/>
            </w:tcBorders>
          </w:tcPr>
          <w:p w14:paraId="494FAA3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461</w:t>
            </w:r>
          </w:p>
        </w:tc>
        <w:tc>
          <w:tcPr>
            <w:tcW w:w="2028" w:type="dxa"/>
            <w:tcBorders>
              <w:top w:val="single" w:sz="4" w:space="0" w:color="auto"/>
              <w:left w:val="single" w:sz="4" w:space="0" w:color="auto"/>
              <w:bottom w:val="single" w:sz="4" w:space="0" w:color="auto"/>
              <w:right w:val="single" w:sz="4" w:space="0" w:color="auto"/>
            </w:tcBorders>
          </w:tcPr>
          <w:p w14:paraId="1041EAD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230.5</w:t>
            </w:r>
          </w:p>
        </w:tc>
      </w:tr>
      <w:tr w:rsidR="003C4EA9" w:rsidRPr="00A9449D" w14:paraId="55A33CF9" w14:textId="77777777" w:rsidTr="003C4EA9">
        <w:tc>
          <w:tcPr>
            <w:tcW w:w="4957" w:type="dxa"/>
            <w:tcBorders>
              <w:top w:val="single" w:sz="4" w:space="0" w:color="auto"/>
              <w:left w:val="single" w:sz="4" w:space="0" w:color="auto"/>
              <w:bottom w:val="single" w:sz="4" w:space="0" w:color="auto"/>
              <w:right w:val="single" w:sz="4" w:space="0" w:color="auto"/>
            </w:tcBorders>
          </w:tcPr>
          <w:p w14:paraId="1D7681F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Hoteles y Moteles</w:t>
            </w:r>
          </w:p>
          <w:p w14:paraId="6663AABA"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1 a 10 habitaciones </w:t>
            </w:r>
          </w:p>
          <w:p w14:paraId="189999E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11 a 40 habitaciones </w:t>
            </w:r>
          </w:p>
          <w:p w14:paraId="57B2282E"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41 en adelante </w:t>
            </w:r>
          </w:p>
        </w:tc>
        <w:tc>
          <w:tcPr>
            <w:tcW w:w="2126" w:type="dxa"/>
            <w:tcBorders>
              <w:top w:val="single" w:sz="4" w:space="0" w:color="auto"/>
              <w:left w:val="single" w:sz="4" w:space="0" w:color="auto"/>
              <w:bottom w:val="single" w:sz="4" w:space="0" w:color="auto"/>
              <w:right w:val="single" w:sz="4" w:space="0" w:color="auto"/>
            </w:tcBorders>
          </w:tcPr>
          <w:p w14:paraId="68BC50D0" w14:textId="77777777" w:rsidR="003C4EA9" w:rsidRPr="00A9449D" w:rsidRDefault="003C4EA9" w:rsidP="003C4EA9">
            <w:pPr>
              <w:spacing w:line="360" w:lineRule="auto"/>
              <w:jc w:val="center"/>
              <w:rPr>
                <w:rFonts w:ascii="Arial" w:eastAsia="Arial" w:hAnsi="Arial"/>
                <w:color w:val="000000" w:themeColor="text1"/>
              </w:rPr>
            </w:pPr>
          </w:p>
          <w:p w14:paraId="1B752F2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368</w:t>
            </w:r>
          </w:p>
          <w:p w14:paraId="799FB59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461</w:t>
            </w:r>
          </w:p>
          <w:p w14:paraId="7F06B02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23 x habitación</w:t>
            </w:r>
          </w:p>
        </w:tc>
        <w:tc>
          <w:tcPr>
            <w:tcW w:w="2028" w:type="dxa"/>
            <w:tcBorders>
              <w:top w:val="single" w:sz="4" w:space="0" w:color="auto"/>
              <w:left w:val="single" w:sz="4" w:space="0" w:color="auto"/>
              <w:bottom w:val="single" w:sz="4" w:space="0" w:color="auto"/>
              <w:right w:val="single" w:sz="4" w:space="0" w:color="auto"/>
            </w:tcBorders>
          </w:tcPr>
          <w:p w14:paraId="3E9FE470" w14:textId="77777777" w:rsidR="003C4EA9" w:rsidRPr="00A9449D" w:rsidRDefault="003C4EA9" w:rsidP="003C4EA9">
            <w:pPr>
              <w:spacing w:line="360" w:lineRule="auto"/>
              <w:jc w:val="center"/>
              <w:rPr>
                <w:rFonts w:ascii="Arial" w:eastAsia="Arial" w:hAnsi="Arial"/>
                <w:color w:val="000000" w:themeColor="text1"/>
              </w:rPr>
            </w:pPr>
          </w:p>
          <w:p w14:paraId="170B7FA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184</w:t>
            </w:r>
          </w:p>
          <w:p w14:paraId="2F2D9AF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230.5</w:t>
            </w:r>
          </w:p>
          <w:p w14:paraId="039DBE8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12 x habitación</w:t>
            </w:r>
          </w:p>
        </w:tc>
      </w:tr>
      <w:tr w:rsidR="003C4EA9" w:rsidRPr="00A9449D" w14:paraId="07D77839" w14:textId="77777777" w:rsidTr="003C4EA9">
        <w:tc>
          <w:tcPr>
            <w:tcW w:w="4957" w:type="dxa"/>
            <w:tcBorders>
              <w:top w:val="single" w:sz="4" w:space="0" w:color="auto"/>
              <w:left w:val="single" w:sz="4" w:space="0" w:color="auto"/>
              <w:bottom w:val="single" w:sz="4" w:space="0" w:color="auto"/>
              <w:right w:val="single" w:sz="4" w:space="0" w:color="auto"/>
            </w:tcBorders>
          </w:tcPr>
          <w:p w14:paraId="726706ED"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Posadas </w:t>
            </w:r>
          </w:p>
          <w:p w14:paraId="7581B69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1 a 10 habitaciones </w:t>
            </w:r>
          </w:p>
          <w:p w14:paraId="0C45DE47"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lastRenderedPageBreak/>
              <w:t>11 en adelante</w:t>
            </w:r>
          </w:p>
        </w:tc>
        <w:tc>
          <w:tcPr>
            <w:tcW w:w="2126" w:type="dxa"/>
            <w:tcBorders>
              <w:top w:val="single" w:sz="4" w:space="0" w:color="auto"/>
              <w:left w:val="single" w:sz="4" w:space="0" w:color="auto"/>
              <w:bottom w:val="single" w:sz="4" w:space="0" w:color="auto"/>
              <w:right w:val="single" w:sz="4" w:space="0" w:color="auto"/>
            </w:tcBorders>
          </w:tcPr>
          <w:p w14:paraId="6F6CF82C" w14:textId="77777777" w:rsidR="003C4EA9" w:rsidRPr="00A9449D" w:rsidRDefault="003C4EA9" w:rsidP="003C4EA9">
            <w:pPr>
              <w:spacing w:line="360" w:lineRule="auto"/>
              <w:jc w:val="center"/>
              <w:rPr>
                <w:rFonts w:ascii="Arial" w:eastAsia="Arial" w:hAnsi="Arial"/>
                <w:color w:val="000000" w:themeColor="text1"/>
              </w:rPr>
            </w:pPr>
          </w:p>
          <w:p w14:paraId="42799A8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210</w:t>
            </w:r>
          </w:p>
          <w:p w14:paraId="4E2A38A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lastRenderedPageBreak/>
              <w:t>18 x habitación</w:t>
            </w:r>
          </w:p>
        </w:tc>
        <w:tc>
          <w:tcPr>
            <w:tcW w:w="2028" w:type="dxa"/>
            <w:tcBorders>
              <w:top w:val="single" w:sz="4" w:space="0" w:color="auto"/>
              <w:left w:val="single" w:sz="4" w:space="0" w:color="auto"/>
              <w:bottom w:val="single" w:sz="4" w:space="0" w:color="auto"/>
              <w:right w:val="single" w:sz="4" w:space="0" w:color="auto"/>
            </w:tcBorders>
          </w:tcPr>
          <w:p w14:paraId="44CB87E7" w14:textId="77777777" w:rsidR="003C4EA9" w:rsidRPr="00A9449D" w:rsidRDefault="003C4EA9" w:rsidP="003C4EA9">
            <w:pPr>
              <w:spacing w:line="360" w:lineRule="auto"/>
              <w:jc w:val="center"/>
              <w:rPr>
                <w:rFonts w:ascii="Arial" w:eastAsia="Arial" w:hAnsi="Arial"/>
                <w:color w:val="000000" w:themeColor="text1"/>
              </w:rPr>
            </w:pPr>
          </w:p>
          <w:p w14:paraId="4F2975B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105</w:t>
            </w:r>
          </w:p>
          <w:p w14:paraId="0495F4A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lastRenderedPageBreak/>
              <w:t>9 x habitación</w:t>
            </w:r>
          </w:p>
        </w:tc>
      </w:tr>
    </w:tbl>
    <w:p w14:paraId="702BD61B" w14:textId="77777777" w:rsidR="003C4EA9" w:rsidRPr="00A9449D" w:rsidRDefault="003C4EA9" w:rsidP="003C4EA9">
      <w:pPr>
        <w:spacing w:line="360" w:lineRule="auto"/>
        <w:jc w:val="both"/>
        <w:rPr>
          <w:rFonts w:ascii="Arial" w:eastAsia="Arial" w:hAnsi="Arial"/>
          <w:color w:val="000000" w:themeColor="text1"/>
        </w:rPr>
      </w:pPr>
    </w:p>
    <w:p w14:paraId="5CC1BAE0"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En cumplimiento con lo dispuesto por el artículo 10-A de la Ley de Coordinación Fiscal Federal, el cobro de los derechos a que se refiere este artículo, no condiciona el ejercicio de las actividades comerciales o de prestación de servicios.</w:t>
      </w:r>
    </w:p>
    <w:p w14:paraId="0F2B00F7" w14:textId="77777777" w:rsidR="003C4EA9" w:rsidRPr="00A9449D" w:rsidRDefault="003C4EA9" w:rsidP="003C4EA9">
      <w:pPr>
        <w:spacing w:line="360" w:lineRule="auto"/>
        <w:rPr>
          <w:rFonts w:ascii="Arial" w:eastAsia="Times New Roman" w:hAnsi="Arial"/>
          <w:color w:val="000000" w:themeColor="text1"/>
        </w:rPr>
      </w:pPr>
    </w:p>
    <w:p w14:paraId="7FD0B22F"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El cobro de derechos para los establecimientos con diversos giros comerciales en el mismo inmueble será el resultado de la suma por cada una de las denominaciones que se encuentren comprendidas en la clasificación correspondiente de esta ley.</w:t>
      </w:r>
    </w:p>
    <w:p w14:paraId="0450A698" w14:textId="77777777" w:rsidR="003C4EA9" w:rsidRPr="00A9449D" w:rsidRDefault="003C4EA9" w:rsidP="003C4EA9">
      <w:pPr>
        <w:spacing w:line="360" w:lineRule="auto"/>
        <w:rPr>
          <w:rFonts w:ascii="Arial" w:eastAsia="Times New Roman" w:hAnsi="Arial"/>
          <w:color w:val="000000" w:themeColor="text1"/>
        </w:rPr>
      </w:pPr>
      <w:bookmarkStart w:id="17" w:name="page19"/>
      <w:bookmarkEnd w:id="17"/>
    </w:p>
    <w:p w14:paraId="2513CFE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25.- </w:t>
      </w:r>
      <w:r w:rsidRPr="00A9449D">
        <w:rPr>
          <w:rFonts w:ascii="Arial" w:eastAsia="Arial" w:hAnsi="Arial"/>
          <w:color w:val="000000" w:themeColor="text1"/>
        </w:rPr>
        <w:t>Por el otorgamiento de los permisos para la realización de luz y sonido, bailes populares, verbenas y otros se causarán y pagarán derechos de 40 UMA por día.</w:t>
      </w:r>
    </w:p>
    <w:p w14:paraId="041B19ED" w14:textId="77777777" w:rsidR="003C4EA9" w:rsidRPr="00A9449D" w:rsidRDefault="003C4EA9" w:rsidP="003C4EA9">
      <w:pPr>
        <w:spacing w:line="360" w:lineRule="auto"/>
        <w:rPr>
          <w:rFonts w:ascii="Arial" w:eastAsia="Times New Roman" w:hAnsi="Arial"/>
          <w:color w:val="000000" w:themeColor="text1"/>
        </w:rPr>
      </w:pPr>
    </w:p>
    <w:p w14:paraId="1EBE4023"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26.- </w:t>
      </w:r>
      <w:r w:rsidRPr="00A9449D">
        <w:rPr>
          <w:rFonts w:ascii="Arial" w:eastAsia="Arial" w:hAnsi="Arial"/>
          <w:color w:val="000000" w:themeColor="text1"/>
        </w:rPr>
        <w:t>La diferenciación de las tarifas establecidas en la presente sección, se justifica por el costo individual que representan para el Ayuntamiento, las visitas, inspecciones, peritajes y traslados a los diversos establecimientos obligados.</w:t>
      </w:r>
    </w:p>
    <w:p w14:paraId="03AF4A8C" w14:textId="77777777" w:rsidR="003C4EA9" w:rsidRDefault="003C4EA9" w:rsidP="003C4EA9">
      <w:pPr>
        <w:spacing w:line="360" w:lineRule="auto"/>
        <w:jc w:val="both"/>
        <w:rPr>
          <w:rFonts w:ascii="Arial" w:eastAsia="Arial" w:hAnsi="Arial"/>
          <w:b/>
          <w:color w:val="000000" w:themeColor="text1"/>
        </w:rPr>
      </w:pPr>
    </w:p>
    <w:p w14:paraId="76CB8970"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27.- </w:t>
      </w:r>
      <w:r w:rsidRPr="00A9449D">
        <w:rPr>
          <w:rFonts w:ascii="Arial" w:eastAsia="Arial" w:hAnsi="Arial"/>
          <w:color w:val="000000" w:themeColor="text1"/>
        </w:rPr>
        <w:t>Por el permiso de cierre de calles o parques por cualquier evento, espectáculo o fiesta en la vía pública se pagará la cantidad de 5 UMA por día.</w:t>
      </w:r>
    </w:p>
    <w:p w14:paraId="796490CF" w14:textId="77777777" w:rsidR="003C4EA9" w:rsidRPr="00A9449D" w:rsidRDefault="003C4EA9" w:rsidP="003C4EA9">
      <w:pPr>
        <w:spacing w:line="360" w:lineRule="auto"/>
        <w:jc w:val="center"/>
        <w:rPr>
          <w:rFonts w:ascii="Arial" w:eastAsia="Arial" w:hAnsi="Arial"/>
          <w:b/>
          <w:color w:val="000000" w:themeColor="text1"/>
        </w:rPr>
      </w:pPr>
    </w:p>
    <w:p w14:paraId="2214509C"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CAPITULO II</w:t>
      </w:r>
    </w:p>
    <w:p w14:paraId="00652A7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de Catastro</w:t>
      </w:r>
    </w:p>
    <w:p w14:paraId="441A0C9D" w14:textId="77777777" w:rsidR="003C4EA9" w:rsidRPr="00A9449D" w:rsidRDefault="003C4EA9" w:rsidP="003C4EA9">
      <w:pPr>
        <w:spacing w:line="360" w:lineRule="auto"/>
        <w:rPr>
          <w:rFonts w:ascii="Arial" w:eastAsia="Times New Roman" w:hAnsi="Arial"/>
          <w:color w:val="000000" w:themeColor="text1"/>
        </w:rPr>
      </w:pPr>
    </w:p>
    <w:p w14:paraId="3662BB87"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28.- </w:t>
      </w:r>
      <w:r w:rsidRPr="00A9449D">
        <w:rPr>
          <w:rFonts w:ascii="Arial" w:eastAsia="Arial" w:hAnsi="Arial"/>
          <w:color w:val="000000" w:themeColor="text1"/>
        </w:rPr>
        <w:t>Por participar en licitaciones o concursos de obra pública se pagará la cantidad acordada por la dirección correspondiente, de acuerdo al monto y complejidad del concurso o licitación.</w:t>
      </w:r>
    </w:p>
    <w:p w14:paraId="04C0FFC4" w14:textId="77777777" w:rsidR="003C4EA9" w:rsidRPr="00A9449D" w:rsidRDefault="003C4EA9" w:rsidP="003C4EA9">
      <w:pPr>
        <w:spacing w:line="360" w:lineRule="auto"/>
        <w:rPr>
          <w:rFonts w:ascii="Arial" w:eastAsia="Times New Roman" w:hAnsi="Arial"/>
          <w:color w:val="000000" w:themeColor="text1"/>
        </w:rPr>
      </w:pPr>
    </w:p>
    <w:p w14:paraId="7B20ADE2"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29.- </w:t>
      </w:r>
      <w:r w:rsidRPr="00A9449D">
        <w:rPr>
          <w:rFonts w:ascii="Arial" w:eastAsia="Arial" w:hAnsi="Arial"/>
          <w:color w:val="000000" w:themeColor="text1"/>
        </w:rPr>
        <w:t>Por el otorgamiento de los permisos de construcción a que hace referencia a la Ley de Hacienda del Municipio de Ixil, Yucatán se causarán y pagarán derechos de acuerdo con las siguientes tarifas:</w:t>
      </w:r>
    </w:p>
    <w:p w14:paraId="2FBBB356" w14:textId="77777777" w:rsidR="003C4EA9" w:rsidRPr="00A9449D" w:rsidRDefault="003C4EA9" w:rsidP="003C4EA9">
      <w:pPr>
        <w:spacing w:line="360" w:lineRule="auto"/>
        <w:rPr>
          <w:rFonts w:ascii="Arial" w:eastAsia="Arial" w:hAnsi="Arial"/>
          <w:b/>
          <w:color w:val="000000" w:themeColor="text1"/>
        </w:rPr>
      </w:pPr>
    </w:p>
    <w:tbl>
      <w:tblPr>
        <w:tblW w:w="9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341"/>
        <w:gridCol w:w="935"/>
        <w:gridCol w:w="2082"/>
      </w:tblGrid>
      <w:tr w:rsidR="003C4EA9" w:rsidRPr="00A9449D" w14:paraId="5716F928" w14:textId="77777777" w:rsidTr="003C4EA9">
        <w:trPr>
          <w:trHeight w:val="20"/>
        </w:trPr>
        <w:tc>
          <w:tcPr>
            <w:tcW w:w="5812" w:type="dxa"/>
            <w:tcBorders>
              <w:right w:val="single" w:sz="4" w:space="0" w:color="auto"/>
            </w:tcBorders>
            <w:vAlign w:val="center"/>
          </w:tcPr>
          <w:p w14:paraId="4EDBA403"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1.- CABECERA MUNICIPAL IXIL</w:t>
            </w:r>
          </w:p>
        </w:tc>
        <w:tc>
          <w:tcPr>
            <w:tcW w:w="3358" w:type="dxa"/>
            <w:gridSpan w:val="3"/>
            <w:tcBorders>
              <w:top w:val="single" w:sz="4" w:space="0" w:color="auto"/>
              <w:left w:val="single" w:sz="4" w:space="0" w:color="auto"/>
              <w:bottom w:val="single" w:sz="4" w:space="0" w:color="auto"/>
              <w:right w:val="single" w:sz="4" w:space="0" w:color="auto"/>
            </w:tcBorders>
            <w:vAlign w:val="center"/>
          </w:tcPr>
          <w:p w14:paraId="5B2FE2A7"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r>
      <w:tr w:rsidR="003C4EA9" w:rsidRPr="00A9449D" w14:paraId="0CC4A30B" w14:textId="77777777" w:rsidTr="003C4EA9">
        <w:trPr>
          <w:trHeight w:val="20"/>
        </w:trPr>
        <w:tc>
          <w:tcPr>
            <w:tcW w:w="5812" w:type="dxa"/>
            <w:tcBorders>
              <w:right w:val="single" w:sz="4" w:space="0" w:color="auto"/>
            </w:tcBorders>
            <w:vAlign w:val="bottom"/>
          </w:tcPr>
          <w:p w14:paraId="2761613A"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menor de 40 M</w:t>
            </w:r>
            <w:r w:rsidRPr="00A9449D">
              <w:rPr>
                <w:rFonts w:ascii="Arial" w:eastAsia="Arial" w:hAnsi="Arial"/>
                <w:color w:val="000000" w:themeColor="text1"/>
                <w:vertAlign w:val="superscript"/>
              </w:rPr>
              <w:t>2</w:t>
            </w:r>
            <w:r w:rsidRPr="00A9449D">
              <w:rPr>
                <w:rFonts w:ascii="Arial" w:eastAsia="Arial" w:hAnsi="Arial"/>
                <w:color w:val="000000" w:themeColor="text1"/>
              </w:rPr>
              <w:t xml:space="preserve"> o en planta baja</w:t>
            </w:r>
          </w:p>
        </w:tc>
        <w:tc>
          <w:tcPr>
            <w:tcW w:w="341" w:type="dxa"/>
            <w:tcBorders>
              <w:top w:val="single" w:sz="4" w:space="0" w:color="auto"/>
              <w:left w:val="single" w:sz="4" w:space="0" w:color="auto"/>
              <w:bottom w:val="single" w:sz="4" w:space="0" w:color="auto"/>
              <w:right w:val="nil"/>
            </w:tcBorders>
            <w:vAlign w:val="bottom"/>
          </w:tcPr>
          <w:p w14:paraId="5DDBC4E9" w14:textId="77777777" w:rsidR="003C4EA9" w:rsidRPr="00A9449D" w:rsidRDefault="003C4EA9" w:rsidP="003C4EA9">
            <w:pPr>
              <w:spacing w:line="360" w:lineRule="auto"/>
              <w:rPr>
                <w:rFonts w:ascii="Arial" w:eastAsia="Arial" w:hAnsi="Arial"/>
                <w:color w:val="000000" w:themeColor="text1"/>
              </w:rPr>
            </w:pPr>
            <w:r>
              <w:rPr>
                <w:rFonts w:ascii="Arial" w:eastAsia="Arial" w:hAnsi="Arial"/>
                <w:color w:val="000000" w:themeColor="text1"/>
              </w:rPr>
              <w:t xml:space="preserve">    </w:t>
            </w:r>
            <w:r w:rsidRPr="00A9449D">
              <w:rPr>
                <w:rFonts w:ascii="Arial" w:eastAsia="Arial" w:hAnsi="Arial"/>
                <w:color w:val="000000" w:themeColor="text1"/>
              </w:rPr>
              <w:t>2</w:t>
            </w:r>
          </w:p>
        </w:tc>
        <w:tc>
          <w:tcPr>
            <w:tcW w:w="935" w:type="dxa"/>
            <w:tcBorders>
              <w:top w:val="single" w:sz="4" w:space="0" w:color="auto"/>
              <w:left w:val="nil"/>
              <w:bottom w:val="single" w:sz="4" w:space="0" w:color="auto"/>
              <w:right w:val="nil"/>
            </w:tcBorders>
            <w:vAlign w:val="bottom"/>
          </w:tcPr>
          <w:p w14:paraId="531E0C7D"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 xml:space="preserve"> </w:t>
            </w:r>
          </w:p>
        </w:tc>
        <w:tc>
          <w:tcPr>
            <w:tcW w:w="2082" w:type="dxa"/>
            <w:tcBorders>
              <w:top w:val="single" w:sz="4" w:space="0" w:color="auto"/>
              <w:left w:val="nil"/>
              <w:bottom w:val="single" w:sz="4" w:space="0" w:color="auto"/>
              <w:right w:val="single" w:sz="4" w:space="0" w:color="auto"/>
            </w:tcBorders>
            <w:vAlign w:val="bottom"/>
          </w:tcPr>
          <w:p w14:paraId="42D1FC30"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 por m²</w:t>
            </w:r>
          </w:p>
        </w:tc>
      </w:tr>
      <w:tr w:rsidR="003C4EA9" w:rsidRPr="00A9449D" w14:paraId="2AFA01D4" w14:textId="77777777" w:rsidTr="003C4EA9">
        <w:trPr>
          <w:trHeight w:val="20"/>
        </w:trPr>
        <w:tc>
          <w:tcPr>
            <w:tcW w:w="5812" w:type="dxa"/>
            <w:tcBorders>
              <w:right w:val="single" w:sz="4" w:space="0" w:color="auto"/>
            </w:tcBorders>
            <w:vAlign w:val="bottom"/>
          </w:tcPr>
          <w:p w14:paraId="6EAF9C28"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mayor de 40 M</w:t>
            </w:r>
            <w:r w:rsidRPr="00A9449D">
              <w:rPr>
                <w:rFonts w:ascii="Arial" w:eastAsia="Arial" w:hAnsi="Arial"/>
                <w:color w:val="000000" w:themeColor="text1"/>
                <w:vertAlign w:val="superscript"/>
              </w:rPr>
              <w:t>2</w:t>
            </w:r>
            <w:r w:rsidRPr="00A9449D">
              <w:rPr>
                <w:rFonts w:ascii="Arial" w:eastAsia="Arial" w:hAnsi="Arial"/>
                <w:color w:val="000000" w:themeColor="text1"/>
              </w:rPr>
              <w:t xml:space="preserve"> o en planta alta</w:t>
            </w:r>
          </w:p>
        </w:tc>
        <w:tc>
          <w:tcPr>
            <w:tcW w:w="341" w:type="dxa"/>
            <w:tcBorders>
              <w:top w:val="single" w:sz="4" w:space="0" w:color="auto"/>
              <w:left w:val="single" w:sz="4" w:space="0" w:color="auto"/>
              <w:bottom w:val="single" w:sz="4" w:space="0" w:color="auto"/>
              <w:right w:val="nil"/>
            </w:tcBorders>
            <w:vAlign w:val="bottom"/>
          </w:tcPr>
          <w:p w14:paraId="6206AF74"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2</w:t>
            </w:r>
          </w:p>
        </w:tc>
        <w:tc>
          <w:tcPr>
            <w:tcW w:w="935" w:type="dxa"/>
            <w:tcBorders>
              <w:top w:val="single" w:sz="4" w:space="0" w:color="auto"/>
              <w:left w:val="nil"/>
              <w:bottom w:val="single" w:sz="4" w:space="0" w:color="auto"/>
              <w:right w:val="nil"/>
            </w:tcBorders>
            <w:vAlign w:val="bottom"/>
          </w:tcPr>
          <w:p w14:paraId="3585D7F9"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 xml:space="preserve"> </w:t>
            </w:r>
          </w:p>
        </w:tc>
        <w:tc>
          <w:tcPr>
            <w:tcW w:w="2082" w:type="dxa"/>
            <w:tcBorders>
              <w:top w:val="single" w:sz="4" w:space="0" w:color="auto"/>
              <w:left w:val="nil"/>
              <w:bottom w:val="single" w:sz="4" w:space="0" w:color="auto"/>
              <w:right w:val="single" w:sz="4" w:space="0" w:color="auto"/>
            </w:tcBorders>
            <w:vAlign w:val="bottom"/>
          </w:tcPr>
          <w:p w14:paraId="6ABB355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 por m²</w:t>
            </w:r>
          </w:p>
        </w:tc>
      </w:tr>
      <w:tr w:rsidR="003C4EA9" w:rsidRPr="00A9449D" w14:paraId="68A2ABC4" w14:textId="77777777" w:rsidTr="003C4EA9">
        <w:trPr>
          <w:trHeight w:val="20"/>
        </w:trPr>
        <w:tc>
          <w:tcPr>
            <w:tcW w:w="5812" w:type="dxa"/>
            <w:tcBorders>
              <w:right w:val="single" w:sz="4" w:space="0" w:color="auto"/>
            </w:tcBorders>
            <w:vAlign w:val="bottom"/>
          </w:tcPr>
          <w:p w14:paraId="5424F6D5"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Permiso de remodelación</w:t>
            </w:r>
          </w:p>
        </w:tc>
        <w:tc>
          <w:tcPr>
            <w:tcW w:w="341" w:type="dxa"/>
            <w:tcBorders>
              <w:top w:val="single" w:sz="4" w:space="0" w:color="auto"/>
              <w:left w:val="single" w:sz="4" w:space="0" w:color="auto"/>
              <w:bottom w:val="single" w:sz="4" w:space="0" w:color="auto"/>
              <w:right w:val="nil"/>
            </w:tcBorders>
            <w:vAlign w:val="bottom"/>
          </w:tcPr>
          <w:p w14:paraId="291E3AE6"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3</w:t>
            </w:r>
          </w:p>
        </w:tc>
        <w:tc>
          <w:tcPr>
            <w:tcW w:w="935" w:type="dxa"/>
            <w:tcBorders>
              <w:top w:val="single" w:sz="4" w:space="0" w:color="auto"/>
              <w:left w:val="nil"/>
              <w:bottom w:val="single" w:sz="4" w:space="0" w:color="auto"/>
              <w:right w:val="nil"/>
            </w:tcBorders>
            <w:vAlign w:val="bottom"/>
          </w:tcPr>
          <w:p w14:paraId="07C64427"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 xml:space="preserve"> </w:t>
            </w:r>
          </w:p>
        </w:tc>
        <w:tc>
          <w:tcPr>
            <w:tcW w:w="2082" w:type="dxa"/>
            <w:tcBorders>
              <w:top w:val="single" w:sz="4" w:space="0" w:color="auto"/>
              <w:left w:val="nil"/>
              <w:bottom w:val="single" w:sz="4" w:space="0" w:color="auto"/>
              <w:right w:val="single" w:sz="4" w:space="0" w:color="auto"/>
            </w:tcBorders>
            <w:vAlign w:val="bottom"/>
          </w:tcPr>
          <w:p w14:paraId="5C31414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 por m²</w:t>
            </w:r>
          </w:p>
        </w:tc>
      </w:tr>
      <w:tr w:rsidR="003C4EA9" w:rsidRPr="00A9449D" w14:paraId="50D9D2C2" w14:textId="77777777" w:rsidTr="003C4EA9">
        <w:trPr>
          <w:trHeight w:val="20"/>
        </w:trPr>
        <w:tc>
          <w:tcPr>
            <w:tcW w:w="5812" w:type="dxa"/>
            <w:tcBorders>
              <w:right w:val="single" w:sz="4" w:space="0" w:color="auto"/>
            </w:tcBorders>
            <w:vAlign w:val="bottom"/>
          </w:tcPr>
          <w:p w14:paraId="43A47005"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Permiso de ampliación</w:t>
            </w:r>
          </w:p>
        </w:tc>
        <w:tc>
          <w:tcPr>
            <w:tcW w:w="341" w:type="dxa"/>
            <w:tcBorders>
              <w:top w:val="single" w:sz="4" w:space="0" w:color="auto"/>
              <w:left w:val="single" w:sz="4" w:space="0" w:color="auto"/>
              <w:bottom w:val="single" w:sz="4" w:space="0" w:color="auto"/>
              <w:right w:val="nil"/>
            </w:tcBorders>
            <w:vAlign w:val="bottom"/>
          </w:tcPr>
          <w:p w14:paraId="166A4649"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3</w:t>
            </w:r>
          </w:p>
        </w:tc>
        <w:tc>
          <w:tcPr>
            <w:tcW w:w="935" w:type="dxa"/>
            <w:tcBorders>
              <w:top w:val="single" w:sz="4" w:space="0" w:color="auto"/>
              <w:left w:val="nil"/>
              <w:bottom w:val="single" w:sz="4" w:space="0" w:color="auto"/>
              <w:right w:val="nil"/>
            </w:tcBorders>
            <w:vAlign w:val="bottom"/>
          </w:tcPr>
          <w:p w14:paraId="06172987" w14:textId="77777777" w:rsidR="003C4EA9" w:rsidRPr="00A9449D" w:rsidRDefault="003C4EA9" w:rsidP="003C4EA9">
            <w:pPr>
              <w:spacing w:line="360" w:lineRule="auto"/>
              <w:jc w:val="right"/>
              <w:rPr>
                <w:rFonts w:ascii="Arial" w:eastAsia="Arial" w:hAnsi="Arial"/>
                <w:color w:val="000000" w:themeColor="text1"/>
              </w:rPr>
            </w:pPr>
          </w:p>
        </w:tc>
        <w:tc>
          <w:tcPr>
            <w:tcW w:w="2082" w:type="dxa"/>
            <w:tcBorders>
              <w:top w:val="single" w:sz="4" w:space="0" w:color="auto"/>
              <w:left w:val="nil"/>
              <w:bottom w:val="single" w:sz="4" w:space="0" w:color="auto"/>
              <w:right w:val="single" w:sz="4" w:space="0" w:color="auto"/>
            </w:tcBorders>
            <w:vAlign w:val="bottom"/>
          </w:tcPr>
          <w:p w14:paraId="41A0CCB3"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 por m²</w:t>
            </w:r>
          </w:p>
        </w:tc>
      </w:tr>
      <w:tr w:rsidR="003C4EA9" w:rsidRPr="00A9449D" w14:paraId="601C722D" w14:textId="77777777" w:rsidTr="003C4EA9">
        <w:trPr>
          <w:trHeight w:val="20"/>
        </w:trPr>
        <w:tc>
          <w:tcPr>
            <w:tcW w:w="5812" w:type="dxa"/>
            <w:tcBorders>
              <w:right w:val="single" w:sz="4" w:space="0" w:color="auto"/>
            </w:tcBorders>
            <w:vAlign w:val="bottom"/>
          </w:tcPr>
          <w:p w14:paraId="4F772D40"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Permiso de demolición</w:t>
            </w:r>
          </w:p>
        </w:tc>
        <w:tc>
          <w:tcPr>
            <w:tcW w:w="341" w:type="dxa"/>
            <w:tcBorders>
              <w:top w:val="single" w:sz="4" w:space="0" w:color="auto"/>
              <w:left w:val="single" w:sz="4" w:space="0" w:color="auto"/>
              <w:bottom w:val="single" w:sz="4" w:space="0" w:color="auto"/>
              <w:right w:val="nil"/>
            </w:tcBorders>
            <w:vAlign w:val="bottom"/>
          </w:tcPr>
          <w:p w14:paraId="2A0FC2BF"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3</w:t>
            </w:r>
          </w:p>
        </w:tc>
        <w:tc>
          <w:tcPr>
            <w:tcW w:w="935" w:type="dxa"/>
            <w:tcBorders>
              <w:top w:val="single" w:sz="4" w:space="0" w:color="auto"/>
              <w:left w:val="nil"/>
              <w:bottom w:val="single" w:sz="4" w:space="0" w:color="auto"/>
              <w:right w:val="nil"/>
            </w:tcBorders>
            <w:vAlign w:val="bottom"/>
          </w:tcPr>
          <w:p w14:paraId="39AEF2B4"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 xml:space="preserve"> </w:t>
            </w:r>
          </w:p>
        </w:tc>
        <w:tc>
          <w:tcPr>
            <w:tcW w:w="2082" w:type="dxa"/>
            <w:tcBorders>
              <w:top w:val="single" w:sz="4" w:space="0" w:color="auto"/>
              <w:left w:val="nil"/>
              <w:bottom w:val="single" w:sz="4" w:space="0" w:color="auto"/>
              <w:right w:val="single" w:sz="4" w:space="0" w:color="auto"/>
            </w:tcBorders>
            <w:vAlign w:val="bottom"/>
          </w:tcPr>
          <w:p w14:paraId="07A1AAA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 por m²</w:t>
            </w:r>
          </w:p>
        </w:tc>
      </w:tr>
      <w:tr w:rsidR="003C4EA9" w:rsidRPr="00A9449D" w14:paraId="6BEB4CB3" w14:textId="77777777" w:rsidTr="003C4EA9">
        <w:trPr>
          <w:trHeight w:val="20"/>
        </w:trPr>
        <w:tc>
          <w:tcPr>
            <w:tcW w:w="5812" w:type="dxa"/>
            <w:tcBorders>
              <w:right w:val="single" w:sz="4" w:space="0" w:color="auto"/>
            </w:tcBorders>
            <w:vAlign w:val="bottom"/>
          </w:tcPr>
          <w:p w14:paraId="3E551A50"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Permiso de ruptura de banquetas</w:t>
            </w:r>
          </w:p>
        </w:tc>
        <w:tc>
          <w:tcPr>
            <w:tcW w:w="341" w:type="dxa"/>
            <w:tcBorders>
              <w:top w:val="single" w:sz="4" w:space="0" w:color="auto"/>
              <w:left w:val="single" w:sz="4" w:space="0" w:color="auto"/>
              <w:bottom w:val="single" w:sz="4" w:space="0" w:color="auto"/>
              <w:right w:val="nil"/>
            </w:tcBorders>
            <w:vAlign w:val="bottom"/>
          </w:tcPr>
          <w:p w14:paraId="61DF5377"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2</w:t>
            </w:r>
          </w:p>
        </w:tc>
        <w:tc>
          <w:tcPr>
            <w:tcW w:w="935" w:type="dxa"/>
            <w:tcBorders>
              <w:top w:val="single" w:sz="4" w:space="0" w:color="auto"/>
              <w:left w:val="nil"/>
              <w:bottom w:val="single" w:sz="4" w:space="0" w:color="auto"/>
              <w:right w:val="nil"/>
            </w:tcBorders>
            <w:vAlign w:val="bottom"/>
          </w:tcPr>
          <w:p w14:paraId="4F91E55B"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 xml:space="preserve"> </w:t>
            </w:r>
          </w:p>
        </w:tc>
        <w:tc>
          <w:tcPr>
            <w:tcW w:w="2082" w:type="dxa"/>
            <w:tcBorders>
              <w:top w:val="single" w:sz="4" w:space="0" w:color="auto"/>
              <w:left w:val="nil"/>
              <w:bottom w:val="single" w:sz="4" w:space="0" w:color="auto"/>
              <w:right w:val="single" w:sz="4" w:space="0" w:color="auto"/>
            </w:tcBorders>
            <w:vAlign w:val="bottom"/>
          </w:tcPr>
          <w:p w14:paraId="2B18A7D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 por m²</w:t>
            </w:r>
          </w:p>
        </w:tc>
      </w:tr>
      <w:tr w:rsidR="003C4EA9" w:rsidRPr="00A9449D" w14:paraId="1D741733" w14:textId="77777777" w:rsidTr="003C4EA9">
        <w:trPr>
          <w:trHeight w:val="20"/>
        </w:trPr>
        <w:tc>
          <w:tcPr>
            <w:tcW w:w="5812" w:type="dxa"/>
            <w:tcBorders>
              <w:right w:val="single" w:sz="4" w:space="0" w:color="auto"/>
            </w:tcBorders>
            <w:vAlign w:val="bottom"/>
          </w:tcPr>
          <w:p w14:paraId="3CEA6351"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o demolición de bardas</w:t>
            </w:r>
          </w:p>
        </w:tc>
        <w:tc>
          <w:tcPr>
            <w:tcW w:w="341" w:type="dxa"/>
            <w:tcBorders>
              <w:top w:val="single" w:sz="4" w:space="0" w:color="auto"/>
              <w:left w:val="single" w:sz="4" w:space="0" w:color="auto"/>
              <w:bottom w:val="single" w:sz="4" w:space="0" w:color="auto"/>
              <w:right w:val="nil"/>
            </w:tcBorders>
            <w:vAlign w:val="bottom"/>
          </w:tcPr>
          <w:p w14:paraId="06F0F0AC"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1</w:t>
            </w:r>
          </w:p>
        </w:tc>
        <w:tc>
          <w:tcPr>
            <w:tcW w:w="935" w:type="dxa"/>
            <w:tcBorders>
              <w:top w:val="single" w:sz="4" w:space="0" w:color="auto"/>
              <w:left w:val="nil"/>
              <w:bottom w:val="single" w:sz="4" w:space="0" w:color="auto"/>
              <w:right w:val="nil"/>
            </w:tcBorders>
            <w:vAlign w:val="bottom"/>
          </w:tcPr>
          <w:p w14:paraId="644DAC95" w14:textId="77777777" w:rsidR="003C4EA9" w:rsidRPr="00A9449D" w:rsidRDefault="003C4EA9" w:rsidP="003C4EA9">
            <w:pPr>
              <w:spacing w:line="360" w:lineRule="auto"/>
              <w:jc w:val="right"/>
              <w:rPr>
                <w:rFonts w:ascii="Arial" w:eastAsia="Arial" w:hAnsi="Arial"/>
                <w:color w:val="000000" w:themeColor="text1"/>
              </w:rPr>
            </w:pPr>
          </w:p>
        </w:tc>
        <w:tc>
          <w:tcPr>
            <w:tcW w:w="2082" w:type="dxa"/>
            <w:tcBorders>
              <w:top w:val="single" w:sz="4" w:space="0" w:color="auto"/>
              <w:left w:val="nil"/>
              <w:bottom w:val="single" w:sz="4" w:space="0" w:color="auto"/>
              <w:right w:val="single" w:sz="4" w:space="0" w:color="auto"/>
            </w:tcBorders>
            <w:vAlign w:val="bottom"/>
          </w:tcPr>
          <w:p w14:paraId="12E2AF8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M lineal</w:t>
            </w:r>
          </w:p>
        </w:tc>
      </w:tr>
      <w:tr w:rsidR="003C4EA9" w:rsidRPr="00A9449D" w14:paraId="2FE98CC4" w14:textId="77777777" w:rsidTr="003C4EA9">
        <w:trPr>
          <w:trHeight w:val="20"/>
        </w:trPr>
        <w:tc>
          <w:tcPr>
            <w:tcW w:w="5812" w:type="dxa"/>
            <w:tcBorders>
              <w:right w:val="single" w:sz="4" w:space="0" w:color="auto"/>
            </w:tcBorders>
            <w:vAlign w:val="bottom"/>
          </w:tcPr>
          <w:p w14:paraId="09AAB481"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de albercas</w:t>
            </w:r>
          </w:p>
        </w:tc>
        <w:tc>
          <w:tcPr>
            <w:tcW w:w="341" w:type="dxa"/>
            <w:tcBorders>
              <w:top w:val="single" w:sz="4" w:space="0" w:color="auto"/>
              <w:left w:val="single" w:sz="4" w:space="0" w:color="auto"/>
              <w:bottom w:val="single" w:sz="4" w:space="0" w:color="auto"/>
              <w:right w:val="nil"/>
            </w:tcBorders>
            <w:vAlign w:val="bottom"/>
          </w:tcPr>
          <w:p w14:paraId="74DB7C72"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3</w:t>
            </w:r>
          </w:p>
        </w:tc>
        <w:tc>
          <w:tcPr>
            <w:tcW w:w="935" w:type="dxa"/>
            <w:tcBorders>
              <w:top w:val="single" w:sz="4" w:space="0" w:color="auto"/>
              <w:left w:val="nil"/>
              <w:bottom w:val="single" w:sz="4" w:space="0" w:color="auto"/>
              <w:right w:val="nil"/>
            </w:tcBorders>
            <w:vAlign w:val="bottom"/>
          </w:tcPr>
          <w:p w14:paraId="23421B7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 xml:space="preserve">       </w:t>
            </w:r>
          </w:p>
        </w:tc>
        <w:tc>
          <w:tcPr>
            <w:tcW w:w="2082" w:type="dxa"/>
            <w:tcBorders>
              <w:top w:val="single" w:sz="4" w:space="0" w:color="auto"/>
              <w:left w:val="nil"/>
              <w:bottom w:val="single" w:sz="4" w:space="0" w:color="auto"/>
              <w:right w:val="single" w:sz="4" w:space="0" w:color="auto"/>
            </w:tcBorders>
            <w:vAlign w:val="bottom"/>
          </w:tcPr>
          <w:p w14:paraId="3A24C6C0"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 Por m3</w:t>
            </w:r>
          </w:p>
        </w:tc>
      </w:tr>
      <w:tr w:rsidR="003C4EA9" w:rsidRPr="00A9449D" w14:paraId="33CC0DD4" w14:textId="77777777" w:rsidTr="003C4EA9">
        <w:trPr>
          <w:trHeight w:val="20"/>
        </w:trPr>
        <w:tc>
          <w:tcPr>
            <w:tcW w:w="5812" w:type="dxa"/>
            <w:tcBorders>
              <w:right w:val="single" w:sz="4" w:space="0" w:color="auto"/>
            </w:tcBorders>
            <w:vAlign w:val="bottom"/>
          </w:tcPr>
          <w:p w14:paraId="2DCA0CF4"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de pozos</w:t>
            </w:r>
          </w:p>
        </w:tc>
        <w:tc>
          <w:tcPr>
            <w:tcW w:w="341" w:type="dxa"/>
            <w:tcBorders>
              <w:top w:val="single" w:sz="4" w:space="0" w:color="auto"/>
              <w:left w:val="single" w:sz="4" w:space="0" w:color="auto"/>
              <w:bottom w:val="single" w:sz="4" w:space="0" w:color="auto"/>
              <w:right w:val="nil"/>
            </w:tcBorders>
            <w:vAlign w:val="bottom"/>
          </w:tcPr>
          <w:p w14:paraId="3B5FA6A3"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3</w:t>
            </w:r>
          </w:p>
        </w:tc>
        <w:tc>
          <w:tcPr>
            <w:tcW w:w="935" w:type="dxa"/>
            <w:tcBorders>
              <w:top w:val="single" w:sz="4" w:space="0" w:color="auto"/>
              <w:left w:val="nil"/>
              <w:bottom w:val="single" w:sz="4" w:space="0" w:color="auto"/>
              <w:right w:val="nil"/>
            </w:tcBorders>
            <w:vAlign w:val="bottom"/>
          </w:tcPr>
          <w:p w14:paraId="5F888551" w14:textId="77777777" w:rsidR="003C4EA9" w:rsidRPr="00A9449D" w:rsidRDefault="003C4EA9" w:rsidP="003C4EA9">
            <w:pPr>
              <w:spacing w:line="360" w:lineRule="auto"/>
              <w:jc w:val="right"/>
              <w:rPr>
                <w:rFonts w:ascii="Arial" w:eastAsia="Arial" w:hAnsi="Arial"/>
                <w:color w:val="000000" w:themeColor="text1"/>
              </w:rPr>
            </w:pPr>
          </w:p>
        </w:tc>
        <w:tc>
          <w:tcPr>
            <w:tcW w:w="2082" w:type="dxa"/>
            <w:tcBorders>
              <w:top w:val="single" w:sz="4" w:space="0" w:color="auto"/>
              <w:left w:val="nil"/>
              <w:bottom w:val="single" w:sz="4" w:space="0" w:color="auto"/>
              <w:right w:val="single" w:sz="4" w:space="0" w:color="auto"/>
            </w:tcBorders>
            <w:vAlign w:val="bottom"/>
          </w:tcPr>
          <w:p w14:paraId="136F66EB"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M lineal de capacidad</w:t>
            </w:r>
          </w:p>
        </w:tc>
      </w:tr>
      <w:tr w:rsidR="003C4EA9" w:rsidRPr="00A9449D" w14:paraId="0847DFB5" w14:textId="77777777" w:rsidTr="003C4EA9">
        <w:trPr>
          <w:trHeight w:val="20"/>
        </w:trPr>
        <w:tc>
          <w:tcPr>
            <w:tcW w:w="5812" w:type="dxa"/>
            <w:tcBorders>
              <w:right w:val="single" w:sz="4" w:space="0" w:color="auto"/>
            </w:tcBorders>
            <w:vAlign w:val="bottom"/>
          </w:tcPr>
          <w:p w14:paraId="363B4A4B"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de fosa séptica</w:t>
            </w:r>
          </w:p>
        </w:tc>
        <w:tc>
          <w:tcPr>
            <w:tcW w:w="341" w:type="dxa"/>
            <w:tcBorders>
              <w:top w:val="single" w:sz="4" w:space="0" w:color="auto"/>
              <w:left w:val="single" w:sz="4" w:space="0" w:color="auto"/>
              <w:bottom w:val="single" w:sz="4" w:space="0" w:color="auto"/>
              <w:right w:val="nil"/>
            </w:tcBorders>
            <w:vAlign w:val="bottom"/>
          </w:tcPr>
          <w:p w14:paraId="1B9DF5A4" w14:textId="77777777" w:rsidR="003C4EA9" w:rsidRPr="00A9449D" w:rsidRDefault="003C4EA9" w:rsidP="003C4EA9">
            <w:pPr>
              <w:spacing w:line="360" w:lineRule="auto"/>
              <w:jc w:val="right"/>
              <w:rPr>
                <w:rFonts w:ascii="Arial" w:eastAsia="Arial" w:hAnsi="Arial"/>
                <w:color w:val="000000" w:themeColor="text1"/>
              </w:rPr>
            </w:pPr>
            <w:r w:rsidRPr="00A9449D">
              <w:rPr>
                <w:rFonts w:ascii="Arial" w:eastAsia="Arial" w:hAnsi="Arial"/>
                <w:color w:val="000000" w:themeColor="text1"/>
              </w:rPr>
              <w:t>3</w:t>
            </w:r>
          </w:p>
        </w:tc>
        <w:tc>
          <w:tcPr>
            <w:tcW w:w="935" w:type="dxa"/>
            <w:tcBorders>
              <w:top w:val="single" w:sz="4" w:space="0" w:color="auto"/>
              <w:left w:val="nil"/>
              <w:bottom w:val="single" w:sz="4" w:space="0" w:color="auto"/>
              <w:right w:val="nil"/>
            </w:tcBorders>
            <w:vAlign w:val="bottom"/>
          </w:tcPr>
          <w:p w14:paraId="15E5589E" w14:textId="77777777" w:rsidR="003C4EA9" w:rsidRPr="00A9449D" w:rsidRDefault="003C4EA9" w:rsidP="003C4EA9">
            <w:pPr>
              <w:spacing w:line="360" w:lineRule="auto"/>
              <w:jc w:val="right"/>
              <w:rPr>
                <w:rFonts w:ascii="Arial" w:eastAsia="Arial" w:hAnsi="Arial"/>
                <w:color w:val="000000" w:themeColor="text1"/>
              </w:rPr>
            </w:pPr>
          </w:p>
        </w:tc>
        <w:tc>
          <w:tcPr>
            <w:tcW w:w="2082" w:type="dxa"/>
            <w:tcBorders>
              <w:top w:val="single" w:sz="4" w:space="0" w:color="auto"/>
              <w:left w:val="nil"/>
              <w:bottom w:val="single" w:sz="4" w:space="0" w:color="auto"/>
              <w:right w:val="single" w:sz="4" w:space="0" w:color="auto"/>
            </w:tcBorders>
            <w:vAlign w:val="bottom"/>
          </w:tcPr>
          <w:p w14:paraId="1A85562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M3 de capacidad </w:t>
            </w:r>
          </w:p>
        </w:tc>
      </w:tr>
      <w:tr w:rsidR="003C4EA9" w:rsidRPr="00A9449D" w14:paraId="7883B08F" w14:textId="77777777" w:rsidTr="003C4EA9">
        <w:trPr>
          <w:trHeight w:val="20"/>
        </w:trPr>
        <w:tc>
          <w:tcPr>
            <w:tcW w:w="5812" w:type="dxa"/>
            <w:tcBorders>
              <w:right w:val="single" w:sz="4" w:space="0" w:color="auto"/>
            </w:tcBorders>
            <w:vAlign w:val="bottom"/>
          </w:tcPr>
          <w:p w14:paraId="485DD0AF"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Constitución de régimen en condominio</w:t>
            </w:r>
          </w:p>
        </w:tc>
        <w:tc>
          <w:tcPr>
            <w:tcW w:w="341" w:type="dxa"/>
            <w:tcBorders>
              <w:top w:val="single" w:sz="4" w:space="0" w:color="auto"/>
              <w:left w:val="single" w:sz="4" w:space="0" w:color="auto"/>
              <w:bottom w:val="single" w:sz="4" w:space="0" w:color="auto"/>
              <w:right w:val="nil"/>
            </w:tcBorders>
            <w:vAlign w:val="bottom"/>
          </w:tcPr>
          <w:p w14:paraId="521BB0AD" w14:textId="77777777" w:rsidR="003C4EA9" w:rsidRPr="00A9449D" w:rsidRDefault="003C4EA9" w:rsidP="003C4EA9">
            <w:pPr>
              <w:spacing w:line="360" w:lineRule="auto"/>
              <w:jc w:val="right"/>
              <w:rPr>
                <w:rFonts w:ascii="Arial" w:eastAsia="Arial" w:hAnsi="Arial"/>
                <w:color w:val="000000" w:themeColor="text1"/>
              </w:rPr>
            </w:pPr>
          </w:p>
        </w:tc>
        <w:tc>
          <w:tcPr>
            <w:tcW w:w="935" w:type="dxa"/>
            <w:tcBorders>
              <w:top w:val="single" w:sz="4" w:space="0" w:color="auto"/>
              <w:left w:val="nil"/>
              <w:bottom w:val="single" w:sz="4" w:space="0" w:color="auto"/>
              <w:right w:val="nil"/>
            </w:tcBorders>
            <w:vAlign w:val="bottom"/>
          </w:tcPr>
          <w:p w14:paraId="0B55B44B" w14:textId="77777777" w:rsidR="003C4EA9" w:rsidRPr="00A9449D" w:rsidRDefault="003C4EA9" w:rsidP="003C4EA9">
            <w:pPr>
              <w:spacing w:line="360" w:lineRule="auto"/>
              <w:jc w:val="right"/>
              <w:rPr>
                <w:rFonts w:ascii="Arial" w:eastAsia="Arial" w:hAnsi="Arial"/>
                <w:color w:val="000000" w:themeColor="text1"/>
              </w:rPr>
            </w:pPr>
          </w:p>
        </w:tc>
        <w:tc>
          <w:tcPr>
            <w:tcW w:w="2082" w:type="dxa"/>
            <w:tcBorders>
              <w:top w:val="single" w:sz="4" w:space="0" w:color="auto"/>
              <w:left w:val="nil"/>
              <w:bottom w:val="single" w:sz="4" w:space="0" w:color="auto"/>
              <w:right w:val="single" w:sz="4" w:space="0" w:color="auto"/>
            </w:tcBorders>
            <w:vAlign w:val="bottom"/>
          </w:tcPr>
          <w:p w14:paraId="71F253BF"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5 por fracción</w:t>
            </w:r>
          </w:p>
        </w:tc>
      </w:tr>
      <w:tr w:rsidR="003C4EA9" w:rsidRPr="00A9449D" w14:paraId="59966DC4" w14:textId="77777777" w:rsidTr="003C4EA9">
        <w:trPr>
          <w:trHeight w:val="20"/>
        </w:trPr>
        <w:tc>
          <w:tcPr>
            <w:tcW w:w="5812" w:type="dxa"/>
            <w:tcBorders>
              <w:right w:val="single" w:sz="4" w:space="0" w:color="auto"/>
            </w:tcBorders>
            <w:vAlign w:val="bottom"/>
          </w:tcPr>
          <w:p w14:paraId="6F19469F" w14:textId="77777777" w:rsidR="003C4EA9" w:rsidRPr="00A9449D" w:rsidRDefault="003C4EA9" w:rsidP="003C4EA9">
            <w:pPr>
              <w:widowControl/>
              <w:numPr>
                <w:ilvl w:val="0"/>
                <w:numId w:val="15"/>
              </w:numPr>
              <w:tabs>
                <w:tab w:val="left" w:pos="41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de régimen de condominio</w:t>
            </w:r>
          </w:p>
        </w:tc>
        <w:tc>
          <w:tcPr>
            <w:tcW w:w="341" w:type="dxa"/>
            <w:tcBorders>
              <w:top w:val="single" w:sz="4" w:space="0" w:color="auto"/>
              <w:left w:val="single" w:sz="4" w:space="0" w:color="auto"/>
              <w:bottom w:val="single" w:sz="4" w:space="0" w:color="auto"/>
              <w:right w:val="nil"/>
            </w:tcBorders>
            <w:vAlign w:val="bottom"/>
          </w:tcPr>
          <w:p w14:paraId="37B73886" w14:textId="77777777" w:rsidR="003C4EA9" w:rsidRPr="00A9449D" w:rsidRDefault="003C4EA9" w:rsidP="003C4EA9">
            <w:pPr>
              <w:spacing w:line="360" w:lineRule="auto"/>
              <w:jc w:val="right"/>
              <w:rPr>
                <w:rFonts w:ascii="Arial" w:eastAsia="Arial" w:hAnsi="Arial"/>
                <w:color w:val="000000" w:themeColor="text1"/>
              </w:rPr>
            </w:pPr>
          </w:p>
        </w:tc>
        <w:tc>
          <w:tcPr>
            <w:tcW w:w="935" w:type="dxa"/>
            <w:tcBorders>
              <w:top w:val="single" w:sz="4" w:space="0" w:color="auto"/>
              <w:left w:val="nil"/>
              <w:bottom w:val="single" w:sz="4" w:space="0" w:color="auto"/>
              <w:right w:val="nil"/>
            </w:tcBorders>
            <w:vAlign w:val="bottom"/>
          </w:tcPr>
          <w:p w14:paraId="0B0042C7" w14:textId="77777777" w:rsidR="003C4EA9" w:rsidRPr="00A9449D" w:rsidRDefault="003C4EA9" w:rsidP="003C4EA9">
            <w:pPr>
              <w:spacing w:line="360" w:lineRule="auto"/>
              <w:jc w:val="right"/>
              <w:rPr>
                <w:rFonts w:ascii="Arial" w:eastAsia="Arial" w:hAnsi="Arial"/>
                <w:color w:val="000000" w:themeColor="text1"/>
              </w:rPr>
            </w:pPr>
          </w:p>
        </w:tc>
        <w:tc>
          <w:tcPr>
            <w:tcW w:w="2082" w:type="dxa"/>
            <w:tcBorders>
              <w:top w:val="single" w:sz="4" w:space="0" w:color="auto"/>
              <w:left w:val="nil"/>
              <w:bottom w:val="single" w:sz="4" w:space="0" w:color="auto"/>
              <w:right w:val="single" w:sz="4" w:space="0" w:color="auto"/>
            </w:tcBorders>
            <w:vAlign w:val="bottom"/>
          </w:tcPr>
          <w:p w14:paraId="240E747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3 por m²</w:t>
            </w:r>
          </w:p>
        </w:tc>
      </w:tr>
    </w:tbl>
    <w:p w14:paraId="7AFDDA0E" w14:textId="77777777" w:rsidR="003C4EA9" w:rsidRPr="00A9449D" w:rsidRDefault="003C4EA9" w:rsidP="003C4EA9">
      <w:pPr>
        <w:spacing w:line="360" w:lineRule="auto"/>
        <w:rPr>
          <w:rFonts w:ascii="Arial" w:eastAsia="Times New Roman" w:hAnsi="Arial"/>
          <w:color w:val="000000" w:themeColor="text1"/>
        </w:rPr>
      </w:pPr>
      <w:bookmarkStart w:id="18" w:name="page20"/>
      <w:bookmarkEnd w:id="18"/>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2"/>
        <w:gridCol w:w="2313"/>
      </w:tblGrid>
      <w:tr w:rsidR="003C4EA9" w:rsidRPr="00A9449D" w14:paraId="0D345376" w14:textId="77777777" w:rsidTr="003C4EA9">
        <w:trPr>
          <w:trHeight w:val="20"/>
        </w:trPr>
        <w:tc>
          <w:tcPr>
            <w:tcW w:w="6862" w:type="dxa"/>
            <w:vAlign w:val="bottom"/>
          </w:tcPr>
          <w:p w14:paraId="77A353D4"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2.- COSTA DE IXIL</w:t>
            </w:r>
          </w:p>
        </w:tc>
        <w:tc>
          <w:tcPr>
            <w:tcW w:w="2313" w:type="dxa"/>
            <w:vAlign w:val="bottom"/>
          </w:tcPr>
          <w:p w14:paraId="4FD3D8E3"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r>
      <w:tr w:rsidR="003C4EA9" w:rsidRPr="00A9449D" w14:paraId="4895F36B" w14:textId="77777777" w:rsidTr="003C4EA9">
        <w:trPr>
          <w:trHeight w:val="20"/>
        </w:trPr>
        <w:tc>
          <w:tcPr>
            <w:tcW w:w="6862" w:type="dxa"/>
            <w:vAlign w:val="bottom"/>
          </w:tcPr>
          <w:p w14:paraId="2B7284EC"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 xml:space="preserve">Por cada permiso de construcción menor de 40 m² en planta baja </w:t>
            </w:r>
          </w:p>
        </w:tc>
        <w:tc>
          <w:tcPr>
            <w:tcW w:w="2313" w:type="dxa"/>
            <w:vAlign w:val="bottom"/>
          </w:tcPr>
          <w:p w14:paraId="63622E4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 por m²</w:t>
            </w:r>
          </w:p>
        </w:tc>
      </w:tr>
      <w:tr w:rsidR="003C4EA9" w:rsidRPr="00A9449D" w14:paraId="35804FFF" w14:textId="77777777" w:rsidTr="003C4EA9">
        <w:trPr>
          <w:trHeight w:val="20"/>
        </w:trPr>
        <w:tc>
          <w:tcPr>
            <w:tcW w:w="6862" w:type="dxa"/>
            <w:vAlign w:val="bottom"/>
          </w:tcPr>
          <w:p w14:paraId="3BA82E5B"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cada permiso de construcción de 41 a 60 m2 o en planta alta</w:t>
            </w:r>
          </w:p>
        </w:tc>
        <w:tc>
          <w:tcPr>
            <w:tcW w:w="2313" w:type="dxa"/>
            <w:vAlign w:val="bottom"/>
          </w:tcPr>
          <w:p w14:paraId="3E0734C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 por m²</w:t>
            </w:r>
          </w:p>
        </w:tc>
      </w:tr>
      <w:tr w:rsidR="003C4EA9" w:rsidRPr="00A9449D" w14:paraId="2F246EB3" w14:textId="77777777" w:rsidTr="003C4EA9">
        <w:trPr>
          <w:trHeight w:val="20"/>
        </w:trPr>
        <w:tc>
          <w:tcPr>
            <w:tcW w:w="6862" w:type="dxa"/>
            <w:vAlign w:val="bottom"/>
          </w:tcPr>
          <w:p w14:paraId="1689A8BB"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cada permiso deconstrucción mayor de 60 m² o en planta alta</w:t>
            </w:r>
          </w:p>
        </w:tc>
        <w:tc>
          <w:tcPr>
            <w:tcW w:w="2313" w:type="dxa"/>
            <w:vAlign w:val="bottom"/>
          </w:tcPr>
          <w:p w14:paraId="3A1ABF2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 por m²</w:t>
            </w:r>
          </w:p>
        </w:tc>
      </w:tr>
      <w:tr w:rsidR="003C4EA9" w:rsidRPr="00A9449D" w14:paraId="46C4375A" w14:textId="77777777" w:rsidTr="003C4EA9">
        <w:trPr>
          <w:trHeight w:val="20"/>
        </w:trPr>
        <w:tc>
          <w:tcPr>
            <w:tcW w:w="6862" w:type="dxa"/>
            <w:vAlign w:val="bottom"/>
          </w:tcPr>
          <w:p w14:paraId="23B78499"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cada permiso de remodelación</w:t>
            </w:r>
          </w:p>
        </w:tc>
        <w:tc>
          <w:tcPr>
            <w:tcW w:w="2313" w:type="dxa"/>
            <w:vAlign w:val="bottom"/>
          </w:tcPr>
          <w:p w14:paraId="5266A49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7 por m²</w:t>
            </w:r>
          </w:p>
        </w:tc>
      </w:tr>
      <w:tr w:rsidR="003C4EA9" w:rsidRPr="00A9449D" w14:paraId="197B2E67" w14:textId="77777777" w:rsidTr="003C4EA9">
        <w:trPr>
          <w:trHeight w:val="20"/>
        </w:trPr>
        <w:tc>
          <w:tcPr>
            <w:tcW w:w="6862" w:type="dxa"/>
            <w:vAlign w:val="bottom"/>
          </w:tcPr>
          <w:p w14:paraId="708C4804"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cada permiso de ampliación</w:t>
            </w:r>
          </w:p>
        </w:tc>
        <w:tc>
          <w:tcPr>
            <w:tcW w:w="2313" w:type="dxa"/>
            <w:vAlign w:val="bottom"/>
          </w:tcPr>
          <w:p w14:paraId="50B3B6D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 por m²</w:t>
            </w:r>
          </w:p>
        </w:tc>
      </w:tr>
      <w:tr w:rsidR="003C4EA9" w:rsidRPr="00A9449D" w14:paraId="67D32BEB" w14:textId="77777777" w:rsidTr="003C4EA9">
        <w:trPr>
          <w:trHeight w:val="20"/>
        </w:trPr>
        <w:tc>
          <w:tcPr>
            <w:tcW w:w="6862" w:type="dxa"/>
            <w:vAlign w:val="bottom"/>
          </w:tcPr>
          <w:p w14:paraId="25AFF166"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cada permiso de demolición</w:t>
            </w:r>
          </w:p>
        </w:tc>
        <w:tc>
          <w:tcPr>
            <w:tcW w:w="2313" w:type="dxa"/>
            <w:vAlign w:val="bottom"/>
          </w:tcPr>
          <w:p w14:paraId="69CC909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 por m²</w:t>
            </w:r>
          </w:p>
        </w:tc>
      </w:tr>
      <w:tr w:rsidR="003C4EA9" w:rsidRPr="00A9449D" w14:paraId="6FB56369" w14:textId="77777777" w:rsidTr="003C4EA9">
        <w:trPr>
          <w:trHeight w:val="20"/>
        </w:trPr>
        <w:tc>
          <w:tcPr>
            <w:tcW w:w="6862" w:type="dxa"/>
            <w:vAlign w:val="bottom"/>
          </w:tcPr>
          <w:p w14:paraId="2B48D261"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Remodelación de fachada en centro histórico o centro</w:t>
            </w:r>
          </w:p>
        </w:tc>
        <w:tc>
          <w:tcPr>
            <w:tcW w:w="2313" w:type="dxa"/>
            <w:vAlign w:val="bottom"/>
          </w:tcPr>
          <w:p w14:paraId="23BB9E5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 por ml</w:t>
            </w:r>
          </w:p>
        </w:tc>
      </w:tr>
      <w:tr w:rsidR="003C4EA9" w:rsidRPr="00A9449D" w14:paraId="41E9EC56" w14:textId="77777777" w:rsidTr="003C4EA9">
        <w:trPr>
          <w:trHeight w:val="20"/>
        </w:trPr>
        <w:tc>
          <w:tcPr>
            <w:tcW w:w="6862" w:type="dxa"/>
            <w:vAlign w:val="bottom"/>
          </w:tcPr>
          <w:p w14:paraId="1CB3B91E"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Remodelación de fachada</w:t>
            </w:r>
          </w:p>
        </w:tc>
        <w:tc>
          <w:tcPr>
            <w:tcW w:w="2313" w:type="dxa"/>
            <w:vAlign w:val="bottom"/>
          </w:tcPr>
          <w:p w14:paraId="35D1850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 por ml</w:t>
            </w:r>
          </w:p>
        </w:tc>
      </w:tr>
      <w:tr w:rsidR="003C4EA9" w:rsidRPr="00A9449D" w14:paraId="2DAE7A32" w14:textId="77777777" w:rsidTr="003C4EA9">
        <w:trPr>
          <w:trHeight w:val="20"/>
        </w:trPr>
        <w:tc>
          <w:tcPr>
            <w:tcW w:w="6862" w:type="dxa"/>
            <w:vAlign w:val="bottom"/>
          </w:tcPr>
          <w:p w14:paraId="461C63F4"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Permiso por construcción de fraccionamientos</w:t>
            </w:r>
          </w:p>
        </w:tc>
        <w:tc>
          <w:tcPr>
            <w:tcW w:w="2313" w:type="dxa"/>
            <w:vAlign w:val="bottom"/>
          </w:tcPr>
          <w:p w14:paraId="4A3350C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 por m²</w:t>
            </w:r>
          </w:p>
        </w:tc>
      </w:tr>
      <w:tr w:rsidR="003C4EA9" w:rsidRPr="00A9449D" w14:paraId="0F43C5D5" w14:textId="77777777" w:rsidTr="003C4EA9">
        <w:trPr>
          <w:trHeight w:val="20"/>
        </w:trPr>
        <w:tc>
          <w:tcPr>
            <w:tcW w:w="6862" w:type="dxa"/>
            <w:vAlign w:val="bottom"/>
          </w:tcPr>
          <w:p w14:paraId="1992A7D5"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Licencia para efectuar excavación</w:t>
            </w:r>
          </w:p>
        </w:tc>
        <w:tc>
          <w:tcPr>
            <w:tcW w:w="2313" w:type="dxa"/>
            <w:vAlign w:val="bottom"/>
          </w:tcPr>
          <w:p w14:paraId="2A3D5DC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 por m3</w:t>
            </w:r>
          </w:p>
        </w:tc>
      </w:tr>
      <w:tr w:rsidR="003C4EA9" w:rsidRPr="00A9449D" w14:paraId="59147FA4" w14:textId="77777777" w:rsidTr="003C4EA9">
        <w:trPr>
          <w:trHeight w:val="20"/>
        </w:trPr>
        <w:tc>
          <w:tcPr>
            <w:tcW w:w="6862" w:type="dxa"/>
            <w:vAlign w:val="bottom"/>
          </w:tcPr>
          <w:p w14:paraId="36093FBE"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lastRenderedPageBreak/>
              <w:t>Constitución de régimen en condominio</w:t>
            </w:r>
          </w:p>
        </w:tc>
        <w:tc>
          <w:tcPr>
            <w:tcW w:w="2313" w:type="dxa"/>
            <w:vAlign w:val="bottom"/>
          </w:tcPr>
          <w:p w14:paraId="1BDF1AD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 por fracción</w:t>
            </w:r>
          </w:p>
        </w:tc>
      </w:tr>
      <w:tr w:rsidR="003C4EA9" w:rsidRPr="00A9449D" w14:paraId="398B7EEB" w14:textId="77777777" w:rsidTr="003C4EA9">
        <w:trPr>
          <w:trHeight w:val="20"/>
        </w:trPr>
        <w:tc>
          <w:tcPr>
            <w:tcW w:w="6862" w:type="dxa"/>
            <w:vAlign w:val="bottom"/>
          </w:tcPr>
          <w:p w14:paraId="0271ADDE"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 xml:space="preserve">Construcción de régimen de condominio </w:t>
            </w:r>
          </w:p>
        </w:tc>
        <w:tc>
          <w:tcPr>
            <w:tcW w:w="2313" w:type="dxa"/>
            <w:vAlign w:val="bottom"/>
          </w:tcPr>
          <w:p w14:paraId="5E27D7B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 por m²</w:t>
            </w:r>
          </w:p>
        </w:tc>
      </w:tr>
      <w:tr w:rsidR="003C4EA9" w:rsidRPr="00A9449D" w14:paraId="3DB4EEBA" w14:textId="77777777" w:rsidTr="003C4EA9">
        <w:trPr>
          <w:trHeight w:val="20"/>
        </w:trPr>
        <w:tc>
          <w:tcPr>
            <w:tcW w:w="6862" w:type="dxa"/>
            <w:vAlign w:val="bottom"/>
          </w:tcPr>
          <w:p w14:paraId="3790DC62" w14:textId="77777777" w:rsidR="003C4EA9" w:rsidRPr="00A9449D" w:rsidRDefault="003C4EA9" w:rsidP="003C4EA9">
            <w:pPr>
              <w:widowControl/>
              <w:numPr>
                <w:ilvl w:val="0"/>
                <w:numId w:val="16"/>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Construcción de alberca</w:t>
            </w:r>
          </w:p>
        </w:tc>
        <w:tc>
          <w:tcPr>
            <w:tcW w:w="2313" w:type="dxa"/>
            <w:vAlign w:val="bottom"/>
          </w:tcPr>
          <w:p w14:paraId="4B635B5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 por m3</w:t>
            </w:r>
          </w:p>
        </w:tc>
      </w:tr>
    </w:tbl>
    <w:p w14:paraId="61373DA5" w14:textId="77777777" w:rsidR="003C4EA9" w:rsidRPr="00A9449D" w:rsidRDefault="003C4EA9" w:rsidP="003C4EA9">
      <w:pPr>
        <w:spacing w:line="360" w:lineRule="auto"/>
        <w:rPr>
          <w:rFonts w:ascii="Arial" w:eastAsia="Arial" w:hAnsi="Arial"/>
          <w:color w:val="000000" w:themeColor="text1"/>
        </w:rPr>
      </w:pPr>
    </w:p>
    <w:p w14:paraId="1F44C83F"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Quedaran exentos del pago de este derecho, las construcciones de cartón, madera o paja, siempre que se destinen a casa-habitación.</w:t>
      </w:r>
    </w:p>
    <w:p w14:paraId="2CC2E28B" w14:textId="77777777" w:rsidR="003C4EA9" w:rsidRPr="00A9449D" w:rsidRDefault="003C4EA9" w:rsidP="003C4EA9">
      <w:pPr>
        <w:spacing w:line="360" w:lineRule="auto"/>
        <w:rPr>
          <w:rFonts w:ascii="Arial" w:eastAsia="Times New Roman" w:hAnsi="Arial"/>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1"/>
        <w:gridCol w:w="1442"/>
        <w:gridCol w:w="1368"/>
      </w:tblGrid>
      <w:tr w:rsidR="003C4EA9" w:rsidRPr="00A9449D" w14:paraId="02879D71" w14:textId="77777777" w:rsidTr="003C4EA9">
        <w:trPr>
          <w:jc w:val="center"/>
        </w:trPr>
        <w:tc>
          <w:tcPr>
            <w:tcW w:w="3460" w:type="pct"/>
          </w:tcPr>
          <w:p w14:paraId="4B79B72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3.- EXPEDICIÓN DE LICENCIAS DE RUPTURA DE BANQUETAS, EMPEDRADO O PAVIMENTO</w:t>
            </w:r>
          </w:p>
        </w:tc>
        <w:tc>
          <w:tcPr>
            <w:tcW w:w="1540" w:type="pct"/>
            <w:gridSpan w:val="2"/>
          </w:tcPr>
          <w:p w14:paraId="17751A88" w14:textId="77777777" w:rsidR="003C4EA9" w:rsidRPr="00A9449D" w:rsidRDefault="003C4EA9" w:rsidP="003C4EA9">
            <w:pPr>
              <w:spacing w:line="360" w:lineRule="auto"/>
              <w:jc w:val="center"/>
              <w:rPr>
                <w:rFonts w:ascii="Arial" w:eastAsia="Times New Roman" w:hAnsi="Arial"/>
                <w:b/>
                <w:bCs/>
                <w:color w:val="000000" w:themeColor="text1"/>
              </w:rPr>
            </w:pPr>
            <w:r w:rsidRPr="00A9449D">
              <w:rPr>
                <w:rFonts w:ascii="Arial" w:eastAsia="Times New Roman" w:hAnsi="Arial"/>
                <w:b/>
                <w:bCs/>
                <w:color w:val="000000" w:themeColor="text1"/>
              </w:rPr>
              <w:t>UMA</w:t>
            </w:r>
          </w:p>
        </w:tc>
      </w:tr>
      <w:tr w:rsidR="003C4EA9" w:rsidRPr="00A9449D" w14:paraId="6933D20C" w14:textId="77777777" w:rsidTr="003C4EA9">
        <w:trPr>
          <w:jc w:val="center"/>
        </w:trPr>
        <w:tc>
          <w:tcPr>
            <w:tcW w:w="3460" w:type="pct"/>
          </w:tcPr>
          <w:p w14:paraId="27AF96D9" w14:textId="77777777" w:rsidR="003C4EA9" w:rsidRPr="00A9449D" w:rsidRDefault="003C4EA9" w:rsidP="003C4EA9">
            <w:pPr>
              <w:widowControl/>
              <w:numPr>
                <w:ilvl w:val="0"/>
                <w:numId w:val="17"/>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Ruptura de banquetas</w:t>
            </w:r>
          </w:p>
        </w:tc>
        <w:tc>
          <w:tcPr>
            <w:tcW w:w="1540" w:type="pct"/>
            <w:gridSpan w:val="2"/>
          </w:tcPr>
          <w:p w14:paraId="163ACF6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m²</w:t>
            </w:r>
          </w:p>
        </w:tc>
      </w:tr>
      <w:tr w:rsidR="003C4EA9" w:rsidRPr="00A9449D" w14:paraId="5FFAF10E" w14:textId="77777777" w:rsidTr="003C4EA9">
        <w:trPr>
          <w:jc w:val="center"/>
        </w:trPr>
        <w:tc>
          <w:tcPr>
            <w:tcW w:w="3460" w:type="pct"/>
          </w:tcPr>
          <w:p w14:paraId="040E0D93" w14:textId="77777777" w:rsidR="003C4EA9" w:rsidRPr="00A9449D" w:rsidRDefault="003C4EA9" w:rsidP="003C4EA9">
            <w:pPr>
              <w:widowControl/>
              <w:numPr>
                <w:ilvl w:val="0"/>
                <w:numId w:val="17"/>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Ruptura pavimentación de doble riego</w:t>
            </w:r>
          </w:p>
        </w:tc>
        <w:tc>
          <w:tcPr>
            <w:tcW w:w="1540" w:type="pct"/>
            <w:gridSpan w:val="2"/>
          </w:tcPr>
          <w:p w14:paraId="2A2B738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 m²</w:t>
            </w:r>
          </w:p>
        </w:tc>
      </w:tr>
      <w:tr w:rsidR="003C4EA9" w:rsidRPr="00A9449D" w14:paraId="6CE93B8B" w14:textId="77777777" w:rsidTr="003C4EA9">
        <w:trPr>
          <w:jc w:val="center"/>
        </w:trPr>
        <w:tc>
          <w:tcPr>
            <w:tcW w:w="3460" w:type="pct"/>
          </w:tcPr>
          <w:p w14:paraId="38FE9415" w14:textId="77777777" w:rsidR="003C4EA9" w:rsidRPr="00A9449D" w:rsidRDefault="003C4EA9" w:rsidP="003C4EA9">
            <w:pPr>
              <w:widowControl/>
              <w:numPr>
                <w:ilvl w:val="0"/>
                <w:numId w:val="17"/>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Ruptura concreto asfáltico en caliente</w:t>
            </w:r>
          </w:p>
        </w:tc>
        <w:tc>
          <w:tcPr>
            <w:tcW w:w="1540" w:type="pct"/>
            <w:gridSpan w:val="2"/>
          </w:tcPr>
          <w:p w14:paraId="1983B5F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 m²</w:t>
            </w:r>
          </w:p>
        </w:tc>
      </w:tr>
      <w:tr w:rsidR="003C4EA9" w:rsidRPr="00A9449D" w14:paraId="3A779D1E" w14:textId="77777777" w:rsidTr="003C4EA9">
        <w:trPr>
          <w:jc w:val="center"/>
        </w:trPr>
        <w:tc>
          <w:tcPr>
            <w:tcW w:w="3460" w:type="pct"/>
          </w:tcPr>
          <w:p w14:paraId="4A9E29C6" w14:textId="77777777" w:rsidR="003C4EA9" w:rsidRPr="00A9449D" w:rsidRDefault="003C4EA9" w:rsidP="003C4EA9">
            <w:pPr>
              <w:widowControl/>
              <w:numPr>
                <w:ilvl w:val="0"/>
                <w:numId w:val="17"/>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Ruptura pavimentación de asfalto</w:t>
            </w:r>
          </w:p>
        </w:tc>
        <w:tc>
          <w:tcPr>
            <w:tcW w:w="1540" w:type="pct"/>
            <w:gridSpan w:val="2"/>
          </w:tcPr>
          <w:p w14:paraId="30B5688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 m²</w:t>
            </w:r>
          </w:p>
        </w:tc>
      </w:tr>
      <w:tr w:rsidR="003C4EA9" w:rsidRPr="00A9449D" w14:paraId="4EAC7F76" w14:textId="77777777" w:rsidTr="003C4EA9">
        <w:trPr>
          <w:jc w:val="center"/>
        </w:trPr>
        <w:tc>
          <w:tcPr>
            <w:tcW w:w="3460" w:type="pct"/>
          </w:tcPr>
          <w:p w14:paraId="19D369D5" w14:textId="77777777" w:rsidR="003C4EA9" w:rsidRPr="00A9449D" w:rsidRDefault="003C4EA9" w:rsidP="003C4EA9">
            <w:pPr>
              <w:widowControl/>
              <w:numPr>
                <w:ilvl w:val="0"/>
                <w:numId w:val="17"/>
              </w:numPr>
              <w:tabs>
                <w:tab w:val="left" w:pos="421"/>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Ruptura de calles blancas</w:t>
            </w:r>
          </w:p>
        </w:tc>
        <w:tc>
          <w:tcPr>
            <w:tcW w:w="1540" w:type="pct"/>
            <w:gridSpan w:val="2"/>
          </w:tcPr>
          <w:p w14:paraId="5E8FD35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m²</w:t>
            </w:r>
          </w:p>
        </w:tc>
      </w:tr>
      <w:tr w:rsidR="003C4EA9" w:rsidRPr="00A9449D" w14:paraId="786E76DF" w14:textId="77777777" w:rsidTr="003C4EA9">
        <w:trPr>
          <w:jc w:val="center"/>
        </w:trPr>
        <w:tc>
          <w:tcPr>
            <w:tcW w:w="3460" w:type="pct"/>
          </w:tcPr>
          <w:p w14:paraId="4AA2A231"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4.- EXPEDICIÓN DE OTRAS LICENCIAS</w:t>
            </w:r>
          </w:p>
        </w:tc>
        <w:tc>
          <w:tcPr>
            <w:tcW w:w="1540" w:type="pct"/>
            <w:gridSpan w:val="2"/>
          </w:tcPr>
          <w:p w14:paraId="5C3500D9" w14:textId="77777777" w:rsidR="003C4EA9" w:rsidRPr="00A9449D" w:rsidRDefault="003C4EA9" w:rsidP="003C4EA9">
            <w:pPr>
              <w:spacing w:line="360" w:lineRule="auto"/>
              <w:jc w:val="center"/>
              <w:rPr>
                <w:rFonts w:ascii="Arial" w:eastAsia="Times New Roman" w:hAnsi="Arial"/>
                <w:b/>
                <w:bCs/>
                <w:color w:val="000000" w:themeColor="text1"/>
              </w:rPr>
            </w:pPr>
            <w:r w:rsidRPr="00A9449D">
              <w:rPr>
                <w:rFonts w:ascii="Arial" w:eastAsia="Times New Roman" w:hAnsi="Arial"/>
                <w:b/>
                <w:bCs/>
                <w:color w:val="000000" w:themeColor="text1"/>
              </w:rPr>
              <w:t>UMA</w:t>
            </w:r>
          </w:p>
        </w:tc>
      </w:tr>
      <w:tr w:rsidR="003C4EA9" w:rsidRPr="00A9449D" w14:paraId="2B5B8653" w14:textId="77777777" w:rsidTr="003C4EA9">
        <w:trPr>
          <w:jc w:val="center"/>
        </w:trPr>
        <w:tc>
          <w:tcPr>
            <w:tcW w:w="3460" w:type="pct"/>
          </w:tcPr>
          <w:p w14:paraId="40D33462" w14:textId="77777777" w:rsidR="003C4EA9" w:rsidRPr="00A9449D" w:rsidRDefault="003C4EA9" w:rsidP="003C4EA9">
            <w:pPr>
              <w:widowControl/>
              <w:numPr>
                <w:ilvl w:val="0"/>
                <w:numId w:val="18"/>
              </w:numPr>
              <w:tabs>
                <w:tab w:val="left" w:pos="27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Licencia para efectuar barda o colocar pisos</w:t>
            </w:r>
          </w:p>
        </w:tc>
        <w:tc>
          <w:tcPr>
            <w:tcW w:w="1540" w:type="pct"/>
            <w:gridSpan w:val="2"/>
          </w:tcPr>
          <w:p w14:paraId="018D78A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0.02 por m2</w:t>
            </w:r>
          </w:p>
        </w:tc>
      </w:tr>
      <w:tr w:rsidR="003C4EA9" w:rsidRPr="00A9449D" w14:paraId="2E6A8C7D" w14:textId="77777777" w:rsidTr="003C4EA9">
        <w:trPr>
          <w:jc w:val="center"/>
        </w:trPr>
        <w:tc>
          <w:tcPr>
            <w:tcW w:w="3460" w:type="pct"/>
          </w:tcPr>
          <w:p w14:paraId="713CF332" w14:textId="77777777" w:rsidR="003C4EA9" w:rsidRPr="00A9449D" w:rsidRDefault="003C4EA9" w:rsidP="003C4EA9">
            <w:pPr>
              <w:widowControl/>
              <w:numPr>
                <w:ilvl w:val="0"/>
                <w:numId w:val="18"/>
              </w:numPr>
              <w:tabs>
                <w:tab w:val="left" w:pos="279"/>
              </w:tabs>
              <w:autoSpaceDE/>
              <w:autoSpaceDN/>
              <w:spacing w:line="360" w:lineRule="auto"/>
              <w:ind w:left="0" w:firstLine="0"/>
              <w:jc w:val="both"/>
              <w:rPr>
                <w:rFonts w:ascii="Arial" w:eastAsia="Arial" w:hAnsi="Arial"/>
                <w:color w:val="000000" w:themeColor="text1"/>
              </w:rPr>
            </w:pPr>
            <w:r w:rsidRPr="00A9449D">
              <w:rPr>
                <w:rFonts w:ascii="Arial" w:eastAsia="Arial" w:hAnsi="Arial"/>
                <w:color w:val="000000" w:themeColor="text1"/>
              </w:rPr>
              <w:t>Permiso por cierre de calles por obra en construcción</w:t>
            </w:r>
          </w:p>
        </w:tc>
        <w:tc>
          <w:tcPr>
            <w:tcW w:w="1540" w:type="pct"/>
            <w:gridSpan w:val="2"/>
          </w:tcPr>
          <w:p w14:paraId="4A4AB0B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1.02 por día</w:t>
            </w:r>
          </w:p>
        </w:tc>
      </w:tr>
      <w:tr w:rsidR="003C4EA9" w:rsidRPr="00A9449D" w14:paraId="2716A463" w14:textId="77777777" w:rsidTr="003C4EA9">
        <w:trPr>
          <w:jc w:val="center"/>
        </w:trPr>
        <w:tc>
          <w:tcPr>
            <w:tcW w:w="3460" w:type="pct"/>
          </w:tcPr>
          <w:p w14:paraId="489C64BC" w14:textId="77777777" w:rsidR="003C4EA9" w:rsidRPr="00A9449D" w:rsidRDefault="003C4EA9" w:rsidP="003C4EA9">
            <w:pPr>
              <w:widowControl/>
              <w:numPr>
                <w:ilvl w:val="0"/>
                <w:numId w:val="18"/>
              </w:numPr>
              <w:tabs>
                <w:tab w:val="left" w:pos="279"/>
              </w:tabs>
              <w:autoSpaceDE/>
              <w:autoSpaceDN/>
              <w:spacing w:line="360" w:lineRule="auto"/>
              <w:ind w:left="0" w:firstLine="0"/>
              <w:jc w:val="both"/>
              <w:rPr>
                <w:rFonts w:ascii="Arial" w:eastAsia="Arial" w:hAnsi="Arial"/>
                <w:color w:val="000000" w:themeColor="text1"/>
              </w:rPr>
            </w:pPr>
            <w:r w:rsidRPr="00A9449D">
              <w:rPr>
                <w:rFonts w:ascii="Arial" w:eastAsia="Arial" w:hAnsi="Arial"/>
                <w:color w:val="000000" w:themeColor="text1"/>
              </w:rPr>
              <w:t>Licencia para hacer cortes en banquetas pavimentos y guarniciones</w:t>
            </w:r>
          </w:p>
        </w:tc>
        <w:tc>
          <w:tcPr>
            <w:tcW w:w="1540" w:type="pct"/>
            <w:gridSpan w:val="2"/>
          </w:tcPr>
          <w:p w14:paraId="32D16B8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0.02 por metro lineal</w:t>
            </w:r>
          </w:p>
        </w:tc>
      </w:tr>
      <w:tr w:rsidR="003C4EA9" w:rsidRPr="00A9449D" w14:paraId="782627E0" w14:textId="77777777" w:rsidTr="003C4EA9">
        <w:trPr>
          <w:jc w:val="center"/>
        </w:trPr>
        <w:tc>
          <w:tcPr>
            <w:tcW w:w="3460" w:type="pct"/>
          </w:tcPr>
          <w:p w14:paraId="2AAD1FFD" w14:textId="77777777" w:rsidR="003C4EA9" w:rsidRPr="00A9449D" w:rsidRDefault="003C4EA9" w:rsidP="003C4EA9">
            <w:pPr>
              <w:widowControl/>
              <w:numPr>
                <w:ilvl w:val="0"/>
                <w:numId w:val="18"/>
              </w:numPr>
              <w:tabs>
                <w:tab w:val="left" w:pos="56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Certificado de seguridad de uso de explosivos</w:t>
            </w:r>
            <w:r>
              <w:rPr>
                <w:rFonts w:ascii="Arial" w:eastAsia="Arial" w:hAnsi="Arial"/>
                <w:color w:val="000000" w:themeColor="text1"/>
              </w:rPr>
              <w:t xml:space="preserve"> (por la expedición de la anuencia para la realización de obras o actividades que implique la detonación de explosivos, cuando cuenten con el permiso o autorización correspondiente emitido por la Secretaria de Defensa Nacional )</w:t>
            </w:r>
          </w:p>
        </w:tc>
        <w:tc>
          <w:tcPr>
            <w:tcW w:w="1540" w:type="pct"/>
            <w:gridSpan w:val="2"/>
          </w:tcPr>
          <w:p w14:paraId="4EB1055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1.03 por documento</w:t>
            </w:r>
          </w:p>
        </w:tc>
      </w:tr>
      <w:tr w:rsidR="003C4EA9" w:rsidRPr="00A9449D" w14:paraId="52A7D541" w14:textId="77777777" w:rsidTr="003C4EA9">
        <w:trPr>
          <w:jc w:val="center"/>
        </w:trPr>
        <w:tc>
          <w:tcPr>
            <w:tcW w:w="3460" w:type="pct"/>
          </w:tcPr>
          <w:p w14:paraId="6AD4BDB3" w14:textId="77777777" w:rsidR="003C4EA9" w:rsidRPr="00A9449D" w:rsidRDefault="003C4EA9" w:rsidP="003C4EA9">
            <w:pPr>
              <w:widowControl/>
              <w:numPr>
                <w:ilvl w:val="0"/>
                <w:numId w:val="18"/>
              </w:numPr>
              <w:tabs>
                <w:tab w:val="left" w:pos="562"/>
              </w:tabs>
              <w:autoSpaceDE/>
              <w:autoSpaceDN/>
              <w:spacing w:line="360" w:lineRule="auto"/>
              <w:ind w:left="0" w:firstLine="0"/>
              <w:jc w:val="both"/>
              <w:rPr>
                <w:rFonts w:ascii="Arial" w:eastAsia="Arial" w:hAnsi="Arial"/>
                <w:color w:val="000000" w:themeColor="text1"/>
              </w:rPr>
            </w:pPr>
            <w:r w:rsidRPr="00A9449D">
              <w:rPr>
                <w:rFonts w:ascii="Arial" w:eastAsia="Arial" w:hAnsi="Arial"/>
                <w:color w:val="000000" w:themeColor="text1"/>
              </w:rPr>
              <w:t>Licencia de urbanización de vía pública para desarrollos inmobiliarios o de cualquier tipo</w:t>
            </w:r>
          </w:p>
        </w:tc>
        <w:tc>
          <w:tcPr>
            <w:tcW w:w="1540" w:type="pct"/>
            <w:gridSpan w:val="2"/>
          </w:tcPr>
          <w:p w14:paraId="7E7E69A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0.07 por m2</w:t>
            </w:r>
          </w:p>
        </w:tc>
      </w:tr>
      <w:tr w:rsidR="003C4EA9" w:rsidRPr="00A9449D" w14:paraId="7C358E72" w14:textId="77777777" w:rsidTr="003C4EA9">
        <w:trPr>
          <w:jc w:val="center"/>
        </w:trPr>
        <w:tc>
          <w:tcPr>
            <w:tcW w:w="3460" w:type="pct"/>
          </w:tcPr>
          <w:p w14:paraId="0BACF143" w14:textId="77777777" w:rsidR="003C4EA9" w:rsidRPr="00A9449D" w:rsidRDefault="003C4EA9" w:rsidP="003C4EA9">
            <w:pPr>
              <w:widowControl/>
              <w:numPr>
                <w:ilvl w:val="0"/>
                <w:numId w:val="18"/>
              </w:numPr>
              <w:tabs>
                <w:tab w:val="left" w:pos="562"/>
              </w:tabs>
              <w:autoSpaceDE/>
              <w:autoSpaceDN/>
              <w:spacing w:line="360" w:lineRule="auto"/>
              <w:ind w:left="0" w:firstLine="0"/>
              <w:jc w:val="both"/>
              <w:rPr>
                <w:rFonts w:ascii="Arial" w:eastAsia="Arial" w:hAnsi="Arial"/>
                <w:color w:val="000000" w:themeColor="text1"/>
              </w:rPr>
            </w:pPr>
            <w:r w:rsidRPr="00A9449D">
              <w:rPr>
                <w:rFonts w:ascii="Arial" w:eastAsia="Arial" w:hAnsi="Arial"/>
                <w:color w:val="000000" w:themeColor="text1"/>
              </w:rPr>
              <w:t>Licencia de construcción de pavimento no en vialidades</w:t>
            </w:r>
          </w:p>
        </w:tc>
        <w:tc>
          <w:tcPr>
            <w:tcW w:w="1540" w:type="pct"/>
            <w:gridSpan w:val="2"/>
          </w:tcPr>
          <w:p w14:paraId="04B0583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0.07 por m2</w:t>
            </w:r>
          </w:p>
        </w:tc>
      </w:tr>
      <w:tr w:rsidR="003C4EA9" w:rsidRPr="00A9449D" w14:paraId="5F721160" w14:textId="77777777" w:rsidTr="003C4EA9">
        <w:trPr>
          <w:jc w:val="center"/>
        </w:trPr>
        <w:tc>
          <w:tcPr>
            <w:tcW w:w="3460" w:type="pct"/>
          </w:tcPr>
          <w:p w14:paraId="2DA6A267" w14:textId="77777777" w:rsidR="003C4EA9" w:rsidRPr="00A9449D" w:rsidRDefault="003C4EA9" w:rsidP="003C4EA9">
            <w:pPr>
              <w:widowControl/>
              <w:numPr>
                <w:ilvl w:val="0"/>
                <w:numId w:val="18"/>
              </w:numPr>
              <w:tabs>
                <w:tab w:val="left" w:pos="562"/>
              </w:tabs>
              <w:autoSpaceDE/>
              <w:autoSpaceDN/>
              <w:spacing w:line="360" w:lineRule="auto"/>
              <w:ind w:left="0" w:firstLine="0"/>
              <w:jc w:val="both"/>
              <w:rPr>
                <w:rFonts w:ascii="Arial" w:eastAsia="Arial" w:hAnsi="Arial"/>
                <w:color w:val="000000" w:themeColor="text1"/>
              </w:rPr>
            </w:pPr>
            <w:r w:rsidRPr="00A9449D">
              <w:rPr>
                <w:rFonts w:ascii="Arial" w:eastAsia="Arial" w:hAnsi="Arial"/>
                <w:color w:val="000000" w:themeColor="text1"/>
              </w:rPr>
              <w:t>Licencia de terminación de pavimento no en vialidades</w:t>
            </w:r>
          </w:p>
        </w:tc>
        <w:tc>
          <w:tcPr>
            <w:tcW w:w="1540" w:type="pct"/>
            <w:gridSpan w:val="2"/>
          </w:tcPr>
          <w:p w14:paraId="6CB10DF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0.03 por m2</w:t>
            </w:r>
          </w:p>
        </w:tc>
      </w:tr>
      <w:tr w:rsidR="003C4EA9" w:rsidRPr="00A9449D" w14:paraId="5D7F8C91" w14:textId="77777777" w:rsidTr="003C4EA9">
        <w:trPr>
          <w:jc w:val="center"/>
        </w:trPr>
        <w:tc>
          <w:tcPr>
            <w:tcW w:w="3460" w:type="pct"/>
          </w:tcPr>
          <w:p w14:paraId="36117CE6" w14:textId="77777777" w:rsidR="003C4EA9" w:rsidRPr="00A9449D" w:rsidRDefault="003C4EA9" w:rsidP="003C4EA9">
            <w:pPr>
              <w:widowControl/>
              <w:numPr>
                <w:ilvl w:val="0"/>
                <w:numId w:val="18"/>
              </w:numPr>
              <w:tabs>
                <w:tab w:val="left" w:pos="562"/>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Excavaciones de zanjas en vialidades</w:t>
            </w:r>
          </w:p>
        </w:tc>
        <w:tc>
          <w:tcPr>
            <w:tcW w:w="1540" w:type="pct"/>
            <w:gridSpan w:val="2"/>
          </w:tcPr>
          <w:p w14:paraId="57F1420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0.8 por ml</w:t>
            </w:r>
          </w:p>
        </w:tc>
      </w:tr>
      <w:tr w:rsidR="003C4EA9" w:rsidRPr="00A9449D" w14:paraId="6E3E3E28" w14:textId="77777777" w:rsidTr="003C4EA9">
        <w:trPr>
          <w:jc w:val="center"/>
        </w:trPr>
        <w:tc>
          <w:tcPr>
            <w:tcW w:w="3460" w:type="pct"/>
          </w:tcPr>
          <w:p w14:paraId="0140781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b/>
                <w:color w:val="000000" w:themeColor="text1"/>
              </w:rPr>
              <w:lastRenderedPageBreak/>
              <w:t>5.- EXPEDICIÓN DE FORMAS OFICIALES DE USO DE SUELO.</w:t>
            </w:r>
          </w:p>
        </w:tc>
        <w:tc>
          <w:tcPr>
            <w:tcW w:w="793" w:type="pct"/>
          </w:tcPr>
          <w:p w14:paraId="214B9C9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Cabecera</w:t>
            </w:r>
          </w:p>
        </w:tc>
        <w:tc>
          <w:tcPr>
            <w:tcW w:w="747" w:type="pct"/>
          </w:tcPr>
          <w:p w14:paraId="6CC21F7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Zona Costera</w:t>
            </w:r>
          </w:p>
        </w:tc>
      </w:tr>
      <w:tr w:rsidR="003C4EA9" w:rsidRPr="00A9449D" w14:paraId="06CB62CF" w14:textId="77777777" w:rsidTr="003C4EA9">
        <w:trPr>
          <w:jc w:val="center"/>
        </w:trPr>
        <w:tc>
          <w:tcPr>
            <w:tcW w:w="3460" w:type="pct"/>
          </w:tcPr>
          <w:p w14:paraId="64E37AFE" w14:textId="77777777" w:rsidR="003C4EA9" w:rsidRPr="00A9449D" w:rsidRDefault="003C4EA9" w:rsidP="003C4EA9">
            <w:pPr>
              <w:spacing w:line="360" w:lineRule="auto"/>
              <w:ind w:right="214"/>
              <w:rPr>
                <w:rFonts w:ascii="Arial" w:eastAsia="Arial" w:hAnsi="Arial"/>
                <w:b/>
                <w:color w:val="000000" w:themeColor="text1"/>
              </w:rPr>
            </w:pPr>
            <w:r w:rsidRPr="00A9449D">
              <w:rPr>
                <w:rFonts w:ascii="Arial" w:eastAsia="Arial" w:hAnsi="Arial"/>
                <w:b/>
                <w:color w:val="000000" w:themeColor="text1"/>
              </w:rPr>
              <w:t>I.- Por Licencia de uso de suelo o Carta de congruencia de uso de suelo</w:t>
            </w:r>
          </w:p>
        </w:tc>
        <w:tc>
          <w:tcPr>
            <w:tcW w:w="793" w:type="pct"/>
          </w:tcPr>
          <w:p w14:paraId="05F242DC"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 xml:space="preserve">UMA </w:t>
            </w:r>
          </w:p>
        </w:tc>
        <w:tc>
          <w:tcPr>
            <w:tcW w:w="747" w:type="pct"/>
          </w:tcPr>
          <w:p w14:paraId="39FBAA92"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r>
      <w:tr w:rsidR="003C4EA9" w:rsidRPr="00A9449D" w14:paraId="2DAF04FB" w14:textId="77777777" w:rsidTr="003C4EA9">
        <w:trPr>
          <w:jc w:val="center"/>
        </w:trPr>
        <w:tc>
          <w:tcPr>
            <w:tcW w:w="3460" w:type="pct"/>
          </w:tcPr>
          <w:p w14:paraId="439A426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fraccionamiento de hasta 10,000 m2</w:t>
            </w:r>
          </w:p>
        </w:tc>
        <w:tc>
          <w:tcPr>
            <w:tcW w:w="793" w:type="pct"/>
          </w:tcPr>
          <w:p w14:paraId="0FF2C49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0.25 POR M2</w:t>
            </w:r>
          </w:p>
        </w:tc>
        <w:tc>
          <w:tcPr>
            <w:tcW w:w="747" w:type="pct"/>
          </w:tcPr>
          <w:p w14:paraId="6F6C6D6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739F147C" w14:textId="77777777" w:rsidTr="003C4EA9">
        <w:trPr>
          <w:jc w:val="center"/>
        </w:trPr>
        <w:tc>
          <w:tcPr>
            <w:tcW w:w="3460" w:type="pct"/>
          </w:tcPr>
          <w:p w14:paraId="2E5ED9F1"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fraccionamiento de 10,001 m2 hasta 50,000 m2</w:t>
            </w:r>
          </w:p>
        </w:tc>
        <w:tc>
          <w:tcPr>
            <w:tcW w:w="793" w:type="pct"/>
          </w:tcPr>
          <w:p w14:paraId="07DBB45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0.25 POR M2</w:t>
            </w:r>
          </w:p>
        </w:tc>
        <w:tc>
          <w:tcPr>
            <w:tcW w:w="747" w:type="pct"/>
          </w:tcPr>
          <w:p w14:paraId="12A2338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7F90B651" w14:textId="77777777" w:rsidTr="003C4EA9">
        <w:trPr>
          <w:jc w:val="center"/>
        </w:trPr>
        <w:tc>
          <w:tcPr>
            <w:tcW w:w="3460" w:type="pct"/>
          </w:tcPr>
          <w:p w14:paraId="38E1C87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fraccionamiento  de 50,000  m2  hasta 100,000 m2</w:t>
            </w:r>
          </w:p>
        </w:tc>
        <w:tc>
          <w:tcPr>
            <w:tcW w:w="793" w:type="pct"/>
          </w:tcPr>
          <w:p w14:paraId="48D45AF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0.25 POR M2</w:t>
            </w:r>
          </w:p>
        </w:tc>
        <w:tc>
          <w:tcPr>
            <w:tcW w:w="747" w:type="pct"/>
          </w:tcPr>
          <w:p w14:paraId="15B2987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63E210FB" w14:textId="77777777" w:rsidTr="003C4EA9">
        <w:trPr>
          <w:jc w:val="center"/>
        </w:trPr>
        <w:tc>
          <w:tcPr>
            <w:tcW w:w="3460" w:type="pct"/>
          </w:tcPr>
          <w:p w14:paraId="6DAF497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fraccionamiento de 100,001 m2 a 200,000 m2</w:t>
            </w:r>
          </w:p>
        </w:tc>
        <w:tc>
          <w:tcPr>
            <w:tcW w:w="793" w:type="pct"/>
          </w:tcPr>
          <w:p w14:paraId="78A3619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0.25 POR M2</w:t>
            </w:r>
          </w:p>
        </w:tc>
        <w:tc>
          <w:tcPr>
            <w:tcW w:w="747" w:type="pct"/>
          </w:tcPr>
          <w:p w14:paraId="2EE35FE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208925B0" w14:textId="77777777" w:rsidTr="003C4EA9">
        <w:trPr>
          <w:jc w:val="center"/>
        </w:trPr>
        <w:tc>
          <w:tcPr>
            <w:tcW w:w="3460" w:type="pct"/>
          </w:tcPr>
          <w:p w14:paraId="72B249A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fraccionamiento de más de 200,000 m2</w:t>
            </w:r>
          </w:p>
        </w:tc>
        <w:tc>
          <w:tcPr>
            <w:tcW w:w="793" w:type="pct"/>
          </w:tcPr>
          <w:p w14:paraId="3CC01E5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0.25 POR M2</w:t>
            </w:r>
          </w:p>
        </w:tc>
        <w:tc>
          <w:tcPr>
            <w:tcW w:w="747" w:type="pct"/>
          </w:tcPr>
          <w:p w14:paraId="315838D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4B05C21D" w14:textId="77777777" w:rsidTr="003C4EA9">
        <w:trPr>
          <w:jc w:val="center"/>
        </w:trPr>
        <w:tc>
          <w:tcPr>
            <w:tcW w:w="3460" w:type="pct"/>
          </w:tcPr>
          <w:p w14:paraId="4877906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hasta 50 m2</w:t>
            </w:r>
          </w:p>
        </w:tc>
        <w:tc>
          <w:tcPr>
            <w:tcW w:w="793" w:type="pct"/>
          </w:tcPr>
          <w:p w14:paraId="2DEB937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5.5</w:t>
            </w:r>
          </w:p>
        </w:tc>
        <w:tc>
          <w:tcPr>
            <w:tcW w:w="747" w:type="pct"/>
          </w:tcPr>
          <w:p w14:paraId="4185F49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8.25</w:t>
            </w:r>
          </w:p>
        </w:tc>
      </w:tr>
      <w:tr w:rsidR="003C4EA9" w:rsidRPr="00A9449D" w14:paraId="4666D3CC" w14:textId="77777777" w:rsidTr="003C4EA9">
        <w:trPr>
          <w:jc w:val="center"/>
        </w:trPr>
        <w:tc>
          <w:tcPr>
            <w:tcW w:w="3460" w:type="pct"/>
          </w:tcPr>
          <w:p w14:paraId="36F4AA4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de 51 m2 hasta 100m2</w:t>
            </w:r>
          </w:p>
        </w:tc>
        <w:tc>
          <w:tcPr>
            <w:tcW w:w="793" w:type="pct"/>
          </w:tcPr>
          <w:p w14:paraId="6335342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c>
          <w:tcPr>
            <w:tcW w:w="747" w:type="pct"/>
          </w:tcPr>
          <w:p w14:paraId="0B1F2F5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w:t>
            </w:r>
          </w:p>
        </w:tc>
      </w:tr>
      <w:tr w:rsidR="003C4EA9" w:rsidRPr="00A9449D" w14:paraId="3782C72D" w14:textId="77777777" w:rsidTr="003C4EA9">
        <w:trPr>
          <w:jc w:val="center"/>
        </w:trPr>
        <w:tc>
          <w:tcPr>
            <w:tcW w:w="3460" w:type="pct"/>
          </w:tcPr>
          <w:p w14:paraId="71D81ABD"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de 101 m2 hasta 200m2</w:t>
            </w:r>
          </w:p>
        </w:tc>
        <w:tc>
          <w:tcPr>
            <w:tcW w:w="793" w:type="pct"/>
          </w:tcPr>
          <w:p w14:paraId="0A86B88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w:t>
            </w:r>
          </w:p>
        </w:tc>
        <w:tc>
          <w:tcPr>
            <w:tcW w:w="747" w:type="pct"/>
          </w:tcPr>
          <w:p w14:paraId="6D60D97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22.5</w:t>
            </w:r>
          </w:p>
        </w:tc>
      </w:tr>
      <w:tr w:rsidR="003C4EA9" w:rsidRPr="00A9449D" w14:paraId="58C61EA2" w14:textId="77777777" w:rsidTr="003C4EA9">
        <w:trPr>
          <w:jc w:val="center"/>
        </w:trPr>
        <w:tc>
          <w:tcPr>
            <w:tcW w:w="3460" w:type="pct"/>
          </w:tcPr>
          <w:p w14:paraId="2F1FDE6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de 201 m2 hasta 500m2</w:t>
            </w:r>
          </w:p>
        </w:tc>
        <w:tc>
          <w:tcPr>
            <w:tcW w:w="793" w:type="pct"/>
          </w:tcPr>
          <w:p w14:paraId="74A3826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w:t>
            </w:r>
          </w:p>
        </w:tc>
        <w:tc>
          <w:tcPr>
            <w:tcW w:w="747" w:type="pct"/>
          </w:tcPr>
          <w:p w14:paraId="3FCDE48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37.5</w:t>
            </w:r>
          </w:p>
        </w:tc>
      </w:tr>
      <w:tr w:rsidR="003C4EA9" w:rsidRPr="00A9449D" w14:paraId="195F3CA3" w14:textId="77777777" w:rsidTr="003C4EA9">
        <w:trPr>
          <w:jc w:val="center"/>
        </w:trPr>
        <w:tc>
          <w:tcPr>
            <w:tcW w:w="3460" w:type="pct"/>
          </w:tcPr>
          <w:p w14:paraId="4392212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de 501 m2 hasta 1,000m2</w:t>
            </w:r>
          </w:p>
        </w:tc>
        <w:tc>
          <w:tcPr>
            <w:tcW w:w="793" w:type="pct"/>
          </w:tcPr>
          <w:p w14:paraId="580E385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w:t>
            </w:r>
          </w:p>
        </w:tc>
        <w:tc>
          <w:tcPr>
            <w:tcW w:w="747" w:type="pct"/>
          </w:tcPr>
          <w:p w14:paraId="34937E4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37.5</w:t>
            </w:r>
          </w:p>
        </w:tc>
      </w:tr>
      <w:tr w:rsidR="003C4EA9" w:rsidRPr="00A9449D" w14:paraId="271BAABA" w14:textId="77777777" w:rsidTr="003C4EA9">
        <w:trPr>
          <w:jc w:val="center"/>
        </w:trPr>
        <w:tc>
          <w:tcPr>
            <w:tcW w:w="3460" w:type="pct"/>
          </w:tcPr>
          <w:p w14:paraId="75A5F57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de 1,001 m2 hasta 5,000m2</w:t>
            </w:r>
          </w:p>
        </w:tc>
        <w:tc>
          <w:tcPr>
            <w:tcW w:w="793" w:type="pct"/>
          </w:tcPr>
          <w:p w14:paraId="7AC664D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50</w:t>
            </w:r>
          </w:p>
        </w:tc>
        <w:tc>
          <w:tcPr>
            <w:tcW w:w="747" w:type="pct"/>
          </w:tcPr>
          <w:p w14:paraId="2817762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75</w:t>
            </w:r>
          </w:p>
        </w:tc>
      </w:tr>
      <w:tr w:rsidR="003C4EA9" w:rsidRPr="00A9449D" w14:paraId="034B3927" w14:textId="77777777" w:rsidTr="003C4EA9">
        <w:trPr>
          <w:jc w:val="center"/>
        </w:trPr>
        <w:tc>
          <w:tcPr>
            <w:tcW w:w="3460" w:type="pct"/>
          </w:tcPr>
          <w:p w14:paraId="6B717A22"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de 5,001 m2 hasta 10,000m2</w:t>
            </w:r>
          </w:p>
        </w:tc>
        <w:tc>
          <w:tcPr>
            <w:tcW w:w="793" w:type="pct"/>
          </w:tcPr>
          <w:p w14:paraId="7B675F0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500</w:t>
            </w:r>
          </w:p>
        </w:tc>
        <w:tc>
          <w:tcPr>
            <w:tcW w:w="747" w:type="pct"/>
          </w:tcPr>
          <w:p w14:paraId="47B4EF4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750</w:t>
            </w:r>
          </w:p>
        </w:tc>
      </w:tr>
      <w:tr w:rsidR="003C4EA9" w:rsidRPr="00A9449D" w14:paraId="0B43CAE7" w14:textId="77777777" w:rsidTr="003C4EA9">
        <w:trPr>
          <w:jc w:val="center"/>
        </w:trPr>
        <w:tc>
          <w:tcPr>
            <w:tcW w:w="3460" w:type="pct"/>
          </w:tcPr>
          <w:p w14:paraId="77DC4AE8"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vivienda o desarrollo de cualquier tipo mayor de 10,001m2</w:t>
            </w:r>
          </w:p>
        </w:tc>
        <w:tc>
          <w:tcPr>
            <w:tcW w:w="793" w:type="pct"/>
          </w:tcPr>
          <w:p w14:paraId="593299E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0.08 POR M2</w:t>
            </w:r>
          </w:p>
        </w:tc>
        <w:tc>
          <w:tcPr>
            <w:tcW w:w="747" w:type="pct"/>
          </w:tcPr>
          <w:p w14:paraId="0546E17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0.35 POR M2</w:t>
            </w:r>
          </w:p>
        </w:tc>
      </w:tr>
      <w:tr w:rsidR="003C4EA9" w:rsidRPr="00A9449D" w14:paraId="647A2CAE" w14:textId="77777777" w:rsidTr="003C4EA9">
        <w:trPr>
          <w:jc w:val="center"/>
        </w:trPr>
        <w:tc>
          <w:tcPr>
            <w:tcW w:w="3460" w:type="pct"/>
          </w:tcPr>
          <w:p w14:paraId="42CBB66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otros usos comerciales excepto vivienda de 1 m2 a 20 m2</w:t>
            </w:r>
          </w:p>
        </w:tc>
        <w:tc>
          <w:tcPr>
            <w:tcW w:w="793" w:type="pct"/>
          </w:tcPr>
          <w:p w14:paraId="1C20F63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0.50 POR M2</w:t>
            </w:r>
          </w:p>
        </w:tc>
        <w:tc>
          <w:tcPr>
            <w:tcW w:w="747" w:type="pct"/>
          </w:tcPr>
          <w:p w14:paraId="379183C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 POR M2</w:t>
            </w:r>
          </w:p>
        </w:tc>
      </w:tr>
      <w:tr w:rsidR="003C4EA9" w:rsidRPr="00A9449D" w14:paraId="4AF5149D" w14:textId="77777777" w:rsidTr="003C4EA9">
        <w:trPr>
          <w:jc w:val="center"/>
        </w:trPr>
        <w:tc>
          <w:tcPr>
            <w:tcW w:w="3460" w:type="pct"/>
          </w:tcPr>
          <w:p w14:paraId="3E110DE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otros usos comerciales excepto vivienda de 20 m2 a 40 m2</w:t>
            </w:r>
          </w:p>
        </w:tc>
        <w:tc>
          <w:tcPr>
            <w:tcW w:w="793" w:type="pct"/>
          </w:tcPr>
          <w:p w14:paraId="2F4FA9C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0.45 POR M2</w:t>
            </w:r>
          </w:p>
        </w:tc>
        <w:tc>
          <w:tcPr>
            <w:tcW w:w="747" w:type="pct"/>
          </w:tcPr>
          <w:p w14:paraId="1E30A34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1.2 POR M2</w:t>
            </w:r>
          </w:p>
        </w:tc>
      </w:tr>
      <w:tr w:rsidR="003C4EA9" w:rsidRPr="00A9449D" w14:paraId="06DEA4A5" w14:textId="77777777" w:rsidTr="003C4EA9">
        <w:trPr>
          <w:jc w:val="center"/>
        </w:trPr>
        <w:tc>
          <w:tcPr>
            <w:tcW w:w="3460" w:type="pct"/>
          </w:tcPr>
          <w:p w14:paraId="3724B6DC"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otros usos comerciales excepto vivienda de 41 m2 a 60 m2</w:t>
            </w:r>
          </w:p>
        </w:tc>
        <w:tc>
          <w:tcPr>
            <w:tcW w:w="793" w:type="pct"/>
          </w:tcPr>
          <w:p w14:paraId="1687D80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0.40 POR M2</w:t>
            </w:r>
          </w:p>
        </w:tc>
        <w:tc>
          <w:tcPr>
            <w:tcW w:w="747" w:type="pct"/>
          </w:tcPr>
          <w:p w14:paraId="7476A68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1.1 POR M2</w:t>
            </w:r>
          </w:p>
        </w:tc>
      </w:tr>
      <w:tr w:rsidR="003C4EA9" w:rsidRPr="00A9449D" w14:paraId="5D84F153" w14:textId="77777777" w:rsidTr="003C4EA9">
        <w:trPr>
          <w:jc w:val="center"/>
        </w:trPr>
        <w:tc>
          <w:tcPr>
            <w:tcW w:w="3460" w:type="pct"/>
          </w:tcPr>
          <w:p w14:paraId="265EF222"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Para otros usos comerciales excepto vivienda de 61 m2 a 100 </w:t>
            </w:r>
            <w:r w:rsidRPr="00A9449D">
              <w:rPr>
                <w:rFonts w:ascii="Arial" w:eastAsia="Arial" w:hAnsi="Arial"/>
                <w:color w:val="000000" w:themeColor="text1"/>
              </w:rPr>
              <w:lastRenderedPageBreak/>
              <w:t>m2</w:t>
            </w:r>
          </w:p>
        </w:tc>
        <w:tc>
          <w:tcPr>
            <w:tcW w:w="793" w:type="pct"/>
          </w:tcPr>
          <w:p w14:paraId="237BD1E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lastRenderedPageBreak/>
              <w:t>0.35 POR M2</w:t>
            </w:r>
          </w:p>
        </w:tc>
        <w:tc>
          <w:tcPr>
            <w:tcW w:w="747" w:type="pct"/>
          </w:tcPr>
          <w:p w14:paraId="6031473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592D83DE" w14:textId="77777777" w:rsidTr="003C4EA9">
        <w:trPr>
          <w:jc w:val="center"/>
        </w:trPr>
        <w:tc>
          <w:tcPr>
            <w:tcW w:w="3460" w:type="pct"/>
          </w:tcPr>
          <w:p w14:paraId="502AE4C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lastRenderedPageBreak/>
              <w:t>Para otros usos comerciales excepto vivienda de 101 m2 a 500 m2</w:t>
            </w:r>
          </w:p>
        </w:tc>
        <w:tc>
          <w:tcPr>
            <w:tcW w:w="793" w:type="pct"/>
          </w:tcPr>
          <w:p w14:paraId="1897882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0.40 POR M2</w:t>
            </w:r>
          </w:p>
        </w:tc>
        <w:tc>
          <w:tcPr>
            <w:tcW w:w="747" w:type="pct"/>
          </w:tcPr>
          <w:p w14:paraId="084EFC3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1.1 POR M2</w:t>
            </w:r>
          </w:p>
        </w:tc>
      </w:tr>
      <w:tr w:rsidR="003C4EA9" w:rsidRPr="00A9449D" w14:paraId="46107C18" w14:textId="77777777" w:rsidTr="003C4EA9">
        <w:trPr>
          <w:jc w:val="center"/>
        </w:trPr>
        <w:tc>
          <w:tcPr>
            <w:tcW w:w="3460" w:type="pct"/>
          </w:tcPr>
          <w:p w14:paraId="4228D1F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otros usos comerciales excepto vivienda de 500 m2 a 2000 m2</w:t>
            </w:r>
          </w:p>
        </w:tc>
        <w:tc>
          <w:tcPr>
            <w:tcW w:w="793" w:type="pct"/>
          </w:tcPr>
          <w:p w14:paraId="330B9CF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0.28 POR M2</w:t>
            </w:r>
          </w:p>
        </w:tc>
        <w:tc>
          <w:tcPr>
            <w:tcW w:w="747" w:type="pct"/>
          </w:tcPr>
          <w:p w14:paraId="5F90837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060D5DF2" w14:textId="77777777" w:rsidTr="003C4EA9">
        <w:trPr>
          <w:jc w:val="center"/>
        </w:trPr>
        <w:tc>
          <w:tcPr>
            <w:tcW w:w="3460" w:type="pct"/>
          </w:tcPr>
          <w:p w14:paraId="017574F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Para uso industrial, maquiladora, procesadora, comercializadora, y    vivienda mayor de 2001 m2</w:t>
            </w:r>
          </w:p>
        </w:tc>
        <w:tc>
          <w:tcPr>
            <w:tcW w:w="793" w:type="pct"/>
          </w:tcPr>
          <w:p w14:paraId="1215162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0.42 POR M2</w:t>
            </w:r>
          </w:p>
        </w:tc>
        <w:tc>
          <w:tcPr>
            <w:tcW w:w="747" w:type="pct"/>
          </w:tcPr>
          <w:p w14:paraId="4E008C2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0.85 POR M2</w:t>
            </w:r>
          </w:p>
        </w:tc>
      </w:tr>
      <w:tr w:rsidR="003C4EA9" w:rsidRPr="00A9449D" w14:paraId="19163505" w14:textId="77777777" w:rsidTr="003C4EA9">
        <w:trPr>
          <w:jc w:val="center"/>
        </w:trPr>
        <w:tc>
          <w:tcPr>
            <w:tcW w:w="3460" w:type="pct"/>
          </w:tcPr>
          <w:p w14:paraId="49D9B753"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Licencia de uso de suelo para expendio de cervezas, tienda de autoservicio, licorería o bar.</w:t>
            </w:r>
          </w:p>
        </w:tc>
        <w:tc>
          <w:tcPr>
            <w:tcW w:w="793" w:type="pct"/>
          </w:tcPr>
          <w:p w14:paraId="405ABDA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0.55 POR M2</w:t>
            </w:r>
          </w:p>
        </w:tc>
        <w:tc>
          <w:tcPr>
            <w:tcW w:w="747" w:type="pct"/>
          </w:tcPr>
          <w:p w14:paraId="742A629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0.95 POR M2</w:t>
            </w:r>
          </w:p>
        </w:tc>
      </w:tr>
      <w:tr w:rsidR="003C4EA9" w:rsidRPr="00A9449D" w14:paraId="5A0F661D" w14:textId="77777777" w:rsidTr="003C4EA9">
        <w:trPr>
          <w:jc w:val="center"/>
        </w:trPr>
        <w:tc>
          <w:tcPr>
            <w:tcW w:w="3460" w:type="pct"/>
          </w:tcPr>
          <w:p w14:paraId="03FCD0C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Licencia de uso de suelo para bar, cantina, video bar, cabaret, centro nocturno, discoteca.</w:t>
            </w:r>
          </w:p>
        </w:tc>
        <w:tc>
          <w:tcPr>
            <w:tcW w:w="793" w:type="pct"/>
          </w:tcPr>
          <w:p w14:paraId="14E1C1C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 POR M2</w:t>
            </w:r>
          </w:p>
        </w:tc>
        <w:tc>
          <w:tcPr>
            <w:tcW w:w="747" w:type="pct"/>
          </w:tcPr>
          <w:p w14:paraId="33D3A93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4.5 POR M2</w:t>
            </w:r>
          </w:p>
        </w:tc>
      </w:tr>
      <w:tr w:rsidR="003C4EA9" w:rsidRPr="00A9449D" w14:paraId="3D12CB57" w14:textId="77777777" w:rsidTr="003C4EA9">
        <w:trPr>
          <w:jc w:val="center"/>
        </w:trPr>
        <w:tc>
          <w:tcPr>
            <w:tcW w:w="3460" w:type="pct"/>
          </w:tcPr>
          <w:p w14:paraId="1BCD5D2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Licencia de uso de suelo para sala de fiestas cerrada</w:t>
            </w:r>
          </w:p>
        </w:tc>
        <w:tc>
          <w:tcPr>
            <w:tcW w:w="793" w:type="pct"/>
          </w:tcPr>
          <w:p w14:paraId="307B42E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 POR M2</w:t>
            </w:r>
          </w:p>
        </w:tc>
        <w:tc>
          <w:tcPr>
            <w:tcW w:w="747" w:type="pct"/>
          </w:tcPr>
          <w:p w14:paraId="03C1CE4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2.25 POR M2</w:t>
            </w:r>
          </w:p>
        </w:tc>
      </w:tr>
      <w:tr w:rsidR="003C4EA9" w:rsidRPr="00A9449D" w14:paraId="202777C1" w14:textId="77777777" w:rsidTr="003C4EA9">
        <w:trPr>
          <w:jc w:val="center"/>
        </w:trPr>
        <w:tc>
          <w:tcPr>
            <w:tcW w:w="3460" w:type="pct"/>
          </w:tcPr>
          <w:p w14:paraId="150F8AC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Licencia de uso de suelo para restau</w:t>
            </w:r>
            <w:r>
              <w:rPr>
                <w:rFonts w:ascii="Arial" w:eastAsia="Arial" w:hAnsi="Arial"/>
                <w:color w:val="000000" w:themeColor="text1"/>
              </w:rPr>
              <w:t>rante</w:t>
            </w:r>
          </w:p>
        </w:tc>
        <w:tc>
          <w:tcPr>
            <w:tcW w:w="793" w:type="pct"/>
          </w:tcPr>
          <w:p w14:paraId="104B69F5"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2</w:t>
            </w:r>
            <w:r w:rsidRPr="00A9449D">
              <w:rPr>
                <w:rFonts w:ascii="Arial" w:eastAsia="Arial" w:hAnsi="Arial"/>
                <w:color w:val="000000" w:themeColor="text1"/>
              </w:rPr>
              <w:t xml:space="preserve"> POR M2</w:t>
            </w:r>
          </w:p>
        </w:tc>
        <w:tc>
          <w:tcPr>
            <w:tcW w:w="747" w:type="pct"/>
          </w:tcPr>
          <w:p w14:paraId="382C8CEF" w14:textId="77777777" w:rsidR="003C4EA9" w:rsidRPr="00A9449D" w:rsidRDefault="003C4EA9" w:rsidP="003C4EA9">
            <w:pPr>
              <w:spacing w:line="360" w:lineRule="auto"/>
              <w:jc w:val="center"/>
              <w:rPr>
                <w:rFonts w:ascii="Arial" w:eastAsia="Arial" w:hAnsi="Arial"/>
                <w:color w:val="000000" w:themeColor="text1"/>
              </w:rPr>
            </w:pPr>
            <w:r>
              <w:rPr>
                <w:rFonts w:ascii="Arial" w:eastAsia="Arial" w:hAnsi="Arial"/>
                <w:color w:val="000000" w:themeColor="text1"/>
              </w:rPr>
              <w:t>3</w:t>
            </w:r>
            <w:r w:rsidRPr="00A9449D">
              <w:rPr>
                <w:rFonts w:ascii="Arial" w:eastAsia="Arial" w:hAnsi="Arial"/>
                <w:color w:val="000000" w:themeColor="text1"/>
              </w:rPr>
              <w:t xml:space="preserve"> POR M2</w:t>
            </w:r>
          </w:p>
        </w:tc>
      </w:tr>
      <w:tr w:rsidR="003C4EA9" w:rsidRPr="00A9449D" w14:paraId="3B003B0F" w14:textId="77777777" w:rsidTr="003C4EA9">
        <w:trPr>
          <w:jc w:val="center"/>
        </w:trPr>
        <w:tc>
          <w:tcPr>
            <w:tcW w:w="3460" w:type="pct"/>
          </w:tcPr>
          <w:p w14:paraId="2529F32B"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Licencia de uso de suelo por gasolinera</w:t>
            </w:r>
          </w:p>
        </w:tc>
        <w:tc>
          <w:tcPr>
            <w:tcW w:w="793" w:type="pct"/>
          </w:tcPr>
          <w:p w14:paraId="55627A1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400</w:t>
            </w:r>
          </w:p>
        </w:tc>
        <w:tc>
          <w:tcPr>
            <w:tcW w:w="747" w:type="pct"/>
          </w:tcPr>
          <w:p w14:paraId="3DF3549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 xml:space="preserve">750 </w:t>
            </w:r>
          </w:p>
        </w:tc>
      </w:tr>
      <w:tr w:rsidR="003C4EA9" w:rsidRPr="00A9449D" w14:paraId="77694391" w14:textId="77777777" w:rsidTr="003C4EA9">
        <w:trPr>
          <w:jc w:val="center"/>
        </w:trPr>
        <w:tc>
          <w:tcPr>
            <w:tcW w:w="3460" w:type="pct"/>
          </w:tcPr>
          <w:p w14:paraId="12E67602"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b/>
                <w:color w:val="000000" w:themeColor="text1"/>
              </w:rPr>
              <w:t>II.- PARA FORMAS DE FACTIBILIDAD DE USO DE SUELO</w:t>
            </w:r>
          </w:p>
        </w:tc>
        <w:tc>
          <w:tcPr>
            <w:tcW w:w="793" w:type="pct"/>
          </w:tcPr>
          <w:p w14:paraId="2E49F01D"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c>
          <w:tcPr>
            <w:tcW w:w="747" w:type="pct"/>
          </w:tcPr>
          <w:p w14:paraId="658D43A7"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r>
      <w:tr w:rsidR="003C4EA9" w:rsidRPr="00A9449D" w14:paraId="6D3DCA21" w14:textId="77777777" w:rsidTr="003C4EA9">
        <w:trPr>
          <w:jc w:val="center"/>
        </w:trPr>
        <w:tc>
          <w:tcPr>
            <w:tcW w:w="3460" w:type="pct"/>
          </w:tcPr>
          <w:p w14:paraId="1C52131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Para establecimiento con venta de bebidas alcohólicas en envase cerrado</w:t>
            </w:r>
          </w:p>
        </w:tc>
        <w:tc>
          <w:tcPr>
            <w:tcW w:w="793" w:type="pct"/>
          </w:tcPr>
          <w:p w14:paraId="13B2B46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37</w:t>
            </w:r>
          </w:p>
        </w:tc>
        <w:tc>
          <w:tcPr>
            <w:tcW w:w="747" w:type="pct"/>
          </w:tcPr>
          <w:p w14:paraId="49C031A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80</w:t>
            </w:r>
          </w:p>
        </w:tc>
      </w:tr>
      <w:tr w:rsidR="003C4EA9" w:rsidRPr="00A9449D" w14:paraId="25C282A9" w14:textId="77777777" w:rsidTr="003C4EA9">
        <w:trPr>
          <w:jc w:val="center"/>
        </w:trPr>
        <w:tc>
          <w:tcPr>
            <w:tcW w:w="3460" w:type="pct"/>
          </w:tcPr>
          <w:p w14:paraId="7680347E"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Para establecimiento con venta de bebidas alcohólicas para consumo en el mismo lugar</w:t>
            </w:r>
          </w:p>
        </w:tc>
        <w:tc>
          <w:tcPr>
            <w:tcW w:w="793" w:type="pct"/>
          </w:tcPr>
          <w:p w14:paraId="2F6AC42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12</w:t>
            </w:r>
          </w:p>
        </w:tc>
        <w:tc>
          <w:tcPr>
            <w:tcW w:w="747" w:type="pct"/>
          </w:tcPr>
          <w:p w14:paraId="2DF4DCA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70</w:t>
            </w:r>
          </w:p>
        </w:tc>
      </w:tr>
      <w:tr w:rsidR="003C4EA9" w:rsidRPr="00A9449D" w14:paraId="5F71BCDC" w14:textId="77777777" w:rsidTr="003C4EA9">
        <w:trPr>
          <w:jc w:val="center"/>
        </w:trPr>
        <w:tc>
          <w:tcPr>
            <w:tcW w:w="3460" w:type="pct"/>
          </w:tcPr>
          <w:p w14:paraId="321B4E82"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Para establecimientos comerciales con giro diferente a gasolineras o establecimientos de bebidas alcohólicas</w:t>
            </w:r>
          </w:p>
        </w:tc>
        <w:tc>
          <w:tcPr>
            <w:tcW w:w="793" w:type="pct"/>
          </w:tcPr>
          <w:p w14:paraId="5C9FA52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9</w:t>
            </w:r>
          </w:p>
        </w:tc>
        <w:tc>
          <w:tcPr>
            <w:tcW w:w="747" w:type="pct"/>
          </w:tcPr>
          <w:p w14:paraId="738F671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40</w:t>
            </w:r>
          </w:p>
        </w:tc>
      </w:tr>
      <w:tr w:rsidR="003C4EA9" w:rsidRPr="00A9449D" w14:paraId="696EE12F" w14:textId="77777777" w:rsidTr="003C4EA9">
        <w:trPr>
          <w:jc w:val="center"/>
        </w:trPr>
        <w:tc>
          <w:tcPr>
            <w:tcW w:w="3460" w:type="pct"/>
          </w:tcPr>
          <w:p w14:paraId="29671B11"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desarroll</w:t>
            </w:r>
            <w:r>
              <w:rPr>
                <w:rFonts w:ascii="Arial" w:eastAsia="Arial" w:hAnsi="Arial"/>
                <w:color w:val="000000" w:themeColor="text1"/>
              </w:rPr>
              <w:t>o inmobiliario</w:t>
            </w:r>
          </w:p>
        </w:tc>
        <w:tc>
          <w:tcPr>
            <w:tcW w:w="793" w:type="pct"/>
          </w:tcPr>
          <w:p w14:paraId="7386182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 xml:space="preserve">200 por cada tipo de factibilidad </w:t>
            </w:r>
          </w:p>
        </w:tc>
        <w:tc>
          <w:tcPr>
            <w:tcW w:w="747" w:type="pct"/>
          </w:tcPr>
          <w:p w14:paraId="7A59FDE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400 por cada tipo de factibilidad</w:t>
            </w:r>
          </w:p>
        </w:tc>
      </w:tr>
      <w:tr w:rsidR="003C4EA9" w:rsidRPr="00A9449D" w14:paraId="29CDA1BE" w14:textId="77777777" w:rsidTr="003C4EA9">
        <w:trPr>
          <w:jc w:val="center"/>
        </w:trPr>
        <w:tc>
          <w:tcPr>
            <w:tcW w:w="3460" w:type="pct"/>
          </w:tcPr>
          <w:p w14:paraId="5DC1A68F"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Para casa habitación</w:t>
            </w:r>
          </w:p>
        </w:tc>
        <w:tc>
          <w:tcPr>
            <w:tcW w:w="793" w:type="pct"/>
          </w:tcPr>
          <w:p w14:paraId="691F97A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4.5</w:t>
            </w:r>
          </w:p>
        </w:tc>
        <w:tc>
          <w:tcPr>
            <w:tcW w:w="747" w:type="pct"/>
          </w:tcPr>
          <w:p w14:paraId="7C0A14D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w:t>
            </w:r>
          </w:p>
        </w:tc>
      </w:tr>
      <w:tr w:rsidR="003C4EA9" w:rsidRPr="00A9449D" w14:paraId="6F2E2D3D" w14:textId="77777777" w:rsidTr="003C4EA9">
        <w:trPr>
          <w:jc w:val="center"/>
        </w:trPr>
        <w:tc>
          <w:tcPr>
            <w:tcW w:w="3460" w:type="pct"/>
          </w:tcPr>
          <w:p w14:paraId="50C2CDC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Para instalación de infraestructura en bienes inmuebles propiedad del municipio o en la vía pública (caseta o unidad)</w:t>
            </w:r>
            <w:r>
              <w:rPr>
                <w:rFonts w:ascii="Arial" w:eastAsia="Arial" w:hAnsi="Arial"/>
                <w:color w:val="000000" w:themeColor="text1"/>
              </w:rPr>
              <w:t xml:space="preserve"> a excepción de los señalados como facultad exclusiva de la federación</w:t>
            </w:r>
          </w:p>
        </w:tc>
        <w:tc>
          <w:tcPr>
            <w:tcW w:w="793" w:type="pct"/>
          </w:tcPr>
          <w:p w14:paraId="5C5CA69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0.85</w:t>
            </w:r>
          </w:p>
        </w:tc>
        <w:tc>
          <w:tcPr>
            <w:tcW w:w="747" w:type="pct"/>
          </w:tcPr>
          <w:p w14:paraId="696F557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w:t>
            </w:r>
          </w:p>
        </w:tc>
      </w:tr>
      <w:tr w:rsidR="003C4EA9" w:rsidRPr="00A9449D" w14:paraId="241FED95" w14:textId="77777777" w:rsidTr="003C4EA9">
        <w:trPr>
          <w:jc w:val="center"/>
        </w:trPr>
        <w:tc>
          <w:tcPr>
            <w:tcW w:w="3460" w:type="pct"/>
          </w:tcPr>
          <w:p w14:paraId="598A5EC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lastRenderedPageBreak/>
              <w:t>Para instalación de gasolinera o estación de servicio</w:t>
            </w:r>
          </w:p>
        </w:tc>
        <w:tc>
          <w:tcPr>
            <w:tcW w:w="793" w:type="pct"/>
          </w:tcPr>
          <w:p w14:paraId="2C635F4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30.12</w:t>
            </w:r>
          </w:p>
        </w:tc>
        <w:tc>
          <w:tcPr>
            <w:tcW w:w="747" w:type="pct"/>
          </w:tcPr>
          <w:p w14:paraId="7B4BC05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45.20</w:t>
            </w:r>
          </w:p>
        </w:tc>
      </w:tr>
      <w:tr w:rsidR="003C4EA9" w:rsidRPr="00A9449D" w14:paraId="5FE1A0D7" w14:textId="77777777" w:rsidTr="003C4EA9">
        <w:trPr>
          <w:jc w:val="center"/>
        </w:trPr>
        <w:tc>
          <w:tcPr>
            <w:tcW w:w="3460" w:type="pct"/>
          </w:tcPr>
          <w:p w14:paraId="77EA2459"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III.- CONSTANCIAS</w:t>
            </w:r>
          </w:p>
        </w:tc>
        <w:tc>
          <w:tcPr>
            <w:tcW w:w="793" w:type="pct"/>
          </w:tcPr>
          <w:p w14:paraId="6C816583"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c>
          <w:tcPr>
            <w:tcW w:w="747" w:type="pct"/>
          </w:tcPr>
          <w:p w14:paraId="3B20441B"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r>
      <w:tr w:rsidR="003C4EA9" w:rsidRPr="00A9449D" w14:paraId="40682C84" w14:textId="77777777" w:rsidTr="003C4EA9">
        <w:trPr>
          <w:jc w:val="center"/>
        </w:trPr>
        <w:tc>
          <w:tcPr>
            <w:tcW w:w="3460" w:type="pct"/>
          </w:tcPr>
          <w:p w14:paraId="6DE43A8F"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Por inspección de constancia de terminación de obra</w:t>
            </w:r>
          </w:p>
        </w:tc>
        <w:tc>
          <w:tcPr>
            <w:tcW w:w="793" w:type="pct"/>
          </w:tcPr>
          <w:p w14:paraId="67A773B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0.20 m2</w:t>
            </w:r>
          </w:p>
        </w:tc>
        <w:tc>
          <w:tcPr>
            <w:tcW w:w="747" w:type="pct"/>
          </w:tcPr>
          <w:p w14:paraId="1E0EFF6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0.40</w:t>
            </w:r>
          </w:p>
        </w:tc>
      </w:tr>
      <w:tr w:rsidR="003C4EA9" w:rsidRPr="00A9449D" w14:paraId="0488A511" w14:textId="77777777" w:rsidTr="003C4EA9">
        <w:trPr>
          <w:jc w:val="center"/>
        </w:trPr>
        <w:tc>
          <w:tcPr>
            <w:tcW w:w="3460" w:type="pct"/>
          </w:tcPr>
          <w:p w14:paraId="77809C9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Por inspección para el otorgamiento de la constancia de terminación de obra de una superficie de hasta 45m2</w:t>
            </w:r>
          </w:p>
        </w:tc>
        <w:tc>
          <w:tcPr>
            <w:tcW w:w="793" w:type="pct"/>
          </w:tcPr>
          <w:p w14:paraId="1C04487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0.33 m2</w:t>
            </w:r>
          </w:p>
        </w:tc>
        <w:tc>
          <w:tcPr>
            <w:tcW w:w="747" w:type="pct"/>
          </w:tcPr>
          <w:p w14:paraId="6B5DB22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0.66</w:t>
            </w:r>
          </w:p>
        </w:tc>
      </w:tr>
      <w:tr w:rsidR="003C4EA9" w:rsidRPr="00A9449D" w14:paraId="27191B82" w14:textId="77777777" w:rsidTr="003C4EA9">
        <w:trPr>
          <w:jc w:val="center"/>
        </w:trPr>
        <w:tc>
          <w:tcPr>
            <w:tcW w:w="3460" w:type="pct"/>
          </w:tcPr>
          <w:p w14:paraId="09312C7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Por inspección para el otorgamiento de la constancia de terminación de obra de una superficie mayor de 45 hasta 120 m2</w:t>
            </w:r>
          </w:p>
        </w:tc>
        <w:tc>
          <w:tcPr>
            <w:tcW w:w="793" w:type="pct"/>
          </w:tcPr>
          <w:p w14:paraId="3E834F9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0.37 m2</w:t>
            </w:r>
          </w:p>
        </w:tc>
        <w:tc>
          <w:tcPr>
            <w:tcW w:w="747" w:type="pct"/>
          </w:tcPr>
          <w:p w14:paraId="4E90E11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m2</w:t>
            </w:r>
          </w:p>
        </w:tc>
      </w:tr>
      <w:tr w:rsidR="003C4EA9" w:rsidRPr="00A9449D" w14:paraId="700EE069" w14:textId="77777777" w:rsidTr="003C4EA9">
        <w:trPr>
          <w:jc w:val="center"/>
        </w:trPr>
        <w:tc>
          <w:tcPr>
            <w:tcW w:w="3460" w:type="pct"/>
          </w:tcPr>
          <w:p w14:paraId="09411B61"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Por inspección para el otorgamiento de la constancia de terminación de obra de una superficie mayor de 121 m2</w:t>
            </w:r>
          </w:p>
        </w:tc>
        <w:tc>
          <w:tcPr>
            <w:tcW w:w="793" w:type="pct"/>
          </w:tcPr>
          <w:p w14:paraId="21C400D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0.40 por m2</w:t>
            </w:r>
          </w:p>
        </w:tc>
        <w:tc>
          <w:tcPr>
            <w:tcW w:w="747" w:type="pct"/>
          </w:tcPr>
          <w:p w14:paraId="77616FE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 m2</w:t>
            </w:r>
          </w:p>
        </w:tc>
      </w:tr>
      <w:tr w:rsidR="003C4EA9" w:rsidRPr="00A9449D" w14:paraId="6315709C" w14:textId="77777777" w:rsidTr="003C4EA9">
        <w:trPr>
          <w:jc w:val="center"/>
        </w:trPr>
        <w:tc>
          <w:tcPr>
            <w:tcW w:w="3460" w:type="pct"/>
          </w:tcPr>
          <w:p w14:paraId="05C400C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Constancia de división y unión de inmuebles</w:t>
            </w:r>
          </w:p>
        </w:tc>
        <w:tc>
          <w:tcPr>
            <w:tcW w:w="793" w:type="pct"/>
          </w:tcPr>
          <w:p w14:paraId="4B5E83A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0.07 por m2</w:t>
            </w:r>
          </w:p>
        </w:tc>
        <w:tc>
          <w:tcPr>
            <w:tcW w:w="747" w:type="pct"/>
          </w:tcPr>
          <w:p w14:paraId="03EE2BD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0.25 m2</w:t>
            </w:r>
          </w:p>
        </w:tc>
      </w:tr>
      <w:tr w:rsidR="003C4EA9" w:rsidRPr="00A9449D" w14:paraId="59D22428" w14:textId="77777777" w:rsidTr="003C4EA9">
        <w:trPr>
          <w:jc w:val="center"/>
        </w:trPr>
        <w:tc>
          <w:tcPr>
            <w:tcW w:w="3460" w:type="pct"/>
          </w:tcPr>
          <w:p w14:paraId="488DFAC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Constancia de alineamiento</w:t>
            </w:r>
          </w:p>
        </w:tc>
        <w:tc>
          <w:tcPr>
            <w:tcW w:w="793" w:type="pct"/>
          </w:tcPr>
          <w:p w14:paraId="09DA393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0.30 por metro lineal</w:t>
            </w:r>
          </w:p>
        </w:tc>
        <w:tc>
          <w:tcPr>
            <w:tcW w:w="747" w:type="pct"/>
          </w:tcPr>
          <w:p w14:paraId="13D1270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0.50 por metro lineal</w:t>
            </w:r>
          </w:p>
        </w:tc>
      </w:tr>
      <w:tr w:rsidR="003C4EA9" w:rsidRPr="00A9449D" w14:paraId="75BF4B55" w14:textId="77777777" w:rsidTr="003C4EA9">
        <w:trPr>
          <w:jc w:val="center"/>
        </w:trPr>
        <w:tc>
          <w:tcPr>
            <w:tcW w:w="3460" w:type="pct"/>
          </w:tcPr>
          <w:p w14:paraId="6DC207B7"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Constancia de inspección de uso de suelo</w:t>
            </w:r>
          </w:p>
        </w:tc>
        <w:tc>
          <w:tcPr>
            <w:tcW w:w="793" w:type="pct"/>
          </w:tcPr>
          <w:p w14:paraId="47AEFAF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w:t>
            </w:r>
          </w:p>
        </w:tc>
        <w:tc>
          <w:tcPr>
            <w:tcW w:w="747" w:type="pct"/>
          </w:tcPr>
          <w:p w14:paraId="1EDF40A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r>
      <w:tr w:rsidR="003C4EA9" w:rsidRPr="00A9449D" w14:paraId="55501BED" w14:textId="77777777" w:rsidTr="003C4EA9">
        <w:trPr>
          <w:jc w:val="center"/>
        </w:trPr>
        <w:tc>
          <w:tcPr>
            <w:tcW w:w="3460" w:type="pct"/>
          </w:tcPr>
          <w:p w14:paraId="46B9FCD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Constancia de terminación de obra hasta 45m2</w:t>
            </w:r>
          </w:p>
        </w:tc>
        <w:tc>
          <w:tcPr>
            <w:tcW w:w="793" w:type="pct"/>
          </w:tcPr>
          <w:p w14:paraId="6825421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0.06 por m2</w:t>
            </w:r>
          </w:p>
        </w:tc>
        <w:tc>
          <w:tcPr>
            <w:tcW w:w="747" w:type="pct"/>
          </w:tcPr>
          <w:p w14:paraId="7864FD2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0.40 por m2</w:t>
            </w:r>
          </w:p>
        </w:tc>
      </w:tr>
      <w:tr w:rsidR="003C4EA9" w:rsidRPr="00A9449D" w14:paraId="607FE788" w14:textId="77777777" w:rsidTr="003C4EA9">
        <w:trPr>
          <w:jc w:val="center"/>
        </w:trPr>
        <w:tc>
          <w:tcPr>
            <w:tcW w:w="3460" w:type="pct"/>
          </w:tcPr>
          <w:p w14:paraId="7D4C48C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Constancia de terminación de obra hasta 45 hasta 120m2</w:t>
            </w:r>
          </w:p>
        </w:tc>
        <w:tc>
          <w:tcPr>
            <w:tcW w:w="793" w:type="pct"/>
          </w:tcPr>
          <w:p w14:paraId="729214B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0.11 por m2</w:t>
            </w:r>
          </w:p>
        </w:tc>
        <w:tc>
          <w:tcPr>
            <w:tcW w:w="747" w:type="pct"/>
          </w:tcPr>
          <w:p w14:paraId="6932E4C9"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0.80 por m2</w:t>
            </w:r>
          </w:p>
        </w:tc>
      </w:tr>
      <w:tr w:rsidR="003C4EA9" w:rsidRPr="00A9449D" w14:paraId="354291AC" w14:textId="77777777" w:rsidTr="003C4EA9">
        <w:trPr>
          <w:jc w:val="center"/>
        </w:trPr>
        <w:tc>
          <w:tcPr>
            <w:tcW w:w="3460" w:type="pct"/>
          </w:tcPr>
          <w:p w14:paraId="25E2378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Constancia de terminación de obra mayor de 240m2</w:t>
            </w:r>
          </w:p>
        </w:tc>
        <w:tc>
          <w:tcPr>
            <w:tcW w:w="793" w:type="pct"/>
          </w:tcPr>
          <w:p w14:paraId="727A12A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 xml:space="preserve">    0.15 por m2</w:t>
            </w:r>
          </w:p>
        </w:tc>
        <w:tc>
          <w:tcPr>
            <w:tcW w:w="747" w:type="pct"/>
          </w:tcPr>
          <w:p w14:paraId="502BA41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 por m2</w:t>
            </w:r>
          </w:p>
        </w:tc>
      </w:tr>
      <w:tr w:rsidR="003C4EA9" w:rsidRPr="00A9449D" w14:paraId="30EFCAD0" w14:textId="77777777" w:rsidTr="003C4EA9">
        <w:trPr>
          <w:jc w:val="center"/>
        </w:trPr>
        <w:tc>
          <w:tcPr>
            <w:tcW w:w="3460" w:type="pct"/>
          </w:tcPr>
          <w:p w14:paraId="55DB375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Constancia de régimen de condominio</w:t>
            </w:r>
          </w:p>
        </w:tc>
        <w:tc>
          <w:tcPr>
            <w:tcW w:w="793" w:type="pct"/>
          </w:tcPr>
          <w:p w14:paraId="55E800B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 por predio, departamento o local</w:t>
            </w:r>
          </w:p>
        </w:tc>
        <w:tc>
          <w:tcPr>
            <w:tcW w:w="747" w:type="pct"/>
          </w:tcPr>
          <w:p w14:paraId="4070581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 por predio, departamento o local</w:t>
            </w:r>
          </w:p>
        </w:tc>
      </w:tr>
      <w:tr w:rsidR="003C4EA9" w:rsidRPr="00A9449D" w14:paraId="1D5C179E" w14:textId="77777777" w:rsidTr="003C4EA9">
        <w:trPr>
          <w:jc w:val="center"/>
        </w:trPr>
        <w:tc>
          <w:tcPr>
            <w:tcW w:w="3460" w:type="pct"/>
          </w:tcPr>
          <w:p w14:paraId="7A445557"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Constancia de municipalización de desarrollos inmobiliarios de 2 a 200 viviendas</w:t>
            </w:r>
          </w:p>
        </w:tc>
        <w:tc>
          <w:tcPr>
            <w:tcW w:w="793" w:type="pct"/>
          </w:tcPr>
          <w:p w14:paraId="2A8AEB42"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 por vivienda</w:t>
            </w:r>
          </w:p>
        </w:tc>
        <w:tc>
          <w:tcPr>
            <w:tcW w:w="747" w:type="pct"/>
          </w:tcPr>
          <w:p w14:paraId="2E70182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 por vivienda</w:t>
            </w:r>
          </w:p>
        </w:tc>
      </w:tr>
      <w:tr w:rsidR="003C4EA9" w:rsidRPr="00A9449D" w14:paraId="4E9FAA09" w14:textId="77777777" w:rsidTr="003C4EA9">
        <w:trPr>
          <w:jc w:val="center"/>
        </w:trPr>
        <w:tc>
          <w:tcPr>
            <w:tcW w:w="3460" w:type="pct"/>
          </w:tcPr>
          <w:p w14:paraId="7102D4BF"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Constancia de municipalización de desarrollos inmobiliarios de 201 a 500 viviendas</w:t>
            </w:r>
          </w:p>
        </w:tc>
        <w:tc>
          <w:tcPr>
            <w:tcW w:w="793" w:type="pct"/>
          </w:tcPr>
          <w:p w14:paraId="14A8A71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 por vivienda</w:t>
            </w:r>
          </w:p>
        </w:tc>
        <w:tc>
          <w:tcPr>
            <w:tcW w:w="747" w:type="pct"/>
          </w:tcPr>
          <w:p w14:paraId="251FC39A"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7.5 por vivienda</w:t>
            </w:r>
          </w:p>
        </w:tc>
      </w:tr>
      <w:tr w:rsidR="003C4EA9" w:rsidRPr="00A9449D" w14:paraId="30447F24" w14:textId="77777777" w:rsidTr="003C4EA9">
        <w:trPr>
          <w:jc w:val="center"/>
        </w:trPr>
        <w:tc>
          <w:tcPr>
            <w:tcW w:w="3460" w:type="pct"/>
          </w:tcPr>
          <w:p w14:paraId="5E4AF2DC"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Constancia de municipalización de desarrollos inmobiliarios de 501 a 1,000 viviendas</w:t>
            </w:r>
          </w:p>
        </w:tc>
        <w:tc>
          <w:tcPr>
            <w:tcW w:w="793" w:type="pct"/>
          </w:tcPr>
          <w:p w14:paraId="7C53C8B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 por vivienda</w:t>
            </w:r>
          </w:p>
        </w:tc>
        <w:tc>
          <w:tcPr>
            <w:tcW w:w="747" w:type="pct"/>
          </w:tcPr>
          <w:p w14:paraId="3548432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 por vivienda</w:t>
            </w:r>
          </w:p>
        </w:tc>
      </w:tr>
      <w:tr w:rsidR="003C4EA9" w:rsidRPr="00A9449D" w14:paraId="7C848060" w14:textId="77777777" w:rsidTr="003C4EA9">
        <w:trPr>
          <w:jc w:val="center"/>
        </w:trPr>
        <w:tc>
          <w:tcPr>
            <w:tcW w:w="3460" w:type="pct"/>
          </w:tcPr>
          <w:p w14:paraId="4ECE515B"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Constancia de municipalización de desarrollos inmobiliarios de 1,001 a 2,000 viviendas </w:t>
            </w:r>
          </w:p>
        </w:tc>
        <w:tc>
          <w:tcPr>
            <w:tcW w:w="793" w:type="pct"/>
          </w:tcPr>
          <w:p w14:paraId="5C14029F"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 por vivienda</w:t>
            </w:r>
          </w:p>
        </w:tc>
        <w:tc>
          <w:tcPr>
            <w:tcW w:w="747" w:type="pct"/>
          </w:tcPr>
          <w:p w14:paraId="06B5838E"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4.5 por vivienda</w:t>
            </w:r>
          </w:p>
        </w:tc>
      </w:tr>
      <w:tr w:rsidR="003C4EA9" w:rsidRPr="00A9449D" w14:paraId="299A5D77" w14:textId="77777777" w:rsidTr="003C4EA9">
        <w:trPr>
          <w:jc w:val="center"/>
        </w:trPr>
        <w:tc>
          <w:tcPr>
            <w:tcW w:w="3460" w:type="pct"/>
          </w:tcPr>
          <w:p w14:paraId="023DE002"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Constancia de municipalización de desarrollos inmobiliarios de </w:t>
            </w:r>
            <w:r w:rsidRPr="00A9449D">
              <w:rPr>
                <w:rFonts w:ascii="Arial" w:eastAsia="Arial" w:hAnsi="Arial"/>
                <w:color w:val="000000" w:themeColor="text1"/>
              </w:rPr>
              <w:lastRenderedPageBreak/>
              <w:t xml:space="preserve">2,001 viviendas </w:t>
            </w:r>
          </w:p>
        </w:tc>
        <w:tc>
          <w:tcPr>
            <w:tcW w:w="793" w:type="pct"/>
          </w:tcPr>
          <w:p w14:paraId="1AC76D64"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lastRenderedPageBreak/>
              <w:t>1 por vivienda</w:t>
            </w:r>
          </w:p>
        </w:tc>
        <w:tc>
          <w:tcPr>
            <w:tcW w:w="747" w:type="pct"/>
          </w:tcPr>
          <w:p w14:paraId="6FBC65C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 xml:space="preserve">3 por </w:t>
            </w:r>
            <w:r w:rsidRPr="00A9449D">
              <w:rPr>
                <w:rFonts w:ascii="Arial" w:eastAsia="Arial" w:hAnsi="Arial"/>
                <w:color w:val="000000" w:themeColor="text1"/>
              </w:rPr>
              <w:lastRenderedPageBreak/>
              <w:t>vivienda</w:t>
            </w:r>
          </w:p>
        </w:tc>
      </w:tr>
      <w:tr w:rsidR="003C4EA9" w:rsidRPr="00A9449D" w14:paraId="43A00ECB" w14:textId="77777777" w:rsidTr="003C4EA9">
        <w:trPr>
          <w:jc w:val="center"/>
        </w:trPr>
        <w:tc>
          <w:tcPr>
            <w:tcW w:w="3460" w:type="pct"/>
          </w:tcPr>
          <w:p w14:paraId="2200589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lastRenderedPageBreak/>
              <w:t xml:space="preserve">Autorización de desarrollo inmobiliario </w:t>
            </w:r>
          </w:p>
        </w:tc>
        <w:tc>
          <w:tcPr>
            <w:tcW w:w="793" w:type="pct"/>
          </w:tcPr>
          <w:p w14:paraId="0253D28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400 por oficio</w:t>
            </w:r>
          </w:p>
        </w:tc>
        <w:tc>
          <w:tcPr>
            <w:tcW w:w="747" w:type="pct"/>
          </w:tcPr>
          <w:p w14:paraId="64C062E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800 por oficio</w:t>
            </w:r>
          </w:p>
        </w:tc>
      </w:tr>
      <w:tr w:rsidR="003C4EA9" w:rsidRPr="00A9449D" w14:paraId="02D6EF4E" w14:textId="77777777" w:rsidTr="003C4EA9">
        <w:trPr>
          <w:jc w:val="center"/>
        </w:trPr>
        <w:tc>
          <w:tcPr>
            <w:tcW w:w="3460" w:type="pct"/>
          </w:tcPr>
          <w:p w14:paraId="6E64536A"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Autorización</w:t>
            </w:r>
            <w:r>
              <w:rPr>
                <w:rFonts w:ascii="Arial" w:eastAsia="Arial" w:hAnsi="Arial"/>
                <w:color w:val="000000" w:themeColor="text1"/>
              </w:rPr>
              <w:t xml:space="preserve"> de modificación </w:t>
            </w:r>
            <w:r w:rsidRPr="00A9449D">
              <w:rPr>
                <w:rFonts w:ascii="Arial" w:eastAsia="Arial" w:hAnsi="Arial"/>
                <w:color w:val="000000" w:themeColor="text1"/>
              </w:rPr>
              <w:t xml:space="preserve"> de desarrollos inmobiliarios </w:t>
            </w:r>
          </w:p>
        </w:tc>
        <w:tc>
          <w:tcPr>
            <w:tcW w:w="793" w:type="pct"/>
          </w:tcPr>
          <w:p w14:paraId="19E1094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200por oficio</w:t>
            </w:r>
          </w:p>
        </w:tc>
        <w:tc>
          <w:tcPr>
            <w:tcW w:w="747" w:type="pct"/>
          </w:tcPr>
          <w:p w14:paraId="692D1DA3"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400 por oficio</w:t>
            </w:r>
          </w:p>
        </w:tc>
      </w:tr>
      <w:tr w:rsidR="003C4EA9" w:rsidRPr="00A9449D" w14:paraId="079AB94A" w14:textId="77777777" w:rsidTr="003C4EA9">
        <w:trPr>
          <w:jc w:val="center"/>
        </w:trPr>
        <w:tc>
          <w:tcPr>
            <w:tcW w:w="3460" w:type="pct"/>
          </w:tcPr>
          <w:p w14:paraId="0AA724D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 xml:space="preserve">Constancia de recepción de fosas sépticas y/o pozos de absorción </w:t>
            </w:r>
          </w:p>
        </w:tc>
        <w:tc>
          <w:tcPr>
            <w:tcW w:w="793" w:type="pct"/>
          </w:tcPr>
          <w:p w14:paraId="493CBA46"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 por documento</w:t>
            </w:r>
          </w:p>
        </w:tc>
        <w:tc>
          <w:tcPr>
            <w:tcW w:w="747" w:type="pct"/>
          </w:tcPr>
          <w:p w14:paraId="39C2F76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4.5 por documento</w:t>
            </w:r>
          </w:p>
        </w:tc>
      </w:tr>
      <w:tr w:rsidR="003C4EA9" w:rsidRPr="00A9449D" w14:paraId="33F8E213" w14:textId="77777777" w:rsidTr="003C4EA9">
        <w:trPr>
          <w:jc w:val="center"/>
        </w:trPr>
        <w:tc>
          <w:tcPr>
            <w:tcW w:w="3460" w:type="pct"/>
          </w:tcPr>
          <w:p w14:paraId="55C2F132"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b/>
                <w:color w:val="000000" w:themeColor="text1"/>
              </w:rPr>
              <w:t>IV.- OTROS SERVICIOS</w:t>
            </w:r>
          </w:p>
        </w:tc>
        <w:tc>
          <w:tcPr>
            <w:tcW w:w="793" w:type="pct"/>
          </w:tcPr>
          <w:p w14:paraId="32ABF68A"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c>
          <w:tcPr>
            <w:tcW w:w="747" w:type="pct"/>
          </w:tcPr>
          <w:p w14:paraId="0A1DCAC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b/>
                <w:bCs/>
                <w:color w:val="000000" w:themeColor="text1"/>
              </w:rPr>
              <w:t>UMA</w:t>
            </w:r>
          </w:p>
        </w:tc>
      </w:tr>
      <w:tr w:rsidR="003C4EA9" w:rsidRPr="00A9449D" w14:paraId="0F2CB96F" w14:textId="77777777" w:rsidTr="003C4EA9">
        <w:trPr>
          <w:jc w:val="center"/>
        </w:trPr>
        <w:tc>
          <w:tcPr>
            <w:tcW w:w="3460" w:type="pct"/>
          </w:tcPr>
          <w:p w14:paraId="6E05CC1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Revisión de plano para trámites de uso de suelo</w:t>
            </w:r>
          </w:p>
        </w:tc>
        <w:tc>
          <w:tcPr>
            <w:tcW w:w="793" w:type="pct"/>
          </w:tcPr>
          <w:p w14:paraId="6F7287DB"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0.40</w:t>
            </w:r>
          </w:p>
        </w:tc>
        <w:tc>
          <w:tcPr>
            <w:tcW w:w="747" w:type="pct"/>
          </w:tcPr>
          <w:p w14:paraId="17D2DB1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1.1</w:t>
            </w:r>
          </w:p>
        </w:tc>
      </w:tr>
      <w:tr w:rsidR="003C4EA9" w:rsidRPr="00A9449D" w14:paraId="2312A0F6" w14:textId="77777777" w:rsidTr="003C4EA9">
        <w:trPr>
          <w:jc w:val="center"/>
        </w:trPr>
        <w:tc>
          <w:tcPr>
            <w:tcW w:w="3460" w:type="pct"/>
          </w:tcPr>
          <w:p w14:paraId="41D29F4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Sellado de planos</w:t>
            </w:r>
          </w:p>
        </w:tc>
        <w:tc>
          <w:tcPr>
            <w:tcW w:w="793" w:type="pct"/>
          </w:tcPr>
          <w:p w14:paraId="483468D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0.45</w:t>
            </w:r>
          </w:p>
        </w:tc>
        <w:tc>
          <w:tcPr>
            <w:tcW w:w="747" w:type="pct"/>
          </w:tcPr>
          <w:p w14:paraId="1DA6CCFC"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1.2</w:t>
            </w:r>
          </w:p>
        </w:tc>
      </w:tr>
      <w:tr w:rsidR="003C4EA9" w:rsidRPr="00A9449D" w14:paraId="00423B3C" w14:textId="77777777" w:rsidTr="003C4EA9">
        <w:trPr>
          <w:jc w:val="center"/>
        </w:trPr>
        <w:tc>
          <w:tcPr>
            <w:tcW w:w="3460" w:type="pct"/>
          </w:tcPr>
          <w:p w14:paraId="1CB5C6CD"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Emisión de copias simples de cualquier documentación contenida en los expedientes de la dirección de desarrollo urbano</w:t>
            </w:r>
          </w:p>
        </w:tc>
        <w:tc>
          <w:tcPr>
            <w:tcW w:w="793" w:type="pct"/>
          </w:tcPr>
          <w:p w14:paraId="04985A4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0.30</w:t>
            </w:r>
          </w:p>
        </w:tc>
        <w:tc>
          <w:tcPr>
            <w:tcW w:w="747" w:type="pct"/>
          </w:tcPr>
          <w:p w14:paraId="63CB106E"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1</w:t>
            </w:r>
          </w:p>
        </w:tc>
      </w:tr>
      <w:tr w:rsidR="003C4EA9" w:rsidRPr="00A9449D" w14:paraId="3582CCC1" w14:textId="77777777" w:rsidTr="003C4EA9">
        <w:trPr>
          <w:jc w:val="center"/>
        </w:trPr>
        <w:tc>
          <w:tcPr>
            <w:tcW w:w="3460" w:type="pct"/>
          </w:tcPr>
          <w:p w14:paraId="07E7162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Por elaboración de planos simples</w:t>
            </w:r>
          </w:p>
        </w:tc>
        <w:tc>
          <w:tcPr>
            <w:tcW w:w="793" w:type="pct"/>
          </w:tcPr>
          <w:p w14:paraId="4749E09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0.70 por servicio</w:t>
            </w:r>
          </w:p>
        </w:tc>
        <w:tc>
          <w:tcPr>
            <w:tcW w:w="747" w:type="pct"/>
          </w:tcPr>
          <w:p w14:paraId="7838C8F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1.5 por servicio</w:t>
            </w:r>
          </w:p>
        </w:tc>
      </w:tr>
      <w:tr w:rsidR="003C4EA9" w:rsidRPr="00A9449D" w14:paraId="1B0CA1B8" w14:textId="77777777" w:rsidTr="003C4EA9">
        <w:trPr>
          <w:jc w:val="center"/>
        </w:trPr>
        <w:tc>
          <w:tcPr>
            <w:tcW w:w="3460" w:type="pct"/>
          </w:tcPr>
          <w:p w14:paraId="75F5C8EC"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Por oficio, constancia emitida por dirección de obras públicas y desarrollo urbano</w:t>
            </w:r>
          </w:p>
        </w:tc>
        <w:tc>
          <w:tcPr>
            <w:tcW w:w="793" w:type="pct"/>
          </w:tcPr>
          <w:p w14:paraId="712A0A81"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c>
          <w:tcPr>
            <w:tcW w:w="747" w:type="pct"/>
          </w:tcPr>
          <w:p w14:paraId="74E1F1F8"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15</w:t>
            </w:r>
          </w:p>
        </w:tc>
      </w:tr>
      <w:tr w:rsidR="003C4EA9" w:rsidRPr="00A9449D" w14:paraId="114F8DAE" w14:textId="77777777" w:rsidTr="003C4EA9">
        <w:trPr>
          <w:jc w:val="center"/>
        </w:trPr>
        <w:tc>
          <w:tcPr>
            <w:tcW w:w="3460" w:type="pct"/>
          </w:tcPr>
          <w:p w14:paraId="4EA4D59A"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Reposición de licencia de uso de suelo, de construcción y de urbanización</w:t>
            </w:r>
          </w:p>
        </w:tc>
        <w:tc>
          <w:tcPr>
            <w:tcW w:w="793" w:type="pct"/>
          </w:tcPr>
          <w:p w14:paraId="24A352E8"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14 por licencia</w:t>
            </w:r>
          </w:p>
        </w:tc>
        <w:tc>
          <w:tcPr>
            <w:tcW w:w="747" w:type="pct"/>
          </w:tcPr>
          <w:p w14:paraId="28B05F9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25 por licencia</w:t>
            </w:r>
          </w:p>
        </w:tc>
      </w:tr>
      <w:tr w:rsidR="003C4EA9" w:rsidRPr="00A9449D" w14:paraId="7BAB525E" w14:textId="77777777" w:rsidTr="003C4EA9">
        <w:trPr>
          <w:jc w:val="center"/>
        </w:trPr>
        <w:tc>
          <w:tcPr>
            <w:tcW w:w="3460" w:type="pct"/>
          </w:tcPr>
          <w:p w14:paraId="33FB08AE"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Renovación de licencia de construcción y urbanización de vía pública de 50% del importe de la comercios o industrias, excepto viviendas licencia </w:t>
            </w:r>
          </w:p>
        </w:tc>
        <w:tc>
          <w:tcPr>
            <w:tcW w:w="793" w:type="pct"/>
          </w:tcPr>
          <w:p w14:paraId="4088C517" w14:textId="77777777" w:rsidR="003C4EA9" w:rsidRPr="00A9449D" w:rsidRDefault="003C4EA9" w:rsidP="003C4EA9">
            <w:pPr>
              <w:spacing w:line="360" w:lineRule="auto"/>
              <w:jc w:val="center"/>
              <w:rPr>
                <w:rFonts w:ascii="Arial" w:eastAsia="Arial" w:hAnsi="Arial"/>
                <w:color w:val="000000" w:themeColor="text1"/>
              </w:rPr>
            </w:pPr>
          </w:p>
        </w:tc>
        <w:tc>
          <w:tcPr>
            <w:tcW w:w="747" w:type="pct"/>
          </w:tcPr>
          <w:p w14:paraId="59FDE0F1" w14:textId="77777777" w:rsidR="003C4EA9" w:rsidRPr="00A9449D" w:rsidRDefault="003C4EA9" w:rsidP="003C4EA9">
            <w:pPr>
              <w:spacing w:line="360" w:lineRule="auto"/>
              <w:jc w:val="center"/>
              <w:rPr>
                <w:rFonts w:ascii="Arial" w:eastAsia="Arial" w:hAnsi="Arial"/>
                <w:color w:val="000000" w:themeColor="text1"/>
              </w:rPr>
            </w:pPr>
          </w:p>
        </w:tc>
      </w:tr>
      <w:tr w:rsidR="003C4EA9" w:rsidRPr="00A9449D" w14:paraId="3810CF61" w14:textId="77777777" w:rsidTr="003C4EA9">
        <w:trPr>
          <w:jc w:val="center"/>
        </w:trPr>
        <w:tc>
          <w:tcPr>
            <w:tcW w:w="3460" w:type="pct"/>
          </w:tcPr>
          <w:p w14:paraId="7683D1A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 xml:space="preserve">Renovación de licencia de construcción o de urbanización de vía pública de 25% del importe del desarrollo inmobiliario licencia </w:t>
            </w:r>
          </w:p>
        </w:tc>
        <w:tc>
          <w:tcPr>
            <w:tcW w:w="793" w:type="pct"/>
          </w:tcPr>
          <w:p w14:paraId="3A0F47CA" w14:textId="77777777" w:rsidR="003C4EA9" w:rsidRPr="00A9449D" w:rsidRDefault="003C4EA9" w:rsidP="003C4EA9">
            <w:pPr>
              <w:spacing w:line="360" w:lineRule="auto"/>
              <w:jc w:val="center"/>
              <w:rPr>
                <w:rFonts w:ascii="Arial" w:eastAsia="Arial" w:hAnsi="Arial"/>
                <w:color w:val="000000" w:themeColor="text1"/>
              </w:rPr>
            </w:pPr>
          </w:p>
        </w:tc>
        <w:tc>
          <w:tcPr>
            <w:tcW w:w="747" w:type="pct"/>
          </w:tcPr>
          <w:p w14:paraId="7741F2E9" w14:textId="77777777" w:rsidR="003C4EA9" w:rsidRPr="00A9449D" w:rsidRDefault="003C4EA9" w:rsidP="003C4EA9">
            <w:pPr>
              <w:spacing w:line="360" w:lineRule="auto"/>
              <w:jc w:val="center"/>
              <w:rPr>
                <w:rFonts w:ascii="Arial" w:eastAsia="Arial" w:hAnsi="Arial"/>
                <w:color w:val="000000" w:themeColor="text1"/>
              </w:rPr>
            </w:pPr>
          </w:p>
        </w:tc>
      </w:tr>
    </w:tbl>
    <w:p w14:paraId="77F08417" w14:textId="77777777" w:rsidR="003C4EA9" w:rsidRPr="00A9449D" w:rsidRDefault="003C4EA9" w:rsidP="003C4EA9">
      <w:pPr>
        <w:spacing w:line="360" w:lineRule="auto"/>
        <w:rPr>
          <w:rFonts w:ascii="Arial" w:eastAsia="Times New Roman" w:hAnsi="Arial"/>
          <w:color w:val="000000" w:themeColor="text1"/>
        </w:rPr>
      </w:pPr>
      <w:bookmarkStart w:id="19" w:name="page21"/>
      <w:bookmarkStart w:id="20" w:name="page22"/>
      <w:bookmarkStart w:id="21" w:name="page23"/>
      <w:bookmarkEnd w:id="19"/>
      <w:bookmarkEnd w:id="20"/>
      <w:bookmarkEnd w:id="21"/>
    </w:p>
    <w:p w14:paraId="61086DF9" w14:textId="77777777" w:rsidR="003C4EA9" w:rsidRPr="00A9449D" w:rsidRDefault="003C4EA9" w:rsidP="003C4EA9">
      <w:pPr>
        <w:spacing w:line="360" w:lineRule="auto"/>
        <w:jc w:val="both"/>
        <w:rPr>
          <w:rFonts w:ascii="Arial" w:eastAsia="Arial" w:hAnsi="Arial"/>
          <w:color w:val="000000" w:themeColor="text1"/>
        </w:rPr>
      </w:pPr>
      <w:bookmarkStart w:id="22" w:name="page24"/>
      <w:bookmarkStart w:id="23" w:name="page25"/>
      <w:bookmarkEnd w:id="22"/>
      <w:bookmarkEnd w:id="23"/>
      <w:r w:rsidRPr="00A9449D">
        <w:rPr>
          <w:rFonts w:ascii="Arial" w:eastAsia="Arial" w:hAnsi="Arial"/>
          <w:color w:val="000000" w:themeColor="text1"/>
        </w:rPr>
        <w:t>La cuota que se pagará por los servicios que presta el Catastro Municipal, causarán derechos de conformidad con la siguiente tarifa.</w:t>
      </w:r>
    </w:p>
    <w:p w14:paraId="1B6FE0F8" w14:textId="77777777" w:rsidR="003C4EA9" w:rsidRPr="00A9449D" w:rsidRDefault="003C4EA9" w:rsidP="003C4EA9">
      <w:pPr>
        <w:spacing w:line="360" w:lineRule="auto"/>
        <w:rPr>
          <w:rFonts w:ascii="Arial" w:eastAsia="Times New Roman" w:hAnsi="Arial"/>
          <w:color w:val="000000" w:themeColor="text1"/>
        </w:rPr>
      </w:pPr>
      <w:bookmarkStart w:id="24" w:name="page26"/>
      <w:bookmarkEnd w:id="24"/>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5"/>
        <w:gridCol w:w="20"/>
        <w:gridCol w:w="20"/>
        <w:gridCol w:w="1141"/>
        <w:gridCol w:w="1137"/>
      </w:tblGrid>
      <w:tr w:rsidR="003C4EA9" w:rsidRPr="00A9449D" w14:paraId="519F7C61" w14:textId="77777777" w:rsidTr="003C4EA9">
        <w:tc>
          <w:tcPr>
            <w:tcW w:w="4375" w:type="pct"/>
            <w:gridSpan w:val="4"/>
            <w:vAlign w:val="center"/>
          </w:tcPr>
          <w:p w14:paraId="2E165912"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I.</w:t>
            </w:r>
            <w:r w:rsidRPr="00A9449D">
              <w:rPr>
                <w:rFonts w:ascii="Arial" w:eastAsia="Times New Roman" w:hAnsi="Arial"/>
                <w:color w:val="000000" w:themeColor="text1"/>
              </w:rPr>
              <w:t xml:space="preserve">- Emisión de constancias                                                                        </w:t>
            </w:r>
            <w:r w:rsidRPr="00A9449D">
              <w:rPr>
                <w:rFonts w:ascii="Arial" w:eastAsia="Times New Roman" w:hAnsi="Arial"/>
                <w:b/>
                <w:bCs/>
                <w:color w:val="000000" w:themeColor="text1"/>
              </w:rPr>
              <w:t>UMA</w:t>
            </w:r>
          </w:p>
        </w:tc>
        <w:tc>
          <w:tcPr>
            <w:tcW w:w="624" w:type="pct"/>
            <w:vAlign w:val="center"/>
          </w:tcPr>
          <w:p w14:paraId="2A63CC40"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UMA</w:t>
            </w:r>
          </w:p>
        </w:tc>
      </w:tr>
      <w:tr w:rsidR="003C4EA9" w:rsidRPr="00A9449D" w14:paraId="2DAAE62E" w14:textId="77777777" w:rsidTr="003C4EA9">
        <w:tc>
          <w:tcPr>
            <w:tcW w:w="3728" w:type="pct"/>
          </w:tcPr>
          <w:p w14:paraId="6E7379DD"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Constancias de historial de predio</w:t>
            </w:r>
          </w:p>
        </w:tc>
        <w:tc>
          <w:tcPr>
            <w:tcW w:w="11" w:type="pct"/>
          </w:tcPr>
          <w:p w14:paraId="5F171150" w14:textId="77777777" w:rsidR="003C4EA9" w:rsidRPr="00A9449D" w:rsidRDefault="003C4EA9" w:rsidP="003C4EA9">
            <w:pPr>
              <w:spacing w:line="360" w:lineRule="auto"/>
              <w:jc w:val="right"/>
              <w:rPr>
                <w:rFonts w:ascii="Arial" w:eastAsia="Times New Roman" w:hAnsi="Arial"/>
                <w:color w:val="000000" w:themeColor="text1"/>
              </w:rPr>
            </w:pPr>
          </w:p>
          <w:p w14:paraId="130017FC" w14:textId="77777777" w:rsidR="003C4EA9" w:rsidRPr="00A9449D" w:rsidRDefault="003C4EA9" w:rsidP="003C4EA9">
            <w:pPr>
              <w:spacing w:line="360" w:lineRule="auto"/>
              <w:jc w:val="right"/>
              <w:rPr>
                <w:rFonts w:ascii="Arial" w:eastAsia="Times New Roman" w:hAnsi="Arial"/>
                <w:color w:val="000000" w:themeColor="text1"/>
              </w:rPr>
            </w:pPr>
          </w:p>
        </w:tc>
        <w:tc>
          <w:tcPr>
            <w:tcW w:w="11" w:type="pct"/>
          </w:tcPr>
          <w:p w14:paraId="05A4E3EF" w14:textId="77777777" w:rsidR="003C4EA9" w:rsidRPr="00A9449D" w:rsidRDefault="003C4EA9" w:rsidP="003C4EA9">
            <w:pPr>
              <w:spacing w:line="360" w:lineRule="auto"/>
              <w:jc w:val="right"/>
              <w:rPr>
                <w:rFonts w:ascii="Arial" w:eastAsia="Times New Roman" w:hAnsi="Arial"/>
                <w:color w:val="000000" w:themeColor="text1"/>
              </w:rPr>
            </w:pPr>
          </w:p>
        </w:tc>
        <w:tc>
          <w:tcPr>
            <w:tcW w:w="626" w:type="pct"/>
          </w:tcPr>
          <w:p w14:paraId="21C902F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624" w:type="pct"/>
          </w:tcPr>
          <w:p w14:paraId="3782BD7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08B873F5" w14:textId="77777777" w:rsidTr="003C4EA9">
        <w:tc>
          <w:tcPr>
            <w:tcW w:w="3728" w:type="pct"/>
          </w:tcPr>
          <w:p w14:paraId="104D40CA"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Constancias de valor catastral</w:t>
            </w:r>
          </w:p>
        </w:tc>
        <w:tc>
          <w:tcPr>
            <w:tcW w:w="11" w:type="pct"/>
          </w:tcPr>
          <w:p w14:paraId="7EBB4332" w14:textId="77777777" w:rsidR="003C4EA9" w:rsidRPr="00A9449D" w:rsidRDefault="003C4EA9" w:rsidP="003C4EA9">
            <w:pPr>
              <w:spacing w:line="360" w:lineRule="auto"/>
              <w:jc w:val="right"/>
              <w:rPr>
                <w:rFonts w:ascii="Arial" w:eastAsia="Times New Roman" w:hAnsi="Arial"/>
                <w:color w:val="000000" w:themeColor="text1"/>
              </w:rPr>
            </w:pPr>
          </w:p>
        </w:tc>
        <w:tc>
          <w:tcPr>
            <w:tcW w:w="636" w:type="pct"/>
            <w:gridSpan w:val="2"/>
          </w:tcPr>
          <w:p w14:paraId="710DCFBE"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624" w:type="pct"/>
          </w:tcPr>
          <w:p w14:paraId="39E7B28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6CB949CA" w14:textId="77777777" w:rsidTr="003C4EA9">
        <w:tc>
          <w:tcPr>
            <w:tcW w:w="3728" w:type="pct"/>
          </w:tcPr>
          <w:p w14:paraId="2745371A"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lastRenderedPageBreak/>
              <w:t>Constancias de no propiedad</w:t>
            </w:r>
          </w:p>
        </w:tc>
        <w:tc>
          <w:tcPr>
            <w:tcW w:w="11" w:type="pct"/>
          </w:tcPr>
          <w:p w14:paraId="255FA3A8" w14:textId="77777777" w:rsidR="003C4EA9" w:rsidRPr="00A9449D" w:rsidRDefault="003C4EA9" w:rsidP="003C4EA9">
            <w:pPr>
              <w:spacing w:line="360" w:lineRule="auto"/>
              <w:jc w:val="right"/>
              <w:rPr>
                <w:rFonts w:ascii="Arial" w:eastAsia="Times New Roman" w:hAnsi="Arial"/>
                <w:color w:val="000000" w:themeColor="text1"/>
              </w:rPr>
            </w:pPr>
          </w:p>
        </w:tc>
        <w:tc>
          <w:tcPr>
            <w:tcW w:w="636" w:type="pct"/>
            <w:gridSpan w:val="2"/>
          </w:tcPr>
          <w:p w14:paraId="61163B3F"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624" w:type="pct"/>
          </w:tcPr>
          <w:p w14:paraId="2CEBCA36"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1482D499" w14:textId="77777777" w:rsidTr="003C4EA9">
        <w:tc>
          <w:tcPr>
            <w:tcW w:w="3728" w:type="pct"/>
          </w:tcPr>
          <w:p w14:paraId="1B50B1DD"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Constancias de única propiedad</w:t>
            </w:r>
          </w:p>
        </w:tc>
        <w:tc>
          <w:tcPr>
            <w:tcW w:w="11" w:type="pct"/>
          </w:tcPr>
          <w:p w14:paraId="01C418EC" w14:textId="77777777" w:rsidR="003C4EA9" w:rsidRPr="00A9449D" w:rsidRDefault="003C4EA9" w:rsidP="003C4EA9">
            <w:pPr>
              <w:spacing w:line="360" w:lineRule="auto"/>
              <w:jc w:val="right"/>
              <w:rPr>
                <w:rFonts w:ascii="Arial" w:eastAsia="Times New Roman" w:hAnsi="Arial"/>
                <w:color w:val="000000" w:themeColor="text1"/>
              </w:rPr>
            </w:pPr>
          </w:p>
        </w:tc>
        <w:tc>
          <w:tcPr>
            <w:tcW w:w="636" w:type="pct"/>
            <w:gridSpan w:val="2"/>
          </w:tcPr>
          <w:p w14:paraId="5AFCBA99"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624" w:type="pct"/>
          </w:tcPr>
          <w:p w14:paraId="2C8F6783"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27BC4700" w14:textId="77777777" w:rsidTr="003C4EA9">
        <w:tc>
          <w:tcPr>
            <w:tcW w:w="3728" w:type="pct"/>
          </w:tcPr>
          <w:p w14:paraId="7A22BA69"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Copia certificada</w:t>
            </w:r>
          </w:p>
        </w:tc>
        <w:tc>
          <w:tcPr>
            <w:tcW w:w="11" w:type="pct"/>
          </w:tcPr>
          <w:p w14:paraId="21563D44" w14:textId="77777777" w:rsidR="003C4EA9" w:rsidRPr="00A9449D" w:rsidRDefault="003C4EA9" w:rsidP="003C4EA9">
            <w:pPr>
              <w:spacing w:line="360" w:lineRule="auto"/>
              <w:jc w:val="right"/>
              <w:rPr>
                <w:rFonts w:ascii="Arial" w:eastAsia="Times New Roman" w:hAnsi="Arial"/>
                <w:color w:val="000000" w:themeColor="text1"/>
              </w:rPr>
            </w:pPr>
          </w:p>
        </w:tc>
        <w:tc>
          <w:tcPr>
            <w:tcW w:w="636" w:type="pct"/>
            <w:gridSpan w:val="2"/>
          </w:tcPr>
          <w:p w14:paraId="04791B9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624" w:type="pct"/>
          </w:tcPr>
          <w:p w14:paraId="3523568E"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41F79AC5" w14:textId="77777777" w:rsidTr="003C4EA9">
        <w:tc>
          <w:tcPr>
            <w:tcW w:w="3728" w:type="pct"/>
          </w:tcPr>
          <w:p w14:paraId="7CFC946D"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Copia simple</w:t>
            </w:r>
          </w:p>
        </w:tc>
        <w:tc>
          <w:tcPr>
            <w:tcW w:w="11" w:type="pct"/>
          </w:tcPr>
          <w:p w14:paraId="00D71A1B" w14:textId="77777777" w:rsidR="003C4EA9" w:rsidRPr="00A9449D" w:rsidRDefault="003C4EA9" w:rsidP="003C4EA9">
            <w:pPr>
              <w:spacing w:line="360" w:lineRule="auto"/>
              <w:jc w:val="right"/>
              <w:rPr>
                <w:rFonts w:ascii="Arial" w:eastAsia="Times New Roman" w:hAnsi="Arial"/>
                <w:color w:val="000000" w:themeColor="text1"/>
              </w:rPr>
            </w:pPr>
          </w:p>
        </w:tc>
        <w:tc>
          <w:tcPr>
            <w:tcW w:w="636" w:type="pct"/>
            <w:gridSpan w:val="2"/>
          </w:tcPr>
          <w:p w14:paraId="57111EB3"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624" w:type="pct"/>
          </w:tcPr>
          <w:p w14:paraId="46D3AF4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2FFD374D" w14:textId="77777777" w:rsidTr="003C4EA9">
        <w:tc>
          <w:tcPr>
            <w:tcW w:w="3728" w:type="pct"/>
          </w:tcPr>
          <w:p w14:paraId="52F953F4"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Certificado de número oficial </w:t>
            </w:r>
          </w:p>
        </w:tc>
        <w:tc>
          <w:tcPr>
            <w:tcW w:w="11" w:type="pct"/>
          </w:tcPr>
          <w:p w14:paraId="4216900E" w14:textId="77777777" w:rsidR="003C4EA9" w:rsidRPr="00A9449D" w:rsidRDefault="003C4EA9" w:rsidP="003C4EA9">
            <w:pPr>
              <w:spacing w:line="360" w:lineRule="auto"/>
              <w:jc w:val="right"/>
              <w:rPr>
                <w:rFonts w:ascii="Arial" w:eastAsia="Times New Roman" w:hAnsi="Arial"/>
                <w:color w:val="000000" w:themeColor="text1"/>
              </w:rPr>
            </w:pPr>
          </w:p>
        </w:tc>
        <w:tc>
          <w:tcPr>
            <w:tcW w:w="636" w:type="pct"/>
            <w:gridSpan w:val="2"/>
          </w:tcPr>
          <w:p w14:paraId="76A14FCF"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624" w:type="pct"/>
          </w:tcPr>
          <w:p w14:paraId="257FB987"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43A68282" w14:textId="77777777" w:rsidTr="003C4EA9">
        <w:tc>
          <w:tcPr>
            <w:tcW w:w="3728" w:type="pct"/>
          </w:tcPr>
          <w:p w14:paraId="203F54D9" w14:textId="77777777" w:rsidR="003C4EA9" w:rsidRPr="00A9449D" w:rsidRDefault="003C4EA9" w:rsidP="003C4EA9">
            <w:pPr>
              <w:widowControl/>
              <w:numPr>
                <w:ilvl w:val="0"/>
                <w:numId w:val="19"/>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Elaboración de plano</w:t>
            </w:r>
          </w:p>
        </w:tc>
        <w:tc>
          <w:tcPr>
            <w:tcW w:w="11" w:type="pct"/>
          </w:tcPr>
          <w:p w14:paraId="38A6D46F" w14:textId="77777777" w:rsidR="003C4EA9" w:rsidRPr="00A9449D" w:rsidRDefault="003C4EA9" w:rsidP="003C4EA9">
            <w:pPr>
              <w:spacing w:line="360" w:lineRule="auto"/>
              <w:jc w:val="right"/>
              <w:rPr>
                <w:rFonts w:ascii="Arial" w:eastAsia="Times New Roman" w:hAnsi="Arial"/>
                <w:color w:val="000000" w:themeColor="text1"/>
              </w:rPr>
            </w:pPr>
          </w:p>
        </w:tc>
        <w:tc>
          <w:tcPr>
            <w:tcW w:w="636" w:type="pct"/>
            <w:gridSpan w:val="2"/>
          </w:tcPr>
          <w:p w14:paraId="73308ABA"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3</w:t>
            </w:r>
          </w:p>
        </w:tc>
        <w:tc>
          <w:tcPr>
            <w:tcW w:w="624" w:type="pct"/>
          </w:tcPr>
          <w:p w14:paraId="2846EAB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10</w:t>
            </w:r>
          </w:p>
        </w:tc>
      </w:tr>
    </w:tbl>
    <w:p w14:paraId="65E998E1"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3"/>
        <w:gridCol w:w="1270"/>
        <w:gridCol w:w="1208"/>
      </w:tblGrid>
      <w:tr w:rsidR="003C4EA9" w:rsidRPr="00A9449D" w14:paraId="498C9DE6" w14:textId="77777777" w:rsidTr="003C4EA9">
        <w:tc>
          <w:tcPr>
            <w:tcW w:w="5000" w:type="pct"/>
            <w:gridSpan w:val="3"/>
          </w:tcPr>
          <w:p w14:paraId="4D9ADFE8"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II.</w:t>
            </w:r>
            <w:r w:rsidRPr="00A9449D">
              <w:rPr>
                <w:rFonts w:ascii="Arial" w:eastAsia="Times New Roman" w:hAnsi="Arial"/>
                <w:color w:val="000000" w:themeColor="text1"/>
              </w:rPr>
              <w:t xml:space="preserve">- Por expedición de cédulas                                                                 </w:t>
            </w:r>
            <w:r w:rsidRPr="00A9449D">
              <w:rPr>
                <w:rFonts w:ascii="Arial" w:eastAsia="Times New Roman" w:hAnsi="Arial"/>
                <w:b/>
                <w:bCs/>
                <w:color w:val="000000" w:themeColor="text1"/>
              </w:rPr>
              <w:t xml:space="preserve"> UMA                  UMA</w:t>
            </w:r>
          </w:p>
        </w:tc>
      </w:tr>
      <w:tr w:rsidR="003C4EA9" w:rsidRPr="00A9449D" w14:paraId="3F532524" w14:textId="77777777" w:rsidTr="003C4EA9">
        <w:tc>
          <w:tcPr>
            <w:tcW w:w="3720" w:type="pct"/>
          </w:tcPr>
          <w:p w14:paraId="3292597F"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Cédula por traslación de dominio</w:t>
            </w:r>
          </w:p>
        </w:tc>
        <w:tc>
          <w:tcPr>
            <w:tcW w:w="634" w:type="pct"/>
          </w:tcPr>
          <w:p w14:paraId="338027EB"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4</w:t>
            </w:r>
          </w:p>
        </w:tc>
        <w:tc>
          <w:tcPr>
            <w:tcW w:w="646" w:type="pct"/>
          </w:tcPr>
          <w:p w14:paraId="5688207C"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10</w:t>
            </w:r>
          </w:p>
        </w:tc>
      </w:tr>
      <w:tr w:rsidR="003C4EA9" w:rsidRPr="00A9449D" w14:paraId="04A0675C" w14:textId="77777777" w:rsidTr="003C4EA9">
        <w:tc>
          <w:tcPr>
            <w:tcW w:w="3720" w:type="pct"/>
          </w:tcPr>
          <w:p w14:paraId="73C4A5B9"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Cédula de mejora</w:t>
            </w:r>
          </w:p>
        </w:tc>
        <w:tc>
          <w:tcPr>
            <w:tcW w:w="634" w:type="pct"/>
          </w:tcPr>
          <w:p w14:paraId="5A16ADA1"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330FEA68"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5454C8F4" w14:textId="77777777" w:rsidTr="003C4EA9">
        <w:tc>
          <w:tcPr>
            <w:tcW w:w="3720" w:type="pct"/>
          </w:tcPr>
          <w:p w14:paraId="18A9E427"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Cédula de actualización o aplicación de valor </w:t>
            </w:r>
          </w:p>
        </w:tc>
        <w:tc>
          <w:tcPr>
            <w:tcW w:w="634" w:type="pct"/>
          </w:tcPr>
          <w:p w14:paraId="48A27AB1"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1C49BFEE"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6E60671E" w14:textId="77777777" w:rsidTr="003C4EA9">
        <w:tc>
          <w:tcPr>
            <w:tcW w:w="3720" w:type="pct"/>
          </w:tcPr>
          <w:p w14:paraId="53AE1B05"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Cédula por corrección de superficie </w:t>
            </w:r>
          </w:p>
        </w:tc>
        <w:tc>
          <w:tcPr>
            <w:tcW w:w="634" w:type="pct"/>
          </w:tcPr>
          <w:p w14:paraId="594F7B9C"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594605FC"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3AAD119F" w14:textId="77777777" w:rsidTr="003C4EA9">
        <w:tc>
          <w:tcPr>
            <w:tcW w:w="3720" w:type="pct"/>
          </w:tcPr>
          <w:p w14:paraId="0360CA2F"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Cédula por corrección de cruzamientos </w:t>
            </w:r>
          </w:p>
        </w:tc>
        <w:tc>
          <w:tcPr>
            <w:tcW w:w="634" w:type="pct"/>
          </w:tcPr>
          <w:p w14:paraId="33393049"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33FE37BD"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53206673" w14:textId="77777777" w:rsidTr="003C4EA9">
        <w:tc>
          <w:tcPr>
            <w:tcW w:w="3720" w:type="pct"/>
          </w:tcPr>
          <w:p w14:paraId="1C89D0F0"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Cédula definitiva de división</w:t>
            </w:r>
          </w:p>
        </w:tc>
        <w:tc>
          <w:tcPr>
            <w:tcW w:w="634" w:type="pct"/>
          </w:tcPr>
          <w:p w14:paraId="6E21484C"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0DDF85E5"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5FCE7EF5" w14:textId="77777777" w:rsidTr="003C4EA9">
        <w:tc>
          <w:tcPr>
            <w:tcW w:w="3720" w:type="pct"/>
          </w:tcPr>
          <w:p w14:paraId="1D0735D4"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Cédula definitiva de unión</w:t>
            </w:r>
          </w:p>
        </w:tc>
        <w:tc>
          <w:tcPr>
            <w:tcW w:w="634" w:type="pct"/>
          </w:tcPr>
          <w:p w14:paraId="38A8B6A5"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3B73AD5C"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4C64FFAE" w14:textId="77777777" w:rsidTr="003C4EA9">
        <w:tc>
          <w:tcPr>
            <w:tcW w:w="3720" w:type="pct"/>
          </w:tcPr>
          <w:p w14:paraId="0FE9635C"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Cédula definitiva de rectificación </w:t>
            </w:r>
          </w:p>
        </w:tc>
        <w:tc>
          <w:tcPr>
            <w:tcW w:w="634" w:type="pct"/>
          </w:tcPr>
          <w:p w14:paraId="0795788C"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0C3E4836"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251AC349" w14:textId="77777777" w:rsidTr="003C4EA9">
        <w:tc>
          <w:tcPr>
            <w:tcW w:w="3720" w:type="pct"/>
          </w:tcPr>
          <w:p w14:paraId="59B19BAA"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Cédula definitiva de urbanización </w:t>
            </w:r>
          </w:p>
        </w:tc>
        <w:tc>
          <w:tcPr>
            <w:tcW w:w="634" w:type="pct"/>
          </w:tcPr>
          <w:p w14:paraId="0DADA05A"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58ED5D22"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0EF2B48E" w14:textId="77777777" w:rsidTr="003C4EA9">
        <w:tc>
          <w:tcPr>
            <w:tcW w:w="3720" w:type="pct"/>
          </w:tcPr>
          <w:p w14:paraId="0EC28A82"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Cédula por cambio de nomenclatura</w:t>
            </w:r>
          </w:p>
        </w:tc>
        <w:tc>
          <w:tcPr>
            <w:tcW w:w="634" w:type="pct"/>
          </w:tcPr>
          <w:p w14:paraId="58485F89"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6B860174"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1F52189C" w14:textId="77777777" w:rsidTr="003C4EA9">
        <w:tc>
          <w:tcPr>
            <w:tcW w:w="3720" w:type="pct"/>
          </w:tcPr>
          <w:p w14:paraId="10057757"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Cédula por constitución de régimen en condominio </w:t>
            </w:r>
          </w:p>
        </w:tc>
        <w:tc>
          <w:tcPr>
            <w:tcW w:w="634" w:type="pct"/>
          </w:tcPr>
          <w:p w14:paraId="3CC01095"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30</w:t>
            </w:r>
          </w:p>
        </w:tc>
        <w:tc>
          <w:tcPr>
            <w:tcW w:w="646" w:type="pct"/>
          </w:tcPr>
          <w:p w14:paraId="2F490503"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60</w:t>
            </w:r>
          </w:p>
        </w:tc>
      </w:tr>
      <w:tr w:rsidR="003C4EA9" w:rsidRPr="00A9449D" w14:paraId="6A8DC4E0" w14:textId="77777777" w:rsidTr="003C4EA9">
        <w:tc>
          <w:tcPr>
            <w:tcW w:w="3720" w:type="pct"/>
          </w:tcPr>
          <w:p w14:paraId="2B86EE51"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Cédula por corrección de datos</w:t>
            </w:r>
          </w:p>
        </w:tc>
        <w:tc>
          <w:tcPr>
            <w:tcW w:w="634" w:type="pct"/>
          </w:tcPr>
          <w:p w14:paraId="72716480"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032982DB"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26FC7F56" w14:textId="77777777" w:rsidTr="003C4EA9">
        <w:tc>
          <w:tcPr>
            <w:tcW w:w="3720" w:type="pct"/>
          </w:tcPr>
          <w:p w14:paraId="5BC6C3DB"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Cédula por inscripción de fondo legal </w:t>
            </w:r>
          </w:p>
        </w:tc>
        <w:tc>
          <w:tcPr>
            <w:tcW w:w="634" w:type="pct"/>
          </w:tcPr>
          <w:p w14:paraId="73548A6A"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0D4EE6E4"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1851CC1B" w14:textId="77777777" w:rsidTr="003C4EA9">
        <w:tc>
          <w:tcPr>
            <w:tcW w:w="3720" w:type="pct"/>
          </w:tcPr>
          <w:p w14:paraId="3FADDD29" w14:textId="77777777" w:rsidR="003C4EA9" w:rsidRPr="00A9449D" w:rsidRDefault="003C4EA9" w:rsidP="003C4EA9">
            <w:pPr>
              <w:widowControl/>
              <w:numPr>
                <w:ilvl w:val="0"/>
                <w:numId w:val="2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Cédula provisional por mandato judicial</w:t>
            </w:r>
          </w:p>
        </w:tc>
        <w:tc>
          <w:tcPr>
            <w:tcW w:w="634" w:type="pct"/>
          </w:tcPr>
          <w:p w14:paraId="0C0A3C59"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3.5</w:t>
            </w:r>
          </w:p>
        </w:tc>
        <w:tc>
          <w:tcPr>
            <w:tcW w:w="646" w:type="pct"/>
          </w:tcPr>
          <w:p w14:paraId="7FB9DC9F"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10</w:t>
            </w:r>
          </w:p>
        </w:tc>
      </w:tr>
      <w:tr w:rsidR="003C4EA9" w:rsidRPr="00A9449D" w14:paraId="30D05B0B" w14:textId="77777777" w:rsidTr="003C4EA9">
        <w:tc>
          <w:tcPr>
            <w:tcW w:w="3720" w:type="pct"/>
          </w:tcPr>
          <w:p w14:paraId="150FE388" w14:textId="77777777" w:rsidR="003C4EA9" w:rsidRPr="00A9449D" w:rsidRDefault="003C4EA9" w:rsidP="003C4EA9">
            <w:pPr>
              <w:widowControl/>
              <w:numPr>
                <w:ilvl w:val="0"/>
                <w:numId w:val="20"/>
              </w:numPr>
              <w:autoSpaceDE/>
              <w:autoSpaceDN/>
              <w:spacing w:line="360" w:lineRule="auto"/>
              <w:ind w:left="0" w:firstLine="0"/>
              <w:jc w:val="both"/>
              <w:rPr>
                <w:rFonts w:ascii="Arial" w:eastAsia="Times New Roman" w:hAnsi="Arial"/>
                <w:color w:val="000000" w:themeColor="text1"/>
              </w:rPr>
            </w:pPr>
            <w:r w:rsidRPr="00A9449D">
              <w:rPr>
                <w:rFonts w:ascii="Arial" w:eastAsia="Times New Roman" w:hAnsi="Arial"/>
                <w:color w:val="000000" w:themeColor="text1"/>
              </w:rPr>
              <w:t>Verificación de medidas: se realizará conforme a las dimensiones por metro cuadrado de terreno:</w:t>
            </w:r>
          </w:p>
          <w:p w14:paraId="1D9882F8"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   </w:t>
            </w:r>
            <w:r w:rsidRPr="00A9449D">
              <w:rPr>
                <w:rFonts w:ascii="Arial" w:eastAsia="Times New Roman" w:hAnsi="Arial"/>
                <w:color w:val="000000" w:themeColor="text1"/>
              </w:rPr>
              <w:t xml:space="preserve">De hasta 1,000 m2 </w:t>
            </w:r>
          </w:p>
          <w:p w14:paraId="7EE51E29"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II.  </w:t>
            </w:r>
            <w:r w:rsidRPr="00A9449D">
              <w:rPr>
                <w:rFonts w:ascii="Arial" w:eastAsia="Times New Roman" w:hAnsi="Arial"/>
                <w:color w:val="000000" w:themeColor="text1"/>
              </w:rPr>
              <w:t xml:space="preserve">De más de 1,000 hasta 2,500 m2 </w:t>
            </w:r>
          </w:p>
          <w:p w14:paraId="36C30255"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III. </w:t>
            </w:r>
            <w:r w:rsidRPr="00A9449D">
              <w:rPr>
                <w:rFonts w:ascii="Arial" w:eastAsia="Times New Roman" w:hAnsi="Arial"/>
                <w:color w:val="000000" w:themeColor="text1"/>
              </w:rPr>
              <w:t xml:space="preserve">De más de 2,500 hasta 10,000 m2 </w:t>
            </w:r>
          </w:p>
          <w:p w14:paraId="723D3F08"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IV. </w:t>
            </w:r>
            <w:r w:rsidRPr="00A9449D">
              <w:rPr>
                <w:rFonts w:ascii="Arial" w:eastAsia="Times New Roman" w:hAnsi="Arial"/>
                <w:color w:val="000000" w:themeColor="text1"/>
              </w:rPr>
              <w:t xml:space="preserve">De más de 10,000 m2 hasta 20,000 m2 </w:t>
            </w:r>
          </w:p>
          <w:p w14:paraId="32A8130A"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V.  </w:t>
            </w:r>
            <w:r w:rsidRPr="00A9449D">
              <w:rPr>
                <w:rFonts w:ascii="Arial" w:eastAsia="Times New Roman" w:hAnsi="Arial"/>
                <w:color w:val="000000" w:themeColor="text1"/>
              </w:rPr>
              <w:t xml:space="preserve">De más de 20,000 m2 </w:t>
            </w:r>
          </w:p>
          <w:p w14:paraId="74EF274B" w14:textId="77777777" w:rsidR="003C4EA9" w:rsidRPr="00A9449D" w:rsidRDefault="003C4EA9" w:rsidP="003C4EA9">
            <w:pPr>
              <w:spacing w:line="360" w:lineRule="auto"/>
              <w:rPr>
                <w:rFonts w:ascii="Arial" w:eastAsia="Times New Roman" w:hAnsi="Arial"/>
                <w:color w:val="000000" w:themeColor="text1"/>
              </w:rPr>
            </w:pPr>
          </w:p>
        </w:tc>
        <w:tc>
          <w:tcPr>
            <w:tcW w:w="634" w:type="pct"/>
          </w:tcPr>
          <w:p w14:paraId="15C35F16" w14:textId="77777777" w:rsidR="003C4EA9" w:rsidRPr="000D3D52" w:rsidRDefault="003C4EA9" w:rsidP="003C4EA9">
            <w:pPr>
              <w:spacing w:line="360" w:lineRule="auto"/>
              <w:jc w:val="center"/>
              <w:rPr>
                <w:rFonts w:ascii="Arial" w:eastAsia="Times New Roman" w:hAnsi="Arial"/>
                <w:color w:val="000000" w:themeColor="text1"/>
              </w:rPr>
            </w:pPr>
          </w:p>
          <w:p w14:paraId="032385C5" w14:textId="77777777" w:rsidR="003C4EA9" w:rsidRPr="000D3D52" w:rsidRDefault="003C4EA9" w:rsidP="003C4EA9">
            <w:pPr>
              <w:spacing w:line="360" w:lineRule="auto"/>
              <w:jc w:val="center"/>
              <w:rPr>
                <w:rFonts w:ascii="Arial" w:eastAsia="Times New Roman" w:hAnsi="Arial"/>
                <w:color w:val="000000" w:themeColor="text1"/>
              </w:rPr>
            </w:pPr>
          </w:p>
          <w:p w14:paraId="04CF8194"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6</w:t>
            </w:r>
          </w:p>
          <w:p w14:paraId="27AAC849"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7</w:t>
            </w:r>
          </w:p>
          <w:p w14:paraId="5DD267DC"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13</w:t>
            </w:r>
          </w:p>
          <w:p w14:paraId="6BE73B39" w14:textId="77777777" w:rsidR="003C4EA9" w:rsidRPr="000D3D52" w:rsidRDefault="003C4EA9" w:rsidP="003C4EA9">
            <w:pPr>
              <w:tabs>
                <w:tab w:val="right" w:pos="2399"/>
              </w:tabs>
              <w:spacing w:line="360" w:lineRule="auto"/>
              <w:jc w:val="center"/>
              <w:rPr>
                <w:rFonts w:ascii="Arial" w:eastAsia="Times New Roman" w:hAnsi="Arial"/>
                <w:color w:val="000000" w:themeColor="text1"/>
              </w:rPr>
            </w:pPr>
            <w:r w:rsidRPr="000D3D52">
              <w:rPr>
                <w:rFonts w:ascii="Arial" w:eastAsia="Times New Roman" w:hAnsi="Arial"/>
                <w:color w:val="000000" w:themeColor="text1"/>
              </w:rPr>
              <w:t>21</w:t>
            </w:r>
          </w:p>
          <w:p w14:paraId="20D7E934"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 xml:space="preserve">18  POR </w:t>
            </w:r>
            <w:r w:rsidRPr="000D3D52">
              <w:rPr>
                <w:rFonts w:ascii="Arial" w:eastAsia="Times New Roman" w:hAnsi="Arial"/>
                <w:color w:val="000000" w:themeColor="text1"/>
              </w:rPr>
              <w:lastRenderedPageBreak/>
              <w:t>HECTAREA O FRACCIÓN DE HECTAREA.</w:t>
            </w:r>
          </w:p>
        </w:tc>
        <w:tc>
          <w:tcPr>
            <w:tcW w:w="646" w:type="pct"/>
          </w:tcPr>
          <w:p w14:paraId="161A2E29" w14:textId="77777777" w:rsidR="003C4EA9" w:rsidRPr="000D3D52" w:rsidRDefault="003C4EA9" w:rsidP="003C4EA9">
            <w:pPr>
              <w:spacing w:line="360" w:lineRule="auto"/>
              <w:jc w:val="center"/>
              <w:rPr>
                <w:rFonts w:ascii="Arial" w:eastAsia="Times New Roman" w:hAnsi="Arial"/>
                <w:color w:val="000000" w:themeColor="text1"/>
              </w:rPr>
            </w:pPr>
          </w:p>
          <w:p w14:paraId="05698C34" w14:textId="77777777" w:rsidR="003C4EA9" w:rsidRPr="000D3D52" w:rsidRDefault="003C4EA9" w:rsidP="003C4EA9">
            <w:pPr>
              <w:spacing w:line="360" w:lineRule="auto"/>
              <w:jc w:val="center"/>
              <w:rPr>
                <w:rFonts w:ascii="Arial" w:eastAsia="Times New Roman" w:hAnsi="Arial"/>
                <w:color w:val="000000" w:themeColor="text1"/>
              </w:rPr>
            </w:pPr>
          </w:p>
          <w:p w14:paraId="3D3447EF"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12</w:t>
            </w:r>
          </w:p>
          <w:p w14:paraId="19B879A3"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14</w:t>
            </w:r>
          </w:p>
          <w:p w14:paraId="551F2593"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26</w:t>
            </w:r>
          </w:p>
          <w:p w14:paraId="26F15D8F" w14:textId="77777777" w:rsidR="003C4EA9" w:rsidRPr="000D3D52" w:rsidRDefault="003C4EA9" w:rsidP="003C4EA9">
            <w:pPr>
              <w:tabs>
                <w:tab w:val="right" w:pos="2399"/>
              </w:tabs>
              <w:spacing w:line="360" w:lineRule="auto"/>
              <w:jc w:val="center"/>
              <w:rPr>
                <w:rFonts w:ascii="Arial" w:eastAsia="Times New Roman" w:hAnsi="Arial"/>
                <w:color w:val="000000" w:themeColor="text1"/>
              </w:rPr>
            </w:pPr>
            <w:r w:rsidRPr="000D3D52">
              <w:rPr>
                <w:rFonts w:ascii="Arial" w:eastAsia="Times New Roman" w:hAnsi="Arial"/>
                <w:color w:val="000000" w:themeColor="text1"/>
              </w:rPr>
              <w:t>42</w:t>
            </w:r>
          </w:p>
          <w:p w14:paraId="149EF2AC" w14:textId="77777777" w:rsidR="003C4EA9" w:rsidRPr="000D3D52" w:rsidRDefault="003C4EA9" w:rsidP="003C4EA9">
            <w:pPr>
              <w:spacing w:line="360" w:lineRule="auto"/>
              <w:jc w:val="center"/>
              <w:rPr>
                <w:rFonts w:ascii="Arial" w:eastAsia="Times New Roman" w:hAnsi="Arial"/>
                <w:color w:val="000000" w:themeColor="text1"/>
              </w:rPr>
            </w:pPr>
            <w:r w:rsidRPr="000D3D52">
              <w:rPr>
                <w:rFonts w:ascii="Arial" w:eastAsia="Times New Roman" w:hAnsi="Arial"/>
                <w:color w:val="000000" w:themeColor="text1"/>
              </w:rPr>
              <w:t xml:space="preserve">28  POR </w:t>
            </w:r>
            <w:r w:rsidRPr="000D3D52">
              <w:rPr>
                <w:rFonts w:ascii="Arial" w:eastAsia="Times New Roman" w:hAnsi="Arial"/>
                <w:color w:val="000000" w:themeColor="text1"/>
              </w:rPr>
              <w:lastRenderedPageBreak/>
              <w:t>HECTAREA O FRACCIÓN DE HECTAREA</w:t>
            </w:r>
          </w:p>
        </w:tc>
      </w:tr>
    </w:tbl>
    <w:p w14:paraId="4441956E"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7"/>
        <w:gridCol w:w="1217"/>
        <w:gridCol w:w="1347"/>
      </w:tblGrid>
      <w:tr w:rsidR="003C4EA9" w:rsidRPr="00A9449D" w14:paraId="7BA01746" w14:textId="77777777" w:rsidTr="003C4EA9">
        <w:tc>
          <w:tcPr>
            <w:tcW w:w="5000" w:type="pct"/>
            <w:gridSpan w:val="3"/>
          </w:tcPr>
          <w:p w14:paraId="230E6E09"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III.</w:t>
            </w:r>
            <w:r w:rsidRPr="00A9449D">
              <w:rPr>
                <w:rFonts w:ascii="Arial" w:eastAsia="Times New Roman" w:hAnsi="Arial"/>
                <w:color w:val="000000" w:themeColor="text1"/>
              </w:rPr>
              <w:t xml:space="preserve">- Por expedición de oficios de:                                                            </w:t>
            </w:r>
            <w:r w:rsidRPr="00A9449D">
              <w:rPr>
                <w:rFonts w:ascii="Arial" w:eastAsia="Times New Roman" w:hAnsi="Arial"/>
                <w:b/>
                <w:bCs/>
                <w:color w:val="000000" w:themeColor="text1"/>
              </w:rPr>
              <w:t>UMA                UMA</w:t>
            </w:r>
          </w:p>
        </w:tc>
      </w:tr>
      <w:tr w:rsidR="003C4EA9" w:rsidRPr="00A9449D" w14:paraId="2697E8BD" w14:textId="77777777" w:rsidTr="003C4EA9">
        <w:tc>
          <w:tcPr>
            <w:tcW w:w="3593" w:type="pct"/>
          </w:tcPr>
          <w:p w14:paraId="47A9C7A0"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Oficio por verificación de medidas </w:t>
            </w:r>
          </w:p>
        </w:tc>
        <w:tc>
          <w:tcPr>
            <w:tcW w:w="668" w:type="pct"/>
          </w:tcPr>
          <w:p w14:paraId="575C0DE1"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w:t>
            </w:r>
          </w:p>
        </w:tc>
        <w:tc>
          <w:tcPr>
            <w:tcW w:w="739" w:type="pct"/>
          </w:tcPr>
          <w:p w14:paraId="018D58E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w:t>
            </w:r>
          </w:p>
        </w:tc>
      </w:tr>
      <w:tr w:rsidR="003C4EA9" w:rsidRPr="00A9449D" w14:paraId="780B195D" w14:textId="77777777" w:rsidTr="003C4EA9">
        <w:tc>
          <w:tcPr>
            <w:tcW w:w="3593" w:type="pct"/>
          </w:tcPr>
          <w:p w14:paraId="2CC86032"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Oficio de proyecto de división y por cada fracción resultante </w:t>
            </w:r>
          </w:p>
        </w:tc>
        <w:tc>
          <w:tcPr>
            <w:tcW w:w="668" w:type="pct"/>
          </w:tcPr>
          <w:p w14:paraId="1E1F32B9"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2</w:t>
            </w:r>
          </w:p>
        </w:tc>
        <w:tc>
          <w:tcPr>
            <w:tcW w:w="739" w:type="pct"/>
          </w:tcPr>
          <w:p w14:paraId="2DE9A927"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r w:rsidR="003C4EA9" w:rsidRPr="00A9449D" w14:paraId="30D19A67" w14:textId="77777777" w:rsidTr="003C4EA9">
        <w:tc>
          <w:tcPr>
            <w:tcW w:w="3593" w:type="pct"/>
          </w:tcPr>
          <w:p w14:paraId="5CD90553"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Oficio de proyecto de unión de predios</w:t>
            </w:r>
          </w:p>
        </w:tc>
        <w:tc>
          <w:tcPr>
            <w:tcW w:w="668" w:type="pct"/>
          </w:tcPr>
          <w:p w14:paraId="0CAE1F0A"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2</w:t>
            </w:r>
          </w:p>
        </w:tc>
        <w:tc>
          <w:tcPr>
            <w:tcW w:w="739" w:type="pct"/>
          </w:tcPr>
          <w:p w14:paraId="0EE98CF7"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r w:rsidR="003C4EA9" w:rsidRPr="00A9449D" w14:paraId="431B7343" w14:textId="77777777" w:rsidTr="003C4EA9">
        <w:tc>
          <w:tcPr>
            <w:tcW w:w="3593" w:type="pct"/>
          </w:tcPr>
          <w:p w14:paraId="741D1D82"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Oficio de proyecto de rectificación de predios</w:t>
            </w:r>
          </w:p>
        </w:tc>
        <w:tc>
          <w:tcPr>
            <w:tcW w:w="668" w:type="pct"/>
          </w:tcPr>
          <w:p w14:paraId="1C01F7FE"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2</w:t>
            </w:r>
          </w:p>
        </w:tc>
        <w:tc>
          <w:tcPr>
            <w:tcW w:w="739" w:type="pct"/>
          </w:tcPr>
          <w:p w14:paraId="1293972E"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r w:rsidR="003C4EA9" w:rsidRPr="00A9449D" w14:paraId="79B68040" w14:textId="77777777" w:rsidTr="003C4EA9">
        <w:tc>
          <w:tcPr>
            <w:tcW w:w="3593" w:type="pct"/>
          </w:tcPr>
          <w:p w14:paraId="0F21A9FC"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Oficio por cambio de nomenclatura</w:t>
            </w:r>
          </w:p>
        </w:tc>
        <w:tc>
          <w:tcPr>
            <w:tcW w:w="668" w:type="pct"/>
          </w:tcPr>
          <w:p w14:paraId="1982D774"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2</w:t>
            </w:r>
          </w:p>
        </w:tc>
        <w:tc>
          <w:tcPr>
            <w:tcW w:w="739" w:type="pct"/>
          </w:tcPr>
          <w:p w14:paraId="4B904BBD"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r w:rsidR="003C4EA9" w:rsidRPr="00A9449D" w14:paraId="2DD2054D" w14:textId="77777777" w:rsidTr="003C4EA9">
        <w:tc>
          <w:tcPr>
            <w:tcW w:w="3593" w:type="pct"/>
          </w:tcPr>
          <w:p w14:paraId="69631B59"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Oficio de asignación de nomenclatura de fundo legal</w:t>
            </w:r>
          </w:p>
        </w:tc>
        <w:tc>
          <w:tcPr>
            <w:tcW w:w="668" w:type="pct"/>
          </w:tcPr>
          <w:p w14:paraId="1A1D082A"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2</w:t>
            </w:r>
          </w:p>
        </w:tc>
        <w:tc>
          <w:tcPr>
            <w:tcW w:w="739" w:type="pct"/>
          </w:tcPr>
          <w:p w14:paraId="66CEFD23"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r w:rsidR="003C4EA9" w:rsidRPr="00A9449D" w14:paraId="1B94A5F3" w14:textId="77777777" w:rsidTr="003C4EA9">
        <w:tc>
          <w:tcPr>
            <w:tcW w:w="3593" w:type="pct"/>
          </w:tcPr>
          <w:p w14:paraId="6D222FCA"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Oficio de factibilidad de división para el régimen en condominio </w:t>
            </w:r>
          </w:p>
        </w:tc>
        <w:tc>
          <w:tcPr>
            <w:tcW w:w="668" w:type="pct"/>
          </w:tcPr>
          <w:p w14:paraId="539049E6"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c>
          <w:tcPr>
            <w:tcW w:w="739" w:type="pct"/>
          </w:tcPr>
          <w:p w14:paraId="616FDD96"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r w:rsidR="003C4EA9" w:rsidRPr="00A9449D" w14:paraId="3756B387" w14:textId="77777777" w:rsidTr="003C4EA9">
        <w:tc>
          <w:tcPr>
            <w:tcW w:w="3593" w:type="pct"/>
          </w:tcPr>
          <w:p w14:paraId="30AF28AE"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Oficio de ubicación, deslinde y marcación</w:t>
            </w:r>
          </w:p>
        </w:tc>
        <w:tc>
          <w:tcPr>
            <w:tcW w:w="668" w:type="pct"/>
          </w:tcPr>
          <w:p w14:paraId="4AB8670A"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2</w:t>
            </w:r>
          </w:p>
        </w:tc>
        <w:tc>
          <w:tcPr>
            <w:tcW w:w="739" w:type="pct"/>
          </w:tcPr>
          <w:p w14:paraId="1F55BD95"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r w:rsidR="003C4EA9" w:rsidRPr="00A9449D" w14:paraId="1A89A9A2" w14:textId="77777777" w:rsidTr="003C4EA9">
        <w:tc>
          <w:tcPr>
            <w:tcW w:w="3593" w:type="pct"/>
          </w:tcPr>
          <w:p w14:paraId="143216F1" w14:textId="77777777" w:rsidR="003C4EA9" w:rsidRPr="00A9449D" w:rsidRDefault="003C4EA9" w:rsidP="003C4EA9">
            <w:pPr>
              <w:widowControl/>
              <w:numPr>
                <w:ilvl w:val="0"/>
                <w:numId w:val="21"/>
              </w:numPr>
              <w:tabs>
                <w:tab w:val="left" w:pos="279"/>
              </w:tabs>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Oficio por urbanización</w:t>
            </w:r>
          </w:p>
        </w:tc>
        <w:tc>
          <w:tcPr>
            <w:tcW w:w="668" w:type="pct"/>
          </w:tcPr>
          <w:p w14:paraId="60A6C74F"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2</w:t>
            </w:r>
          </w:p>
        </w:tc>
        <w:tc>
          <w:tcPr>
            <w:tcW w:w="739" w:type="pct"/>
          </w:tcPr>
          <w:p w14:paraId="7938FE88"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5</w:t>
            </w:r>
          </w:p>
        </w:tc>
      </w:tr>
    </w:tbl>
    <w:p w14:paraId="2E3D7A01"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7"/>
        <w:gridCol w:w="1283"/>
        <w:gridCol w:w="1281"/>
      </w:tblGrid>
      <w:tr w:rsidR="003C4EA9" w:rsidRPr="00A9449D" w14:paraId="4835406D" w14:textId="77777777" w:rsidTr="003C4EA9">
        <w:tc>
          <w:tcPr>
            <w:tcW w:w="4296" w:type="pct"/>
            <w:gridSpan w:val="2"/>
          </w:tcPr>
          <w:p w14:paraId="077E3D27" w14:textId="77777777" w:rsidR="003C4EA9" w:rsidRPr="00A9449D" w:rsidRDefault="003C4EA9" w:rsidP="003C4EA9">
            <w:pPr>
              <w:tabs>
                <w:tab w:val="left" w:pos="3419"/>
              </w:tabs>
              <w:spacing w:line="360" w:lineRule="auto"/>
              <w:rPr>
                <w:rFonts w:ascii="Arial" w:eastAsia="Times New Roman" w:hAnsi="Arial"/>
                <w:color w:val="000000" w:themeColor="text1"/>
              </w:rPr>
            </w:pPr>
            <w:r w:rsidRPr="00A9449D">
              <w:rPr>
                <w:rFonts w:ascii="Arial" w:eastAsia="Times New Roman" w:hAnsi="Arial"/>
                <w:b/>
                <w:color w:val="000000" w:themeColor="text1"/>
              </w:rPr>
              <w:t>IV.</w:t>
            </w:r>
            <w:r w:rsidRPr="00A9449D">
              <w:rPr>
                <w:rFonts w:ascii="Arial" w:eastAsia="Times New Roman" w:hAnsi="Arial"/>
                <w:color w:val="000000" w:themeColor="text1"/>
              </w:rPr>
              <w:t xml:space="preserve">- Por elaboración de planos:                                                                  </w:t>
            </w:r>
            <w:r w:rsidRPr="00A9449D">
              <w:rPr>
                <w:rFonts w:ascii="Arial" w:eastAsia="Times New Roman" w:hAnsi="Arial"/>
                <w:b/>
                <w:bCs/>
                <w:color w:val="000000" w:themeColor="text1"/>
              </w:rPr>
              <w:t>UMA</w:t>
            </w:r>
          </w:p>
        </w:tc>
        <w:tc>
          <w:tcPr>
            <w:tcW w:w="704" w:type="pct"/>
          </w:tcPr>
          <w:p w14:paraId="10FCAAE8" w14:textId="77777777" w:rsidR="003C4EA9" w:rsidRPr="00A9449D" w:rsidRDefault="003C4EA9" w:rsidP="003C4EA9">
            <w:pPr>
              <w:tabs>
                <w:tab w:val="left" w:pos="3419"/>
              </w:tabs>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UMA</w:t>
            </w:r>
          </w:p>
        </w:tc>
      </w:tr>
      <w:tr w:rsidR="003C4EA9" w:rsidRPr="00A9449D" w14:paraId="4E04B389" w14:textId="77777777" w:rsidTr="003C4EA9">
        <w:tc>
          <w:tcPr>
            <w:tcW w:w="3593" w:type="pct"/>
          </w:tcPr>
          <w:p w14:paraId="3DF56DA4" w14:textId="77777777" w:rsidR="003C4EA9" w:rsidRPr="00A9449D" w:rsidRDefault="003C4EA9" w:rsidP="003C4EA9">
            <w:pPr>
              <w:widowControl/>
              <w:numPr>
                <w:ilvl w:val="0"/>
                <w:numId w:val="30"/>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Catastrales a escala: se realizará conforme a las dimensiones por metro cuadrado de terreno:</w:t>
            </w:r>
          </w:p>
          <w:p w14:paraId="0B7BF077"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   </w:t>
            </w:r>
            <w:r w:rsidRPr="00A9449D">
              <w:rPr>
                <w:rFonts w:ascii="Arial" w:eastAsia="Times New Roman" w:hAnsi="Arial"/>
                <w:color w:val="000000" w:themeColor="text1"/>
              </w:rPr>
              <w:t xml:space="preserve">De hasta 1,000 m2 </w:t>
            </w:r>
          </w:p>
          <w:p w14:paraId="2CC4CE70"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II.  </w:t>
            </w:r>
            <w:r w:rsidRPr="00A9449D">
              <w:rPr>
                <w:rFonts w:ascii="Arial" w:eastAsia="Times New Roman" w:hAnsi="Arial"/>
                <w:color w:val="000000" w:themeColor="text1"/>
              </w:rPr>
              <w:t xml:space="preserve">De más de 1,000 hasta 2,500 m2 </w:t>
            </w:r>
          </w:p>
          <w:p w14:paraId="153063ED"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III. </w:t>
            </w:r>
            <w:r w:rsidRPr="00A9449D">
              <w:rPr>
                <w:rFonts w:ascii="Arial" w:eastAsia="Times New Roman" w:hAnsi="Arial"/>
                <w:color w:val="000000" w:themeColor="text1"/>
              </w:rPr>
              <w:t xml:space="preserve">De más de 2,500 hasta 10,000 m2 </w:t>
            </w:r>
          </w:p>
          <w:p w14:paraId="7C762847"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IV. </w:t>
            </w:r>
            <w:r w:rsidRPr="00A9449D">
              <w:rPr>
                <w:rFonts w:ascii="Arial" w:eastAsia="Times New Roman" w:hAnsi="Arial"/>
                <w:color w:val="000000" w:themeColor="text1"/>
              </w:rPr>
              <w:t xml:space="preserve">De más de 10,000 m2 hasta 20,000 m2 </w:t>
            </w:r>
          </w:p>
          <w:p w14:paraId="5BF419F0"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V.  </w:t>
            </w:r>
            <w:r w:rsidRPr="00A9449D">
              <w:rPr>
                <w:rFonts w:ascii="Arial" w:eastAsia="Times New Roman" w:hAnsi="Arial"/>
                <w:color w:val="000000" w:themeColor="text1"/>
              </w:rPr>
              <w:t>De más de 20,000 m2</w:t>
            </w:r>
          </w:p>
        </w:tc>
        <w:tc>
          <w:tcPr>
            <w:tcW w:w="704" w:type="pct"/>
          </w:tcPr>
          <w:p w14:paraId="3E93E6A0" w14:textId="77777777" w:rsidR="003C4EA9" w:rsidRPr="00A9449D" w:rsidRDefault="003C4EA9" w:rsidP="003C4EA9">
            <w:pPr>
              <w:spacing w:line="360" w:lineRule="auto"/>
              <w:jc w:val="right"/>
              <w:rPr>
                <w:rFonts w:ascii="Arial" w:eastAsia="Times New Roman" w:hAnsi="Arial"/>
                <w:color w:val="000000" w:themeColor="text1"/>
              </w:rPr>
            </w:pPr>
          </w:p>
          <w:p w14:paraId="4B036B2E" w14:textId="77777777" w:rsidR="003C4EA9" w:rsidRPr="00A9449D" w:rsidRDefault="003C4EA9" w:rsidP="003C4EA9">
            <w:pPr>
              <w:spacing w:line="360" w:lineRule="auto"/>
              <w:jc w:val="center"/>
              <w:rPr>
                <w:rFonts w:ascii="Arial" w:eastAsia="Times New Roman" w:hAnsi="Arial"/>
                <w:color w:val="000000" w:themeColor="text1"/>
              </w:rPr>
            </w:pPr>
          </w:p>
          <w:p w14:paraId="5D33A27E"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6</w:t>
            </w:r>
          </w:p>
          <w:p w14:paraId="20EDB35C"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7</w:t>
            </w:r>
          </w:p>
          <w:p w14:paraId="5A06A65D"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13</w:t>
            </w:r>
          </w:p>
          <w:p w14:paraId="4C2924BC" w14:textId="77777777" w:rsidR="003C4EA9" w:rsidRPr="00A9449D" w:rsidRDefault="003C4EA9" w:rsidP="003C4EA9">
            <w:pPr>
              <w:tabs>
                <w:tab w:val="right" w:pos="2399"/>
              </w:tabs>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21</w:t>
            </w:r>
          </w:p>
          <w:p w14:paraId="6173302A"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 xml:space="preserve">14 POR HECTAREA O FRACCIÓN DE </w:t>
            </w:r>
            <w:r w:rsidRPr="00A9449D">
              <w:rPr>
                <w:rFonts w:ascii="Arial" w:eastAsia="Times New Roman" w:hAnsi="Arial"/>
                <w:color w:val="000000" w:themeColor="text1"/>
              </w:rPr>
              <w:lastRenderedPageBreak/>
              <w:t>HECTAREA.</w:t>
            </w:r>
          </w:p>
        </w:tc>
        <w:tc>
          <w:tcPr>
            <w:tcW w:w="704" w:type="pct"/>
          </w:tcPr>
          <w:p w14:paraId="1B0B9C5E" w14:textId="77777777" w:rsidR="003C4EA9" w:rsidRPr="00A9449D" w:rsidRDefault="003C4EA9" w:rsidP="003C4EA9">
            <w:pPr>
              <w:spacing w:line="360" w:lineRule="auto"/>
              <w:jc w:val="center"/>
              <w:rPr>
                <w:rFonts w:ascii="Arial" w:eastAsia="Times New Roman" w:hAnsi="Arial"/>
                <w:color w:val="000000" w:themeColor="text1"/>
              </w:rPr>
            </w:pPr>
          </w:p>
          <w:p w14:paraId="277A8536" w14:textId="77777777" w:rsidR="003C4EA9" w:rsidRPr="00A9449D" w:rsidRDefault="003C4EA9" w:rsidP="003C4EA9">
            <w:pPr>
              <w:spacing w:line="360" w:lineRule="auto"/>
              <w:jc w:val="center"/>
              <w:rPr>
                <w:rFonts w:ascii="Arial" w:eastAsia="Times New Roman" w:hAnsi="Arial"/>
                <w:color w:val="000000" w:themeColor="text1"/>
              </w:rPr>
            </w:pPr>
          </w:p>
          <w:p w14:paraId="225531E6"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12</w:t>
            </w:r>
          </w:p>
          <w:p w14:paraId="396810C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14</w:t>
            </w:r>
          </w:p>
          <w:p w14:paraId="6857B1E6"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26</w:t>
            </w:r>
          </w:p>
          <w:p w14:paraId="0750B314" w14:textId="77777777" w:rsidR="003C4EA9" w:rsidRPr="00A9449D" w:rsidRDefault="003C4EA9" w:rsidP="003C4EA9">
            <w:pPr>
              <w:tabs>
                <w:tab w:val="right" w:pos="2399"/>
              </w:tabs>
              <w:spacing w:line="360" w:lineRule="auto"/>
              <w:jc w:val="center"/>
              <w:rPr>
                <w:rFonts w:ascii="Arial" w:eastAsia="Times New Roman" w:hAnsi="Arial"/>
                <w:color w:val="000000" w:themeColor="text1"/>
              </w:rPr>
            </w:pPr>
            <w:r w:rsidRPr="00A9449D">
              <w:rPr>
                <w:rFonts w:ascii="Arial" w:eastAsia="Times New Roman" w:hAnsi="Arial"/>
                <w:color w:val="000000" w:themeColor="text1"/>
              </w:rPr>
              <w:t>42</w:t>
            </w:r>
          </w:p>
          <w:p w14:paraId="3DF2B6AB" w14:textId="77777777" w:rsidR="003C4EA9" w:rsidRPr="00A9449D" w:rsidRDefault="003C4EA9" w:rsidP="003C4EA9">
            <w:pPr>
              <w:tabs>
                <w:tab w:val="right" w:pos="2399"/>
              </w:tabs>
              <w:spacing w:line="360" w:lineRule="auto"/>
              <w:jc w:val="center"/>
              <w:rPr>
                <w:rFonts w:ascii="Arial" w:eastAsia="Times New Roman" w:hAnsi="Arial"/>
                <w:color w:val="000000" w:themeColor="text1"/>
              </w:rPr>
            </w:pPr>
            <w:r w:rsidRPr="00A9449D">
              <w:rPr>
                <w:rFonts w:ascii="Arial" w:eastAsia="Times New Roman" w:hAnsi="Arial"/>
                <w:color w:val="000000" w:themeColor="text1"/>
              </w:rPr>
              <w:t xml:space="preserve">28 POR HECTAREA O FRACCIÓN DE </w:t>
            </w:r>
            <w:r w:rsidRPr="00A9449D">
              <w:rPr>
                <w:rFonts w:ascii="Arial" w:eastAsia="Times New Roman" w:hAnsi="Arial"/>
                <w:color w:val="000000" w:themeColor="text1"/>
              </w:rPr>
              <w:lastRenderedPageBreak/>
              <w:t>HECTAREA</w:t>
            </w:r>
          </w:p>
          <w:p w14:paraId="2356A500" w14:textId="77777777" w:rsidR="003C4EA9" w:rsidRPr="00A9449D" w:rsidRDefault="003C4EA9" w:rsidP="003C4EA9">
            <w:pPr>
              <w:spacing w:line="360" w:lineRule="auto"/>
              <w:jc w:val="right"/>
              <w:rPr>
                <w:rFonts w:ascii="Arial" w:eastAsia="Times New Roman" w:hAnsi="Arial"/>
                <w:color w:val="000000" w:themeColor="text1"/>
              </w:rPr>
            </w:pPr>
          </w:p>
        </w:tc>
      </w:tr>
    </w:tbl>
    <w:p w14:paraId="25687400" w14:textId="77777777" w:rsidR="003C4EA9" w:rsidRPr="00A9449D" w:rsidRDefault="003C4EA9" w:rsidP="003C4EA9">
      <w:pPr>
        <w:spacing w:line="360" w:lineRule="auto"/>
        <w:rPr>
          <w:rFonts w:ascii="Arial" w:eastAsia="Times New Roman" w:hAnsi="Arial"/>
          <w:color w:val="000000" w:themeColor="text1"/>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276"/>
        <w:gridCol w:w="1276"/>
      </w:tblGrid>
      <w:tr w:rsidR="003C4EA9" w:rsidRPr="00A9449D" w14:paraId="1DA85A26" w14:textId="77777777" w:rsidTr="003C4EA9">
        <w:tc>
          <w:tcPr>
            <w:tcW w:w="6516" w:type="dxa"/>
          </w:tcPr>
          <w:p w14:paraId="3336E6B0" w14:textId="77777777" w:rsidR="003C4EA9" w:rsidRPr="00593206" w:rsidRDefault="003C4EA9" w:rsidP="003C4EA9">
            <w:pPr>
              <w:spacing w:line="360" w:lineRule="auto"/>
              <w:rPr>
                <w:rFonts w:ascii="Arial" w:eastAsia="Times New Roman" w:hAnsi="Arial"/>
                <w:color w:val="000000" w:themeColor="text1"/>
              </w:rPr>
            </w:pPr>
            <w:r w:rsidRPr="00593206">
              <w:rPr>
                <w:rFonts w:ascii="Arial" w:eastAsia="Times New Roman" w:hAnsi="Arial"/>
                <w:b/>
                <w:color w:val="000000" w:themeColor="text1"/>
              </w:rPr>
              <w:t>V.</w:t>
            </w:r>
            <w:r w:rsidRPr="00593206">
              <w:rPr>
                <w:rFonts w:ascii="Arial" w:eastAsia="Times New Roman" w:hAnsi="Arial"/>
                <w:color w:val="000000" w:themeColor="text1"/>
              </w:rPr>
              <w:t>- Por reexpedición de oficios de división, unión y rectificación de medidas:</w:t>
            </w:r>
          </w:p>
        </w:tc>
        <w:tc>
          <w:tcPr>
            <w:tcW w:w="1276" w:type="dxa"/>
          </w:tcPr>
          <w:p w14:paraId="5C3CBABD" w14:textId="77777777" w:rsidR="003C4EA9" w:rsidRPr="00593206" w:rsidRDefault="003C4EA9" w:rsidP="003C4EA9">
            <w:pPr>
              <w:spacing w:line="360" w:lineRule="auto"/>
              <w:jc w:val="center"/>
              <w:rPr>
                <w:rFonts w:ascii="Arial" w:eastAsia="Times New Roman" w:hAnsi="Arial"/>
                <w:color w:val="000000" w:themeColor="text1"/>
              </w:rPr>
            </w:pPr>
            <w:r w:rsidRPr="00593206">
              <w:rPr>
                <w:rFonts w:ascii="Arial" w:eastAsia="Times New Roman" w:hAnsi="Arial"/>
                <w:color w:val="000000" w:themeColor="text1"/>
              </w:rPr>
              <w:t>2.5</w:t>
            </w:r>
          </w:p>
        </w:tc>
        <w:tc>
          <w:tcPr>
            <w:tcW w:w="1276" w:type="dxa"/>
          </w:tcPr>
          <w:p w14:paraId="20D4C578" w14:textId="77777777" w:rsidR="003C4EA9" w:rsidRPr="00593206" w:rsidRDefault="003C4EA9" w:rsidP="003C4EA9">
            <w:pPr>
              <w:spacing w:line="360" w:lineRule="auto"/>
              <w:jc w:val="center"/>
              <w:rPr>
                <w:rFonts w:ascii="Arial" w:eastAsia="Times New Roman" w:hAnsi="Arial"/>
                <w:color w:val="000000" w:themeColor="text1"/>
              </w:rPr>
            </w:pPr>
            <w:r w:rsidRPr="00593206">
              <w:rPr>
                <w:rFonts w:ascii="Arial" w:eastAsia="Times New Roman" w:hAnsi="Arial"/>
                <w:color w:val="000000" w:themeColor="text1"/>
              </w:rPr>
              <w:t>5</w:t>
            </w:r>
          </w:p>
        </w:tc>
      </w:tr>
    </w:tbl>
    <w:p w14:paraId="5E971734" w14:textId="77777777" w:rsidR="003C4EA9" w:rsidRPr="00A9449D" w:rsidRDefault="003C4EA9" w:rsidP="003C4EA9">
      <w:pPr>
        <w:spacing w:line="360" w:lineRule="auto"/>
        <w:rPr>
          <w:rFonts w:ascii="Arial" w:eastAsia="Times New Roman" w:hAnsi="Arial"/>
          <w:color w:val="000000" w:themeColor="text1"/>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276"/>
        <w:gridCol w:w="1276"/>
      </w:tblGrid>
      <w:tr w:rsidR="003C4EA9" w:rsidRPr="00AC13FF" w14:paraId="465C9FCE" w14:textId="77777777" w:rsidTr="003C4EA9">
        <w:tc>
          <w:tcPr>
            <w:tcW w:w="7792" w:type="dxa"/>
            <w:gridSpan w:val="2"/>
          </w:tcPr>
          <w:p w14:paraId="656216F5" w14:textId="77777777" w:rsidR="003C4EA9" w:rsidRPr="00593206" w:rsidRDefault="003C4EA9" w:rsidP="003C4EA9">
            <w:pPr>
              <w:spacing w:line="360" w:lineRule="auto"/>
              <w:rPr>
                <w:rFonts w:ascii="Arial" w:eastAsia="Times New Roman" w:hAnsi="Arial"/>
                <w:color w:val="000000" w:themeColor="text1"/>
              </w:rPr>
            </w:pPr>
            <w:r w:rsidRPr="00593206">
              <w:rPr>
                <w:rFonts w:ascii="Arial" w:eastAsia="Times New Roman" w:hAnsi="Arial"/>
                <w:b/>
                <w:color w:val="000000" w:themeColor="text1"/>
              </w:rPr>
              <w:t>VI.</w:t>
            </w:r>
            <w:r w:rsidRPr="00593206">
              <w:rPr>
                <w:rFonts w:ascii="Arial" w:eastAsia="Times New Roman" w:hAnsi="Arial"/>
                <w:color w:val="000000" w:themeColor="text1"/>
              </w:rPr>
              <w:t xml:space="preserve">- Por reexpedición de documentos microfilmadas:                                    </w:t>
            </w:r>
            <w:r w:rsidRPr="00593206">
              <w:rPr>
                <w:rFonts w:ascii="Arial" w:eastAsia="Times New Roman" w:hAnsi="Arial"/>
                <w:b/>
                <w:bCs/>
                <w:color w:val="000000" w:themeColor="text1"/>
              </w:rPr>
              <w:t>UMA</w:t>
            </w:r>
          </w:p>
        </w:tc>
        <w:tc>
          <w:tcPr>
            <w:tcW w:w="1276" w:type="dxa"/>
          </w:tcPr>
          <w:p w14:paraId="7F179283" w14:textId="77777777" w:rsidR="003C4EA9" w:rsidRPr="00593206" w:rsidRDefault="003C4EA9" w:rsidP="003C4EA9">
            <w:pPr>
              <w:spacing w:line="360" w:lineRule="auto"/>
              <w:jc w:val="center"/>
              <w:rPr>
                <w:rFonts w:ascii="Arial" w:eastAsia="Times New Roman" w:hAnsi="Arial"/>
                <w:b/>
                <w:color w:val="000000" w:themeColor="text1"/>
              </w:rPr>
            </w:pPr>
            <w:r w:rsidRPr="00593206">
              <w:rPr>
                <w:rFonts w:ascii="Arial" w:eastAsia="Times New Roman" w:hAnsi="Arial"/>
                <w:b/>
                <w:color w:val="000000" w:themeColor="text1"/>
              </w:rPr>
              <w:t>UMA</w:t>
            </w:r>
          </w:p>
        </w:tc>
      </w:tr>
      <w:tr w:rsidR="003C4EA9" w:rsidRPr="00AC13FF" w14:paraId="20C0F198" w14:textId="77777777" w:rsidTr="003C4EA9">
        <w:tc>
          <w:tcPr>
            <w:tcW w:w="6516" w:type="dxa"/>
          </w:tcPr>
          <w:p w14:paraId="6A6B712F" w14:textId="77777777" w:rsidR="003C4EA9" w:rsidRPr="00593206" w:rsidRDefault="003C4EA9" w:rsidP="003C4EA9">
            <w:pPr>
              <w:widowControl/>
              <w:numPr>
                <w:ilvl w:val="0"/>
                <w:numId w:val="22"/>
              </w:numPr>
              <w:tabs>
                <w:tab w:val="left" w:pos="279"/>
              </w:tabs>
              <w:autoSpaceDE/>
              <w:autoSpaceDN/>
              <w:spacing w:line="360" w:lineRule="auto"/>
              <w:ind w:left="0" w:firstLine="0"/>
              <w:rPr>
                <w:rFonts w:ascii="Arial" w:eastAsia="Times New Roman" w:hAnsi="Arial"/>
                <w:color w:val="000000" w:themeColor="text1"/>
              </w:rPr>
            </w:pPr>
            <w:r w:rsidRPr="00593206">
              <w:rPr>
                <w:rFonts w:ascii="Arial" w:eastAsia="Times New Roman" w:hAnsi="Arial"/>
                <w:color w:val="000000" w:themeColor="text1"/>
              </w:rPr>
              <w:t>Tamaño carta</w:t>
            </w:r>
          </w:p>
        </w:tc>
        <w:tc>
          <w:tcPr>
            <w:tcW w:w="1276" w:type="dxa"/>
          </w:tcPr>
          <w:p w14:paraId="36E1FFA0" w14:textId="77777777" w:rsidR="003C4EA9" w:rsidRPr="00593206" w:rsidRDefault="003C4EA9" w:rsidP="003C4EA9">
            <w:pPr>
              <w:spacing w:line="360" w:lineRule="auto"/>
              <w:jc w:val="center"/>
              <w:rPr>
                <w:rFonts w:ascii="Arial" w:eastAsia="Times New Roman" w:hAnsi="Arial"/>
                <w:color w:val="000000" w:themeColor="text1"/>
              </w:rPr>
            </w:pPr>
            <w:r w:rsidRPr="00593206">
              <w:rPr>
                <w:rFonts w:ascii="Arial" w:eastAsia="Times New Roman" w:hAnsi="Arial"/>
                <w:color w:val="000000" w:themeColor="text1"/>
              </w:rPr>
              <w:t>2.5</w:t>
            </w:r>
          </w:p>
        </w:tc>
        <w:tc>
          <w:tcPr>
            <w:tcW w:w="1276" w:type="dxa"/>
          </w:tcPr>
          <w:p w14:paraId="17187804" w14:textId="77777777" w:rsidR="003C4EA9" w:rsidRPr="00593206" w:rsidRDefault="003C4EA9" w:rsidP="003C4EA9">
            <w:pPr>
              <w:spacing w:line="360" w:lineRule="auto"/>
              <w:jc w:val="center"/>
              <w:rPr>
                <w:rFonts w:ascii="Arial" w:eastAsia="Times New Roman" w:hAnsi="Arial"/>
                <w:color w:val="000000" w:themeColor="text1"/>
              </w:rPr>
            </w:pPr>
            <w:r w:rsidRPr="00593206">
              <w:rPr>
                <w:rFonts w:ascii="Arial" w:eastAsia="Times New Roman" w:hAnsi="Arial"/>
                <w:color w:val="000000" w:themeColor="text1"/>
              </w:rPr>
              <w:t>5</w:t>
            </w:r>
          </w:p>
        </w:tc>
      </w:tr>
      <w:tr w:rsidR="003C4EA9" w:rsidRPr="00A9449D" w14:paraId="3ED9245D" w14:textId="77777777" w:rsidTr="003C4EA9">
        <w:tc>
          <w:tcPr>
            <w:tcW w:w="6516" w:type="dxa"/>
          </w:tcPr>
          <w:p w14:paraId="25011A47" w14:textId="77777777" w:rsidR="003C4EA9" w:rsidRPr="00593206" w:rsidRDefault="003C4EA9" w:rsidP="003C4EA9">
            <w:pPr>
              <w:widowControl/>
              <w:numPr>
                <w:ilvl w:val="0"/>
                <w:numId w:val="22"/>
              </w:numPr>
              <w:tabs>
                <w:tab w:val="left" w:pos="279"/>
              </w:tabs>
              <w:autoSpaceDE/>
              <w:autoSpaceDN/>
              <w:spacing w:line="360" w:lineRule="auto"/>
              <w:ind w:left="0" w:firstLine="0"/>
              <w:rPr>
                <w:rFonts w:ascii="Arial" w:eastAsia="Times New Roman" w:hAnsi="Arial"/>
                <w:color w:val="000000" w:themeColor="text1"/>
              </w:rPr>
            </w:pPr>
            <w:r w:rsidRPr="00593206">
              <w:rPr>
                <w:rFonts w:ascii="Arial" w:eastAsia="Times New Roman" w:hAnsi="Arial"/>
                <w:color w:val="000000" w:themeColor="text1"/>
              </w:rPr>
              <w:t>Tamaño oficio</w:t>
            </w:r>
          </w:p>
        </w:tc>
        <w:tc>
          <w:tcPr>
            <w:tcW w:w="1276" w:type="dxa"/>
          </w:tcPr>
          <w:p w14:paraId="3659E944" w14:textId="77777777" w:rsidR="003C4EA9" w:rsidRPr="00593206" w:rsidRDefault="003C4EA9" w:rsidP="003C4EA9">
            <w:pPr>
              <w:spacing w:line="360" w:lineRule="auto"/>
              <w:jc w:val="center"/>
              <w:rPr>
                <w:rFonts w:ascii="Arial" w:eastAsia="Times New Roman" w:hAnsi="Arial"/>
                <w:color w:val="000000" w:themeColor="text1"/>
              </w:rPr>
            </w:pPr>
            <w:r w:rsidRPr="00593206">
              <w:rPr>
                <w:rFonts w:ascii="Arial" w:eastAsia="Times New Roman" w:hAnsi="Arial"/>
                <w:color w:val="000000" w:themeColor="text1"/>
              </w:rPr>
              <w:t>2.5</w:t>
            </w:r>
          </w:p>
        </w:tc>
        <w:tc>
          <w:tcPr>
            <w:tcW w:w="1276" w:type="dxa"/>
          </w:tcPr>
          <w:p w14:paraId="32569684" w14:textId="77777777" w:rsidR="003C4EA9" w:rsidRPr="00593206" w:rsidRDefault="003C4EA9" w:rsidP="003C4EA9">
            <w:pPr>
              <w:spacing w:line="360" w:lineRule="auto"/>
              <w:jc w:val="center"/>
              <w:rPr>
                <w:rFonts w:ascii="Arial" w:eastAsia="Times New Roman" w:hAnsi="Arial"/>
                <w:color w:val="000000" w:themeColor="text1"/>
              </w:rPr>
            </w:pPr>
            <w:r w:rsidRPr="00593206">
              <w:rPr>
                <w:rFonts w:ascii="Arial" w:eastAsia="Times New Roman" w:hAnsi="Arial"/>
                <w:color w:val="000000" w:themeColor="text1"/>
              </w:rPr>
              <w:t>5</w:t>
            </w:r>
          </w:p>
        </w:tc>
      </w:tr>
    </w:tbl>
    <w:p w14:paraId="2B54D888" w14:textId="77777777" w:rsidR="003C4EA9" w:rsidRPr="00A9449D" w:rsidRDefault="003C4EA9" w:rsidP="003C4EA9">
      <w:pPr>
        <w:spacing w:line="360" w:lineRule="auto"/>
        <w:rPr>
          <w:rFonts w:ascii="Arial" w:eastAsia="Times New Roman" w:hAnsi="Arial"/>
          <w:color w:val="000000" w:themeColor="text1"/>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44"/>
        <w:gridCol w:w="1531"/>
        <w:gridCol w:w="1436"/>
      </w:tblGrid>
      <w:tr w:rsidR="003C4EA9" w:rsidRPr="00A9449D" w14:paraId="6712491A" w14:textId="77777777" w:rsidTr="003C4EA9">
        <w:tc>
          <w:tcPr>
            <w:tcW w:w="7675" w:type="dxa"/>
            <w:gridSpan w:val="2"/>
          </w:tcPr>
          <w:p w14:paraId="71039D97"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VII.</w:t>
            </w:r>
            <w:r w:rsidRPr="00A9449D">
              <w:rPr>
                <w:rFonts w:ascii="Arial" w:eastAsia="Times New Roman" w:hAnsi="Arial"/>
                <w:color w:val="000000" w:themeColor="text1"/>
              </w:rPr>
              <w:t>- Por diligencias de verificación de medidas físicas y de colindancias de predios:</w:t>
            </w:r>
          </w:p>
          <w:p w14:paraId="32C18EEF" w14:textId="77777777" w:rsidR="003C4EA9" w:rsidRPr="00A9449D" w:rsidRDefault="003C4EA9" w:rsidP="003C4EA9">
            <w:pPr>
              <w:spacing w:line="360" w:lineRule="auto"/>
              <w:rPr>
                <w:rFonts w:ascii="Arial" w:eastAsia="Times New Roman" w:hAnsi="Arial"/>
                <w:b/>
                <w:bCs/>
                <w:color w:val="000000" w:themeColor="text1"/>
              </w:rPr>
            </w:pPr>
            <w:r w:rsidRPr="00A9449D">
              <w:rPr>
                <w:rFonts w:ascii="Arial" w:eastAsia="Times New Roman" w:hAnsi="Arial"/>
                <w:color w:val="000000" w:themeColor="text1"/>
              </w:rPr>
              <w:t xml:space="preserve">                                                                                                               </w:t>
            </w:r>
            <w:r w:rsidRPr="00A9449D">
              <w:rPr>
                <w:rFonts w:ascii="Arial" w:eastAsia="Times New Roman" w:hAnsi="Arial"/>
                <w:b/>
                <w:bCs/>
                <w:color w:val="000000" w:themeColor="text1"/>
              </w:rPr>
              <w:t>UMA</w:t>
            </w:r>
          </w:p>
        </w:tc>
        <w:tc>
          <w:tcPr>
            <w:tcW w:w="1436" w:type="dxa"/>
          </w:tcPr>
          <w:p w14:paraId="46954203"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b/>
                <w:color w:val="000000" w:themeColor="text1"/>
              </w:rPr>
              <w:t>UMA</w:t>
            </w:r>
          </w:p>
        </w:tc>
      </w:tr>
      <w:tr w:rsidR="003C4EA9" w:rsidRPr="00A9449D" w14:paraId="05C25EB5" w14:textId="77777777" w:rsidTr="003C4EA9">
        <w:tc>
          <w:tcPr>
            <w:tcW w:w="6144" w:type="dxa"/>
          </w:tcPr>
          <w:p w14:paraId="438B4662"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Diligencias de verificación por urbanización</w:t>
            </w:r>
          </w:p>
        </w:tc>
        <w:tc>
          <w:tcPr>
            <w:tcW w:w="1531" w:type="dxa"/>
          </w:tcPr>
          <w:p w14:paraId="5117F29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8</w:t>
            </w:r>
          </w:p>
        </w:tc>
        <w:tc>
          <w:tcPr>
            <w:tcW w:w="1436" w:type="dxa"/>
          </w:tcPr>
          <w:p w14:paraId="1EC1A42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w:t>
            </w:r>
          </w:p>
        </w:tc>
      </w:tr>
      <w:tr w:rsidR="003C4EA9" w:rsidRPr="00A9449D" w14:paraId="69A6383D" w14:textId="77777777" w:rsidTr="003C4EA9">
        <w:tc>
          <w:tcPr>
            <w:tcW w:w="6144" w:type="dxa"/>
          </w:tcPr>
          <w:p w14:paraId="0CB7FBA1"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Diligencias de verificación por división</w:t>
            </w:r>
          </w:p>
        </w:tc>
        <w:tc>
          <w:tcPr>
            <w:tcW w:w="1531" w:type="dxa"/>
          </w:tcPr>
          <w:p w14:paraId="093D19F8"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8</w:t>
            </w:r>
          </w:p>
        </w:tc>
        <w:tc>
          <w:tcPr>
            <w:tcW w:w="1436" w:type="dxa"/>
          </w:tcPr>
          <w:p w14:paraId="081A07B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w:t>
            </w:r>
          </w:p>
        </w:tc>
      </w:tr>
      <w:tr w:rsidR="003C4EA9" w:rsidRPr="00A9449D" w14:paraId="1D6671CA" w14:textId="77777777" w:rsidTr="003C4EA9">
        <w:tc>
          <w:tcPr>
            <w:tcW w:w="6144" w:type="dxa"/>
          </w:tcPr>
          <w:p w14:paraId="28C870AD"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Diligencias de verificación por unión</w:t>
            </w:r>
          </w:p>
        </w:tc>
        <w:tc>
          <w:tcPr>
            <w:tcW w:w="1531" w:type="dxa"/>
          </w:tcPr>
          <w:p w14:paraId="2C9761A2"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8</w:t>
            </w:r>
          </w:p>
        </w:tc>
        <w:tc>
          <w:tcPr>
            <w:tcW w:w="1436" w:type="dxa"/>
          </w:tcPr>
          <w:p w14:paraId="468953F3"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w:t>
            </w:r>
          </w:p>
        </w:tc>
      </w:tr>
      <w:tr w:rsidR="003C4EA9" w:rsidRPr="00A9449D" w14:paraId="66BB73C5" w14:textId="77777777" w:rsidTr="003C4EA9">
        <w:tc>
          <w:tcPr>
            <w:tcW w:w="6144" w:type="dxa"/>
          </w:tcPr>
          <w:p w14:paraId="7E28040F"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Diligencias de verificación por rectificación</w:t>
            </w:r>
          </w:p>
        </w:tc>
        <w:tc>
          <w:tcPr>
            <w:tcW w:w="1531" w:type="dxa"/>
          </w:tcPr>
          <w:p w14:paraId="60309DB2"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8</w:t>
            </w:r>
          </w:p>
        </w:tc>
        <w:tc>
          <w:tcPr>
            <w:tcW w:w="1436" w:type="dxa"/>
          </w:tcPr>
          <w:p w14:paraId="441EA56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w:t>
            </w:r>
          </w:p>
        </w:tc>
      </w:tr>
      <w:tr w:rsidR="003C4EA9" w:rsidRPr="00A9449D" w14:paraId="3E5BDC1D" w14:textId="77777777" w:rsidTr="003C4EA9">
        <w:tc>
          <w:tcPr>
            <w:tcW w:w="6144" w:type="dxa"/>
          </w:tcPr>
          <w:p w14:paraId="40553E3C"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Diligencias de verificación por cambio de nomenclatura </w:t>
            </w:r>
          </w:p>
        </w:tc>
        <w:tc>
          <w:tcPr>
            <w:tcW w:w="1531" w:type="dxa"/>
          </w:tcPr>
          <w:p w14:paraId="21414C54"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8</w:t>
            </w:r>
          </w:p>
        </w:tc>
        <w:tc>
          <w:tcPr>
            <w:tcW w:w="1436" w:type="dxa"/>
          </w:tcPr>
          <w:p w14:paraId="611A05C2"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w:t>
            </w:r>
          </w:p>
        </w:tc>
      </w:tr>
      <w:tr w:rsidR="003C4EA9" w:rsidRPr="00A9449D" w14:paraId="013F397D" w14:textId="77777777" w:rsidTr="003C4EA9">
        <w:tc>
          <w:tcPr>
            <w:tcW w:w="6144" w:type="dxa"/>
          </w:tcPr>
          <w:p w14:paraId="651808F1"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Diligencias de verificación por asignación de nomenclatura</w:t>
            </w:r>
          </w:p>
        </w:tc>
        <w:tc>
          <w:tcPr>
            <w:tcW w:w="1531" w:type="dxa"/>
          </w:tcPr>
          <w:p w14:paraId="661BFF88"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8</w:t>
            </w:r>
          </w:p>
        </w:tc>
        <w:tc>
          <w:tcPr>
            <w:tcW w:w="1436" w:type="dxa"/>
          </w:tcPr>
          <w:p w14:paraId="5B26F98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w:t>
            </w:r>
          </w:p>
        </w:tc>
      </w:tr>
      <w:tr w:rsidR="003C4EA9" w:rsidRPr="00A9449D" w14:paraId="4C81C75B" w14:textId="77777777" w:rsidTr="003C4EA9">
        <w:tc>
          <w:tcPr>
            <w:tcW w:w="6144" w:type="dxa"/>
          </w:tcPr>
          <w:p w14:paraId="718D1F8A"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Diligencias por ubicación, deslinde y marcación del predio </w:t>
            </w:r>
          </w:p>
        </w:tc>
        <w:tc>
          <w:tcPr>
            <w:tcW w:w="1531" w:type="dxa"/>
          </w:tcPr>
          <w:p w14:paraId="4DFFD4A3"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8</w:t>
            </w:r>
          </w:p>
        </w:tc>
        <w:tc>
          <w:tcPr>
            <w:tcW w:w="1436" w:type="dxa"/>
          </w:tcPr>
          <w:p w14:paraId="6A8D5EFC"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w:t>
            </w:r>
          </w:p>
        </w:tc>
      </w:tr>
      <w:tr w:rsidR="003C4EA9" w:rsidRPr="00A9449D" w14:paraId="110E3E15" w14:textId="77777777" w:rsidTr="003C4EA9">
        <w:tc>
          <w:tcPr>
            <w:tcW w:w="6144" w:type="dxa"/>
          </w:tcPr>
          <w:p w14:paraId="29C9D7C9" w14:textId="77777777" w:rsidR="003C4EA9" w:rsidRPr="00A9449D" w:rsidRDefault="003C4EA9" w:rsidP="003C4EA9">
            <w:pPr>
              <w:widowControl/>
              <w:numPr>
                <w:ilvl w:val="0"/>
                <w:numId w:val="23"/>
              </w:numPr>
              <w:autoSpaceDE/>
              <w:autoSpaceDN/>
              <w:spacing w:line="360" w:lineRule="auto"/>
              <w:ind w:left="0" w:firstLine="0"/>
              <w:rPr>
                <w:rFonts w:ascii="Arial" w:eastAsia="Times New Roman" w:hAnsi="Arial"/>
                <w:color w:val="000000" w:themeColor="text1"/>
              </w:rPr>
            </w:pPr>
            <w:r w:rsidRPr="00A9449D">
              <w:rPr>
                <w:rFonts w:ascii="Arial" w:eastAsia="Times New Roman" w:hAnsi="Arial"/>
                <w:color w:val="000000" w:themeColor="text1"/>
              </w:rPr>
              <w:t xml:space="preserve">Diligencias de verificación por régimen en condominio </w:t>
            </w:r>
          </w:p>
        </w:tc>
        <w:tc>
          <w:tcPr>
            <w:tcW w:w="1531" w:type="dxa"/>
          </w:tcPr>
          <w:p w14:paraId="3F67F8CF" w14:textId="77777777" w:rsidR="003C4EA9" w:rsidRPr="00A9449D" w:rsidRDefault="003C4EA9" w:rsidP="003C4EA9">
            <w:pPr>
              <w:spacing w:line="360" w:lineRule="auto"/>
              <w:jc w:val="center"/>
              <w:rPr>
                <w:rFonts w:ascii="Arial" w:hAnsi="Arial"/>
                <w:color w:val="000000" w:themeColor="text1"/>
              </w:rPr>
            </w:pPr>
            <w:r w:rsidRPr="00A9449D">
              <w:rPr>
                <w:rFonts w:ascii="Arial" w:hAnsi="Arial"/>
                <w:color w:val="000000" w:themeColor="text1"/>
              </w:rPr>
              <w:t>15</w:t>
            </w:r>
          </w:p>
        </w:tc>
        <w:tc>
          <w:tcPr>
            <w:tcW w:w="1436" w:type="dxa"/>
          </w:tcPr>
          <w:p w14:paraId="12C0FF49"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30</w:t>
            </w:r>
          </w:p>
        </w:tc>
      </w:tr>
      <w:tr w:rsidR="003C4EA9" w:rsidRPr="00A9449D" w14:paraId="18723E90" w14:textId="77777777" w:rsidTr="003C4EA9">
        <w:tc>
          <w:tcPr>
            <w:tcW w:w="6144" w:type="dxa"/>
          </w:tcPr>
          <w:p w14:paraId="6A7065B2" w14:textId="77777777" w:rsidR="003C4EA9" w:rsidRPr="00A9449D" w:rsidRDefault="003C4EA9" w:rsidP="003C4EA9">
            <w:pPr>
              <w:pStyle w:val="Prrafodelista"/>
              <w:widowControl/>
              <w:numPr>
                <w:ilvl w:val="0"/>
                <w:numId w:val="23"/>
              </w:numPr>
              <w:autoSpaceDE/>
              <w:autoSpaceDN/>
              <w:spacing w:line="360" w:lineRule="auto"/>
              <w:ind w:left="0" w:right="0" w:firstLine="0"/>
              <w:jc w:val="left"/>
              <w:rPr>
                <w:rFonts w:ascii="Arial" w:eastAsia="Times New Roman" w:hAnsi="Arial"/>
                <w:color w:val="000000" w:themeColor="text1"/>
              </w:rPr>
            </w:pPr>
            <w:r w:rsidRPr="00A9449D">
              <w:rPr>
                <w:rFonts w:ascii="Arial" w:eastAsia="Times New Roman" w:hAnsi="Arial"/>
                <w:color w:val="000000" w:themeColor="text1"/>
              </w:rPr>
              <w:t>Revisión técnica tipo habitación y tipo comercial</w:t>
            </w:r>
          </w:p>
          <w:p w14:paraId="74FA5519" w14:textId="77777777" w:rsidR="003C4EA9" w:rsidRPr="00A9449D" w:rsidRDefault="003C4EA9" w:rsidP="003C4EA9">
            <w:pPr>
              <w:spacing w:line="360" w:lineRule="auto"/>
              <w:jc w:val="both"/>
              <w:rPr>
                <w:rFonts w:ascii="Arial" w:eastAsia="Times New Roman" w:hAnsi="Arial"/>
                <w:color w:val="000000" w:themeColor="text1"/>
              </w:rPr>
            </w:pPr>
            <w:r w:rsidRPr="00A9449D">
              <w:rPr>
                <w:rFonts w:ascii="Arial" w:eastAsia="Times New Roman" w:hAnsi="Arial"/>
                <w:b/>
                <w:color w:val="000000" w:themeColor="text1"/>
              </w:rPr>
              <w:t xml:space="preserve">1.   </w:t>
            </w:r>
            <w:r w:rsidRPr="00A9449D">
              <w:rPr>
                <w:rFonts w:ascii="Arial" w:eastAsia="Times New Roman" w:hAnsi="Arial"/>
                <w:color w:val="000000" w:themeColor="text1"/>
              </w:rPr>
              <w:t>Hasta 1,000 m2 cuando se exceda una hectárea (1,000 m2), esta se realizará conforme a las siguientes dimensiones por metro cuadrado de terreno:</w:t>
            </w:r>
          </w:p>
          <w:p w14:paraId="429F8E74" w14:textId="77777777" w:rsidR="003C4EA9" w:rsidRPr="00A9449D" w:rsidRDefault="003C4EA9" w:rsidP="003C4EA9">
            <w:pPr>
              <w:spacing w:line="360" w:lineRule="auto"/>
              <w:rPr>
                <w:rFonts w:ascii="Arial" w:eastAsia="Times New Roman" w:hAnsi="Arial"/>
                <w:color w:val="000000" w:themeColor="text1"/>
              </w:rPr>
            </w:pPr>
            <w:r>
              <w:rPr>
                <w:rFonts w:ascii="Arial" w:eastAsia="Times New Roman" w:hAnsi="Arial"/>
                <w:b/>
                <w:color w:val="000000" w:themeColor="text1"/>
              </w:rPr>
              <w:t xml:space="preserve">2. </w:t>
            </w:r>
            <w:r w:rsidRPr="00A9449D">
              <w:rPr>
                <w:rFonts w:ascii="Arial" w:eastAsia="Times New Roman" w:hAnsi="Arial"/>
                <w:b/>
                <w:color w:val="000000" w:themeColor="text1"/>
              </w:rPr>
              <w:t xml:space="preserve"> </w:t>
            </w:r>
            <w:r w:rsidRPr="00A9449D">
              <w:rPr>
                <w:rFonts w:ascii="Arial" w:eastAsia="Times New Roman" w:hAnsi="Arial"/>
                <w:color w:val="000000" w:themeColor="text1"/>
              </w:rPr>
              <w:t xml:space="preserve">De hasta 1,000 m2 </w:t>
            </w:r>
          </w:p>
          <w:p w14:paraId="7E28C10B"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lastRenderedPageBreak/>
              <w:t xml:space="preserve">3.  </w:t>
            </w:r>
            <w:r w:rsidRPr="00A9449D">
              <w:rPr>
                <w:rFonts w:ascii="Arial" w:eastAsia="Times New Roman" w:hAnsi="Arial"/>
                <w:color w:val="000000" w:themeColor="text1"/>
              </w:rPr>
              <w:t xml:space="preserve">De más de 1,000 hasta 2,500 m2 </w:t>
            </w:r>
          </w:p>
          <w:p w14:paraId="7C82B914"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4. </w:t>
            </w:r>
            <w:r w:rsidRPr="00A9449D">
              <w:rPr>
                <w:rFonts w:ascii="Arial" w:eastAsia="Times New Roman" w:hAnsi="Arial"/>
                <w:color w:val="000000" w:themeColor="text1"/>
              </w:rPr>
              <w:t xml:space="preserve">De más de 2,500 hasta 10,000 m2 </w:t>
            </w:r>
          </w:p>
          <w:p w14:paraId="3E033EA9"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5.  </w:t>
            </w:r>
            <w:r w:rsidRPr="00A9449D">
              <w:rPr>
                <w:rFonts w:ascii="Arial" w:eastAsia="Times New Roman" w:hAnsi="Arial"/>
                <w:color w:val="000000" w:themeColor="text1"/>
              </w:rPr>
              <w:t xml:space="preserve">De más de 10,000 m2 hasta 20,000 m2 </w:t>
            </w:r>
          </w:p>
          <w:p w14:paraId="1D879FC1"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 xml:space="preserve">6. </w:t>
            </w:r>
            <w:r w:rsidRPr="00A9449D">
              <w:rPr>
                <w:rFonts w:ascii="Arial" w:eastAsia="Times New Roman" w:hAnsi="Arial"/>
                <w:color w:val="000000" w:themeColor="text1"/>
              </w:rPr>
              <w:t>De más de 20,000 m2</w:t>
            </w:r>
          </w:p>
        </w:tc>
        <w:tc>
          <w:tcPr>
            <w:tcW w:w="1531" w:type="dxa"/>
          </w:tcPr>
          <w:p w14:paraId="77087817" w14:textId="77777777" w:rsidR="003C4EA9" w:rsidRPr="00A9449D" w:rsidRDefault="003C4EA9" w:rsidP="003C4EA9">
            <w:pPr>
              <w:tabs>
                <w:tab w:val="center" w:pos="1199"/>
                <w:tab w:val="right" w:pos="2399"/>
              </w:tabs>
              <w:spacing w:line="360" w:lineRule="auto"/>
              <w:jc w:val="center"/>
              <w:rPr>
                <w:rFonts w:ascii="Arial" w:eastAsia="Times New Roman" w:hAnsi="Arial"/>
                <w:color w:val="000000" w:themeColor="text1"/>
              </w:rPr>
            </w:pPr>
          </w:p>
          <w:p w14:paraId="1AF4076A" w14:textId="77777777" w:rsidR="003C4EA9" w:rsidRPr="00A9449D" w:rsidRDefault="003C4EA9" w:rsidP="003C4EA9">
            <w:pPr>
              <w:spacing w:line="360" w:lineRule="auto"/>
              <w:jc w:val="center"/>
              <w:rPr>
                <w:rFonts w:ascii="Arial" w:eastAsia="Times New Roman" w:hAnsi="Arial"/>
                <w:bCs/>
                <w:color w:val="000000" w:themeColor="text1"/>
              </w:rPr>
            </w:pPr>
            <w:r w:rsidRPr="00A9449D">
              <w:rPr>
                <w:rFonts w:ascii="Arial" w:eastAsia="Times New Roman" w:hAnsi="Arial"/>
                <w:bCs/>
                <w:color w:val="000000" w:themeColor="text1"/>
              </w:rPr>
              <w:t>15</w:t>
            </w:r>
          </w:p>
          <w:p w14:paraId="1ECD2721" w14:textId="77777777" w:rsidR="003C4EA9" w:rsidRPr="00A9449D" w:rsidRDefault="003C4EA9" w:rsidP="003C4EA9">
            <w:pPr>
              <w:spacing w:line="360" w:lineRule="auto"/>
              <w:jc w:val="center"/>
              <w:rPr>
                <w:rFonts w:ascii="Arial" w:eastAsia="Times New Roman" w:hAnsi="Arial"/>
                <w:color w:val="000000" w:themeColor="text1"/>
              </w:rPr>
            </w:pPr>
          </w:p>
          <w:p w14:paraId="3F62EA9D" w14:textId="77777777" w:rsidR="003C4EA9" w:rsidRPr="00A9449D" w:rsidRDefault="003C4EA9" w:rsidP="003C4EA9">
            <w:pPr>
              <w:spacing w:line="360" w:lineRule="auto"/>
              <w:jc w:val="center"/>
              <w:rPr>
                <w:rFonts w:ascii="Arial" w:eastAsia="Times New Roman" w:hAnsi="Arial"/>
                <w:color w:val="000000" w:themeColor="text1"/>
              </w:rPr>
            </w:pPr>
          </w:p>
          <w:p w14:paraId="50CF69C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17</w:t>
            </w:r>
          </w:p>
          <w:p w14:paraId="40197126"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lastRenderedPageBreak/>
              <w:t>20</w:t>
            </w:r>
          </w:p>
          <w:p w14:paraId="2B169CB1" w14:textId="77777777" w:rsidR="003C4EA9" w:rsidRPr="00A9449D" w:rsidRDefault="003C4EA9" w:rsidP="003C4EA9">
            <w:pPr>
              <w:spacing w:line="360" w:lineRule="auto"/>
              <w:jc w:val="center"/>
              <w:rPr>
                <w:rFonts w:ascii="Arial" w:eastAsia="Times New Roman" w:hAnsi="Arial"/>
                <w:b/>
                <w:color w:val="000000" w:themeColor="text1"/>
              </w:rPr>
            </w:pPr>
            <w:r w:rsidRPr="00A9449D">
              <w:rPr>
                <w:rFonts w:ascii="Arial" w:eastAsia="Times New Roman" w:hAnsi="Arial"/>
                <w:color w:val="000000" w:themeColor="text1"/>
              </w:rPr>
              <w:t>25</w:t>
            </w:r>
          </w:p>
          <w:p w14:paraId="1D85FCA2" w14:textId="77777777" w:rsidR="003C4EA9" w:rsidRPr="00A9449D" w:rsidRDefault="003C4EA9" w:rsidP="003C4EA9">
            <w:pPr>
              <w:tabs>
                <w:tab w:val="right" w:pos="2399"/>
              </w:tabs>
              <w:spacing w:line="360" w:lineRule="auto"/>
              <w:jc w:val="center"/>
              <w:rPr>
                <w:rFonts w:ascii="Arial" w:eastAsia="Times New Roman" w:hAnsi="Arial"/>
                <w:color w:val="000000" w:themeColor="text1"/>
              </w:rPr>
            </w:pPr>
            <w:r w:rsidRPr="00A9449D">
              <w:rPr>
                <w:rFonts w:ascii="Arial" w:eastAsia="Times New Roman" w:hAnsi="Arial"/>
                <w:color w:val="000000" w:themeColor="text1"/>
              </w:rPr>
              <w:t>30</w:t>
            </w:r>
          </w:p>
          <w:p w14:paraId="38398D8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15 POR HECTAREA O FRACCIÓN DE HECTAREA.</w:t>
            </w:r>
          </w:p>
        </w:tc>
        <w:tc>
          <w:tcPr>
            <w:tcW w:w="1436" w:type="dxa"/>
          </w:tcPr>
          <w:p w14:paraId="12F709C6" w14:textId="77777777" w:rsidR="003C4EA9" w:rsidRPr="00A9449D" w:rsidRDefault="003C4EA9" w:rsidP="003C4EA9">
            <w:pPr>
              <w:tabs>
                <w:tab w:val="center" w:pos="1199"/>
                <w:tab w:val="right" w:pos="2399"/>
              </w:tabs>
              <w:spacing w:line="360" w:lineRule="auto"/>
              <w:jc w:val="center"/>
              <w:rPr>
                <w:rFonts w:ascii="Arial" w:eastAsia="Times New Roman" w:hAnsi="Arial"/>
                <w:color w:val="000000" w:themeColor="text1"/>
              </w:rPr>
            </w:pPr>
          </w:p>
          <w:p w14:paraId="2A3EBE5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30</w:t>
            </w:r>
          </w:p>
          <w:p w14:paraId="44188EB5" w14:textId="77777777" w:rsidR="003C4EA9" w:rsidRPr="00A9449D" w:rsidRDefault="003C4EA9" w:rsidP="003C4EA9">
            <w:pPr>
              <w:spacing w:line="360" w:lineRule="auto"/>
              <w:jc w:val="center"/>
              <w:rPr>
                <w:rFonts w:ascii="Arial" w:eastAsia="Times New Roman" w:hAnsi="Arial"/>
                <w:color w:val="000000" w:themeColor="text1"/>
              </w:rPr>
            </w:pPr>
          </w:p>
          <w:p w14:paraId="7D2788B2" w14:textId="77777777" w:rsidR="003C4EA9" w:rsidRPr="00A9449D" w:rsidRDefault="003C4EA9" w:rsidP="003C4EA9">
            <w:pPr>
              <w:spacing w:line="360" w:lineRule="auto"/>
              <w:jc w:val="center"/>
              <w:rPr>
                <w:rFonts w:ascii="Arial" w:eastAsia="Times New Roman" w:hAnsi="Arial"/>
                <w:color w:val="000000" w:themeColor="text1"/>
              </w:rPr>
            </w:pPr>
          </w:p>
          <w:p w14:paraId="70B417C9"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34</w:t>
            </w:r>
          </w:p>
          <w:p w14:paraId="4801756D"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lastRenderedPageBreak/>
              <w:t>40</w:t>
            </w:r>
          </w:p>
          <w:p w14:paraId="7B02B6BA"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50</w:t>
            </w:r>
          </w:p>
          <w:p w14:paraId="3228FF7F"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60</w:t>
            </w:r>
          </w:p>
          <w:p w14:paraId="69DE83C6" w14:textId="77777777" w:rsidR="003C4EA9" w:rsidRPr="00A9449D" w:rsidRDefault="003C4EA9" w:rsidP="003C4EA9">
            <w:pPr>
              <w:pStyle w:val="Sinespaciado"/>
              <w:spacing w:line="360" w:lineRule="auto"/>
              <w:jc w:val="center"/>
              <w:rPr>
                <w:rFonts w:ascii="Arial" w:hAnsi="Arial"/>
                <w:color w:val="000000" w:themeColor="text1"/>
              </w:rPr>
            </w:pPr>
            <w:r w:rsidRPr="00A9449D">
              <w:rPr>
                <w:rFonts w:ascii="Arial" w:hAnsi="Arial"/>
                <w:color w:val="000000" w:themeColor="text1"/>
              </w:rPr>
              <w:t>30 POR HECTARIA O FRACCION DE HECTARIA</w:t>
            </w:r>
          </w:p>
        </w:tc>
      </w:tr>
    </w:tbl>
    <w:p w14:paraId="71D6E8E9" w14:textId="77777777" w:rsidR="003C4EA9" w:rsidRPr="00A9449D" w:rsidRDefault="003C4EA9" w:rsidP="003C4EA9">
      <w:pPr>
        <w:spacing w:line="360" w:lineRule="auto"/>
        <w:rPr>
          <w:rFonts w:ascii="Arial" w:eastAsia="Times New Roman" w:hAnsi="Arial"/>
          <w:color w:val="000000" w:themeColor="text1"/>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36"/>
        <w:gridCol w:w="1529"/>
        <w:gridCol w:w="1446"/>
      </w:tblGrid>
      <w:tr w:rsidR="003C4EA9" w:rsidRPr="00A9449D" w14:paraId="3EEC98DA" w14:textId="77777777" w:rsidTr="003C4EA9">
        <w:tc>
          <w:tcPr>
            <w:tcW w:w="6136" w:type="dxa"/>
          </w:tcPr>
          <w:p w14:paraId="5CB2213D" w14:textId="77777777" w:rsidR="003C4EA9" w:rsidRPr="00A9449D" w:rsidRDefault="003C4EA9" w:rsidP="003C4EA9">
            <w:pPr>
              <w:spacing w:line="360" w:lineRule="auto"/>
              <w:jc w:val="both"/>
              <w:rPr>
                <w:rFonts w:ascii="Arial" w:eastAsia="Times New Roman" w:hAnsi="Arial"/>
                <w:color w:val="000000" w:themeColor="text1"/>
              </w:rPr>
            </w:pPr>
            <w:r w:rsidRPr="00A9449D">
              <w:rPr>
                <w:rFonts w:ascii="Arial" w:eastAsia="Times New Roman" w:hAnsi="Arial"/>
                <w:b/>
                <w:color w:val="000000" w:themeColor="text1"/>
              </w:rPr>
              <w:t>VIII.</w:t>
            </w:r>
            <w:r w:rsidRPr="00A9449D">
              <w:rPr>
                <w:rFonts w:ascii="Arial" w:eastAsia="Times New Roman" w:hAnsi="Arial"/>
                <w:color w:val="000000" w:themeColor="text1"/>
              </w:rPr>
              <w:t>- Con informe pericial: se realizará conforme a las dimensiones por metro cuadrado de terreno:</w:t>
            </w:r>
          </w:p>
          <w:p w14:paraId="38B1FEE5" w14:textId="77777777" w:rsidR="003C4EA9" w:rsidRPr="00A9449D" w:rsidRDefault="003C4EA9" w:rsidP="003C4EA9">
            <w:pPr>
              <w:pStyle w:val="Prrafodelista"/>
              <w:widowControl/>
              <w:numPr>
                <w:ilvl w:val="0"/>
                <w:numId w:val="31"/>
              </w:numPr>
              <w:autoSpaceDE/>
              <w:autoSpaceDN/>
              <w:spacing w:line="360" w:lineRule="auto"/>
              <w:ind w:left="0" w:right="0" w:firstLine="0"/>
              <w:jc w:val="left"/>
              <w:rPr>
                <w:rFonts w:ascii="Arial" w:eastAsia="Times New Roman" w:hAnsi="Arial"/>
                <w:color w:val="000000" w:themeColor="text1"/>
              </w:rPr>
            </w:pPr>
            <w:r w:rsidRPr="00A9449D">
              <w:rPr>
                <w:rFonts w:ascii="Arial" w:eastAsia="Times New Roman" w:hAnsi="Arial"/>
                <w:b/>
                <w:color w:val="000000" w:themeColor="text1"/>
              </w:rPr>
              <w:t xml:space="preserve"> </w:t>
            </w:r>
            <w:r w:rsidRPr="00A9449D">
              <w:rPr>
                <w:rFonts w:ascii="Arial" w:eastAsia="Times New Roman" w:hAnsi="Arial"/>
                <w:color w:val="000000" w:themeColor="text1"/>
              </w:rPr>
              <w:t xml:space="preserve">De hasta 1,000 m2 </w:t>
            </w:r>
          </w:p>
          <w:p w14:paraId="1F8C79F3" w14:textId="77777777" w:rsidR="003C4EA9" w:rsidRPr="00A9449D" w:rsidRDefault="003C4EA9" w:rsidP="003C4EA9">
            <w:pPr>
              <w:pStyle w:val="Prrafodelista"/>
              <w:widowControl/>
              <w:numPr>
                <w:ilvl w:val="0"/>
                <w:numId w:val="31"/>
              </w:numPr>
              <w:autoSpaceDE/>
              <w:autoSpaceDN/>
              <w:spacing w:line="360" w:lineRule="auto"/>
              <w:ind w:left="0" w:right="0" w:firstLine="0"/>
              <w:jc w:val="left"/>
              <w:rPr>
                <w:rFonts w:ascii="Arial" w:eastAsia="Times New Roman" w:hAnsi="Arial"/>
                <w:color w:val="000000" w:themeColor="text1"/>
              </w:rPr>
            </w:pPr>
            <w:r w:rsidRPr="00A9449D">
              <w:rPr>
                <w:rFonts w:ascii="Arial" w:eastAsia="Times New Roman" w:hAnsi="Arial"/>
                <w:b/>
                <w:color w:val="000000" w:themeColor="text1"/>
              </w:rPr>
              <w:t xml:space="preserve">  </w:t>
            </w:r>
            <w:r w:rsidRPr="00A9449D">
              <w:rPr>
                <w:rFonts w:ascii="Arial" w:eastAsia="Times New Roman" w:hAnsi="Arial"/>
                <w:color w:val="000000" w:themeColor="text1"/>
              </w:rPr>
              <w:t xml:space="preserve">De más de 1,000 hasta 2,500 m2 </w:t>
            </w:r>
          </w:p>
          <w:p w14:paraId="6B2F2230" w14:textId="77777777" w:rsidR="003C4EA9" w:rsidRPr="00A9449D" w:rsidRDefault="003C4EA9" w:rsidP="003C4EA9">
            <w:pPr>
              <w:pStyle w:val="Prrafodelista"/>
              <w:widowControl/>
              <w:numPr>
                <w:ilvl w:val="0"/>
                <w:numId w:val="31"/>
              </w:numPr>
              <w:autoSpaceDE/>
              <w:autoSpaceDN/>
              <w:spacing w:line="360" w:lineRule="auto"/>
              <w:ind w:left="0" w:right="0" w:firstLine="0"/>
              <w:jc w:val="left"/>
              <w:rPr>
                <w:rFonts w:ascii="Arial" w:eastAsia="Times New Roman" w:hAnsi="Arial"/>
                <w:color w:val="000000" w:themeColor="text1"/>
              </w:rPr>
            </w:pPr>
            <w:r w:rsidRPr="00A9449D">
              <w:rPr>
                <w:rFonts w:ascii="Arial" w:eastAsia="Times New Roman" w:hAnsi="Arial"/>
                <w:color w:val="000000" w:themeColor="text1"/>
              </w:rPr>
              <w:t xml:space="preserve">De más de 2,500 hasta 10,000 m2 </w:t>
            </w:r>
          </w:p>
          <w:p w14:paraId="0A3F6D26" w14:textId="77777777" w:rsidR="003C4EA9" w:rsidRPr="00A9449D" w:rsidRDefault="003C4EA9" w:rsidP="003C4EA9">
            <w:pPr>
              <w:pStyle w:val="Prrafodelista"/>
              <w:widowControl/>
              <w:numPr>
                <w:ilvl w:val="0"/>
                <w:numId w:val="31"/>
              </w:numPr>
              <w:autoSpaceDE/>
              <w:autoSpaceDN/>
              <w:spacing w:line="360" w:lineRule="auto"/>
              <w:ind w:left="0" w:right="0" w:firstLine="0"/>
              <w:jc w:val="left"/>
              <w:rPr>
                <w:rFonts w:ascii="Arial" w:eastAsia="Times New Roman" w:hAnsi="Arial"/>
                <w:color w:val="000000" w:themeColor="text1"/>
              </w:rPr>
            </w:pPr>
            <w:r w:rsidRPr="00A9449D">
              <w:rPr>
                <w:rFonts w:ascii="Arial" w:eastAsia="Times New Roman" w:hAnsi="Arial"/>
                <w:color w:val="000000" w:themeColor="text1"/>
              </w:rPr>
              <w:t xml:space="preserve">De más de 10,000 m2 hasta 20,000 m2 </w:t>
            </w:r>
          </w:p>
          <w:p w14:paraId="3E4AF8E3" w14:textId="77777777" w:rsidR="003C4EA9" w:rsidRPr="00A9449D" w:rsidRDefault="003C4EA9" w:rsidP="003C4EA9">
            <w:pPr>
              <w:pStyle w:val="Prrafodelista"/>
              <w:widowControl/>
              <w:numPr>
                <w:ilvl w:val="0"/>
                <w:numId w:val="31"/>
              </w:numPr>
              <w:autoSpaceDE/>
              <w:autoSpaceDN/>
              <w:spacing w:line="360" w:lineRule="auto"/>
              <w:ind w:left="0" w:right="0" w:firstLine="0"/>
              <w:jc w:val="left"/>
              <w:rPr>
                <w:rFonts w:ascii="Arial" w:eastAsia="Times New Roman" w:hAnsi="Arial"/>
                <w:color w:val="000000" w:themeColor="text1"/>
              </w:rPr>
            </w:pPr>
            <w:r w:rsidRPr="00A9449D">
              <w:rPr>
                <w:rFonts w:ascii="Arial" w:eastAsia="Times New Roman" w:hAnsi="Arial"/>
                <w:color w:val="000000" w:themeColor="text1"/>
              </w:rPr>
              <w:t>De más de 20,000 m2</w:t>
            </w:r>
          </w:p>
        </w:tc>
        <w:tc>
          <w:tcPr>
            <w:tcW w:w="1529" w:type="dxa"/>
          </w:tcPr>
          <w:p w14:paraId="5D3AEB23"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UMA</w:t>
            </w:r>
          </w:p>
          <w:p w14:paraId="385B9347" w14:textId="77777777" w:rsidR="003C4EA9" w:rsidRPr="00A9449D" w:rsidRDefault="003C4EA9" w:rsidP="003C4EA9">
            <w:pPr>
              <w:spacing w:line="360" w:lineRule="auto"/>
              <w:jc w:val="center"/>
              <w:rPr>
                <w:rFonts w:ascii="Arial" w:eastAsia="Times New Roman" w:hAnsi="Arial"/>
                <w:color w:val="000000" w:themeColor="text1"/>
              </w:rPr>
            </w:pPr>
          </w:p>
          <w:p w14:paraId="2C2DE469"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6</w:t>
            </w:r>
          </w:p>
          <w:p w14:paraId="77A04CE9"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7</w:t>
            </w:r>
          </w:p>
          <w:p w14:paraId="5BB36C65"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13</w:t>
            </w:r>
          </w:p>
          <w:p w14:paraId="0D52524F" w14:textId="77777777" w:rsidR="003C4EA9" w:rsidRPr="00A9449D" w:rsidRDefault="003C4EA9" w:rsidP="003C4EA9">
            <w:pPr>
              <w:tabs>
                <w:tab w:val="right" w:pos="2399"/>
              </w:tabs>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21</w:t>
            </w:r>
          </w:p>
          <w:p w14:paraId="2A2C5E97"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14  POR HECTAREA O FRACCIÓN DE HECTAREA.</w:t>
            </w:r>
          </w:p>
        </w:tc>
        <w:tc>
          <w:tcPr>
            <w:tcW w:w="1446" w:type="dxa"/>
          </w:tcPr>
          <w:p w14:paraId="0335A20C"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UMA</w:t>
            </w:r>
          </w:p>
          <w:p w14:paraId="3B965C02" w14:textId="77777777" w:rsidR="003C4EA9" w:rsidRPr="00A9449D" w:rsidRDefault="003C4EA9" w:rsidP="003C4EA9">
            <w:pPr>
              <w:spacing w:line="360" w:lineRule="auto"/>
              <w:jc w:val="center"/>
              <w:rPr>
                <w:rFonts w:ascii="Arial" w:eastAsia="Times New Roman" w:hAnsi="Arial"/>
                <w:color w:val="000000" w:themeColor="text1"/>
              </w:rPr>
            </w:pPr>
          </w:p>
          <w:p w14:paraId="125494AB"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12</w:t>
            </w:r>
          </w:p>
          <w:p w14:paraId="51D829BB"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14</w:t>
            </w:r>
          </w:p>
          <w:p w14:paraId="6CC5BAF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26</w:t>
            </w:r>
          </w:p>
          <w:p w14:paraId="78A2228A" w14:textId="77777777" w:rsidR="003C4EA9" w:rsidRPr="00A9449D" w:rsidRDefault="003C4EA9" w:rsidP="003C4EA9">
            <w:pPr>
              <w:tabs>
                <w:tab w:val="right" w:pos="2399"/>
              </w:tabs>
              <w:spacing w:line="360" w:lineRule="auto"/>
              <w:jc w:val="center"/>
              <w:rPr>
                <w:rFonts w:ascii="Arial" w:eastAsia="Times New Roman" w:hAnsi="Arial"/>
                <w:color w:val="000000" w:themeColor="text1"/>
              </w:rPr>
            </w:pPr>
            <w:r w:rsidRPr="00A9449D">
              <w:rPr>
                <w:rFonts w:ascii="Arial" w:eastAsia="Times New Roman" w:hAnsi="Arial"/>
                <w:color w:val="000000" w:themeColor="text1"/>
              </w:rPr>
              <w:t>42</w:t>
            </w:r>
          </w:p>
          <w:p w14:paraId="7F140ABB" w14:textId="77777777" w:rsidR="003C4EA9" w:rsidRPr="00A9449D" w:rsidRDefault="003C4EA9" w:rsidP="003C4EA9">
            <w:pPr>
              <w:pStyle w:val="Sinespaciado"/>
              <w:spacing w:line="360" w:lineRule="auto"/>
              <w:jc w:val="center"/>
              <w:rPr>
                <w:rFonts w:ascii="Arial" w:hAnsi="Arial"/>
                <w:color w:val="000000" w:themeColor="text1"/>
              </w:rPr>
            </w:pPr>
            <w:r w:rsidRPr="00A9449D">
              <w:rPr>
                <w:rFonts w:ascii="Arial" w:hAnsi="Arial"/>
                <w:color w:val="000000" w:themeColor="text1"/>
              </w:rPr>
              <w:t>28 POR HECTAREA O FRACCIÓN DE HECTAREA</w:t>
            </w:r>
          </w:p>
        </w:tc>
      </w:tr>
    </w:tbl>
    <w:p w14:paraId="15B0B2D9"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3"/>
        <w:gridCol w:w="2578"/>
      </w:tblGrid>
      <w:tr w:rsidR="003C4EA9" w:rsidRPr="00A9449D" w14:paraId="7A775CCF" w14:textId="77777777" w:rsidTr="003C4EA9">
        <w:tc>
          <w:tcPr>
            <w:tcW w:w="5000" w:type="pct"/>
            <w:gridSpan w:val="2"/>
          </w:tcPr>
          <w:p w14:paraId="36C9E588"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b/>
                <w:color w:val="000000" w:themeColor="text1"/>
              </w:rPr>
              <w:t>IX.</w:t>
            </w:r>
            <w:r w:rsidRPr="00A9449D">
              <w:rPr>
                <w:rFonts w:ascii="Arial" w:eastAsia="Times New Roman" w:hAnsi="Arial"/>
                <w:color w:val="000000" w:themeColor="text1"/>
              </w:rPr>
              <w:t xml:space="preserve">- Costo por derecho de mejora </w:t>
            </w:r>
          </w:p>
        </w:tc>
      </w:tr>
      <w:tr w:rsidR="003C4EA9" w:rsidRPr="00A9449D" w14:paraId="0B980710" w14:textId="77777777" w:rsidTr="003C4EA9">
        <w:tc>
          <w:tcPr>
            <w:tcW w:w="3585" w:type="pct"/>
          </w:tcPr>
          <w:p w14:paraId="50305933"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De un valor  de $ 1,000.00 a $ 4,000.00</w:t>
            </w:r>
          </w:p>
        </w:tc>
        <w:tc>
          <w:tcPr>
            <w:tcW w:w="1415" w:type="pct"/>
            <w:vAlign w:val="center"/>
          </w:tcPr>
          <w:p w14:paraId="69DAD7DC"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Times New Roman" w:hAnsi="Arial"/>
                <w:color w:val="000000" w:themeColor="text1"/>
              </w:rPr>
              <w:t>No genera costo</w:t>
            </w:r>
          </w:p>
        </w:tc>
      </w:tr>
      <w:tr w:rsidR="003C4EA9" w:rsidRPr="00A9449D" w14:paraId="0F782A95" w14:textId="77777777" w:rsidTr="003C4EA9">
        <w:tc>
          <w:tcPr>
            <w:tcW w:w="3585" w:type="pct"/>
          </w:tcPr>
          <w:p w14:paraId="6253B91E"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De un valor  de $ 4,001.00 a $ 10,000.00</w:t>
            </w:r>
          </w:p>
        </w:tc>
        <w:tc>
          <w:tcPr>
            <w:tcW w:w="1415" w:type="pct"/>
          </w:tcPr>
          <w:p w14:paraId="40F1989A"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395.00</w:t>
            </w:r>
          </w:p>
        </w:tc>
      </w:tr>
      <w:tr w:rsidR="003C4EA9" w:rsidRPr="00A9449D" w14:paraId="64CA0D80" w14:textId="77777777" w:rsidTr="003C4EA9">
        <w:tc>
          <w:tcPr>
            <w:tcW w:w="3585" w:type="pct"/>
          </w:tcPr>
          <w:p w14:paraId="1006596B"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De un valor  de $ 10,001.00 a $ 75,000.00</w:t>
            </w:r>
          </w:p>
        </w:tc>
        <w:tc>
          <w:tcPr>
            <w:tcW w:w="1415" w:type="pct"/>
          </w:tcPr>
          <w:p w14:paraId="5EA115B1"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979.00</w:t>
            </w:r>
          </w:p>
        </w:tc>
      </w:tr>
      <w:tr w:rsidR="003C4EA9" w:rsidRPr="00A9449D" w14:paraId="5FDF12C2" w14:textId="77777777" w:rsidTr="003C4EA9">
        <w:tc>
          <w:tcPr>
            <w:tcW w:w="3585" w:type="pct"/>
          </w:tcPr>
          <w:p w14:paraId="3674DE69"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De un valor  de $ 75,001.00 a $ 200,000.00</w:t>
            </w:r>
          </w:p>
        </w:tc>
        <w:tc>
          <w:tcPr>
            <w:tcW w:w="1415" w:type="pct"/>
          </w:tcPr>
          <w:p w14:paraId="3C854619"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$ 1,390.00</w:t>
            </w:r>
          </w:p>
        </w:tc>
      </w:tr>
      <w:tr w:rsidR="003C4EA9" w:rsidRPr="00A9449D" w14:paraId="408E3E3F" w14:textId="77777777" w:rsidTr="003C4EA9">
        <w:tc>
          <w:tcPr>
            <w:tcW w:w="3585" w:type="pct"/>
          </w:tcPr>
          <w:p w14:paraId="0BDF88FA"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Times New Roman" w:hAnsi="Arial"/>
                <w:color w:val="000000" w:themeColor="text1"/>
              </w:rPr>
              <w:t>De un valor  de $ 200,001.00 en adelante</w:t>
            </w:r>
          </w:p>
        </w:tc>
        <w:tc>
          <w:tcPr>
            <w:tcW w:w="1415" w:type="pct"/>
          </w:tcPr>
          <w:p w14:paraId="199692E6" w14:textId="77777777" w:rsidR="003C4EA9" w:rsidRPr="00A9449D" w:rsidRDefault="003C4EA9" w:rsidP="003C4EA9">
            <w:pPr>
              <w:spacing w:line="360" w:lineRule="auto"/>
              <w:ind w:right="185"/>
              <w:jc w:val="right"/>
              <w:rPr>
                <w:rFonts w:ascii="Arial" w:eastAsia="Times New Roman" w:hAnsi="Arial"/>
                <w:color w:val="000000" w:themeColor="text1"/>
              </w:rPr>
            </w:pPr>
            <w:r w:rsidRPr="00A9449D">
              <w:rPr>
                <w:rFonts w:ascii="Arial" w:eastAsia="Times New Roman" w:hAnsi="Arial"/>
                <w:color w:val="000000" w:themeColor="text1"/>
              </w:rPr>
              <w:t>$ 2,088.00</w:t>
            </w:r>
          </w:p>
        </w:tc>
      </w:tr>
    </w:tbl>
    <w:p w14:paraId="2BF6D5AC" w14:textId="77777777" w:rsidR="003C4EA9" w:rsidRPr="00A9449D" w:rsidRDefault="003C4EA9" w:rsidP="003C4EA9">
      <w:pPr>
        <w:spacing w:line="360" w:lineRule="auto"/>
        <w:rPr>
          <w:rFonts w:ascii="Arial" w:eastAsia="Arial" w:hAnsi="Arial"/>
          <w:color w:val="000000" w:themeColor="text1"/>
        </w:rPr>
      </w:pPr>
    </w:p>
    <w:p w14:paraId="376FF8B5"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Por actualizaciones de predios urbanos se causarán y pagarán los siguientes derechos:</w:t>
      </w:r>
    </w:p>
    <w:p w14:paraId="5DA50DB2" w14:textId="77777777" w:rsidR="003C4EA9" w:rsidRPr="00A9449D" w:rsidRDefault="003C4EA9" w:rsidP="003C4EA9">
      <w:pPr>
        <w:spacing w:line="360" w:lineRule="auto"/>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5"/>
        <w:gridCol w:w="1948"/>
        <w:gridCol w:w="2496"/>
        <w:gridCol w:w="1137"/>
        <w:gridCol w:w="1135"/>
      </w:tblGrid>
      <w:tr w:rsidR="003C4EA9" w:rsidRPr="00A9449D" w14:paraId="32FE380F" w14:textId="77777777" w:rsidTr="003C4EA9">
        <w:tc>
          <w:tcPr>
            <w:tcW w:w="1314" w:type="pct"/>
            <w:vAlign w:val="bottom"/>
          </w:tcPr>
          <w:p w14:paraId="200B4C9E" w14:textId="77777777" w:rsidR="003C4EA9" w:rsidRPr="00A9449D" w:rsidRDefault="003C4EA9" w:rsidP="003C4EA9">
            <w:pPr>
              <w:spacing w:line="360" w:lineRule="auto"/>
              <w:rPr>
                <w:rFonts w:ascii="Arial" w:eastAsia="Arial" w:hAnsi="Arial"/>
                <w:color w:val="000000" w:themeColor="text1"/>
              </w:rPr>
            </w:pPr>
          </w:p>
        </w:tc>
        <w:tc>
          <w:tcPr>
            <w:tcW w:w="1069" w:type="pct"/>
            <w:vAlign w:val="bottom"/>
          </w:tcPr>
          <w:p w14:paraId="6C8712E7" w14:textId="77777777" w:rsidR="003C4EA9" w:rsidRPr="00A9449D" w:rsidRDefault="003C4EA9" w:rsidP="003C4EA9">
            <w:pPr>
              <w:spacing w:line="360" w:lineRule="auto"/>
              <w:jc w:val="right"/>
              <w:rPr>
                <w:rFonts w:ascii="Arial" w:eastAsia="Arial" w:hAnsi="Arial"/>
                <w:color w:val="000000" w:themeColor="text1"/>
              </w:rPr>
            </w:pPr>
          </w:p>
        </w:tc>
        <w:tc>
          <w:tcPr>
            <w:tcW w:w="1370" w:type="pct"/>
            <w:vAlign w:val="bottom"/>
          </w:tcPr>
          <w:p w14:paraId="14ED0907" w14:textId="77777777" w:rsidR="003C4EA9" w:rsidRPr="00A9449D" w:rsidRDefault="003C4EA9" w:rsidP="003C4EA9">
            <w:pPr>
              <w:spacing w:line="360" w:lineRule="auto"/>
              <w:jc w:val="right"/>
              <w:rPr>
                <w:rFonts w:ascii="Arial" w:eastAsia="Arial" w:hAnsi="Arial"/>
                <w:color w:val="000000" w:themeColor="text1"/>
              </w:rPr>
            </w:pPr>
          </w:p>
        </w:tc>
        <w:tc>
          <w:tcPr>
            <w:tcW w:w="624" w:type="pct"/>
            <w:vAlign w:val="bottom"/>
          </w:tcPr>
          <w:p w14:paraId="6480149A"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c>
          <w:tcPr>
            <w:tcW w:w="623" w:type="pct"/>
          </w:tcPr>
          <w:p w14:paraId="20A34797" w14:textId="77777777" w:rsidR="003C4EA9" w:rsidRPr="00A9449D" w:rsidRDefault="003C4EA9" w:rsidP="003C4EA9">
            <w:pPr>
              <w:spacing w:line="360" w:lineRule="auto"/>
              <w:jc w:val="center"/>
              <w:rPr>
                <w:rFonts w:ascii="Arial" w:eastAsia="Arial" w:hAnsi="Arial"/>
                <w:b/>
                <w:bCs/>
                <w:color w:val="000000" w:themeColor="text1"/>
              </w:rPr>
            </w:pPr>
            <w:r w:rsidRPr="00A9449D">
              <w:rPr>
                <w:rFonts w:ascii="Arial" w:eastAsia="Arial" w:hAnsi="Arial"/>
                <w:b/>
                <w:bCs/>
                <w:color w:val="000000" w:themeColor="text1"/>
              </w:rPr>
              <w:t>UMA</w:t>
            </w:r>
          </w:p>
        </w:tc>
      </w:tr>
      <w:tr w:rsidR="003C4EA9" w:rsidRPr="00A9449D" w14:paraId="4C04BA63" w14:textId="77777777" w:rsidTr="003C4EA9">
        <w:tc>
          <w:tcPr>
            <w:tcW w:w="1314" w:type="pct"/>
            <w:vAlign w:val="bottom"/>
          </w:tcPr>
          <w:p w14:paraId="5DB966DF"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un valor de</w:t>
            </w:r>
          </w:p>
        </w:tc>
        <w:tc>
          <w:tcPr>
            <w:tcW w:w="1069" w:type="pct"/>
            <w:vAlign w:val="bottom"/>
          </w:tcPr>
          <w:p w14:paraId="2CAC6788" w14:textId="77777777" w:rsidR="003C4EA9" w:rsidRPr="00A9449D" w:rsidRDefault="003C4EA9" w:rsidP="003C4EA9">
            <w:pPr>
              <w:spacing w:line="360" w:lineRule="auto"/>
              <w:ind w:right="237"/>
              <w:jc w:val="right"/>
              <w:rPr>
                <w:rFonts w:ascii="Arial" w:eastAsia="Arial" w:hAnsi="Arial"/>
                <w:color w:val="000000" w:themeColor="text1"/>
              </w:rPr>
            </w:pPr>
            <w:r w:rsidRPr="00A9449D">
              <w:rPr>
                <w:rFonts w:ascii="Arial" w:eastAsia="Arial" w:hAnsi="Arial"/>
                <w:color w:val="000000" w:themeColor="text1"/>
              </w:rPr>
              <w:t>$   1,000.00 A</w:t>
            </w:r>
          </w:p>
        </w:tc>
        <w:tc>
          <w:tcPr>
            <w:tcW w:w="1370" w:type="pct"/>
            <w:vAlign w:val="bottom"/>
          </w:tcPr>
          <w:p w14:paraId="6D0CA32C" w14:textId="77777777" w:rsidR="003C4EA9" w:rsidRPr="00A9449D" w:rsidRDefault="003C4EA9" w:rsidP="003C4EA9">
            <w:pPr>
              <w:spacing w:line="360" w:lineRule="auto"/>
              <w:ind w:right="181"/>
              <w:jc w:val="right"/>
              <w:rPr>
                <w:rFonts w:ascii="Arial" w:eastAsia="Arial" w:hAnsi="Arial"/>
                <w:color w:val="000000" w:themeColor="text1"/>
              </w:rPr>
            </w:pPr>
            <w:r w:rsidRPr="00A9449D">
              <w:rPr>
                <w:rFonts w:ascii="Arial" w:eastAsia="Arial" w:hAnsi="Arial"/>
                <w:color w:val="000000" w:themeColor="text1"/>
              </w:rPr>
              <w:t>$ 30,000.00</w:t>
            </w:r>
          </w:p>
        </w:tc>
        <w:tc>
          <w:tcPr>
            <w:tcW w:w="624" w:type="pct"/>
            <w:vAlign w:val="bottom"/>
          </w:tcPr>
          <w:p w14:paraId="18DCB5DD"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3</w:t>
            </w:r>
          </w:p>
        </w:tc>
        <w:tc>
          <w:tcPr>
            <w:tcW w:w="623" w:type="pct"/>
          </w:tcPr>
          <w:p w14:paraId="6639A1E5"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6</w:t>
            </w:r>
          </w:p>
        </w:tc>
      </w:tr>
      <w:tr w:rsidR="003C4EA9" w:rsidRPr="00A9449D" w14:paraId="5E703704" w14:textId="77777777" w:rsidTr="003C4EA9">
        <w:tc>
          <w:tcPr>
            <w:tcW w:w="1314" w:type="pct"/>
            <w:vAlign w:val="bottom"/>
          </w:tcPr>
          <w:p w14:paraId="6C6F4CE4"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un valor de</w:t>
            </w:r>
          </w:p>
        </w:tc>
        <w:tc>
          <w:tcPr>
            <w:tcW w:w="1069" w:type="pct"/>
            <w:vAlign w:val="bottom"/>
          </w:tcPr>
          <w:p w14:paraId="04E5BA5F" w14:textId="77777777" w:rsidR="003C4EA9" w:rsidRPr="00A9449D" w:rsidRDefault="003C4EA9" w:rsidP="003C4EA9">
            <w:pPr>
              <w:spacing w:line="360" w:lineRule="auto"/>
              <w:ind w:right="237"/>
              <w:jc w:val="right"/>
              <w:rPr>
                <w:rFonts w:ascii="Arial" w:eastAsia="Arial" w:hAnsi="Arial"/>
                <w:color w:val="000000" w:themeColor="text1"/>
              </w:rPr>
            </w:pPr>
            <w:r w:rsidRPr="00A9449D">
              <w:rPr>
                <w:rFonts w:ascii="Arial" w:eastAsia="Arial" w:hAnsi="Arial"/>
                <w:color w:val="000000" w:themeColor="text1"/>
              </w:rPr>
              <w:t>$ 30,001.00 A</w:t>
            </w:r>
          </w:p>
        </w:tc>
        <w:tc>
          <w:tcPr>
            <w:tcW w:w="1370" w:type="pct"/>
            <w:vAlign w:val="bottom"/>
          </w:tcPr>
          <w:p w14:paraId="7C2B8595" w14:textId="77777777" w:rsidR="003C4EA9" w:rsidRPr="00A9449D" w:rsidRDefault="003C4EA9" w:rsidP="003C4EA9">
            <w:pPr>
              <w:spacing w:line="360" w:lineRule="auto"/>
              <w:ind w:right="181"/>
              <w:jc w:val="right"/>
              <w:rPr>
                <w:rFonts w:ascii="Arial" w:eastAsia="Arial" w:hAnsi="Arial"/>
                <w:color w:val="000000" w:themeColor="text1"/>
              </w:rPr>
            </w:pPr>
            <w:r w:rsidRPr="00A9449D">
              <w:rPr>
                <w:rFonts w:ascii="Arial" w:eastAsia="Arial" w:hAnsi="Arial"/>
                <w:color w:val="000000" w:themeColor="text1"/>
              </w:rPr>
              <w:t>$ 60,000.00</w:t>
            </w:r>
          </w:p>
        </w:tc>
        <w:tc>
          <w:tcPr>
            <w:tcW w:w="624" w:type="pct"/>
            <w:vAlign w:val="bottom"/>
          </w:tcPr>
          <w:p w14:paraId="2CB09260"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5</w:t>
            </w:r>
          </w:p>
        </w:tc>
        <w:tc>
          <w:tcPr>
            <w:tcW w:w="623" w:type="pct"/>
          </w:tcPr>
          <w:p w14:paraId="0CEC406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10</w:t>
            </w:r>
          </w:p>
        </w:tc>
      </w:tr>
      <w:tr w:rsidR="003C4EA9" w:rsidRPr="00A9449D" w14:paraId="4AC8FFA3" w14:textId="77777777" w:rsidTr="003C4EA9">
        <w:tc>
          <w:tcPr>
            <w:tcW w:w="1314" w:type="pct"/>
            <w:vAlign w:val="bottom"/>
          </w:tcPr>
          <w:p w14:paraId="11FB6EBF"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De un valor de</w:t>
            </w:r>
          </w:p>
        </w:tc>
        <w:tc>
          <w:tcPr>
            <w:tcW w:w="1069" w:type="pct"/>
            <w:vAlign w:val="bottom"/>
          </w:tcPr>
          <w:p w14:paraId="75D44424" w14:textId="77777777" w:rsidR="003C4EA9" w:rsidRPr="00A9449D" w:rsidRDefault="003C4EA9" w:rsidP="003C4EA9">
            <w:pPr>
              <w:spacing w:line="360" w:lineRule="auto"/>
              <w:ind w:right="237"/>
              <w:jc w:val="right"/>
              <w:rPr>
                <w:rFonts w:ascii="Arial" w:eastAsia="Arial" w:hAnsi="Arial"/>
                <w:color w:val="000000" w:themeColor="text1"/>
              </w:rPr>
            </w:pPr>
            <w:r w:rsidRPr="00A9449D">
              <w:rPr>
                <w:rFonts w:ascii="Arial" w:eastAsia="Arial" w:hAnsi="Arial"/>
                <w:color w:val="000000" w:themeColor="text1"/>
              </w:rPr>
              <w:t>$     60,001.00</w:t>
            </w:r>
          </w:p>
        </w:tc>
        <w:tc>
          <w:tcPr>
            <w:tcW w:w="1370" w:type="pct"/>
            <w:vAlign w:val="bottom"/>
          </w:tcPr>
          <w:p w14:paraId="6B47001A" w14:textId="77777777" w:rsidR="003C4EA9" w:rsidRPr="00A9449D" w:rsidRDefault="003C4EA9" w:rsidP="003C4EA9">
            <w:pPr>
              <w:spacing w:line="360" w:lineRule="auto"/>
              <w:ind w:right="181"/>
              <w:jc w:val="right"/>
              <w:rPr>
                <w:rFonts w:ascii="Arial" w:eastAsia="Arial" w:hAnsi="Arial"/>
                <w:color w:val="000000" w:themeColor="text1"/>
              </w:rPr>
            </w:pPr>
            <w:r w:rsidRPr="00A9449D">
              <w:rPr>
                <w:rFonts w:ascii="Arial" w:eastAsia="Arial" w:hAnsi="Arial"/>
                <w:color w:val="000000" w:themeColor="text1"/>
              </w:rPr>
              <w:t>En adelante</w:t>
            </w:r>
          </w:p>
        </w:tc>
        <w:tc>
          <w:tcPr>
            <w:tcW w:w="624" w:type="pct"/>
            <w:vAlign w:val="bottom"/>
          </w:tcPr>
          <w:p w14:paraId="1DDBDC5C"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8</w:t>
            </w:r>
          </w:p>
        </w:tc>
        <w:tc>
          <w:tcPr>
            <w:tcW w:w="623" w:type="pct"/>
          </w:tcPr>
          <w:p w14:paraId="16A17317" w14:textId="77777777" w:rsidR="003C4EA9" w:rsidRPr="00A9449D" w:rsidRDefault="003C4EA9" w:rsidP="003C4EA9">
            <w:pPr>
              <w:spacing w:line="360" w:lineRule="auto"/>
              <w:jc w:val="center"/>
              <w:rPr>
                <w:rFonts w:ascii="Arial" w:eastAsia="Arial" w:hAnsi="Arial"/>
                <w:color w:val="000000" w:themeColor="text1"/>
              </w:rPr>
            </w:pPr>
            <w:r w:rsidRPr="00A9449D">
              <w:rPr>
                <w:rFonts w:ascii="Arial" w:eastAsia="Arial" w:hAnsi="Arial"/>
                <w:color w:val="000000" w:themeColor="text1"/>
              </w:rPr>
              <w:t>16</w:t>
            </w:r>
          </w:p>
        </w:tc>
      </w:tr>
    </w:tbl>
    <w:p w14:paraId="1C03F898" w14:textId="77777777" w:rsidR="003C4EA9" w:rsidRPr="00A9449D" w:rsidRDefault="003C4EA9" w:rsidP="003C4EA9">
      <w:pPr>
        <w:spacing w:line="360" w:lineRule="auto"/>
        <w:rPr>
          <w:rFonts w:ascii="Arial" w:eastAsia="Times New Roman" w:hAnsi="Arial"/>
          <w:color w:val="000000" w:themeColor="text1"/>
        </w:rPr>
      </w:pPr>
    </w:p>
    <w:p w14:paraId="5F6493AB"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Artículo 30.-</w:t>
      </w:r>
      <w:r w:rsidRPr="00A9449D">
        <w:rPr>
          <w:rFonts w:ascii="Arial" w:eastAsia="Arial" w:hAnsi="Arial"/>
          <w:color w:val="000000" w:themeColor="text1"/>
        </w:rPr>
        <w:t xml:space="preserve"> Por el permiso para el cierre de calles para fiestas o cualquier evento o espectáculo en la vía pública, se pagará la cantidad de 3 UMA por día.</w:t>
      </w:r>
    </w:p>
    <w:p w14:paraId="3081E6A8" w14:textId="77777777" w:rsidR="003C4EA9" w:rsidRPr="00A9449D" w:rsidRDefault="003C4EA9" w:rsidP="003C4EA9">
      <w:pPr>
        <w:spacing w:line="360" w:lineRule="auto"/>
        <w:rPr>
          <w:rFonts w:ascii="Arial" w:eastAsia="Times New Roman" w:hAnsi="Arial"/>
          <w:color w:val="000000" w:themeColor="text1"/>
        </w:rPr>
      </w:pPr>
    </w:p>
    <w:p w14:paraId="027A8537"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Artículo 31.-</w:t>
      </w:r>
      <w:r w:rsidRPr="00A9449D">
        <w:rPr>
          <w:rFonts w:ascii="Arial" w:eastAsia="Arial" w:hAnsi="Arial"/>
          <w:color w:val="000000" w:themeColor="text1"/>
        </w:rPr>
        <w:t xml:space="preserve"> Por el otorgamiento de los permisos para cosos taurinos, se causarán y pagarán derechos de 3 UMA por día por cada uno de los palqueros.</w:t>
      </w:r>
    </w:p>
    <w:p w14:paraId="31553BB7" w14:textId="77777777" w:rsidR="003C4EA9" w:rsidRPr="00A9449D" w:rsidRDefault="003C4EA9" w:rsidP="003C4EA9">
      <w:pPr>
        <w:spacing w:line="360" w:lineRule="auto"/>
        <w:rPr>
          <w:rFonts w:ascii="Arial" w:eastAsia="Times New Roman" w:hAnsi="Arial"/>
          <w:b/>
          <w:color w:val="000000" w:themeColor="text1"/>
        </w:rPr>
      </w:pPr>
    </w:p>
    <w:p w14:paraId="2DE09FD2"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Artículo 32.-</w:t>
      </w:r>
      <w:r w:rsidRPr="00A9449D">
        <w:rPr>
          <w:rFonts w:ascii="Arial" w:eastAsia="Arial" w:hAnsi="Arial"/>
          <w:color w:val="000000" w:themeColor="text1"/>
        </w:rPr>
        <w:t xml:space="preserve"> No causará derecho alguno las divisiones o fracciones de terrenos en zonas rústicas que sean destinadas plenamente a la producción agrícola o ganadera.</w:t>
      </w:r>
    </w:p>
    <w:p w14:paraId="1D5FF895" w14:textId="77777777" w:rsidR="003C4EA9" w:rsidRPr="00A9449D" w:rsidRDefault="003C4EA9" w:rsidP="003C4EA9">
      <w:pPr>
        <w:spacing w:line="360" w:lineRule="auto"/>
        <w:jc w:val="both"/>
        <w:rPr>
          <w:rFonts w:ascii="Arial" w:eastAsia="Arial" w:hAnsi="Arial"/>
          <w:color w:val="000000" w:themeColor="text1"/>
        </w:rPr>
      </w:pPr>
    </w:p>
    <w:p w14:paraId="05D035F0"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Artículo 33.-</w:t>
      </w:r>
      <w:r w:rsidRPr="00A9449D">
        <w:rPr>
          <w:rFonts w:ascii="Arial" w:eastAsia="Arial" w:hAnsi="Arial"/>
          <w:color w:val="000000" w:themeColor="text1"/>
        </w:rPr>
        <w:t xml:space="preserve"> Los fraccionamientos causarán derechos de deslinde, a excepción de lo señalado en el artículo anterior, de conformidad con lo siguiente:</w:t>
      </w:r>
    </w:p>
    <w:p w14:paraId="1FB1E872" w14:textId="77777777" w:rsidR="003C4EA9" w:rsidRPr="00A9449D" w:rsidRDefault="003C4EA9" w:rsidP="003C4EA9">
      <w:pPr>
        <w:spacing w:line="360" w:lineRule="auto"/>
        <w:jc w:val="both"/>
        <w:rPr>
          <w:rFonts w:ascii="Arial" w:eastAsia="Arial" w:hAnsi="Arial"/>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028"/>
      </w:tblGrid>
      <w:tr w:rsidR="003C4EA9" w:rsidRPr="00A9449D" w14:paraId="1C102D34" w14:textId="77777777" w:rsidTr="003C4EA9">
        <w:tc>
          <w:tcPr>
            <w:tcW w:w="7083" w:type="dxa"/>
          </w:tcPr>
          <w:p w14:paraId="072F0FFF"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I.- </w:t>
            </w:r>
            <w:r w:rsidRPr="00A9449D">
              <w:rPr>
                <w:rFonts w:ascii="Arial" w:eastAsia="Arial" w:hAnsi="Arial"/>
                <w:color w:val="000000" w:themeColor="text1"/>
              </w:rPr>
              <w:t>Hasta 160,000 m²</w:t>
            </w:r>
          </w:p>
        </w:tc>
        <w:tc>
          <w:tcPr>
            <w:tcW w:w="2028" w:type="dxa"/>
          </w:tcPr>
          <w:p w14:paraId="33854E0E"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$ 40.00 por m2</w:t>
            </w:r>
          </w:p>
        </w:tc>
      </w:tr>
      <w:tr w:rsidR="003C4EA9" w:rsidRPr="00A9449D" w14:paraId="0E82E535" w14:textId="77777777" w:rsidTr="003C4EA9">
        <w:tc>
          <w:tcPr>
            <w:tcW w:w="7083" w:type="dxa"/>
          </w:tcPr>
          <w:p w14:paraId="33A2ED9F"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II.-</w:t>
            </w:r>
            <w:r w:rsidRPr="00A9449D">
              <w:rPr>
                <w:rFonts w:ascii="Arial" w:eastAsia="Arial" w:hAnsi="Arial"/>
                <w:color w:val="000000" w:themeColor="text1"/>
              </w:rPr>
              <w:t xml:space="preserve"> Más de 160,000 m² excedentes</w:t>
            </w:r>
          </w:p>
        </w:tc>
        <w:tc>
          <w:tcPr>
            <w:tcW w:w="2028" w:type="dxa"/>
          </w:tcPr>
          <w:p w14:paraId="0C82BC6A"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$ 45.00 por m2</w:t>
            </w:r>
          </w:p>
        </w:tc>
      </w:tr>
    </w:tbl>
    <w:p w14:paraId="4E9FECA8" w14:textId="77777777" w:rsidR="003C4EA9" w:rsidRPr="00A9449D" w:rsidRDefault="003C4EA9" w:rsidP="003C4EA9">
      <w:pPr>
        <w:spacing w:line="360" w:lineRule="auto"/>
        <w:jc w:val="both"/>
        <w:rPr>
          <w:rFonts w:ascii="Arial" w:eastAsia="Arial" w:hAnsi="Arial"/>
          <w:color w:val="000000" w:themeColor="text1"/>
        </w:rPr>
      </w:pPr>
    </w:p>
    <w:p w14:paraId="6846D108" w14:textId="77777777" w:rsidR="003C4EA9" w:rsidRPr="00A9449D" w:rsidRDefault="003C4EA9" w:rsidP="003C4EA9">
      <w:pPr>
        <w:spacing w:line="360" w:lineRule="auto"/>
        <w:rPr>
          <w:rFonts w:ascii="Arial" w:eastAsia="Arial" w:hAnsi="Arial"/>
          <w:color w:val="000000" w:themeColor="text1"/>
        </w:rPr>
      </w:pPr>
      <w:bookmarkStart w:id="25" w:name="page29"/>
      <w:bookmarkEnd w:id="25"/>
      <w:r w:rsidRPr="00A9449D">
        <w:rPr>
          <w:rFonts w:ascii="Arial" w:eastAsia="Arial" w:hAnsi="Arial"/>
          <w:b/>
          <w:color w:val="000000" w:themeColor="text1"/>
        </w:rPr>
        <w:t xml:space="preserve">Artículo 34.- </w:t>
      </w:r>
      <w:r w:rsidRPr="00A9449D">
        <w:rPr>
          <w:rFonts w:ascii="Arial" w:eastAsia="Arial" w:hAnsi="Arial"/>
          <w:color w:val="000000" w:themeColor="text1"/>
        </w:rPr>
        <w:t>Por la revisión de la documentación de construcciones de régimen de condominio, se causarán derechos de acuerdo a su tipo:</w:t>
      </w:r>
    </w:p>
    <w:p w14:paraId="7FCDFE3D" w14:textId="77777777" w:rsidR="003C4EA9" w:rsidRPr="00A9449D" w:rsidRDefault="003C4EA9" w:rsidP="003C4EA9">
      <w:pPr>
        <w:spacing w:line="360" w:lineRule="auto"/>
        <w:rPr>
          <w:rFonts w:ascii="Arial" w:eastAsia="Arial" w:hAnsi="Arial"/>
          <w:color w:val="000000" w:themeColor="text1"/>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3"/>
        <w:gridCol w:w="1888"/>
      </w:tblGrid>
      <w:tr w:rsidR="003C4EA9" w:rsidRPr="00A9449D" w14:paraId="52A5E03D" w14:textId="77777777" w:rsidTr="003C4EA9">
        <w:tc>
          <w:tcPr>
            <w:tcW w:w="3965" w:type="pct"/>
          </w:tcPr>
          <w:p w14:paraId="1C9F5E4D"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color w:val="000000" w:themeColor="text1"/>
              </w:rPr>
              <w:t>Tipo comercial</w:t>
            </w:r>
          </w:p>
        </w:tc>
        <w:tc>
          <w:tcPr>
            <w:tcW w:w="1035" w:type="pct"/>
          </w:tcPr>
          <w:p w14:paraId="28F1786E"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color w:val="000000" w:themeColor="text1"/>
              </w:rPr>
              <w:t>$ 45.00 por depto.</w:t>
            </w:r>
          </w:p>
        </w:tc>
      </w:tr>
      <w:tr w:rsidR="003C4EA9" w:rsidRPr="00A9449D" w14:paraId="5C3553E7" w14:textId="77777777" w:rsidTr="003C4EA9">
        <w:tc>
          <w:tcPr>
            <w:tcW w:w="3965" w:type="pct"/>
          </w:tcPr>
          <w:p w14:paraId="40985A8E"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color w:val="000000" w:themeColor="text1"/>
              </w:rPr>
              <w:t>Tipo habitacional</w:t>
            </w:r>
          </w:p>
        </w:tc>
        <w:tc>
          <w:tcPr>
            <w:tcW w:w="1035" w:type="pct"/>
          </w:tcPr>
          <w:p w14:paraId="2FD6BD9F"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color w:val="000000" w:themeColor="text1"/>
              </w:rPr>
              <w:t>$ 35.00 por depto</w:t>
            </w:r>
          </w:p>
        </w:tc>
      </w:tr>
    </w:tbl>
    <w:p w14:paraId="04E0A847" w14:textId="77777777" w:rsidR="003C4EA9" w:rsidRPr="00A9449D" w:rsidRDefault="003C4EA9" w:rsidP="003C4EA9">
      <w:pPr>
        <w:spacing w:line="360" w:lineRule="auto"/>
        <w:jc w:val="both"/>
        <w:rPr>
          <w:rFonts w:ascii="Arial" w:eastAsia="Arial" w:hAnsi="Arial"/>
          <w:b/>
          <w:color w:val="000000" w:themeColor="text1"/>
        </w:rPr>
      </w:pPr>
    </w:p>
    <w:p w14:paraId="39A459BA"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35.- </w:t>
      </w:r>
      <w:r w:rsidRPr="00A9449D">
        <w:rPr>
          <w:rFonts w:ascii="Arial" w:eastAsia="Arial" w:hAnsi="Arial"/>
          <w:color w:val="000000" w:themeColor="text1"/>
        </w:rPr>
        <w:t xml:space="preserve">Por el otorgamiento de las cartas de congruencia de uso de suelo correspondientes a la zona federal se pagarán: $25.00 por metro cuadrado, y por la renovación </w:t>
      </w:r>
      <w:r w:rsidRPr="00A9449D">
        <w:rPr>
          <w:rFonts w:ascii="Arial" w:eastAsia="Arial" w:hAnsi="Arial"/>
          <w:color w:val="000000" w:themeColor="text1"/>
        </w:rPr>
        <w:lastRenderedPageBreak/>
        <w:t>de las mismas por este concepto, el contribuyente pagara el 30% sobre el valor pagado por el primer otorgamiento de la constancia.</w:t>
      </w:r>
    </w:p>
    <w:p w14:paraId="7112F54E" w14:textId="77777777" w:rsidR="003C4EA9" w:rsidRPr="00A9449D" w:rsidRDefault="003C4EA9" w:rsidP="003C4EA9">
      <w:pPr>
        <w:spacing w:line="360" w:lineRule="auto"/>
        <w:rPr>
          <w:rFonts w:ascii="Arial" w:eastAsia="Times New Roman" w:hAnsi="Arial"/>
          <w:color w:val="000000" w:themeColor="text1"/>
        </w:rPr>
      </w:pPr>
    </w:p>
    <w:p w14:paraId="7F59AF23"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color w:val="000000" w:themeColor="text1"/>
        </w:rPr>
        <w:t>Quedarán exentas del pago de los derechos que establece esta sección, las instituciones públicas.</w:t>
      </w:r>
    </w:p>
    <w:p w14:paraId="2EA0D105" w14:textId="77777777" w:rsidR="003C4EA9" w:rsidRPr="00A9449D" w:rsidRDefault="003C4EA9" w:rsidP="003C4EA9">
      <w:pPr>
        <w:spacing w:line="360" w:lineRule="auto"/>
        <w:rPr>
          <w:rFonts w:ascii="Arial" w:eastAsia="Arial" w:hAnsi="Arial"/>
          <w:color w:val="000000" w:themeColor="text1"/>
        </w:rPr>
      </w:pPr>
    </w:p>
    <w:p w14:paraId="6A7F77A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III</w:t>
      </w:r>
    </w:p>
    <w:p w14:paraId="371EC69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de Vigilancia</w:t>
      </w:r>
    </w:p>
    <w:p w14:paraId="32B494A6" w14:textId="77777777" w:rsidR="003C4EA9" w:rsidRPr="00A9449D" w:rsidRDefault="003C4EA9" w:rsidP="003C4EA9">
      <w:pPr>
        <w:spacing w:line="360" w:lineRule="auto"/>
        <w:rPr>
          <w:rFonts w:ascii="Arial" w:eastAsia="Times New Roman" w:hAnsi="Arial"/>
          <w:color w:val="000000" w:themeColor="text1"/>
        </w:rPr>
      </w:pPr>
    </w:p>
    <w:p w14:paraId="54B7745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36.- </w:t>
      </w:r>
      <w:r w:rsidRPr="00A9449D">
        <w:rPr>
          <w:rFonts w:ascii="Arial" w:eastAsia="Arial" w:hAnsi="Arial"/>
          <w:color w:val="000000" w:themeColor="text1"/>
        </w:rPr>
        <w:t>Por servicios de Vigilancia que preste el ayuntamiento se pagara por cada elemento de seguridad pública, una cuota de acuerdo a la siguiente tarifa:</w:t>
      </w:r>
    </w:p>
    <w:p w14:paraId="1CF6940F" w14:textId="77777777" w:rsidR="003C4EA9" w:rsidRPr="00A9449D" w:rsidRDefault="003C4EA9" w:rsidP="003C4EA9">
      <w:pPr>
        <w:spacing w:line="360" w:lineRule="auto"/>
        <w:rPr>
          <w:rFonts w:ascii="Arial" w:eastAsia="Times New Roman" w:hAnsi="Arial"/>
          <w:color w:val="000000" w:themeColor="text1"/>
        </w:rPr>
      </w:pPr>
    </w:p>
    <w:p w14:paraId="3A9AB940" w14:textId="77777777" w:rsidR="003C4EA9" w:rsidRPr="00A9449D" w:rsidRDefault="003C4EA9" w:rsidP="003C4EA9">
      <w:pPr>
        <w:widowControl/>
        <w:numPr>
          <w:ilvl w:val="0"/>
          <w:numId w:val="7"/>
        </w:numPr>
        <w:tabs>
          <w:tab w:val="left" w:pos="284"/>
        </w:tabs>
        <w:autoSpaceDE/>
        <w:autoSpaceDN/>
        <w:spacing w:line="360" w:lineRule="auto"/>
        <w:rPr>
          <w:rFonts w:ascii="Arial" w:eastAsia="Arial" w:hAnsi="Arial"/>
          <w:color w:val="000000" w:themeColor="text1"/>
        </w:rPr>
      </w:pPr>
      <w:r w:rsidRPr="00A9449D">
        <w:rPr>
          <w:rFonts w:ascii="Arial" w:eastAsia="Arial" w:hAnsi="Arial"/>
          <w:color w:val="000000" w:themeColor="text1"/>
        </w:rPr>
        <w:t xml:space="preserve">Por día…..............................................................................................5 UMA </w:t>
      </w:r>
    </w:p>
    <w:p w14:paraId="5CC18FC2" w14:textId="77777777" w:rsidR="003C4EA9" w:rsidRPr="00A9449D" w:rsidRDefault="003C4EA9" w:rsidP="003C4EA9">
      <w:pPr>
        <w:widowControl/>
        <w:numPr>
          <w:ilvl w:val="0"/>
          <w:numId w:val="8"/>
        </w:numPr>
        <w:tabs>
          <w:tab w:val="left" w:pos="284"/>
        </w:tabs>
        <w:autoSpaceDE/>
        <w:autoSpaceDN/>
        <w:spacing w:line="360" w:lineRule="auto"/>
        <w:rPr>
          <w:rFonts w:ascii="Arial" w:eastAsia="Times New Roman" w:hAnsi="Arial"/>
          <w:color w:val="000000" w:themeColor="text1"/>
        </w:rPr>
      </w:pPr>
      <w:r w:rsidRPr="00A9449D">
        <w:rPr>
          <w:rFonts w:ascii="Arial" w:eastAsia="Arial" w:hAnsi="Arial"/>
          <w:color w:val="000000" w:themeColor="text1"/>
        </w:rPr>
        <w:t>Por hora…............................................................................................ 1 UMA</w:t>
      </w:r>
    </w:p>
    <w:p w14:paraId="08B4F892" w14:textId="77777777" w:rsidR="003C4EA9" w:rsidRPr="00A9449D" w:rsidRDefault="003C4EA9" w:rsidP="003C4EA9">
      <w:pPr>
        <w:tabs>
          <w:tab w:val="left" w:pos="284"/>
        </w:tabs>
        <w:spacing w:line="360" w:lineRule="auto"/>
        <w:rPr>
          <w:rFonts w:ascii="Arial" w:eastAsia="Times New Roman" w:hAnsi="Arial"/>
          <w:color w:val="000000" w:themeColor="text1"/>
        </w:rPr>
      </w:pPr>
    </w:p>
    <w:p w14:paraId="21B0AC8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IV </w:t>
      </w:r>
    </w:p>
    <w:p w14:paraId="11D715A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de Limpia</w:t>
      </w:r>
    </w:p>
    <w:p w14:paraId="03657485" w14:textId="77777777" w:rsidR="003C4EA9" w:rsidRPr="00A9449D" w:rsidRDefault="003C4EA9" w:rsidP="003C4EA9">
      <w:pPr>
        <w:spacing w:line="360" w:lineRule="auto"/>
        <w:rPr>
          <w:rFonts w:ascii="Arial" w:eastAsia="Times New Roman" w:hAnsi="Arial"/>
          <w:color w:val="000000" w:themeColor="text1"/>
        </w:rPr>
      </w:pPr>
    </w:p>
    <w:p w14:paraId="6633BA2D"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b/>
          <w:color w:val="000000" w:themeColor="text1"/>
        </w:rPr>
        <w:t xml:space="preserve">Artículo 37.- </w:t>
      </w:r>
      <w:r w:rsidRPr="00A9449D">
        <w:rPr>
          <w:rFonts w:ascii="Arial" w:eastAsia="Arial" w:hAnsi="Arial"/>
          <w:color w:val="000000" w:themeColor="text1"/>
        </w:rPr>
        <w:t xml:space="preserve">Por los derechos correspondientes al servicio de limpia, mensualmente se causará y pagará la cuota de </w:t>
      </w:r>
      <w:r>
        <w:rPr>
          <w:rFonts w:ascii="Arial" w:eastAsia="Arial" w:hAnsi="Arial"/>
          <w:color w:val="000000" w:themeColor="text1"/>
        </w:rPr>
        <w:t>0</w:t>
      </w:r>
      <w:r w:rsidRPr="00A9449D">
        <w:rPr>
          <w:rFonts w:ascii="Arial" w:eastAsia="Arial" w:hAnsi="Arial"/>
          <w:color w:val="000000" w:themeColor="text1"/>
        </w:rPr>
        <w:t>.30 UMA por cada predio habitacional y 5 UMA por cada predio comercial, y a partir de 1 tonelada se pagara 9 UMA.</w:t>
      </w:r>
    </w:p>
    <w:p w14:paraId="697A4276" w14:textId="77777777" w:rsidR="003C4EA9" w:rsidRPr="00A9449D" w:rsidRDefault="003C4EA9" w:rsidP="003C4EA9">
      <w:pPr>
        <w:spacing w:line="360" w:lineRule="auto"/>
        <w:rPr>
          <w:rFonts w:ascii="Arial" w:eastAsia="Times New Roman" w:hAnsi="Arial"/>
          <w:color w:val="000000" w:themeColor="text1"/>
        </w:rPr>
      </w:pPr>
    </w:p>
    <w:p w14:paraId="12549B3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V</w:t>
      </w:r>
    </w:p>
    <w:p w14:paraId="52D32123"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de Agua Potable</w:t>
      </w:r>
    </w:p>
    <w:p w14:paraId="08AB103D" w14:textId="77777777" w:rsidR="003C4EA9" w:rsidRPr="00A9449D" w:rsidRDefault="003C4EA9" w:rsidP="003C4EA9">
      <w:pPr>
        <w:spacing w:line="360" w:lineRule="auto"/>
        <w:rPr>
          <w:rFonts w:ascii="Arial" w:eastAsia="Times New Roman" w:hAnsi="Arial"/>
          <w:color w:val="000000" w:themeColor="text1"/>
        </w:rPr>
      </w:pPr>
      <w:bookmarkStart w:id="26" w:name="page30"/>
      <w:bookmarkEnd w:id="26"/>
    </w:p>
    <w:p w14:paraId="259AA371"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b/>
          <w:color w:val="000000" w:themeColor="text1"/>
        </w:rPr>
        <w:t xml:space="preserve">Artículo 38.- </w:t>
      </w:r>
      <w:r w:rsidRPr="00A9449D">
        <w:rPr>
          <w:rFonts w:ascii="Arial" w:eastAsia="Arial" w:hAnsi="Arial"/>
          <w:color w:val="000000" w:themeColor="text1"/>
        </w:rPr>
        <w:t>Por los servicios de agua potable que preste el Municipio se pagará mensualmente las siguientes cantidades:</w:t>
      </w:r>
    </w:p>
    <w:p w14:paraId="387CF121" w14:textId="77777777" w:rsidR="003C4EA9" w:rsidRPr="00A9449D" w:rsidRDefault="003C4EA9" w:rsidP="003C4EA9">
      <w:pPr>
        <w:spacing w:line="360" w:lineRule="auto"/>
        <w:rPr>
          <w:rFonts w:ascii="Arial" w:eastAsia="Times New Roman" w:hAnsi="Arial"/>
          <w:color w:val="000000" w:themeColor="text1"/>
        </w:rPr>
      </w:pPr>
    </w:p>
    <w:p w14:paraId="2C3B58FB" w14:textId="77777777" w:rsidR="003C4EA9" w:rsidRPr="00A9449D" w:rsidRDefault="003C4EA9" w:rsidP="003C4EA9">
      <w:pPr>
        <w:widowControl/>
        <w:numPr>
          <w:ilvl w:val="0"/>
          <w:numId w:val="24"/>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toma doméstica………………………………………………………………….….$       30.00</w:t>
      </w:r>
    </w:p>
    <w:p w14:paraId="7BD14E6D" w14:textId="77777777" w:rsidR="003C4EA9" w:rsidRPr="00A9449D" w:rsidRDefault="003C4EA9" w:rsidP="003C4EA9">
      <w:pPr>
        <w:widowControl/>
        <w:numPr>
          <w:ilvl w:val="0"/>
          <w:numId w:val="24"/>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lastRenderedPageBreak/>
        <w:t>Por toma comercial…………………………………………………………………..….$       70.00</w:t>
      </w:r>
    </w:p>
    <w:p w14:paraId="27BAA31C" w14:textId="77777777" w:rsidR="003C4EA9" w:rsidRPr="00A9449D" w:rsidRDefault="003C4EA9" w:rsidP="003C4EA9">
      <w:pPr>
        <w:widowControl/>
        <w:numPr>
          <w:ilvl w:val="0"/>
          <w:numId w:val="24"/>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toma industrial……………………………………………………………………….$     400.00</w:t>
      </w:r>
    </w:p>
    <w:p w14:paraId="3E103839" w14:textId="77777777" w:rsidR="003C4EA9" w:rsidRPr="00A9449D" w:rsidRDefault="003C4EA9" w:rsidP="003C4EA9">
      <w:pPr>
        <w:widowControl/>
        <w:numPr>
          <w:ilvl w:val="0"/>
          <w:numId w:val="24"/>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contrato o toma nueva………………………………………………………………$ 1,500.00</w:t>
      </w:r>
    </w:p>
    <w:p w14:paraId="0F49AE63" w14:textId="77777777" w:rsidR="003C4EA9" w:rsidRPr="00A9449D" w:rsidRDefault="003C4EA9" w:rsidP="003C4EA9">
      <w:pPr>
        <w:spacing w:line="360" w:lineRule="auto"/>
        <w:rPr>
          <w:rFonts w:ascii="Arial" w:eastAsia="Times New Roman" w:hAnsi="Arial"/>
          <w:color w:val="000000" w:themeColor="text1"/>
        </w:rPr>
      </w:pPr>
    </w:p>
    <w:p w14:paraId="18B3D0FA"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VI</w:t>
      </w:r>
    </w:p>
    <w:p w14:paraId="4564C57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para la expedición de Certificados, Copias y Constancias</w:t>
      </w:r>
    </w:p>
    <w:p w14:paraId="45F81403" w14:textId="77777777" w:rsidR="003C4EA9" w:rsidRPr="00A9449D" w:rsidRDefault="003C4EA9" w:rsidP="003C4EA9">
      <w:pPr>
        <w:spacing w:line="360" w:lineRule="auto"/>
        <w:rPr>
          <w:rFonts w:ascii="Arial" w:eastAsia="Times New Roman" w:hAnsi="Arial"/>
          <w:color w:val="000000" w:themeColor="text1"/>
        </w:rPr>
      </w:pPr>
    </w:p>
    <w:p w14:paraId="59249041"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b/>
          <w:color w:val="000000" w:themeColor="text1"/>
        </w:rPr>
        <w:t xml:space="preserve">Artículo 39.- </w:t>
      </w:r>
      <w:r w:rsidRPr="00A9449D">
        <w:rPr>
          <w:rFonts w:ascii="Arial" w:eastAsia="Arial" w:hAnsi="Arial"/>
          <w:color w:val="000000" w:themeColor="text1"/>
        </w:rPr>
        <w:t>Por los certificados y constancias que expida la autoridad Municipal, se pagaran las cuotas siguientes:</w:t>
      </w:r>
    </w:p>
    <w:p w14:paraId="6ABEED4B" w14:textId="77777777" w:rsidR="003C4EA9" w:rsidRPr="00A9449D" w:rsidRDefault="003C4EA9" w:rsidP="003C4EA9">
      <w:pPr>
        <w:spacing w:line="360" w:lineRule="auto"/>
        <w:rPr>
          <w:rFonts w:ascii="Arial" w:eastAsia="Times New Roman" w:hAnsi="Arial"/>
          <w:color w:val="000000" w:themeColor="text1"/>
        </w:rPr>
      </w:pPr>
    </w:p>
    <w:p w14:paraId="39A254BA" w14:textId="77777777" w:rsidR="003C4EA9" w:rsidRPr="00A9449D" w:rsidRDefault="003C4EA9" w:rsidP="003C4EA9">
      <w:pPr>
        <w:widowControl/>
        <w:numPr>
          <w:ilvl w:val="0"/>
          <w:numId w:val="25"/>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certificado expedido por el Ayuntamiento</w:t>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t>$150.00</w:t>
      </w:r>
    </w:p>
    <w:p w14:paraId="23992E6D" w14:textId="77777777" w:rsidR="003C4EA9" w:rsidRPr="00A9449D" w:rsidRDefault="003C4EA9" w:rsidP="003C4EA9">
      <w:pPr>
        <w:widowControl/>
        <w:numPr>
          <w:ilvl w:val="0"/>
          <w:numId w:val="25"/>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hoja certificada expedida por el Ayuntamiento</w:t>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t>$ 30.00</w:t>
      </w:r>
    </w:p>
    <w:p w14:paraId="4696D0AE" w14:textId="77777777" w:rsidR="003C4EA9" w:rsidRPr="00A9449D" w:rsidRDefault="003C4EA9" w:rsidP="003C4EA9">
      <w:pPr>
        <w:widowControl/>
        <w:numPr>
          <w:ilvl w:val="0"/>
          <w:numId w:val="25"/>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cada constancia expedida por el Ayuntamiento</w:t>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t>$ 50.00</w:t>
      </w:r>
    </w:p>
    <w:p w14:paraId="22D08F2F" w14:textId="77777777" w:rsidR="003C4EA9" w:rsidRPr="00A9449D" w:rsidRDefault="003C4EA9" w:rsidP="003C4EA9">
      <w:pPr>
        <w:widowControl/>
        <w:numPr>
          <w:ilvl w:val="0"/>
          <w:numId w:val="25"/>
        </w:numPr>
        <w:tabs>
          <w:tab w:val="left" w:pos="426"/>
        </w:tabs>
        <w:autoSpaceDE/>
        <w:autoSpaceDN/>
        <w:spacing w:line="360" w:lineRule="auto"/>
        <w:ind w:left="0" w:firstLine="0"/>
        <w:rPr>
          <w:rFonts w:ascii="Arial" w:eastAsia="Arial" w:hAnsi="Arial"/>
          <w:b/>
          <w:color w:val="000000" w:themeColor="text1"/>
        </w:rPr>
      </w:pPr>
      <w:r w:rsidRPr="00A9449D">
        <w:rPr>
          <w:rFonts w:ascii="Arial" w:eastAsia="Arial" w:hAnsi="Arial"/>
          <w:color w:val="000000" w:themeColor="text1"/>
        </w:rPr>
        <w:t>Por cada copia simple que expida el Ayuntamiento</w:t>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r>
      <w:r w:rsidRPr="00A9449D">
        <w:rPr>
          <w:rFonts w:ascii="Arial" w:eastAsia="Arial" w:hAnsi="Arial"/>
          <w:color w:val="000000" w:themeColor="text1"/>
        </w:rPr>
        <w:tab/>
        <w:t xml:space="preserve">$ </w:t>
      </w:r>
      <w:r>
        <w:rPr>
          <w:rFonts w:ascii="Arial" w:eastAsia="Arial" w:hAnsi="Arial"/>
          <w:color w:val="000000" w:themeColor="text1"/>
        </w:rPr>
        <w:t>1</w:t>
      </w:r>
      <w:r w:rsidRPr="00A9449D">
        <w:rPr>
          <w:rFonts w:ascii="Arial" w:eastAsia="Arial" w:hAnsi="Arial"/>
          <w:color w:val="000000" w:themeColor="text1"/>
        </w:rPr>
        <w:t>.00 por hoja</w:t>
      </w:r>
    </w:p>
    <w:p w14:paraId="3611CE19" w14:textId="77777777" w:rsidR="003C4EA9" w:rsidRPr="00A9449D" w:rsidRDefault="003C4EA9" w:rsidP="003C4EA9">
      <w:pPr>
        <w:spacing w:line="360" w:lineRule="auto"/>
        <w:rPr>
          <w:rFonts w:ascii="Arial" w:eastAsia="Times New Roman" w:hAnsi="Arial"/>
          <w:color w:val="000000" w:themeColor="text1"/>
        </w:rPr>
      </w:pPr>
    </w:p>
    <w:p w14:paraId="641C6E9F" w14:textId="77777777" w:rsidR="003C4EA9" w:rsidRPr="00A9449D" w:rsidRDefault="003C4EA9" w:rsidP="003C4EA9">
      <w:pPr>
        <w:spacing w:line="360" w:lineRule="auto"/>
        <w:rPr>
          <w:rFonts w:ascii="Arial" w:eastAsia="Times New Roman" w:hAnsi="Arial"/>
          <w:color w:val="000000" w:themeColor="text1"/>
        </w:rPr>
      </w:pPr>
    </w:p>
    <w:p w14:paraId="31CCA5ED" w14:textId="77777777" w:rsidR="003C4EA9" w:rsidRPr="00A9449D" w:rsidRDefault="003C4EA9" w:rsidP="003C4EA9">
      <w:pPr>
        <w:spacing w:line="360" w:lineRule="auto"/>
        <w:rPr>
          <w:rFonts w:ascii="Arial" w:eastAsia="Times New Roman" w:hAnsi="Arial"/>
          <w:color w:val="000000" w:themeColor="text1"/>
        </w:rPr>
      </w:pPr>
    </w:p>
    <w:p w14:paraId="1306389C" w14:textId="77777777" w:rsidR="003C4EA9" w:rsidRPr="00A9449D" w:rsidRDefault="003C4EA9" w:rsidP="003C4EA9">
      <w:pPr>
        <w:spacing w:line="360" w:lineRule="auto"/>
        <w:rPr>
          <w:rFonts w:ascii="Arial" w:eastAsia="Times New Roman" w:hAnsi="Arial"/>
          <w:color w:val="000000" w:themeColor="text1"/>
        </w:rPr>
      </w:pPr>
    </w:p>
    <w:p w14:paraId="70B68565" w14:textId="77777777" w:rsidR="003C4EA9" w:rsidRPr="00A9449D" w:rsidRDefault="003C4EA9" w:rsidP="003C4EA9">
      <w:pPr>
        <w:spacing w:line="360" w:lineRule="auto"/>
        <w:rPr>
          <w:rFonts w:ascii="Arial" w:eastAsia="Times New Roman" w:hAnsi="Arial"/>
          <w:color w:val="000000" w:themeColor="text1"/>
        </w:rPr>
      </w:pPr>
    </w:p>
    <w:p w14:paraId="252873E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VII </w:t>
      </w:r>
    </w:p>
    <w:p w14:paraId="1BF2E9F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el Uso y Aprovechamiento de los Bienes del Dominio Público Municipal</w:t>
      </w:r>
    </w:p>
    <w:p w14:paraId="51057C8B" w14:textId="77777777" w:rsidR="003C4EA9" w:rsidRPr="00A9449D" w:rsidRDefault="003C4EA9" w:rsidP="003C4EA9">
      <w:pPr>
        <w:spacing w:line="360" w:lineRule="auto"/>
        <w:rPr>
          <w:rFonts w:ascii="Arial" w:eastAsia="Arial" w:hAnsi="Arial"/>
          <w:b/>
          <w:color w:val="000000" w:themeColor="text1"/>
        </w:rPr>
      </w:pPr>
    </w:p>
    <w:p w14:paraId="5A87D0F6"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b/>
          <w:color w:val="000000" w:themeColor="text1"/>
        </w:rPr>
        <w:t xml:space="preserve">Artículo 40.- </w:t>
      </w:r>
      <w:r w:rsidRPr="00A9449D">
        <w:rPr>
          <w:rFonts w:ascii="Arial" w:eastAsia="Arial" w:hAnsi="Arial"/>
          <w:color w:val="000000" w:themeColor="text1"/>
        </w:rPr>
        <w:t>Los derechos por servicios de Mercados se causarán y pagarán de conformidad con las siguientes tarifas:</w:t>
      </w:r>
    </w:p>
    <w:p w14:paraId="27685FDC" w14:textId="77777777" w:rsidR="003C4EA9" w:rsidRPr="00A9449D" w:rsidRDefault="003C4EA9" w:rsidP="003C4EA9">
      <w:pPr>
        <w:spacing w:line="360" w:lineRule="auto"/>
        <w:rPr>
          <w:rFonts w:ascii="Arial" w:eastAsia="Arial" w:hAnsi="Arial"/>
          <w:color w:val="000000" w:themeColor="text1"/>
        </w:rPr>
      </w:pPr>
    </w:p>
    <w:tbl>
      <w:tblPr>
        <w:tblStyle w:val="Tablaconcuadrcula"/>
        <w:tblW w:w="0" w:type="auto"/>
        <w:tblLook w:val="04A0" w:firstRow="1" w:lastRow="0" w:firstColumn="1" w:lastColumn="0" w:noHBand="0" w:noVBand="1"/>
      </w:tblPr>
      <w:tblGrid>
        <w:gridCol w:w="4555"/>
        <w:gridCol w:w="4556"/>
      </w:tblGrid>
      <w:tr w:rsidR="003C4EA9" w:rsidRPr="00A9449D" w14:paraId="7C9A1A58" w14:textId="77777777" w:rsidTr="003C4EA9">
        <w:tc>
          <w:tcPr>
            <w:tcW w:w="4555" w:type="dxa"/>
          </w:tcPr>
          <w:p w14:paraId="6A324360" w14:textId="77777777" w:rsidR="003C4EA9" w:rsidRPr="00A9449D" w:rsidRDefault="003C4EA9" w:rsidP="003C4EA9">
            <w:pPr>
              <w:pStyle w:val="Prrafodelista"/>
              <w:widowControl/>
              <w:numPr>
                <w:ilvl w:val="0"/>
                <w:numId w:val="32"/>
              </w:numPr>
              <w:autoSpaceDE/>
              <w:autoSpaceDN/>
              <w:spacing w:line="360" w:lineRule="auto"/>
              <w:ind w:right="0"/>
              <w:contextualSpacing/>
              <w:jc w:val="left"/>
              <w:rPr>
                <w:rFonts w:ascii="Arial" w:eastAsia="Arial" w:hAnsi="Arial"/>
                <w:color w:val="000000" w:themeColor="text1"/>
              </w:rPr>
            </w:pPr>
            <w:r w:rsidRPr="00A9449D">
              <w:rPr>
                <w:rFonts w:ascii="Arial" w:eastAsia="Arial" w:hAnsi="Arial"/>
                <w:color w:val="000000" w:themeColor="text1"/>
              </w:rPr>
              <w:t>Locatarios Fijos</w:t>
            </w:r>
          </w:p>
        </w:tc>
        <w:tc>
          <w:tcPr>
            <w:tcW w:w="4556" w:type="dxa"/>
          </w:tcPr>
          <w:p w14:paraId="254FAC84"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1.5 UMA mensual</w:t>
            </w:r>
          </w:p>
        </w:tc>
      </w:tr>
      <w:tr w:rsidR="003C4EA9" w:rsidRPr="00A9449D" w14:paraId="2710FF3D" w14:textId="77777777" w:rsidTr="003C4EA9">
        <w:tc>
          <w:tcPr>
            <w:tcW w:w="4555" w:type="dxa"/>
          </w:tcPr>
          <w:p w14:paraId="3EF18C5E" w14:textId="77777777" w:rsidR="003C4EA9" w:rsidRPr="00A9449D" w:rsidRDefault="003C4EA9" w:rsidP="003C4EA9">
            <w:pPr>
              <w:pStyle w:val="Prrafodelista"/>
              <w:widowControl/>
              <w:numPr>
                <w:ilvl w:val="0"/>
                <w:numId w:val="32"/>
              </w:numPr>
              <w:autoSpaceDE/>
              <w:autoSpaceDN/>
              <w:spacing w:line="360" w:lineRule="auto"/>
              <w:ind w:right="0"/>
              <w:contextualSpacing/>
              <w:jc w:val="left"/>
              <w:rPr>
                <w:rFonts w:ascii="Arial" w:eastAsia="Arial" w:hAnsi="Arial"/>
                <w:color w:val="000000" w:themeColor="text1"/>
              </w:rPr>
            </w:pPr>
            <w:r w:rsidRPr="00A9449D">
              <w:rPr>
                <w:rFonts w:ascii="Arial" w:eastAsia="Arial" w:hAnsi="Arial"/>
                <w:color w:val="000000" w:themeColor="text1"/>
              </w:rPr>
              <w:lastRenderedPageBreak/>
              <w:t>Locatarios Semifijos</w:t>
            </w:r>
          </w:p>
        </w:tc>
        <w:tc>
          <w:tcPr>
            <w:tcW w:w="4556" w:type="dxa"/>
          </w:tcPr>
          <w:p w14:paraId="53A2C94A"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0.25 UMA por día</w:t>
            </w:r>
          </w:p>
        </w:tc>
      </w:tr>
    </w:tbl>
    <w:p w14:paraId="521C9B74" w14:textId="77777777" w:rsidR="003C4EA9" w:rsidRPr="00A9449D" w:rsidRDefault="003C4EA9" w:rsidP="003C4EA9">
      <w:pPr>
        <w:spacing w:line="360" w:lineRule="auto"/>
        <w:rPr>
          <w:rFonts w:ascii="Arial" w:eastAsia="Arial" w:hAnsi="Arial"/>
          <w:color w:val="000000" w:themeColor="text1"/>
        </w:rPr>
      </w:pPr>
    </w:p>
    <w:p w14:paraId="2E84983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VIII</w:t>
      </w:r>
    </w:p>
    <w:p w14:paraId="2FD159F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en Cementerios</w:t>
      </w:r>
    </w:p>
    <w:p w14:paraId="0D753199" w14:textId="77777777" w:rsidR="003C4EA9" w:rsidRPr="00A9449D" w:rsidRDefault="003C4EA9" w:rsidP="003C4EA9">
      <w:pPr>
        <w:spacing w:line="360" w:lineRule="auto"/>
        <w:jc w:val="center"/>
        <w:rPr>
          <w:rFonts w:ascii="Arial" w:eastAsia="Times New Roman" w:hAnsi="Arial"/>
          <w:color w:val="000000" w:themeColor="text1"/>
        </w:rPr>
      </w:pPr>
    </w:p>
    <w:p w14:paraId="63FC7E6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41.- </w:t>
      </w:r>
      <w:r w:rsidRPr="00A9449D">
        <w:rPr>
          <w:rFonts w:ascii="Arial" w:eastAsia="Arial" w:hAnsi="Arial"/>
          <w:color w:val="000000" w:themeColor="text1"/>
        </w:rPr>
        <w:t>Los derechos por servicios de Cementerios se con causarán y pagarán de conformidad con las siguientes tarifas:</w:t>
      </w:r>
    </w:p>
    <w:p w14:paraId="6889AAED" w14:textId="77777777" w:rsidR="003C4EA9" w:rsidRPr="00A9449D" w:rsidRDefault="003C4EA9" w:rsidP="003C4EA9">
      <w:pPr>
        <w:spacing w:line="360" w:lineRule="auto"/>
        <w:rPr>
          <w:rFonts w:ascii="Arial" w:eastAsia="Times New Roman" w:hAnsi="Arial"/>
          <w:color w:val="000000" w:themeColor="text1"/>
        </w:rPr>
      </w:pPr>
      <w:bookmarkStart w:id="27" w:name="page31"/>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4"/>
        <w:gridCol w:w="3067"/>
      </w:tblGrid>
      <w:tr w:rsidR="003C4EA9" w:rsidRPr="00A9449D" w14:paraId="39706619" w14:textId="77777777" w:rsidTr="003C4EA9">
        <w:tc>
          <w:tcPr>
            <w:tcW w:w="5000" w:type="pct"/>
            <w:gridSpan w:val="2"/>
            <w:vAlign w:val="bottom"/>
          </w:tcPr>
          <w:p w14:paraId="046F35D2" w14:textId="77777777" w:rsidR="003C4EA9" w:rsidRPr="00A9449D" w:rsidRDefault="003C4EA9" w:rsidP="003C4EA9">
            <w:pPr>
              <w:spacing w:line="360" w:lineRule="auto"/>
              <w:rPr>
                <w:rFonts w:ascii="Arial" w:eastAsia="Times New Roman" w:hAnsi="Arial"/>
                <w:color w:val="000000" w:themeColor="text1"/>
              </w:rPr>
            </w:pPr>
            <w:r w:rsidRPr="00A9449D">
              <w:rPr>
                <w:rFonts w:ascii="Arial" w:eastAsia="Arial" w:hAnsi="Arial"/>
                <w:b/>
                <w:color w:val="000000" w:themeColor="text1"/>
              </w:rPr>
              <w:t>I. Inhumaciones y exhumaciones en Fosas, Criptas y Osarios ADULTOS</w:t>
            </w:r>
          </w:p>
        </w:tc>
      </w:tr>
      <w:tr w:rsidR="003C4EA9" w:rsidRPr="00A9449D" w14:paraId="7A5C9961" w14:textId="77777777" w:rsidTr="003C4EA9">
        <w:tc>
          <w:tcPr>
            <w:tcW w:w="3317" w:type="pct"/>
            <w:vAlign w:val="bottom"/>
          </w:tcPr>
          <w:p w14:paraId="28099863"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a) </w:t>
            </w:r>
            <w:r w:rsidRPr="00A9449D">
              <w:rPr>
                <w:rFonts w:ascii="Arial" w:eastAsia="Arial" w:hAnsi="Arial"/>
                <w:color w:val="000000" w:themeColor="text1"/>
              </w:rPr>
              <w:t>Por temporalidad de 4 años</w:t>
            </w:r>
          </w:p>
        </w:tc>
        <w:tc>
          <w:tcPr>
            <w:tcW w:w="1683" w:type="pct"/>
            <w:vAlign w:val="bottom"/>
          </w:tcPr>
          <w:p w14:paraId="1327D680"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2,000.00</w:t>
            </w:r>
          </w:p>
        </w:tc>
      </w:tr>
      <w:tr w:rsidR="003C4EA9" w:rsidRPr="00A9449D" w14:paraId="07CFD962" w14:textId="77777777" w:rsidTr="003C4EA9">
        <w:tc>
          <w:tcPr>
            <w:tcW w:w="3317" w:type="pct"/>
            <w:vAlign w:val="bottom"/>
          </w:tcPr>
          <w:p w14:paraId="4D7516DF"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b) </w:t>
            </w:r>
            <w:r w:rsidRPr="00A9449D">
              <w:rPr>
                <w:rFonts w:ascii="Arial" w:eastAsia="Arial" w:hAnsi="Arial"/>
                <w:color w:val="000000" w:themeColor="text1"/>
              </w:rPr>
              <w:t>Adquirida a perpetuidad de fosa</w:t>
            </w:r>
          </w:p>
        </w:tc>
        <w:tc>
          <w:tcPr>
            <w:tcW w:w="1683" w:type="pct"/>
            <w:vAlign w:val="bottom"/>
          </w:tcPr>
          <w:p w14:paraId="1FFB53F0"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$10,000.00</w:t>
            </w:r>
          </w:p>
        </w:tc>
      </w:tr>
      <w:tr w:rsidR="003C4EA9" w:rsidRPr="00A9449D" w14:paraId="73DB68CD" w14:textId="77777777" w:rsidTr="003C4EA9">
        <w:tc>
          <w:tcPr>
            <w:tcW w:w="3317" w:type="pct"/>
            <w:vAlign w:val="bottom"/>
          </w:tcPr>
          <w:p w14:paraId="4BD34B1C"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c) </w:t>
            </w:r>
            <w:r w:rsidRPr="00A9449D">
              <w:rPr>
                <w:rFonts w:ascii="Arial" w:eastAsia="Arial" w:hAnsi="Arial"/>
                <w:color w:val="000000" w:themeColor="text1"/>
              </w:rPr>
              <w:t>Adquirida a perpetuidad de osario</w:t>
            </w:r>
          </w:p>
        </w:tc>
        <w:tc>
          <w:tcPr>
            <w:tcW w:w="1683" w:type="pct"/>
            <w:vAlign w:val="bottom"/>
          </w:tcPr>
          <w:p w14:paraId="03F54818"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2,500.00</w:t>
            </w:r>
          </w:p>
        </w:tc>
      </w:tr>
      <w:tr w:rsidR="003C4EA9" w:rsidRPr="00A9449D" w14:paraId="3429B180" w14:textId="77777777" w:rsidTr="003C4EA9">
        <w:tc>
          <w:tcPr>
            <w:tcW w:w="3317" w:type="pct"/>
            <w:vAlign w:val="bottom"/>
          </w:tcPr>
          <w:p w14:paraId="4350877E"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d) </w:t>
            </w:r>
            <w:r w:rsidRPr="00A9449D">
              <w:rPr>
                <w:rFonts w:ascii="Arial" w:eastAsia="Arial" w:hAnsi="Arial"/>
                <w:color w:val="000000" w:themeColor="text1"/>
              </w:rPr>
              <w:t>Refrendo por depósito de restos de 7 años</w:t>
            </w:r>
          </w:p>
        </w:tc>
        <w:tc>
          <w:tcPr>
            <w:tcW w:w="1683" w:type="pct"/>
            <w:vAlign w:val="bottom"/>
          </w:tcPr>
          <w:p w14:paraId="036AD2E8"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350.00</w:t>
            </w:r>
          </w:p>
        </w:tc>
      </w:tr>
      <w:tr w:rsidR="003C4EA9" w:rsidRPr="00A9449D" w14:paraId="79939863" w14:textId="77777777" w:rsidTr="003C4EA9">
        <w:tc>
          <w:tcPr>
            <w:tcW w:w="3317" w:type="pct"/>
            <w:vAlign w:val="bottom"/>
          </w:tcPr>
          <w:p w14:paraId="3E8B3D36"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 xml:space="preserve">e) </w:t>
            </w:r>
            <w:r w:rsidRPr="00A9449D">
              <w:rPr>
                <w:rFonts w:ascii="Arial" w:eastAsia="Arial" w:hAnsi="Arial"/>
                <w:color w:val="000000" w:themeColor="text1"/>
              </w:rPr>
              <w:t>Expedición de documentos o cambio de propietarios</w:t>
            </w:r>
          </w:p>
        </w:tc>
        <w:tc>
          <w:tcPr>
            <w:tcW w:w="1683" w:type="pct"/>
            <w:vAlign w:val="bottom"/>
          </w:tcPr>
          <w:p w14:paraId="7EB825EB"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500.00</w:t>
            </w:r>
          </w:p>
        </w:tc>
      </w:tr>
      <w:tr w:rsidR="003C4EA9" w:rsidRPr="00A9449D" w14:paraId="0CD0FC70" w14:textId="77777777" w:rsidTr="003C4EA9">
        <w:tc>
          <w:tcPr>
            <w:tcW w:w="3317" w:type="pct"/>
            <w:vAlign w:val="bottom"/>
          </w:tcPr>
          <w:p w14:paraId="2E49FD16" w14:textId="77777777" w:rsidR="003C4EA9" w:rsidRPr="00A9449D" w:rsidRDefault="003C4EA9" w:rsidP="003C4EA9">
            <w:pPr>
              <w:spacing w:line="360" w:lineRule="auto"/>
              <w:rPr>
                <w:rFonts w:ascii="Arial" w:eastAsia="Arial" w:hAnsi="Arial"/>
                <w:b/>
                <w:color w:val="000000" w:themeColor="text1"/>
              </w:rPr>
            </w:pPr>
            <w:r>
              <w:rPr>
                <w:rFonts w:ascii="Arial" w:eastAsia="Arial" w:hAnsi="Arial"/>
                <w:b/>
                <w:color w:val="000000" w:themeColor="text1"/>
              </w:rPr>
              <w:t>f</w:t>
            </w:r>
            <w:r w:rsidRPr="00A9449D">
              <w:rPr>
                <w:rFonts w:ascii="Arial" w:eastAsia="Arial" w:hAnsi="Arial"/>
                <w:b/>
                <w:color w:val="000000" w:themeColor="text1"/>
              </w:rPr>
              <w:t xml:space="preserve">) </w:t>
            </w:r>
            <w:r w:rsidRPr="00A9449D">
              <w:rPr>
                <w:rFonts w:ascii="Arial" w:eastAsia="Arial" w:hAnsi="Arial"/>
                <w:color w:val="000000" w:themeColor="text1"/>
              </w:rPr>
              <w:t>Constancia de perpetuidad</w:t>
            </w:r>
          </w:p>
        </w:tc>
        <w:tc>
          <w:tcPr>
            <w:tcW w:w="1683" w:type="pct"/>
            <w:vAlign w:val="bottom"/>
          </w:tcPr>
          <w:p w14:paraId="677EF6DA"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     200.00</w:t>
            </w:r>
          </w:p>
        </w:tc>
      </w:tr>
    </w:tbl>
    <w:p w14:paraId="4871161A" w14:textId="77777777" w:rsidR="003C4EA9" w:rsidRPr="00A9449D" w:rsidRDefault="003C4EA9" w:rsidP="003C4EA9">
      <w:pPr>
        <w:spacing w:line="360" w:lineRule="auto"/>
        <w:rPr>
          <w:rFonts w:ascii="Arial" w:eastAsia="Times New Roman" w:hAnsi="Arial"/>
          <w:color w:val="000000" w:themeColor="text1"/>
        </w:rPr>
      </w:pPr>
    </w:p>
    <w:p w14:paraId="3569ACE0" w14:textId="77777777" w:rsidR="003C4EA9" w:rsidRPr="00A9449D" w:rsidRDefault="003C4EA9" w:rsidP="003C4EA9">
      <w:pPr>
        <w:spacing w:line="360" w:lineRule="auto"/>
        <w:rPr>
          <w:rFonts w:ascii="Arial" w:eastAsia="Arial" w:hAnsi="Arial"/>
          <w:color w:val="000000" w:themeColor="text1"/>
        </w:rPr>
      </w:pPr>
      <w:r w:rsidRPr="00A9449D">
        <w:rPr>
          <w:rFonts w:ascii="Arial" w:eastAsia="Arial" w:hAnsi="Arial"/>
          <w:color w:val="000000" w:themeColor="text1"/>
        </w:rPr>
        <w:t>En las fosas o criptas para niños, las tarifas aplicadas a cada uno de los conceptos serán el 50% de las aplicadas para los adultos.</w:t>
      </w:r>
    </w:p>
    <w:p w14:paraId="3219E784" w14:textId="77777777" w:rsidR="003C4EA9" w:rsidRPr="00A9449D" w:rsidRDefault="003C4EA9" w:rsidP="003C4EA9">
      <w:pPr>
        <w:tabs>
          <w:tab w:val="left" w:pos="426"/>
        </w:tabs>
        <w:spacing w:line="360" w:lineRule="auto"/>
        <w:rPr>
          <w:rFonts w:ascii="Arial" w:eastAsia="Arial" w:hAnsi="Arial"/>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6"/>
        <w:gridCol w:w="1445"/>
      </w:tblGrid>
      <w:tr w:rsidR="003C4EA9" w:rsidRPr="00A9449D" w14:paraId="40D7F87C" w14:textId="77777777" w:rsidTr="003C4EA9">
        <w:tc>
          <w:tcPr>
            <w:tcW w:w="4207" w:type="pct"/>
          </w:tcPr>
          <w:p w14:paraId="26D37A23" w14:textId="77777777" w:rsidR="003C4EA9" w:rsidRPr="00A9449D" w:rsidRDefault="003C4EA9" w:rsidP="003C4EA9">
            <w:pPr>
              <w:widowControl/>
              <w:numPr>
                <w:ilvl w:val="0"/>
                <w:numId w:val="26"/>
              </w:numPr>
              <w:tabs>
                <w:tab w:val="left" w:pos="426"/>
              </w:tabs>
              <w:autoSpaceDE/>
              <w:autoSpaceDN/>
              <w:spacing w:line="360" w:lineRule="auto"/>
              <w:ind w:left="0" w:firstLine="0"/>
              <w:jc w:val="both"/>
              <w:rPr>
                <w:rFonts w:ascii="Arial" w:eastAsia="Arial" w:hAnsi="Arial"/>
                <w:color w:val="000000" w:themeColor="text1"/>
              </w:rPr>
            </w:pPr>
            <w:r w:rsidRPr="00A9449D">
              <w:rPr>
                <w:rFonts w:ascii="Arial" w:eastAsia="Arial" w:hAnsi="Arial"/>
                <w:color w:val="000000" w:themeColor="text1"/>
              </w:rPr>
              <w:t>Permiso de construcción de cripta o gaveta en cualquier clase del panteón municipal</w:t>
            </w:r>
          </w:p>
        </w:tc>
        <w:tc>
          <w:tcPr>
            <w:tcW w:w="793" w:type="pct"/>
          </w:tcPr>
          <w:p w14:paraId="1A01599F" w14:textId="77777777" w:rsidR="003C4EA9" w:rsidRPr="00A9449D" w:rsidRDefault="003C4EA9" w:rsidP="003C4EA9">
            <w:pPr>
              <w:tabs>
                <w:tab w:val="left" w:pos="426"/>
              </w:tabs>
              <w:spacing w:line="360" w:lineRule="auto"/>
              <w:ind w:right="185"/>
              <w:jc w:val="right"/>
              <w:rPr>
                <w:rFonts w:ascii="Arial" w:eastAsia="Arial" w:hAnsi="Arial"/>
                <w:color w:val="000000" w:themeColor="text1"/>
              </w:rPr>
            </w:pPr>
            <w:r w:rsidRPr="00A9449D">
              <w:rPr>
                <w:rFonts w:ascii="Arial" w:eastAsia="Arial" w:hAnsi="Arial"/>
                <w:color w:val="000000" w:themeColor="text1"/>
              </w:rPr>
              <w:t>$    250.00</w:t>
            </w:r>
          </w:p>
        </w:tc>
      </w:tr>
      <w:tr w:rsidR="003C4EA9" w:rsidRPr="00A9449D" w14:paraId="7C1D4D3B" w14:textId="77777777" w:rsidTr="003C4EA9">
        <w:tc>
          <w:tcPr>
            <w:tcW w:w="4207" w:type="pct"/>
          </w:tcPr>
          <w:p w14:paraId="38649114" w14:textId="77777777" w:rsidR="003C4EA9" w:rsidRPr="00A9449D" w:rsidRDefault="003C4EA9" w:rsidP="003C4EA9">
            <w:pPr>
              <w:widowControl/>
              <w:numPr>
                <w:ilvl w:val="0"/>
                <w:numId w:val="26"/>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Exhumación después de trascurrido el término de Ley</w:t>
            </w:r>
          </w:p>
        </w:tc>
        <w:tc>
          <w:tcPr>
            <w:tcW w:w="793" w:type="pct"/>
          </w:tcPr>
          <w:p w14:paraId="051E728D" w14:textId="77777777" w:rsidR="003C4EA9" w:rsidRPr="00A9449D" w:rsidRDefault="003C4EA9" w:rsidP="003C4EA9">
            <w:pPr>
              <w:tabs>
                <w:tab w:val="left" w:pos="426"/>
              </w:tabs>
              <w:spacing w:line="360" w:lineRule="auto"/>
              <w:ind w:right="185"/>
              <w:jc w:val="right"/>
              <w:rPr>
                <w:rFonts w:ascii="Arial" w:eastAsia="Arial" w:hAnsi="Arial"/>
                <w:color w:val="000000" w:themeColor="text1"/>
              </w:rPr>
            </w:pPr>
            <w:r w:rsidRPr="00A9449D">
              <w:rPr>
                <w:rFonts w:ascii="Arial" w:eastAsia="Arial" w:hAnsi="Arial"/>
                <w:color w:val="000000" w:themeColor="text1"/>
              </w:rPr>
              <w:t>$    500.00</w:t>
            </w:r>
          </w:p>
        </w:tc>
      </w:tr>
      <w:tr w:rsidR="003C4EA9" w:rsidRPr="00A9449D" w14:paraId="2D19146F" w14:textId="77777777" w:rsidTr="003C4EA9">
        <w:tc>
          <w:tcPr>
            <w:tcW w:w="4207" w:type="pct"/>
          </w:tcPr>
          <w:p w14:paraId="0B28D19D" w14:textId="77777777" w:rsidR="003C4EA9" w:rsidRPr="00A9449D" w:rsidRDefault="003C4EA9" w:rsidP="003C4EA9">
            <w:pPr>
              <w:widowControl/>
              <w:numPr>
                <w:ilvl w:val="0"/>
                <w:numId w:val="26"/>
              </w:numPr>
              <w:tabs>
                <w:tab w:val="left" w:pos="426"/>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Por solicitud de mantenimiento del interesado se pagará anualmente</w:t>
            </w:r>
          </w:p>
        </w:tc>
        <w:tc>
          <w:tcPr>
            <w:tcW w:w="793" w:type="pct"/>
          </w:tcPr>
          <w:p w14:paraId="37FE2D35" w14:textId="77777777" w:rsidR="003C4EA9" w:rsidRPr="00A9449D" w:rsidRDefault="003C4EA9" w:rsidP="003C4EA9">
            <w:pPr>
              <w:tabs>
                <w:tab w:val="left" w:pos="426"/>
              </w:tabs>
              <w:spacing w:line="360" w:lineRule="auto"/>
              <w:ind w:right="185"/>
              <w:jc w:val="right"/>
              <w:rPr>
                <w:rFonts w:ascii="Arial" w:eastAsia="Arial" w:hAnsi="Arial"/>
                <w:color w:val="000000" w:themeColor="text1"/>
              </w:rPr>
            </w:pPr>
            <w:r w:rsidRPr="00A9449D">
              <w:rPr>
                <w:rFonts w:ascii="Arial" w:eastAsia="Arial" w:hAnsi="Arial"/>
                <w:color w:val="000000" w:themeColor="text1"/>
              </w:rPr>
              <w:t xml:space="preserve">$ 1,000.00 </w:t>
            </w:r>
          </w:p>
        </w:tc>
      </w:tr>
    </w:tbl>
    <w:p w14:paraId="3631B96C" w14:textId="77777777" w:rsidR="003C4EA9" w:rsidRPr="00A9449D" w:rsidRDefault="003C4EA9" w:rsidP="003C4EA9">
      <w:pPr>
        <w:tabs>
          <w:tab w:val="left" w:pos="426"/>
        </w:tabs>
        <w:spacing w:line="360" w:lineRule="auto"/>
        <w:rPr>
          <w:rFonts w:ascii="Arial" w:eastAsia="Arial" w:hAnsi="Arial"/>
          <w:color w:val="000000" w:themeColor="text1"/>
        </w:rPr>
      </w:pPr>
    </w:p>
    <w:p w14:paraId="2CA32892" w14:textId="77777777" w:rsidR="003C4EA9" w:rsidRPr="00A9449D" w:rsidRDefault="003C4EA9" w:rsidP="003C4EA9">
      <w:pPr>
        <w:spacing w:line="360" w:lineRule="auto"/>
        <w:jc w:val="center"/>
        <w:rPr>
          <w:rFonts w:ascii="Arial" w:eastAsia="Arial" w:hAnsi="Arial"/>
          <w:b/>
          <w:color w:val="000000" w:themeColor="text1"/>
        </w:rPr>
      </w:pPr>
    </w:p>
    <w:p w14:paraId="0A5835B2" w14:textId="77777777" w:rsidR="003C4EA9" w:rsidRPr="00A9449D" w:rsidRDefault="003C4EA9" w:rsidP="003C4EA9">
      <w:pPr>
        <w:spacing w:line="360" w:lineRule="auto"/>
        <w:jc w:val="center"/>
        <w:rPr>
          <w:rFonts w:ascii="Arial" w:eastAsia="Arial" w:hAnsi="Arial"/>
          <w:b/>
          <w:color w:val="000000" w:themeColor="text1"/>
        </w:rPr>
      </w:pPr>
    </w:p>
    <w:p w14:paraId="75109A2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IX</w:t>
      </w:r>
    </w:p>
    <w:p w14:paraId="18F75FC8"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que presta la Unidad de Acceso a la Información Pública</w:t>
      </w:r>
    </w:p>
    <w:p w14:paraId="65222E61" w14:textId="77777777" w:rsidR="003C4EA9" w:rsidRPr="00A9449D" w:rsidRDefault="003C4EA9" w:rsidP="003C4EA9">
      <w:pPr>
        <w:spacing w:line="360" w:lineRule="auto"/>
        <w:rPr>
          <w:rFonts w:ascii="Arial" w:eastAsia="Times New Roman" w:hAnsi="Arial"/>
          <w:color w:val="000000" w:themeColor="text1"/>
        </w:rPr>
      </w:pPr>
    </w:p>
    <w:p w14:paraId="6B5A3E50"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42.- </w:t>
      </w:r>
      <w:r w:rsidRPr="00A9449D">
        <w:rPr>
          <w:rFonts w:ascii="Arial" w:eastAsia="Arial" w:hAnsi="Arial"/>
          <w:color w:val="000000" w:themeColor="text1"/>
        </w:rPr>
        <w:t xml:space="preserve">El derecho por acceso a la información pública que proporciona la Unidad de </w:t>
      </w:r>
      <w:r w:rsidRPr="00A9449D">
        <w:rPr>
          <w:rFonts w:ascii="Arial" w:eastAsia="Arial" w:hAnsi="Arial"/>
          <w:color w:val="000000" w:themeColor="text1"/>
        </w:rPr>
        <w:lastRenderedPageBreak/>
        <w:t>Transparencia municipal será gratuito.</w:t>
      </w:r>
    </w:p>
    <w:p w14:paraId="001585AB" w14:textId="77777777" w:rsidR="003C4EA9" w:rsidRPr="00A9449D" w:rsidRDefault="003C4EA9" w:rsidP="003C4EA9">
      <w:pPr>
        <w:spacing w:line="360" w:lineRule="auto"/>
        <w:rPr>
          <w:rFonts w:ascii="Arial" w:eastAsia="Times New Roman" w:hAnsi="Arial"/>
          <w:color w:val="000000" w:themeColor="text1"/>
        </w:rPr>
      </w:pPr>
    </w:p>
    <w:p w14:paraId="54B5954F"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52DEDA3" w14:textId="77777777" w:rsidR="003C4EA9" w:rsidRPr="00A9449D" w:rsidRDefault="003C4EA9" w:rsidP="003C4EA9">
      <w:pPr>
        <w:spacing w:line="360" w:lineRule="auto"/>
        <w:rPr>
          <w:rFonts w:ascii="Arial" w:eastAsia="Times New Roman" w:hAnsi="Arial"/>
          <w:color w:val="000000" w:themeColor="text1"/>
        </w:rPr>
      </w:pPr>
    </w:p>
    <w:p w14:paraId="5E0269F1"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1DA739B0" w14:textId="77777777" w:rsidR="003C4EA9" w:rsidRPr="00A9449D" w:rsidRDefault="003C4EA9" w:rsidP="003C4EA9">
      <w:pPr>
        <w:spacing w:line="360" w:lineRule="auto"/>
        <w:jc w:val="both"/>
        <w:rPr>
          <w:rFonts w:ascii="Arial" w:eastAsia="Arial"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89"/>
        <w:gridCol w:w="1822"/>
      </w:tblGrid>
      <w:tr w:rsidR="003C4EA9" w:rsidRPr="00A9449D" w14:paraId="189968D6" w14:textId="77777777" w:rsidTr="003C4EA9">
        <w:tc>
          <w:tcPr>
            <w:tcW w:w="4000" w:type="pct"/>
          </w:tcPr>
          <w:p w14:paraId="335CE76F"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b/>
                <w:color w:val="000000" w:themeColor="text1"/>
              </w:rPr>
              <w:t>Medio de reproducción</w:t>
            </w:r>
          </w:p>
        </w:tc>
        <w:tc>
          <w:tcPr>
            <w:tcW w:w="1000" w:type="pct"/>
          </w:tcPr>
          <w:p w14:paraId="0E2766A4" w14:textId="77777777" w:rsidR="003C4EA9" w:rsidRPr="00A9449D" w:rsidRDefault="003C4EA9" w:rsidP="003C4EA9">
            <w:pPr>
              <w:spacing w:line="360" w:lineRule="auto"/>
              <w:jc w:val="center"/>
              <w:rPr>
                <w:rFonts w:ascii="Arial" w:eastAsia="Times New Roman" w:hAnsi="Arial"/>
                <w:color w:val="000000" w:themeColor="text1"/>
              </w:rPr>
            </w:pPr>
            <w:r w:rsidRPr="00A9449D">
              <w:rPr>
                <w:rFonts w:ascii="Arial" w:eastAsia="Arial" w:hAnsi="Arial"/>
                <w:b/>
                <w:color w:val="000000" w:themeColor="text1"/>
              </w:rPr>
              <w:t>Costo aplicable</w:t>
            </w:r>
          </w:p>
        </w:tc>
      </w:tr>
      <w:tr w:rsidR="003C4EA9" w:rsidRPr="00A9449D" w14:paraId="44DB8A67" w14:textId="77777777" w:rsidTr="003C4EA9">
        <w:tc>
          <w:tcPr>
            <w:tcW w:w="4000" w:type="pct"/>
          </w:tcPr>
          <w:p w14:paraId="5057A99D" w14:textId="77777777" w:rsidR="003C4EA9" w:rsidRPr="00A9449D" w:rsidRDefault="003C4EA9" w:rsidP="003C4EA9">
            <w:pPr>
              <w:widowControl/>
              <w:numPr>
                <w:ilvl w:val="0"/>
                <w:numId w:val="27"/>
              </w:numPr>
              <w:tabs>
                <w:tab w:val="left" w:pos="279"/>
                <w:tab w:val="left" w:pos="4465"/>
              </w:tabs>
              <w:autoSpaceDE/>
              <w:autoSpaceDN/>
              <w:spacing w:line="360" w:lineRule="auto"/>
              <w:ind w:left="0" w:right="206" w:firstLine="0"/>
              <w:jc w:val="both"/>
              <w:rPr>
                <w:rFonts w:ascii="Arial" w:eastAsia="Arial" w:hAnsi="Arial"/>
                <w:color w:val="000000" w:themeColor="text1"/>
              </w:rPr>
            </w:pPr>
            <w:r w:rsidRPr="00A9449D">
              <w:rPr>
                <w:rFonts w:ascii="Arial" w:eastAsia="Arial" w:hAnsi="Arial"/>
                <w:color w:val="000000" w:themeColor="text1"/>
              </w:rPr>
              <w:t>Copia simple o impresa a partir de la vigesimoprimera hoja proporcionada por la Unidad de Transparencia.</w:t>
            </w:r>
          </w:p>
        </w:tc>
        <w:tc>
          <w:tcPr>
            <w:tcW w:w="1000" w:type="pct"/>
          </w:tcPr>
          <w:p w14:paraId="4E12DE00" w14:textId="77777777" w:rsidR="003C4EA9" w:rsidRPr="00A9449D" w:rsidRDefault="003C4EA9" w:rsidP="003C4EA9">
            <w:pPr>
              <w:spacing w:line="360" w:lineRule="auto"/>
              <w:ind w:right="185"/>
              <w:jc w:val="right"/>
              <w:rPr>
                <w:rFonts w:ascii="Arial" w:eastAsia="Arial" w:hAnsi="Arial"/>
                <w:b/>
                <w:color w:val="000000" w:themeColor="text1"/>
              </w:rPr>
            </w:pPr>
            <w:r w:rsidRPr="00A9449D">
              <w:rPr>
                <w:rFonts w:ascii="Arial" w:eastAsia="Arial" w:hAnsi="Arial"/>
                <w:b/>
                <w:color w:val="000000" w:themeColor="text1"/>
              </w:rPr>
              <w:t>$  1.00</w:t>
            </w:r>
          </w:p>
        </w:tc>
      </w:tr>
      <w:tr w:rsidR="003C4EA9" w:rsidRPr="00A9449D" w14:paraId="6D93DF63" w14:textId="77777777" w:rsidTr="003C4EA9">
        <w:tc>
          <w:tcPr>
            <w:tcW w:w="4000" w:type="pct"/>
          </w:tcPr>
          <w:p w14:paraId="35597A8B" w14:textId="77777777" w:rsidR="003C4EA9" w:rsidRPr="00A9449D" w:rsidRDefault="003C4EA9" w:rsidP="003C4EA9">
            <w:pPr>
              <w:widowControl/>
              <w:numPr>
                <w:ilvl w:val="0"/>
                <w:numId w:val="27"/>
              </w:numPr>
              <w:tabs>
                <w:tab w:val="left" w:pos="279"/>
                <w:tab w:val="left" w:pos="1274"/>
              </w:tabs>
              <w:autoSpaceDE/>
              <w:autoSpaceDN/>
              <w:spacing w:line="360" w:lineRule="auto"/>
              <w:ind w:left="0" w:right="206" w:firstLine="0"/>
              <w:jc w:val="both"/>
              <w:rPr>
                <w:rFonts w:ascii="Arial" w:eastAsia="Arial" w:hAnsi="Arial"/>
                <w:color w:val="000000" w:themeColor="text1"/>
              </w:rPr>
            </w:pPr>
            <w:r w:rsidRPr="00A9449D">
              <w:rPr>
                <w:rFonts w:ascii="Arial" w:eastAsia="Arial" w:hAnsi="Arial"/>
                <w:color w:val="000000" w:themeColor="text1"/>
              </w:rPr>
              <w:t>Copia certificada a partir de la vigesimoprimera hoja proporcionada por la Unidad de Transparencia.</w:t>
            </w:r>
          </w:p>
        </w:tc>
        <w:tc>
          <w:tcPr>
            <w:tcW w:w="1000" w:type="pct"/>
          </w:tcPr>
          <w:p w14:paraId="44BEFA44" w14:textId="77777777" w:rsidR="003C4EA9" w:rsidRPr="00A9449D" w:rsidRDefault="003C4EA9" w:rsidP="003C4EA9">
            <w:pPr>
              <w:spacing w:line="360" w:lineRule="auto"/>
              <w:ind w:right="185"/>
              <w:jc w:val="right"/>
              <w:rPr>
                <w:rFonts w:ascii="Arial" w:eastAsia="Arial" w:hAnsi="Arial"/>
                <w:b/>
                <w:color w:val="000000" w:themeColor="text1"/>
              </w:rPr>
            </w:pPr>
            <w:r w:rsidRPr="00A9449D">
              <w:rPr>
                <w:rFonts w:ascii="Arial" w:eastAsia="Arial" w:hAnsi="Arial"/>
                <w:b/>
                <w:color w:val="000000" w:themeColor="text1"/>
              </w:rPr>
              <w:t>$  3.00</w:t>
            </w:r>
          </w:p>
        </w:tc>
      </w:tr>
      <w:tr w:rsidR="003C4EA9" w:rsidRPr="00A9449D" w14:paraId="46420A05" w14:textId="77777777" w:rsidTr="003C4EA9">
        <w:tc>
          <w:tcPr>
            <w:tcW w:w="4000" w:type="pct"/>
          </w:tcPr>
          <w:p w14:paraId="5CEDCD41" w14:textId="77777777" w:rsidR="003C4EA9" w:rsidRPr="00A9449D" w:rsidRDefault="003C4EA9" w:rsidP="003C4EA9">
            <w:pPr>
              <w:widowControl/>
              <w:numPr>
                <w:ilvl w:val="0"/>
                <w:numId w:val="27"/>
              </w:numPr>
              <w:tabs>
                <w:tab w:val="left" w:pos="279"/>
                <w:tab w:val="left" w:pos="1190"/>
              </w:tabs>
              <w:autoSpaceDE/>
              <w:autoSpaceDN/>
              <w:spacing w:line="360" w:lineRule="auto"/>
              <w:ind w:left="0" w:right="206" w:firstLine="0"/>
              <w:jc w:val="both"/>
              <w:rPr>
                <w:rFonts w:ascii="Arial" w:eastAsia="Arial" w:hAnsi="Arial"/>
                <w:color w:val="000000" w:themeColor="text1"/>
              </w:rPr>
            </w:pPr>
            <w:r w:rsidRPr="00A9449D">
              <w:rPr>
                <w:rFonts w:ascii="Arial" w:eastAsia="Arial" w:hAnsi="Arial"/>
                <w:color w:val="000000" w:themeColor="text1"/>
              </w:rPr>
              <w:t>Disco compacto o multimedia (CD ó DVD) proporcionada por la Unidad de Transparencia.</w:t>
            </w:r>
          </w:p>
        </w:tc>
        <w:tc>
          <w:tcPr>
            <w:tcW w:w="1000" w:type="pct"/>
          </w:tcPr>
          <w:p w14:paraId="29E80CDB" w14:textId="77777777" w:rsidR="003C4EA9" w:rsidRPr="00A9449D" w:rsidRDefault="003C4EA9" w:rsidP="003C4EA9">
            <w:pPr>
              <w:spacing w:line="360" w:lineRule="auto"/>
              <w:ind w:right="185"/>
              <w:jc w:val="right"/>
              <w:rPr>
                <w:rFonts w:ascii="Arial" w:eastAsia="Arial" w:hAnsi="Arial"/>
                <w:b/>
                <w:color w:val="000000" w:themeColor="text1"/>
              </w:rPr>
            </w:pPr>
            <w:r w:rsidRPr="00A9449D">
              <w:rPr>
                <w:rFonts w:ascii="Arial" w:eastAsia="Arial" w:hAnsi="Arial"/>
                <w:b/>
                <w:color w:val="000000" w:themeColor="text1"/>
              </w:rPr>
              <w:t>$10.00</w:t>
            </w:r>
          </w:p>
        </w:tc>
      </w:tr>
    </w:tbl>
    <w:p w14:paraId="6E874133" w14:textId="77777777" w:rsidR="003C4EA9" w:rsidRPr="00A9449D" w:rsidRDefault="003C4EA9" w:rsidP="003C4EA9">
      <w:pPr>
        <w:spacing w:line="360" w:lineRule="auto"/>
        <w:rPr>
          <w:rFonts w:ascii="Arial" w:eastAsia="Times New Roman" w:hAnsi="Arial"/>
          <w:color w:val="000000" w:themeColor="text1"/>
        </w:rPr>
      </w:pPr>
    </w:p>
    <w:p w14:paraId="55DD242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X</w:t>
      </w:r>
    </w:p>
    <w:p w14:paraId="1FC007B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de Alumbrado Público</w:t>
      </w:r>
    </w:p>
    <w:p w14:paraId="24F3D4E3" w14:textId="77777777" w:rsidR="003C4EA9" w:rsidRPr="00A9449D" w:rsidRDefault="003C4EA9" w:rsidP="003C4EA9">
      <w:pPr>
        <w:spacing w:line="360" w:lineRule="auto"/>
        <w:rPr>
          <w:rFonts w:ascii="Arial" w:eastAsia="Times New Roman" w:hAnsi="Arial"/>
          <w:color w:val="000000" w:themeColor="text1"/>
        </w:rPr>
      </w:pPr>
    </w:p>
    <w:p w14:paraId="393ADC2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43.- </w:t>
      </w:r>
      <w:r w:rsidRPr="00A9449D">
        <w:rPr>
          <w:rFonts w:ascii="Arial" w:eastAsia="Arial" w:hAnsi="Arial"/>
          <w:color w:val="000000" w:themeColor="text1"/>
        </w:rPr>
        <w:t>El derecho por este servicio será el que resulte de aplicar la tarifa que se describe en la Ley de Hacienda del municipio de Ixil, Yucatán.</w:t>
      </w:r>
    </w:p>
    <w:p w14:paraId="221CE69D" w14:textId="77777777" w:rsidR="003C4EA9" w:rsidRPr="00A9449D" w:rsidRDefault="003C4EA9" w:rsidP="003C4EA9">
      <w:pPr>
        <w:spacing w:line="360" w:lineRule="auto"/>
        <w:rPr>
          <w:rFonts w:ascii="Arial" w:eastAsia="Times New Roman" w:hAnsi="Arial"/>
          <w:color w:val="000000" w:themeColor="text1"/>
        </w:rPr>
      </w:pPr>
    </w:p>
    <w:p w14:paraId="49C7E715" w14:textId="77777777" w:rsidR="003C4EA9" w:rsidRPr="00A9449D" w:rsidRDefault="003C4EA9" w:rsidP="003C4EA9">
      <w:pPr>
        <w:spacing w:line="360" w:lineRule="auto"/>
        <w:jc w:val="center"/>
        <w:rPr>
          <w:rFonts w:ascii="Arial" w:eastAsia="Arial" w:hAnsi="Arial"/>
          <w:b/>
          <w:color w:val="000000" w:themeColor="text1"/>
        </w:rPr>
      </w:pPr>
    </w:p>
    <w:p w14:paraId="14F8E680" w14:textId="77777777" w:rsidR="003C4EA9" w:rsidRPr="00A9449D" w:rsidRDefault="003C4EA9" w:rsidP="003C4EA9">
      <w:pPr>
        <w:spacing w:line="360" w:lineRule="auto"/>
        <w:jc w:val="center"/>
        <w:rPr>
          <w:rFonts w:ascii="Arial" w:eastAsia="Arial" w:hAnsi="Arial"/>
          <w:b/>
          <w:color w:val="000000" w:themeColor="text1"/>
        </w:rPr>
      </w:pPr>
    </w:p>
    <w:p w14:paraId="2BAF761F" w14:textId="77777777" w:rsidR="003C4EA9" w:rsidRPr="00A9449D" w:rsidRDefault="003C4EA9" w:rsidP="003C4EA9">
      <w:pPr>
        <w:spacing w:line="360" w:lineRule="auto"/>
        <w:jc w:val="center"/>
        <w:rPr>
          <w:rFonts w:ascii="Arial" w:eastAsia="Arial" w:hAnsi="Arial"/>
          <w:b/>
          <w:color w:val="000000" w:themeColor="text1"/>
        </w:rPr>
      </w:pPr>
    </w:p>
    <w:p w14:paraId="055350E4" w14:textId="77777777" w:rsidR="003C4EA9" w:rsidRPr="00A9449D" w:rsidRDefault="003C4EA9" w:rsidP="003C4EA9">
      <w:pPr>
        <w:spacing w:line="360" w:lineRule="auto"/>
        <w:jc w:val="center"/>
        <w:rPr>
          <w:rFonts w:ascii="Arial" w:eastAsia="Arial" w:hAnsi="Arial"/>
          <w:b/>
          <w:color w:val="000000" w:themeColor="text1"/>
        </w:rPr>
      </w:pPr>
    </w:p>
    <w:p w14:paraId="6852F53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lastRenderedPageBreak/>
        <w:t>CAPÍTULO XI</w:t>
      </w:r>
    </w:p>
    <w:p w14:paraId="51956C1C"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Derechos por Servicios de Supervisión Sanitaria en Matanza</w:t>
      </w:r>
    </w:p>
    <w:p w14:paraId="6C614C0E" w14:textId="77777777" w:rsidR="003C4EA9" w:rsidRPr="00A9449D" w:rsidRDefault="003C4EA9" w:rsidP="003C4EA9">
      <w:pPr>
        <w:spacing w:line="360" w:lineRule="auto"/>
        <w:rPr>
          <w:rFonts w:ascii="Arial" w:eastAsia="Times New Roman" w:hAnsi="Arial"/>
          <w:color w:val="000000" w:themeColor="text1"/>
        </w:rPr>
      </w:pPr>
    </w:p>
    <w:p w14:paraId="6BAFA5C7"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44.- </w:t>
      </w:r>
      <w:r w:rsidRPr="00A9449D">
        <w:rPr>
          <w:rFonts w:ascii="Arial" w:eastAsia="Arial" w:hAnsi="Arial"/>
          <w:color w:val="000000" w:themeColor="text1"/>
        </w:rPr>
        <w:t>Los derechos a que se refiere este capítulo se pagaran de conformidad con las siguientes cuotas:</w:t>
      </w:r>
    </w:p>
    <w:p w14:paraId="4C77A453" w14:textId="77777777" w:rsidR="003C4EA9" w:rsidRPr="00A9449D" w:rsidRDefault="003C4EA9" w:rsidP="003C4EA9">
      <w:pPr>
        <w:spacing w:line="360" w:lineRule="auto"/>
        <w:jc w:val="both"/>
        <w:rPr>
          <w:rFonts w:ascii="Arial" w:eastAsia="Times New Roman" w:hAnsi="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3"/>
        <w:gridCol w:w="2028"/>
      </w:tblGrid>
      <w:tr w:rsidR="003C4EA9" w:rsidRPr="00A9449D" w14:paraId="0D305AA0" w14:textId="77777777" w:rsidTr="003C4EA9">
        <w:trPr>
          <w:trHeight w:val="20"/>
        </w:trPr>
        <w:tc>
          <w:tcPr>
            <w:tcW w:w="3887" w:type="pct"/>
            <w:vAlign w:val="bottom"/>
          </w:tcPr>
          <w:p w14:paraId="24E7E6AF" w14:textId="77777777" w:rsidR="003C4EA9" w:rsidRPr="00A9449D" w:rsidRDefault="003C4EA9" w:rsidP="003C4EA9">
            <w:pPr>
              <w:widowControl/>
              <w:numPr>
                <w:ilvl w:val="0"/>
                <w:numId w:val="28"/>
              </w:numPr>
              <w:tabs>
                <w:tab w:val="left" w:pos="27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Ganado Vacuno</w:t>
            </w:r>
          </w:p>
        </w:tc>
        <w:tc>
          <w:tcPr>
            <w:tcW w:w="1113" w:type="pct"/>
            <w:vAlign w:val="center"/>
          </w:tcPr>
          <w:p w14:paraId="6F899BF1"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$50.00 por cabeza</w:t>
            </w:r>
          </w:p>
        </w:tc>
      </w:tr>
      <w:tr w:rsidR="003C4EA9" w:rsidRPr="00A9449D" w14:paraId="6C4BBC30" w14:textId="77777777" w:rsidTr="003C4EA9">
        <w:trPr>
          <w:trHeight w:val="20"/>
        </w:trPr>
        <w:tc>
          <w:tcPr>
            <w:tcW w:w="3887" w:type="pct"/>
            <w:vAlign w:val="bottom"/>
          </w:tcPr>
          <w:p w14:paraId="13115929" w14:textId="77777777" w:rsidR="003C4EA9" w:rsidRPr="00A9449D" w:rsidRDefault="003C4EA9" w:rsidP="003C4EA9">
            <w:pPr>
              <w:widowControl/>
              <w:numPr>
                <w:ilvl w:val="0"/>
                <w:numId w:val="28"/>
              </w:numPr>
              <w:tabs>
                <w:tab w:val="left" w:pos="27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Ganado Porcino</w:t>
            </w:r>
          </w:p>
        </w:tc>
        <w:tc>
          <w:tcPr>
            <w:tcW w:w="1113" w:type="pct"/>
            <w:vAlign w:val="center"/>
          </w:tcPr>
          <w:p w14:paraId="1B9633BE" w14:textId="77777777" w:rsidR="003C4EA9" w:rsidRPr="00A9449D" w:rsidRDefault="003C4EA9" w:rsidP="003C4EA9">
            <w:pPr>
              <w:spacing w:line="360" w:lineRule="auto"/>
              <w:ind w:right="185"/>
              <w:jc w:val="right"/>
              <w:rPr>
                <w:rFonts w:ascii="Arial" w:eastAsia="Arial" w:hAnsi="Arial"/>
                <w:color w:val="000000" w:themeColor="text1"/>
              </w:rPr>
            </w:pPr>
            <w:r w:rsidRPr="00A9449D">
              <w:rPr>
                <w:rFonts w:ascii="Arial" w:eastAsia="Arial" w:hAnsi="Arial"/>
                <w:color w:val="000000" w:themeColor="text1"/>
              </w:rPr>
              <w:t>$45.00 por cabeza</w:t>
            </w:r>
          </w:p>
        </w:tc>
      </w:tr>
    </w:tbl>
    <w:p w14:paraId="307F782C" w14:textId="77777777" w:rsidR="003C4EA9" w:rsidRPr="00A9449D" w:rsidRDefault="003C4EA9" w:rsidP="003C4EA9">
      <w:pPr>
        <w:spacing w:line="360" w:lineRule="auto"/>
        <w:rPr>
          <w:rFonts w:ascii="Arial" w:eastAsia="Times New Roman" w:hAnsi="Arial"/>
          <w:color w:val="000000" w:themeColor="text1"/>
        </w:rPr>
      </w:pPr>
    </w:p>
    <w:p w14:paraId="2531F7D8"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TÍTULO QUINTO </w:t>
      </w:r>
    </w:p>
    <w:p w14:paraId="08FDD45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CONTRIBUCIONES DE MEJORAS</w:t>
      </w:r>
    </w:p>
    <w:p w14:paraId="0CC8C4C9" w14:textId="77777777" w:rsidR="003C4EA9" w:rsidRPr="00A9449D" w:rsidRDefault="003C4EA9" w:rsidP="003C4EA9">
      <w:pPr>
        <w:spacing w:line="360" w:lineRule="auto"/>
        <w:rPr>
          <w:rFonts w:ascii="Arial" w:eastAsia="Times New Roman" w:hAnsi="Arial"/>
          <w:color w:val="000000" w:themeColor="text1"/>
        </w:rPr>
      </w:pPr>
    </w:p>
    <w:p w14:paraId="0D32141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ÚNICO </w:t>
      </w:r>
    </w:p>
    <w:p w14:paraId="5538506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Contribuciones de Mejoras</w:t>
      </w:r>
    </w:p>
    <w:p w14:paraId="6C7147CC" w14:textId="77777777" w:rsidR="003C4EA9" w:rsidRPr="00A9449D" w:rsidRDefault="003C4EA9" w:rsidP="003C4EA9">
      <w:pPr>
        <w:spacing w:line="360" w:lineRule="auto"/>
        <w:rPr>
          <w:rFonts w:ascii="Arial" w:eastAsia="Times New Roman" w:hAnsi="Arial"/>
          <w:color w:val="000000" w:themeColor="text1"/>
        </w:rPr>
      </w:pPr>
    </w:p>
    <w:p w14:paraId="50DC48C8"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45.- </w:t>
      </w:r>
      <w:r w:rsidRPr="00A9449D">
        <w:rPr>
          <w:rFonts w:ascii="Arial" w:eastAsia="Arial" w:hAnsi="Arial"/>
          <w:color w:val="000000" w:themeColor="text1"/>
        </w:rPr>
        <w:t>Son contribuciones especiales por mejoras las cantidades que la Hacienda Pública Municipal tiene derecho de recibir como aportación a los gastos que ocasione la realización de obras de mejoramiento o la prestación de servicio de interés general, emprendidos para el beneficio común.</w:t>
      </w:r>
    </w:p>
    <w:p w14:paraId="2DE0FB3F" w14:textId="77777777" w:rsidR="003C4EA9" w:rsidRPr="00A9449D" w:rsidRDefault="003C4EA9" w:rsidP="003C4EA9">
      <w:pPr>
        <w:spacing w:line="360" w:lineRule="auto"/>
        <w:rPr>
          <w:rFonts w:ascii="Arial" w:eastAsia="Times New Roman" w:hAnsi="Arial"/>
          <w:color w:val="000000" w:themeColor="text1"/>
        </w:rPr>
      </w:pPr>
    </w:p>
    <w:p w14:paraId="2B136A8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La cuota a pagar se determinará de conformidad a lo establecido al efecto la Ley de Hacienda del municipio de Ixil, Yucatán.</w:t>
      </w:r>
    </w:p>
    <w:p w14:paraId="22EA207F" w14:textId="77777777" w:rsidR="003C4EA9" w:rsidRPr="00A9449D" w:rsidRDefault="003C4EA9" w:rsidP="003C4EA9">
      <w:pPr>
        <w:spacing w:line="360" w:lineRule="auto"/>
        <w:rPr>
          <w:rFonts w:ascii="Arial" w:eastAsia="Times New Roman" w:hAnsi="Arial"/>
          <w:color w:val="000000" w:themeColor="text1"/>
        </w:rPr>
      </w:pPr>
    </w:p>
    <w:p w14:paraId="0AED7A1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TÍTULO QUINTO </w:t>
      </w:r>
    </w:p>
    <w:p w14:paraId="5372531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PRODUCTOS</w:t>
      </w:r>
    </w:p>
    <w:p w14:paraId="63E9BDA4" w14:textId="77777777" w:rsidR="003C4EA9" w:rsidRPr="00A9449D" w:rsidRDefault="003C4EA9" w:rsidP="003C4EA9">
      <w:pPr>
        <w:spacing w:line="360" w:lineRule="auto"/>
        <w:rPr>
          <w:rFonts w:ascii="Arial" w:eastAsia="Times New Roman" w:hAnsi="Arial"/>
          <w:color w:val="000000" w:themeColor="text1"/>
        </w:rPr>
      </w:pPr>
      <w:bookmarkStart w:id="28" w:name="page33"/>
      <w:bookmarkEnd w:id="28"/>
    </w:p>
    <w:p w14:paraId="191D303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w:t>
      </w:r>
    </w:p>
    <w:p w14:paraId="0FCEAC0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Productos Derivados de Bienes Inmuebles</w:t>
      </w:r>
    </w:p>
    <w:p w14:paraId="06AB7047" w14:textId="77777777" w:rsidR="003C4EA9" w:rsidRPr="00A9449D" w:rsidRDefault="003C4EA9" w:rsidP="003C4EA9">
      <w:pPr>
        <w:spacing w:line="360" w:lineRule="auto"/>
        <w:rPr>
          <w:rFonts w:ascii="Arial" w:eastAsia="Times New Roman" w:hAnsi="Arial"/>
          <w:color w:val="000000" w:themeColor="text1"/>
        </w:rPr>
      </w:pPr>
    </w:p>
    <w:p w14:paraId="79FF0970"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46.- </w:t>
      </w:r>
      <w:r w:rsidRPr="00A9449D">
        <w:rPr>
          <w:rFonts w:ascii="Arial" w:eastAsia="Arial" w:hAnsi="Arial"/>
          <w:color w:val="000000" w:themeColor="text1"/>
        </w:rPr>
        <w:t xml:space="preserve">El Municipio percibirá productos derivados de sus bienes inmuebles por los </w:t>
      </w:r>
      <w:r w:rsidRPr="00A9449D">
        <w:rPr>
          <w:rFonts w:ascii="Arial" w:eastAsia="Arial" w:hAnsi="Arial"/>
          <w:color w:val="000000" w:themeColor="text1"/>
        </w:rPr>
        <w:lastRenderedPageBreak/>
        <w:t>siguientes conceptos:</w:t>
      </w:r>
    </w:p>
    <w:p w14:paraId="481A0FFD" w14:textId="77777777" w:rsidR="003C4EA9" w:rsidRPr="00A9449D" w:rsidRDefault="003C4EA9" w:rsidP="003C4EA9">
      <w:pPr>
        <w:spacing w:line="360" w:lineRule="auto"/>
        <w:rPr>
          <w:rFonts w:ascii="Arial" w:eastAsia="Times New Roman" w:hAnsi="Arial"/>
          <w:color w:val="000000" w:themeColor="text1"/>
        </w:rPr>
      </w:pPr>
    </w:p>
    <w:p w14:paraId="2AE431F5" w14:textId="77777777" w:rsidR="003C4EA9" w:rsidRPr="00A9449D" w:rsidRDefault="003C4EA9" w:rsidP="003C4EA9">
      <w:pPr>
        <w:widowControl/>
        <w:numPr>
          <w:ilvl w:val="0"/>
          <w:numId w:val="9"/>
        </w:numPr>
        <w:tabs>
          <w:tab w:val="left" w:pos="426"/>
          <w:tab w:val="left" w:pos="709"/>
        </w:tabs>
        <w:autoSpaceDE/>
        <w:autoSpaceDN/>
        <w:spacing w:line="360" w:lineRule="auto"/>
        <w:rPr>
          <w:rFonts w:ascii="Arial" w:eastAsia="Arial" w:hAnsi="Arial"/>
          <w:color w:val="000000" w:themeColor="text1"/>
        </w:rPr>
      </w:pPr>
      <w:r w:rsidRPr="00A9449D">
        <w:rPr>
          <w:rFonts w:ascii="Arial" w:eastAsia="Arial" w:hAnsi="Arial"/>
          <w:color w:val="000000" w:themeColor="text1"/>
        </w:rPr>
        <w:t>Arrendamiento o enajenación de bienes inmuebles.</w:t>
      </w:r>
    </w:p>
    <w:p w14:paraId="0F5D3DB4" w14:textId="77777777" w:rsidR="003C4EA9" w:rsidRPr="00A9449D" w:rsidRDefault="003C4EA9" w:rsidP="003C4EA9">
      <w:pPr>
        <w:widowControl/>
        <w:numPr>
          <w:ilvl w:val="0"/>
          <w:numId w:val="10"/>
        </w:numPr>
        <w:tabs>
          <w:tab w:val="left" w:pos="426"/>
          <w:tab w:val="left" w:pos="709"/>
        </w:tabs>
        <w:autoSpaceDE/>
        <w:autoSpaceDN/>
        <w:spacing w:line="360" w:lineRule="auto"/>
        <w:rPr>
          <w:rFonts w:ascii="Arial" w:eastAsia="Arial" w:hAnsi="Arial"/>
          <w:color w:val="000000" w:themeColor="text1"/>
        </w:rPr>
      </w:pPr>
      <w:r w:rsidRPr="00A9449D">
        <w:rPr>
          <w:rFonts w:ascii="Arial" w:eastAsia="Arial" w:hAnsi="Arial"/>
          <w:color w:val="000000" w:themeColor="text1"/>
        </w:rPr>
        <w:t>Por arrendamiento temporal o concesión por el tiempo útil de locales ubicados en bienes de dominio público.</w:t>
      </w:r>
    </w:p>
    <w:p w14:paraId="0714D0A0" w14:textId="77777777" w:rsidR="003C4EA9" w:rsidRPr="00A9449D" w:rsidRDefault="003C4EA9" w:rsidP="003C4EA9">
      <w:pPr>
        <w:widowControl/>
        <w:numPr>
          <w:ilvl w:val="0"/>
          <w:numId w:val="11"/>
        </w:numPr>
        <w:tabs>
          <w:tab w:val="left" w:pos="426"/>
          <w:tab w:val="left" w:pos="709"/>
        </w:tabs>
        <w:autoSpaceDE/>
        <w:autoSpaceDN/>
        <w:spacing w:line="360" w:lineRule="auto"/>
        <w:rPr>
          <w:rFonts w:ascii="Arial" w:eastAsia="Arial" w:hAnsi="Arial"/>
          <w:color w:val="000000" w:themeColor="text1"/>
        </w:rPr>
      </w:pPr>
      <w:r w:rsidRPr="00A9449D">
        <w:rPr>
          <w:rFonts w:ascii="Arial" w:eastAsia="Arial" w:hAnsi="Arial"/>
          <w:color w:val="000000" w:themeColor="text1"/>
        </w:rPr>
        <w:t>Por concesión del uso de piso en la vía pública o en Bienes destinados a un servicio público como mercados, unidades deportivas, plazas y otros bienes de dominio público.</w:t>
      </w:r>
    </w:p>
    <w:p w14:paraId="44944060" w14:textId="77777777" w:rsidR="003C4EA9" w:rsidRPr="00A9449D" w:rsidRDefault="003C4EA9" w:rsidP="003C4EA9">
      <w:pPr>
        <w:spacing w:line="360" w:lineRule="auto"/>
        <w:rPr>
          <w:rFonts w:ascii="Arial" w:eastAsia="Times New Roman" w:hAnsi="Arial"/>
          <w:color w:val="000000" w:themeColor="text1"/>
        </w:rPr>
      </w:pPr>
    </w:p>
    <w:p w14:paraId="067669D6" w14:textId="77777777" w:rsidR="003C4EA9" w:rsidRPr="00A9449D" w:rsidRDefault="003C4EA9" w:rsidP="003C4EA9">
      <w:pPr>
        <w:widowControl/>
        <w:numPr>
          <w:ilvl w:val="0"/>
          <w:numId w:val="12"/>
        </w:numPr>
        <w:tabs>
          <w:tab w:val="left" w:pos="567"/>
          <w:tab w:val="left" w:pos="1134"/>
        </w:tabs>
        <w:autoSpaceDE/>
        <w:autoSpaceDN/>
        <w:spacing w:line="360" w:lineRule="auto"/>
        <w:rPr>
          <w:rFonts w:ascii="Arial" w:eastAsia="Arial" w:hAnsi="Arial"/>
          <w:color w:val="000000" w:themeColor="text1"/>
        </w:rPr>
      </w:pPr>
      <w:r w:rsidRPr="00A9449D">
        <w:rPr>
          <w:rFonts w:ascii="Arial" w:eastAsia="Arial" w:hAnsi="Arial"/>
          <w:color w:val="000000" w:themeColor="text1"/>
        </w:rPr>
        <w:t>Por derecho de piso a vendedores con puestos semifijos una cuota de $50.00 diarios</w:t>
      </w:r>
    </w:p>
    <w:p w14:paraId="07C6EABF" w14:textId="77777777" w:rsidR="003C4EA9" w:rsidRPr="00A9449D" w:rsidRDefault="003C4EA9" w:rsidP="003C4EA9">
      <w:pPr>
        <w:widowControl/>
        <w:numPr>
          <w:ilvl w:val="0"/>
          <w:numId w:val="12"/>
        </w:numPr>
        <w:tabs>
          <w:tab w:val="left" w:pos="567"/>
          <w:tab w:val="left" w:pos="1134"/>
        </w:tabs>
        <w:autoSpaceDE/>
        <w:autoSpaceDN/>
        <w:spacing w:line="360" w:lineRule="auto"/>
        <w:rPr>
          <w:rFonts w:ascii="Arial" w:eastAsia="Arial" w:hAnsi="Arial"/>
          <w:color w:val="000000" w:themeColor="text1"/>
        </w:rPr>
      </w:pPr>
      <w:r w:rsidRPr="00A9449D">
        <w:rPr>
          <w:rFonts w:ascii="Arial" w:eastAsia="Arial" w:hAnsi="Arial"/>
          <w:color w:val="000000" w:themeColor="text1"/>
        </w:rPr>
        <w:t>En caso de vendedores ambulantes se establecerá una cuota de $40.00 diarios</w:t>
      </w:r>
    </w:p>
    <w:p w14:paraId="7528571B" w14:textId="77777777" w:rsidR="003C4EA9" w:rsidRPr="00A9449D" w:rsidRDefault="003C4EA9" w:rsidP="003C4EA9">
      <w:pPr>
        <w:spacing w:line="360" w:lineRule="auto"/>
        <w:jc w:val="center"/>
        <w:rPr>
          <w:rFonts w:ascii="Arial" w:eastAsia="Arial" w:hAnsi="Arial"/>
          <w:b/>
          <w:color w:val="000000" w:themeColor="text1"/>
        </w:rPr>
      </w:pPr>
    </w:p>
    <w:p w14:paraId="27A2B01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II</w:t>
      </w:r>
    </w:p>
    <w:p w14:paraId="2749C01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Productos Derivados de Bienes Muebles</w:t>
      </w:r>
    </w:p>
    <w:p w14:paraId="535BF200" w14:textId="77777777" w:rsidR="003C4EA9" w:rsidRPr="00A9449D" w:rsidRDefault="003C4EA9" w:rsidP="003C4EA9">
      <w:pPr>
        <w:spacing w:line="360" w:lineRule="auto"/>
        <w:rPr>
          <w:rFonts w:ascii="Arial" w:eastAsia="Times New Roman" w:hAnsi="Arial"/>
          <w:color w:val="000000" w:themeColor="text1"/>
        </w:rPr>
      </w:pPr>
    </w:p>
    <w:p w14:paraId="095FBF32"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47.- </w:t>
      </w:r>
      <w:r w:rsidRPr="00A9449D">
        <w:rPr>
          <w:rFonts w:ascii="Arial" w:eastAsia="Arial" w:hAnsi="Arial"/>
          <w:color w:val="000000" w:themeColor="text1"/>
        </w:rPr>
        <w:t>El Municipio podrá percibir Productos por concepto de la enajenación de sus bienes muebles, siempre y cuando estos resulten innecesarios para la administración municipal o bien que resulte incosteable su mantenimiento y conservación.</w:t>
      </w:r>
    </w:p>
    <w:p w14:paraId="3936A8CC" w14:textId="77777777" w:rsidR="003C4EA9" w:rsidRPr="00A9449D" w:rsidRDefault="003C4EA9" w:rsidP="003C4EA9">
      <w:pPr>
        <w:spacing w:line="360" w:lineRule="auto"/>
        <w:rPr>
          <w:rFonts w:ascii="Arial" w:eastAsia="Times New Roman" w:hAnsi="Arial"/>
          <w:color w:val="000000" w:themeColor="text1"/>
        </w:rPr>
      </w:pPr>
    </w:p>
    <w:p w14:paraId="00F6667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III </w:t>
      </w:r>
    </w:p>
    <w:p w14:paraId="07C59A3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Productos Financieros</w:t>
      </w:r>
    </w:p>
    <w:p w14:paraId="42BA8959" w14:textId="77777777" w:rsidR="003C4EA9" w:rsidRPr="00A9449D" w:rsidRDefault="003C4EA9" w:rsidP="003C4EA9">
      <w:pPr>
        <w:spacing w:line="360" w:lineRule="auto"/>
        <w:rPr>
          <w:rFonts w:ascii="Arial" w:eastAsia="Times New Roman" w:hAnsi="Arial"/>
          <w:color w:val="000000" w:themeColor="text1"/>
        </w:rPr>
      </w:pPr>
    </w:p>
    <w:p w14:paraId="0933FE5A" w14:textId="77777777" w:rsidR="003C4EA9" w:rsidRPr="00A9449D" w:rsidRDefault="003C4EA9" w:rsidP="003C4EA9">
      <w:pPr>
        <w:spacing w:line="360" w:lineRule="auto"/>
        <w:jc w:val="both"/>
        <w:rPr>
          <w:rFonts w:ascii="Arial" w:eastAsia="Arial" w:hAnsi="Arial"/>
          <w:b/>
          <w:color w:val="000000" w:themeColor="text1"/>
        </w:rPr>
      </w:pPr>
      <w:r w:rsidRPr="00A9449D">
        <w:rPr>
          <w:rFonts w:ascii="Arial" w:eastAsia="Arial" w:hAnsi="Arial"/>
          <w:b/>
          <w:color w:val="000000" w:themeColor="text1"/>
        </w:rPr>
        <w:t xml:space="preserve">Artículo 48.- </w:t>
      </w:r>
      <w:r w:rsidRPr="00A9449D">
        <w:rPr>
          <w:rFonts w:ascii="Arial" w:eastAsia="Arial" w:hAnsi="Arial"/>
          <w:color w:val="000000" w:themeColor="text1"/>
        </w:rPr>
        <w:t>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2AB18AC7" w14:textId="77777777" w:rsidR="003C4EA9" w:rsidRPr="00A9449D" w:rsidRDefault="003C4EA9" w:rsidP="003C4EA9">
      <w:pPr>
        <w:spacing w:line="360" w:lineRule="auto"/>
        <w:jc w:val="center"/>
        <w:rPr>
          <w:rFonts w:ascii="Arial" w:eastAsia="Arial" w:hAnsi="Arial"/>
          <w:b/>
          <w:color w:val="000000" w:themeColor="text1"/>
        </w:rPr>
      </w:pPr>
    </w:p>
    <w:p w14:paraId="7825C417"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IV </w:t>
      </w:r>
    </w:p>
    <w:p w14:paraId="5BE0915A"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Otros Productos</w:t>
      </w:r>
    </w:p>
    <w:p w14:paraId="51351238" w14:textId="77777777" w:rsidR="003C4EA9" w:rsidRPr="00A9449D" w:rsidRDefault="003C4EA9" w:rsidP="003C4EA9">
      <w:pPr>
        <w:spacing w:line="360" w:lineRule="auto"/>
        <w:rPr>
          <w:rFonts w:ascii="Arial" w:eastAsia="Times New Roman" w:hAnsi="Arial"/>
          <w:color w:val="000000" w:themeColor="text1"/>
        </w:rPr>
      </w:pPr>
    </w:p>
    <w:p w14:paraId="7C08D717"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lastRenderedPageBreak/>
        <w:t xml:space="preserve">Artículo 49.- </w:t>
      </w:r>
      <w:r w:rsidRPr="00A9449D">
        <w:rPr>
          <w:rFonts w:ascii="Arial" w:eastAsia="Arial" w:hAnsi="Arial"/>
          <w:color w:val="000000" w:themeColor="text1"/>
        </w:rPr>
        <w:t>El Municipio percibirá productos derivados de sus funciones de derecho privado, por el ejercicio de sus derechos sobre bienes ajenos y cualquier tipo de productos no comprendidos en los tres capítulos anteriores.</w:t>
      </w:r>
    </w:p>
    <w:p w14:paraId="7A308B02" w14:textId="77777777" w:rsidR="003C4EA9" w:rsidRPr="00A9449D" w:rsidRDefault="003C4EA9" w:rsidP="003C4EA9">
      <w:pPr>
        <w:spacing w:line="360" w:lineRule="auto"/>
        <w:rPr>
          <w:rFonts w:ascii="Arial" w:eastAsia="Arial" w:hAnsi="Arial"/>
          <w:b/>
          <w:color w:val="000000" w:themeColor="text1"/>
        </w:rPr>
      </w:pPr>
      <w:bookmarkStart w:id="29" w:name="page34"/>
      <w:bookmarkEnd w:id="29"/>
    </w:p>
    <w:p w14:paraId="3351BD18" w14:textId="77777777" w:rsidR="003C4EA9" w:rsidRPr="00A9449D" w:rsidRDefault="003C4EA9" w:rsidP="003C4EA9">
      <w:pPr>
        <w:spacing w:line="360" w:lineRule="auto"/>
        <w:rPr>
          <w:rFonts w:ascii="Arial" w:eastAsia="Arial" w:hAnsi="Arial"/>
          <w:b/>
          <w:color w:val="000000" w:themeColor="text1"/>
        </w:rPr>
      </w:pPr>
    </w:p>
    <w:p w14:paraId="61D014D0" w14:textId="77777777" w:rsidR="003C4EA9" w:rsidRPr="00A9449D" w:rsidRDefault="003C4EA9" w:rsidP="003C4EA9">
      <w:pPr>
        <w:spacing w:line="360" w:lineRule="auto"/>
        <w:rPr>
          <w:rFonts w:ascii="Arial" w:eastAsia="Arial" w:hAnsi="Arial"/>
          <w:b/>
          <w:color w:val="000000" w:themeColor="text1"/>
        </w:rPr>
      </w:pPr>
    </w:p>
    <w:p w14:paraId="06BB5A4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TÍTULO SÉPTIMO</w:t>
      </w:r>
    </w:p>
    <w:p w14:paraId="5C8288F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APROVECHAMIENTOS</w:t>
      </w:r>
    </w:p>
    <w:p w14:paraId="16CE4B26" w14:textId="77777777" w:rsidR="003C4EA9" w:rsidRPr="00A9449D" w:rsidRDefault="003C4EA9" w:rsidP="003C4EA9">
      <w:pPr>
        <w:spacing w:line="360" w:lineRule="auto"/>
        <w:rPr>
          <w:rFonts w:ascii="Arial" w:eastAsia="Times New Roman" w:hAnsi="Arial"/>
          <w:color w:val="000000" w:themeColor="text1"/>
        </w:rPr>
      </w:pPr>
    </w:p>
    <w:p w14:paraId="0325A03D"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 </w:t>
      </w:r>
    </w:p>
    <w:p w14:paraId="5580F6D0" w14:textId="77777777" w:rsidR="003C4EA9"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Aprovechamientos por Infracciones, Faltas Administrativas </w:t>
      </w:r>
    </w:p>
    <w:p w14:paraId="4F895B50" w14:textId="77777777" w:rsidR="003C4EA9"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o </w:t>
      </w:r>
    </w:p>
    <w:p w14:paraId="6380DD0F"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Fiscales de Carácter Municipal</w:t>
      </w:r>
    </w:p>
    <w:p w14:paraId="61AD6FD9" w14:textId="77777777" w:rsidR="003C4EA9" w:rsidRPr="00A9449D" w:rsidRDefault="003C4EA9" w:rsidP="003C4EA9">
      <w:pPr>
        <w:spacing w:line="360" w:lineRule="auto"/>
        <w:rPr>
          <w:rFonts w:ascii="Arial" w:eastAsia="Times New Roman" w:hAnsi="Arial"/>
          <w:color w:val="000000" w:themeColor="text1"/>
        </w:rPr>
      </w:pPr>
    </w:p>
    <w:p w14:paraId="55A8CB25"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50.- </w:t>
      </w:r>
      <w:r w:rsidRPr="00A9449D">
        <w:rPr>
          <w:rFonts w:ascii="Arial" w:eastAsia="Arial" w:hAnsi="Arial"/>
          <w:color w:val="000000" w:themeColor="text1"/>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4786392F" w14:textId="77777777" w:rsidR="003C4EA9" w:rsidRPr="00A9449D" w:rsidRDefault="003C4EA9" w:rsidP="003C4EA9">
      <w:pPr>
        <w:spacing w:line="360" w:lineRule="auto"/>
        <w:jc w:val="both"/>
        <w:rPr>
          <w:rFonts w:ascii="Arial" w:eastAsia="Arial" w:hAnsi="Arial"/>
          <w:color w:val="000000" w:themeColor="text1"/>
        </w:rPr>
      </w:pPr>
    </w:p>
    <w:p w14:paraId="034CABC0" w14:textId="77777777" w:rsidR="003C4EA9" w:rsidRPr="00A9449D" w:rsidRDefault="003C4EA9" w:rsidP="003C4EA9">
      <w:pPr>
        <w:spacing w:line="360" w:lineRule="auto"/>
        <w:rPr>
          <w:rFonts w:ascii="Arial" w:eastAsia="Arial" w:hAnsi="Arial"/>
          <w:b/>
          <w:color w:val="000000" w:themeColor="text1"/>
        </w:rPr>
      </w:pPr>
      <w:r w:rsidRPr="00A9449D">
        <w:rPr>
          <w:rFonts w:ascii="Arial" w:eastAsia="Arial" w:hAnsi="Arial"/>
          <w:b/>
          <w:color w:val="000000" w:themeColor="text1"/>
        </w:rPr>
        <w:t>El Municipio percibirá Aprovechamientos derivados de:</w:t>
      </w:r>
    </w:p>
    <w:p w14:paraId="2F6598E7" w14:textId="77777777" w:rsidR="003C4EA9" w:rsidRPr="00A9449D" w:rsidRDefault="003C4EA9" w:rsidP="003C4EA9">
      <w:pPr>
        <w:spacing w:line="360" w:lineRule="auto"/>
        <w:rPr>
          <w:rFonts w:ascii="Arial" w:eastAsia="Times New Roman" w:hAnsi="Arial"/>
          <w:color w:val="000000" w:themeColor="text1"/>
        </w:rPr>
      </w:pPr>
    </w:p>
    <w:p w14:paraId="67A79994"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I.</w:t>
      </w:r>
      <w:r w:rsidRPr="00A9449D">
        <w:rPr>
          <w:rFonts w:ascii="Arial" w:eastAsia="Arial" w:hAnsi="Arial"/>
          <w:color w:val="000000" w:themeColor="text1"/>
        </w:rPr>
        <w:t xml:space="preserve"> Infracciones por Faltas Administrativas: Por violación a las disposiciones legales y reglamentarias contenidas en los ordenamientos jurídicos de la aplicación municipal, se cobrarán las multas establecidas en cada uno de dichos ordenamientos.</w:t>
      </w:r>
    </w:p>
    <w:p w14:paraId="23BBB46F" w14:textId="77777777" w:rsidR="003C4EA9" w:rsidRPr="00A9449D" w:rsidRDefault="003C4EA9" w:rsidP="003C4EA9">
      <w:pPr>
        <w:spacing w:line="360" w:lineRule="auto"/>
        <w:rPr>
          <w:rFonts w:ascii="Arial" w:eastAsia="Times New Roman" w:hAnsi="Arial"/>
          <w:color w:val="000000" w:themeColor="text1"/>
        </w:rPr>
      </w:pPr>
    </w:p>
    <w:p w14:paraId="7305CEDA" w14:textId="77777777" w:rsidR="003C4EA9" w:rsidRPr="00A9449D" w:rsidRDefault="003C4EA9" w:rsidP="003C4EA9">
      <w:pPr>
        <w:widowControl/>
        <w:numPr>
          <w:ilvl w:val="0"/>
          <w:numId w:val="13"/>
        </w:numPr>
        <w:tabs>
          <w:tab w:val="left" w:pos="426"/>
          <w:tab w:val="left" w:pos="740"/>
        </w:tabs>
        <w:autoSpaceDE/>
        <w:autoSpaceDN/>
        <w:spacing w:line="360" w:lineRule="auto"/>
        <w:rPr>
          <w:rFonts w:ascii="Arial" w:eastAsia="Arial" w:hAnsi="Arial"/>
          <w:color w:val="000000" w:themeColor="text1"/>
        </w:rPr>
      </w:pPr>
      <w:r w:rsidRPr="00A9449D">
        <w:rPr>
          <w:rFonts w:ascii="Arial" w:eastAsia="Arial" w:hAnsi="Arial"/>
          <w:color w:val="000000" w:themeColor="text1"/>
        </w:rPr>
        <w:t>Infracciones de Carácter Fiscal</w:t>
      </w:r>
    </w:p>
    <w:p w14:paraId="40DD7ACE" w14:textId="77777777" w:rsidR="003C4EA9" w:rsidRPr="00A9449D" w:rsidRDefault="003C4EA9" w:rsidP="003C4EA9">
      <w:pPr>
        <w:spacing w:line="360" w:lineRule="auto"/>
        <w:rPr>
          <w:rFonts w:ascii="Arial" w:eastAsia="Arial" w:hAnsi="Arial"/>
          <w:b/>
          <w:color w:val="000000" w:themeColor="text1"/>
        </w:rPr>
      </w:pPr>
    </w:p>
    <w:p w14:paraId="0BBD0330" w14:textId="77777777" w:rsidR="003C4EA9" w:rsidRPr="00A9449D" w:rsidRDefault="003C4EA9" w:rsidP="003C4EA9">
      <w:pPr>
        <w:widowControl/>
        <w:numPr>
          <w:ilvl w:val="1"/>
          <w:numId w:val="13"/>
        </w:numPr>
        <w:tabs>
          <w:tab w:val="left" w:pos="426"/>
          <w:tab w:val="left" w:pos="1134"/>
        </w:tabs>
        <w:autoSpaceDE/>
        <w:autoSpaceDN/>
        <w:spacing w:line="360" w:lineRule="auto"/>
        <w:rPr>
          <w:rFonts w:ascii="Arial" w:eastAsia="Arial" w:hAnsi="Arial"/>
          <w:color w:val="000000" w:themeColor="text1"/>
        </w:rPr>
      </w:pPr>
      <w:r w:rsidRPr="00A9449D">
        <w:rPr>
          <w:rFonts w:ascii="Arial" w:eastAsia="Arial" w:hAnsi="Arial"/>
          <w:color w:val="000000" w:themeColor="text1"/>
        </w:rPr>
        <w:t>Por pagarse a requerimiento de la autoridad municipal cualquiera de las contribuciones a que se refiere esta ley la multa será de 8 a 15 UMA (unidad de medida y actualización).</w:t>
      </w:r>
    </w:p>
    <w:p w14:paraId="6D2FED73" w14:textId="77777777" w:rsidR="003C4EA9" w:rsidRPr="00A9449D" w:rsidRDefault="003C4EA9" w:rsidP="003C4EA9">
      <w:pPr>
        <w:widowControl/>
        <w:numPr>
          <w:ilvl w:val="1"/>
          <w:numId w:val="13"/>
        </w:numPr>
        <w:tabs>
          <w:tab w:val="left" w:pos="426"/>
          <w:tab w:val="left" w:pos="1134"/>
        </w:tabs>
        <w:autoSpaceDE/>
        <w:autoSpaceDN/>
        <w:spacing w:line="360" w:lineRule="auto"/>
        <w:jc w:val="both"/>
        <w:rPr>
          <w:rFonts w:ascii="Arial" w:eastAsia="Arial" w:hAnsi="Arial"/>
          <w:color w:val="000000" w:themeColor="text1"/>
        </w:rPr>
      </w:pPr>
      <w:r w:rsidRPr="00A9449D">
        <w:rPr>
          <w:rFonts w:ascii="Arial" w:eastAsia="Arial" w:hAnsi="Arial"/>
          <w:color w:val="000000" w:themeColor="text1"/>
        </w:rPr>
        <w:lastRenderedPageBreak/>
        <w:t>Por no presentar o proporcionar el contribuyente municipal los datos o informes o proporcionarlos de manera extemporánea hacerlo con información errónea la multa será de entre 5 a 10 UMA.</w:t>
      </w:r>
    </w:p>
    <w:p w14:paraId="62B54AA3" w14:textId="77777777" w:rsidR="003C4EA9" w:rsidRPr="00A9449D" w:rsidRDefault="003C4EA9" w:rsidP="003C4EA9">
      <w:pPr>
        <w:widowControl/>
        <w:numPr>
          <w:ilvl w:val="1"/>
          <w:numId w:val="13"/>
        </w:numPr>
        <w:tabs>
          <w:tab w:val="left" w:pos="426"/>
          <w:tab w:val="left" w:pos="1134"/>
        </w:tabs>
        <w:autoSpaceDE/>
        <w:autoSpaceDN/>
        <w:spacing w:line="360" w:lineRule="auto"/>
        <w:jc w:val="both"/>
        <w:rPr>
          <w:rFonts w:ascii="Arial" w:eastAsia="Arial" w:hAnsi="Arial"/>
          <w:color w:val="000000" w:themeColor="text1"/>
        </w:rPr>
      </w:pPr>
      <w:r w:rsidRPr="00A9449D">
        <w:rPr>
          <w:rFonts w:ascii="Arial" w:eastAsia="Arial" w:hAnsi="Arial"/>
          <w:color w:val="000000" w:themeColor="text1"/>
        </w:rPr>
        <w:t>Por no comparecer ante la autoridad municipal para presentar, comprobar o aclarar cualquier objeto que dicha autoridad este facultada por las leyes fiscales vigentes multa de 3 a 8 UMA.</w:t>
      </w:r>
    </w:p>
    <w:p w14:paraId="5FFD44C7" w14:textId="77777777" w:rsidR="003C4EA9" w:rsidRPr="00A9449D" w:rsidRDefault="003C4EA9" w:rsidP="003C4EA9">
      <w:pPr>
        <w:widowControl/>
        <w:numPr>
          <w:ilvl w:val="1"/>
          <w:numId w:val="13"/>
        </w:numPr>
        <w:tabs>
          <w:tab w:val="left" w:pos="426"/>
          <w:tab w:val="left" w:pos="1134"/>
        </w:tabs>
        <w:autoSpaceDE/>
        <w:autoSpaceDN/>
        <w:spacing w:line="360" w:lineRule="auto"/>
        <w:rPr>
          <w:rFonts w:ascii="Arial" w:eastAsia="Arial" w:hAnsi="Arial"/>
          <w:color w:val="000000" w:themeColor="text1"/>
        </w:rPr>
      </w:pPr>
      <w:r w:rsidRPr="00A9449D">
        <w:rPr>
          <w:rFonts w:ascii="Arial" w:eastAsia="Arial" w:hAnsi="Arial"/>
          <w:color w:val="000000" w:themeColor="text1"/>
        </w:rPr>
        <w:t>Por infringir el infractor disposiciones no contempladas en las anteriores fracciones, multa de 3 a 8 UMA.</w:t>
      </w:r>
    </w:p>
    <w:p w14:paraId="12445FE9" w14:textId="77777777" w:rsidR="003C4EA9" w:rsidRPr="00A9449D" w:rsidRDefault="003C4EA9" w:rsidP="003C4EA9">
      <w:pPr>
        <w:spacing w:line="360" w:lineRule="auto"/>
        <w:rPr>
          <w:rFonts w:ascii="Arial" w:eastAsia="Times New Roman" w:hAnsi="Arial"/>
          <w:color w:val="000000" w:themeColor="text1"/>
        </w:rPr>
      </w:pPr>
    </w:p>
    <w:p w14:paraId="64202A69"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III.- </w:t>
      </w:r>
      <w:r w:rsidRPr="00A9449D">
        <w:rPr>
          <w:rFonts w:ascii="Arial" w:eastAsia="Arial" w:hAnsi="Arial"/>
          <w:color w:val="000000" w:themeColor="text1"/>
        </w:rPr>
        <w:t>Sanciones por falta de pago oportuno de créditos fiscales: Por falta de pago de créditos fiscales que tiene derecho el municipio por parte de los contribuyentes municipales en apego a lo dispuesto en la Ley de Hacienda del municipio de Ixil, se causarán recargos en la forma establecidos en el Código Fiscal del Estado de Yucatán.</w:t>
      </w:r>
    </w:p>
    <w:p w14:paraId="4107E3E6" w14:textId="77777777" w:rsidR="003C4EA9" w:rsidRPr="00A9449D" w:rsidRDefault="003C4EA9" w:rsidP="003C4EA9">
      <w:pPr>
        <w:spacing w:line="360" w:lineRule="auto"/>
        <w:rPr>
          <w:rFonts w:ascii="Arial" w:eastAsia="Times New Roman" w:hAnsi="Arial"/>
          <w:color w:val="000000" w:themeColor="text1"/>
        </w:rPr>
      </w:pPr>
    </w:p>
    <w:p w14:paraId="66BEBBA7" w14:textId="77777777" w:rsidR="003C4EA9" w:rsidRPr="00A9449D" w:rsidRDefault="003C4EA9" w:rsidP="003C4EA9">
      <w:pPr>
        <w:spacing w:line="360" w:lineRule="auto"/>
        <w:rPr>
          <w:rFonts w:ascii="Arial" w:eastAsia="Times New Roman" w:hAnsi="Arial"/>
          <w:color w:val="000000" w:themeColor="text1"/>
        </w:rPr>
      </w:pPr>
    </w:p>
    <w:p w14:paraId="3E31F259"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II</w:t>
      </w:r>
    </w:p>
    <w:p w14:paraId="1D2B23C4"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Aprovechamientos de Recursos Transferidos al Municipio</w:t>
      </w:r>
    </w:p>
    <w:p w14:paraId="1B07CB1B" w14:textId="77777777" w:rsidR="003C4EA9" w:rsidRPr="00A9449D" w:rsidRDefault="003C4EA9" w:rsidP="003C4EA9">
      <w:pPr>
        <w:spacing w:line="360" w:lineRule="auto"/>
        <w:rPr>
          <w:rFonts w:ascii="Arial" w:eastAsia="Times New Roman" w:hAnsi="Arial"/>
          <w:color w:val="000000" w:themeColor="text1"/>
        </w:rPr>
      </w:pPr>
      <w:bookmarkStart w:id="30" w:name="page35"/>
      <w:bookmarkEnd w:id="30"/>
    </w:p>
    <w:p w14:paraId="1507876E"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51.- </w:t>
      </w:r>
      <w:r w:rsidRPr="00A9449D">
        <w:rPr>
          <w:rFonts w:ascii="Arial" w:eastAsia="Arial" w:hAnsi="Arial"/>
          <w:color w:val="000000" w:themeColor="text1"/>
        </w:rPr>
        <w:t>Corresponderán a este capítulo de ingresos, los que perciba el municipio por cuenta de:</w:t>
      </w:r>
    </w:p>
    <w:p w14:paraId="5CE3386A" w14:textId="77777777" w:rsidR="003C4EA9" w:rsidRPr="00A9449D" w:rsidRDefault="003C4EA9" w:rsidP="003C4EA9">
      <w:pPr>
        <w:tabs>
          <w:tab w:val="left" w:pos="284"/>
        </w:tabs>
        <w:spacing w:line="360" w:lineRule="auto"/>
        <w:rPr>
          <w:rFonts w:ascii="Arial" w:eastAsia="Times New Roman" w:hAnsi="Arial"/>
          <w:color w:val="000000" w:themeColor="text1"/>
        </w:rPr>
      </w:pPr>
    </w:p>
    <w:p w14:paraId="13F80FDB" w14:textId="77777777" w:rsidR="003C4EA9" w:rsidRPr="00A9449D" w:rsidRDefault="003C4EA9" w:rsidP="003C4EA9">
      <w:pPr>
        <w:widowControl/>
        <w:numPr>
          <w:ilvl w:val="0"/>
          <w:numId w:val="29"/>
        </w:numPr>
        <w:tabs>
          <w:tab w:val="left" w:pos="284"/>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Cesiones.</w:t>
      </w:r>
    </w:p>
    <w:p w14:paraId="2E84F3C4" w14:textId="77777777" w:rsidR="003C4EA9" w:rsidRPr="00A9449D" w:rsidRDefault="003C4EA9" w:rsidP="003C4EA9">
      <w:pPr>
        <w:widowControl/>
        <w:numPr>
          <w:ilvl w:val="0"/>
          <w:numId w:val="29"/>
        </w:numPr>
        <w:tabs>
          <w:tab w:val="left" w:pos="284"/>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Herencias.</w:t>
      </w:r>
    </w:p>
    <w:p w14:paraId="3D886A50" w14:textId="77777777" w:rsidR="003C4EA9" w:rsidRPr="00A9449D" w:rsidRDefault="003C4EA9" w:rsidP="003C4EA9">
      <w:pPr>
        <w:widowControl/>
        <w:numPr>
          <w:ilvl w:val="0"/>
          <w:numId w:val="29"/>
        </w:numPr>
        <w:tabs>
          <w:tab w:val="left" w:pos="284"/>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Legados.</w:t>
      </w:r>
    </w:p>
    <w:p w14:paraId="35635D2C" w14:textId="77777777" w:rsidR="003C4EA9" w:rsidRPr="00A9449D" w:rsidRDefault="003C4EA9" w:rsidP="003C4EA9">
      <w:pPr>
        <w:widowControl/>
        <w:numPr>
          <w:ilvl w:val="0"/>
          <w:numId w:val="29"/>
        </w:numPr>
        <w:tabs>
          <w:tab w:val="left" w:pos="284"/>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Donaciones.</w:t>
      </w:r>
    </w:p>
    <w:p w14:paraId="3FFA4038" w14:textId="77777777" w:rsidR="003C4EA9" w:rsidRPr="00A9449D" w:rsidRDefault="003C4EA9" w:rsidP="003C4EA9">
      <w:pPr>
        <w:widowControl/>
        <w:numPr>
          <w:ilvl w:val="0"/>
          <w:numId w:val="29"/>
        </w:numPr>
        <w:tabs>
          <w:tab w:val="left" w:pos="284"/>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Adjudicaciones Judiciales.</w:t>
      </w:r>
    </w:p>
    <w:p w14:paraId="7E7E7902" w14:textId="77777777" w:rsidR="003C4EA9" w:rsidRPr="00A9449D" w:rsidRDefault="003C4EA9" w:rsidP="003C4EA9">
      <w:pPr>
        <w:widowControl/>
        <w:numPr>
          <w:ilvl w:val="0"/>
          <w:numId w:val="29"/>
        </w:numPr>
        <w:tabs>
          <w:tab w:val="left" w:pos="284"/>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Adjudicaciones Administrativas.</w:t>
      </w:r>
    </w:p>
    <w:p w14:paraId="54F54BAB" w14:textId="77777777" w:rsidR="003C4EA9" w:rsidRPr="00A9449D" w:rsidRDefault="003C4EA9" w:rsidP="003C4EA9">
      <w:pPr>
        <w:widowControl/>
        <w:numPr>
          <w:ilvl w:val="0"/>
          <w:numId w:val="29"/>
        </w:numPr>
        <w:tabs>
          <w:tab w:val="left" w:pos="284"/>
          <w:tab w:val="left" w:pos="426"/>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Subsidios de Otro Nivel de Gobierno.</w:t>
      </w:r>
    </w:p>
    <w:p w14:paraId="6164C865" w14:textId="77777777" w:rsidR="003C4EA9" w:rsidRPr="00A9449D" w:rsidRDefault="003C4EA9" w:rsidP="003C4EA9">
      <w:pPr>
        <w:widowControl/>
        <w:numPr>
          <w:ilvl w:val="0"/>
          <w:numId w:val="29"/>
        </w:numPr>
        <w:tabs>
          <w:tab w:val="left" w:pos="284"/>
          <w:tab w:val="left" w:pos="426"/>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Subsidios de Organismos Públicos y Privados.</w:t>
      </w:r>
    </w:p>
    <w:p w14:paraId="7268AC65" w14:textId="77777777" w:rsidR="003C4EA9" w:rsidRPr="00A9449D" w:rsidRDefault="003C4EA9" w:rsidP="003C4EA9">
      <w:pPr>
        <w:widowControl/>
        <w:numPr>
          <w:ilvl w:val="0"/>
          <w:numId w:val="29"/>
        </w:numPr>
        <w:tabs>
          <w:tab w:val="left" w:pos="284"/>
          <w:tab w:val="left" w:pos="709"/>
        </w:tabs>
        <w:autoSpaceDE/>
        <w:autoSpaceDN/>
        <w:spacing w:line="360" w:lineRule="auto"/>
        <w:ind w:left="0" w:firstLine="0"/>
        <w:rPr>
          <w:rFonts w:ascii="Arial" w:eastAsia="Arial" w:hAnsi="Arial"/>
          <w:color w:val="000000" w:themeColor="text1"/>
        </w:rPr>
      </w:pPr>
      <w:r w:rsidRPr="00A9449D">
        <w:rPr>
          <w:rFonts w:ascii="Arial" w:eastAsia="Arial" w:hAnsi="Arial"/>
          <w:color w:val="000000" w:themeColor="text1"/>
        </w:rPr>
        <w:t>Multas impuestas por autoridades administrativas federales no fiscales.</w:t>
      </w:r>
    </w:p>
    <w:p w14:paraId="34AA9980" w14:textId="77777777" w:rsidR="003C4EA9" w:rsidRPr="00A9449D" w:rsidRDefault="003C4EA9" w:rsidP="003C4EA9">
      <w:pPr>
        <w:spacing w:line="360" w:lineRule="auto"/>
        <w:jc w:val="center"/>
        <w:rPr>
          <w:rFonts w:ascii="Arial" w:eastAsia="Arial" w:hAnsi="Arial"/>
          <w:b/>
          <w:color w:val="000000" w:themeColor="text1"/>
        </w:rPr>
      </w:pPr>
    </w:p>
    <w:p w14:paraId="0FCF9241"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CAPÍTULO III </w:t>
      </w:r>
    </w:p>
    <w:p w14:paraId="292A776B"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Aprovechamientos Diversos</w:t>
      </w:r>
    </w:p>
    <w:p w14:paraId="5D34195D" w14:textId="77777777" w:rsidR="003C4EA9" w:rsidRPr="00A9449D" w:rsidRDefault="003C4EA9" w:rsidP="003C4EA9">
      <w:pPr>
        <w:spacing w:line="360" w:lineRule="auto"/>
        <w:rPr>
          <w:rFonts w:ascii="Arial" w:eastAsia="Times New Roman" w:hAnsi="Arial"/>
          <w:color w:val="000000" w:themeColor="text1"/>
        </w:rPr>
      </w:pPr>
    </w:p>
    <w:p w14:paraId="32BDE84B"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52.- </w:t>
      </w:r>
      <w:r w:rsidRPr="00A9449D">
        <w:rPr>
          <w:rFonts w:ascii="Arial" w:eastAsia="Arial" w:hAnsi="Arial"/>
          <w:color w:val="000000" w:themeColor="text1"/>
        </w:rPr>
        <w:t>El Municipio percibirá aprovechamientos derivados de otros conceptos no previstos en los capítulos anteriores cuyo rendimiento ya sea efectivo o en especie deber ser ingresado al erario Municipal expidiendo de inmediato el recibo oficial respectivo.</w:t>
      </w:r>
    </w:p>
    <w:p w14:paraId="3A85411D" w14:textId="77777777" w:rsidR="003C4EA9" w:rsidRPr="00A9449D" w:rsidRDefault="003C4EA9" w:rsidP="003C4EA9">
      <w:pPr>
        <w:spacing w:line="360" w:lineRule="auto"/>
        <w:rPr>
          <w:rFonts w:ascii="Arial" w:eastAsia="Times New Roman" w:hAnsi="Arial"/>
          <w:color w:val="000000" w:themeColor="text1"/>
        </w:rPr>
      </w:pPr>
    </w:p>
    <w:p w14:paraId="251FD46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TÍTULO OCTAVO</w:t>
      </w:r>
    </w:p>
    <w:p w14:paraId="5123FEE2"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PARTICIPACIONES Y APORTACIONES</w:t>
      </w:r>
    </w:p>
    <w:p w14:paraId="6CF5F5EC" w14:textId="77777777" w:rsidR="003C4EA9" w:rsidRPr="00A9449D" w:rsidRDefault="003C4EA9" w:rsidP="003C4EA9">
      <w:pPr>
        <w:spacing w:line="360" w:lineRule="auto"/>
        <w:jc w:val="center"/>
        <w:rPr>
          <w:rFonts w:ascii="Arial" w:eastAsia="Times New Roman" w:hAnsi="Arial"/>
          <w:color w:val="000000" w:themeColor="text1"/>
        </w:rPr>
      </w:pPr>
    </w:p>
    <w:p w14:paraId="32E8461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ÚNICO</w:t>
      </w:r>
    </w:p>
    <w:p w14:paraId="13D499E0"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Participaciones Federales, Estatales Y Aportaciones</w:t>
      </w:r>
    </w:p>
    <w:p w14:paraId="5E1FD37B" w14:textId="77777777" w:rsidR="003C4EA9" w:rsidRPr="00A9449D" w:rsidRDefault="003C4EA9" w:rsidP="003C4EA9">
      <w:pPr>
        <w:spacing w:line="360" w:lineRule="auto"/>
        <w:rPr>
          <w:rFonts w:ascii="Arial" w:eastAsia="Times New Roman" w:hAnsi="Arial"/>
          <w:color w:val="000000" w:themeColor="text1"/>
        </w:rPr>
      </w:pPr>
    </w:p>
    <w:p w14:paraId="0600FCDD"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53.- </w:t>
      </w:r>
      <w:r w:rsidRPr="00A9449D">
        <w:rPr>
          <w:rFonts w:ascii="Arial" w:eastAsia="Arial" w:hAnsi="Arial"/>
          <w:color w:val="000000" w:themeColor="text1"/>
        </w:rPr>
        <w:t>Son participaciones y aportaciones los ingresos provenientes de contribuciones y aprovechamientos municipales que tiene derecho a percibir el Estado y sus Municipios en virtud de su adhesión al Sistema Nacional de Coordinación Fiscal o de las leyes fiscales relativas y conforme a las normas que establezcan y regulen su distribución.</w:t>
      </w:r>
    </w:p>
    <w:p w14:paraId="6EF16254" w14:textId="77777777" w:rsidR="003C4EA9" w:rsidRPr="00A9449D" w:rsidRDefault="003C4EA9" w:rsidP="003C4EA9">
      <w:pPr>
        <w:spacing w:line="360" w:lineRule="auto"/>
        <w:rPr>
          <w:rFonts w:ascii="Arial" w:eastAsia="Times New Roman" w:hAnsi="Arial"/>
          <w:color w:val="000000" w:themeColor="text1"/>
        </w:rPr>
      </w:pPr>
    </w:p>
    <w:p w14:paraId="3D562BA0"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color w:val="000000" w:themeColor="text1"/>
        </w:rPr>
        <w:t>La Hacienda Pública Municipal percibirá las participaciones estatales y federales determinadas en los convenios relativos y en la Ley de Coordinación Fiscal del Estado de Yucatán.</w:t>
      </w:r>
    </w:p>
    <w:p w14:paraId="2DD45D63" w14:textId="77777777" w:rsidR="003C4EA9" w:rsidRPr="00A9449D" w:rsidRDefault="003C4EA9" w:rsidP="003C4EA9">
      <w:pPr>
        <w:spacing w:line="360" w:lineRule="auto"/>
        <w:jc w:val="center"/>
        <w:rPr>
          <w:rFonts w:ascii="Arial" w:eastAsia="Times New Roman" w:hAnsi="Arial"/>
          <w:color w:val="000000" w:themeColor="text1"/>
        </w:rPr>
      </w:pPr>
    </w:p>
    <w:p w14:paraId="470F64A6"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 xml:space="preserve">TÍTULO NOVENO </w:t>
      </w:r>
    </w:p>
    <w:p w14:paraId="34950B4C"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INGRESOS EXTRAORDINARIOS</w:t>
      </w:r>
    </w:p>
    <w:p w14:paraId="54DF3807" w14:textId="77777777" w:rsidR="003C4EA9" w:rsidRPr="00A9449D" w:rsidRDefault="003C4EA9" w:rsidP="003C4EA9">
      <w:pPr>
        <w:spacing w:line="360" w:lineRule="auto"/>
        <w:rPr>
          <w:rFonts w:ascii="Arial" w:eastAsia="Times New Roman" w:hAnsi="Arial"/>
          <w:color w:val="000000" w:themeColor="text1"/>
        </w:rPr>
      </w:pPr>
    </w:p>
    <w:p w14:paraId="12754115"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CAPÍTULO ÚNICO</w:t>
      </w:r>
    </w:p>
    <w:p w14:paraId="374E829E" w14:textId="77777777" w:rsidR="003C4EA9" w:rsidRPr="00A9449D" w:rsidRDefault="003C4EA9" w:rsidP="003C4EA9">
      <w:pPr>
        <w:spacing w:line="360" w:lineRule="auto"/>
        <w:jc w:val="center"/>
        <w:rPr>
          <w:rFonts w:ascii="Arial" w:eastAsia="Arial" w:hAnsi="Arial"/>
          <w:b/>
          <w:color w:val="000000" w:themeColor="text1"/>
        </w:rPr>
      </w:pPr>
      <w:r w:rsidRPr="00A9449D">
        <w:rPr>
          <w:rFonts w:ascii="Arial" w:eastAsia="Arial" w:hAnsi="Arial"/>
          <w:b/>
          <w:color w:val="000000" w:themeColor="text1"/>
        </w:rPr>
        <w:t>De los Empréstitos, Subsidios y los Provenientes del Estado o Federación</w:t>
      </w:r>
    </w:p>
    <w:p w14:paraId="59F5C5E2" w14:textId="77777777" w:rsidR="003C4EA9" w:rsidRPr="00A9449D" w:rsidRDefault="003C4EA9" w:rsidP="003C4EA9">
      <w:pPr>
        <w:spacing w:line="360" w:lineRule="auto"/>
        <w:rPr>
          <w:rFonts w:ascii="Arial" w:eastAsia="Times New Roman" w:hAnsi="Arial"/>
          <w:color w:val="000000" w:themeColor="text1"/>
        </w:rPr>
      </w:pPr>
      <w:bookmarkStart w:id="31" w:name="page36"/>
      <w:bookmarkEnd w:id="31"/>
    </w:p>
    <w:p w14:paraId="44B54AD0"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54.- </w:t>
      </w:r>
      <w:r w:rsidRPr="00A9449D">
        <w:rPr>
          <w:rFonts w:ascii="Arial" w:eastAsia="Arial" w:hAnsi="Arial"/>
          <w:color w:val="000000" w:themeColor="text1"/>
        </w:rPr>
        <w:t xml:space="preserve">Son ingresos extraordinarios, los empréstitos los subsidios o aquellos que el Municipio reciba de la Federación o el Estado por conceptos diferentes a Participaciones o </w:t>
      </w:r>
      <w:r w:rsidRPr="00A9449D">
        <w:rPr>
          <w:rFonts w:ascii="Arial" w:eastAsia="Arial" w:hAnsi="Arial"/>
          <w:color w:val="000000" w:themeColor="text1"/>
        </w:rPr>
        <w:lastRenderedPageBreak/>
        <w:t>Aportaciones y los decretados excepcionalmente.</w:t>
      </w:r>
    </w:p>
    <w:p w14:paraId="7A03F3FC" w14:textId="77777777" w:rsidR="003C4EA9" w:rsidRPr="00A9449D" w:rsidRDefault="003C4EA9" w:rsidP="003C4EA9">
      <w:pPr>
        <w:spacing w:line="360" w:lineRule="auto"/>
        <w:rPr>
          <w:rFonts w:ascii="Arial" w:eastAsia="Times New Roman" w:hAnsi="Arial"/>
          <w:color w:val="000000" w:themeColor="text1"/>
        </w:rPr>
      </w:pPr>
    </w:p>
    <w:p w14:paraId="04B4165E" w14:textId="77777777" w:rsidR="003C4EA9" w:rsidRPr="00A9449D" w:rsidRDefault="003C4EA9" w:rsidP="003C4EA9">
      <w:pPr>
        <w:spacing w:line="360" w:lineRule="auto"/>
        <w:jc w:val="center"/>
        <w:rPr>
          <w:rFonts w:ascii="Arial" w:eastAsia="Arial" w:hAnsi="Arial"/>
          <w:b/>
          <w:color w:val="000000" w:themeColor="text1"/>
          <w:lang w:val="en-US"/>
        </w:rPr>
      </w:pPr>
      <w:r w:rsidRPr="00A9449D">
        <w:rPr>
          <w:rFonts w:ascii="Arial" w:eastAsia="Arial" w:hAnsi="Arial"/>
          <w:b/>
          <w:color w:val="000000" w:themeColor="text1"/>
          <w:lang w:val="en-US"/>
        </w:rPr>
        <w:t>T r a n s i t o r i o</w:t>
      </w:r>
    </w:p>
    <w:p w14:paraId="0BCAC588" w14:textId="77777777" w:rsidR="003C4EA9" w:rsidRPr="00A9449D" w:rsidRDefault="003C4EA9" w:rsidP="003C4EA9">
      <w:pPr>
        <w:spacing w:line="360" w:lineRule="auto"/>
        <w:rPr>
          <w:rFonts w:ascii="Arial" w:eastAsia="Times New Roman" w:hAnsi="Arial"/>
          <w:color w:val="000000" w:themeColor="text1"/>
          <w:lang w:val="en-US"/>
        </w:rPr>
      </w:pPr>
    </w:p>
    <w:p w14:paraId="7D089A6A" w14:textId="77777777" w:rsidR="003C4EA9" w:rsidRPr="00A9449D" w:rsidRDefault="003C4EA9" w:rsidP="003C4EA9">
      <w:pPr>
        <w:spacing w:line="360" w:lineRule="auto"/>
        <w:jc w:val="both"/>
        <w:rPr>
          <w:rFonts w:ascii="Arial" w:eastAsia="Arial" w:hAnsi="Arial"/>
          <w:color w:val="000000" w:themeColor="text1"/>
        </w:rPr>
      </w:pPr>
      <w:r w:rsidRPr="00A9449D">
        <w:rPr>
          <w:rFonts w:ascii="Arial" w:eastAsia="Arial" w:hAnsi="Arial"/>
          <w:b/>
          <w:color w:val="000000" w:themeColor="text1"/>
        </w:rPr>
        <w:t xml:space="preserve">Artículo Único.- </w:t>
      </w:r>
      <w:r w:rsidRPr="00A9449D">
        <w:rPr>
          <w:rFonts w:ascii="Arial" w:eastAsia="Arial" w:hAnsi="Arial"/>
          <w:color w:val="000000" w:themeColor="text1"/>
        </w:rPr>
        <w:t>Para poder percibir aprovechamientos vía infracciones por Faltas Administrativas, el Ayuntamiento deberá contar con los Reglamentos Municipales respectivos, los que establecerán los montos de las sanciones correspondientes.</w:t>
      </w:r>
    </w:p>
    <w:p w14:paraId="4F636129" w14:textId="77777777" w:rsidR="00264951" w:rsidRPr="00D74D38" w:rsidRDefault="00264951" w:rsidP="00264951">
      <w:pPr>
        <w:jc w:val="center"/>
        <w:rPr>
          <w:b/>
          <w:sz w:val="20"/>
          <w:szCs w:val="20"/>
          <w:lang w:val="pt-BR"/>
        </w:rPr>
      </w:pPr>
      <w:r w:rsidRPr="00D74D38">
        <w:rPr>
          <w:b/>
          <w:sz w:val="20"/>
          <w:szCs w:val="20"/>
          <w:lang w:val="pt-BR"/>
        </w:rPr>
        <w:t>T r a n s i t o r i o s</w:t>
      </w:r>
    </w:p>
    <w:p w14:paraId="32933EF5" w14:textId="77777777" w:rsidR="00264951" w:rsidRPr="00D74D38" w:rsidRDefault="00264951" w:rsidP="00264951">
      <w:pPr>
        <w:adjustRightInd w:val="0"/>
        <w:jc w:val="center"/>
        <w:rPr>
          <w:b/>
          <w:sz w:val="20"/>
          <w:szCs w:val="20"/>
          <w:lang w:val="pt-BR"/>
        </w:rPr>
      </w:pPr>
    </w:p>
    <w:p w14:paraId="55E30768" w14:textId="1E116658" w:rsidR="00264951" w:rsidRPr="00D74D38" w:rsidRDefault="00264951" w:rsidP="00264951">
      <w:pPr>
        <w:spacing w:line="360" w:lineRule="auto"/>
        <w:jc w:val="both"/>
        <w:rPr>
          <w:sz w:val="20"/>
          <w:szCs w:val="20"/>
        </w:rPr>
      </w:pPr>
      <w:r w:rsidRPr="00D74D38">
        <w:rPr>
          <w:b/>
          <w:sz w:val="20"/>
          <w:szCs w:val="20"/>
        </w:rPr>
        <w:t xml:space="preserve">Artículo primero. </w:t>
      </w:r>
      <w:r w:rsidRPr="00D74D38">
        <w:rPr>
          <w:sz w:val="20"/>
          <w:szCs w:val="20"/>
        </w:rPr>
        <w:t xml:space="preserve">Este decreto y las leyes contenidas en él, entrarán en vigor el día primero de enero del año dos mil </w:t>
      </w:r>
      <w:r w:rsidR="006515E6" w:rsidRPr="00D74D38">
        <w:rPr>
          <w:sz w:val="20"/>
          <w:szCs w:val="20"/>
        </w:rPr>
        <w:t>veintiséis</w:t>
      </w:r>
      <w:r w:rsidRPr="00D74D38">
        <w:rPr>
          <w:sz w:val="20"/>
          <w:szCs w:val="20"/>
        </w:rPr>
        <w:t>, previa su publicación en el Diario Oficial del Gobierno del Estado de Yucatán, y tendrán vigencia hasta el treinta y uno de diciembre del mismo año.</w:t>
      </w:r>
    </w:p>
    <w:p w14:paraId="01A008C9" w14:textId="77777777" w:rsidR="00264951" w:rsidRPr="00D74D38" w:rsidRDefault="00264951" w:rsidP="00264951">
      <w:pPr>
        <w:jc w:val="both"/>
        <w:rPr>
          <w:sz w:val="20"/>
          <w:szCs w:val="20"/>
        </w:rPr>
      </w:pPr>
    </w:p>
    <w:p w14:paraId="737DBEFD" w14:textId="77777777" w:rsidR="00264951" w:rsidRPr="00D74D38" w:rsidRDefault="00264951" w:rsidP="00264951">
      <w:pPr>
        <w:spacing w:line="360" w:lineRule="auto"/>
        <w:jc w:val="both"/>
        <w:rPr>
          <w:sz w:val="20"/>
          <w:szCs w:val="20"/>
          <w:shd w:val="clear" w:color="auto" w:fill="FFFFFF"/>
        </w:rPr>
      </w:pPr>
      <w:r w:rsidRPr="00D74D38">
        <w:rPr>
          <w:b/>
          <w:sz w:val="20"/>
          <w:szCs w:val="20"/>
        </w:rPr>
        <w:t xml:space="preserve">Artículo segundo. </w:t>
      </w:r>
      <w:r w:rsidRPr="00D74D38">
        <w:rPr>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74D38">
        <w:rPr>
          <w:bCs/>
          <w:iCs/>
          <w:sz w:val="20"/>
          <w:szCs w:val="20"/>
          <w:shd w:val="clear" w:color="auto" w:fill="FFFFFF"/>
        </w:rPr>
        <w:t xml:space="preserve">dará </w:t>
      </w:r>
      <w:r w:rsidRPr="00D74D38">
        <w:rPr>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A14E40D" w14:textId="77777777" w:rsidR="00264951" w:rsidRPr="00D74D38" w:rsidRDefault="00264951" w:rsidP="00264951">
      <w:pPr>
        <w:jc w:val="both"/>
        <w:rPr>
          <w:b/>
          <w:sz w:val="20"/>
          <w:szCs w:val="20"/>
          <w:shd w:val="clear" w:color="auto" w:fill="FFFFFF"/>
        </w:rPr>
      </w:pPr>
    </w:p>
    <w:p w14:paraId="4E7D9A91" w14:textId="77777777" w:rsidR="00264951" w:rsidRPr="00D74D38" w:rsidRDefault="00264951" w:rsidP="00264951">
      <w:pPr>
        <w:spacing w:line="360" w:lineRule="auto"/>
        <w:jc w:val="both"/>
        <w:rPr>
          <w:sz w:val="20"/>
          <w:szCs w:val="20"/>
        </w:rPr>
      </w:pPr>
      <w:r w:rsidRPr="00D74D38">
        <w:rPr>
          <w:b/>
          <w:sz w:val="20"/>
          <w:szCs w:val="20"/>
          <w:shd w:val="clear" w:color="auto" w:fill="FFFFFF"/>
        </w:rPr>
        <w:t xml:space="preserve">Artículo tercero. </w:t>
      </w:r>
      <w:r w:rsidRPr="00D74D38">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439F9055" w14:textId="77777777" w:rsidR="00264951" w:rsidRPr="00D74D38" w:rsidRDefault="00264951" w:rsidP="00264951">
      <w:pPr>
        <w:jc w:val="both"/>
        <w:rPr>
          <w:sz w:val="20"/>
          <w:szCs w:val="20"/>
        </w:rPr>
      </w:pPr>
    </w:p>
    <w:p w14:paraId="5B70D6AF" w14:textId="77777777" w:rsidR="00264951" w:rsidRPr="00D74D38" w:rsidRDefault="00264951" w:rsidP="00264951">
      <w:pPr>
        <w:spacing w:line="360" w:lineRule="auto"/>
        <w:jc w:val="both"/>
        <w:rPr>
          <w:sz w:val="20"/>
          <w:szCs w:val="20"/>
        </w:rPr>
      </w:pPr>
      <w:r w:rsidRPr="00D74D38">
        <w:rPr>
          <w:b/>
          <w:sz w:val="20"/>
          <w:szCs w:val="20"/>
        </w:rPr>
        <w:t>Artículo cuarto.</w:t>
      </w:r>
      <w:r w:rsidRPr="00D74D38">
        <w:rPr>
          <w:sz w:val="20"/>
          <w:szCs w:val="20"/>
        </w:rPr>
        <w:t xml:space="preserve"> </w:t>
      </w:r>
      <w:r w:rsidRPr="00D74D38">
        <w:rPr>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74D38">
        <w:rPr>
          <w:sz w:val="20"/>
          <w:szCs w:val="20"/>
        </w:rPr>
        <w:t>.</w:t>
      </w:r>
    </w:p>
    <w:p w14:paraId="12E8CE32" w14:textId="77777777" w:rsidR="00264951" w:rsidRPr="00D74D38" w:rsidRDefault="00264951" w:rsidP="00264951">
      <w:pPr>
        <w:jc w:val="both"/>
        <w:rPr>
          <w:sz w:val="20"/>
          <w:szCs w:val="20"/>
        </w:rPr>
      </w:pPr>
    </w:p>
    <w:p w14:paraId="083B06BF" w14:textId="77777777" w:rsidR="00264951" w:rsidRPr="00D82B8C" w:rsidRDefault="00264951" w:rsidP="00264951">
      <w:pPr>
        <w:pStyle w:val="Textoindependiente"/>
        <w:jc w:val="both"/>
        <w:rPr>
          <w:rFonts w:ascii="Arial" w:hAnsi="Arial" w:cs="Arial"/>
          <w:b/>
          <w:bCs/>
        </w:rPr>
      </w:pPr>
      <w:r w:rsidRPr="00D74D38">
        <w:rPr>
          <w:b/>
          <w:bCs/>
          <w:lang w:val="es-MX"/>
        </w:rPr>
        <w:t>DADO EN EL SALÓN DE SESIONES ‘‘CONSTITUYENTES DE 1918’’ DEL RECINTO DEL PODER LEGISLATIVO, EN LA CIUDAD DE MÉRIDA, YUCATÁN, A LOS QUINCE DÍAS DEL MES DE DICIEMBRE DEL AÑO DOS MIL VEINTICINCO</w:t>
      </w:r>
      <w:r w:rsidRPr="00D74D38">
        <w:rPr>
          <w:rFonts w:ascii="Arial" w:eastAsia="Calibri" w:hAnsi="Arial" w:cs="Arial"/>
          <w:b/>
          <w:bCs/>
          <w:color w:val="000000"/>
        </w:rPr>
        <w:t>.</w:t>
      </w:r>
      <w:r w:rsidRPr="007460AA">
        <w:rPr>
          <w:rFonts w:ascii="Arial" w:eastAsia="Calibri" w:hAnsi="Arial" w:cs="Arial"/>
          <w:b/>
          <w:bCs/>
          <w:color w:val="000000"/>
        </w:rPr>
        <w:t>-</w:t>
      </w:r>
      <w:r>
        <w:rPr>
          <w:rFonts w:ascii="Arial" w:eastAsia="Calibri" w:hAnsi="Arial" w:cs="Arial"/>
          <w:b/>
          <w:bCs/>
          <w:color w:val="000000"/>
        </w:rPr>
        <w:t xml:space="preserve"> </w:t>
      </w:r>
      <w:r w:rsidRPr="00D82B8C">
        <w:rPr>
          <w:rFonts w:ascii="Arial" w:hAnsi="Arial" w:cs="Arial"/>
          <w:b/>
          <w:bCs/>
        </w:rPr>
        <w:t>PRESIDENT</w:t>
      </w:r>
      <w:r>
        <w:rPr>
          <w:rFonts w:ascii="Arial" w:hAnsi="Arial" w:cs="Arial"/>
          <w:b/>
          <w:bCs/>
        </w:rPr>
        <w:t>E</w:t>
      </w:r>
      <w:r w:rsidRPr="00D82B8C">
        <w:rPr>
          <w:rFonts w:ascii="Arial" w:hAnsi="Arial" w:cs="Arial"/>
          <w:b/>
          <w:bCs/>
        </w:rPr>
        <w:t xml:space="preserve"> DIPUTAD</w:t>
      </w:r>
      <w:r>
        <w:rPr>
          <w:rFonts w:ascii="Arial" w:hAnsi="Arial" w:cs="Arial"/>
          <w:b/>
          <w:bCs/>
        </w:rPr>
        <w:t>O</w:t>
      </w:r>
      <w:r w:rsidRPr="00D82B8C">
        <w:rPr>
          <w:rFonts w:ascii="Arial" w:hAnsi="Arial" w:cs="Arial"/>
          <w:b/>
          <w:bCs/>
        </w:rPr>
        <w:t xml:space="preserve"> </w:t>
      </w:r>
      <w:r w:rsidRPr="007460AA">
        <w:rPr>
          <w:rFonts w:ascii="Arial" w:hAnsi="Arial" w:cs="Arial"/>
          <w:b/>
          <w:bCs/>
          <w:lang w:val="pt-BR"/>
        </w:rPr>
        <w:t xml:space="preserve">MARIO ALEJANDRO </w:t>
      </w:r>
      <w:r w:rsidRPr="007460AA">
        <w:rPr>
          <w:rFonts w:ascii="Arial" w:hAnsi="Arial" w:cs="Arial"/>
          <w:b/>
          <w:bCs/>
          <w:lang w:val="pt-BR"/>
        </w:rPr>
        <w:lastRenderedPageBreak/>
        <w:t>CUEVAS MENA</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SAYDA MELINA RODRÍGUEZ GÓMEZ</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NAOMI RAQUEL PENICHE LÓPEZ</w:t>
      </w:r>
      <w:r w:rsidRPr="00D82B8C">
        <w:rPr>
          <w:rFonts w:ascii="Arial" w:hAnsi="Arial" w:cs="Arial"/>
          <w:b/>
          <w:bCs/>
        </w:rPr>
        <w:t xml:space="preserve">.- RÚBRICAS.” </w:t>
      </w:r>
    </w:p>
    <w:p w14:paraId="5B7E71CD" w14:textId="77777777" w:rsidR="00264951" w:rsidRPr="00D82B8C" w:rsidRDefault="00264951" w:rsidP="00264951">
      <w:pPr>
        <w:pStyle w:val="Textoindependiente"/>
        <w:rPr>
          <w:rFonts w:ascii="Arial" w:hAnsi="Arial" w:cs="Arial"/>
        </w:rPr>
      </w:pPr>
    </w:p>
    <w:p w14:paraId="1CE0A9F4" w14:textId="77777777" w:rsidR="00264951" w:rsidRDefault="00264951" w:rsidP="00264951">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71E4BF5E" w14:textId="77777777" w:rsidR="00264951" w:rsidRPr="00D82B8C" w:rsidRDefault="00264951" w:rsidP="00264951">
      <w:pPr>
        <w:pStyle w:val="Textoindependiente"/>
        <w:spacing w:line="360" w:lineRule="auto"/>
        <w:jc w:val="both"/>
        <w:rPr>
          <w:rFonts w:ascii="Arial" w:hAnsi="Arial" w:cs="Arial"/>
        </w:rPr>
      </w:pPr>
    </w:p>
    <w:p w14:paraId="6F8E6F28" w14:textId="77777777" w:rsidR="00264951" w:rsidRPr="00D82B8C" w:rsidRDefault="00264951" w:rsidP="00264951">
      <w:pPr>
        <w:pStyle w:val="Textoindependiente"/>
        <w:spacing w:line="360" w:lineRule="auto"/>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464B5508" w14:textId="77777777" w:rsidR="00264951" w:rsidRDefault="00264951" w:rsidP="00264951">
      <w:pPr>
        <w:pStyle w:val="Textoindependiente"/>
        <w:spacing w:line="360" w:lineRule="auto"/>
        <w:rPr>
          <w:rFonts w:ascii="Arial" w:hAnsi="Arial" w:cs="Arial"/>
        </w:rPr>
      </w:pPr>
    </w:p>
    <w:p w14:paraId="5309E55A" w14:textId="77777777" w:rsidR="00264951" w:rsidRPr="00D82B8C" w:rsidRDefault="00264951" w:rsidP="00264951">
      <w:pPr>
        <w:pStyle w:val="Textoindependiente"/>
        <w:spacing w:line="360" w:lineRule="auto"/>
        <w:rPr>
          <w:rFonts w:ascii="Arial" w:hAnsi="Arial" w:cs="Arial"/>
        </w:rPr>
      </w:pPr>
    </w:p>
    <w:p w14:paraId="3DB0988B" w14:textId="77777777" w:rsidR="00264951" w:rsidRPr="00D82B8C" w:rsidRDefault="00264951" w:rsidP="00264951">
      <w:pPr>
        <w:pStyle w:val="Textoindependiente"/>
        <w:jc w:val="center"/>
        <w:rPr>
          <w:rFonts w:ascii="Arial" w:hAnsi="Arial" w:cs="Arial"/>
          <w:b/>
          <w:bCs/>
        </w:rPr>
      </w:pPr>
      <w:r w:rsidRPr="00D82B8C">
        <w:rPr>
          <w:rFonts w:ascii="Arial" w:hAnsi="Arial" w:cs="Arial"/>
          <w:b/>
          <w:bCs/>
        </w:rPr>
        <w:t>( RÚBRICA )</w:t>
      </w:r>
    </w:p>
    <w:p w14:paraId="3AD8E716" w14:textId="77777777" w:rsidR="00264951" w:rsidRPr="00D82B8C" w:rsidRDefault="00264951" w:rsidP="00264951">
      <w:pPr>
        <w:pStyle w:val="Textoindependiente"/>
        <w:jc w:val="center"/>
        <w:rPr>
          <w:rFonts w:ascii="Arial" w:hAnsi="Arial" w:cs="Arial"/>
          <w:b/>
          <w:bCs/>
        </w:rPr>
      </w:pPr>
      <w:r w:rsidRPr="00D82B8C">
        <w:rPr>
          <w:rFonts w:ascii="Arial" w:hAnsi="Arial" w:cs="Arial"/>
          <w:b/>
          <w:bCs/>
        </w:rPr>
        <w:t>Mtro. Joaquín Jesús Díaz Mena</w:t>
      </w:r>
    </w:p>
    <w:p w14:paraId="2E26019F" w14:textId="77777777" w:rsidR="00264951" w:rsidRPr="00D82B8C" w:rsidRDefault="00264951" w:rsidP="00264951">
      <w:pPr>
        <w:pStyle w:val="Textoindependiente"/>
        <w:jc w:val="center"/>
        <w:rPr>
          <w:rFonts w:ascii="Arial" w:hAnsi="Arial" w:cs="Arial"/>
          <w:b/>
          <w:bCs/>
        </w:rPr>
      </w:pPr>
      <w:r w:rsidRPr="00D82B8C">
        <w:rPr>
          <w:rFonts w:ascii="Arial" w:hAnsi="Arial" w:cs="Arial"/>
          <w:b/>
          <w:bCs/>
        </w:rPr>
        <w:t>Gobernador del Estado de Yucatán</w:t>
      </w:r>
    </w:p>
    <w:p w14:paraId="0319074F" w14:textId="77777777" w:rsidR="00264951" w:rsidRPr="00D82B8C" w:rsidRDefault="00264951" w:rsidP="00264951">
      <w:pPr>
        <w:pStyle w:val="Textoindependiente"/>
        <w:rPr>
          <w:rFonts w:ascii="Arial" w:hAnsi="Arial" w:cs="Arial"/>
          <w:b/>
          <w:bCs/>
        </w:rPr>
      </w:pPr>
    </w:p>
    <w:p w14:paraId="723A0D4E" w14:textId="77777777" w:rsidR="00264951" w:rsidRPr="00D82B8C" w:rsidRDefault="00264951" w:rsidP="00264951">
      <w:pPr>
        <w:pStyle w:val="Textoindependiente"/>
        <w:rPr>
          <w:rFonts w:ascii="Arial" w:hAnsi="Arial" w:cs="Arial"/>
          <w:b/>
          <w:bCs/>
        </w:rPr>
      </w:pPr>
      <w:r w:rsidRPr="00D82B8C">
        <w:rPr>
          <w:rFonts w:ascii="Arial" w:hAnsi="Arial" w:cs="Arial"/>
          <w:b/>
          <w:bCs/>
        </w:rPr>
        <w:t xml:space="preserve">( RÚBRICA ) </w:t>
      </w:r>
    </w:p>
    <w:p w14:paraId="381D5E9A" w14:textId="77777777" w:rsidR="00264951" w:rsidRPr="00D82B8C" w:rsidRDefault="00264951" w:rsidP="00264951">
      <w:pPr>
        <w:pStyle w:val="Textoindependiente"/>
        <w:rPr>
          <w:rFonts w:ascii="Arial" w:hAnsi="Arial" w:cs="Arial"/>
          <w:b/>
          <w:bCs/>
        </w:rPr>
      </w:pPr>
      <w:r w:rsidRPr="00D82B8C">
        <w:rPr>
          <w:rFonts w:ascii="Arial" w:hAnsi="Arial" w:cs="Arial"/>
          <w:b/>
          <w:bCs/>
        </w:rPr>
        <w:t xml:space="preserve">Mtro. Omar David Pérez Avilés </w:t>
      </w:r>
    </w:p>
    <w:p w14:paraId="59C30EB0" w14:textId="77777777" w:rsidR="00264951" w:rsidRPr="00D82B8C" w:rsidRDefault="00264951" w:rsidP="00264951">
      <w:pPr>
        <w:pStyle w:val="Textoindependiente"/>
        <w:rPr>
          <w:rFonts w:ascii="Arial" w:hAnsi="Arial" w:cs="Arial"/>
        </w:rPr>
      </w:pPr>
      <w:r w:rsidRPr="00D82B8C">
        <w:rPr>
          <w:rFonts w:ascii="Arial" w:hAnsi="Arial" w:cs="Arial"/>
          <w:b/>
          <w:bCs/>
        </w:rPr>
        <w:t>Secretario General de Gobierno</w:t>
      </w:r>
    </w:p>
    <w:p w14:paraId="4E18D48F" w14:textId="77777777" w:rsidR="003C4EA9" w:rsidRPr="00A9449D" w:rsidRDefault="003C4EA9" w:rsidP="003C4EA9">
      <w:pPr>
        <w:spacing w:line="360" w:lineRule="auto"/>
        <w:jc w:val="both"/>
        <w:rPr>
          <w:rFonts w:ascii="Arial" w:hAnsi="Arial"/>
          <w:color w:val="000000" w:themeColor="text1"/>
        </w:rPr>
      </w:pPr>
    </w:p>
    <w:bookmarkEnd w:id="6"/>
    <w:p w14:paraId="0F74A395" w14:textId="77777777" w:rsidR="00264951" w:rsidRPr="00772D2E" w:rsidRDefault="00264951" w:rsidP="00264951">
      <w:pPr>
        <w:pStyle w:val="Textoindependiente"/>
        <w:spacing w:line="360" w:lineRule="auto"/>
        <w:rPr>
          <w:rFonts w:ascii="Arial" w:hAnsi="Arial" w:cs="Arial"/>
          <w:bCs/>
        </w:rPr>
      </w:pPr>
    </w:p>
    <w:p w14:paraId="7A0791E3" w14:textId="77777777" w:rsidR="00264951" w:rsidRPr="00772D2E" w:rsidRDefault="00264951" w:rsidP="00264951">
      <w:pPr>
        <w:pStyle w:val="Textoindependiente"/>
        <w:spacing w:line="360" w:lineRule="auto"/>
        <w:rPr>
          <w:rFonts w:ascii="Arial" w:hAnsi="Arial" w:cs="Arial"/>
          <w:bCs/>
        </w:rPr>
      </w:pPr>
    </w:p>
    <w:p w14:paraId="762A16BC" w14:textId="77777777" w:rsidR="00AD045F" w:rsidRPr="00772D2E" w:rsidRDefault="00AD045F" w:rsidP="00264951">
      <w:pPr>
        <w:pStyle w:val="Textoindependiente"/>
        <w:spacing w:line="360" w:lineRule="auto"/>
        <w:rPr>
          <w:rFonts w:ascii="Arial" w:hAnsi="Arial" w:cs="Arial"/>
          <w:bCs/>
        </w:rPr>
      </w:pPr>
    </w:p>
    <w:sectPr w:rsidR="00AD045F" w:rsidRPr="00772D2E" w:rsidSect="00772D2E">
      <w:headerReference w:type="default" r:id="rId15"/>
      <w:footerReference w:type="default" r:id="rId16"/>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3C4EA9" w:rsidRDefault="003C4EA9" w:rsidP="004227D1">
      <w:r>
        <w:separator/>
      </w:r>
    </w:p>
  </w:endnote>
  <w:endnote w:type="continuationSeparator" w:id="0">
    <w:p w14:paraId="2905090C" w14:textId="77777777" w:rsidR="003C4EA9" w:rsidRDefault="003C4EA9"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3C4EA9" w:rsidRDefault="003C4EA9"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3C4EA9" w:rsidRDefault="003C4EA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3C4EA9" w:rsidRDefault="003C4EA9"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3C4EA9" w:rsidRDefault="003C4EA9">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3C4EA9" w:rsidRPr="00EA281B" w:rsidRDefault="003C4EA9">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9E3FB4">
          <w:rPr>
            <w:rFonts w:ascii="Arial" w:hAnsi="Arial" w:cs="Arial"/>
            <w:noProof/>
            <w:sz w:val="20"/>
            <w:szCs w:val="20"/>
          </w:rPr>
          <w:t>20</w:t>
        </w:r>
        <w:r w:rsidRPr="00EA281B">
          <w:rPr>
            <w:rFonts w:ascii="Arial" w:hAnsi="Arial" w:cs="Arial"/>
            <w:sz w:val="20"/>
            <w:szCs w:val="20"/>
          </w:rPr>
          <w:fldChar w:fldCharType="end"/>
        </w:r>
      </w:p>
    </w:sdtContent>
  </w:sdt>
  <w:p w14:paraId="2ACD9061" w14:textId="77777777" w:rsidR="003C4EA9" w:rsidRDefault="003C4EA9">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3C4EA9" w:rsidRDefault="003C4EA9" w:rsidP="004227D1">
      <w:r>
        <w:separator/>
      </w:r>
    </w:p>
  </w:footnote>
  <w:footnote w:type="continuationSeparator" w:id="0">
    <w:p w14:paraId="0135758B" w14:textId="77777777" w:rsidR="003C4EA9" w:rsidRDefault="003C4EA9" w:rsidP="004227D1">
      <w:r>
        <w:continuationSeparator/>
      </w:r>
    </w:p>
  </w:footnote>
  <w:footnote w:id="1">
    <w:p w14:paraId="4C279545" w14:textId="77777777" w:rsidR="003C4EA9" w:rsidRPr="00776E50" w:rsidRDefault="003C4EA9" w:rsidP="003530AE">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25964877" w14:textId="77777777" w:rsidR="003C4EA9" w:rsidRPr="00776E50" w:rsidRDefault="003C4EA9" w:rsidP="003530AE">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166D340" w14:textId="77777777" w:rsidR="003C4EA9" w:rsidRPr="0055215F" w:rsidRDefault="003C4EA9" w:rsidP="003530AE">
      <w:pPr>
        <w:pStyle w:val="Textonotapie"/>
        <w:rPr>
          <w:lang w:val="es-MX"/>
        </w:rPr>
      </w:pPr>
    </w:p>
  </w:footnote>
  <w:footnote w:id="3">
    <w:p w14:paraId="30C305CF" w14:textId="77777777" w:rsidR="003C4EA9" w:rsidRPr="00776E50" w:rsidRDefault="003C4EA9" w:rsidP="003530AE">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C29B95" w14:textId="77777777" w:rsidR="003C4EA9" w:rsidRPr="00D60D3C" w:rsidRDefault="003C4EA9" w:rsidP="003530A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8D7849C" w14:textId="77777777" w:rsidR="003C4EA9" w:rsidRDefault="003C4EA9" w:rsidP="003530AE">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7F073A92" w14:textId="77777777" w:rsidR="003C4EA9" w:rsidRPr="00776E50" w:rsidRDefault="003C4EA9" w:rsidP="003530A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535EF470" w14:textId="77777777" w:rsidR="003C4EA9" w:rsidRPr="00776E50" w:rsidRDefault="003C4EA9" w:rsidP="003530A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7CD46133"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AA1CCAC" w14:textId="77777777" w:rsidR="003C4EA9" w:rsidRPr="000D12FA" w:rsidRDefault="003C4EA9" w:rsidP="003530A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2C35D919" w14:textId="77777777" w:rsidR="003C4EA9" w:rsidRPr="00776E50" w:rsidRDefault="003C4EA9" w:rsidP="003530A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28D65C3D"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29D66ED"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B8278FA"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767D15B"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4D77549"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08BB5A93"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168E5FFE"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F055BA7"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B9A0157" w14:textId="77777777" w:rsidR="003C4EA9" w:rsidRPr="00776E50" w:rsidRDefault="003C4EA9" w:rsidP="003530AE">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E324132" w14:textId="77777777" w:rsidR="003C4EA9" w:rsidRPr="00776E50" w:rsidRDefault="003C4EA9" w:rsidP="003530A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C4EA9" w14:paraId="758BDBD5" w14:textId="77777777" w:rsidTr="00A568DD">
      <w:trPr>
        <w:cantSplit/>
        <w:trHeight w:val="329"/>
      </w:trPr>
      <w:tc>
        <w:tcPr>
          <w:tcW w:w="1260" w:type="dxa"/>
          <w:vMerge w:val="restart"/>
          <w:vAlign w:val="center"/>
        </w:tcPr>
        <w:p w14:paraId="7879C9FB" w14:textId="77777777" w:rsidR="003C4EA9" w:rsidRDefault="003C4EA9"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29823063" r:id="rId2"/>
            </w:object>
          </w:r>
        </w:p>
      </w:tc>
      <w:tc>
        <w:tcPr>
          <w:tcW w:w="9000" w:type="dxa"/>
          <w:gridSpan w:val="2"/>
          <w:tcBorders>
            <w:bottom w:val="double" w:sz="4" w:space="0" w:color="auto"/>
          </w:tcBorders>
          <w:vAlign w:val="bottom"/>
        </w:tcPr>
        <w:p w14:paraId="7346933F" w14:textId="77777777" w:rsidR="003C4EA9" w:rsidRDefault="003C4EA9"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3C4EA9" w14:paraId="24E05FF3" w14:textId="77777777" w:rsidTr="00A568DD">
      <w:trPr>
        <w:cantSplit/>
        <w:trHeight w:val="49"/>
      </w:trPr>
      <w:tc>
        <w:tcPr>
          <w:tcW w:w="1260" w:type="dxa"/>
          <w:vMerge/>
        </w:tcPr>
        <w:p w14:paraId="117D75A4" w14:textId="77777777" w:rsidR="003C4EA9" w:rsidRDefault="003C4EA9"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3C4EA9" w:rsidRDefault="003C4EA9" w:rsidP="00A568DD">
          <w:pPr>
            <w:pStyle w:val="Encabezado"/>
            <w:ind w:left="-70"/>
            <w:jc w:val="right"/>
            <w:rPr>
              <w:rFonts w:ascii="Arial Narrow" w:hAnsi="Arial Narrow" w:cs="Arial Narrow"/>
              <w:sz w:val="4"/>
              <w:szCs w:val="4"/>
            </w:rPr>
          </w:pPr>
        </w:p>
      </w:tc>
    </w:tr>
    <w:tr w:rsidR="003C4EA9" w:rsidRPr="001D52AB" w14:paraId="788CDB17" w14:textId="77777777" w:rsidTr="00A568DD">
      <w:trPr>
        <w:cantSplit/>
        <w:trHeight w:val="291"/>
      </w:trPr>
      <w:tc>
        <w:tcPr>
          <w:tcW w:w="1260" w:type="dxa"/>
          <w:vMerge/>
        </w:tcPr>
        <w:p w14:paraId="4ECDC505" w14:textId="77777777" w:rsidR="003C4EA9" w:rsidRDefault="003C4EA9" w:rsidP="00A568DD">
          <w:pPr>
            <w:pStyle w:val="Encabezado"/>
            <w:rPr>
              <w:rFonts w:ascii="CG Omega" w:hAnsi="CG Omega" w:cs="CG Omega"/>
              <w:sz w:val="16"/>
              <w:szCs w:val="16"/>
            </w:rPr>
          </w:pPr>
        </w:p>
      </w:tc>
      <w:tc>
        <w:tcPr>
          <w:tcW w:w="4212" w:type="dxa"/>
        </w:tcPr>
        <w:p w14:paraId="470C1F31" w14:textId="77777777" w:rsidR="003C4EA9" w:rsidRPr="004048C7" w:rsidRDefault="003C4EA9"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3C4EA9" w:rsidRPr="004048C7" w:rsidRDefault="003C4EA9"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3C4EA9" w:rsidRPr="004048C7" w:rsidRDefault="003C4EA9"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3C4EA9" w:rsidRDefault="003C4EA9" w:rsidP="00A568DD">
          <w:pPr>
            <w:pStyle w:val="Encabezado"/>
            <w:ind w:left="-70"/>
            <w:rPr>
              <w:rFonts w:ascii="Arial Narrow" w:hAnsi="Arial Narrow" w:cs="Arial Narrow"/>
              <w:sz w:val="4"/>
              <w:szCs w:val="4"/>
            </w:rPr>
          </w:pPr>
        </w:p>
      </w:tc>
      <w:tc>
        <w:tcPr>
          <w:tcW w:w="4788" w:type="dxa"/>
        </w:tcPr>
        <w:p w14:paraId="794C0265" w14:textId="77777777" w:rsidR="003C4EA9" w:rsidRDefault="003C4EA9"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3C4EA9" w:rsidRPr="001D52AB" w:rsidRDefault="003C4EA9" w:rsidP="00A568DD">
          <w:pPr>
            <w:pStyle w:val="Encabezado"/>
            <w:ind w:left="-70"/>
            <w:jc w:val="right"/>
            <w:rPr>
              <w:rFonts w:ascii="Arial" w:hAnsi="Arial" w:cs="Arial"/>
              <w:i/>
              <w:iCs/>
              <w:sz w:val="18"/>
              <w:szCs w:val="18"/>
            </w:rPr>
          </w:pPr>
        </w:p>
      </w:tc>
    </w:tr>
  </w:tbl>
  <w:p w14:paraId="4EBE0BE6" w14:textId="77777777" w:rsidR="003C4EA9" w:rsidRDefault="003C4E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C4EA9" w14:paraId="3806AA5E" w14:textId="77777777" w:rsidTr="00A568DD">
      <w:trPr>
        <w:cantSplit/>
        <w:trHeight w:val="329"/>
      </w:trPr>
      <w:tc>
        <w:tcPr>
          <w:tcW w:w="1260" w:type="dxa"/>
          <w:vMerge w:val="restart"/>
          <w:vAlign w:val="center"/>
        </w:tcPr>
        <w:bookmarkStart w:id="32" w:name="_Hlk188868129"/>
        <w:p w14:paraId="552CB5F3" w14:textId="130B50FA" w:rsidR="003C4EA9" w:rsidRDefault="003C4EA9"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o:ole="">
                <v:imagedata r:id="rId1" o:title=""/>
              </v:shape>
              <o:OLEObject Type="Embed" ProgID="Word.Picture.8" ShapeID="_x0000_i1028" DrawAspect="Content" ObjectID="_1829823064" r:id="rId2"/>
            </w:object>
          </w:r>
        </w:p>
      </w:tc>
      <w:tc>
        <w:tcPr>
          <w:tcW w:w="9000" w:type="dxa"/>
          <w:gridSpan w:val="2"/>
          <w:tcBorders>
            <w:bottom w:val="double" w:sz="4" w:space="0" w:color="auto"/>
          </w:tcBorders>
          <w:vAlign w:val="bottom"/>
        </w:tcPr>
        <w:p w14:paraId="2F4D0006" w14:textId="3FA3EFC3" w:rsidR="003C4EA9" w:rsidRDefault="003C4EA9"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w:t>
          </w:r>
          <w:r w:rsidR="009F619D">
            <w:rPr>
              <w:rFonts w:ascii="Franklin Gothic Medium" w:hAnsi="Franklin Gothic Medium" w:cs="Franklin Gothic Medium"/>
              <w:b/>
              <w:bCs/>
              <w:sz w:val="18"/>
              <w:szCs w:val="18"/>
            </w:rPr>
            <w:t>L MUNICIPIO DE IXIL</w:t>
          </w:r>
          <w:r>
            <w:rPr>
              <w:rFonts w:ascii="Franklin Gothic Medium" w:hAnsi="Franklin Gothic Medium" w:cs="Franklin Gothic Medium"/>
              <w:b/>
              <w:bCs/>
              <w:sz w:val="18"/>
              <w:szCs w:val="18"/>
            </w:rPr>
            <w:t>, YUCATÁN, PARA EL EJERCICIO FISCAL 2026.</w:t>
          </w:r>
        </w:p>
      </w:tc>
    </w:tr>
    <w:tr w:rsidR="003C4EA9" w14:paraId="7B4B5918" w14:textId="77777777" w:rsidTr="00A568DD">
      <w:trPr>
        <w:cantSplit/>
        <w:trHeight w:val="49"/>
      </w:trPr>
      <w:tc>
        <w:tcPr>
          <w:tcW w:w="1260" w:type="dxa"/>
          <w:vMerge/>
        </w:tcPr>
        <w:p w14:paraId="72C296DC" w14:textId="77777777" w:rsidR="003C4EA9" w:rsidRDefault="003C4EA9"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3C4EA9" w:rsidRDefault="003C4EA9" w:rsidP="00AD045F">
          <w:pPr>
            <w:pStyle w:val="Encabezado"/>
            <w:ind w:left="-70"/>
            <w:jc w:val="right"/>
            <w:rPr>
              <w:rFonts w:ascii="Arial Narrow" w:hAnsi="Arial Narrow" w:cs="Arial Narrow"/>
              <w:sz w:val="4"/>
              <w:szCs w:val="4"/>
            </w:rPr>
          </w:pPr>
        </w:p>
      </w:tc>
    </w:tr>
    <w:tr w:rsidR="003C4EA9" w:rsidRPr="001D52AB" w14:paraId="3FC9D0C9" w14:textId="77777777" w:rsidTr="00A568DD">
      <w:trPr>
        <w:cantSplit/>
        <w:trHeight w:val="291"/>
      </w:trPr>
      <w:tc>
        <w:tcPr>
          <w:tcW w:w="1260" w:type="dxa"/>
          <w:vMerge/>
        </w:tcPr>
        <w:p w14:paraId="14A5F425" w14:textId="77777777" w:rsidR="003C4EA9" w:rsidRDefault="003C4EA9" w:rsidP="00AD045F">
          <w:pPr>
            <w:pStyle w:val="Encabezado"/>
            <w:rPr>
              <w:rFonts w:ascii="CG Omega" w:hAnsi="CG Omega" w:cs="CG Omega"/>
              <w:sz w:val="16"/>
              <w:szCs w:val="16"/>
            </w:rPr>
          </w:pPr>
        </w:p>
      </w:tc>
      <w:tc>
        <w:tcPr>
          <w:tcW w:w="4212" w:type="dxa"/>
        </w:tcPr>
        <w:p w14:paraId="3D93DDD3" w14:textId="77777777" w:rsidR="003C4EA9" w:rsidRPr="004048C7" w:rsidRDefault="003C4EA9"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3C4EA9" w:rsidRPr="004048C7" w:rsidRDefault="003C4EA9"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3C4EA9" w:rsidRPr="004048C7" w:rsidRDefault="003C4EA9"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3C4EA9" w:rsidRDefault="003C4EA9" w:rsidP="00AD045F">
          <w:pPr>
            <w:pStyle w:val="Encabezado"/>
            <w:ind w:left="-70"/>
            <w:rPr>
              <w:rFonts w:ascii="Arial Narrow" w:hAnsi="Arial Narrow" w:cs="Arial Narrow"/>
              <w:sz w:val="4"/>
              <w:szCs w:val="4"/>
            </w:rPr>
          </w:pPr>
        </w:p>
      </w:tc>
      <w:tc>
        <w:tcPr>
          <w:tcW w:w="4788" w:type="dxa"/>
        </w:tcPr>
        <w:p w14:paraId="7E86C867" w14:textId="24C42769" w:rsidR="003C4EA9" w:rsidRDefault="003C4EA9"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3C4EA9" w:rsidRPr="001D52AB" w:rsidRDefault="003C4EA9" w:rsidP="00AD045F">
          <w:pPr>
            <w:pStyle w:val="Encabezado"/>
            <w:ind w:left="-70"/>
            <w:jc w:val="right"/>
            <w:rPr>
              <w:rFonts w:ascii="Arial" w:hAnsi="Arial" w:cs="Arial"/>
              <w:i/>
              <w:iCs/>
              <w:sz w:val="18"/>
              <w:szCs w:val="18"/>
            </w:rPr>
          </w:pPr>
        </w:p>
      </w:tc>
    </w:tr>
    <w:bookmarkEnd w:id="32"/>
  </w:tbl>
  <w:p w14:paraId="788ADFE4" w14:textId="314C012A" w:rsidR="003C4EA9" w:rsidRDefault="003C4EA9" w:rsidP="00772D2E">
    <w:pPr>
      <w:pStyle w:val="Encabezado"/>
    </w:pPr>
  </w:p>
  <w:p w14:paraId="56E8D346" w14:textId="77777777" w:rsidR="003C4EA9" w:rsidRDefault="003C4E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001"/>
    <w:multiLevelType w:val="hybridMultilevel"/>
    <w:tmpl w:val="A89296C6"/>
    <w:lvl w:ilvl="0" w:tplc="82DCD75A">
      <w:start w:val="9"/>
      <w:numFmt w:val="upperLetter"/>
      <w:lvlText w:val="%1."/>
      <w:lvlJc w:val="left"/>
      <w:rPr>
        <w:b/>
      </w:rPr>
    </w:lvl>
    <w:lvl w:ilvl="1" w:tplc="2F46E248">
      <w:start w:val="1"/>
      <w:numFmt w:val="bullet"/>
      <w:lvlText w:val=""/>
      <w:lvlJc w:val="left"/>
    </w:lvl>
    <w:lvl w:ilvl="2" w:tplc="79CAA85C">
      <w:start w:val="1"/>
      <w:numFmt w:val="bullet"/>
      <w:lvlText w:val=""/>
      <w:lvlJc w:val="left"/>
    </w:lvl>
    <w:lvl w:ilvl="3" w:tplc="7B6A22B2">
      <w:start w:val="1"/>
      <w:numFmt w:val="bullet"/>
      <w:lvlText w:val=""/>
      <w:lvlJc w:val="left"/>
    </w:lvl>
    <w:lvl w:ilvl="4" w:tplc="51CECF6C">
      <w:start w:val="1"/>
      <w:numFmt w:val="bullet"/>
      <w:lvlText w:val=""/>
      <w:lvlJc w:val="left"/>
    </w:lvl>
    <w:lvl w:ilvl="5" w:tplc="161A3554">
      <w:start w:val="1"/>
      <w:numFmt w:val="bullet"/>
      <w:lvlText w:val=""/>
      <w:lvlJc w:val="left"/>
    </w:lvl>
    <w:lvl w:ilvl="6" w:tplc="3710D39A">
      <w:start w:val="1"/>
      <w:numFmt w:val="bullet"/>
      <w:lvlText w:val=""/>
      <w:lvlJc w:val="left"/>
    </w:lvl>
    <w:lvl w:ilvl="7" w:tplc="4E72C658">
      <w:start w:val="1"/>
      <w:numFmt w:val="bullet"/>
      <w:lvlText w:val=""/>
      <w:lvlJc w:val="left"/>
    </w:lvl>
    <w:lvl w:ilvl="8" w:tplc="D1846D62">
      <w:start w:val="1"/>
      <w:numFmt w:val="bullet"/>
      <w:lvlText w:val=""/>
      <w:lvlJc w:val="left"/>
    </w:lvl>
  </w:abstractNum>
  <w:abstractNum w:abstractNumId="2">
    <w:nsid w:val="00000002"/>
    <w:multiLevelType w:val="hybridMultilevel"/>
    <w:tmpl w:val="C9E01E38"/>
    <w:lvl w:ilvl="0" w:tplc="D3C01B02">
      <w:start w:val="35"/>
      <w:numFmt w:val="upperLetter"/>
      <w:lvlText w:val="%1."/>
      <w:lvlJc w:val="left"/>
      <w:rPr>
        <w:b/>
      </w:rPr>
    </w:lvl>
    <w:lvl w:ilvl="1" w:tplc="76B44EBA">
      <w:start w:val="1"/>
      <w:numFmt w:val="bullet"/>
      <w:lvlText w:val=""/>
      <w:lvlJc w:val="left"/>
    </w:lvl>
    <w:lvl w:ilvl="2" w:tplc="8DFEEB24">
      <w:start w:val="1"/>
      <w:numFmt w:val="bullet"/>
      <w:lvlText w:val=""/>
      <w:lvlJc w:val="left"/>
    </w:lvl>
    <w:lvl w:ilvl="3" w:tplc="781408EC">
      <w:start w:val="1"/>
      <w:numFmt w:val="bullet"/>
      <w:lvlText w:val=""/>
      <w:lvlJc w:val="left"/>
    </w:lvl>
    <w:lvl w:ilvl="4" w:tplc="975E5F58">
      <w:start w:val="1"/>
      <w:numFmt w:val="bullet"/>
      <w:lvlText w:val=""/>
      <w:lvlJc w:val="left"/>
    </w:lvl>
    <w:lvl w:ilvl="5" w:tplc="14AEC5BA">
      <w:start w:val="1"/>
      <w:numFmt w:val="bullet"/>
      <w:lvlText w:val=""/>
      <w:lvlJc w:val="left"/>
    </w:lvl>
    <w:lvl w:ilvl="6" w:tplc="03B80E8E">
      <w:start w:val="1"/>
      <w:numFmt w:val="bullet"/>
      <w:lvlText w:val=""/>
      <w:lvlJc w:val="left"/>
    </w:lvl>
    <w:lvl w:ilvl="7" w:tplc="9A36AD44">
      <w:start w:val="1"/>
      <w:numFmt w:val="bullet"/>
      <w:lvlText w:val=""/>
      <w:lvlJc w:val="left"/>
    </w:lvl>
    <w:lvl w:ilvl="8" w:tplc="85663C0E">
      <w:start w:val="1"/>
      <w:numFmt w:val="bullet"/>
      <w:lvlText w:val=""/>
      <w:lvlJc w:val="left"/>
    </w:lvl>
  </w:abstractNum>
  <w:abstractNum w:abstractNumId="3">
    <w:nsid w:val="00000003"/>
    <w:multiLevelType w:val="hybridMultilevel"/>
    <w:tmpl w:val="257130A2"/>
    <w:lvl w:ilvl="0" w:tplc="3DD2F604">
      <w:start w:val="61"/>
      <w:numFmt w:val="upperLetter"/>
      <w:lvlText w:val="%1."/>
      <w:lvlJc w:val="left"/>
    </w:lvl>
    <w:lvl w:ilvl="1" w:tplc="9A342440">
      <w:start w:val="1"/>
      <w:numFmt w:val="bullet"/>
      <w:lvlText w:val=""/>
      <w:lvlJc w:val="left"/>
    </w:lvl>
    <w:lvl w:ilvl="2" w:tplc="0E7AA38C">
      <w:start w:val="1"/>
      <w:numFmt w:val="bullet"/>
      <w:lvlText w:val=""/>
      <w:lvlJc w:val="left"/>
    </w:lvl>
    <w:lvl w:ilvl="3" w:tplc="DEC247D6">
      <w:start w:val="1"/>
      <w:numFmt w:val="bullet"/>
      <w:lvlText w:val=""/>
      <w:lvlJc w:val="left"/>
    </w:lvl>
    <w:lvl w:ilvl="4" w:tplc="38D48D94">
      <w:start w:val="1"/>
      <w:numFmt w:val="bullet"/>
      <w:lvlText w:val=""/>
      <w:lvlJc w:val="left"/>
    </w:lvl>
    <w:lvl w:ilvl="5" w:tplc="1096CE34">
      <w:start w:val="1"/>
      <w:numFmt w:val="bullet"/>
      <w:lvlText w:val=""/>
      <w:lvlJc w:val="left"/>
    </w:lvl>
    <w:lvl w:ilvl="6" w:tplc="3114493C">
      <w:start w:val="1"/>
      <w:numFmt w:val="bullet"/>
      <w:lvlText w:val=""/>
      <w:lvlJc w:val="left"/>
    </w:lvl>
    <w:lvl w:ilvl="7" w:tplc="0ABAD5DC">
      <w:start w:val="1"/>
      <w:numFmt w:val="bullet"/>
      <w:lvlText w:val=""/>
      <w:lvlJc w:val="left"/>
    </w:lvl>
    <w:lvl w:ilvl="8" w:tplc="E4146F48">
      <w:start w:val="1"/>
      <w:numFmt w:val="bullet"/>
      <w:lvlText w:val=""/>
      <w:lvlJc w:val="left"/>
    </w:lvl>
  </w:abstractNum>
  <w:abstractNum w:abstractNumId="4">
    <w:nsid w:val="00000004"/>
    <w:multiLevelType w:val="hybridMultilevel"/>
    <w:tmpl w:val="AF9453F6"/>
    <w:lvl w:ilvl="0" w:tplc="1E5AB9F4">
      <w:start w:val="22"/>
      <w:numFmt w:val="upperLetter"/>
      <w:lvlText w:val="%1."/>
      <w:lvlJc w:val="left"/>
      <w:rPr>
        <w:b/>
      </w:rPr>
    </w:lvl>
    <w:lvl w:ilvl="1" w:tplc="343C4562">
      <w:start w:val="1"/>
      <w:numFmt w:val="bullet"/>
      <w:lvlText w:val=""/>
      <w:lvlJc w:val="left"/>
    </w:lvl>
    <w:lvl w:ilvl="2" w:tplc="16BC754E">
      <w:start w:val="1"/>
      <w:numFmt w:val="bullet"/>
      <w:lvlText w:val=""/>
      <w:lvlJc w:val="left"/>
    </w:lvl>
    <w:lvl w:ilvl="3" w:tplc="A5B48608">
      <w:start w:val="1"/>
      <w:numFmt w:val="bullet"/>
      <w:lvlText w:val=""/>
      <w:lvlJc w:val="left"/>
    </w:lvl>
    <w:lvl w:ilvl="4" w:tplc="6EECB01E">
      <w:start w:val="1"/>
      <w:numFmt w:val="bullet"/>
      <w:lvlText w:val=""/>
      <w:lvlJc w:val="left"/>
    </w:lvl>
    <w:lvl w:ilvl="5" w:tplc="E83A8370">
      <w:start w:val="1"/>
      <w:numFmt w:val="bullet"/>
      <w:lvlText w:val=""/>
      <w:lvlJc w:val="left"/>
    </w:lvl>
    <w:lvl w:ilvl="6" w:tplc="E49CD49E">
      <w:start w:val="1"/>
      <w:numFmt w:val="bullet"/>
      <w:lvlText w:val=""/>
      <w:lvlJc w:val="left"/>
    </w:lvl>
    <w:lvl w:ilvl="7" w:tplc="673CCB6C">
      <w:start w:val="1"/>
      <w:numFmt w:val="bullet"/>
      <w:lvlText w:val=""/>
      <w:lvlJc w:val="left"/>
    </w:lvl>
    <w:lvl w:ilvl="8" w:tplc="77C8D62E">
      <w:start w:val="1"/>
      <w:numFmt w:val="bullet"/>
      <w:lvlText w:val=""/>
      <w:lvlJc w:val="left"/>
    </w:lvl>
  </w:abstractNum>
  <w:abstractNum w:abstractNumId="5">
    <w:nsid w:val="00000013"/>
    <w:multiLevelType w:val="hybridMultilevel"/>
    <w:tmpl w:val="4BDA653A"/>
    <w:lvl w:ilvl="0" w:tplc="15104FC2">
      <w:start w:val="9"/>
      <w:numFmt w:val="upperLetter"/>
      <w:lvlText w:val="%1."/>
      <w:lvlJc w:val="left"/>
      <w:rPr>
        <w:b/>
      </w:rPr>
    </w:lvl>
    <w:lvl w:ilvl="1" w:tplc="517691A6">
      <w:start w:val="1"/>
      <w:numFmt w:val="bullet"/>
      <w:lvlText w:val=""/>
      <w:lvlJc w:val="left"/>
    </w:lvl>
    <w:lvl w:ilvl="2" w:tplc="1E9A7ABA">
      <w:start w:val="1"/>
      <w:numFmt w:val="bullet"/>
      <w:lvlText w:val=""/>
      <w:lvlJc w:val="left"/>
    </w:lvl>
    <w:lvl w:ilvl="3" w:tplc="B58064B8">
      <w:start w:val="1"/>
      <w:numFmt w:val="bullet"/>
      <w:lvlText w:val=""/>
      <w:lvlJc w:val="left"/>
    </w:lvl>
    <w:lvl w:ilvl="4" w:tplc="79342D54">
      <w:start w:val="1"/>
      <w:numFmt w:val="bullet"/>
      <w:lvlText w:val=""/>
      <w:lvlJc w:val="left"/>
    </w:lvl>
    <w:lvl w:ilvl="5" w:tplc="36104E7A">
      <w:start w:val="1"/>
      <w:numFmt w:val="bullet"/>
      <w:lvlText w:val=""/>
      <w:lvlJc w:val="left"/>
    </w:lvl>
    <w:lvl w:ilvl="6" w:tplc="12301082">
      <w:start w:val="1"/>
      <w:numFmt w:val="bullet"/>
      <w:lvlText w:val=""/>
      <w:lvlJc w:val="left"/>
    </w:lvl>
    <w:lvl w:ilvl="7" w:tplc="C066936E">
      <w:start w:val="1"/>
      <w:numFmt w:val="bullet"/>
      <w:lvlText w:val=""/>
      <w:lvlJc w:val="left"/>
    </w:lvl>
    <w:lvl w:ilvl="8" w:tplc="6FE4F4FC">
      <w:start w:val="1"/>
      <w:numFmt w:val="bullet"/>
      <w:lvlText w:val=""/>
      <w:lvlJc w:val="left"/>
    </w:lvl>
  </w:abstractNum>
  <w:abstractNum w:abstractNumId="6">
    <w:nsid w:val="00000014"/>
    <w:multiLevelType w:val="hybridMultilevel"/>
    <w:tmpl w:val="EC145C46"/>
    <w:lvl w:ilvl="0" w:tplc="96C8F8A6">
      <w:start w:val="35"/>
      <w:numFmt w:val="upperLetter"/>
      <w:lvlText w:val="%1."/>
      <w:lvlJc w:val="left"/>
      <w:rPr>
        <w:b/>
      </w:rPr>
    </w:lvl>
    <w:lvl w:ilvl="1" w:tplc="C39E3BFA">
      <w:start w:val="1"/>
      <w:numFmt w:val="bullet"/>
      <w:lvlText w:val=""/>
      <w:lvlJc w:val="left"/>
    </w:lvl>
    <w:lvl w:ilvl="2" w:tplc="3238F970">
      <w:start w:val="1"/>
      <w:numFmt w:val="bullet"/>
      <w:lvlText w:val=""/>
      <w:lvlJc w:val="left"/>
    </w:lvl>
    <w:lvl w:ilvl="3" w:tplc="EB141ADC">
      <w:start w:val="1"/>
      <w:numFmt w:val="bullet"/>
      <w:lvlText w:val=""/>
      <w:lvlJc w:val="left"/>
    </w:lvl>
    <w:lvl w:ilvl="4" w:tplc="B26C6A9C">
      <w:start w:val="1"/>
      <w:numFmt w:val="bullet"/>
      <w:lvlText w:val=""/>
      <w:lvlJc w:val="left"/>
    </w:lvl>
    <w:lvl w:ilvl="5" w:tplc="7F9E3624">
      <w:start w:val="1"/>
      <w:numFmt w:val="bullet"/>
      <w:lvlText w:val=""/>
      <w:lvlJc w:val="left"/>
    </w:lvl>
    <w:lvl w:ilvl="6" w:tplc="75B0644E">
      <w:start w:val="1"/>
      <w:numFmt w:val="bullet"/>
      <w:lvlText w:val=""/>
      <w:lvlJc w:val="left"/>
    </w:lvl>
    <w:lvl w:ilvl="7" w:tplc="8A4AD660">
      <w:start w:val="1"/>
      <w:numFmt w:val="bullet"/>
      <w:lvlText w:val=""/>
      <w:lvlJc w:val="left"/>
    </w:lvl>
    <w:lvl w:ilvl="8" w:tplc="D4B24D62">
      <w:start w:val="1"/>
      <w:numFmt w:val="bullet"/>
      <w:lvlText w:val=""/>
      <w:lvlJc w:val="left"/>
    </w:lvl>
  </w:abstractNum>
  <w:abstractNum w:abstractNumId="7">
    <w:nsid w:val="0000001B"/>
    <w:multiLevelType w:val="hybridMultilevel"/>
    <w:tmpl w:val="6AA48A9C"/>
    <w:lvl w:ilvl="0" w:tplc="19DA346E">
      <w:start w:val="9"/>
      <w:numFmt w:val="upperLetter"/>
      <w:lvlText w:val="%1."/>
      <w:lvlJc w:val="left"/>
      <w:rPr>
        <w:b/>
      </w:rPr>
    </w:lvl>
    <w:lvl w:ilvl="1" w:tplc="AA10CCEE">
      <w:start w:val="1"/>
      <w:numFmt w:val="bullet"/>
      <w:lvlText w:val=""/>
      <w:lvlJc w:val="left"/>
    </w:lvl>
    <w:lvl w:ilvl="2" w:tplc="3B4656FA">
      <w:start w:val="1"/>
      <w:numFmt w:val="bullet"/>
      <w:lvlText w:val=""/>
      <w:lvlJc w:val="left"/>
    </w:lvl>
    <w:lvl w:ilvl="3" w:tplc="2D8E2D8E">
      <w:start w:val="1"/>
      <w:numFmt w:val="bullet"/>
      <w:lvlText w:val=""/>
      <w:lvlJc w:val="left"/>
    </w:lvl>
    <w:lvl w:ilvl="4" w:tplc="F4F6017E">
      <w:start w:val="1"/>
      <w:numFmt w:val="bullet"/>
      <w:lvlText w:val=""/>
      <w:lvlJc w:val="left"/>
    </w:lvl>
    <w:lvl w:ilvl="5" w:tplc="856E2E0E">
      <w:start w:val="1"/>
      <w:numFmt w:val="bullet"/>
      <w:lvlText w:val=""/>
      <w:lvlJc w:val="left"/>
    </w:lvl>
    <w:lvl w:ilvl="6" w:tplc="19426328">
      <w:start w:val="1"/>
      <w:numFmt w:val="bullet"/>
      <w:lvlText w:val=""/>
      <w:lvlJc w:val="left"/>
    </w:lvl>
    <w:lvl w:ilvl="7" w:tplc="772430AA">
      <w:start w:val="1"/>
      <w:numFmt w:val="bullet"/>
      <w:lvlText w:val=""/>
      <w:lvlJc w:val="left"/>
    </w:lvl>
    <w:lvl w:ilvl="8" w:tplc="2FCAA3B6">
      <w:start w:val="1"/>
      <w:numFmt w:val="bullet"/>
      <w:lvlText w:val=""/>
      <w:lvlJc w:val="left"/>
    </w:lvl>
  </w:abstractNum>
  <w:abstractNum w:abstractNumId="8">
    <w:nsid w:val="0000001C"/>
    <w:multiLevelType w:val="hybridMultilevel"/>
    <w:tmpl w:val="24C88904"/>
    <w:lvl w:ilvl="0" w:tplc="94A28646">
      <w:start w:val="35"/>
      <w:numFmt w:val="upperLetter"/>
      <w:lvlText w:val="%1."/>
      <w:lvlJc w:val="left"/>
      <w:rPr>
        <w:b/>
      </w:rPr>
    </w:lvl>
    <w:lvl w:ilvl="1" w:tplc="994EA998">
      <w:start w:val="1"/>
      <w:numFmt w:val="bullet"/>
      <w:lvlText w:val=""/>
      <w:lvlJc w:val="left"/>
    </w:lvl>
    <w:lvl w:ilvl="2" w:tplc="C780F522">
      <w:start w:val="1"/>
      <w:numFmt w:val="bullet"/>
      <w:lvlText w:val=""/>
      <w:lvlJc w:val="left"/>
    </w:lvl>
    <w:lvl w:ilvl="3" w:tplc="A0A430E2">
      <w:start w:val="1"/>
      <w:numFmt w:val="bullet"/>
      <w:lvlText w:val=""/>
      <w:lvlJc w:val="left"/>
    </w:lvl>
    <w:lvl w:ilvl="4" w:tplc="B1B85880">
      <w:start w:val="1"/>
      <w:numFmt w:val="bullet"/>
      <w:lvlText w:val=""/>
      <w:lvlJc w:val="left"/>
    </w:lvl>
    <w:lvl w:ilvl="5" w:tplc="B05E73D2">
      <w:start w:val="1"/>
      <w:numFmt w:val="bullet"/>
      <w:lvlText w:val=""/>
      <w:lvlJc w:val="left"/>
    </w:lvl>
    <w:lvl w:ilvl="6" w:tplc="A4A4ADDC">
      <w:start w:val="1"/>
      <w:numFmt w:val="bullet"/>
      <w:lvlText w:val=""/>
      <w:lvlJc w:val="left"/>
    </w:lvl>
    <w:lvl w:ilvl="7" w:tplc="5C84BA94">
      <w:start w:val="1"/>
      <w:numFmt w:val="bullet"/>
      <w:lvlText w:val=""/>
      <w:lvlJc w:val="left"/>
    </w:lvl>
    <w:lvl w:ilvl="8" w:tplc="4AFE6AAA">
      <w:start w:val="1"/>
      <w:numFmt w:val="bullet"/>
      <w:lvlText w:val=""/>
      <w:lvlJc w:val="left"/>
    </w:lvl>
  </w:abstractNum>
  <w:abstractNum w:abstractNumId="9">
    <w:nsid w:val="0000001D"/>
    <w:multiLevelType w:val="hybridMultilevel"/>
    <w:tmpl w:val="D95E993A"/>
    <w:lvl w:ilvl="0" w:tplc="42F8AEE0">
      <w:start w:val="61"/>
      <w:numFmt w:val="upperLetter"/>
      <w:lvlText w:val="%1."/>
      <w:lvlJc w:val="left"/>
      <w:rPr>
        <w:b/>
      </w:rPr>
    </w:lvl>
    <w:lvl w:ilvl="1" w:tplc="6B0C34AE">
      <w:start w:val="1"/>
      <w:numFmt w:val="bullet"/>
      <w:lvlText w:val=""/>
      <w:lvlJc w:val="left"/>
    </w:lvl>
    <w:lvl w:ilvl="2" w:tplc="42E8207E">
      <w:start w:val="1"/>
      <w:numFmt w:val="bullet"/>
      <w:lvlText w:val=""/>
      <w:lvlJc w:val="left"/>
    </w:lvl>
    <w:lvl w:ilvl="3" w:tplc="D24C5A88">
      <w:start w:val="1"/>
      <w:numFmt w:val="bullet"/>
      <w:lvlText w:val=""/>
      <w:lvlJc w:val="left"/>
    </w:lvl>
    <w:lvl w:ilvl="4" w:tplc="82F2F9AA">
      <w:start w:val="1"/>
      <w:numFmt w:val="bullet"/>
      <w:lvlText w:val=""/>
      <w:lvlJc w:val="left"/>
    </w:lvl>
    <w:lvl w:ilvl="5" w:tplc="9086E316">
      <w:start w:val="1"/>
      <w:numFmt w:val="bullet"/>
      <w:lvlText w:val=""/>
      <w:lvlJc w:val="left"/>
    </w:lvl>
    <w:lvl w:ilvl="6" w:tplc="793C80A0">
      <w:start w:val="1"/>
      <w:numFmt w:val="bullet"/>
      <w:lvlText w:val=""/>
      <w:lvlJc w:val="left"/>
    </w:lvl>
    <w:lvl w:ilvl="7" w:tplc="FC26F696">
      <w:start w:val="1"/>
      <w:numFmt w:val="bullet"/>
      <w:lvlText w:val=""/>
      <w:lvlJc w:val="left"/>
    </w:lvl>
    <w:lvl w:ilvl="8" w:tplc="611CE15A">
      <w:start w:val="1"/>
      <w:numFmt w:val="bullet"/>
      <w:lvlText w:val=""/>
      <w:lvlJc w:val="left"/>
    </w:lvl>
  </w:abstractNum>
  <w:abstractNum w:abstractNumId="10">
    <w:nsid w:val="0000001E"/>
    <w:multiLevelType w:val="hybridMultilevel"/>
    <w:tmpl w:val="B472FCE8"/>
    <w:lvl w:ilvl="0" w:tplc="8D22CBEA">
      <w:start w:val="1"/>
      <w:numFmt w:val="lowerLetter"/>
      <w:lvlText w:val="%1)"/>
      <w:lvlJc w:val="left"/>
      <w:rPr>
        <w:b/>
      </w:rPr>
    </w:lvl>
    <w:lvl w:ilvl="1" w:tplc="54187FD0">
      <w:start w:val="1"/>
      <w:numFmt w:val="bullet"/>
      <w:lvlText w:val=""/>
      <w:lvlJc w:val="left"/>
    </w:lvl>
    <w:lvl w:ilvl="2" w:tplc="F514A5C0">
      <w:start w:val="1"/>
      <w:numFmt w:val="bullet"/>
      <w:lvlText w:val=""/>
      <w:lvlJc w:val="left"/>
    </w:lvl>
    <w:lvl w:ilvl="3" w:tplc="4D8EC710">
      <w:start w:val="1"/>
      <w:numFmt w:val="bullet"/>
      <w:lvlText w:val=""/>
      <w:lvlJc w:val="left"/>
    </w:lvl>
    <w:lvl w:ilvl="4" w:tplc="54FA6850">
      <w:start w:val="1"/>
      <w:numFmt w:val="bullet"/>
      <w:lvlText w:val=""/>
      <w:lvlJc w:val="left"/>
    </w:lvl>
    <w:lvl w:ilvl="5" w:tplc="5E7E6022">
      <w:start w:val="1"/>
      <w:numFmt w:val="bullet"/>
      <w:lvlText w:val=""/>
      <w:lvlJc w:val="left"/>
    </w:lvl>
    <w:lvl w:ilvl="6" w:tplc="7E0E8502">
      <w:start w:val="1"/>
      <w:numFmt w:val="bullet"/>
      <w:lvlText w:val=""/>
      <w:lvlJc w:val="left"/>
    </w:lvl>
    <w:lvl w:ilvl="7" w:tplc="2E70CA28">
      <w:start w:val="1"/>
      <w:numFmt w:val="bullet"/>
      <w:lvlText w:val=""/>
      <w:lvlJc w:val="left"/>
    </w:lvl>
    <w:lvl w:ilvl="8" w:tplc="E64A68CE">
      <w:start w:val="1"/>
      <w:numFmt w:val="bullet"/>
      <w:lvlText w:val=""/>
      <w:lvlJc w:val="left"/>
    </w:lvl>
  </w:abstractNum>
  <w:abstractNum w:abstractNumId="11">
    <w:nsid w:val="0000001F"/>
    <w:multiLevelType w:val="hybridMultilevel"/>
    <w:tmpl w:val="84CAA6E2"/>
    <w:lvl w:ilvl="0" w:tplc="18D2B1A2">
      <w:start w:val="35"/>
      <w:numFmt w:val="upperLetter"/>
      <w:lvlText w:val="%1."/>
      <w:lvlJc w:val="left"/>
      <w:rPr>
        <w:b/>
      </w:rPr>
    </w:lvl>
    <w:lvl w:ilvl="1" w:tplc="460A547E">
      <w:start w:val="1"/>
      <w:numFmt w:val="lowerLetter"/>
      <w:lvlText w:val="%2)"/>
      <w:lvlJc w:val="left"/>
      <w:rPr>
        <w:b/>
      </w:rPr>
    </w:lvl>
    <w:lvl w:ilvl="2" w:tplc="C4B61A46">
      <w:start w:val="1"/>
      <w:numFmt w:val="bullet"/>
      <w:lvlText w:val=""/>
      <w:lvlJc w:val="left"/>
    </w:lvl>
    <w:lvl w:ilvl="3" w:tplc="34D88C48">
      <w:start w:val="1"/>
      <w:numFmt w:val="bullet"/>
      <w:lvlText w:val=""/>
      <w:lvlJc w:val="left"/>
    </w:lvl>
    <w:lvl w:ilvl="4" w:tplc="13620AF6">
      <w:start w:val="1"/>
      <w:numFmt w:val="bullet"/>
      <w:lvlText w:val=""/>
      <w:lvlJc w:val="left"/>
    </w:lvl>
    <w:lvl w:ilvl="5" w:tplc="F5DA5BB8">
      <w:start w:val="1"/>
      <w:numFmt w:val="bullet"/>
      <w:lvlText w:val=""/>
      <w:lvlJc w:val="left"/>
    </w:lvl>
    <w:lvl w:ilvl="6" w:tplc="212258B6">
      <w:start w:val="1"/>
      <w:numFmt w:val="bullet"/>
      <w:lvlText w:val=""/>
      <w:lvlJc w:val="left"/>
    </w:lvl>
    <w:lvl w:ilvl="7" w:tplc="A92EF55C">
      <w:start w:val="1"/>
      <w:numFmt w:val="bullet"/>
      <w:lvlText w:val=""/>
      <w:lvlJc w:val="left"/>
    </w:lvl>
    <w:lvl w:ilvl="8" w:tplc="82A6AF26">
      <w:start w:val="1"/>
      <w:numFmt w:val="bullet"/>
      <w:lvlText w:val=""/>
      <w:lvlJc w:val="left"/>
    </w:lvl>
  </w:abstractNum>
  <w:abstractNum w:abstractNumId="12">
    <w:nsid w:val="0109527C"/>
    <w:multiLevelType w:val="hybridMultilevel"/>
    <w:tmpl w:val="4C8E38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DF34F97"/>
    <w:multiLevelType w:val="hybridMultilevel"/>
    <w:tmpl w:val="49CC7B68"/>
    <w:lvl w:ilvl="0" w:tplc="3E0A7C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0780915"/>
    <w:multiLevelType w:val="multilevel"/>
    <w:tmpl w:val="12000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9A3411B"/>
    <w:multiLevelType w:val="hybridMultilevel"/>
    <w:tmpl w:val="C150C3F2"/>
    <w:lvl w:ilvl="0" w:tplc="B978A1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BFC3A88"/>
    <w:multiLevelType w:val="hybridMultilevel"/>
    <w:tmpl w:val="78FA9CD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EF67C37"/>
    <w:multiLevelType w:val="hybridMultilevel"/>
    <w:tmpl w:val="1DF0F63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973F1"/>
    <w:multiLevelType w:val="hybridMultilevel"/>
    <w:tmpl w:val="82F22080"/>
    <w:lvl w:ilvl="0" w:tplc="3414360C">
      <w:start w:val="1"/>
      <w:numFmt w:val="upperRoman"/>
      <w:lvlText w:val="%1."/>
      <w:lvlJc w:val="left"/>
      <w:pPr>
        <w:ind w:left="720" w:hanging="360"/>
      </w:pPr>
      <w:rPr>
        <w:rFonts w:hint="default"/>
        <w:b/>
        <w:snapToGrid/>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DA42C43"/>
    <w:multiLevelType w:val="hybridMultilevel"/>
    <w:tmpl w:val="8834A5C0"/>
    <w:lvl w:ilvl="0" w:tplc="F3187C44">
      <w:start w:val="1"/>
      <w:numFmt w:val="upperRoman"/>
      <w:lvlText w:val="%1."/>
      <w:lvlJc w:val="left"/>
      <w:pPr>
        <w:ind w:left="1287" w:hanging="360"/>
      </w:pPr>
      <w:rPr>
        <w:rFonts w:hint="default"/>
        <w:b/>
        <w:snapToGrid/>
        <w:sz w:val="19"/>
        <w:szCs w:val="19"/>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BD33E9A"/>
    <w:multiLevelType w:val="hybridMultilevel"/>
    <w:tmpl w:val="CD3895E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DA3C2D"/>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BC0E91"/>
    <w:multiLevelType w:val="hybridMultilevel"/>
    <w:tmpl w:val="EC586F6C"/>
    <w:lvl w:ilvl="0" w:tplc="E72AC1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6776C9"/>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C16DAD"/>
    <w:multiLevelType w:val="hybridMultilevel"/>
    <w:tmpl w:val="D7A09768"/>
    <w:lvl w:ilvl="0" w:tplc="F538F53E">
      <w:start w:val="1"/>
      <w:numFmt w:val="upperRoman"/>
      <w:lvlText w:val="%1."/>
      <w:lvlJc w:val="left"/>
      <w:pPr>
        <w:ind w:left="720" w:hanging="360"/>
      </w:pPr>
      <w:rPr>
        <w:rFonts w:hint="default"/>
        <w:b/>
        <w:snapToGrid/>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970AA1"/>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E051D9"/>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AA5740"/>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5B31504"/>
    <w:multiLevelType w:val="hybridMultilevel"/>
    <w:tmpl w:val="F858CB4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2B6524"/>
    <w:multiLevelType w:val="hybridMultilevel"/>
    <w:tmpl w:val="BF8035F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EE5D89"/>
    <w:multiLevelType w:val="hybridMultilevel"/>
    <w:tmpl w:val="5234F450"/>
    <w:lvl w:ilvl="0" w:tplc="F3187C44">
      <w:start w:val="1"/>
      <w:numFmt w:val="upperRoman"/>
      <w:lvlText w:val="%1."/>
      <w:lvlJc w:val="left"/>
      <w:pPr>
        <w:ind w:left="502"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6"/>
  </w:num>
  <w:num w:numId="15">
    <w:abstractNumId w:val="30"/>
  </w:num>
  <w:num w:numId="16">
    <w:abstractNumId w:val="20"/>
  </w:num>
  <w:num w:numId="17">
    <w:abstractNumId w:val="24"/>
  </w:num>
  <w:num w:numId="18">
    <w:abstractNumId w:val="18"/>
  </w:num>
  <w:num w:numId="19">
    <w:abstractNumId w:val="27"/>
  </w:num>
  <w:num w:numId="20">
    <w:abstractNumId w:val="23"/>
  </w:num>
  <w:num w:numId="21">
    <w:abstractNumId w:val="21"/>
  </w:num>
  <w:num w:numId="22">
    <w:abstractNumId w:val="25"/>
  </w:num>
  <w:num w:numId="23">
    <w:abstractNumId w:val="26"/>
  </w:num>
  <w:num w:numId="24">
    <w:abstractNumId w:val="15"/>
  </w:num>
  <w:num w:numId="25">
    <w:abstractNumId w:val="12"/>
  </w:num>
  <w:num w:numId="26">
    <w:abstractNumId w:val="17"/>
  </w:num>
  <w:num w:numId="27">
    <w:abstractNumId w:val="28"/>
  </w:num>
  <w:num w:numId="28">
    <w:abstractNumId w:val="29"/>
  </w:num>
  <w:num w:numId="29">
    <w:abstractNumId w:val="19"/>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731A2"/>
    <w:rsid w:val="00096F71"/>
    <w:rsid w:val="000A7338"/>
    <w:rsid w:val="000A7C8E"/>
    <w:rsid w:val="000A7FE2"/>
    <w:rsid w:val="000B5E26"/>
    <w:rsid w:val="000B693C"/>
    <w:rsid w:val="000C7927"/>
    <w:rsid w:val="000D2B11"/>
    <w:rsid w:val="000F3455"/>
    <w:rsid w:val="000F442F"/>
    <w:rsid w:val="00125ADD"/>
    <w:rsid w:val="00141987"/>
    <w:rsid w:val="001436F1"/>
    <w:rsid w:val="00175BFD"/>
    <w:rsid w:val="00177085"/>
    <w:rsid w:val="00193150"/>
    <w:rsid w:val="00195062"/>
    <w:rsid w:val="001A5672"/>
    <w:rsid w:val="001B019A"/>
    <w:rsid w:val="001B3E01"/>
    <w:rsid w:val="001C6CF8"/>
    <w:rsid w:val="001D2776"/>
    <w:rsid w:val="001D5A7B"/>
    <w:rsid w:val="001E1126"/>
    <w:rsid w:val="001E202D"/>
    <w:rsid w:val="00206F4B"/>
    <w:rsid w:val="00212C53"/>
    <w:rsid w:val="002217F2"/>
    <w:rsid w:val="00237CE2"/>
    <w:rsid w:val="0025225F"/>
    <w:rsid w:val="002566AC"/>
    <w:rsid w:val="00263625"/>
    <w:rsid w:val="00264951"/>
    <w:rsid w:val="00275F2C"/>
    <w:rsid w:val="002805B5"/>
    <w:rsid w:val="002A20D0"/>
    <w:rsid w:val="002B219A"/>
    <w:rsid w:val="002B3A2A"/>
    <w:rsid w:val="002C591C"/>
    <w:rsid w:val="002C65EA"/>
    <w:rsid w:val="002D53F6"/>
    <w:rsid w:val="002E007A"/>
    <w:rsid w:val="002E162B"/>
    <w:rsid w:val="002E2769"/>
    <w:rsid w:val="002E71BC"/>
    <w:rsid w:val="002F7A01"/>
    <w:rsid w:val="00303AC4"/>
    <w:rsid w:val="00306615"/>
    <w:rsid w:val="0032677B"/>
    <w:rsid w:val="0033376E"/>
    <w:rsid w:val="0034023B"/>
    <w:rsid w:val="00342943"/>
    <w:rsid w:val="00343F29"/>
    <w:rsid w:val="003530AE"/>
    <w:rsid w:val="0035734A"/>
    <w:rsid w:val="00357E12"/>
    <w:rsid w:val="0036766B"/>
    <w:rsid w:val="00380937"/>
    <w:rsid w:val="00380C1C"/>
    <w:rsid w:val="003932E1"/>
    <w:rsid w:val="00396B17"/>
    <w:rsid w:val="003A00FE"/>
    <w:rsid w:val="003A5C29"/>
    <w:rsid w:val="003A61D0"/>
    <w:rsid w:val="003A7E6D"/>
    <w:rsid w:val="003B71CC"/>
    <w:rsid w:val="003C20B9"/>
    <w:rsid w:val="003C4EA9"/>
    <w:rsid w:val="003C6B2B"/>
    <w:rsid w:val="003E52B2"/>
    <w:rsid w:val="003F272A"/>
    <w:rsid w:val="003F3EE7"/>
    <w:rsid w:val="003F4701"/>
    <w:rsid w:val="0040103A"/>
    <w:rsid w:val="004218BC"/>
    <w:rsid w:val="004227D1"/>
    <w:rsid w:val="00423951"/>
    <w:rsid w:val="00431F3D"/>
    <w:rsid w:val="0043407D"/>
    <w:rsid w:val="00437F49"/>
    <w:rsid w:val="00440271"/>
    <w:rsid w:val="00455CF2"/>
    <w:rsid w:val="00460049"/>
    <w:rsid w:val="00491C3A"/>
    <w:rsid w:val="004C65EA"/>
    <w:rsid w:val="004E3F32"/>
    <w:rsid w:val="00503165"/>
    <w:rsid w:val="00523739"/>
    <w:rsid w:val="00525704"/>
    <w:rsid w:val="00526DE7"/>
    <w:rsid w:val="00540BD8"/>
    <w:rsid w:val="0055660C"/>
    <w:rsid w:val="00556D17"/>
    <w:rsid w:val="00561602"/>
    <w:rsid w:val="00565388"/>
    <w:rsid w:val="00582139"/>
    <w:rsid w:val="005847EB"/>
    <w:rsid w:val="0059719B"/>
    <w:rsid w:val="005B46A2"/>
    <w:rsid w:val="005B5AE4"/>
    <w:rsid w:val="005C212A"/>
    <w:rsid w:val="005C7C0A"/>
    <w:rsid w:val="005D42AD"/>
    <w:rsid w:val="005F0574"/>
    <w:rsid w:val="005F53AA"/>
    <w:rsid w:val="00625863"/>
    <w:rsid w:val="00633402"/>
    <w:rsid w:val="006356BA"/>
    <w:rsid w:val="0063716D"/>
    <w:rsid w:val="006515E6"/>
    <w:rsid w:val="00652947"/>
    <w:rsid w:val="006660CF"/>
    <w:rsid w:val="006745BC"/>
    <w:rsid w:val="0068447E"/>
    <w:rsid w:val="00691A9B"/>
    <w:rsid w:val="006A2852"/>
    <w:rsid w:val="006B1955"/>
    <w:rsid w:val="006B280F"/>
    <w:rsid w:val="006C03FE"/>
    <w:rsid w:val="006D4778"/>
    <w:rsid w:val="006D6BF9"/>
    <w:rsid w:val="006E6F59"/>
    <w:rsid w:val="0071267D"/>
    <w:rsid w:val="00724E2A"/>
    <w:rsid w:val="00726F54"/>
    <w:rsid w:val="00751B8B"/>
    <w:rsid w:val="00766067"/>
    <w:rsid w:val="00772D2E"/>
    <w:rsid w:val="00776EBB"/>
    <w:rsid w:val="0079166C"/>
    <w:rsid w:val="00797734"/>
    <w:rsid w:val="007A2E69"/>
    <w:rsid w:val="007A3F46"/>
    <w:rsid w:val="007B17D4"/>
    <w:rsid w:val="007C7355"/>
    <w:rsid w:val="007D50B4"/>
    <w:rsid w:val="007E350A"/>
    <w:rsid w:val="007E6086"/>
    <w:rsid w:val="007F00DC"/>
    <w:rsid w:val="00842075"/>
    <w:rsid w:val="008451FA"/>
    <w:rsid w:val="008501C9"/>
    <w:rsid w:val="0089085E"/>
    <w:rsid w:val="0089765A"/>
    <w:rsid w:val="008A3D49"/>
    <w:rsid w:val="008D1CFF"/>
    <w:rsid w:val="008D6A51"/>
    <w:rsid w:val="008E7A01"/>
    <w:rsid w:val="00912BAD"/>
    <w:rsid w:val="00914F96"/>
    <w:rsid w:val="0093361F"/>
    <w:rsid w:val="00934429"/>
    <w:rsid w:val="00946324"/>
    <w:rsid w:val="00950655"/>
    <w:rsid w:val="00951CB0"/>
    <w:rsid w:val="00956315"/>
    <w:rsid w:val="00992C4C"/>
    <w:rsid w:val="00995D5D"/>
    <w:rsid w:val="009B693D"/>
    <w:rsid w:val="009B7BC7"/>
    <w:rsid w:val="009C3F27"/>
    <w:rsid w:val="009C61D1"/>
    <w:rsid w:val="009D3A71"/>
    <w:rsid w:val="009E3FB4"/>
    <w:rsid w:val="009F1A9A"/>
    <w:rsid w:val="009F26D9"/>
    <w:rsid w:val="009F619D"/>
    <w:rsid w:val="00A17F3E"/>
    <w:rsid w:val="00A2269B"/>
    <w:rsid w:val="00A34974"/>
    <w:rsid w:val="00A42B6C"/>
    <w:rsid w:val="00A47CB4"/>
    <w:rsid w:val="00A54A30"/>
    <w:rsid w:val="00A568DD"/>
    <w:rsid w:val="00A71F23"/>
    <w:rsid w:val="00A8337B"/>
    <w:rsid w:val="00A9032E"/>
    <w:rsid w:val="00AA012D"/>
    <w:rsid w:val="00AA229E"/>
    <w:rsid w:val="00AB0AF2"/>
    <w:rsid w:val="00AB11B0"/>
    <w:rsid w:val="00AB1B01"/>
    <w:rsid w:val="00AC23D9"/>
    <w:rsid w:val="00AD045F"/>
    <w:rsid w:val="00AE3EA9"/>
    <w:rsid w:val="00AF66AE"/>
    <w:rsid w:val="00AF78DE"/>
    <w:rsid w:val="00B009D4"/>
    <w:rsid w:val="00B0147B"/>
    <w:rsid w:val="00B0341F"/>
    <w:rsid w:val="00B12FAC"/>
    <w:rsid w:val="00B24049"/>
    <w:rsid w:val="00B3626A"/>
    <w:rsid w:val="00B400AE"/>
    <w:rsid w:val="00B52698"/>
    <w:rsid w:val="00B550F4"/>
    <w:rsid w:val="00B61BE3"/>
    <w:rsid w:val="00B64342"/>
    <w:rsid w:val="00B80096"/>
    <w:rsid w:val="00B93B7A"/>
    <w:rsid w:val="00BA33C9"/>
    <w:rsid w:val="00BC1774"/>
    <w:rsid w:val="00BD0911"/>
    <w:rsid w:val="00BD15E5"/>
    <w:rsid w:val="00BD4F40"/>
    <w:rsid w:val="00BF31DD"/>
    <w:rsid w:val="00BF5D4D"/>
    <w:rsid w:val="00C01DFF"/>
    <w:rsid w:val="00C1293D"/>
    <w:rsid w:val="00C63229"/>
    <w:rsid w:val="00C67990"/>
    <w:rsid w:val="00CA75DD"/>
    <w:rsid w:val="00CB78F4"/>
    <w:rsid w:val="00CE1D05"/>
    <w:rsid w:val="00CE3292"/>
    <w:rsid w:val="00CE6263"/>
    <w:rsid w:val="00CE73A9"/>
    <w:rsid w:val="00CF0F7B"/>
    <w:rsid w:val="00D16975"/>
    <w:rsid w:val="00D178E9"/>
    <w:rsid w:val="00D22462"/>
    <w:rsid w:val="00D26712"/>
    <w:rsid w:val="00D44EA5"/>
    <w:rsid w:val="00D87178"/>
    <w:rsid w:val="00DB2900"/>
    <w:rsid w:val="00DC7EF8"/>
    <w:rsid w:val="00DD26C2"/>
    <w:rsid w:val="00DD6F21"/>
    <w:rsid w:val="00DE03A2"/>
    <w:rsid w:val="00DF21B2"/>
    <w:rsid w:val="00E02737"/>
    <w:rsid w:val="00E21C03"/>
    <w:rsid w:val="00E30A61"/>
    <w:rsid w:val="00E31734"/>
    <w:rsid w:val="00E32082"/>
    <w:rsid w:val="00E356B3"/>
    <w:rsid w:val="00E37004"/>
    <w:rsid w:val="00E376C7"/>
    <w:rsid w:val="00E5036D"/>
    <w:rsid w:val="00E65C52"/>
    <w:rsid w:val="00E92B83"/>
    <w:rsid w:val="00E94335"/>
    <w:rsid w:val="00EA281B"/>
    <w:rsid w:val="00EA6FFD"/>
    <w:rsid w:val="00EB0BBA"/>
    <w:rsid w:val="00EC6AEF"/>
    <w:rsid w:val="00ED0C51"/>
    <w:rsid w:val="00ED509A"/>
    <w:rsid w:val="00ED79BC"/>
    <w:rsid w:val="00EE1C22"/>
    <w:rsid w:val="00EE5674"/>
    <w:rsid w:val="00EE5B38"/>
    <w:rsid w:val="00EF018D"/>
    <w:rsid w:val="00F14474"/>
    <w:rsid w:val="00F34B1F"/>
    <w:rsid w:val="00F71EA5"/>
    <w:rsid w:val="00F72F74"/>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9"/>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uiPriority w:val="9"/>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uiPriority w:val="9"/>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uiPriority w:val="9"/>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uiPriority w:val="9"/>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34"/>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5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uiPriority w:val="99"/>
    <w:semiHidden/>
    <w:unhideWhenUsed/>
    <w:rsid w:val="00212C53"/>
    <w:rPr>
      <w:sz w:val="16"/>
      <w:szCs w:val="16"/>
    </w:rPr>
  </w:style>
  <w:style w:type="paragraph" w:styleId="Textocomentario">
    <w:name w:val="annotation text"/>
    <w:basedOn w:val="Normal"/>
    <w:link w:val="TextocomentarioCar"/>
    <w:uiPriority w:val="99"/>
    <w:unhideWhenUsed/>
    <w:rsid w:val="00212C53"/>
    <w:rPr>
      <w:sz w:val="20"/>
      <w:szCs w:val="20"/>
    </w:rPr>
  </w:style>
  <w:style w:type="character" w:customStyle="1" w:styleId="TextocomentarioCar">
    <w:name w:val="Texto comentario Car"/>
    <w:basedOn w:val="Fuentedeprrafopredeter"/>
    <w:link w:val="Textocomentario"/>
    <w:uiPriority w:val="99"/>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212C53"/>
    <w:rPr>
      <w:b/>
      <w:bCs/>
    </w:rPr>
  </w:style>
  <w:style w:type="character" w:customStyle="1" w:styleId="AsuntodelcomentarioCar">
    <w:name w:val="Asunto del comentario Car"/>
    <w:basedOn w:val="TextocomentarioCar"/>
    <w:link w:val="Asuntodelcomentario"/>
    <w:uiPriority w:val="99"/>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9"/>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uiPriority w:val="9"/>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uiPriority w:val="9"/>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uiPriority w:val="99"/>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uiPriority w:val="10"/>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AD045F"/>
    <w:rPr>
      <w:rFonts w:ascii="Arial" w:eastAsia="Times New Roman" w:hAnsi="Arial" w:cs="Times New Roman"/>
      <w:b/>
      <w:sz w:val="24"/>
      <w:szCs w:val="20"/>
      <w:lang w:val="es-ES_tradnl" w:eastAsia="es-ES"/>
    </w:rPr>
  </w:style>
  <w:style w:type="paragraph" w:styleId="Subttulo">
    <w:name w:val="Subtitle"/>
    <w:basedOn w:val="Normal"/>
    <w:link w:val="SubttuloCar"/>
    <w:uiPriority w:val="11"/>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uiPriority w:val="99"/>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iPriority w:val="99"/>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numbering" w:customStyle="1" w:styleId="Sinlista4">
    <w:name w:val="Sin lista4"/>
    <w:next w:val="Sinlista"/>
    <w:uiPriority w:val="99"/>
    <w:semiHidden/>
    <w:unhideWhenUsed/>
    <w:rsid w:val="000731A2"/>
  </w:style>
  <w:style w:type="table" w:customStyle="1" w:styleId="Tablaconcuadrcula4">
    <w:name w:val="Tabla con cuadrícula4"/>
    <w:basedOn w:val="Tablanormal"/>
    <w:next w:val="Tablaconcuadrcula"/>
    <w:uiPriority w:val="59"/>
    <w:rsid w:val="000731A2"/>
    <w:pPr>
      <w:widowControl/>
      <w:autoSpaceDE/>
      <w:autoSpaceDN/>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Car">
    <w:name w:val="Default Car"/>
    <w:link w:val="DefaultCarCar"/>
    <w:rsid w:val="000731A2"/>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0731A2"/>
    <w:rPr>
      <w:rFonts w:ascii="Arial" w:eastAsia="Times New Roman" w:hAnsi="Arial" w:cs="Arial"/>
      <w:color w:val="000000"/>
      <w:sz w:val="24"/>
      <w:szCs w:val="24"/>
      <w:lang w:val="es-ES" w:eastAsia="es-ES"/>
    </w:rPr>
  </w:style>
  <w:style w:type="paragraph" w:customStyle="1" w:styleId="Ttulo21">
    <w:name w:val="Título 21"/>
    <w:basedOn w:val="Normal"/>
    <w:next w:val="Normal"/>
    <w:uiPriority w:val="1"/>
    <w:unhideWhenUsed/>
    <w:qFormat/>
    <w:rsid w:val="000731A2"/>
    <w:pPr>
      <w:keepNext/>
      <w:widowControl/>
      <w:tabs>
        <w:tab w:val="num" w:pos="1440"/>
      </w:tabs>
      <w:autoSpaceDE/>
      <w:autoSpaceDN/>
      <w:spacing w:before="240" w:after="60"/>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1"/>
    <w:unhideWhenUsed/>
    <w:qFormat/>
    <w:rsid w:val="000731A2"/>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1"/>
    <w:unhideWhenUsed/>
    <w:qFormat/>
    <w:rsid w:val="000731A2"/>
    <w:pPr>
      <w:keepNext/>
      <w:widowControl/>
      <w:tabs>
        <w:tab w:val="num" w:pos="2880"/>
      </w:tabs>
      <w:autoSpaceDE/>
      <w:autoSpaceDN/>
      <w:spacing w:before="240" w:after="60"/>
      <w:ind w:left="2880" w:hanging="720"/>
      <w:outlineLvl w:val="3"/>
    </w:pPr>
    <w:rPr>
      <w:rFonts w:ascii="Calibri" w:eastAsia="Times New Roman" w:hAnsi="Calibri" w:cs="Times New Roman"/>
      <w:b/>
      <w:bCs/>
      <w:sz w:val="28"/>
      <w:szCs w:val="28"/>
      <w:lang w:val="en-US"/>
    </w:rPr>
  </w:style>
  <w:style w:type="paragraph" w:customStyle="1" w:styleId="Ttulo51">
    <w:name w:val="Título 51"/>
    <w:basedOn w:val="Normal"/>
    <w:next w:val="Normal"/>
    <w:uiPriority w:val="9"/>
    <w:semiHidden/>
    <w:unhideWhenUsed/>
    <w:qFormat/>
    <w:rsid w:val="000731A2"/>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lang w:val="en-US"/>
    </w:rPr>
  </w:style>
  <w:style w:type="paragraph" w:customStyle="1" w:styleId="Ttulo71">
    <w:name w:val="Título 71"/>
    <w:basedOn w:val="Normal"/>
    <w:next w:val="Normal"/>
    <w:uiPriority w:val="9"/>
    <w:semiHidden/>
    <w:unhideWhenUsed/>
    <w:qFormat/>
    <w:rsid w:val="000731A2"/>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customStyle="1" w:styleId="Ttulo81">
    <w:name w:val="Título 81"/>
    <w:basedOn w:val="Normal"/>
    <w:next w:val="Normal"/>
    <w:uiPriority w:val="9"/>
    <w:semiHidden/>
    <w:unhideWhenUsed/>
    <w:qFormat/>
    <w:rsid w:val="000731A2"/>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customStyle="1" w:styleId="Ttulo91">
    <w:name w:val="Título 91"/>
    <w:basedOn w:val="Normal"/>
    <w:next w:val="Normal"/>
    <w:uiPriority w:val="9"/>
    <w:semiHidden/>
    <w:unhideWhenUsed/>
    <w:qFormat/>
    <w:rsid w:val="000731A2"/>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numbering" w:customStyle="1" w:styleId="Sinlista12">
    <w:name w:val="Sin lista12"/>
    <w:next w:val="Sinlista"/>
    <w:uiPriority w:val="99"/>
    <w:semiHidden/>
    <w:unhideWhenUsed/>
    <w:rsid w:val="000731A2"/>
  </w:style>
  <w:style w:type="character" w:customStyle="1" w:styleId="Ttulo1Car1">
    <w:name w:val="Título 1 Car1"/>
    <w:basedOn w:val="Fuentedeprrafopredeter"/>
    <w:uiPriority w:val="9"/>
    <w:rsid w:val="000731A2"/>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rsid w:val="000731A2"/>
    <w:rPr>
      <w:rFonts w:ascii="Cambria" w:eastAsia="Times New Roman" w:hAnsi="Cambria" w:cs="Times New Roman"/>
      <w:b/>
      <w:bCs/>
      <w:color w:val="4F81BD"/>
      <w:sz w:val="26"/>
      <w:szCs w:val="26"/>
    </w:rPr>
  </w:style>
  <w:style w:type="character" w:customStyle="1" w:styleId="Ttulo3Car1">
    <w:name w:val="Título 3 Car1"/>
    <w:basedOn w:val="Fuentedeprrafopredeter"/>
    <w:uiPriority w:val="9"/>
    <w:semiHidden/>
    <w:rsid w:val="000731A2"/>
    <w:rPr>
      <w:rFonts w:ascii="Cambria" w:eastAsia="Times New Roman" w:hAnsi="Cambria" w:cs="Times New Roman"/>
      <w:b/>
      <w:bCs/>
      <w:color w:val="4F81BD"/>
    </w:rPr>
  </w:style>
  <w:style w:type="character" w:customStyle="1" w:styleId="Ttulo4Car1">
    <w:name w:val="Título 4 Car1"/>
    <w:basedOn w:val="Fuentedeprrafopredeter"/>
    <w:uiPriority w:val="9"/>
    <w:semiHidden/>
    <w:rsid w:val="000731A2"/>
    <w:rPr>
      <w:rFonts w:ascii="Cambria" w:eastAsia="Times New Roman" w:hAnsi="Cambria" w:cs="Times New Roman"/>
      <w:b/>
      <w:bCs/>
      <w:i/>
      <w:iCs/>
      <w:color w:val="4F81BD"/>
    </w:rPr>
  </w:style>
  <w:style w:type="character" w:customStyle="1" w:styleId="Ttulo5Car1">
    <w:name w:val="Título 5 Car1"/>
    <w:basedOn w:val="Fuentedeprrafopredeter"/>
    <w:uiPriority w:val="9"/>
    <w:semiHidden/>
    <w:rsid w:val="000731A2"/>
    <w:rPr>
      <w:rFonts w:ascii="Cambria" w:eastAsia="Times New Roman" w:hAnsi="Cambria" w:cs="Times New Roman"/>
      <w:color w:val="243F60"/>
    </w:rPr>
  </w:style>
  <w:style w:type="character" w:customStyle="1" w:styleId="Ttulo7Car1">
    <w:name w:val="Título 7 Car1"/>
    <w:basedOn w:val="Fuentedeprrafopredeter"/>
    <w:uiPriority w:val="9"/>
    <w:semiHidden/>
    <w:rsid w:val="000731A2"/>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0731A2"/>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0731A2"/>
    <w:rPr>
      <w:rFonts w:ascii="Cambria" w:eastAsia="Times New Roman" w:hAnsi="Cambria" w:cs="Times New Roman"/>
      <w:i/>
      <w:iCs/>
      <w:color w:val="404040"/>
      <w:sz w:val="20"/>
      <w:szCs w:val="20"/>
    </w:rPr>
  </w:style>
  <w:style w:type="paragraph" w:customStyle="1" w:styleId="xl82">
    <w:name w:val="xl8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83">
    <w:name w:val="xl83"/>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0731A2"/>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0731A2"/>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0731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0731A2"/>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0731A2"/>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93">
    <w:name w:val="xl93"/>
    <w:basedOn w:val="Normal"/>
    <w:rsid w:val="000731A2"/>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table" w:customStyle="1" w:styleId="Tablaconcuadrcula5">
    <w:name w:val="Tabla con cuadrícula5"/>
    <w:basedOn w:val="Tablanormal"/>
    <w:next w:val="Tablaconcuadrcula"/>
    <w:uiPriority w:val="39"/>
    <w:rsid w:val="003530AE"/>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2B219A"/>
  </w:style>
  <w:style w:type="table" w:customStyle="1" w:styleId="TableNormal1">
    <w:name w:val="Table Normal1"/>
    <w:uiPriority w:val="2"/>
    <w:semiHidden/>
    <w:unhideWhenUsed/>
    <w:qFormat/>
    <w:rsid w:val="002B219A"/>
    <w:tblPr>
      <w:tblInd w:w="0" w:type="dxa"/>
      <w:tblCellMar>
        <w:top w:w="0" w:type="dxa"/>
        <w:left w:w="0" w:type="dxa"/>
        <w:bottom w:w="0" w:type="dxa"/>
        <w:right w:w="0" w:type="dxa"/>
      </w:tblCellMar>
    </w:tblPr>
  </w:style>
  <w:style w:type="table" w:customStyle="1" w:styleId="TableGrid2">
    <w:name w:val="TableGrid2"/>
    <w:rsid w:val="002B219A"/>
    <w:pPr>
      <w:widowControl/>
      <w:autoSpaceDE/>
      <w:autoSpaceDN/>
    </w:pPr>
    <w:rPr>
      <w:rFonts w:eastAsiaTheme="minorEastAsia"/>
      <w:lang w:val="es-ES" w:eastAsia="es-ES"/>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2B2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basedOn w:val="Fuentedeprrafopredeter"/>
    <w:uiPriority w:val="99"/>
    <w:semiHidden/>
    <w:rsid w:val="001E202D"/>
    <w:rPr>
      <w:lang w:eastAsia="en-US"/>
    </w:rPr>
  </w:style>
  <w:style w:type="character" w:customStyle="1" w:styleId="SinespaciadoCar">
    <w:name w:val="Sin espaciado Car"/>
    <w:link w:val="Sinespaciado"/>
    <w:uiPriority w:val="1"/>
    <w:locked/>
    <w:rsid w:val="001E202D"/>
    <w:rPr>
      <w:rFonts w:ascii="Calibri" w:eastAsia="Calibri" w:hAnsi="Calibri" w:cs="Times New Roman"/>
      <w:lang w:val="es-ES"/>
    </w:rPr>
  </w:style>
  <w:style w:type="paragraph" w:customStyle="1" w:styleId="Cuerpo">
    <w:name w:val="Cuerpo"/>
    <w:uiPriority w:val="99"/>
    <w:rsid w:val="001E202D"/>
    <w:pPr>
      <w:widowControl/>
      <w:autoSpaceDE/>
      <w:autoSpaceDN/>
      <w:spacing w:after="200" w:line="276" w:lineRule="auto"/>
    </w:pPr>
    <w:rPr>
      <w:rFonts w:ascii="Calibri" w:eastAsia="Calibri" w:hAnsi="Calibri" w:cs="Calibri"/>
      <w:color w:val="000000"/>
      <w:u w:color="000000"/>
      <w:lang w:val="de-DE" w:eastAsia="es-MX"/>
    </w:rPr>
  </w:style>
  <w:style w:type="character" w:customStyle="1" w:styleId="Ninguno">
    <w:name w:val="Ninguno"/>
    <w:rsid w:val="001E202D"/>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B3C4-62D6-4B96-84DE-547B88FC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15302</Words>
  <Characters>84164</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17</cp:revision>
  <cp:lastPrinted>2024-12-12T08:51:00Z</cp:lastPrinted>
  <dcterms:created xsi:type="dcterms:W3CDTF">2026-01-08T19:43:00Z</dcterms:created>
  <dcterms:modified xsi:type="dcterms:W3CDTF">2026-01-13T21:19:00Z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