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147CD3DA"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w:t>
                            </w:r>
                            <w:r>
                              <w:rPr>
                                <w:rFonts w:ascii="Tahoma" w:hAnsi="Tahoma" w:cs="Tahoma"/>
                                <w:b/>
                                <w:sz w:val="60"/>
                                <w:szCs w:val="60"/>
                              </w:rPr>
                              <w:t xml:space="preserve">DEL MUNICIPIO DE </w:t>
                            </w:r>
                            <w:r w:rsidR="00E84D61">
                              <w:rPr>
                                <w:rFonts w:ascii="Tahoma" w:hAnsi="Tahoma" w:cs="Tahoma"/>
                                <w:b/>
                                <w:sz w:val="60"/>
                                <w:szCs w:val="60"/>
                              </w:rPr>
                              <w:t>TIZIMÍN</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147CD3DA"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w:t>
                      </w:r>
                      <w:r>
                        <w:rPr>
                          <w:rFonts w:ascii="Tahoma" w:hAnsi="Tahoma" w:cs="Tahoma"/>
                          <w:b/>
                          <w:sz w:val="60"/>
                          <w:szCs w:val="60"/>
                        </w:rPr>
                        <w:t xml:space="preserve">DEL MUNICIPIO DE </w:t>
                      </w:r>
                      <w:r w:rsidR="00E84D61">
                        <w:rPr>
                          <w:rFonts w:ascii="Tahoma" w:hAnsi="Tahoma" w:cs="Tahoma"/>
                          <w:b/>
                          <w:sz w:val="60"/>
                          <w:szCs w:val="60"/>
                        </w:rPr>
                        <w:t>TIZIMÍN</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v:imagedata r:id="rId11" o:title=""/>
                                </v:shape>
                                <o:OLEObject Type="Embed" ProgID="Word.Picture.8" ShapeID="_x0000_i1027" DrawAspect="Content" ObjectID="_1830417450"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v:imagedata r:id="rId11" o:title=""/>
                          </v:shape>
                          <o:OLEObject Type="Embed" ProgID="Word.Picture.8" ShapeID="_x0000_i1027" DrawAspect="Content" ObjectID="_1830417450"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17F10E46"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AD39E8">
        <w:rPr>
          <w:rFonts w:ascii="Arial" w:eastAsia="Arial" w:hAnsi="Arial"/>
          <w:b/>
          <w:lang w:eastAsia="es-ES" w:bidi="es-ES"/>
        </w:rPr>
        <w:t>2</w:t>
      </w:r>
      <w:r w:rsidRPr="00086586">
        <w:rPr>
          <w:rFonts w:ascii="Arial" w:eastAsia="Arial" w:hAnsi="Arial"/>
          <w:b/>
          <w:lang w:eastAsia="es-ES" w:bidi="es-ES"/>
        </w:rPr>
        <w:t xml:space="preserve">/2025 </w:t>
      </w:r>
      <w:r w:rsidR="00FF2780" w:rsidRPr="00FF2780">
        <w:rPr>
          <w:rFonts w:ascii="Arial" w:eastAsia="Arial" w:hAnsi="Arial"/>
          <w:b/>
          <w:lang w:eastAsia="es-ES" w:bidi="es-ES"/>
        </w:rPr>
        <w:t>por el que se emiten veinte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1E43A3F1" w14:textId="77777777" w:rsidR="002C4E0A" w:rsidRPr="002C4E0A" w:rsidRDefault="002C4E0A" w:rsidP="002C4E0A">
      <w:pPr>
        <w:tabs>
          <w:tab w:val="left" w:pos="3975"/>
        </w:tabs>
        <w:spacing w:after="0" w:line="360" w:lineRule="auto"/>
        <w:ind w:firstLine="709"/>
        <w:jc w:val="both"/>
        <w:rPr>
          <w:rFonts w:ascii="Times New Roman" w:eastAsia="Times New Roman" w:hAnsi="Times New Roman" w:cs="Times New Roman"/>
          <w:color w:val="000000"/>
          <w:sz w:val="24"/>
          <w:szCs w:val="24"/>
          <w:lang w:val="es-ES" w:eastAsia="es-ES"/>
        </w:rPr>
      </w:pPr>
      <w:r w:rsidRPr="002C4E0A">
        <w:rPr>
          <w:rFonts w:ascii="Times New Roman" w:eastAsia="Times New Roman" w:hAnsi="Times New Roman" w:cs="Times New Roman"/>
          <w:color w:val="000000"/>
          <w:sz w:val="24"/>
          <w:szCs w:val="24"/>
          <w:lang w:val="es-ES" w:eastAsia="es-ES"/>
        </w:rPr>
        <w:tab/>
      </w:r>
    </w:p>
    <w:p w14:paraId="23F5046F" w14:textId="77777777" w:rsidR="002C4E0A" w:rsidRPr="002C4E0A" w:rsidRDefault="002C4E0A" w:rsidP="002C4E0A">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2C4E0A">
        <w:rPr>
          <w:rFonts w:ascii="Arial" w:eastAsia="Times New Roman" w:hAnsi="Arial"/>
          <w:b/>
          <w:color w:val="000000"/>
          <w:sz w:val="24"/>
          <w:szCs w:val="24"/>
          <w:lang w:val="pt-BR" w:eastAsia="ar-SA"/>
        </w:rPr>
        <w:t>E X P O S I C I Ó N   D E   M O T I V O S</w:t>
      </w:r>
    </w:p>
    <w:p w14:paraId="09B7CC6D" w14:textId="77777777" w:rsidR="002C4E0A" w:rsidRPr="002C4E0A" w:rsidRDefault="002C4E0A" w:rsidP="002C4E0A">
      <w:pPr>
        <w:spacing w:after="0" w:line="360" w:lineRule="auto"/>
        <w:ind w:firstLine="709"/>
        <w:jc w:val="both"/>
        <w:rPr>
          <w:rFonts w:ascii="Arial" w:eastAsia="Times New Roman" w:hAnsi="Arial"/>
          <w:sz w:val="24"/>
          <w:szCs w:val="24"/>
          <w:lang w:val="pt-BR" w:eastAsia="es-ES"/>
        </w:rPr>
      </w:pPr>
    </w:p>
    <w:p w14:paraId="6B2A2A9E"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PRIMERA.</w:t>
      </w:r>
      <w:r w:rsidRPr="002C4E0A">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2C4E0A">
        <w:rPr>
          <w:rFonts w:ascii="Arial" w:eastAsia="Times New Roman" w:hAnsi="Arial"/>
          <w:sz w:val="24"/>
          <w:szCs w:val="24"/>
          <w:lang w:val="es-ES" w:eastAsia="es-ES"/>
        </w:rPr>
        <w:t xml:space="preserve">, </w:t>
      </w:r>
      <w:r w:rsidRPr="002C4E0A">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2C4E0A">
        <w:rPr>
          <w:rFonts w:ascii="Arial" w:eastAsia="Times New Roman" w:hAnsi="Arial"/>
          <w:iCs/>
          <w:sz w:val="24"/>
          <w:szCs w:val="24"/>
          <w:lang w:val="es-ES" w:eastAsia="es-ES"/>
        </w:rPr>
        <w:t>nullum</w:t>
      </w:r>
      <w:proofErr w:type="spellEnd"/>
      <w:r w:rsidRPr="002C4E0A">
        <w:rPr>
          <w:rFonts w:ascii="Arial" w:eastAsia="Times New Roman" w:hAnsi="Arial"/>
          <w:iCs/>
          <w:sz w:val="24"/>
          <w:szCs w:val="24"/>
          <w:lang w:val="es-ES" w:eastAsia="es-ES"/>
        </w:rPr>
        <w:t xml:space="preserve"> </w:t>
      </w:r>
      <w:proofErr w:type="spellStart"/>
      <w:r w:rsidRPr="002C4E0A">
        <w:rPr>
          <w:rFonts w:ascii="Arial" w:eastAsia="Times New Roman" w:hAnsi="Arial"/>
          <w:iCs/>
          <w:sz w:val="24"/>
          <w:szCs w:val="24"/>
          <w:lang w:val="es-ES" w:eastAsia="es-ES"/>
        </w:rPr>
        <w:t>tributum</w:t>
      </w:r>
      <w:proofErr w:type="spellEnd"/>
      <w:r w:rsidRPr="002C4E0A">
        <w:rPr>
          <w:rFonts w:ascii="Arial" w:eastAsia="Times New Roman" w:hAnsi="Arial"/>
          <w:iCs/>
          <w:sz w:val="24"/>
          <w:szCs w:val="24"/>
          <w:lang w:val="es-ES" w:eastAsia="es-E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4BB1D201"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7FD24BB3"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SEGUNDA.</w:t>
      </w:r>
      <w:r w:rsidRPr="002C4E0A">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2C4E0A">
            <w:rPr>
              <w:rFonts w:ascii="Arial" w:eastAsia="Times New Roman" w:hAnsi="Arial"/>
              <w:iCs/>
              <w:sz w:val="24"/>
              <w:szCs w:val="24"/>
              <w:lang w:val="es-ES" w:eastAsia="es-ES"/>
            </w:rPr>
            <w:t>la Constitución</w:t>
          </w:r>
        </w:smartTag>
        <w:r w:rsidRPr="002C4E0A">
          <w:rPr>
            <w:rFonts w:ascii="Arial" w:eastAsia="Times New Roman" w:hAnsi="Arial"/>
            <w:iCs/>
            <w:sz w:val="24"/>
            <w:szCs w:val="24"/>
            <w:lang w:val="es-ES" w:eastAsia="es-ES"/>
          </w:rPr>
          <w:t xml:space="preserve"> Política</w:t>
        </w:r>
      </w:smartTag>
      <w:r w:rsidRPr="002C4E0A">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2C4E0A">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41AEFBF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710579A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A195269"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387B7676"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37C717E" w14:textId="77777777" w:rsidR="002C4E0A" w:rsidRPr="002C4E0A" w:rsidRDefault="002C4E0A" w:rsidP="002C4E0A">
      <w:pPr>
        <w:spacing w:after="0" w:line="240" w:lineRule="auto"/>
        <w:jc w:val="both"/>
        <w:rPr>
          <w:rFonts w:ascii="Arial" w:eastAsia="Times New Roman" w:hAnsi="Arial"/>
          <w:b/>
          <w:i/>
          <w:iCs/>
          <w:sz w:val="24"/>
          <w:szCs w:val="24"/>
          <w:lang w:val="es-ES" w:eastAsia="es-ES"/>
        </w:rPr>
      </w:pPr>
    </w:p>
    <w:p w14:paraId="081AECCE" w14:textId="77777777" w:rsidR="002C4E0A" w:rsidRPr="002C4E0A" w:rsidRDefault="002C4E0A" w:rsidP="002C4E0A">
      <w:pPr>
        <w:spacing w:after="0" w:line="240" w:lineRule="auto"/>
        <w:jc w:val="both"/>
        <w:rPr>
          <w:rFonts w:ascii="Arial" w:eastAsia="Times New Roman" w:hAnsi="Arial"/>
          <w:b/>
          <w:i/>
          <w:iCs/>
          <w:lang w:val="es-ES" w:eastAsia="es-ES"/>
        </w:rPr>
      </w:pPr>
      <w:r w:rsidRPr="002C4E0A">
        <w:rPr>
          <w:rFonts w:ascii="Arial" w:eastAsia="Times New Roman" w:hAnsi="Arial"/>
          <w:b/>
          <w:i/>
          <w:iCs/>
          <w:lang w:val="es-ES" w:eastAsia="es-ES"/>
        </w:rPr>
        <w:tab/>
      </w:r>
      <w:r w:rsidRPr="002C4E0A">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2C4E0A">
            <w:rPr>
              <w:rFonts w:ascii="Arial" w:eastAsia="Times New Roman" w:hAnsi="Arial"/>
              <w:i/>
              <w:iCs/>
              <w:lang w:val="es-ES" w:eastAsia="es-ES"/>
            </w:rPr>
            <w:t>la Autonomía</w:t>
          </w:r>
        </w:smartTag>
        <w:r w:rsidRPr="002C4E0A">
          <w:rPr>
            <w:rFonts w:ascii="Arial" w:eastAsia="Times New Roman" w:hAnsi="Arial"/>
            <w:i/>
            <w:iCs/>
            <w:lang w:val="es-ES" w:eastAsia="es-ES"/>
          </w:rPr>
          <w:t xml:space="preserve"> Financiera</w:t>
        </w:r>
      </w:smartTag>
      <w:r w:rsidRPr="002C4E0A">
        <w:rPr>
          <w:rFonts w:ascii="Arial" w:eastAsia="Times New Roman" w:hAnsi="Arial"/>
          <w:i/>
          <w:iCs/>
          <w:lang w:val="es-ES" w:eastAsia="es-ES"/>
        </w:rPr>
        <w:t xml:space="preserve"> Municipal</w:t>
      </w:r>
      <w:r w:rsidRPr="002C4E0A">
        <w:rPr>
          <w:rFonts w:ascii="Arial" w:eastAsia="Times New Roman" w:hAnsi="Arial"/>
          <w:b/>
          <w:i/>
          <w:iCs/>
          <w:lang w:val="es-ES" w:eastAsia="es-ES"/>
        </w:rPr>
        <w:t xml:space="preserve"> </w:t>
      </w:r>
    </w:p>
    <w:p w14:paraId="0BFB6265"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45FA8213"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2C4E0A">
          <w:rPr>
            <w:rFonts w:ascii="Arial" w:eastAsia="Times New Roman" w:hAnsi="Arial"/>
            <w:i/>
            <w:lang w:val="es-ES" w:eastAsia="es-ES"/>
          </w:rPr>
          <w:t>la Revolución.”</w:t>
        </w:r>
      </w:smartTag>
    </w:p>
    <w:p w14:paraId="365CF463"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27183982"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762E4E6"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57F43FFE"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2C4E0A">
            <w:rPr>
              <w:rFonts w:ascii="Arial" w:eastAsia="Times New Roman" w:hAnsi="Arial"/>
              <w:i/>
              <w:lang w:val="es-ES" w:eastAsia="es-ES"/>
            </w:rPr>
            <w:t>la Legislatura</w:t>
          </w:r>
        </w:smartTag>
        <w:r w:rsidRPr="002C4E0A">
          <w:rPr>
            <w:rFonts w:ascii="Arial" w:eastAsia="Times New Roman" w:hAnsi="Arial"/>
            <w:i/>
            <w:lang w:val="es-ES" w:eastAsia="es-ES"/>
          </w:rPr>
          <w:t xml:space="preserve"> Estatal.”</w:t>
        </w:r>
      </w:smartTag>
    </w:p>
    <w:p w14:paraId="5047D774"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6F21515C"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2C4E0A">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2C4E0A">
          <w:rPr>
            <w:rFonts w:ascii="Arial" w:eastAsia="Times New Roman" w:hAnsi="Arial"/>
            <w:i/>
            <w:lang w:val="es-ES" w:eastAsia="es-ES"/>
          </w:rPr>
          <w:t>la Nación</w:t>
        </w:r>
      </w:smartTag>
      <w:r w:rsidRPr="002C4E0A">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C3B168D" w14:textId="77777777" w:rsidR="002C4E0A" w:rsidRPr="002C4E0A" w:rsidRDefault="002C4E0A" w:rsidP="002C4E0A">
      <w:pPr>
        <w:spacing w:after="0" w:line="360" w:lineRule="auto"/>
        <w:ind w:left="720" w:right="484"/>
        <w:jc w:val="both"/>
        <w:rPr>
          <w:rFonts w:ascii="Arial" w:eastAsia="Times New Roman" w:hAnsi="Arial"/>
          <w:i/>
          <w:lang w:val="es-ES" w:eastAsia="es-ES"/>
        </w:rPr>
      </w:pPr>
    </w:p>
    <w:p w14:paraId="31DD2139"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0B50673F"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26957FB4"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050EF7C"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C0052BF"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2C4E0A">
        <w:rPr>
          <w:rFonts w:ascii="Arial" w:eastAsia="Times New Roman" w:hAnsi="Arial"/>
          <w:sz w:val="24"/>
          <w:szCs w:val="24"/>
          <w:vertAlign w:val="superscript"/>
          <w:lang w:val="es-ES" w:eastAsia="es-ES"/>
        </w:rPr>
        <w:footnoteReference w:id="1"/>
      </w:r>
      <w:r w:rsidRPr="002C4E0A">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2C4E0A">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373360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5ECF08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TERCERA. </w:t>
      </w:r>
      <w:r w:rsidRPr="002C4E0A">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5DD35AA8"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049B80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7726761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98DCA2B" w14:textId="77777777" w:rsidR="002C4E0A" w:rsidRPr="002C4E0A" w:rsidRDefault="002C4E0A" w:rsidP="002C4E0A">
      <w:pPr>
        <w:shd w:val="clear" w:color="auto" w:fill="FFFFFF"/>
        <w:spacing w:after="0" w:line="360" w:lineRule="auto"/>
        <w:jc w:val="both"/>
        <w:rPr>
          <w:rFonts w:ascii="Arial" w:eastAsia="Times New Roman" w:hAnsi="Arial"/>
          <w:sz w:val="24"/>
          <w:szCs w:val="20"/>
          <w:lang w:val="es-ES" w:eastAsia="es-ES"/>
        </w:rPr>
      </w:pPr>
      <w:bookmarkStart w:id="0" w:name="_Hlk184897324"/>
      <w:r w:rsidRPr="002C4E0A">
        <w:rPr>
          <w:rFonts w:ascii="Arial" w:eastAsia="Times New Roman" w:hAnsi="Arial"/>
          <w:b/>
          <w:sz w:val="24"/>
          <w:szCs w:val="20"/>
          <w:lang w:val="es-ES" w:eastAsia="es-ES"/>
        </w:rPr>
        <w:t xml:space="preserve">CUARTA. </w:t>
      </w:r>
      <w:r w:rsidRPr="002C4E0A">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6F919DDF" w14:textId="77777777" w:rsidR="002C4E0A" w:rsidRPr="002C4E0A" w:rsidRDefault="002C4E0A" w:rsidP="002C4E0A">
      <w:pPr>
        <w:shd w:val="clear" w:color="auto" w:fill="FFFFFF"/>
        <w:spacing w:after="0" w:line="360" w:lineRule="auto"/>
        <w:jc w:val="both"/>
        <w:rPr>
          <w:rFonts w:ascii="Arial" w:eastAsia="Times New Roman" w:hAnsi="Arial"/>
          <w:b/>
          <w:sz w:val="24"/>
          <w:szCs w:val="24"/>
          <w:lang w:val="es-ES" w:eastAsia="es-ES"/>
        </w:rPr>
      </w:pPr>
    </w:p>
    <w:p w14:paraId="406274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1C19D36B"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25D06479"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46AB3D10"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325277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este contexto el pleno de la Suprema Corte de Justicia de la </w:t>
      </w:r>
      <w:proofErr w:type="gramStart"/>
      <w:r w:rsidRPr="002C4E0A">
        <w:rPr>
          <w:rFonts w:ascii="Arial" w:eastAsia="Times New Roman" w:hAnsi="Arial"/>
          <w:sz w:val="24"/>
          <w:szCs w:val="24"/>
          <w:lang w:val="es-ES" w:eastAsia="es-ES"/>
        </w:rPr>
        <w:t>Nación,</w:t>
      </w:r>
      <w:proofErr w:type="gramEnd"/>
      <w:r w:rsidRPr="002C4E0A">
        <w:rPr>
          <w:rFonts w:ascii="Arial" w:eastAsia="Times New Roman" w:hAnsi="Arial"/>
          <w:sz w:val="24"/>
          <w:szCs w:val="24"/>
          <w:lang w:val="es-ES" w:eastAsia="es-ES"/>
        </w:rPr>
        <w:t xml:space="preserve"> ha señalado que la fundamentación puede ser de dos tipos: </w:t>
      </w:r>
      <w:r w:rsidRPr="002C4E0A">
        <w:rPr>
          <w:rFonts w:ascii="Arial" w:eastAsia="Times New Roman" w:hAnsi="Arial"/>
          <w:i/>
          <w:sz w:val="24"/>
          <w:szCs w:val="24"/>
          <w:lang w:val="es-ES" w:eastAsia="es-ES"/>
        </w:rPr>
        <w:t xml:space="preserve">reforzada </w:t>
      </w:r>
      <w:r w:rsidRPr="002C4E0A">
        <w:rPr>
          <w:rFonts w:ascii="Arial" w:eastAsia="Times New Roman" w:hAnsi="Arial"/>
          <w:sz w:val="24"/>
          <w:szCs w:val="24"/>
          <w:lang w:val="es-ES" w:eastAsia="es-ES"/>
        </w:rPr>
        <w:t>y</w:t>
      </w:r>
      <w:r w:rsidRPr="002C4E0A">
        <w:rPr>
          <w:rFonts w:ascii="Arial" w:eastAsia="Times New Roman" w:hAnsi="Arial"/>
          <w:i/>
          <w:sz w:val="24"/>
          <w:szCs w:val="24"/>
          <w:lang w:val="es-ES" w:eastAsia="es-ES"/>
        </w:rPr>
        <w:t xml:space="preserve"> ordinaria</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20B06762"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2A7AD7E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cuanto a la motivación ordinaria, ésta tiene lugar cuando no se presenta alguna "categoría sospechosa", es decir, cuando el acto o la norma de que se </w:t>
      </w:r>
      <w:proofErr w:type="gramStart"/>
      <w:r w:rsidRPr="002C4E0A">
        <w:rPr>
          <w:rFonts w:ascii="Arial" w:eastAsia="Times New Roman" w:hAnsi="Arial"/>
          <w:sz w:val="24"/>
          <w:szCs w:val="24"/>
          <w:lang w:val="es-ES" w:eastAsia="es-ES"/>
        </w:rPr>
        <w:t>trate,</w:t>
      </w:r>
      <w:proofErr w:type="gramEnd"/>
      <w:r w:rsidRPr="002C4E0A">
        <w:rPr>
          <w:rFonts w:ascii="Arial" w:eastAsia="Times New Roman" w:hAnsi="Arial"/>
          <w:sz w:val="24"/>
          <w:szCs w:val="24"/>
          <w:lang w:val="es-ES" w:eastAsia="es-ES"/>
        </w:rPr>
        <w:t xml:space="preserv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45B935FF" w14:textId="77777777" w:rsidR="002C4E0A" w:rsidRPr="002C4E0A" w:rsidRDefault="002C4E0A" w:rsidP="002C4E0A">
      <w:pPr>
        <w:spacing w:after="0" w:line="360" w:lineRule="auto"/>
        <w:jc w:val="both"/>
        <w:rPr>
          <w:rFonts w:ascii="Arial" w:eastAsia="Times New Roman" w:hAnsi="Arial"/>
          <w:b/>
          <w:sz w:val="24"/>
          <w:szCs w:val="24"/>
          <w:lang w:val="es-ES" w:eastAsia="es-ES"/>
        </w:rPr>
      </w:pPr>
    </w:p>
    <w:p w14:paraId="6D594E4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2C4E0A">
        <w:rPr>
          <w:rFonts w:ascii="Arial" w:eastAsia="Times New Roman" w:hAnsi="Arial"/>
          <w:sz w:val="24"/>
          <w:szCs w:val="24"/>
          <w:vertAlign w:val="superscript"/>
          <w:lang w:val="es-ES" w:eastAsia="es-ES"/>
        </w:rPr>
        <w:footnoteReference w:id="2"/>
      </w:r>
      <w:r w:rsidRPr="002C4E0A">
        <w:rPr>
          <w:rFonts w:ascii="Arial" w:eastAsia="Times New Roman" w:hAnsi="Arial"/>
          <w:sz w:val="24"/>
          <w:szCs w:val="24"/>
          <w:lang w:val="es-ES" w:eastAsia="es-ES"/>
        </w:rPr>
        <w:t>”.</w:t>
      </w:r>
    </w:p>
    <w:p w14:paraId="161BEC8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84ECE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tales consecuencias, es evidente que el máximo tribunal del país ha establecido que en determinadas materias basta con una motivación ordinaria para que el acto realizado cumpla con el fin que se pretende, </w:t>
      </w:r>
      <w:proofErr w:type="gramStart"/>
      <w:r w:rsidRPr="002C4E0A">
        <w:rPr>
          <w:rFonts w:ascii="Arial" w:eastAsia="Times New Roman" w:hAnsi="Arial"/>
          <w:sz w:val="24"/>
          <w:szCs w:val="24"/>
          <w:lang w:val="es-ES" w:eastAsia="es-ES"/>
        </w:rPr>
        <w:t>ya que</w:t>
      </w:r>
      <w:proofErr w:type="gramEnd"/>
      <w:r w:rsidRPr="002C4E0A">
        <w:rPr>
          <w:rFonts w:ascii="Arial" w:eastAsia="Times New Roman" w:hAnsi="Arial"/>
          <w:sz w:val="24"/>
          <w:szCs w:val="24"/>
          <w:lang w:val="es-ES" w:eastAsia="es-ES"/>
        </w:rPr>
        <w:t xml:space="preserve"> en tales situaciones, la propia norma otorga facultades discrecionales a los poderes políticos, que tornan imposible una motivación reforzada.</w:t>
      </w:r>
    </w:p>
    <w:p w14:paraId="12528A23"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038A2654" w14:textId="77777777" w:rsidR="002C4E0A" w:rsidRPr="002C4E0A" w:rsidRDefault="002C4E0A" w:rsidP="002C4E0A">
      <w:pPr>
        <w:spacing w:after="0" w:line="360" w:lineRule="auto"/>
        <w:ind w:firstLine="708"/>
        <w:jc w:val="both"/>
        <w:rPr>
          <w:rFonts w:ascii="Arial" w:eastAsia="Times New Roman" w:hAnsi="Arial" w:cs="Times New Roman"/>
          <w:sz w:val="24"/>
          <w:szCs w:val="24"/>
          <w:lang w:val="es-ES" w:eastAsia="es-MX"/>
        </w:rPr>
      </w:pPr>
      <w:r w:rsidRPr="002C4E0A">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2C4E0A">
        <w:rPr>
          <w:rFonts w:ascii="Arial" w:eastAsia="Times New Roman" w:hAnsi="Arial" w:cs="Times New Roman"/>
          <w:sz w:val="24"/>
          <w:szCs w:val="24"/>
          <w:lang w:val="es-ES" w:eastAsia="es-MX"/>
        </w:rPr>
        <w:t>sin embargo,</w:t>
      </w:r>
      <w:r w:rsidRPr="002C4E0A">
        <w:rPr>
          <w:rFonts w:ascii="Arial" w:eastAsia="Times New Roman" w:hAnsi="Arial" w:cs="Times New Roman"/>
          <w:sz w:val="30"/>
          <w:szCs w:val="30"/>
          <w:lang w:val="es-ES" w:eastAsia="es-MX"/>
        </w:rPr>
        <w:t xml:space="preserve"> </w:t>
      </w:r>
      <w:r w:rsidRPr="002C4E0A">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2C4E0A">
        <w:rPr>
          <w:rFonts w:ascii="Arial" w:eastAsia="Times New Roman" w:hAnsi="Arial" w:cs="Times New Roman"/>
          <w:sz w:val="24"/>
          <w:szCs w:val="24"/>
          <w:vertAlign w:val="superscript"/>
          <w:lang w:val="es-ES" w:eastAsia="es-MX"/>
        </w:rPr>
        <w:footnoteReference w:id="3"/>
      </w:r>
      <w:r w:rsidRPr="002C4E0A">
        <w:rPr>
          <w:rFonts w:ascii="Arial" w:eastAsia="Times New Roman" w:hAnsi="Arial" w:cs="Times New Roman"/>
          <w:sz w:val="24"/>
          <w:szCs w:val="24"/>
          <w:lang w:val="es-ES" w:eastAsia="es-MX"/>
        </w:rPr>
        <w:t>…”.</w:t>
      </w:r>
    </w:p>
    <w:p w14:paraId="65ED0E2C" w14:textId="77777777" w:rsidR="002C4E0A" w:rsidRPr="002C4E0A" w:rsidRDefault="002C4E0A" w:rsidP="002C4E0A">
      <w:pPr>
        <w:spacing w:after="0" w:line="360" w:lineRule="auto"/>
        <w:jc w:val="both"/>
        <w:rPr>
          <w:rFonts w:ascii="Arial" w:eastAsia="Times New Roman" w:hAnsi="Arial" w:cs="Times New Roman"/>
          <w:sz w:val="24"/>
          <w:szCs w:val="24"/>
          <w:lang w:val="es-ES" w:eastAsia="es-MX"/>
        </w:rPr>
      </w:pPr>
    </w:p>
    <w:p w14:paraId="5245ADE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cs="Times New Roman"/>
          <w:sz w:val="24"/>
          <w:szCs w:val="24"/>
          <w:lang w:val="es-ES" w:eastAsia="es-MX"/>
        </w:rPr>
        <w:t xml:space="preserve">En este sentido, el pleno del alto tribunal de la </w:t>
      </w:r>
      <w:proofErr w:type="gramStart"/>
      <w:r w:rsidRPr="002C4E0A">
        <w:rPr>
          <w:rFonts w:ascii="Arial" w:eastAsia="Times New Roman" w:hAnsi="Arial" w:cs="Times New Roman"/>
          <w:sz w:val="24"/>
          <w:szCs w:val="24"/>
          <w:lang w:val="es-ES" w:eastAsia="es-MX"/>
        </w:rPr>
        <w:t>Nación,</w:t>
      </w:r>
      <w:proofErr w:type="gramEnd"/>
      <w:r w:rsidRPr="002C4E0A">
        <w:rPr>
          <w:rFonts w:ascii="Arial" w:eastAsia="Times New Roman" w:hAnsi="Arial" w:cs="Times New Roman"/>
          <w:sz w:val="24"/>
          <w:szCs w:val="24"/>
          <w:lang w:val="es-ES" w:eastAsia="es-MX"/>
        </w:rPr>
        <w:t xml:space="preserve"> estableció que </w:t>
      </w:r>
      <w:r w:rsidRPr="002C4E0A">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62CB9A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0CDA190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w:t>
      </w:r>
      <w:r w:rsidRPr="002C4E0A">
        <w:rPr>
          <w:rFonts w:ascii="Arial" w:eastAsia="Times New Roman" w:hAnsi="Arial"/>
          <w:sz w:val="24"/>
          <w:szCs w:val="24"/>
          <w:lang w:val="es-ES" w:eastAsia="es-ES"/>
        </w:rPr>
        <w:lastRenderedPageBreak/>
        <w:t xml:space="preserve">plenamente el principio de autodeterminación hacendaria consagrado en la fracción IV del artículo 115 de la Carta Magna. </w:t>
      </w:r>
    </w:p>
    <w:p w14:paraId="25FDE1B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7C9766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26D06BD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bookmarkEnd w:id="0"/>
    <w:p w14:paraId="24C50A5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QUINTA. </w:t>
      </w:r>
      <w:r w:rsidRPr="002C4E0A">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362993A7"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7412396B"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w:t>
      </w:r>
      <w:r w:rsidRPr="002C4E0A">
        <w:rPr>
          <w:rFonts w:ascii="Arial" w:eastAsia="Times New Roman" w:hAnsi="Arial"/>
          <w:sz w:val="24"/>
          <w:szCs w:val="24"/>
          <w:lang w:val="es-ES" w:eastAsia="es-ES"/>
        </w:rPr>
        <w:lastRenderedPageBreak/>
        <w:t>denominado Consejo Nacional de Armonización Contable, el cual es el facultado de emitir las normas contables y lineamientos para la generación de información financiera que deberán aplicar los entes públicos.</w:t>
      </w:r>
    </w:p>
    <w:p w14:paraId="7A31B035"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5F41E8A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7E870AD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DB788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24ED886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796459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w:t>
      </w:r>
      <w:proofErr w:type="gramStart"/>
      <w:r w:rsidRPr="002C4E0A">
        <w:rPr>
          <w:rFonts w:ascii="Arial" w:eastAsia="Times New Roman" w:hAnsi="Arial"/>
          <w:sz w:val="24"/>
          <w:szCs w:val="24"/>
          <w:lang w:val="es-ES" w:eastAsia="es-ES"/>
        </w:rPr>
        <w:t>que</w:t>
      </w:r>
      <w:proofErr w:type="gramEnd"/>
      <w:r w:rsidRPr="002C4E0A">
        <w:rPr>
          <w:rFonts w:ascii="Arial" w:eastAsia="Times New Roman" w:hAnsi="Arial"/>
          <w:sz w:val="24"/>
          <w:szCs w:val="24"/>
          <w:lang w:val="es-ES" w:eastAsia="es-ES"/>
        </w:rPr>
        <w:t xml:space="preserv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6AF85C7D"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55010EC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lastRenderedPageBreak/>
        <w:t xml:space="preserve">SEXTA. </w:t>
      </w:r>
      <w:r w:rsidRPr="002C4E0A">
        <w:rPr>
          <w:rFonts w:ascii="Arial" w:eastAsia="Times New Roman" w:hAnsi="Arial"/>
          <w:sz w:val="24"/>
          <w:szCs w:val="24"/>
          <w:lang w:val="es-ES" w:eastAsia="es-ES"/>
        </w:rPr>
        <w:t xml:space="preserve">En lo que se refiere a la </w:t>
      </w:r>
      <w:r w:rsidRPr="002C4E0A">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2C4E0A">
        <w:rPr>
          <w:rFonts w:ascii="Arial" w:eastAsia="Times New Roman" w:hAnsi="Arial"/>
          <w:sz w:val="24"/>
          <w:szCs w:val="24"/>
          <w:lang w:val="es-ES" w:eastAsia="es-ES"/>
        </w:rPr>
        <w:t>que se encuentran en estudio, análisis y dictamen, 2 ayuntamientos solicitaron montos de endeudamiento, siendo los siguientes:</w:t>
      </w:r>
    </w:p>
    <w:p w14:paraId="24A20E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16054B32" w14:textId="77777777" w:rsidTr="001A4A41">
        <w:tc>
          <w:tcPr>
            <w:tcW w:w="846" w:type="dxa"/>
            <w:shd w:val="clear" w:color="auto" w:fill="BFBFBF" w:themeFill="background1" w:themeFillShade="BF"/>
          </w:tcPr>
          <w:p w14:paraId="7813A655"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No.</w:t>
            </w:r>
          </w:p>
        </w:tc>
        <w:tc>
          <w:tcPr>
            <w:tcW w:w="5039" w:type="dxa"/>
            <w:shd w:val="clear" w:color="auto" w:fill="BFBFBF" w:themeFill="background1" w:themeFillShade="BF"/>
          </w:tcPr>
          <w:p w14:paraId="24E0F68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655F59CF"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del empréstito</w:t>
            </w:r>
          </w:p>
        </w:tc>
      </w:tr>
      <w:tr w:rsidR="002C4E0A" w:rsidRPr="002C4E0A" w14:paraId="28E7C5E2" w14:textId="77777777" w:rsidTr="001A4A41">
        <w:tc>
          <w:tcPr>
            <w:tcW w:w="846" w:type="dxa"/>
          </w:tcPr>
          <w:p w14:paraId="64226D57"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17C99AF1"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Motul</w:t>
            </w:r>
          </w:p>
        </w:tc>
        <w:tc>
          <w:tcPr>
            <w:tcW w:w="2943" w:type="dxa"/>
          </w:tcPr>
          <w:p w14:paraId="2C49DE74"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r w:rsidR="002C4E0A" w:rsidRPr="002C4E0A" w14:paraId="60D44E3E" w14:textId="77777777" w:rsidTr="001A4A41">
        <w:tc>
          <w:tcPr>
            <w:tcW w:w="846" w:type="dxa"/>
          </w:tcPr>
          <w:p w14:paraId="5E9F3C5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1DDB2CF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Progreso</w:t>
            </w:r>
          </w:p>
        </w:tc>
        <w:tc>
          <w:tcPr>
            <w:tcW w:w="2943" w:type="dxa"/>
          </w:tcPr>
          <w:p w14:paraId="7C584176"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bl>
    <w:p w14:paraId="4BCA7C7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32158F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r w:rsidRPr="002C4E0A">
        <w:rPr>
          <w:rFonts w:ascii="Arial" w:eastAsia="Times New Roman" w:hAnsi="Arial"/>
          <w:bCs/>
          <w:sz w:val="24"/>
          <w:szCs w:val="24"/>
          <w:lang w:val="es-ES" w:eastAsia="es-ES"/>
        </w:rPr>
        <w:t xml:space="preserve">En este contexto, se resalta que los recursos que pretenden obtener dichos </w:t>
      </w:r>
      <w:r w:rsidRPr="002C4E0A">
        <w:rPr>
          <w:rFonts w:ascii="Arial" w:eastAsia="Times New Roman" w:hAnsi="Arial"/>
          <w:bCs/>
          <w:sz w:val="24"/>
          <w:szCs w:val="24"/>
          <w:lang w:val="es-ES" w:eastAsia="es-ES"/>
        </w:rPr>
        <w:br/>
        <w:t xml:space="preserve">ayuntamientos a través de los empréstitos solicitados, se encuentran justificados, toda vez que en fecha </w:t>
      </w:r>
      <w:r w:rsidRPr="002C4E0A">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003BDD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13BA0D19"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val="es-ES" w:eastAsia="es-MX"/>
        </w:rPr>
      </w:pPr>
      <w:r w:rsidRPr="002C4E0A">
        <w:rPr>
          <w:rFonts w:ascii="Arial" w:eastAsia="Arial" w:hAnsi="Arial"/>
          <w:sz w:val="24"/>
          <w:szCs w:val="24"/>
          <w:lang w:eastAsia="es-MX"/>
        </w:rPr>
        <w:t>En línea con lo anterior el artículo 12 del citado Decreto de aprobación, establece que “</w:t>
      </w:r>
      <w:r w:rsidRPr="002C4E0A">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63952DF5"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6D10E8D9" w14:textId="77777777" w:rsidR="002C4E0A" w:rsidRPr="002C4E0A" w:rsidRDefault="002C4E0A" w:rsidP="002C4E0A">
      <w:pPr>
        <w:shd w:val="clear" w:color="auto" w:fill="FFFFFF"/>
        <w:spacing w:after="0" w:line="360" w:lineRule="auto"/>
        <w:ind w:right="5"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lastRenderedPageBreak/>
        <w:t>En tal virtud, dichos montos de endeudamiento deberán ser ejercidos de acuerdo con las disposiciones establecidas en contenido del multicitado Decreto de aprobación, junto con las modificaciones realizadas al mismo por este H. Congreso del Estado.</w:t>
      </w:r>
    </w:p>
    <w:p w14:paraId="3CC1BEE0" w14:textId="77777777" w:rsidR="002C4E0A" w:rsidRPr="002C4E0A" w:rsidRDefault="002C4E0A" w:rsidP="002C4E0A">
      <w:pPr>
        <w:spacing w:after="0" w:line="360" w:lineRule="auto"/>
        <w:jc w:val="both"/>
        <w:rPr>
          <w:rFonts w:ascii="Arial" w:eastAsia="Times New Roman" w:hAnsi="Arial"/>
          <w:sz w:val="24"/>
          <w:szCs w:val="24"/>
          <w:lang w:eastAsia="es-ES"/>
        </w:rPr>
      </w:pPr>
    </w:p>
    <w:p w14:paraId="6FC45C8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SÉPTIMA. </w:t>
      </w:r>
      <w:r w:rsidRPr="002C4E0A">
        <w:rPr>
          <w:rFonts w:ascii="Arial" w:eastAsia="Times New Roman" w:hAnsi="Arial"/>
          <w:bCs/>
          <w:sz w:val="24"/>
          <w:szCs w:val="24"/>
          <w:lang w:val="es-ES" w:eastAsia="es-ES"/>
        </w:rPr>
        <w:t xml:space="preserve">Por otra parte, en la continuidad del análisis del paquete fiscal municipal, </w:t>
      </w:r>
      <w:r w:rsidRPr="002C4E0A">
        <w:rPr>
          <w:rFonts w:ascii="Arial" w:eastAsia="Times New Roman" w:hAnsi="Arial"/>
          <w:sz w:val="24"/>
          <w:szCs w:val="24"/>
          <w:lang w:val="es-ES" w:eastAsia="es-ES"/>
        </w:rPr>
        <w:t xml:space="preserve">es de señalar que 3 municipios del Estado proponen en sus iniciativas respectivas percibir ingresos para el pago de obligaciones derivadas de laudos de trabajadores, siendo estos los señalados en la siguiente tabla: </w:t>
      </w:r>
    </w:p>
    <w:p w14:paraId="5B1EC05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7C17A726" w14:textId="77777777" w:rsidTr="001A4A41">
        <w:tc>
          <w:tcPr>
            <w:tcW w:w="846" w:type="dxa"/>
            <w:shd w:val="clear" w:color="auto" w:fill="BFBFBF" w:themeFill="background1" w:themeFillShade="BF"/>
          </w:tcPr>
          <w:p w14:paraId="45C5E262" w14:textId="77777777" w:rsidR="002C4E0A" w:rsidRPr="002C4E0A" w:rsidRDefault="002C4E0A" w:rsidP="002C4E0A">
            <w:pPr>
              <w:spacing w:after="0" w:line="240" w:lineRule="auto"/>
              <w:jc w:val="center"/>
              <w:rPr>
                <w:rFonts w:ascii="Arial" w:hAnsi="Arial"/>
                <w:b/>
                <w:bCs/>
                <w:lang w:val="es-ES" w:eastAsia="es-ES"/>
              </w:rPr>
            </w:pPr>
            <w:bookmarkStart w:id="1" w:name="_Hlk215223021"/>
            <w:r w:rsidRPr="002C4E0A">
              <w:rPr>
                <w:rFonts w:ascii="Arial" w:hAnsi="Arial"/>
                <w:b/>
                <w:bCs/>
                <w:lang w:val="es-ES" w:eastAsia="es-ES"/>
              </w:rPr>
              <w:t>No.</w:t>
            </w:r>
          </w:p>
        </w:tc>
        <w:tc>
          <w:tcPr>
            <w:tcW w:w="5039" w:type="dxa"/>
            <w:shd w:val="clear" w:color="auto" w:fill="BFBFBF" w:themeFill="background1" w:themeFillShade="BF"/>
          </w:tcPr>
          <w:p w14:paraId="538AB174"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0AC67F8B"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solicitado</w:t>
            </w:r>
          </w:p>
        </w:tc>
      </w:tr>
      <w:tr w:rsidR="002C4E0A" w:rsidRPr="002C4E0A" w14:paraId="454C950E" w14:textId="77777777" w:rsidTr="001A4A41">
        <w:tc>
          <w:tcPr>
            <w:tcW w:w="846" w:type="dxa"/>
          </w:tcPr>
          <w:p w14:paraId="32744AB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1.</w:t>
            </w:r>
          </w:p>
        </w:tc>
        <w:tc>
          <w:tcPr>
            <w:tcW w:w="5039" w:type="dxa"/>
          </w:tcPr>
          <w:p w14:paraId="32638708"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Izamal</w:t>
            </w:r>
          </w:p>
        </w:tc>
        <w:tc>
          <w:tcPr>
            <w:tcW w:w="2943" w:type="dxa"/>
          </w:tcPr>
          <w:p w14:paraId="2F3FFFFF"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xml:space="preserve">$  4,000,000.00  </w:t>
            </w:r>
          </w:p>
        </w:tc>
      </w:tr>
      <w:tr w:rsidR="002C4E0A" w:rsidRPr="002C4E0A" w14:paraId="29535B7D" w14:textId="77777777" w:rsidTr="001A4A41">
        <w:tc>
          <w:tcPr>
            <w:tcW w:w="846" w:type="dxa"/>
          </w:tcPr>
          <w:p w14:paraId="25FF1580"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45E89A0E" w14:textId="77777777" w:rsidR="002C4E0A" w:rsidRPr="002C4E0A" w:rsidRDefault="002C4E0A" w:rsidP="002C4E0A">
            <w:pPr>
              <w:spacing w:after="0" w:line="240" w:lineRule="auto"/>
              <w:rPr>
                <w:rFonts w:ascii="Arial" w:hAnsi="Arial"/>
                <w:lang w:val="es-ES" w:eastAsia="es-ES"/>
              </w:rPr>
            </w:pPr>
            <w:proofErr w:type="spellStart"/>
            <w:r w:rsidRPr="002C4E0A">
              <w:rPr>
                <w:rFonts w:ascii="Arial" w:hAnsi="Arial"/>
                <w:lang w:val="es-ES" w:eastAsia="es-ES"/>
              </w:rPr>
              <w:t>Seyé</w:t>
            </w:r>
            <w:proofErr w:type="spellEnd"/>
          </w:p>
        </w:tc>
        <w:tc>
          <w:tcPr>
            <w:tcW w:w="2943" w:type="dxa"/>
          </w:tcPr>
          <w:p w14:paraId="076ADAAA"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$ 28,433,433.00</w:t>
            </w:r>
          </w:p>
        </w:tc>
      </w:tr>
      <w:tr w:rsidR="002C4E0A" w:rsidRPr="002C4E0A" w14:paraId="42CF021A" w14:textId="77777777" w:rsidTr="001A4A41">
        <w:tc>
          <w:tcPr>
            <w:tcW w:w="846" w:type="dxa"/>
          </w:tcPr>
          <w:p w14:paraId="7DE998E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059CF07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Tekax</w:t>
            </w:r>
          </w:p>
        </w:tc>
        <w:tc>
          <w:tcPr>
            <w:tcW w:w="2943" w:type="dxa"/>
          </w:tcPr>
          <w:p w14:paraId="70C14DB5"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$ 50,000,000.00</w:t>
            </w:r>
          </w:p>
        </w:tc>
      </w:tr>
      <w:bookmarkEnd w:id="1"/>
    </w:tbl>
    <w:p w14:paraId="1A908846" w14:textId="77777777" w:rsidR="002C4E0A" w:rsidRPr="002C4E0A" w:rsidRDefault="002C4E0A" w:rsidP="002C4E0A">
      <w:pPr>
        <w:spacing w:after="0" w:line="240" w:lineRule="auto"/>
        <w:ind w:left="709"/>
        <w:jc w:val="both"/>
        <w:rPr>
          <w:rFonts w:ascii="Arial" w:eastAsia="Times New Roman" w:hAnsi="Arial"/>
          <w:b/>
          <w:sz w:val="24"/>
          <w:szCs w:val="20"/>
          <w:u w:val="single"/>
          <w:lang w:val="es-ES_tradnl" w:eastAsia="es-ES"/>
        </w:rPr>
      </w:pPr>
    </w:p>
    <w:p w14:paraId="35C89D54"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este contexto, al interpretar la fracción IV del artículo 115 de la Constitución Política de los Estados Unidos Mexicanos, sobre la hacienda municipal y los recursos que la integran, podemos advertir que su administración libre se forma de los rendimientos de los bienes que le pertenezca, así como de las contribuciones y otros ingresos que la Legislatura establezca en su favor.</w:t>
      </w:r>
    </w:p>
    <w:p w14:paraId="6C48665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308A4A9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Este principio de libre administración de la hacienda municipal deviene del ya mencionado régimen que estableció el Poder Reformador de la Constitución Federal, con la finalidad de fortalecer la autonomía y autosuficiencia económica de los municipios, para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445BF418"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B01EE1"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lastRenderedPageBreak/>
        <w:t>Por tanto, se reitera que los ayuntamientos son depositarios de la autonomía municipal, por tal motivo ejercen funciones que le son propias y prestan los servicios públicos de su competencia, siendo una atribución del Ayuntamiento administrar libremente su Hacienda, y es a éste a quien le corresponde realizar las acciones administrativas, fiscales, presupuestales y legales necesarias, para dar cumplimiento a las obligaciones jurídicas contraídas.</w:t>
      </w:r>
    </w:p>
    <w:p w14:paraId="7D9D4F43"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F6C00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Al respecto, conviene exponer que el artículo 41, inciso C, fracciones, I, II y XI de la Ley de Gobierno de los Municipios del Estado de Yucatán, reitera que el Ayuntamiento, a través del cabildo, tiene la atribución de administrar libremente su patrimonio y hacienda; aprobar a más tardar, el quince de diciembre, el presupuesto de egresos, con base en los ingresos disponibles y de conformidad al Plan Municipal de Desarrollo y de igual forma, aprobar las iniciativas de Ley de Ingresos y Ley de Hacienda, remitiéndolas al Congreso del Estado para su análisis, revisión y en su caso aprobación.</w:t>
      </w:r>
    </w:p>
    <w:p w14:paraId="13312AE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6047A46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 xml:space="preserve">En este contexto, la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w:t>
      </w:r>
      <w:proofErr w:type="gramStart"/>
      <w:r w:rsidRPr="002C4E0A">
        <w:rPr>
          <w:rFonts w:ascii="Arial" w:eastAsia="Times New Roman" w:hAnsi="Arial"/>
          <w:bCs/>
          <w:sz w:val="24"/>
          <w:szCs w:val="24"/>
          <w:lang w:val="es-ES" w:eastAsia="es-ES"/>
        </w:rPr>
        <w:t>que</w:t>
      </w:r>
      <w:proofErr w:type="gramEnd"/>
      <w:r w:rsidRPr="002C4E0A">
        <w:rPr>
          <w:rFonts w:ascii="Arial" w:eastAsia="Times New Roman" w:hAnsi="Arial"/>
          <w:bCs/>
          <w:sz w:val="24"/>
          <w:szCs w:val="24"/>
          <w:lang w:val="es-ES" w:eastAsia="es-ES"/>
        </w:rPr>
        <w:t xml:space="preserve">, la naturaleza de </w:t>
      </w:r>
      <w:proofErr w:type="gramStart"/>
      <w:r w:rsidRPr="002C4E0A">
        <w:rPr>
          <w:rFonts w:ascii="Arial" w:eastAsia="Times New Roman" w:hAnsi="Arial"/>
          <w:bCs/>
          <w:sz w:val="24"/>
          <w:szCs w:val="24"/>
          <w:lang w:val="es-ES" w:eastAsia="es-ES"/>
        </w:rPr>
        <w:t>la misma</w:t>
      </w:r>
      <w:proofErr w:type="gramEnd"/>
      <w:r w:rsidRPr="002C4E0A">
        <w:rPr>
          <w:rFonts w:ascii="Arial" w:eastAsia="Times New Roman" w:hAnsi="Arial"/>
          <w:bCs/>
          <w:sz w:val="24"/>
          <w:szCs w:val="24"/>
          <w:lang w:val="es-ES" w:eastAsia="es-ES"/>
        </w:rPr>
        <w:t xml:space="preserve"> es ser la herramienta fiscal a través de la cual, los municipios puedan obtener los recursos necesarios para su sostenimiento y para la prestación de los servicios públicos municipales correspondientes.</w:t>
      </w:r>
    </w:p>
    <w:p w14:paraId="377ADE0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FA3BD5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 xml:space="preserve">Es por ello </w:t>
      </w:r>
      <w:proofErr w:type="gramStart"/>
      <w:r w:rsidRPr="002C4E0A">
        <w:rPr>
          <w:rFonts w:ascii="Arial" w:eastAsia="Times New Roman" w:hAnsi="Arial"/>
          <w:bCs/>
          <w:sz w:val="24"/>
          <w:szCs w:val="24"/>
          <w:lang w:val="es-ES" w:eastAsia="es-ES"/>
        </w:rPr>
        <w:t>que</w:t>
      </w:r>
      <w:proofErr w:type="gramEnd"/>
      <w:r w:rsidRPr="002C4E0A">
        <w:rPr>
          <w:rFonts w:ascii="Arial" w:eastAsia="Times New Roman" w:hAnsi="Arial"/>
          <w:bCs/>
          <w:sz w:val="24"/>
          <w:szCs w:val="24"/>
          <w:lang w:val="es-ES" w:eastAsia="es-ES"/>
        </w:rPr>
        <w:t xml:space="preserve">, la aprobación por parte del Congreso de las iniciativas de leyes de ingresos de los </w:t>
      </w:r>
      <w:proofErr w:type="gramStart"/>
      <w:r w:rsidRPr="002C4E0A">
        <w:rPr>
          <w:rFonts w:ascii="Arial" w:eastAsia="Times New Roman" w:hAnsi="Arial"/>
          <w:bCs/>
          <w:sz w:val="24"/>
          <w:szCs w:val="24"/>
          <w:lang w:val="es-ES" w:eastAsia="es-ES"/>
        </w:rPr>
        <w:t>municipios,</w:t>
      </w:r>
      <w:proofErr w:type="gramEnd"/>
      <w:r w:rsidRPr="002C4E0A">
        <w:rPr>
          <w:rFonts w:ascii="Arial" w:eastAsia="Times New Roman" w:hAnsi="Arial"/>
          <w:bCs/>
          <w:sz w:val="24"/>
          <w:szCs w:val="24"/>
          <w:lang w:val="es-ES" w:eastAsia="es-ES"/>
        </w:rPr>
        <w:t xml:space="preserve">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7A4229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ED03FF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bCs/>
          <w:sz w:val="24"/>
          <w:szCs w:val="24"/>
          <w:lang w:val="es-ES" w:eastAsia="es-ES"/>
        </w:rPr>
        <w:t xml:space="preserve">Por otra parte, </w:t>
      </w:r>
      <w:r w:rsidRPr="002C4E0A">
        <w:rPr>
          <w:rFonts w:ascii="Arial" w:eastAsia="Times New Roman" w:hAnsi="Arial"/>
          <w:sz w:val="24"/>
          <w:szCs w:val="24"/>
          <w:lang w:val="es-ES" w:eastAsia="es-ES"/>
        </w:rPr>
        <w:t xml:space="preserve">resulta pertinente manifestar que dichas leyes de hacienda </w:t>
      </w:r>
      <w:proofErr w:type="gramStart"/>
      <w:r w:rsidRPr="002C4E0A">
        <w:rPr>
          <w:rFonts w:ascii="Arial" w:eastAsia="Times New Roman" w:hAnsi="Arial"/>
          <w:sz w:val="24"/>
          <w:szCs w:val="24"/>
          <w:lang w:val="es-ES" w:eastAsia="es-ES"/>
        </w:rPr>
        <w:t>municipales,</w:t>
      </w:r>
      <w:proofErr w:type="gramEnd"/>
      <w:r w:rsidRPr="002C4E0A">
        <w:rPr>
          <w:rFonts w:ascii="Arial" w:eastAsia="Times New Roman" w:hAnsi="Arial"/>
          <w:sz w:val="24"/>
          <w:szCs w:val="24"/>
          <w:lang w:val="es-ES" w:eastAsia="es-ES"/>
        </w:rPr>
        <w:t xml:space="preserve"> establecen en sus disposiciones normativas, que las haciendas públicas municipales, percibirán en cada ejercicio fiscal los ingresos </w:t>
      </w:r>
      <w:proofErr w:type="gramStart"/>
      <w:r w:rsidRPr="002C4E0A">
        <w:rPr>
          <w:rFonts w:ascii="Arial" w:eastAsia="Times New Roman" w:hAnsi="Arial"/>
          <w:sz w:val="24"/>
          <w:szCs w:val="24"/>
          <w:lang w:val="es-ES" w:eastAsia="es-ES"/>
        </w:rPr>
        <w:t>que</w:t>
      </w:r>
      <w:proofErr w:type="gramEnd"/>
      <w:r w:rsidRPr="002C4E0A">
        <w:rPr>
          <w:rFonts w:ascii="Arial" w:eastAsia="Times New Roman" w:hAnsi="Arial"/>
          <w:sz w:val="24"/>
          <w:szCs w:val="24"/>
          <w:lang w:val="es-ES" w:eastAsia="es-ES"/>
        </w:rPr>
        <w:t xml:space="preserve"> por concepto de contribuciones, aprovechamientos, productos, participaciones y, en su caso, aportaciones, les correspondan para cubrir los gastos de su administración y demás obligaciones a su cargo. </w:t>
      </w:r>
    </w:p>
    <w:p w14:paraId="1633C92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5BB84A36" w14:textId="77777777" w:rsidR="002C4E0A" w:rsidRPr="002C4E0A" w:rsidRDefault="002C4E0A" w:rsidP="002C4E0A">
      <w:pPr>
        <w:adjustRightInd w:val="0"/>
        <w:spacing w:after="0" w:line="360" w:lineRule="auto"/>
        <w:ind w:firstLine="708"/>
        <w:jc w:val="both"/>
        <w:rPr>
          <w:rFonts w:ascii="Arial" w:eastAsia="Times New Roman" w:hAnsi="Arial"/>
          <w:bCs/>
          <w:iCs/>
          <w:sz w:val="24"/>
          <w:szCs w:val="24"/>
          <w:lang w:eastAsia="es-ES"/>
        </w:rPr>
      </w:pPr>
      <w:r w:rsidRPr="002C4E0A">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2C4E0A">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2C4E0A">
        <w:rPr>
          <w:rFonts w:ascii="Arial" w:eastAsia="Times New Roman" w:hAnsi="Arial"/>
          <w:bCs/>
          <w:iCs/>
          <w:sz w:val="24"/>
          <w:szCs w:val="24"/>
          <w:vertAlign w:val="superscript"/>
          <w:lang w:eastAsia="es-ES"/>
        </w:rPr>
        <w:footnoteReference w:id="4"/>
      </w:r>
    </w:p>
    <w:p w14:paraId="4803D52E" w14:textId="77777777" w:rsidR="002C4E0A" w:rsidRPr="002C4E0A" w:rsidRDefault="002C4E0A" w:rsidP="002C4E0A">
      <w:pPr>
        <w:widowControl w:val="0"/>
        <w:tabs>
          <w:tab w:val="left" w:pos="567"/>
          <w:tab w:val="left" w:pos="8222"/>
        </w:tabs>
        <w:spacing w:after="0"/>
        <w:jc w:val="both"/>
        <w:rPr>
          <w:rFonts w:ascii="Arial" w:eastAsia="Times New Roman" w:hAnsi="Arial"/>
          <w:sz w:val="24"/>
          <w:szCs w:val="24"/>
          <w:lang w:val="es-ES" w:eastAsia="es-ES"/>
        </w:rPr>
      </w:pPr>
    </w:p>
    <w:p w14:paraId="56161E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299178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sz w:val="24"/>
          <w:szCs w:val="24"/>
          <w:lang w:val="es-ES" w:eastAsia="es-ES"/>
        </w:rPr>
        <w:t>I</w:t>
      </w:r>
      <w:r w:rsidRPr="002C4E0A">
        <w:rPr>
          <w:rFonts w:ascii="Arial" w:eastAsia="Times New Roman" w:hAnsi="Arial"/>
          <w:b/>
          <w:i/>
          <w:lang w:val="es-ES" w:eastAsia="es-ES"/>
        </w:rPr>
        <w:t>.-</w:t>
      </w:r>
      <w:r w:rsidRPr="002C4E0A">
        <w:rPr>
          <w:rFonts w:ascii="Arial" w:eastAsia="Times New Roman" w:hAnsi="Arial"/>
          <w:i/>
          <w:lang w:val="es-ES" w:eastAsia="es-ES"/>
        </w:rPr>
        <w:tab/>
        <w:t xml:space="preserve">Serán ordinarios: </w:t>
      </w:r>
    </w:p>
    <w:p w14:paraId="4CBDF98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Impuestos;</w:t>
      </w:r>
    </w:p>
    <w:p w14:paraId="2F1B5DB5"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Derechos;</w:t>
      </w:r>
    </w:p>
    <w:p w14:paraId="47E6A72B"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c)</w:t>
      </w:r>
      <w:r w:rsidRPr="002C4E0A">
        <w:rPr>
          <w:rFonts w:ascii="Arial" w:eastAsia="Times New Roman" w:hAnsi="Arial"/>
          <w:i/>
          <w:lang w:val="es-ES" w:eastAsia="es-ES"/>
        </w:rPr>
        <w:tab/>
        <w:t>Las Contribuciones de Mejoras;</w:t>
      </w:r>
    </w:p>
    <w:p w14:paraId="76A802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d)</w:t>
      </w:r>
      <w:r w:rsidRPr="002C4E0A">
        <w:rPr>
          <w:rFonts w:ascii="Arial" w:eastAsia="Times New Roman" w:hAnsi="Arial"/>
          <w:i/>
          <w:lang w:val="es-ES" w:eastAsia="es-ES"/>
        </w:rPr>
        <w:tab/>
        <w:t>Los Productos;</w:t>
      </w:r>
    </w:p>
    <w:p w14:paraId="266A2A3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e)</w:t>
      </w:r>
      <w:r w:rsidRPr="002C4E0A">
        <w:rPr>
          <w:rFonts w:ascii="Arial" w:eastAsia="Times New Roman" w:hAnsi="Arial"/>
          <w:i/>
          <w:lang w:val="es-ES" w:eastAsia="es-ES"/>
        </w:rPr>
        <w:tab/>
        <w:t>Los Aprovechamientos;</w:t>
      </w:r>
    </w:p>
    <w:p w14:paraId="51E31E6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f)</w:t>
      </w:r>
      <w:r w:rsidRPr="002C4E0A">
        <w:rPr>
          <w:rFonts w:ascii="Arial" w:eastAsia="Times New Roman" w:hAnsi="Arial"/>
          <w:i/>
          <w:lang w:val="es-ES" w:eastAsia="es-ES"/>
        </w:rPr>
        <w:tab/>
        <w:t xml:space="preserve">           Las Participaciones, y</w:t>
      </w:r>
    </w:p>
    <w:p w14:paraId="11134B9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g)</w:t>
      </w:r>
      <w:r w:rsidRPr="002C4E0A">
        <w:rPr>
          <w:rFonts w:ascii="Arial" w:eastAsia="Times New Roman" w:hAnsi="Arial"/>
          <w:i/>
          <w:lang w:val="es-ES" w:eastAsia="es-ES"/>
        </w:rPr>
        <w:tab/>
        <w:t xml:space="preserve">Las Aportaciones. </w:t>
      </w:r>
    </w:p>
    <w:p w14:paraId="2C487DD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p>
    <w:p w14:paraId="741120C2"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lang w:val="es-ES" w:eastAsia="es-ES"/>
        </w:rPr>
        <w:t>II.-</w:t>
      </w:r>
      <w:r w:rsidRPr="002C4E0A">
        <w:rPr>
          <w:rFonts w:ascii="Arial" w:eastAsia="Times New Roman" w:hAnsi="Arial"/>
          <w:i/>
          <w:lang w:val="es-ES" w:eastAsia="es-ES"/>
        </w:rPr>
        <w:tab/>
        <w:t xml:space="preserve">Serán extraordinarios: </w:t>
      </w:r>
    </w:p>
    <w:p w14:paraId="5022A963"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que autorice el Cabildo, en los términos de su competencia y de conformidad a las leyes fiscales, incluyendo los financiamientos;</w:t>
      </w:r>
    </w:p>
    <w:p w14:paraId="5CC91EF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que autorice el Congreso del Estado, y</w:t>
      </w:r>
    </w:p>
    <w:p w14:paraId="2AB6E2E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lastRenderedPageBreak/>
        <w:t>c)</w:t>
      </w:r>
      <w:r w:rsidRPr="002C4E0A">
        <w:rPr>
          <w:rFonts w:ascii="Arial" w:eastAsia="Times New Roman" w:hAnsi="Arial"/>
          <w:i/>
          <w:lang w:val="es-ES" w:eastAsia="es-ES"/>
        </w:rPr>
        <w:tab/>
        <w:t>Los que reciban del Estado o la Federación por conceptos diferentes a las participaciones y aportaciones.</w:t>
      </w:r>
    </w:p>
    <w:p w14:paraId="452C39BF" w14:textId="77777777" w:rsidR="002C4E0A" w:rsidRPr="002C4E0A" w:rsidRDefault="002C4E0A" w:rsidP="002C4E0A">
      <w:pPr>
        <w:widowControl w:val="0"/>
        <w:spacing w:after="0" w:line="240" w:lineRule="auto"/>
        <w:jc w:val="both"/>
        <w:rPr>
          <w:rFonts w:ascii="Arial" w:eastAsia="Times New Roman" w:hAnsi="Arial"/>
          <w:sz w:val="24"/>
          <w:szCs w:val="24"/>
          <w:lang w:val="es-ES" w:eastAsia="es-ES"/>
        </w:rPr>
      </w:pPr>
    </w:p>
    <w:p w14:paraId="4CB02F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1E0F971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57230AF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7669855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92E51D9"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106BE7D"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AC66DEB"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w:t>
      </w:r>
      <w:r w:rsidRPr="002C4E0A">
        <w:rPr>
          <w:rFonts w:ascii="Arial" w:eastAsia="Times New Roman" w:hAnsi="Arial"/>
          <w:sz w:val="24"/>
          <w:szCs w:val="24"/>
          <w:lang w:val="es-ES" w:eastAsia="es-ES"/>
        </w:rPr>
        <w:lastRenderedPageBreak/>
        <w:t>Soberanía se aparta de las intenciones de la promovente, eliminando dicho rubro proyectado en su ley de ingresos correspondiente.</w:t>
      </w:r>
    </w:p>
    <w:p w14:paraId="3973A62A"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24BA7246"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Este concepto para el pago de laudos, más que ser un ingreso, se trata de deuda o pasivo a su cargo, el cual debería estar presupuestados en su presupuesto de egresos correspondiente, </w:t>
      </w:r>
      <w:proofErr w:type="gramStart"/>
      <w:r w:rsidRPr="002C4E0A">
        <w:rPr>
          <w:rFonts w:ascii="Arial" w:eastAsia="Times New Roman" w:hAnsi="Arial"/>
          <w:sz w:val="24"/>
          <w:szCs w:val="24"/>
          <w:lang w:val="es-ES" w:eastAsia="es-ES"/>
        </w:rPr>
        <w:t>de acuerdo a</w:t>
      </w:r>
      <w:proofErr w:type="gramEnd"/>
      <w:r w:rsidRPr="002C4E0A">
        <w:rPr>
          <w:rFonts w:ascii="Arial" w:eastAsia="Times New Roman" w:hAnsi="Arial"/>
          <w:sz w:val="24"/>
          <w:szCs w:val="24"/>
          <w:lang w:val="es-ES" w:eastAsia="es-ES"/>
        </w:rPr>
        <w:t xml:space="preserve"> los ingresos que le serán autorizados en su respectiva Ley de Ingresos.</w:t>
      </w:r>
    </w:p>
    <w:p w14:paraId="1FBEB92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72D2D3B4"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1D1090DC"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1F92142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w:t>
      </w:r>
      <w:r w:rsidRPr="002C4E0A">
        <w:rPr>
          <w:rFonts w:ascii="Arial" w:eastAsia="Times New Roman" w:hAnsi="Arial"/>
          <w:sz w:val="24"/>
          <w:szCs w:val="24"/>
          <w:lang w:val="es-ES" w:eastAsia="es-ES"/>
        </w:rPr>
        <w:lastRenderedPageBreak/>
        <w:t xml:space="preserve">ingresos extraordinarios de los que no se tengan fuentes explícitas para solventar los recursos presupuestados. </w:t>
      </w:r>
    </w:p>
    <w:p w14:paraId="421ADF0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1BEBBDE2"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OCTAVA. </w:t>
      </w:r>
      <w:r w:rsidRPr="002C4E0A">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DE03781"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5DBE36B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6546D98F"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6A15282D"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sz w:val="24"/>
          <w:szCs w:val="24"/>
          <w:lang w:val="es-ES" w:eastAsia="es-ES"/>
        </w:rPr>
        <w:tab/>
        <w:t xml:space="preserve">Sin embargo, es de recordar que este Poder Legislativo no está obligado a </w:t>
      </w:r>
      <w:r w:rsidRPr="002C4E0A">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48B32F66"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1D2E28DC"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b/>
        <w:t xml:space="preserve">De mismo modo, la Suprema Corte de Justicia de la Nación ha reconocido que los Congresos Estatales tienen el mandato constitucional de garantizar que los </w:t>
      </w:r>
      <w:r w:rsidRPr="002C4E0A">
        <w:rPr>
          <w:rFonts w:ascii="Arial" w:eastAsia="Times New Roman" w:hAnsi="Arial"/>
          <w:iCs/>
          <w:sz w:val="24"/>
          <w:szCs w:val="24"/>
          <w:lang w:val="es-ES" w:eastAsia="es-ES"/>
        </w:rPr>
        <w:lastRenderedPageBreak/>
        <w:t>ingresos municipales se regulen conforme a los principios de equidad, proporcionalidad y justicia tributaria establecidos en la fracción IV, del artículo 31 constitucional, que a la letra expone:</w:t>
      </w:r>
    </w:p>
    <w:p w14:paraId="0EE23A5F" w14:textId="77777777" w:rsidR="002C4E0A" w:rsidRPr="002C4E0A" w:rsidRDefault="002C4E0A" w:rsidP="002C4E0A">
      <w:pPr>
        <w:widowControl w:val="0"/>
        <w:spacing w:after="0" w:line="240" w:lineRule="auto"/>
        <w:jc w:val="both"/>
        <w:rPr>
          <w:rFonts w:ascii="Arial" w:eastAsia="Times New Roman" w:hAnsi="Arial"/>
          <w:i/>
          <w:lang w:val="es-ES" w:eastAsia="es-ES"/>
        </w:rPr>
      </w:pPr>
    </w:p>
    <w:p w14:paraId="17E5F5B4"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w:t>
      </w:r>
      <w:r w:rsidRPr="002C4E0A">
        <w:rPr>
          <w:rFonts w:ascii="Arial" w:eastAsia="Times New Roman" w:hAnsi="Arial"/>
          <w:b/>
          <w:bCs/>
          <w:i/>
          <w:lang w:val="es-ES" w:eastAsia="es-ES"/>
        </w:rPr>
        <w:t>Artículo 31.</w:t>
      </w:r>
      <w:r w:rsidRPr="002C4E0A">
        <w:rPr>
          <w:rFonts w:ascii="Arial" w:eastAsia="Times New Roman" w:hAnsi="Arial"/>
          <w:i/>
          <w:lang w:val="es-ES" w:eastAsia="es-ES"/>
        </w:rPr>
        <w:t xml:space="preserve"> Son obligaciones de los mexicanos:</w:t>
      </w:r>
    </w:p>
    <w:p w14:paraId="6C0FADCA"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308B0F73"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61DC8C5C"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6501A09A"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A7B257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manera complementaria se </w:t>
      </w:r>
      <w:r w:rsidRPr="002C4E0A">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2C4E0A">
        <w:rPr>
          <w:rFonts w:ascii="Arial" w:eastAsia="Times New Roman" w:hAnsi="Arial"/>
          <w:sz w:val="24"/>
          <w:szCs w:val="24"/>
          <w:vertAlign w:val="superscript"/>
          <w:lang w:val="es-ES" w:eastAsia="es-ES"/>
        </w:rPr>
        <w:footnoteReference w:id="5"/>
      </w:r>
    </w:p>
    <w:p w14:paraId="315900D3"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E817A2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w:t>
      </w:r>
      <w:r w:rsidRPr="002C4E0A">
        <w:rPr>
          <w:rFonts w:ascii="Arial" w:eastAsia="Times New Roman" w:hAnsi="Arial"/>
          <w:iCs/>
          <w:sz w:val="24"/>
          <w:szCs w:val="24"/>
          <w:lang w:val="es-ES" w:eastAsia="es-ES"/>
        </w:rPr>
        <w:lastRenderedPageBreak/>
        <w:t>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0837889B"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5580476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353FEA8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7014E1AE"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6C22C998"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D9CAFF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F16CE20"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8EE7B1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FF4F68D"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63A346D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09E20BE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FEFC701" w14:textId="77777777" w:rsidR="002C4E0A" w:rsidRPr="002C4E0A" w:rsidRDefault="002C4E0A" w:rsidP="002C4E0A">
      <w:pPr>
        <w:spacing w:after="0" w:line="360" w:lineRule="auto"/>
        <w:ind w:firstLine="708"/>
        <w:jc w:val="both"/>
        <w:rPr>
          <w:rFonts w:ascii="Arial" w:eastAsia="Times New Roman" w:hAnsi="Arial"/>
          <w:bCs/>
          <w:iCs/>
          <w:sz w:val="24"/>
          <w:szCs w:val="24"/>
          <w:lang w:val="es-ES" w:eastAsia="es-ES"/>
        </w:rPr>
      </w:pPr>
      <w:r w:rsidRPr="002C4E0A">
        <w:rPr>
          <w:rFonts w:ascii="Arial" w:eastAsia="Times New Roman" w:hAnsi="Arial"/>
          <w:sz w:val="24"/>
          <w:szCs w:val="24"/>
          <w:lang w:val="es-ES" w:eastAsia="es-ES"/>
        </w:rPr>
        <w:t>En línea con lo anterior y</w:t>
      </w:r>
      <w:r w:rsidRPr="002C4E0A">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w:t>
      </w:r>
      <w:r w:rsidRPr="002C4E0A">
        <w:rPr>
          <w:rFonts w:ascii="Arial" w:eastAsia="Times New Roman" w:hAnsi="Arial"/>
          <w:iCs/>
          <w:sz w:val="24"/>
          <w:szCs w:val="24"/>
          <w:lang w:val="es-ES" w:eastAsia="es-ES"/>
        </w:rPr>
        <w:lastRenderedPageBreak/>
        <w:t xml:space="preserve">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2C4E0A">
        <w:rPr>
          <w:rFonts w:ascii="Arial" w:eastAsia="Times New Roman" w:hAnsi="Arial"/>
          <w:bCs/>
          <w:iCs/>
          <w:sz w:val="24"/>
          <w:szCs w:val="24"/>
          <w:lang w:val="es-ES" w:eastAsia="es-ES"/>
        </w:rPr>
        <w:t>“IMPUESTOS. EXISTE DISCRECIONALIDAD LEGISLATIVA PARA DETERMINAR SU OBJETO, SIEMPRE Y CUANDO SEAN PROPORCIONALES Y EQUITATIVOS”</w:t>
      </w:r>
      <w:r w:rsidRPr="002C4E0A">
        <w:rPr>
          <w:rFonts w:ascii="Arial" w:eastAsia="Times New Roman" w:hAnsi="Arial"/>
          <w:bCs/>
          <w:iCs/>
          <w:sz w:val="24"/>
          <w:szCs w:val="24"/>
          <w:vertAlign w:val="superscript"/>
          <w:lang w:val="es-ES" w:eastAsia="es-ES"/>
        </w:rPr>
        <w:footnoteReference w:id="6"/>
      </w:r>
      <w:r w:rsidRPr="002C4E0A">
        <w:rPr>
          <w:rFonts w:ascii="Arial" w:eastAsia="Times New Roman" w:hAnsi="Arial"/>
          <w:bCs/>
          <w:iCs/>
          <w:sz w:val="24"/>
          <w:szCs w:val="24"/>
          <w:lang w:val="es-ES" w:eastAsia="es-ES"/>
        </w:rPr>
        <w:t>.</w:t>
      </w:r>
    </w:p>
    <w:p w14:paraId="6CB257A3" w14:textId="77777777" w:rsidR="002C4E0A" w:rsidRPr="002C4E0A" w:rsidRDefault="002C4E0A" w:rsidP="002C4E0A">
      <w:pPr>
        <w:shd w:val="clear" w:color="auto" w:fill="FFFFFF"/>
        <w:spacing w:after="0" w:line="360" w:lineRule="auto"/>
        <w:ind w:right="5"/>
        <w:jc w:val="both"/>
        <w:rPr>
          <w:rFonts w:ascii="Arial" w:eastAsia="Times New Roman" w:hAnsi="Arial"/>
          <w:b/>
          <w:bCs/>
          <w:sz w:val="24"/>
          <w:szCs w:val="24"/>
          <w:lang w:val="es-ES" w:eastAsia="es-ES"/>
        </w:rPr>
      </w:pPr>
    </w:p>
    <w:p w14:paraId="10D9061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NOVENA. </w:t>
      </w:r>
      <w:r w:rsidRPr="002C4E0A">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70CBA68D"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C15546"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6F1478E" w14:textId="77777777" w:rsidR="002C4E0A" w:rsidRPr="002C4E0A" w:rsidRDefault="002C4E0A" w:rsidP="002C4E0A">
      <w:pPr>
        <w:spacing w:after="101" w:line="360" w:lineRule="auto"/>
        <w:ind w:firstLine="504"/>
        <w:jc w:val="both"/>
        <w:rPr>
          <w:rFonts w:ascii="Arial" w:eastAsia="Times New Roman" w:hAnsi="Arial"/>
          <w:sz w:val="24"/>
          <w:szCs w:val="24"/>
          <w:highlight w:val="yellow"/>
          <w:lang w:val="es-ES" w:eastAsia="es-ES"/>
        </w:rPr>
      </w:pPr>
    </w:p>
    <w:p w14:paraId="3152E65B"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545C0DBE"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6A88264F" w14:textId="77777777" w:rsidR="002C4E0A" w:rsidRPr="002C4E0A" w:rsidRDefault="002C4E0A" w:rsidP="002C4E0A">
      <w:pPr>
        <w:shd w:val="clear" w:color="auto" w:fill="FFFFFF"/>
        <w:spacing w:after="0" w:line="360" w:lineRule="auto"/>
        <w:ind w:right="5"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Similar atención reciben aquéllos municipios que proponen el cobro por </w:t>
      </w:r>
      <w:bookmarkStart w:id="2" w:name="_Hlk184733381"/>
      <w:r w:rsidRPr="002C4E0A">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2C4E0A">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0432A14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256309CD"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637BB67E"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a.</w:t>
      </w:r>
      <w:r w:rsidRPr="002C4E0A">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1C14E26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3D7E9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A2DB75B"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Los ingresos derivados de la prestación de servicios públicos a su cargo.</w:t>
      </w:r>
    </w:p>
    <w:p w14:paraId="66DFCB6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p>
    <w:p w14:paraId="328A910C"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08EB4B6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45B8AAA6"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5877824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w:t>
      </w:r>
      <w:r w:rsidRPr="002C4E0A">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BCE1E81"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Participar en la creación y administración de sus reservas territoriales.</w:t>
      </w:r>
    </w:p>
    <w:p w14:paraId="2D7541F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06704107"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w:t>
      </w:r>
      <w:r w:rsidRPr="002C4E0A">
        <w:rPr>
          <w:rFonts w:ascii="Arial" w:eastAsia="Times New Roman" w:hAnsi="Arial"/>
          <w:sz w:val="24"/>
          <w:szCs w:val="24"/>
          <w:lang w:val="es-ES" w:eastAsia="es-ES"/>
        </w:rPr>
        <w:tab/>
        <w:t>Autorizar, controlar y vigilar la utilización del suelo, en el ámbito de su competencia, en sus jurisdicciones territoriales.</w:t>
      </w:r>
    </w:p>
    <w:p w14:paraId="1B7B680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w:t>
      </w:r>
      <w:r w:rsidRPr="002C4E0A">
        <w:rPr>
          <w:rFonts w:ascii="Arial" w:eastAsia="Times New Roman" w:hAnsi="Arial"/>
          <w:sz w:val="24"/>
          <w:szCs w:val="24"/>
          <w:lang w:val="es-ES" w:eastAsia="es-ES"/>
        </w:rPr>
        <w:tab/>
        <w:t>Intervenir en la regularización de la tenencia de la tierra urbana.</w:t>
      </w:r>
    </w:p>
    <w:p w14:paraId="6852E77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w:t>
      </w:r>
      <w:r w:rsidRPr="002C4E0A">
        <w:rPr>
          <w:rFonts w:ascii="Arial" w:eastAsia="Times New Roman" w:hAnsi="Arial"/>
          <w:sz w:val="24"/>
          <w:szCs w:val="24"/>
          <w:lang w:val="es-ES" w:eastAsia="es-ES"/>
        </w:rPr>
        <w:tab/>
        <w:t>Otorgar licencias y permisos para construcciones.</w:t>
      </w:r>
    </w:p>
    <w:p w14:paraId="4F8714B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g.</w:t>
      </w:r>
      <w:r w:rsidRPr="002C4E0A">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0C33028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h.</w:t>
      </w:r>
      <w:r w:rsidRPr="002C4E0A">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BF3EE0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i.</w:t>
      </w:r>
      <w:r w:rsidRPr="002C4E0A">
        <w:rPr>
          <w:rFonts w:ascii="Arial" w:eastAsia="Times New Roman" w:hAnsi="Arial"/>
          <w:sz w:val="24"/>
          <w:szCs w:val="24"/>
          <w:lang w:val="es-ES" w:eastAsia="es-ES"/>
        </w:rPr>
        <w:tab/>
        <w:t>Celebrar convenios para la administración y custodia de las zonas federales.</w:t>
      </w:r>
    </w:p>
    <w:p w14:paraId="77FF29E1"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12F68471"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1643A5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3C3170DA"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w:t>
      </w:r>
      <w:proofErr w:type="gramStart"/>
      <w:r w:rsidRPr="002C4E0A">
        <w:rPr>
          <w:rFonts w:ascii="Arial" w:eastAsia="Times New Roman" w:hAnsi="Arial"/>
          <w:sz w:val="24"/>
          <w:szCs w:val="24"/>
          <w:lang w:val="es-ES" w:eastAsia="es-ES"/>
        </w:rPr>
        <w:t>que</w:t>
      </w:r>
      <w:proofErr w:type="gramEnd"/>
      <w:r w:rsidRPr="002C4E0A">
        <w:rPr>
          <w:rFonts w:ascii="Arial" w:eastAsia="Times New Roman" w:hAnsi="Arial"/>
          <w:sz w:val="24"/>
          <w:szCs w:val="24"/>
          <w:lang w:val="es-ES" w:eastAsia="es-ES"/>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4FC32200"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highlight w:val="yellow"/>
          <w:lang w:val="es-ES" w:eastAsia="es-ES"/>
        </w:rPr>
      </w:pPr>
    </w:p>
    <w:p w14:paraId="0BFC4CCB"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 xml:space="preserve">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w:t>
      </w:r>
      <w:r w:rsidRPr="002C4E0A">
        <w:rPr>
          <w:rFonts w:ascii="Arial" w:eastAsia="Times New Roman" w:hAnsi="Arial"/>
          <w:sz w:val="24"/>
          <w:szCs w:val="24"/>
          <w:lang w:val="es-ES" w:eastAsia="es-ES"/>
        </w:rPr>
        <w:lastRenderedPageBreak/>
        <w:t>aprovechamiento y explotación, a través de infraestructura activa, pasiva y otros insumos esenciales.</w:t>
      </w:r>
    </w:p>
    <w:p w14:paraId="691AC5B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431FB946"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33138A5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FAE481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2C10DEE5" w14:textId="77777777" w:rsidR="002C4E0A" w:rsidRPr="002C4E0A" w:rsidRDefault="002C4E0A" w:rsidP="002C4E0A">
      <w:pPr>
        <w:spacing w:after="0" w:line="360" w:lineRule="auto"/>
        <w:ind w:firstLine="504"/>
        <w:jc w:val="both"/>
        <w:rPr>
          <w:rFonts w:ascii="Arial" w:eastAsia="Times New Roman" w:hAnsi="Arial"/>
          <w:sz w:val="24"/>
          <w:szCs w:val="24"/>
          <w:highlight w:val="yellow"/>
          <w:lang w:val="es-ES" w:eastAsia="es-ES"/>
        </w:rPr>
      </w:pPr>
    </w:p>
    <w:p w14:paraId="1E43BBA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w:t>
      </w:r>
      <w:proofErr w:type="gramStart"/>
      <w:r w:rsidRPr="002C4E0A">
        <w:rPr>
          <w:rFonts w:ascii="Arial" w:eastAsia="Times New Roman" w:hAnsi="Arial"/>
          <w:sz w:val="24"/>
          <w:szCs w:val="24"/>
          <w:lang w:val="es-ES" w:eastAsia="es-ES"/>
        </w:rPr>
        <w:t>que</w:t>
      </w:r>
      <w:proofErr w:type="gramEnd"/>
      <w:r w:rsidRPr="002C4E0A">
        <w:rPr>
          <w:rFonts w:ascii="Arial" w:eastAsia="Times New Roman" w:hAnsi="Arial"/>
          <w:sz w:val="24"/>
          <w:szCs w:val="24"/>
          <w:lang w:val="es-ES" w:eastAsia="es-ES"/>
        </w:rPr>
        <w:t>,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2783B67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2FAB152"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DÉCIMA. </w:t>
      </w:r>
      <w:r w:rsidRPr="002C4E0A">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tampoco pueden cobrar derechos por tales conceptos, toda vez que nuestra entidad </w:t>
      </w:r>
      <w:r w:rsidRPr="002C4E0A">
        <w:rPr>
          <w:rFonts w:ascii="Arial" w:eastAsia="Times New Roman" w:hAnsi="Arial"/>
          <w:sz w:val="24"/>
          <w:szCs w:val="24"/>
          <w:lang w:val="es-ES" w:eastAsia="es-ES"/>
        </w:rPr>
        <w:lastRenderedPageBreak/>
        <w:t>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67146F7"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2BC6A1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w:t>
      </w:r>
      <w:proofErr w:type="gramStart"/>
      <w:r w:rsidRPr="002C4E0A">
        <w:rPr>
          <w:rFonts w:ascii="Arial" w:eastAsia="Times New Roman" w:hAnsi="Arial"/>
          <w:sz w:val="24"/>
          <w:szCs w:val="24"/>
          <w:lang w:val="es-ES" w:eastAsia="es-ES"/>
        </w:rPr>
        <w:t>del mismo</w:t>
      </w:r>
      <w:proofErr w:type="gramEnd"/>
      <w:r w:rsidRPr="002C4E0A">
        <w:rPr>
          <w:rFonts w:ascii="Arial" w:eastAsia="Times New Roman" w:hAnsi="Arial"/>
          <w:sz w:val="24"/>
          <w:szCs w:val="24"/>
          <w:lang w:val="es-ES" w:eastAsia="es-ES"/>
        </w:rPr>
        <w:t>, establece expresamente la prohibición de cobrar derechos por cualquier concepto relacionado con actividades o servicios en materia eléctrica, de hidrocarburos o de telecomunicaciones.</w:t>
      </w:r>
    </w:p>
    <w:p w14:paraId="313DF41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0C97E4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Lo anterior, encuentra sustento en los siguientes precedentes de la Suprema Corte de Justicia de la Nación:</w:t>
      </w:r>
    </w:p>
    <w:p w14:paraId="3CFF446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7F0545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2C4E0A">
        <w:rPr>
          <w:rFonts w:ascii="Times New Roman" w:eastAsia="Times New Roman" w:hAnsi="Times New Roman" w:cs="Times New Roman"/>
          <w:sz w:val="24"/>
          <w:szCs w:val="24"/>
          <w:vertAlign w:val="superscript"/>
          <w:lang w:val="es-ES" w:eastAsia="es-ES"/>
        </w:rPr>
        <w:t xml:space="preserve"> </w:t>
      </w:r>
      <w:r w:rsidRPr="002C4E0A">
        <w:rPr>
          <w:rFonts w:ascii="Times New Roman" w:eastAsia="Times New Roman" w:hAnsi="Times New Roman" w:cs="Times New Roman"/>
          <w:sz w:val="24"/>
          <w:szCs w:val="24"/>
          <w:vertAlign w:val="superscript"/>
          <w:lang w:val="es-ES" w:eastAsia="es-ES"/>
        </w:rPr>
        <w:footnoteReference w:id="7"/>
      </w:r>
    </w:p>
    <w:p w14:paraId="49DFC85F"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16C4A5"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6982C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5979325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CONTRADICCIÓN DE TESIS 270/2012.</w:t>
      </w:r>
    </w:p>
    <w:p w14:paraId="198D946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6782972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17EE3A78"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45CC0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w:t>
      </w:r>
      <w:proofErr w:type="gramStart"/>
      <w:r w:rsidRPr="002C4E0A">
        <w:rPr>
          <w:rFonts w:ascii="Arial" w:eastAsia="Times New Roman" w:hAnsi="Arial"/>
          <w:sz w:val="24"/>
          <w:szCs w:val="24"/>
          <w:lang w:val="es-ES" w:eastAsia="es-ES"/>
        </w:rPr>
        <w:t>que</w:t>
      </w:r>
      <w:proofErr w:type="gramEnd"/>
      <w:r w:rsidRPr="002C4E0A">
        <w:rPr>
          <w:rFonts w:ascii="Arial" w:eastAsia="Times New Roman" w:hAnsi="Arial"/>
          <w:sz w:val="24"/>
          <w:szCs w:val="24"/>
          <w:lang w:val="es-ES" w:eastAsia="es-ES"/>
        </w:rPr>
        <w:t>, de conformidad con lo señalado en el artículo 10</w:t>
      </w:r>
      <w:r w:rsidRPr="002C4E0A">
        <w:rPr>
          <w:rFonts w:ascii="Arial" w:eastAsia="Times New Roman" w:hAnsi="Arial"/>
          <w:sz w:val="24"/>
          <w:szCs w:val="24"/>
          <w:vertAlign w:val="superscript"/>
          <w:lang w:val="es-ES" w:eastAsia="es-ES"/>
        </w:rPr>
        <w:footnoteReference w:id="8"/>
      </w:r>
      <w:r w:rsidRPr="002C4E0A">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w:t>
      </w:r>
      <w:r w:rsidRPr="002C4E0A">
        <w:rPr>
          <w:rFonts w:ascii="Arial" w:eastAsia="Times New Roman" w:hAnsi="Arial"/>
          <w:sz w:val="24"/>
          <w:szCs w:val="24"/>
          <w:lang w:val="es-ES" w:eastAsia="es-ES"/>
        </w:rPr>
        <w:lastRenderedPageBreak/>
        <w:t>o actos jurídicos gravados por la Federación a cambio de recibir participación en la recaudación de los gravámenes de carácter federal.</w:t>
      </w:r>
    </w:p>
    <w:p w14:paraId="75B04E5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7B9D2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2C4E0A">
        <w:rPr>
          <w:rFonts w:ascii="Arial" w:eastAsia="Times New Roman" w:hAnsi="Arial"/>
          <w:sz w:val="24"/>
          <w:szCs w:val="24"/>
          <w:vertAlign w:val="superscript"/>
          <w:lang w:val="es-ES" w:eastAsia="es-ES"/>
        </w:rPr>
        <w:footnoteReference w:id="9"/>
      </w:r>
    </w:p>
    <w:p w14:paraId="7EBBCEA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r>
    </w:p>
    <w:p w14:paraId="05F2E02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518D7D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C032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605BDBC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F0C528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56C756C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85886D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373A376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6B6A7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consecuencia, el estado de Yucatán y sus municipios, al estar adheridos al Sistema Nacional de Coordinación Fiscal, se encuentran impedidos para cobrar los derechos por permisos y licencias que permitan realizar las obras necesarias para la </w:t>
      </w:r>
      <w:r w:rsidRPr="002C4E0A">
        <w:rPr>
          <w:rFonts w:ascii="Arial" w:eastAsia="Times New Roman" w:hAnsi="Arial"/>
          <w:sz w:val="24"/>
          <w:szCs w:val="24"/>
          <w:lang w:val="es-ES" w:eastAsia="es-ES"/>
        </w:rPr>
        <w:lastRenderedPageBreak/>
        <w:t>prestación de servicios, así como el derecho por el uso de las vías públicas, tanto en materia eléctrica como de telecomunicaciones.</w:t>
      </w:r>
    </w:p>
    <w:p w14:paraId="66DF419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1DE46E8A"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DÉCIMO PRIMERA. </w:t>
      </w:r>
      <w:r w:rsidRPr="002C4E0A">
        <w:rPr>
          <w:rFonts w:ascii="Arial" w:eastAsia="Times New Roman" w:hAnsi="Arial"/>
          <w:bCs/>
          <w:sz w:val="24"/>
          <w:szCs w:val="24"/>
          <w:lang w:val="es-ES" w:eastAsia="es-ES"/>
        </w:rPr>
        <w:t>En otra vertiente</w:t>
      </w:r>
      <w:r w:rsidRPr="002C4E0A">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5F71637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C00F8EA"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2C4E0A">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6C59DD1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E8351AF"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2C4E0A">
        <w:rPr>
          <w:rFonts w:ascii="Arial" w:eastAsia="Times New Roman" w:hAnsi="Arial"/>
          <w:sz w:val="24"/>
          <w:szCs w:val="24"/>
          <w:lang w:val="es-ES_tradnl" w:eastAsia="es-ES"/>
        </w:rPr>
        <w:t xml:space="preserve">que el legislador yucateco no justificó los cobros o tarifas por el acceso a la información, </w:t>
      </w:r>
      <w:r w:rsidRPr="002C4E0A">
        <w:rPr>
          <w:rFonts w:ascii="Arial" w:eastAsia="Times New Roman" w:hAnsi="Arial"/>
          <w:sz w:val="24"/>
          <w:szCs w:val="24"/>
          <w:lang w:val="es-ES_tradnl" w:eastAsia="es-ES"/>
        </w:rPr>
        <w:lastRenderedPageBreak/>
        <w:t>de conformidad con el parámetro de regularidad constitucional que rige en la materia de transparencia y acceso a la información pública.</w:t>
      </w:r>
    </w:p>
    <w:p w14:paraId="1EE18583"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p>
    <w:p w14:paraId="4CCBAB6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C7AC2AB"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C8ADB7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2C4E0A">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2C4E0A">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0612005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7BA374C6"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Times New Roman" w:hAnsi="Arial"/>
          <w:b/>
          <w:sz w:val="24"/>
          <w:szCs w:val="24"/>
          <w:lang w:val="es-ES" w:eastAsia="es-ES"/>
        </w:rPr>
        <w:t xml:space="preserve">DÉCIMO SEGUNDA. </w:t>
      </w:r>
      <w:r w:rsidRPr="002C4E0A">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w:t>
      </w:r>
      <w:r w:rsidRPr="002C4E0A">
        <w:rPr>
          <w:rFonts w:ascii="Arial" w:eastAsia="Times New Roman" w:hAnsi="Arial"/>
          <w:sz w:val="24"/>
          <w:szCs w:val="24"/>
          <w:shd w:val="clear" w:color="auto" w:fill="FFFFFF"/>
          <w:lang w:val="es-ES" w:eastAsia="es-ES"/>
        </w:rPr>
        <w:lastRenderedPageBreak/>
        <w:t xml:space="preserve">seguridad vial en el Estado, se ha determinado que no son de competencia municipal, sino que pasa dentro de la esfera competencial de la </w:t>
      </w:r>
      <w:r w:rsidRPr="002C4E0A">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2C4E0A">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2C4E0A">
        <w:rPr>
          <w:rFonts w:ascii="Arial" w:eastAsia="Arial" w:hAnsi="Arial"/>
          <w:sz w:val="24"/>
          <w:szCs w:val="24"/>
          <w:lang w:val="es-ES" w:eastAsia="es-ES"/>
        </w:rPr>
        <w:t>gencia con respecto al transporte público en el Estado.</w:t>
      </w:r>
    </w:p>
    <w:p w14:paraId="48C3BD1A" w14:textId="77777777" w:rsidR="002C4E0A" w:rsidRPr="002C4E0A" w:rsidRDefault="002C4E0A" w:rsidP="002C4E0A">
      <w:pPr>
        <w:spacing w:after="0" w:line="360" w:lineRule="auto"/>
        <w:jc w:val="both"/>
        <w:rPr>
          <w:rFonts w:ascii="Arial" w:eastAsia="Arial" w:hAnsi="Arial"/>
          <w:sz w:val="24"/>
          <w:szCs w:val="24"/>
          <w:lang w:val="es-ES" w:eastAsia="es-ES"/>
        </w:rPr>
      </w:pPr>
    </w:p>
    <w:p w14:paraId="183A5AF3"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Arial" w:hAnsi="Arial"/>
          <w:sz w:val="24"/>
          <w:szCs w:val="24"/>
          <w:lang w:val="es-ES" w:eastAsia="es-ES"/>
        </w:rPr>
        <w:tab/>
      </w:r>
      <w:bookmarkStart w:id="3" w:name="_Hlk184230193"/>
      <w:r w:rsidRPr="002C4E0A">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11BFE137" w14:textId="77777777" w:rsidR="002C4E0A" w:rsidRPr="002C4E0A" w:rsidRDefault="002C4E0A" w:rsidP="002C4E0A">
      <w:pPr>
        <w:spacing w:after="0" w:line="360" w:lineRule="auto"/>
        <w:jc w:val="both"/>
        <w:rPr>
          <w:rFonts w:ascii="Arial" w:eastAsia="Arial" w:hAnsi="Arial"/>
          <w:sz w:val="24"/>
          <w:szCs w:val="24"/>
          <w:lang w:val="es-ES" w:eastAsia="es-ES"/>
        </w:rPr>
      </w:pPr>
    </w:p>
    <w:p w14:paraId="092FB2A8"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05E588F0" w14:textId="77777777" w:rsidR="002C4E0A" w:rsidRPr="002C4E0A" w:rsidRDefault="002C4E0A" w:rsidP="002C4E0A">
      <w:pPr>
        <w:spacing w:after="0" w:line="360" w:lineRule="auto"/>
        <w:jc w:val="both"/>
        <w:rPr>
          <w:rFonts w:ascii="Arial" w:eastAsia="Arial" w:hAnsi="Arial"/>
          <w:sz w:val="24"/>
          <w:szCs w:val="24"/>
          <w:lang w:val="es-ES" w:eastAsia="es-ES"/>
        </w:rPr>
      </w:pPr>
    </w:p>
    <w:p w14:paraId="51C3119D"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 xml:space="preserve">Sin embargo, aunque ambas leyes son aprobadas por el Congreso del Estado, la Ley de Hacienda es de carácter general y permanente, mientras que la Ley de Ingresos tiene un carácter específico y temporal. Atendiendo a la armonización </w:t>
      </w:r>
      <w:r w:rsidRPr="002C4E0A">
        <w:rPr>
          <w:rFonts w:ascii="Arial" w:eastAsia="Arial" w:hAnsi="Arial"/>
          <w:sz w:val="24"/>
          <w:szCs w:val="24"/>
          <w:lang w:val="es-ES" w:eastAsia="es-ES"/>
        </w:rPr>
        <w:lastRenderedPageBreak/>
        <w:t>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387973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3C1EBE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Finalmente esta comisión permanente,</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en su conjunto</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183061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A8D2A5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349D6BB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16398430"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w:t>
      </w:r>
      <w:r w:rsidRPr="002C4E0A">
        <w:rPr>
          <w:rFonts w:ascii="Arial" w:eastAsia="Times New Roman" w:hAnsi="Arial"/>
          <w:sz w:val="24"/>
          <w:szCs w:val="24"/>
          <w:lang w:val="es-ES" w:eastAsia="es-ES"/>
        </w:rPr>
        <w:lastRenderedPageBreak/>
        <w:t xml:space="preserve">los Municipios de: 1 Celestún.; 2. Conkal; 3. </w:t>
      </w:r>
      <w:proofErr w:type="spellStart"/>
      <w:r w:rsidRPr="002C4E0A">
        <w:rPr>
          <w:rFonts w:ascii="Arial" w:eastAsia="Times New Roman" w:hAnsi="Arial"/>
          <w:sz w:val="24"/>
          <w:szCs w:val="24"/>
          <w:lang w:val="es-ES" w:eastAsia="es-ES"/>
        </w:rPr>
        <w:t>Dzemul</w:t>
      </w:r>
      <w:proofErr w:type="spellEnd"/>
      <w:r w:rsidRPr="002C4E0A">
        <w:rPr>
          <w:rFonts w:ascii="Arial" w:eastAsia="Times New Roman" w:hAnsi="Arial"/>
          <w:sz w:val="24"/>
          <w:szCs w:val="24"/>
          <w:lang w:val="es-ES" w:eastAsia="es-ES"/>
        </w:rPr>
        <w:t xml:space="preserve">; 4. </w:t>
      </w:r>
      <w:proofErr w:type="spellStart"/>
      <w:r w:rsidRPr="002C4E0A">
        <w:rPr>
          <w:rFonts w:ascii="Arial" w:eastAsia="Times New Roman" w:hAnsi="Arial"/>
          <w:sz w:val="24"/>
          <w:szCs w:val="24"/>
          <w:lang w:val="es-ES" w:eastAsia="es-ES"/>
        </w:rPr>
        <w:t>Dzidzantún</w:t>
      </w:r>
      <w:proofErr w:type="spellEnd"/>
      <w:r w:rsidRPr="002C4E0A">
        <w:rPr>
          <w:rFonts w:ascii="Arial" w:eastAsia="Times New Roman" w:hAnsi="Arial"/>
          <w:sz w:val="24"/>
          <w:szCs w:val="24"/>
          <w:lang w:val="es-ES" w:eastAsia="es-ES"/>
        </w:rPr>
        <w:t xml:space="preserve">; 5. Halachó; 6. Hunucmá; 7. Izamal; 8. Motul; 9. Progreso; 10. </w:t>
      </w:r>
      <w:proofErr w:type="spellStart"/>
      <w:r w:rsidRPr="002C4E0A">
        <w:rPr>
          <w:rFonts w:ascii="Arial" w:eastAsia="Times New Roman" w:hAnsi="Arial"/>
          <w:sz w:val="24"/>
          <w:szCs w:val="24"/>
          <w:lang w:val="es-ES" w:eastAsia="es-ES"/>
        </w:rPr>
        <w:t>Seyé</w:t>
      </w:r>
      <w:proofErr w:type="spellEnd"/>
      <w:r w:rsidRPr="002C4E0A">
        <w:rPr>
          <w:rFonts w:ascii="Arial" w:eastAsia="Times New Roman" w:hAnsi="Arial"/>
          <w:sz w:val="24"/>
          <w:szCs w:val="24"/>
          <w:lang w:val="es-ES" w:eastAsia="es-ES"/>
        </w:rPr>
        <w:t xml:space="preserve">; 11. Tekax; 12. Telchac Pueblo; 13. Ticul; 14. Tixkokob; 15. Tizimín; 16. </w:t>
      </w:r>
      <w:proofErr w:type="spellStart"/>
      <w:r w:rsidRPr="002C4E0A">
        <w:rPr>
          <w:rFonts w:ascii="Arial" w:eastAsia="Times New Roman" w:hAnsi="Arial"/>
          <w:sz w:val="24"/>
          <w:szCs w:val="24"/>
          <w:lang w:val="es-ES" w:eastAsia="es-ES"/>
        </w:rPr>
        <w:t>Ucú</w:t>
      </w:r>
      <w:proofErr w:type="spellEnd"/>
      <w:r w:rsidRPr="002C4E0A">
        <w:rPr>
          <w:rFonts w:ascii="Arial" w:eastAsia="Times New Roman" w:hAnsi="Arial"/>
          <w:sz w:val="24"/>
          <w:szCs w:val="24"/>
          <w:lang w:val="es-ES" w:eastAsia="es-ES"/>
        </w:rPr>
        <w:t xml:space="preserve">; 17. Umán; 18. Valladolid; 19. </w:t>
      </w:r>
      <w:proofErr w:type="spellStart"/>
      <w:r w:rsidRPr="002C4E0A">
        <w:rPr>
          <w:rFonts w:ascii="Arial" w:eastAsia="Times New Roman" w:hAnsi="Arial"/>
          <w:sz w:val="24"/>
          <w:szCs w:val="24"/>
          <w:lang w:val="es-ES" w:eastAsia="es-ES"/>
        </w:rPr>
        <w:t>Yaxcabá</w:t>
      </w:r>
      <w:proofErr w:type="spellEnd"/>
      <w:r w:rsidRPr="002C4E0A">
        <w:rPr>
          <w:rFonts w:ascii="Arial" w:eastAsia="Times New Roman" w:hAnsi="Arial"/>
          <w:sz w:val="24"/>
          <w:szCs w:val="24"/>
          <w:lang w:val="es-ES" w:eastAsia="es-ES"/>
        </w:rPr>
        <w:t>, y 20. Yaxkukul, todos del Estado de Yucatán, deben ser aprobadas con las modificaciones aludidas en el presente dictamen</w:t>
      </w:r>
      <w:r w:rsidRPr="002C4E0A">
        <w:rPr>
          <w:rFonts w:ascii="Arial" w:eastAsia="Times New Roman" w:hAnsi="Arial"/>
          <w:iCs/>
          <w:sz w:val="24"/>
          <w:szCs w:val="24"/>
          <w:lang w:val="es-ES" w:eastAsia="es-ES"/>
        </w:rPr>
        <w:t>.</w:t>
      </w:r>
    </w:p>
    <w:p w14:paraId="3790F294"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4EB6DE63"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D1D7EFF" w14:textId="77777777" w:rsidR="002C4E0A" w:rsidRDefault="002C4E0A" w:rsidP="00FF2780">
      <w:pPr>
        <w:tabs>
          <w:tab w:val="left" w:pos="3975"/>
        </w:tabs>
        <w:spacing w:after="0" w:line="360" w:lineRule="auto"/>
        <w:jc w:val="both"/>
        <w:rPr>
          <w:rFonts w:ascii="Arial" w:eastAsia="Times New Roman" w:hAnsi="Arial"/>
          <w:color w:val="000000"/>
          <w:sz w:val="24"/>
          <w:szCs w:val="24"/>
          <w:lang w:val="es-ES" w:eastAsia="es-ES"/>
        </w:rPr>
      </w:pPr>
    </w:p>
    <w:p w14:paraId="06C0FF54"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D E C R E T O</w:t>
      </w:r>
    </w:p>
    <w:p w14:paraId="350FDD5F"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3CAC48E9"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 xml:space="preserve">Por el que se aprueban </w:t>
      </w:r>
      <w:r>
        <w:rPr>
          <w:rFonts w:ascii="Arial" w:eastAsia="Arial" w:hAnsi="Arial"/>
          <w:b/>
          <w:lang w:val="es-ES" w:eastAsia="es-ES" w:bidi="es-ES"/>
        </w:rPr>
        <w:t>20</w:t>
      </w:r>
      <w:r w:rsidRPr="003B6CB6">
        <w:rPr>
          <w:rFonts w:ascii="Arial" w:eastAsia="Arial" w:hAnsi="Arial"/>
          <w:b/>
          <w:lang w:val="es-ES" w:eastAsia="es-ES" w:bidi="es-ES"/>
        </w:rPr>
        <w:t xml:space="preserve"> leyes de ingresos municipales </w:t>
      </w:r>
    </w:p>
    <w:p w14:paraId="3875E81A"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correspondientes al ejercicio fiscal 202</w:t>
      </w:r>
      <w:r>
        <w:rPr>
          <w:rFonts w:ascii="Arial" w:eastAsia="Arial" w:hAnsi="Arial"/>
          <w:b/>
          <w:lang w:val="es-ES" w:eastAsia="es-ES" w:bidi="es-ES"/>
        </w:rPr>
        <w:t>6</w:t>
      </w:r>
    </w:p>
    <w:p w14:paraId="1E55FA53"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63710390" w14:textId="77777777" w:rsidR="007D12F2" w:rsidRPr="003B6CB6" w:rsidRDefault="007D12F2" w:rsidP="007D12F2">
      <w:pPr>
        <w:spacing w:after="0" w:line="240" w:lineRule="auto"/>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 xml:space="preserve">Artículo primero. </w:t>
      </w:r>
      <w:r w:rsidRPr="003B6CB6">
        <w:rPr>
          <w:rFonts w:ascii="Arial" w:eastAsia="Arial" w:hAnsi="Arial"/>
          <w:sz w:val="20"/>
          <w:szCs w:val="20"/>
          <w:lang w:val="es-ES" w:eastAsia="es-ES" w:bidi="es-ES"/>
        </w:rPr>
        <w:t xml:space="preserve">Se aprueban las leyes de ingresos de los municipios </w:t>
      </w:r>
      <w:r w:rsidRPr="00C50E55">
        <w:rPr>
          <w:rFonts w:ascii="Arial" w:eastAsia="Arial" w:hAnsi="Arial"/>
          <w:sz w:val="20"/>
          <w:szCs w:val="20"/>
          <w:lang w:val="es-ES" w:eastAsia="es-ES" w:bidi="es-ES"/>
        </w:rPr>
        <w:t xml:space="preserve">de: </w:t>
      </w:r>
      <w:r w:rsidRPr="00C50E55">
        <w:rPr>
          <w:rFonts w:ascii="Arial" w:eastAsia="Times New Roman" w:hAnsi="Arial"/>
          <w:b/>
          <w:bCs/>
          <w:sz w:val="20"/>
          <w:szCs w:val="20"/>
          <w:lang w:eastAsia="es-MX"/>
        </w:rPr>
        <w:t xml:space="preserve">1.- Celestún, 2.- Conkal, 3.- </w:t>
      </w:r>
      <w:proofErr w:type="spellStart"/>
      <w:r w:rsidRPr="00C50E55">
        <w:rPr>
          <w:rFonts w:ascii="Arial" w:eastAsia="Times New Roman" w:hAnsi="Arial"/>
          <w:b/>
          <w:bCs/>
          <w:sz w:val="20"/>
          <w:szCs w:val="20"/>
          <w:lang w:eastAsia="es-MX"/>
        </w:rPr>
        <w:t>Dzemul</w:t>
      </w:r>
      <w:proofErr w:type="spellEnd"/>
      <w:r w:rsidRPr="00C50E55">
        <w:rPr>
          <w:rFonts w:ascii="Arial" w:eastAsia="Times New Roman" w:hAnsi="Arial"/>
          <w:b/>
          <w:bCs/>
          <w:sz w:val="20"/>
          <w:szCs w:val="20"/>
          <w:lang w:eastAsia="es-MX"/>
        </w:rPr>
        <w:t xml:space="preserve">, 4.- </w:t>
      </w:r>
      <w:proofErr w:type="spellStart"/>
      <w:r w:rsidRPr="00C50E55">
        <w:rPr>
          <w:rFonts w:ascii="Arial" w:eastAsia="Times New Roman" w:hAnsi="Arial"/>
          <w:b/>
          <w:bCs/>
          <w:sz w:val="20"/>
          <w:szCs w:val="20"/>
          <w:lang w:eastAsia="es-MX"/>
        </w:rPr>
        <w:t>Dzidzantún</w:t>
      </w:r>
      <w:proofErr w:type="spellEnd"/>
      <w:r w:rsidRPr="00C50E55">
        <w:rPr>
          <w:rFonts w:ascii="Arial" w:eastAsia="Times New Roman" w:hAnsi="Arial"/>
          <w:b/>
          <w:bCs/>
          <w:sz w:val="20"/>
          <w:szCs w:val="20"/>
          <w:lang w:eastAsia="es-MX"/>
        </w:rPr>
        <w:t xml:space="preserve">, 5.- Halachó, 6.- Hunucmá, 7.- Izamal, 8.- Motul, 9.- Progreso, 10.- </w:t>
      </w:r>
      <w:proofErr w:type="spellStart"/>
      <w:r w:rsidRPr="00C50E55">
        <w:rPr>
          <w:rFonts w:ascii="Arial" w:eastAsia="Times New Roman" w:hAnsi="Arial"/>
          <w:b/>
          <w:bCs/>
          <w:sz w:val="20"/>
          <w:szCs w:val="20"/>
          <w:lang w:eastAsia="es-MX"/>
        </w:rPr>
        <w:t>Sey</w:t>
      </w:r>
      <w:r>
        <w:rPr>
          <w:rFonts w:ascii="Arial" w:eastAsia="Times New Roman" w:hAnsi="Arial"/>
          <w:b/>
          <w:bCs/>
          <w:sz w:val="20"/>
          <w:szCs w:val="20"/>
          <w:lang w:eastAsia="es-MX"/>
        </w:rPr>
        <w:t>é</w:t>
      </w:r>
      <w:proofErr w:type="spellEnd"/>
      <w:r w:rsidRPr="00C50E55">
        <w:rPr>
          <w:rFonts w:ascii="Arial" w:eastAsia="Times New Roman" w:hAnsi="Arial"/>
          <w:b/>
          <w:bCs/>
          <w:sz w:val="20"/>
          <w:szCs w:val="20"/>
          <w:lang w:eastAsia="es-MX"/>
        </w:rPr>
        <w:t xml:space="preserve">, 11.- Tekax, 12.- Telchac Puerto, 13.- Ticul, 14.- Tixkokob, 15.- Tizimín, 16.- </w:t>
      </w:r>
      <w:proofErr w:type="spellStart"/>
      <w:r w:rsidRPr="00C50E55">
        <w:rPr>
          <w:rFonts w:ascii="Arial" w:eastAsia="Times New Roman" w:hAnsi="Arial"/>
          <w:b/>
          <w:bCs/>
          <w:sz w:val="20"/>
          <w:szCs w:val="20"/>
          <w:lang w:eastAsia="es-MX"/>
        </w:rPr>
        <w:t>Ucú</w:t>
      </w:r>
      <w:proofErr w:type="spellEnd"/>
      <w:r w:rsidRPr="00C50E55">
        <w:rPr>
          <w:rFonts w:ascii="Arial" w:eastAsia="Times New Roman" w:hAnsi="Arial"/>
          <w:b/>
          <w:bCs/>
          <w:sz w:val="20"/>
          <w:szCs w:val="20"/>
          <w:lang w:eastAsia="es-MX"/>
        </w:rPr>
        <w:t xml:space="preserve">, 17.- Umán, 18.- Valladolid, 19.- </w:t>
      </w:r>
      <w:proofErr w:type="spellStart"/>
      <w:r w:rsidRPr="00C50E55">
        <w:rPr>
          <w:rFonts w:ascii="Arial" w:eastAsia="Times New Roman" w:hAnsi="Arial"/>
          <w:b/>
          <w:bCs/>
          <w:sz w:val="20"/>
          <w:szCs w:val="20"/>
          <w:lang w:eastAsia="es-MX"/>
        </w:rPr>
        <w:t>Yaxcabá</w:t>
      </w:r>
      <w:proofErr w:type="spellEnd"/>
      <w:r w:rsidRPr="00C50E55">
        <w:rPr>
          <w:rFonts w:ascii="Arial" w:eastAsia="Times New Roman" w:hAnsi="Arial"/>
          <w:b/>
          <w:bCs/>
          <w:sz w:val="20"/>
          <w:szCs w:val="20"/>
          <w:lang w:eastAsia="es-MX"/>
        </w:rPr>
        <w:t>, 20.- Yaxkukul</w:t>
      </w:r>
      <w:r>
        <w:rPr>
          <w:rFonts w:ascii="Arial" w:eastAsia="Times New Roman" w:hAnsi="Arial"/>
          <w:b/>
          <w:bCs/>
          <w:sz w:val="20"/>
          <w:szCs w:val="20"/>
          <w:lang w:eastAsia="es-MX"/>
        </w:rPr>
        <w:t xml:space="preserve">, </w:t>
      </w:r>
      <w:r w:rsidRPr="003B6CB6">
        <w:rPr>
          <w:rFonts w:ascii="Arial" w:eastAsia="Arial" w:hAnsi="Arial"/>
          <w:sz w:val="20"/>
          <w:szCs w:val="20"/>
          <w:lang w:val="es-ES" w:eastAsia="es-ES" w:bidi="es-ES"/>
        </w:rPr>
        <w:t>todos del Estado de Yucatán, para el Ejercicio Fiscal 202</w:t>
      </w:r>
      <w:r>
        <w:rPr>
          <w:rFonts w:ascii="Arial" w:eastAsia="Arial" w:hAnsi="Arial"/>
          <w:sz w:val="20"/>
          <w:szCs w:val="20"/>
          <w:lang w:val="es-ES" w:eastAsia="es-ES" w:bidi="es-ES"/>
        </w:rPr>
        <w:t>6</w:t>
      </w:r>
      <w:r w:rsidRPr="003B6CB6">
        <w:rPr>
          <w:rFonts w:ascii="Arial" w:eastAsia="Arial" w:hAnsi="Arial"/>
          <w:sz w:val="20"/>
          <w:szCs w:val="20"/>
          <w:lang w:val="es-ES" w:eastAsia="es-ES" w:bidi="es-ES"/>
        </w:rPr>
        <w:t>.</w:t>
      </w:r>
    </w:p>
    <w:p w14:paraId="01A29B1C" w14:textId="77777777" w:rsidR="007D12F2" w:rsidRPr="003B6CB6" w:rsidRDefault="007D12F2" w:rsidP="007D12F2">
      <w:pPr>
        <w:spacing w:after="0" w:line="240" w:lineRule="auto"/>
        <w:jc w:val="both"/>
        <w:rPr>
          <w:rFonts w:ascii="Arial" w:eastAsia="Arial" w:hAnsi="Arial"/>
          <w:b/>
          <w:sz w:val="20"/>
          <w:szCs w:val="20"/>
        </w:rPr>
      </w:pPr>
    </w:p>
    <w:p w14:paraId="562534F2" w14:textId="77777777" w:rsidR="007D12F2" w:rsidRPr="003B6CB6" w:rsidRDefault="007D12F2" w:rsidP="007D12F2">
      <w:pPr>
        <w:widowControl w:val="0"/>
        <w:tabs>
          <w:tab w:val="left" w:pos="8280"/>
        </w:tabs>
        <w:autoSpaceDE w:val="0"/>
        <w:autoSpaceDN w:val="0"/>
        <w:adjustRightInd w:val="0"/>
        <w:spacing w:after="0" w:line="240" w:lineRule="auto"/>
        <w:ind w:right="-50"/>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Artículo segundo.</w:t>
      </w:r>
      <w:r w:rsidRPr="003B6CB6">
        <w:rPr>
          <w:rFonts w:ascii="Arial" w:eastAsia="Arial" w:hAnsi="Arial"/>
          <w:sz w:val="20"/>
          <w:szCs w:val="20"/>
          <w:lang w:val="es-ES" w:eastAsia="es-ES" w:bidi="es-ES"/>
        </w:rPr>
        <w:t xml:space="preserve"> Las leyes de ingresos a que se refiere el artículo anterior se describen en cada una de las fracciones siguientes:</w:t>
      </w:r>
    </w:p>
    <w:p w14:paraId="3D4D1690" w14:textId="77777777" w:rsidR="008D31E5" w:rsidRPr="007D5E3F" w:rsidRDefault="008D31E5" w:rsidP="00FF2780">
      <w:pPr>
        <w:tabs>
          <w:tab w:val="left" w:pos="3975"/>
        </w:tabs>
        <w:spacing w:after="0" w:line="360" w:lineRule="auto"/>
        <w:jc w:val="both"/>
        <w:rPr>
          <w:rFonts w:ascii="Arial" w:eastAsia="Times New Roman" w:hAnsi="Arial"/>
          <w:color w:val="000000"/>
          <w:sz w:val="20"/>
          <w:szCs w:val="20"/>
          <w:lang w:val="es-ES" w:eastAsia="es-ES"/>
        </w:rPr>
      </w:pPr>
    </w:p>
    <w:p w14:paraId="45D8DE68" w14:textId="77777777" w:rsidR="001D385C" w:rsidRPr="001D385C" w:rsidRDefault="001D385C" w:rsidP="001D385C">
      <w:pPr>
        <w:spacing w:after="0" w:line="360" w:lineRule="auto"/>
        <w:ind w:right="333"/>
        <w:jc w:val="both"/>
        <w:rPr>
          <w:rFonts w:ascii="Arial" w:hAnsi="Arial"/>
          <w:b/>
          <w:bCs/>
          <w:sz w:val="20"/>
          <w:szCs w:val="20"/>
        </w:rPr>
      </w:pPr>
      <w:r w:rsidRPr="001D385C">
        <w:rPr>
          <w:rFonts w:ascii="Arial" w:hAnsi="Arial"/>
          <w:b/>
          <w:bCs/>
          <w:sz w:val="20"/>
          <w:szCs w:val="20"/>
        </w:rPr>
        <w:t>XV.- LEY DE INGRESOS DEL MUNICIPIO DE TIZIMÍN, YUCATÁN, PARA EL EJERCICIO FISCAL 2026:</w:t>
      </w:r>
    </w:p>
    <w:p w14:paraId="2BD923B5" w14:textId="77777777" w:rsidR="001D385C" w:rsidRPr="001D385C" w:rsidRDefault="001D385C" w:rsidP="001D385C">
      <w:pPr>
        <w:spacing w:after="0" w:line="360" w:lineRule="auto"/>
        <w:jc w:val="center"/>
        <w:rPr>
          <w:rFonts w:ascii="Arial" w:hAnsi="Arial"/>
          <w:b/>
          <w:bCs/>
          <w:sz w:val="20"/>
          <w:szCs w:val="20"/>
        </w:rPr>
      </w:pPr>
    </w:p>
    <w:p w14:paraId="443BAE1F" w14:textId="77777777" w:rsidR="001D385C" w:rsidRPr="001D385C" w:rsidRDefault="001D385C" w:rsidP="001D385C">
      <w:pPr>
        <w:spacing w:after="0" w:line="360" w:lineRule="auto"/>
        <w:jc w:val="center"/>
        <w:rPr>
          <w:rFonts w:ascii="Arial" w:hAnsi="Arial"/>
          <w:b/>
          <w:bCs/>
          <w:sz w:val="20"/>
          <w:szCs w:val="20"/>
        </w:rPr>
      </w:pPr>
      <w:r w:rsidRPr="001D385C">
        <w:rPr>
          <w:rFonts w:ascii="Arial" w:hAnsi="Arial"/>
          <w:b/>
          <w:bCs/>
          <w:sz w:val="20"/>
          <w:szCs w:val="20"/>
        </w:rPr>
        <w:t>TÍTULO PRIMERO</w:t>
      </w:r>
    </w:p>
    <w:p w14:paraId="4093AD29" w14:textId="77777777" w:rsidR="001D385C" w:rsidRPr="001D385C" w:rsidRDefault="001D385C" w:rsidP="001D385C">
      <w:pPr>
        <w:spacing w:after="0" w:line="360" w:lineRule="auto"/>
        <w:jc w:val="center"/>
        <w:rPr>
          <w:rFonts w:ascii="Arial" w:hAnsi="Arial"/>
          <w:b/>
          <w:bCs/>
          <w:sz w:val="20"/>
          <w:szCs w:val="20"/>
        </w:rPr>
      </w:pPr>
      <w:r w:rsidRPr="001D385C">
        <w:rPr>
          <w:rFonts w:ascii="Arial" w:hAnsi="Arial"/>
          <w:b/>
          <w:bCs/>
          <w:sz w:val="20"/>
          <w:szCs w:val="20"/>
        </w:rPr>
        <w:t>DE LOS CONCEPTOS DE INGRESOS</w:t>
      </w:r>
    </w:p>
    <w:p w14:paraId="7C66C5D3" w14:textId="77777777" w:rsidR="001D385C" w:rsidRPr="001D385C" w:rsidRDefault="001D385C" w:rsidP="001D385C">
      <w:pPr>
        <w:spacing w:after="0" w:line="360" w:lineRule="auto"/>
        <w:jc w:val="center"/>
        <w:rPr>
          <w:rFonts w:ascii="Arial" w:hAnsi="Arial"/>
          <w:b/>
          <w:bCs/>
          <w:sz w:val="20"/>
          <w:szCs w:val="20"/>
        </w:rPr>
      </w:pPr>
    </w:p>
    <w:p w14:paraId="0DC017E2" w14:textId="77777777" w:rsidR="001D385C" w:rsidRPr="001D385C" w:rsidRDefault="001D385C" w:rsidP="001D385C">
      <w:pPr>
        <w:spacing w:after="0" w:line="360" w:lineRule="auto"/>
        <w:jc w:val="center"/>
        <w:rPr>
          <w:rFonts w:ascii="Arial" w:hAnsi="Arial"/>
          <w:b/>
          <w:bCs/>
          <w:sz w:val="20"/>
          <w:szCs w:val="20"/>
        </w:rPr>
      </w:pPr>
      <w:r w:rsidRPr="001D385C">
        <w:rPr>
          <w:rFonts w:ascii="Arial" w:hAnsi="Arial"/>
          <w:b/>
          <w:bCs/>
          <w:sz w:val="20"/>
          <w:szCs w:val="20"/>
        </w:rPr>
        <w:t>CAPÍTULO ÚNICO</w:t>
      </w:r>
    </w:p>
    <w:p w14:paraId="1D60DFB1" w14:textId="77777777" w:rsidR="001D385C" w:rsidRPr="001D385C" w:rsidRDefault="001D385C" w:rsidP="001D385C">
      <w:pPr>
        <w:spacing w:after="0" w:line="360" w:lineRule="auto"/>
        <w:jc w:val="center"/>
        <w:rPr>
          <w:rFonts w:ascii="Arial" w:hAnsi="Arial"/>
          <w:b/>
          <w:bCs/>
          <w:sz w:val="20"/>
          <w:szCs w:val="20"/>
        </w:rPr>
      </w:pPr>
      <w:r w:rsidRPr="001D385C">
        <w:rPr>
          <w:rFonts w:ascii="Arial" w:hAnsi="Arial"/>
          <w:b/>
          <w:bCs/>
          <w:sz w:val="20"/>
          <w:szCs w:val="20"/>
        </w:rPr>
        <w:t>Del Objeto de la Ley y los Conceptos de Ingresos</w:t>
      </w:r>
    </w:p>
    <w:p w14:paraId="287251AF" w14:textId="77777777" w:rsidR="001D385C" w:rsidRPr="001D385C" w:rsidRDefault="001D385C" w:rsidP="001D385C">
      <w:pPr>
        <w:spacing w:after="0" w:line="360" w:lineRule="auto"/>
        <w:jc w:val="center"/>
        <w:rPr>
          <w:rFonts w:ascii="Arial" w:hAnsi="Arial"/>
          <w:b/>
          <w:bCs/>
          <w:sz w:val="20"/>
          <w:szCs w:val="20"/>
        </w:rPr>
      </w:pPr>
    </w:p>
    <w:p w14:paraId="44B46BE2"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lastRenderedPageBreak/>
        <w:t>Artículo 1</w:t>
      </w:r>
      <w:r w:rsidRPr="001D385C">
        <w:rPr>
          <w:rFonts w:ascii="Arial" w:hAnsi="Arial"/>
          <w:sz w:val="20"/>
          <w:szCs w:val="20"/>
        </w:rPr>
        <w:t xml:space="preserve">.- La presente Iniciativa de Ley tiene por objeto establecer los conceptos por los que la Hacienda Pública del Municipio de Tizimín percibirá ingresos durante el Ejercicio Fiscal 2026; determinar las tasas, cuotas y tarifas aplicables para el cobro de las contribuciones; así como proponer el pronóstico de ingresos a percibir en el mismo período. </w:t>
      </w:r>
    </w:p>
    <w:p w14:paraId="589B979D" w14:textId="77777777" w:rsidR="001D385C" w:rsidRPr="001D385C" w:rsidRDefault="001D385C" w:rsidP="001D385C">
      <w:pPr>
        <w:spacing w:after="0" w:line="360" w:lineRule="auto"/>
        <w:jc w:val="both"/>
        <w:rPr>
          <w:rFonts w:ascii="Arial" w:hAnsi="Arial"/>
          <w:sz w:val="20"/>
          <w:szCs w:val="20"/>
        </w:rPr>
      </w:pPr>
    </w:p>
    <w:p w14:paraId="64144C0F"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2</w:t>
      </w:r>
      <w:r w:rsidRPr="001D385C">
        <w:rPr>
          <w:rFonts w:ascii="Arial" w:hAnsi="Arial"/>
          <w:sz w:val="20"/>
          <w:szCs w:val="20"/>
        </w:rPr>
        <w:t xml:space="preserve">.- De conformidad con lo establecido por el Código Fiscal y la Ley de Coordinación Fiscal, ambas del Estado de Yucatán y la Ley de Hacienda del Municipio de Tizimín; para cubrir el gasto público y demás obligaciones a su cargo, la Hacienda Pública del Municipio de Tizimín, Yucatán, percibirá ingresos durante el ejercicio fiscal 2026, por los siguientes conceptos: </w:t>
      </w:r>
    </w:p>
    <w:p w14:paraId="79B6B61C" w14:textId="77777777" w:rsidR="001D385C" w:rsidRPr="001D385C" w:rsidRDefault="001D385C" w:rsidP="001D385C">
      <w:pPr>
        <w:spacing w:after="0" w:line="360" w:lineRule="auto"/>
        <w:jc w:val="both"/>
        <w:rPr>
          <w:rFonts w:ascii="Arial" w:hAnsi="Arial"/>
          <w:sz w:val="20"/>
          <w:szCs w:val="20"/>
        </w:rPr>
      </w:pPr>
    </w:p>
    <w:p w14:paraId="71754821" w14:textId="77777777" w:rsidR="001D385C" w:rsidRPr="001D385C" w:rsidRDefault="001D385C" w:rsidP="001D385C">
      <w:pPr>
        <w:numPr>
          <w:ilvl w:val="0"/>
          <w:numId w:val="67"/>
        </w:numPr>
        <w:spacing w:after="0" w:line="360" w:lineRule="auto"/>
        <w:ind w:left="426" w:hanging="426"/>
        <w:contextualSpacing/>
        <w:jc w:val="both"/>
        <w:rPr>
          <w:rFonts w:ascii="Arial" w:hAnsi="Arial"/>
          <w:sz w:val="20"/>
          <w:szCs w:val="20"/>
        </w:rPr>
      </w:pPr>
      <w:r w:rsidRPr="001D385C">
        <w:rPr>
          <w:rFonts w:ascii="Arial" w:hAnsi="Arial"/>
          <w:sz w:val="20"/>
          <w:szCs w:val="20"/>
        </w:rPr>
        <w:t xml:space="preserve">Impuestos </w:t>
      </w:r>
    </w:p>
    <w:p w14:paraId="3B5D12D9" w14:textId="77777777" w:rsidR="001D385C" w:rsidRPr="001D385C" w:rsidRDefault="001D385C" w:rsidP="001D385C">
      <w:pPr>
        <w:numPr>
          <w:ilvl w:val="0"/>
          <w:numId w:val="67"/>
        </w:numPr>
        <w:spacing w:after="0" w:line="360" w:lineRule="auto"/>
        <w:ind w:left="426" w:hanging="426"/>
        <w:contextualSpacing/>
        <w:jc w:val="both"/>
        <w:rPr>
          <w:rFonts w:ascii="Arial" w:hAnsi="Arial"/>
          <w:sz w:val="20"/>
          <w:szCs w:val="20"/>
        </w:rPr>
      </w:pPr>
      <w:r w:rsidRPr="001D385C">
        <w:rPr>
          <w:rFonts w:ascii="Arial" w:hAnsi="Arial"/>
          <w:sz w:val="20"/>
          <w:szCs w:val="20"/>
        </w:rPr>
        <w:t>Derechos;</w:t>
      </w:r>
    </w:p>
    <w:p w14:paraId="7CA8E838" w14:textId="77777777" w:rsidR="001D385C" w:rsidRPr="001D385C" w:rsidRDefault="001D385C" w:rsidP="001D385C">
      <w:pPr>
        <w:numPr>
          <w:ilvl w:val="0"/>
          <w:numId w:val="67"/>
        </w:numPr>
        <w:spacing w:after="0" w:line="360" w:lineRule="auto"/>
        <w:ind w:left="426" w:hanging="426"/>
        <w:contextualSpacing/>
        <w:jc w:val="both"/>
        <w:rPr>
          <w:rFonts w:ascii="Arial" w:hAnsi="Arial"/>
          <w:sz w:val="20"/>
          <w:szCs w:val="20"/>
        </w:rPr>
      </w:pPr>
      <w:r w:rsidRPr="001D385C">
        <w:rPr>
          <w:rFonts w:ascii="Arial" w:hAnsi="Arial"/>
          <w:sz w:val="20"/>
          <w:szCs w:val="20"/>
        </w:rPr>
        <w:t>Contribuciones Especiales;</w:t>
      </w:r>
    </w:p>
    <w:p w14:paraId="76E1A0EE" w14:textId="77777777" w:rsidR="001D385C" w:rsidRPr="001D385C" w:rsidRDefault="001D385C" w:rsidP="001D385C">
      <w:pPr>
        <w:numPr>
          <w:ilvl w:val="0"/>
          <w:numId w:val="67"/>
        </w:numPr>
        <w:spacing w:after="0" w:line="360" w:lineRule="auto"/>
        <w:ind w:left="426" w:hanging="426"/>
        <w:contextualSpacing/>
        <w:jc w:val="both"/>
        <w:rPr>
          <w:rFonts w:ascii="Arial" w:hAnsi="Arial"/>
          <w:sz w:val="20"/>
          <w:szCs w:val="20"/>
        </w:rPr>
      </w:pPr>
      <w:r w:rsidRPr="001D385C">
        <w:rPr>
          <w:rFonts w:ascii="Arial" w:hAnsi="Arial"/>
          <w:sz w:val="20"/>
          <w:szCs w:val="20"/>
        </w:rPr>
        <w:t>Productos;</w:t>
      </w:r>
    </w:p>
    <w:p w14:paraId="48E7BC94" w14:textId="77777777" w:rsidR="001D385C" w:rsidRPr="001D385C" w:rsidRDefault="001D385C" w:rsidP="001D385C">
      <w:pPr>
        <w:numPr>
          <w:ilvl w:val="0"/>
          <w:numId w:val="67"/>
        </w:numPr>
        <w:spacing w:after="0" w:line="360" w:lineRule="auto"/>
        <w:ind w:left="426" w:hanging="426"/>
        <w:contextualSpacing/>
        <w:jc w:val="both"/>
        <w:rPr>
          <w:rFonts w:ascii="Arial" w:hAnsi="Arial"/>
          <w:sz w:val="20"/>
          <w:szCs w:val="20"/>
        </w:rPr>
      </w:pPr>
      <w:r w:rsidRPr="001D385C">
        <w:rPr>
          <w:rFonts w:ascii="Arial" w:hAnsi="Arial"/>
          <w:sz w:val="20"/>
          <w:szCs w:val="20"/>
        </w:rPr>
        <w:t>Aprovechamientos;</w:t>
      </w:r>
    </w:p>
    <w:p w14:paraId="7D3A45D0" w14:textId="77777777" w:rsidR="001D385C" w:rsidRPr="001D385C" w:rsidRDefault="001D385C" w:rsidP="001D385C">
      <w:pPr>
        <w:numPr>
          <w:ilvl w:val="0"/>
          <w:numId w:val="67"/>
        </w:numPr>
        <w:spacing w:after="0" w:line="360" w:lineRule="auto"/>
        <w:ind w:left="426" w:hanging="426"/>
        <w:contextualSpacing/>
        <w:jc w:val="both"/>
        <w:rPr>
          <w:rFonts w:ascii="Arial" w:hAnsi="Arial"/>
          <w:sz w:val="20"/>
          <w:szCs w:val="20"/>
        </w:rPr>
      </w:pPr>
      <w:r w:rsidRPr="001D385C">
        <w:rPr>
          <w:rFonts w:ascii="Arial" w:hAnsi="Arial"/>
          <w:sz w:val="20"/>
          <w:szCs w:val="20"/>
        </w:rPr>
        <w:t xml:space="preserve">Participaciones Federales </w:t>
      </w:r>
    </w:p>
    <w:p w14:paraId="3F954AC7" w14:textId="77777777" w:rsidR="001D385C" w:rsidRPr="001D385C" w:rsidRDefault="001D385C" w:rsidP="001D385C">
      <w:pPr>
        <w:numPr>
          <w:ilvl w:val="0"/>
          <w:numId w:val="67"/>
        </w:numPr>
        <w:spacing w:after="0" w:line="360" w:lineRule="auto"/>
        <w:ind w:left="426" w:hanging="426"/>
        <w:contextualSpacing/>
        <w:jc w:val="both"/>
        <w:rPr>
          <w:rFonts w:ascii="Arial" w:hAnsi="Arial"/>
          <w:sz w:val="20"/>
          <w:szCs w:val="20"/>
        </w:rPr>
      </w:pPr>
      <w:r w:rsidRPr="001D385C">
        <w:rPr>
          <w:rFonts w:ascii="Arial" w:hAnsi="Arial"/>
          <w:sz w:val="20"/>
          <w:szCs w:val="20"/>
        </w:rPr>
        <w:t>Participaciones Estatales;</w:t>
      </w:r>
    </w:p>
    <w:p w14:paraId="5D6284D7" w14:textId="77777777" w:rsidR="001D385C" w:rsidRPr="001D385C" w:rsidRDefault="001D385C" w:rsidP="001D385C">
      <w:pPr>
        <w:numPr>
          <w:ilvl w:val="0"/>
          <w:numId w:val="67"/>
        </w:numPr>
        <w:spacing w:after="0" w:line="360" w:lineRule="auto"/>
        <w:ind w:left="426" w:hanging="426"/>
        <w:contextualSpacing/>
        <w:jc w:val="both"/>
        <w:rPr>
          <w:rFonts w:ascii="Arial" w:hAnsi="Arial"/>
          <w:sz w:val="20"/>
          <w:szCs w:val="20"/>
        </w:rPr>
      </w:pPr>
      <w:r w:rsidRPr="001D385C">
        <w:rPr>
          <w:rFonts w:ascii="Arial" w:hAnsi="Arial"/>
          <w:sz w:val="20"/>
          <w:szCs w:val="20"/>
        </w:rPr>
        <w:t>Aportaciones Federales, e</w:t>
      </w:r>
    </w:p>
    <w:p w14:paraId="278F1010" w14:textId="77777777" w:rsidR="001D385C" w:rsidRPr="001D385C" w:rsidRDefault="001D385C" w:rsidP="001D385C">
      <w:pPr>
        <w:numPr>
          <w:ilvl w:val="0"/>
          <w:numId w:val="67"/>
        </w:numPr>
        <w:spacing w:after="0" w:line="360" w:lineRule="auto"/>
        <w:ind w:left="426" w:hanging="426"/>
        <w:contextualSpacing/>
        <w:jc w:val="both"/>
        <w:rPr>
          <w:rFonts w:ascii="Arial" w:hAnsi="Arial"/>
          <w:sz w:val="20"/>
          <w:szCs w:val="20"/>
        </w:rPr>
      </w:pPr>
      <w:r w:rsidRPr="001D385C">
        <w:rPr>
          <w:rFonts w:ascii="Arial" w:hAnsi="Arial"/>
          <w:sz w:val="20"/>
          <w:szCs w:val="20"/>
        </w:rPr>
        <w:t xml:space="preserve">Ingresos Extraordinarios </w:t>
      </w:r>
    </w:p>
    <w:p w14:paraId="4D33B91F" w14:textId="4F0BC7D1" w:rsidR="001D385C" w:rsidRDefault="001D385C" w:rsidP="001D385C">
      <w:pPr>
        <w:spacing w:after="0" w:line="360" w:lineRule="auto"/>
        <w:jc w:val="center"/>
        <w:rPr>
          <w:rFonts w:ascii="Arial" w:hAnsi="Arial"/>
          <w:b/>
          <w:bCs/>
          <w:sz w:val="20"/>
          <w:szCs w:val="20"/>
        </w:rPr>
      </w:pPr>
    </w:p>
    <w:p w14:paraId="4776A433" w14:textId="77777777" w:rsidR="00727F9F" w:rsidRPr="001D385C" w:rsidRDefault="00727F9F" w:rsidP="001D385C">
      <w:pPr>
        <w:spacing w:after="0" w:line="360" w:lineRule="auto"/>
        <w:jc w:val="center"/>
        <w:rPr>
          <w:rFonts w:ascii="Arial" w:hAnsi="Arial"/>
          <w:b/>
          <w:bCs/>
          <w:sz w:val="20"/>
          <w:szCs w:val="20"/>
        </w:rPr>
      </w:pPr>
    </w:p>
    <w:p w14:paraId="5451B4B3" w14:textId="77777777" w:rsidR="001D385C" w:rsidRPr="001D385C" w:rsidRDefault="001D385C" w:rsidP="001D385C">
      <w:pPr>
        <w:spacing w:after="0" w:line="360" w:lineRule="auto"/>
        <w:jc w:val="center"/>
        <w:rPr>
          <w:rFonts w:ascii="Arial" w:hAnsi="Arial"/>
          <w:b/>
          <w:bCs/>
          <w:sz w:val="20"/>
          <w:szCs w:val="20"/>
        </w:rPr>
      </w:pPr>
      <w:r w:rsidRPr="001D385C">
        <w:rPr>
          <w:rFonts w:ascii="Arial" w:hAnsi="Arial"/>
          <w:b/>
          <w:bCs/>
          <w:sz w:val="20"/>
          <w:szCs w:val="20"/>
        </w:rPr>
        <w:t xml:space="preserve">TÍTULO SEGUNDO </w:t>
      </w:r>
    </w:p>
    <w:p w14:paraId="5D8E1A15"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DE LAS TASAS, CUOTAS Y TARIFAS</w:t>
      </w:r>
    </w:p>
    <w:p w14:paraId="2F8B766A" w14:textId="77777777" w:rsidR="001D385C" w:rsidRPr="001D385C" w:rsidRDefault="001D385C" w:rsidP="001D385C">
      <w:pPr>
        <w:spacing w:after="0" w:line="240" w:lineRule="auto"/>
        <w:jc w:val="center"/>
        <w:rPr>
          <w:rFonts w:ascii="Arial" w:hAnsi="Arial"/>
          <w:b/>
          <w:sz w:val="20"/>
          <w:szCs w:val="20"/>
        </w:rPr>
      </w:pPr>
    </w:p>
    <w:p w14:paraId="144A91BC"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CAPÍTULO I</w:t>
      </w:r>
    </w:p>
    <w:p w14:paraId="0BC588E1"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De la Determinación de las Tasas, Cuotas y Tarifas</w:t>
      </w:r>
    </w:p>
    <w:p w14:paraId="3420E054" w14:textId="77777777" w:rsidR="001D385C" w:rsidRPr="001D385C" w:rsidRDefault="001D385C" w:rsidP="001D385C">
      <w:pPr>
        <w:spacing w:after="0" w:line="360" w:lineRule="auto"/>
        <w:jc w:val="center"/>
        <w:rPr>
          <w:rFonts w:ascii="Arial" w:hAnsi="Arial"/>
          <w:b/>
          <w:sz w:val="20"/>
          <w:szCs w:val="20"/>
        </w:rPr>
      </w:pPr>
    </w:p>
    <w:p w14:paraId="6C4AC005"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3</w:t>
      </w:r>
      <w:r w:rsidRPr="001D385C">
        <w:rPr>
          <w:rFonts w:ascii="Arial" w:hAnsi="Arial"/>
          <w:sz w:val="20"/>
          <w:szCs w:val="20"/>
        </w:rPr>
        <w:t>.- En términos de lo dispuesto por la Ley de Hacienda del Municipio de Tizimín, Yucatán, las tasas, cuotas y tarifas aplicables para el cálculo de impuestos, derechos y contribuciones especiales, a percibir por la Hacienda Pública Municipal, durante el ejercicio fiscal 2026, serán las determinadas en esta Ley.</w:t>
      </w:r>
    </w:p>
    <w:p w14:paraId="0AB560ED" w14:textId="77777777" w:rsidR="001D385C" w:rsidRPr="001D385C" w:rsidRDefault="001D385C" w:rsidP="001D385C">
      <w:pPr>
        <w:spacing w:after="0" w:line="240" w:lineRule="auto"/>
        <w:jc w:val="center"/>
        <w:rPr>
          <w:rFonts w:ascii="Arial" w:hAnsi="Arial"/>
          <w:b/>
          <w:sz w:val="20"/>
          <w:szCs w:val="20"/>
        </w:rPr>
      </w:pPr>
    </w:p>
    <w:p w14:paraId="08D51058" w14:textId="77777777" w:rsidR="00727F9F" w:rsidRDefault="00727F9F" w:rsidP="001D385C">
      <w:pPr>
        <w:spacing w:after="0" w:line="360" w:lineRule="auto"/>
        <w:jc w:val="center"/>
        <w:rPr>
          <w:rFonts w:ascii="Arial" w:hAnsi="Arial"/>
          <w:b/>
          <w:sz w:val="20"/>
          <w:szCs w:val="20"/>
        </w:rPr>
      </w:pPr>
    </w:p>
    <w:p w14:paraId="79451794" w14:textId="77777777" w:rsidR="00727F9F" w:rsidRDefault="00727F9F" w:rsidP="001D385C">
      <w:pPr>
        <w:spacing w:after="0" w:line="360" w:lineRule="auto"/>
        <w:jc w:val="center"/>
        <w:rPr>
          <w:rFonts w:ascii="Arial" w:hAnsi="Arial"/>
          <w:b/>
          <w:sz w:val="20"/>
          <w:szCs w:val="20"/>
        </w:rPr>
      </w:pPr>
    </w:p>
    <w:p w14:paraId="13965030" w14:textId="77777777" w:rsidR="00727F9F" w:rsidRDefault="00727F9F" w:rsidP="001D385C">
      <w:pPr>
        <w:spacing w:after="0" w:line="360" w:lineRule="auto"/>
        <w:jc w:val="center"/>
        <w:rPr>
          <w:rFonts w:ascii="Arial" w:hAnsi="Arial"/>
          <w:b/>
          <w:sz w:val="20"/>
          <w:szCs w:val="20"/>
        </w:rPr>
      </w:pPr>
    </w:p>
    <w:p w14:paraId="6E6DB127" w14:textId="77777777" w:rsidR="00727F9F" w:rsidRDefault="00727F9F" w:rsidP="001D385C">
      <w:pPr>
        <w:spacing w:after="0" w:line="360" w:lineRule="auto"/>
        <w:jc w:val="center"/>
        <w:rPr>
          <w:rFonts w:ascii="Arial" w:hAnsi="Arial"/>
          <w:b/>
          <w:sz w:val="20"/>
          <w:szCs w:val="20"/>
        </w:rPr>
      </w:pPr>
    </w:p>
    <w:p w14:paraId="6B542728" w14:textId="088EEED9"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lastRenderedPageBreak/>
        <w:t>CAPÍTULO II</w:t>
      </w:r>
    </w:p>
    <w:p w14:paraId="166F192D" w14:textId="77777777" w:rsidR="001D385C" w:rsidRPr="001D385C" w:rsidRDefault="001D385C" w:rsidP="001D385C">
      <w:pPr>
        <w:spacing w:after="0" w:line="240" w:lineRule="auto"/>
        <w:jc w:val="center"/>
        <w:rPr>
          <w:rFonts w:ascii="Arial" w:hAnsi="Arial"/>
          <w:b/>
          <w:sz w:val="20"/>
          <w:szCs w:val="20"/>
        </w:rPr>
      </w:pPr>
      <w:r w:rsidRPr="001D385C">
        <w:rPr>
          <w:rFonts w:ascii="Arial" w:hAnsi="Arial"/>
          <w:b/>
          <w:sz w:val="20"/>
          <w:szCs w:val="20"/>
        </w:rPr>
        <w:t>Impuestos</w:t>
      </w:r>
    </w:p>
    <w:p w14:paraId="3F259FB3" w14:textId="77777777" w:rsidR="001D385C" w:rsidRPr="001D385C" w:rsidRDefault="001D385C" w:rsidP="001D385C">
      <w:pPr>
        <w:spacing w:after="0" w:line="360" w:lineRule="auto"/>
        <w:jc w:val="center"/>
        <w:rPr>
          <w:rFonts w:ascii="Arial" w:hAnsi="Arial"/>
          <w:sz w:val="20"/>
          <w:szCs w:val="20"/>
        </w:rPr>
      </w:pPr>
    </w:p>
    <w:p w14:paraId="216C7364"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Sección Primera</w:t>
      </w:r>
    </w:p>
    <w:p w14:paraId="5893833E" w14:textId="77777777" w:rsidR="001D385C" w:rsidRPr="001D385C" w:rsidRDefault="001D385C" w:rsidP="001D385C">
      <w:pPr>
        <w:spacing w:after="0" w:line="240" w:lineRule="auto"/>
        <w:jc w:val="center"/>
        <w:rPr>
          <w:rFonts w:ascii="Arial" w:hAnsi="Arial"/>
          <w:b/>
          <w:sz w:val="20"/>
          <w:szCs w:val="20"/>
        </w:rPr>
      </w:pPr>
      <w:r w:rsidRPr="001D385C">
        <w:rPr>
          <w:rFonts w:ascii="Arial" w:hAnsi="Arial"/>
          <w:b/>
          <w:sz w:val="20"/>
          <w:szCs w:val="20"/>
        </w:rPr>
        <w:t>Impuesto Predial</w:t>
      </w:r>
    </w:p>
    <w:p w14:paraId="2E1EB90B" w14:textId="77777777" w:rsidR="001D385C" w:rsidRPr="001D385C" w:rsidRDefault="001D385C" w:rsidP="001D385C">
      <w:pPr>
        <w:spacing w:after="0" w:line="240" w:lineRule="auto"/>
        <w:jc w:val="center"/>
        <w:rPr>
          <w:rFonts w:ascii="Arial" w:hAnsi="Arial"/>
          <w:b/>
          <w:sz w:val="20"/>
          <w:szCs w:val="20"/>
        </w:rPr>
      </w:pPr>
    </w:p>
    <w:p w14:paraId="6BAD9477"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4</w:t>
      </w:r>
      <w:r w:rsidRPr="001D385C">
        <w:rPr>
          <w:rFonts w:ascii="Arial" w:hAnsi="Arial"/>
          <w:sz w:val="20"/>
          <w:szCs w:val="20"/>
        </w:rPr>
        <w:t xml:space="preserve">.- El impuesto predial calculado con base en el valor catastral de los predios rústicos y urbanos, con o sin construcción, se determinará aplicando las siguientes tasas: </w:t>
      </w:r>
    </w:p>
    <w:p w14:paraId="7D257F48" w14:textId="77777777" w:rsidR="001D385C" w:rsidRPr="001D385C" w:rsidRDefault="001D385C" w:rsidP="001D385C">
      <w:pPr>
        <w:spacing w:after="0" w:line="240" w:lineRule="auto"/>
        <w:jc w:val="both"/>
        <w:rPr>
          <w:rFonts w:ascii="Arial" w:hAnsi="Arial"/>
          <w:sz w:val="20"/>
          <w:szCs w:val="20"/>
        </w:rPr>
      </w:pPr>
    </w:p>
    <w:tbl>
      <w:tblPr>
        <w:tblStyle w:val="Tablaconcuadrcula6"/>
        <w:tblpPr w:leftFromText="141" w:rightFromText="141" w:vertAnchor="text" w:horzAnchor="margin" w:tblpXSpec="center" w:tblpY="121"/>
        <w:tblOverlap w:val="never"/>
        <w:tblW w:w="5000" w:type="pct"/>
        <w:tblLook w:val="04A0" w:firstRow="1" w:lastRow="0" w:firstColumn="1" w:lastColumn="0" w:noHBand="0" w:noVBand="1"/>
      </w:tblPr>
      <w:tblGrid>
        <w:gridCol w:w="1938"/>
        <w:gridCol w:w="2028"/>
        <w:gridCol w:w="2537"/>
        <w:gridCol w:w="2608"/>
      </w:tblGrid>
      <w:tr w:rsidR="001D385C" w:rsidRPr="001D385C" w14:paraId="4FCDB8EF" w14:textId="77777777" w:rsidTr="00A30E2F">
        <w:tc>
          <w:tcPr>
            <w:tcW w:w="1064" w:type="pct"/>
            <w:hideMark/>
          </w:tcPr>
          <w:p w14:paraId="2290D648" w14:textId="77777777" w:rsidR="001D385C" w:rsidRPr="001D385C" w:rsidRDefault="001D385C" w:rsidP="001D385C">
            <w:pPr>
              <w:spacing w:after="160" w:line="360" w:lineRule="auto"/>
              <w:ind w:left="720"/>
              <w:contextualSpacing/>
              <w:jc w:val="center"/>
              <w:rPr>
                <w:rFonts w:ascii="Arial" w:hAnsi="Arial"/>
                <w:sz w:val="20"/>
                <w:szCs w:val="20"/>
              </w:rPr>
            </w:pPr>
            <w:bookmarkStart w:id="4" w:name="_Hlk183071318"/>
            <w:r w:rsidRPr="001D385C">
              <w:rPr>
                <w:rFonts w:ascii="Arial" w:hAnsi="Arial"/>
                <w:sz w:val="20"/>
                <w:szCs w:val="20"/>
              </w:rPr>
              <w:t>Valor Catastral</w:t>
            </w:r>
          </w:p>
          <w:p w14:paraId="29795C01"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Límite Inferior</w:t>
            </w:r>
          </w:p>
          <w:p w14:paraId="2FCB4FA8"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(en Pesos)</w:t>
            </w:r>
          </w:p>
        </w:tc>
        <w:tc>
          <w:tcPr>
            <w:tcW w:w="1113" w:type="pct"/>
          </w:tcPr>
          <w:p w14:paraId="25BBA9D6"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Valor Catastral</w:t>
            </w:r>
          </w:p>
          <w:p w14:paraId="2B6F4D5C"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Limite Superior</w:t>
            </w:r>
          </w:p>
          <w:p w14:paraId="67F79B5C"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(en Pesos)</w:t>
            </w:r>
          </w:p>
        </w:tc>
        <w:tc>
          <w:tcPr>
            <w:tcW w:w="1392" w:type="pct"/>
          </w:tcPr>
          <w:p w14:paraId="21100991"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Cuota fija aplicable</w:t>
            </w:r>
          </w:p>
          <w:p w14:paraId="7F4BBDCA"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(en Pesos)</w:t>
            </w:r>
          </w:p>
        </w:tc>
        <w:tc>
          <w:tcPr>
            <w:tcW w:w="1432" w:type="pct"/>
            <w:hideMark/>
          </w:tcPr>
          <w:p w14:paraId="17BCDE7A"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Factor aplicable al</w:t>
            </w:r>
          </w:p>
          <w:p w14:paraId="43AFBDF8"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excedente del Límite</w:t>
            </w:r>
          </w:p>
          <w:p w14:paraId="4817B028"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Inferior</w:t>
            </w:r>
          </w:p>
        </w:tc>
      </w:tr>
      <w:tr w:rsidR="001D385C" w:rsidRPr="001D385C" w14:paraId="6B4C623A" w14:textId="77777777" w:rsidTr="00A30E2F">
        <w:tc>
          <w:tcPr>
            <w:tcW w:w="1064" w:type="pct"/>
            <w:hideMark/>
          </w:tcPr>
          <w:p w14:paraId="223C90D4"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0.01</w:t>
            </w:r>
          </w:p>
        </w:tc>
        <w:tc>
          <w:tcPr>
            <w:tcW w:w="1113" w:type="pct"/>
            <w:hideMark/>
          </w:tcPr>
          <w:p w14:paraId="088CCCFE"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8,000.00</w:t>
            </w:r>
          </w:p>
        </w:tc>
        <w:tc>
          <w:tcPr>
            <w:tcW w:w="1392" w:type="pct"/>
            <w:hideMark/>
          </w:tcPr>
          <w:p w14:paraId="1CA0D3B0"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30.00</w:t>
            </w:r>
          </w:p>
        </w:tc>
        <w:tc>
          <w:tcPr>
            <w:tcW w:w="1432" w:type="pct"/>
            <w:hideMark/>
          </w:tcPr>
          <w:p w14:paraId="60E5CF3E"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0</w:t>
            </w:r>
          </w:p>
        </w:tc>
      </w:tr>
      <w:tr w:rsidR="001D385C" w:rsidRPr="001D385C" w14:paraId="34E5C1A1" w14:textId="77777777" w:rsidTr="00A30E2F">
        <w:tc>
          <w:tcPr>
            <w:tcW w:w="1064" w:type="pct"/>
            <w:hideMark/>
          </w:tcPr>
          <w:p w14:paraId="6C6129B4"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8,000.01</w:t>
            </w:r>
          </w:p>
        </w:tc>
        <w:tc>
          <w:tcPr>
            <w:tcW w:w="1113" w:type="pct"/>
            <w:hideMark/>
          </w:tcPr>
          <w:p w14:paraId="6689C81D"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$ 12,000.00</w:t>
            </w:r>
          </w:p>
        </w:tc>
        <w:tc>
          <w:tcPr>
            <w:tcW w:w="1392" w:type="pct"/>
            <w:hideMark/>
          </w:tcPr>
          <w:p w14:paraId="4ECEE5C3"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60.00</w:t>
            </w:r>
          </w:p>
        </w:tc>
        <w:tc>
          <w:tcPr>
            <w:tcW w:w="1432" w:type="pct"/>
            <w:hideMark/>
          </w:tcPr>
          <w:p w14:paraId="725152E3"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0</w:t>
            </w:r>
          </w:p>
        </w:tc>
      </w:tr>
      <w:tr w:rsidR="001D385C" w:rsidRPr="001D385C" w14:paraId="4E3B3B1C" w14:textId="77777777" w:rsidTr="00A30E2F">
        <w:tc>
          <w:tcPr>
            <w:tcW w:w="1064" w:type="pct"/>
            <w:hideMark/>
          </w:tcPr>
          <w:p w14:paraId="6D421E5E"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$ 12,000.01</w:t>
            </w:r>
          </w:p>
        </w:tc>
        <w:tc>
          <w:tcPr>
            <w:tcW w:w="1113" w:type="pct"/>
            <w:hideMark/>
          </w:tcPr>
          <w:p w14:paraId="1C93F709"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$ 16,000.00</w:t>
            </w:r>
          </w:p>
        </w:tc>
        <w:tc>
          <w:tcPr>
            <w:tcW w:w="1392" w:type="pct"/>
            <w:hideMark/>
          </w:tcPr>
          <w:p w14:paraId="7378C38C"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90.00</w:t>
            </w:r>
          </w:p>
        </w:tc>
        <w:tc>
          <w:tcPr>
            <w:tcW w:w="1432" w:type="pct"/>
            <w:hideMark/>
          </w:tcPr>
          <w:p w14:paraId="7AF2C34C"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0.002</w:t>
            </w:r>
          </w:p>
        </w:tc>
      </w:tr>
      <w:tr w:rsidR="001D385C" w:rsidRPr="001D385C" w14:paraId="3AFC0A90" w14:textId="77777777" w:rsidTr="00A30E2F">
        <w:tc>
          <w:tcPr>
            <w:tcW w:w="1064" w:type="pct"/>
            <w:hideMark/>
          </w:tcPr>
          <w:p w14:paraId="51578ECB"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$ 16,000.01</w:t>
            </w:r>
          </w:p>
        </w:tc>
        <w:tc>
          <w:tcPr>
            <w:tcW w:w="1113" w:type="pct"/>
            <w:hideMark/>
          </w:tcPr>
          <w:p w14:paraId="270DD19F"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$ 20,000.00</w:t>
            </w:r>
          </w:p>
        </w:tc>
        <w:tc>
          <w:tcPr>
            <w:tcW w:w="1392" w:type="pct"/>
            <w:hideMark/>
          </w:tcPr>
          <w:p w14:paraId="582F8C5D"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$ 128.00</w:t>
            </w:r>
          </w:p>
        </w:tc>
        <w:tc>
          <w:tcPr>
            <w:tcW w:w="1432" w:type="pct"/>
            <w:hideMark/>
          </w:tcPr>
          <w:p w14:paraId="3328B031"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0.002</w:t>
            </w:r>
          </w:p>
        </w:tc>
      </w:tr>
      <w:tr w:rsidR="001D385C" w:rsidRPr="001D385C" w14:paraId="76345468" w14:textId="77777777" w:rsidTr="00A30E2F">
        <w:tc>
          <w:tcPr>
            <w:tcW w:w="1064" w:type="pct"/>
            <w:hideMark/>
          </w:tcPr>
          <w:p w14:paraId="722E0A14"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$ 20,000.01</w:t>
            </w:r>
          </w:p>
        </w:tc>
        <w:tc>
          <w:tcPr>
            <w:tcW w:w="1113" w:type="pct"/>
            <w:hideMark/>
          </w:tcPr>
          <w:p w14:paraId="6B45A450"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$ 24,000.00</w:t>
            </w:r>
          </w:p>
        </w:tc>
        <w:tc>
          <w:tcPr>
            <w:tcW w:w="1392" w:type="pct"/>
            <w:hideMark/>
          </w:tcPr>
          <w:p w14:paraId="69BD856D"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$ 150.00</w:t>
            </w:r>
          </w:p>
        </w:tc>
        <w:tc>
          <w:tcPr>
            <w:tcW w:w="1432" w:type="pct"/>
            <w:hideMark/>
          </w:tcPr>
          <w:p w14:paraId="26B483E3"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0.002</w:t>
            </w:r>
          </w:p>
        </w:tc>
      </w:tr>
      <w:tr w:rsidR="001D385C" w:rsidRPr="001D385C" w14:paraId="37056A7E" w14:textId="77777777" w:rsidTr="00A30E2F">
        <w:tc>
          <w:tcPr>
            <w:tcW w:w="1064" w:type="pct"/>
            <w:hideMark/>
          </w:tcPr>
          <w:p w14:paraId="50971BC8"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$ 24,000.01</w:t>
            </w:r>
          </w:p>
        </w:tc>
        <w:tc>
          <w:tcPr>
            <w:tcW w:w="1113" w:type="pct"/>
            <w:hideMark/>
          </w:tcPr>
          <w:p w14:paraId="5011A730"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$ 28,000.00</w:t>
            </w:r>
          </w:p>
        </w:tc>
        <w:tc>
          <w:tcPr>
            <w:tcW w:w="1392" w:type="pct"/>
            <w:hideMark/>
          </w:tcPr>
          <w:p w14:paraId="5047CCFB"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$ 170.00</w:t>
            </w:r>
          </w:p>
        </w:tc>
        <w:tc>
          <w:tcPr>
            <w:tcW w:w="1432" w:type="pct"/>
            <w:hideMark/>
          </w:tcPr>
          <w:p w14:paraId="6D8F8C47"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0.002</w:t>
            </w:r>
          </w:p>
        </w:tc>
      </w:tr>
      <w:tr w:rsidR="001D385C" w:rsidRPr="001D385C" w14:paraId="6B2295E0" w14:textId="77777777" w:rsidTr="00A30E2F">
        <w:tc>
          <w:tcPr>
            <w:tcW w:w="1064" w:type="pct"/>
            <w:hideMark/>
          </w:tcPr>
          <w:p w14:paraId="65D3306C"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$ 28,000.01</w:t>
            </w:r>
          </w:p>
        </w:tc>
        <w:tc>
          <w:tcPr>
            <w:tcW w:w="1113" w:type="pct"/>
            <w:hideMark/>
          </w:tcPr>
          <w:p w14:paraId="71F59877"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$ 32,000.00</w:t>
            </w:r>
          </w:p>
        </w:tc>
        <w:tc>
          <w:tcPr>
            <w:tcW w:w="1392" w:type="pct"/>
            <w:hideMark/>
          </w:tcPr>
          <w:p w14:paraId="75E70962"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$ 212.00</w:t>
            </w:r>
          </w:p>
        </w:tc>
        <w:tc>
          <w:tcPr>
            <w:tcW w:w="1432" w:type="pct"/>
            <w:hideMark/>
          </w:tcPr>
          <w:p w14:paraId="3B5FF40E"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0.002</w:t>
            </w:r>
          </w:p>
        </w:tc>
      </w:tr>
      <w:tr w:rsidR="001D385C" w:rsidRPr="001D385C" w14:paraId="3FB611BA" w14:textId="77777777" w:rsidTr="00A30E2F">
        <w:tc>
          <w:tcPr>
            <w:tcW w:w="1064" w:type="pct"/>
            <w:hideMark/>
          </w:tcPr>
          <w:p w14:paraId="28DC9595"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$ 32,000.01</w:t>
            </w:r>
          </w:p>
        </w:tc>
        <w:tc>
          <w:tcPr>
            <w:tcW w:w="1113" w:type="pct"/>
            <w:hideMark/>
          </w:tcPr>
          <w:p w14:paraId="31633B7D"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$ 36,000.00</w:t>
            </w:r>
          </w:p>
        </w:tc>
        <w:tc>
          <w:tcPr>
            <w:tcW w:w="1392" w:type="pct"/>
            <w:hideMark/>
          </w:tcPr>
          <w:p w14:paraId="46EDF364"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$ 252.00</w:t>
            </w:r>
          </w:p>
        </w:tc>
        <w:tc>
          <w:tcPr>
            <w:tcW w:w="1432" w:type="pct"/>
            <w:hideMark/>
          </w:tcPr>
          <w:p w14:paraId="319F1A05"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0.002</w:t>
            </w:r>
          </w:p>
        </w:tc>
      </w:tr>
      <w:tr w:rsidR="001D385C" w:rsidRPr="001D385C" w14:paraId="05FF4AF6" w14:textId="77777777" w:rsidTr="00A30E2F">
        <w:tc>
          <w:tcPr>
            <w:tcW w:w="1064" w:type="pct"/>
            <w:hideMark/>
          </w:tcPr>
          <w:p w14:paraId="46D2D33A"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$ 36,000.01</w:t>
            </w:r>
          </w:p>
        </w:tc>
        <w:tc>
          <w:tcPr>
            <w:tcW w:w="1113" w:type="pct"/>
            <w:hideMark/>
          </w:tcPr>
          <w:p w14:paraId="20FE3CED"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$ 40,000.00</w:t>
            </w:r>
          </w:p>
        </w:tc>
        <w:tc>
          <w:tcPr>
            <w:tcW w:w="1392" w:type="pct"/>
            <w:hideMark/>
          </w:tcPr>
          <w:p w14:paraId="5474164E"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$ 352.00</w:t>
            </w:r>
          </w:p>
        </w:tc>
        <w:tc>
          <w:tcPr>
            <w:tcW w:w="1432" w:type="pct"/>
            <w:hideMark/>
          </w:tcPr>
          <w:p w14:paraId="04888FBF"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0.002</w:t>
            </w:r>
          </w:p>
        </w:tc>
      </w:tr>
      <w:tr w:rsidR="001D385C" w:rsidRPr="001D385C" w14:paraId="365DB43E" w14:textId="77777777" w:rsidTr="00A30E2F">
        <w:tc>
          <w:tcPr>
            <w:tcW w:w="1064" w:type="pct"/>
            <w:hideMark/>
          </w:tcPr>
          <w:p w14:paraId="2DEB782A"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$ 40,000.01</w:t>
            </w:r>
          </w:p>
        </w:tc>
        <w:tc>
          <w:tcPr>
            <w:tcW w:w="1113" w:type="pct"/>
            <w:hideMark/>
          </w:tcPr>
          <w:p w14:paraId="3D6DB0F5"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$ 50,000.00</w:t>
            </w:r>
          </w:p>
        </w:tc>
        <w:tc>
          <w:tcPr>
            <w:tcW w:w="1392" w:type="pct"/>
            <w:hideMark/>
          </w:tcPr>
          <w:p w14:paraId="342A8EB5"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$ 452.00</w:t>
            </w:r>
          </w:p>
        </w:tc>
        <w:tc>
          <w:tcPr>
            <w:tcW w:w="1432" w:type="pct"/>
            <w:hideMark/>
          </w:tcPr>
          <w:p w14:paraId="5FB17837"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0.002</w:t>
            </w:r>
          </w:p>
        </w:tc>
      </w:tr>
      <w:tr w:rsidR="001D385C" w:rsidRPr="001D385C" w14:paraId="01835DE7" w14:textId="77777777" w:rsidTr="00A30E2F">
        <w:tc>
          <w:tcPr>
            <w:tcW w:w="1064" w:type="pct"/>
            <w:hideMark/>
          </w:tcPr>
          <w:p w14:paraId="43D87555"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$ 50,000.01</w:t>
            </w:r>
          </w:p>
        </w:tc>
        <w:tc>
          <w:tcPr>
            <w:tcW w:w="1113" w:type="pct"/>
            <w:hideMark/>
          </w:tcPr>
          <w:p w14:paraId="621A0A4E"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$ 60,000.00</w:t>
            </w:r>
          </w:p>
        </w:tc>
        <w:tc>
          <w:tcPr>
            <w:tcW w:w="1392" w:type="pct"/>
            <w:hideMark/>
          </w:tcPr>
          <w:p w14:paraId="1C0A36AB"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$ 552.00</w:t>
            </w:r>
          </w:p>
        </w:tc>
        <w:tc>
          <w:tcPr>
            <w:tcW w:w="1432" w:type="pct"/>
            <w:hideMark/>
          </w:tcPr>
          <w:p w14:paraId="4EDFF9EA"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0.002</w:t>
            </w:r>
          </w:p>
        </w:tc>
      </w:tr>
      <w:tr w:rsidR="001D385C" w:rsidRPr="001D385C" w14:paraId="41B2BF96" w14:textId="77777777" w:rsidTr="00A30E2F">
        <w:tc>
          <w:tcPr>
            <w:tcW w:w="1064" w:type="pct"/>
            <w:hideMark/>
          </w:tcPr>
          <w:p w14:paraId="27B61CDE"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lastRenderedPageBreak/>
              <w:t>$ 60,000.01</w:t>
            </w:r>
          </w:p>
        </w:tc>
        <w:tc>
          <w:tcPr>
            <w:tcW w:w="1113" w:type="pct"/>
            <w:hideMark/>
          </w:tcPr>
          <w:p w14:paraId="107E421A"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$ 70,000.00</w:t>
            </w:r>
          </w:p>
        </w:tc>
        <w:tc>
          <w:tcPr>
            <w:tcW w:w="1392" w:type="pct"/>
            <w:hideMark/>
          </w:tcPr>
          <w:p w14:paraId="56BA8911"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$ 652.00</w:t>
            </w:r>
          </w:p>
        </w:tc>
        <w:tc>
          <w:tcPr>
            <w:tcW w:w="1432" w:type="pct"/>
            <w:hideMark/>
          </w:tcPr>
          <w:p w14:paraId="4D293A69"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.0.002</w:t>
            </w:r>
          </w:p>
        </w:tc>
      </w:tr>
      <w:tr w:rsidR="001D385C" w:rsidRPr="001D385C" w14:paraId="23F2A90C" w14:textId="77777777" w:rsidTr="00A30E2F">
        <w:tc>
          <w:tcPr>
            <w:tcW w:w="1064" w:type="pct"/>
            <w:hideMark/>
          </w:tcPr>
          <w:p w14:paraId="016CB77C"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$ 70,000.01</w:t>
            </w:r>
          </w:p>
        </w:tc>
        <w:tc>
          <w:tcPr>
            <w:tcW w:w="1113" w:type="pct"/>
            <w:hideMark/>
          </w:tcPr>
          <w:p w14:paraId="42C7C94B"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$ 80,000.00</w:t>
            </w:r>
          </w:p>
        </w:tc>
        <w:tc>
          <w:tcPr>
            <w:tcW w:w="1392" w:type="pct"/>
            <w:hideMark/>
          </w:tcPr>
          <w:p w14:paraId="05821366"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$ 752.00</w:t>
            </w:r>
          </w:p>
        </w:tc>
        <w:tc>
          <w:tcPr>
            <w:tcW w:w="1432" w:type="pct"/>
            <w:hideMark/>
          </w:tcPr>
          <w:p w14:paraId="6A2EE421"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0.002</w:t>
            </w:r>
          </w:p>
        </w:tc>
      </w:tr>
      <w:tr w:rsidR="001D385C" w:rsidRPr="001D385C" w14:paraId="1193C1C4" w14:textId="77777777" w:rsidTr="00A30E2F">
        <w:tc>
          <w:tcPr>
            <w:tcW w:w="1064" w:type="pct"/>
            <w:hideMark/>
          </w:tcPr>
          <w:p w14:paraId="2F4BE9C8"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$ 80,000.01</w:t>
            </w:r>
          </w:p>
        </w:tc>
        <w:tc>
          <w:tcPr>
            <w:tcW w:w="1113" w:type="pct"/>
            <w:hideMark/>
          </w:tcPr>
          <w:p w14:paraId="0E546EE2"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$ 90,000.00</w:t>
            </w:r>
          </w:p>
        </w:tc>
        <w:tc>
          <w:tcPr>
            <w:tcW w:w="1392" w:type="pct"/>
            <w:hideMark/>
          </w:tcPr>
          <w:p w14:paraId="582E83AE"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$ 852.00</w:t>
            </w:r>
          </w:p>
        </w:tc>
        <w:tc>
          <w:tcPr>
            <w:tcW w:w="1432" w:type="pct"/>
            <w:hideMark/>
          </w:tcPr>
          <w:p w14:paraId="0B7E912A"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0.002</w:t>
            </w:r>
          </w:p>
        </w:tc>
      </w:tr>
      <w:tr w:rsidR="001D385C" w:rsidRPr="001D385C" w14:paraId="1EAF4270" w14:textId="77777777" w:rsidTr="00A30E2F">
        <w:tc>
          <w:tcPr>
            <w:tcW w:w="1064" w:type="pct"/>
            <w:hideMark/>
          </w:tcPr>
          <w:p w14:paraId="6C7D36F2"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$ 90,000.01</w:t>
            </w:r>
          </w:p>
        </w:tc>
        <w:tc>
          <w:tcPr>
            <w:tcW w:w="1113" w:type="pct"/>
            <w:hideMark/>
          </w:tcPr>
          <w:p w14:paraId="1AB1CB57"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EN ADELANTE</w:t>
            </w:r>
          </w:p>
        </w:tc>
        <w:tc>
          <w:tcPr>
            <w:tcW w:w="1392" w:type="pct"/>
            <w:hideMark/>
          </w:tcPr>
          <w:p w14:paraId="31D291F6"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$ 952.00</w:t>
            </w:r>
          </w:p>
        </w:tc>
        <w:tc>
          <w:tcPr>
            <w:tcW w:w="1432" w:type="pct"/>
            <w:hideMark/>
          </w:tcPr>
          <w:p w14:paraId="76365D89"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0.002</w:t>
            </w:r>
          </w:p>
        </w:tc>
      </w:tr>
    </w:tbl>
    <w:p w14:paraId="44948B4B" w14:textId="77777777" w:rsidR="001D385C" w:rsidRPr="001D385C" w:rsidRDefault="001D385C" w:rsidP="001D385C">
      <w:pPr>
        <w:tabs>
          <w:tab w:val="center" w:pos="836"/>
        </w:tabs>
        <w:spacing w:after="0" w:line="360" w:lineRule="auto"/>
        <w:jc w:val="both"/>
        <w:rPr>
          <w:rFonts w:ascii="Arial" w:hAnsi="Arial"/>
          <w:sz w:val="20"/>
          <w:szCs w:val="20"/>
        </w:rPr>
      </w:pPr>
      <w:bookmarkStart w:id="5" w:name="_Hlk183071456"/>
      <w:bookmarkEnd w:id="4"/>
    </w:p>
    <w:p w14:paraId="11B09677" w14:textId="77777777" w:rsidR="001D385C" w:rsidRPr="001D385C" w:rsidRDefault="001D385C" w:rsidP="001D385C">
      <w:pPr>
        <w:tabs>
          <w:tab w:val="center" w:pos="836"/>
        </w:tabs>
        <w:spacing w:after="0" w:line="360" w:lineRule="auto"/>
        <w:jc w:val="both"/>
        <w:rPr>
          <w:rFonts w:ascii="Arial" w:hAnsi="Arial"/>
          <w:sz w:val="20"/>
          <w:szCs w:val="20"/>
        </w:rPr>
      </w:pPr>
      <w:r w:rsidRPr="001D385C">
        <w:rPr>
          <w:rFonts w:ascii="Arial" w:hAnsi="Arial"/>
          <w:sz w:val="20"/>
          <w:szCs w:val="20"/>
        </w:rPr>
        <w:tab/>
        <w:t xml:space="preserve">El cálculo de la cantidad a pagar se realizará de la siguiente manera: el valor de los predios se situará entre los rangos determinados por los límites inferior y superior; en cada rango se aplicará la cuota fija aplicable; a la cantidad excedente del límite inferior se aplicará al factor señalado al rango; finalmente se sumará a la cuota fija, la cantidad resultante al aplicar el factor. El resultado se dividirá entre seis para determinar el impuesto predial correspondiente al período de un bimestre. </w:t>
      </w:r>
    </w:p>
    <w:p w14:paraId="3E88FB05" w14:textId="77777777" w:rsidR="001D385C" w:rsidRPr="001D385C" w:rsidRDefault="001D385C" w:rsidP="001D385C">
      <w:pPr>
        <w:tabs>
          <w:tab w:val="center" w:pos="836"/>
        </w:tabs>
        <w:spacing w:after="0" w:line="360" w:lineRule="auto"/>
        <w:jc w:val="both"/>
        <w:rPr>
          <w:rFonts w:ascii="Arial" w:hAnsi="Arial"/>
          <w:sz w:val="20"/>
          <w:szCs w:val="20"/>
        </w:rPr>
      </w:pPr>
    </w:p>
    <w:p w14:paraId="2812B39A" w14:textId="77777777" w:rsidR="001D385C" w:rsidRPr="001D385C" w:rsidRDefault="001D385C" w:rsidP="001D385C">
      <w:pPr>
        <w:spacing w:after="0" w:line="360" w:lineRule="auto"/>
        <w:jc w:val="both"/>
        <w:rPr>
          <w:rFonts w:ascii="Arial" w:hAnsi="Arial"/>
          <w:sz w:val="20"/>
          <w:szCs w:val="20"/>
        </w:rPr>
      </w:pPr>
      <w:bookmarkStart w:id="6" w:name="_Hlk183071510"/>
      <w:r w:rsidRPr="001D385C">
        <w:rPr>
          <w:rFonts w:ascii="Arial" w:hAnsi="Arial"/>
          <w:b/>
          <w:bCs/>
          <w:sz w:val="20"/>
          <w:szCs w:val="20"/>
        </w:rPr>
        <w:t>Artículo 5</w:t>
      </w:r>
      <w:r w:rsidRPr="001D385C">
        <w:rPr>
          <w:rFonts w:ascii="Arial" w:hAnsi="Arial"/>
          <w:sz w:val="20"/>
          <w:szCs w:val="20"/>
        </w:rPr>
        <w:t>.-Para efectos de la determinación del valor catastral, los valores que corresponderán a los inmuebles serán los siguientes:</w:t>
      </w:r>
    </w:p>
    <w:p w14:paraId="7080EB0B" w14:textId="77777777" w:rsidR="001D385C" w:rsidRPr="001D385C" w:rsidRDefault="001D385C" w:rsidP="001D385C">
      <w:pPr>
        <w:spacing w:after="0" w:line="360" w:lineRule="auto"/>
        <w:jc w:val="both"/>
        <w:rPr>
          <w:rFonts w:ascii="Arial" w:hAnsi="Arial"/>
          <w:sz w:val="20"/>
          <w:szCs w:val="20"/>
        </w:rPr>
      </w:pPr>
    </w:p>
    <w:bookmarkEnd w:id="5"/>
    <w:bookmarkEnd w:id="6"/>
    <w:p w14:paraId="1CC5E582" w14:textId="77777777" w:rsidR="001D385C" w:rsidRPr="001D385C" w:rsidRDefault="001D385C" w:rsidP="001D385C">
      <w:pPr>
        <w:spacing w:after="0" w:line="360" w:lineRule="auto"/>
        <w:jc w:val="center"/>
        <w:rPr>
          <w:rFonts w:ascii="Arial" w:hAnsi="Arial"/>
          <w:sz w:val="20"/>
          <w:szCs w:val="20"/>
        </w:rPr>
      </w:pPr>
      <w:r w:rsidRPr="001D385C">
        <w:rPr>
          <w:rFonts w:ascii="Arial" w:hAnsi="Arial"/>
          <w:b/>
          <w:bCs/>
          <w:sz w:val="20"/>
          <w:szCs w:val="20"/>
        </w:rPr>
        <w:t>TABLA DE VALORES UNITARIOS DE TERRENO Y CONSTRUCCIÓN</w:t>
      </w:r>
      <w:r w:rsidRPr="001D385C">
        <w:rPr>
          <w:rFonts w:ascii="Arial" w:hAnsi="Arial"/>
          <w:sz w:val="20"/>
          <w:szCs w:val="20"/>
        </w:rPr>
        <w:t>.</w:t>
      </w:r>
    </w:p>
    <w:p w14:paraId="6F025DE7" w14:textId="77777777" w:rsidR="001D385C" w:rsidRPr="001D385C" w:rsidRDefault="001D385C" w:rsidP="001D385C">
      <w:pPr>
        <w:spacing w:after="0" w:line="240" w:lineRule="auto"/>
        <w:jc w:val="center"/>
        <w:rPr>
          <w:rFonts w:ascii="Arial" w:hAnsi="Arial"/>
          <w:sz w:val="20"/>
          <w:szCs w:val="20"/>
        </w:rPr>
      </w:pPr>
    </w:p>
    <w:p w14:paraId="48D9512B" w14:textId="77777777" w:rsidR="001D385C" w:rsidRPr="001D385C" w:rsidRDefault="001D385C" w:rsidP="001D385C">
      <w:pPr>
        <w:spacing w:after="0" w:line="360" w:lineRule="auto"/>
        <w:rPr>
          <w:rFonts w:ascii="Arial" w:hAnsi="Arial"/>
          <w:b/>
          <w:bCs/>
          <w:sz w:val="20"/>
          <w:szCs w:val="20"/>
        </w:rPr>
      </w:pPr>
      <w:r w:rsidRPr="001D385C">
        <w:rPr>
          <w:rFonts w:ascii="Arial" w:hAnsi="Arial"/>
          <w:b/>
          <w:bCs/>
          <w:sz w:val="20"/>
          <w:szCs w:val="20"/>
        </w:rPr>
        <w:t>I.- Valores por zona:</w:t>
      </w:r>
    </w:p>
    <w:p w14:paraId="540BA7FA" w14:textId="77777777" w:rsidR="001D385C" w:rsidRPr="001D385C" w:rsidRDefault="001D385C" w:rsidP="001D385C">
      <w:pPr>
        <w:spacing w:after="0" w:line="240" w:lineRule="auto"/>
        <w:jc w:val="center"/>
        <w:rPr>
          <w:rFonts w:ascii="Arial" w:hAnsi="Arial"/>
          <w:b/>
          <w:bCs/>
          <w:sz w:val="20"/>
          <w:szCs w:val="20"/>
        </w:rPr>
      </w:pPr>
    </w:p>
    <w:tbl>
      <w:tblPr>
        <w:tblStyle w:val="Tablaconcuadrcula6"/>
        <w:tblW w:w="5000" w:type="pct"/>
        <w:tblLook w:val="04A0" w:firstRow="1" w:lastRow="0" w:firstColumn="1" w:lastColumn="0" w:noHBand="0" w:noVBand="1"/>
      </w:tblPr>
      <w:tblGrid>
        <w:gridCol w:w="2286"/>
        <w:gridCol w:w="2061"/>
        <w:gridCol w:w="2701"/>
        <w:gridCol w:w="2063"/>
      </w:tblGrid>
      <w:tr w:rsidR="001D385C" w:rsidRPr="001D385C" w14:paraId="23BE7F94" w14:textId="77777777" w:rsidTr="00A30E2F">
        <w:tc>
          <w:tcPr>
            <w:tcW w:w="5000" w:type="pct"/>
            <w:gridSpan w:val="4"/>
            <w:tcBorders>
              <w:top w:val="single" w:sz="4" w:space="0" w:color="auto"/>
              <w:left w:val="single" w:sz="4" w:space="0" w:color="auto"/>
              <w:bottom w:val="single" w:sz="4" w:space="0" w:color="auto"/>
              <w:right w:val="single" w:sz="4" w:space="0" w:color="auto"/>
            </w:tcBorders>
            <w:hideMark/>
          </w:tcPr>
          <w:p w14:paraId="5E37F4FD"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ZONA 1 Valor de Terreno de $ 500.00 m2</w:t>
            </w:r>
          </w:p>
        </w:tc>
      </w:tr>
      <w:tr w:rsidR="001D385C" w:rsidRPr="001D385C" w14:paraId="7C5A1E00" w14:textId="77777777" w:rsidTr="00A30E2F">
        <w:tc>
          <w:tcPr>
            <w:tcW w:w="1255" w:type="pct"/>
            <w:tcBorders>
              <w:top w:val="single" w:sz="4" w:space="0" w:color="auto"/>
              <w:left w:val="single" w:sz="4" w:space="0" w:color="auto"/>
              <w:bottom w:val="single" w:sz="4" w:space="0" w:color="auto"/>
              <w:right w:val="single" w:sz="4" w:space="0" w:color="auto"/>
            </w:tcBorders>
            <w:hideMark/>
          </w:tcPr>
          <w:p w14:paraId="5E31194B"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De la calle</w:t>
            </w:r>
          </w:p>
        </w:tc>
        <w:tc>
          <w:tcPr>
            <w:tcW w:w="1131" w:type="pct"/>
            <w:tcBorders>
              <w:top w:val="single" w:sz="4" w:space="0" w:color="auto"/>
              <w:left w:val="single" w:sz="4" w:space="0" w:color="auto"/>
              <w:bottom w:val="single" w:sz="4" w:space="0" w:color="auto"/>
              <w:right w:val="single" w:sz="4" w:space="0" w:color="auto"/>
            </w:tcBorders>
            <w:hideMark/>
          </w:tcPr>
          <w:p w14:paraId="1CA44BDB"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A la calle</w:t>
            </w:r>
          </w:p>
        </w:tc>
        <w:tc>
          <w:tcPr>
            <w:tcW w:w="1482" w:type="pct"/>
            <w:tcBorders>
              <w:top w:val="single" w:sz="4" w:space="0" w:color="auto"/>
              <w:left w:val="single" w:sz="4" w:space="0" w:color="auto"/>
              <w:bottom w:val="single" w:sz="4" w:space="0" w:color="auto"/>
              <w:right w:val="single" w:sz="4" w:space="0" w:color="auto"/>
            </w:tcBorders>
            <w:hideMark/>
          </w:tcPr>
          <w:p w14:paraId="65FEE2D4"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Entre la calle</w:t>
            </w:r>
          </w:p>
        </w:tc>
        <w:tc>
          <w:tcPr>
            <w:tcW w:w="1131" w:type="pct"/>
            <w:tcBorders>
              <w:top w:val="single" w:sz="4" w:space="0" w:color="auto"/>
              <w:left w:val="single" w:sz="4" w:space="0" w:color="auto"/>
              <w:bottom w:val="single" w:sz="4" w:space="0" w:color="auto"/>
              <w:right w:val="single" w:sz="4" w:space="0" w:color="auto"/>
            </w:tcBorders>
            <w:hideMark/>
          </w:tcPr>
          <w:p w14:paraId="7E50C9C9"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Y la calle</w:t>
            </w:r>
          </w:p>
        </w:tc>
      </w:tr>
      <w:tr w:rsidR="001D385C" w:rsidRPr="001D385C" w14:paraId="514BF8BE" w14:textId="77777777" w:rsidTr="00A30E2F">
        <w:tc>
          <w:tcPr>
            <w:tcW w:w="1255" w:type="pct"/>
            <w:tcBorders>
              <w:top w:val="single" w:sz="4" w:space="0" w:color="auto"/>
              <w:left w:val="single" w:sz="4" w:space="0" w:color="auto"/>
              <w:bottom w:val="single" w:sz="4" w:space="0" w:color="auto"/>
              <w:right w:val="single" w:sz="4" w:space="0" w:color="auto"/>
            </w:tcBorders>
            <w:hideMark/>
          </w:tcPr>
          <w:p w14:paraId="283DDB1D"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46</w:t>
            </w:r>
          </w:p>
        </w:tc>
        <w:tc>
          <w:tcPr>
            <w:tcW w:w="1131" w:type="pct"/>
            <w:tcBorders>
              <w:top w:val="single" w:sz="4" w:space="0" w:color="auto"/>
              <w:left w:val="single" w:sz="4" w:space="0" w:color="auto"/>
              <w:bottom w:val="single" w:sz="4" w:space="0" w:color="auto"/>
              <w:right w:val="single" w:sz="4" w:space="0" w:color="auto"/>
            </w:tcBorders>
            <w:hideMark/>
          </w:tcPr>
          <w:p w14:paraId="680BBDC7"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54</w:t>
            </w:r>
          </w:p>
        </w:tc>
        <w:tc>
          <w:tcPr>
            <w:tcW w:w="1482" w:type="pct"/>
            <w:tcBorders>
              <w:top w:val="single" w:sz="4" w:space="0" w:color="auto"/>
              <w:left w:val="single" w:sz="4" w:space="0" w:color="auto"/>
              <w:bottom w:val="single" w:sz="4" w:space="0" w:color="auto"/>
              <w:right w:val="single" w:sz="4" w:space="0" w:color="auto"/>
            </w:tcBorders>
            <w:hideMark/>
          </w:tcPr>
          <w:p w14:paraId="257C57C2"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47</w:t>
            </w:r>
          </w:p>
        </w:tc>
        <w:tc>
          <w:tcPr>
            <w:tcW w:w="1131" w:type="pct"/>
            <w:tcBorders>
              <w:top w:val="single" w:sz="4" w:space="0" w:color="auto"/>
              <w:left w:val="single" w:sz="4" w:space="0" w:color="auto"/>
              <w:bottom w:val="single" w:sz="4" w:space="0" w:color="auto"/>
              <w:right w:val="single" w:sz="4" w:space="0" w:color="auto"/>
            </w:tcBorders>
            <w:hideMark/>
          </w:tcPr>
          <w:p w14:paraId="2E3F6680"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57</w:t>
            </w:r>
          </w:p>
        </w:tc>
      </w:tr>
    </w:tbl>
    <w:p w14:paraId="6A926C5C" w14:textId="77777777" w:rsidR="001D385C" w:rsidRPr="001D385C" w:rsidRDefault="001D385C" w:rsidP="001D385C">
      <w:pPr>
        <w:spacing w:after="0" w:line="360" w:lineRule="auto"/>
        <w:jc w:val="center"/>
        <w:rPr>
          <w:rFonts w:ascii="Arial" w:hAnsi="Arial"/>
          <w:sz w:val="20"/>
          <w:szCs w:val="20"/>
        </w:rPr>
      </w:pPr>
    </w:p>
    <w:p w14:paraId="0E53EF60" w14:textId="77777777" w:rsidR="001D385C" w:rsidRPr="001D385C" w:rsidRDefault="001D385C" w:rsidP="001D385C">
      <w:pPr>
        <w:spacing w:after="0" w:line="360" w:lineRule="auto"/>
        <w:jc w:val="center"/>
        <w:rPr>
          <w:rFonts w:ascii="Arial" w:hAnsi="Arial"/>
          <w:b/>
          <w:bCs/>
          <w:sz w:val="20"/>
          <w:szCs w:val="20"/>
        </w:rPr>
      </w:pPr>
      <w:r w:rsidRPr="001D385C">
        <w:rPr>
          <w:rFonts w:ascii="Arial" w:hAnsi="Arial"/>
          <w:b/>
          <w:bCs/>
          <w:sz w:val="20"/>
          <w:szCs w:val="20"/>
        </w:rPr>
        <w:t>Valor para construcción.</w:t>
      </w:r>
    </w:p>
    <w:p w14:paraId="4512E335" w14:textId="77777777" w:rsidR="001D385C" w:rsidRPr="001D385C" w:rsidRDefault="001D385C" w:rsidP="001D385C">
      <w:pPr>
        <w:spacing w:after="0" w:line="360" w:lineRule="auto"/>
        <w:jc w:val="center"/>
        <w:rPr>
          <w:rFonts w:ascii="Arial" w:hAnsi="Arial"/>
          <w:b/>
          <w:bCs/>
          <w:sz w:val="20"/>
          <w:szCs w:val="20"/>
        </w:rPr>
      </w:pPr>
    </w:p>
    <w:tbl>
      <w:tblPr>
        <w:tblStyle w:val="Tablaconcuadrcula6"/>
        <w:tblW w:w="5000" w:type="pct"/>
        <w:jc w:val="center"/>
        <w:tblLook w:val="04A0" w:firstRow="1" w:lastRow="0" w:firstColumn="1" w:lastColumn="0" w:noHBand="0" w:noVBand="1"/>
      </w:tblPr>
      <w:tblGrid>
        <w:gridCol w:w="2713"/>
        <w:gridCol w:w="2077"/>
        <w:gridCol w:w="2074"/>
        <w:gridCol w:w="2247"/>
      </w:tblGrid>
      <w:tr w:rsidR="001D385C" w:rsidRPr="001D385C" w14:paraId="795FE341" w14:textId="77777777" w:rsidTr="00A30E2F">
        <w:trPr>
          <w:jc w:val="center"/>
        </w:trPr>
        <w:tc>
          <w:tcPr>
            <w:tcW w:w="1489" w:type="pct"/>
            <w:tcBorders>
              <w:top w:val="single" w:sz="4" w:space="0" w:color="auto"/>
              <w:left w:val="single" w:sz="4" w:space="0" w:color="auto"/>
              <w:bottom w:val="single" w:sz="4" w:space="0" w:color="auto"/>
              <w:right w:val="single" w:sz="4" w:space="0" w:color="auto"/>
            </w:tcBorders>
            <w:vAlign w:val="center"/>
          </w:tcPr>
          <w:p w14:paraId="00A33DFA" w14:textId="77777777" w:rsidR="001D385C" w:rsidRPr="001D385C" w:rsidRDefault="001D385C" w:rsidP="001D385C">
            <w:pPr>
              <w:spacing w:after="160" w:line="360" w:lineRule="auto"/>
              <w:ind w:left="720"/>
              <w:contextualSpacing/>
              <w:jc w:val="both"/>
              <w:rPr>
                <w:rFonts w:ascii="Arial" w:hAnsi="Arial"/>
                <w:sz w:val="20"/>
                <w:szCs w:val="20"/>
              </w:rPr>
            </w:pPr>
          </w:p>
        </w:tc>
        <w:tc>
          <w:tcPr>
            <w:tcW w:w="1140" w:type="pct"/>
            <w:tcBorders>
              <w:top w:val="single" w:sz="4" w:space="0" w:color="auto"/>
              <w:left w:val="single" w:sz="4" w:space="0" w:color="auto"/>
              <w:bottom w:val="single" w:sz="4" w:space="0" w:color="auto"/>
              <w:right w:val="single" w:sz="4" w:space="0" w:color="auto"/>
            </w:tcBorders>
            <w:vAlign w:val="center"/>
            <w:hideMark/>
          </w:tcPr>
          <w:p w14:paraId="118D4B82"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NUEVO</w:t>
            </w:r>
          </w:p>
        </w:tc>
        <w:tc>
          <w:tcPr>
            <w:tcW w:w="1138" w:type="pct"/>
            <w:tcBorders>
              <w:top w:val="single" w:sz="4" w:space="0" w:color="auto"/>
              <w:left w:val="single" w:sz="4" w:space="0" w:color="auto"/>
              <w:bottom w:val="single" w:sz="4" w:space="0" w:color="auto"/>
              <w:right w:val="single" w:sz="4" w:space="0" w:color="auto"/>
            </w:tcBorders>
            <w:vAlign w:val="center"/>
            <w:hideMark/>
          </w:tcPr>
          <w:p w14:paraId="749669BB"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BUENO</w:t>
            </w:r>
          </w:p>
        </w:tc>
        <w:tc>
          <w:tcPr>
            <w:tcW w:w="1233" w:type="pct"/>
            <w:tcBorders>
              <w:top w:val="single" w:sz="4" w:space="0" w:color="auto"/>
              <w:left w:val="single" w:sz="4" w:space="0" w:color="auto"/>
              <w:bottom w:val="single" w:sz="4" w:space="0" w:color="auto"/>
              <w:right w:val="single" w:sz="4" w:space="0" w:color="auto"/>
            </w:tcBorders>
            <w:vAlign w:val="center"/>
            <w:hideMark/>
          </w:tcPr>
          <w:p w14:paraId="4963166B"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REGULAR</w:t>
            </w:r>
          </w:p>
        </w:tc>
      </w:tr>
      <w:tr w:rsidR="001D385C" w:rsidRPr="001D385C" w14:paraId="21B3F235" w14:textId="77777777" w:rsidTr="00A30E2F">
        <w:trPr>
          <w:jc w:val="center"/>
        </w:trPr>
        <w:tc>
          <w:tcPr>
            <w:tcW w:w="1489" w:type="pct"/>
            <w:tcBorders>
              <w:top w:val="single" w:sz="4" w:space="0" w:color="auto"/>
              <w:left w:val="single" w:sz="4" w:space="0" w:color="auto"/>
              <w:bottom w:val="single" w:sz="4" w:space="0" w:color="auto"/>
              <w:right w:val="single" w:sz="4" w:space="0" w:color="auto"/>
            </w:tcBorders>
            <w:vAlign w:val="center"/>
            <w:hideMark/>
          </w:tcPr>
          <w:p w14:paraId="6E9E3364" w14:textId="77777777" w:rsidR="001D385C" w:rsidRPr="001D385C" w:rsidRDefault="001D385C" w:rsidP="001D385C">
            <w:pPr>
              <w:spacing w:after="160" w:line="360" w:lineRule="auto"/>
              <w:ind w:left="720"/>
              <w:contextualSpacing/>
              <w:jc w:val="both"/>
              <w:rPr>
                <w:rFonts w:ascii="Arial" w:hAnsi="Arial"/>
                <w:b/>
                <w:bCs/>
                <w:sz w:val="20"/>
                <w:szCs w:val="20"/>
              </w:rPr>
            </w:pPr>
            <w:r w:rsidRPr="001D385C">
              <w:rPr>
                <w:rFonts w:ascii="Arial" w:hAnsi="Arial"/>
                <w:b/>
                <w:bCs/>
                <w:sz w:val="20"/>
                <w:szCs w:val="20"/>
              </w:rPr>
              <w:t>ECONÓMICO</w:t>
            </w:r>
          </w:p>
        </w:tc>
        <w:tc>
          <w:tcPr>
            <w:tcW w:w="1140" w:type="pct"/>
            <w:tcBorders>
              <w:top w:val="single" w:sz="4" w:space="0" w:color="auto"/>
              <w:left w:val="single" w:sz="4" w:space="0" w:color="auto"/>
              <w:bottom w:val="single" w:sz="4" w:space="0" w:color="auto"/>
              <w:right w:val="single" w:sz="4" w:space="0" w:color="auto"/>
            </w:tcBorders>
            <w:vAlign w:val="center"/>
            <w:hideMark/>
          </w:tcPr>
          <w:p w14:paraId="46266A0E"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728.00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4ABF7620"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650.00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2E2377B4"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468.00</w:t>
            </w:r>
          </w:p>
        </w:tc>
      </w:tr>
      <w:tr w:rsidR="001D385C" w:rsidRPr="001D385C" w14:paraId="2D34B69E" w14:textId="77777777" w:rsidTr="00A30E2F">
        <w:trPr>
          <w:jc w:val="center"/>
        </w:trPr>
        <w:tc>
          <w:tcPr>
            <w:tcW w:w="1489" w:type="pct"/>
            <w:tcBorders>
              <w:top w:val="single" w:sz="4" w:space="0" w:color="auto"/>
              <w:left w:val="single" w:sz="4" w:space="0" w:color="auto"/>
              <w:bottom w:val="single" w:sz="4" w:space="0" w:color="auto"/>
              <w:right w:val="single" w:sz="4" w:space="0" w:color="auto"/>
            </w:tcBorders>
            <w:vAlign w:val="center"/>
            <w:hideMark/>
          </w:tcPr>
          <w:p w14:paraId="0F5FAF7A" w14:textId="77777777" w:rsidR="001D385C" w:rsidRPr="001D385C" w:rsidRDefault="001D385C" w:rsidP="001D385C">
            <w:pPr>
              <w:spacing w:after="160" w:line="360" w:lineRule="auto"/>
              <w:ind w:left="720"/>
              <w:contextualSpacing/>
              <w:jc w:val="both"/>
              <w:rPr>
                <w:rFonts w:ascii="Arial" w:hAnsi="Arial"/>
                <w:b/>
                <w:bCs/>
                <w:sz w:val="20"/>
                <w:szCs w:val="20"/>
              </w:rPr>
            </w:pPr>
            <w:r w:rsidRPr="001D385C">
              <w:rPr>
                <w:rFonts w:ascii="Arial" w:hAnsi="Arial"/>
                <w:b/>
                <w:bCs/>
                <w:sz w:val="20"/>
                <w:szCs w:val="20"/>
              </w:rPr>
              <w:t>MEDIO</w:t>
            </w:r>
          </w:p>
        </w:tc>
        <w:tc>
          <w:tcPr>
            <w:tcW w:w="1140" w:type="pct"/>
            <w:tcBorders>
              <w:top w:val="single" w:sz="4" w:space="0" w:color="auto"/>
              <w:left w:val="single" w:sz="4" w:space="0" w:color="auto"/>
              <w:bottom w:val="single" w:sz="4" w:space="0" w:color="auto"/>
              <w:right w:val="single" w:sz="4" w:space="0" w:color="auto"/>
            </w:tcBorders>
            <w:vAlign w:val="center"/>
            <w:hideMark/>
          </w:tcPr>
          <w:p w14:paraId="64DB9517"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$1,144.00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56F36EEB"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$1,040.00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53F305DC"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728.00</w:t>
            </w:r>
          </w:p>
        </w:tc>
      </w:tr>
      <w:tr w:rsidR="001D385C" w:rsidRPr="001D385C" w14:paraId="740319BC" w14:textId="77777777" w:rsidTr="00A30E2F">
        <w:trPr>
          <w:jc w:val="center"/>
        </w:trPr>
        <w:tc>
          <w:tcPr>
            <w:tcW w:w="1489" w:type="pct"/>
            <w:tcBorders>
              <w:top w:val="single" w:sz="4" w:space="0" w:color="auto"/>
              <w:left w:val="single" w:sz="4" w:space="0" w:color="auto"/>
              <w:bottom w:val="single" w:sz="4" w:space="0" w:color="auto"/>
              <w:right w:val="single" w:sz="4" w:space="0" w:color="auto"/>
            </w:tcBorders>
            <w:vAlign w:val="center"/>
            <w:hideMark/>
          </w:tcPr>
          <w:p w14:paraId="5A4EA23D" w14:textId="77777777" w:rsidR="001D385C" w:rsidRPr="001D385C" w:rsidRDefault="001D385C" w:rsidP="001D385C">
            <w:pPr>
              <w:spacing w:after="160" w:line="360" w:lineRule="auto"/>
              <w:ind w:left="720"/>
              <w:contextualSpacing/>
              <w:jc w:val="both"/>
              <w:rPr>
                <w:rFonts w:ascii="Arial" w:hAnsi="Arial"/>
                <w:b/>
                <w:bCs/>
                <w:sz w:val="20"/>
                <w:szCs w:val="20"/>
              </w:rPr>
            </w:pPr>
            <w:r w:rsidRPr="001D385C">
              <w:rPr>
                <w:rFonts w:ascii="Arial" w:hAnsi="Arial"/>
                <w:b/>
                <w:bCs/>
                <w:sz w:val="20"/>
                <w:szCs w:val="20"/>
              </w:rPr>
              <w:t>LUJO</w:t>
            </w:r>
          </w:p>
        </w:tc>
        <w:tc>
          <w:tcPr>
            <w:tcW w:w="1140" w:type="pct"/>
            <w:tcBorders>
              <w:top w:val="single" w:sz="4" w:space="0" w:color="auto"/>
              <w:left w:val="single" w:sz="4" w:space="0" w:color="auto"/>
              <w:bottom w:val="single" w:sz="4" w:space="0" w:color="auto"/>
              <w:right w:val="single" w:sz="4" w:space="0" w:color="auto"/>
            </w:tcBorders>
            <w:vAlign w:val="center"/>
            <w:hideMark/>
          </w:tcPr>
          <w:p w14:paraId="15B2EC02"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$1,560.00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0C14C725"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$1,378.00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142895AF"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$1,040.00</w:t>
            </w:r>
          </w:p>
        </w:tc>
      </w:tr>
    </w:tbl>
    <w:p w14:paraId="35FF4638" w14:textId="77777777" w:rsidR="001D385C" w:rsidRPr="001D385C" w:rsidRDefault="001D385C" w:rsidP="001D385C">
      <w:pPr>
        <w:spacing w:after="0" w:line="240" w:lineRule="auto"/>
        <w:jc w:val="both"/>
        <w:rPr>
          <w:rFonts w:ascii="Arial" w:hAnsi="Arial"/>
          <w:sz w:val="20"/>
          <w:szCs w:val="20"/>
        </w:rPr>
      </w:pPr>
    </w:p>
    <w:p w14:paraId="1D35B52D" w14:textId="77777777" w:rsidR="001D385C" w:rsidRPr="001D385C" w:rsidRDefault="001D385C" w:rsidP="001D385C">
      <w:pPr>
        <w:spacing w:after="0" w:line="360" w:lineRule="auto"/>
        <w:jc w:val="both"/>
        <w:rPr>
          <w:rFonts w:ascii="Arial" w:hAnsi="Arial"/>
          <w:sz w:val="20"/>
          <w:szCs w:val="20"/>
        </w:rPr>
      </w:pPr>
      <w:bookmarkStart w:id="7" w:name="_Hlk216296801"/>
      <w:r w:rsidRPr="001D385C">
        <w:rPr>
          <w:rFonts w:ascii="Arial" w:hAnsi="Arial"/>
          <w:sz w:val="20"/>
          <w:szCs w:val="20"/>
        </w:rPr>
        <w:t>Adicionalmente, un 10% del total del valor catastral, por tener uso o destino como comercial.</w:t>
      </w:r>
    </w:p>
    <w:bookmarkEnd w:id="7"/>
    <w:p w14:paraId="3074493A" w14:textId="77777777" w:rsidR="001D385C" w:rsidRDefault="001D385C" w:rsidP="001D385C">
      <w:pPr>
        <w:spacing w:after="0" w:line="360" w:lineRule="auto"/>
        <w:jc w:val="both"/>
        <w:rPr>
          <w:rFonts w:ascii="Arial" w:hAnsi="Arial"/>
          <w:sz w:val="20"/>
          <w:szCs w:val="20"/>
        </w:rPr>
      </w:pPr>
    </w:p>
    <w:p w14:paraId="7A0773BE" w14:textId="77777777" w:rsidR="00727F9F" w:rsidRPr="001D385C" w:rsidRDefault="00727F9F" w:rsidP="001D385C">
      <w:pPr>
        <w:spacing w:after="0" w:line="360" w:lineRule="auto"/>
        <w:jc w:val="both"/>
        <w:rPr>
          <w:rFonts w:ascii="Arial" w:hAnsi="Arial"/>
          <w:sz w:val="20"/>
          <w:szCs w:val="20"/>
        </w:rPr>
      </w:pPr>
    </w:p>
    <w:tbl>
      <w:tblPr>
        <w:tblStyle w:val="Tablaconcuadrcula6"/>
        <w:tblW w:w="5000" w:type="pct"/>
        <w:tblLook w:val="04A0" w:firstRow="1" w:lastRow="0" w:firstColumn="1" w:lastColumn="0" w:noHBand="0" w:noVBand="1"/>
      </w:tblPr>
      <w:tblGrid>
        <w:gridCol w:w="2287"/>
        <w:gridCol w:w="2061"/>
        <w:gridCol w:w="3052"/>
        <w:gridCol w:w="1711"/>
      </w:tblGrid>
      <w:tr w:rsidR="001D385C" w:rsidRPr="001D385C" w14:paraId="0140E8DB" w14:textId="77777777" w:rsidTr="00A30E2F">
        <w:tc>
          <w:tcPr>
            <w:tcW w:w="5000" w:type="pct"/>
            <w:gridSpan w:val="4"/>
            <w:tcBorders>
              <w:top w:val="single" w:sz="4" w:space="0" w:color="auto"/>
              <w:left w:val="single" w:sz="4" w:space="0" w:color="auto"/>
              <w:bottom w:val="single" w:sz="4" w:space="0" w:color="auto"/>
              <w:right w:val="single" w:sz="4" w:space="0" w:color="auto"/>
            </w:tcBorders>
            <w:hideMark/>
          </w:tcPr>
          <w:p w14:paraId="782A13A7"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lastRenderedPageBreak/>
              <w:t>Zona 2: Valor de Terreno de $250.00 m2.</w:t>
            </w:r>
          </w:p>
        </w:tc>
      </w:tr>
      <w:tr w:rsidR="001D385C" w:rsidRPr="001D385C" w14:paraId="2E305BE0" w14:textId="77777777" w:rsidTr="00A30E2F">
        <w:tc>
          <w:tcPr>
            <w:tcW w:w="1255" w:type="pct"/>
            <w:tcBorders>
              <w:top w:val="single" w:sz="4" w:space="0" w:color="auto"/>
              <w:left w:val="single" w:sz="4" w:space="0" w:color="auto"/>
              <w:bottom w:val="single" w:sz="4" w:space="0" w:color="auto"/>
              <w:right w:val="single" w:sz="4" w:space="0" w:color="auto"/>
            </w:tcBorders>
            <w:hideMark/>
          </w:tcPr>
          <w:p w14:paraId="3231BE59"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De la calle</w:t>
            </w:r>
          </w:p>
        </w:tc>
        <w:tc>
          <w:tcPr>
            <w:tcW w:w="1131" w:type="pct"/>
            <w:tcBorders>
              <w:top w:val="single" w:sz="4" w:space="0" w:color="auto"/>
              <w:left w:val="single" w:sz="4" w:space="0" w:color="auto"/>
              <w:bottom w:val="single" w:sz="4" w:space="0" w:color="auto"/>
              <w:right w:val="single" w:sz="4" w:space="0" w:color="auto"/>
            </w:tcBorders>
            <w:hideMark/>
          </w:tcPr>
          <w:p w14:paraId="39603D4B"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A la calle</w:t>
            </w:r>
          </w:p>
        </w:tc>
        <w:tc>
          <w:tcPr>
            <w:tcW w:w="1675" w:type="pct"/>
            <w:tcBorders>
              <w:top w:val="single" w:sz="4" w:space="0" w:color="auto"/>
              <w:left w:val="single" w:sz="4" w:space="0" w:color="auto"/>
              <w:bottom w:val="single" w:sz="4" w:space="0" w:color="auto"/>
              <w:right w:val="single" w:sz="4" w:space="0" w:color="auto"/>
            </w:tcBorders>
            <w:hideMark/>
          </w:tcPr>
          <w:p w14:paraId="3C1C26DF"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Entre la calle Y</w:t>
            </w:r>
          </w:p>
        </w:tc>
        <w:tc>
          <w:tcPr>
            <w:tcW w:w="939" w:type="pct"/>
            <w:tcBorders>
              <w:top w:val="single" w:sz="4" w:space="0" w:color="auto"/>
              <w:left w:val="single" w:sz="4" w:space="0" w:color="auto"/>
              <w:bottom w:val="single" w:sz="4" w:space="0" w:color="auto"/>
              <w:right w:val="single" w:sz="4" w:space="0" w:color="auto"/>
            </w:tcBorders>
            <w:hideMark/>
          </w:tcPr>
          <w:p w14:paraId="1F0C1939"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la calle</w:t>
            </w:r>
          </w:p>
        </w:tc>
      </w:tr>
      <w:tr w:rsidR="001D385C" w:rsidRPr="001D385C" w14:paraId="6477CCA9" w14:textId="77777777" w:rsidTr="00A30E2F">
        <w:tc>
          <w:tcPr>
            <w:tcW w:w="1255" w:type="pct"/>
            <w:tcBorders>
              <w:top w:val="single" w:sz="4" w:space="0" w:color="auto"/>
              <w:left w:val="single" w:sz="4" w:space="0" w:color="auto"/>
              <w:bottom w:val="single" w:sz="4" w:space="0" w:color="auto"/>
              <w:right w:val="single" w:sz="4" w:space="0" w:color="auto"/>
            </w:tcBorders>
          </w:tcPr>
          <w:p w14:paraId="104174BF"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41</w:t>
            </w:r>
          </w:p>
        </w:tc>
        <w:tc>
          <w:tcPr>
            <w:tcW w:w="1131" w:type="pct"/>
            <w:tcBorders>
              <w:top w:val="single" w:sz="4" w:space="0" w:color="auto"/>
              <w:left w:val="single" w:sz="4" w:space="0" w:color="auto"/>
              <w:bottom w:val="single" w:sz="4" w:space="0" w:color="auto"/>
              <w:right w:val="single" w:sz="4" w:space="0" w:color="auto"/>
            </w:tcBorders>
          </w:tcPr>
          <w:p w14:paraId="3A288B18"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47</w:t>
            </w:r>
          </w:p>
        </w:tc>
        <w:tc>
          <w:tcPr>
            <w:tcW w:w="1675" w:type="pct"/>
            <w:tcBorders>
              <w:top w:val="single" w:sz="4" w:space="0" w:color="auto"/>
              <w:left w:val="single" w:sz="4" w:space="0" w:color="auto"/>
              <w:bottom w:val="single" w:sz="4" w:space="0" w:color="auto"/>
              <w:right w:val="single" w:sz="4" w:space="0" w:color="auto"/>
            </w:tcBorders>
          </w:tcPr>
          <w:p w14:paraId="406CEB0A"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54</w:t>
            </w:r>
          </w:p>
        </w:tc>
        <w:tc>
          <w:tcPr>
            <w:tcW w:w="939" w:type="pct"/>
            <w:tcBorders>
              <w:top w:val="single" w:sz="4" w:space="0" w:color="auto"/>
              <w:left w:val="single" w:sz="4" w:space="0" w:color="auto"/>
              <w:bottom w:val="single" w:sz="4" w:space="0" w:color="auto"/>
              <w:right w:val="single" w:sz="4" w:space="0" w:color="auto"/>
            </w:tcBorders>
          </w:tcPr>
          <w:p w14:paraId="2D81B7E0" w14:textId="77777777" w:rsidR="001D385C" w:rsidRPr="001D385C" w:rsidRDefault="001D385C" w:rsidP="001D385C">
            <w:pPr>
              <w:spacing w:after="160" w:line="360" w:lineRule="auto"/>
              <w:ind w:left="720"/>
              <w:contextualSpacing/>
              <w:jc w:val="center"/>
              <w:rPr>
                <w:rFonts w:ascii="Arial" w:hAnsi="Arial"/>
                <w:sz w:val="20"/>
                <w:szCs w:val="20"/>
              </w:rPr>
            </w:pPr>
          </w:p>
        </w:tc>
      </w:tr>
      <w:tr w:rsidR="001D385C" w:rsidRPr="001D385C" w14:paraId="6D975AD3" w14:textId="77777777" w:rsidTr="00A30E2F">
        <w:tc>
          <w:tcPr>
            <w:tcW w:w="1255" w:type="pct"/>
            <w:tcBorders>
              <w:top w:val="single" w:sz="4" w:space="0" w:color="auto"/>
              <w:left w:val="single" w:sz="4" w:space="0" w:color="auto"/>
              <w:bottom w:val="single" w:sz="4" w:space="0" w:color="auto"/>
              <w:right w:val="single" w:sz="4" w:space="0" w:color="auto"/>
            </w:tcBorders>
            <w:hideMark/>
          </w:tcPr>
          <w:p w14:paraId="62F369C0"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47</w:t>
            </w:r>
          </w:p>
        </w:tc>
        <w:tc>
          <w:tcPr>
            <w:tcW w:w="1131" w:type="pct"/>
            <w:tcBorders>
              <w:top w:val="single" w:sz="4" w:space="0" w:color="auto"/>
              <w:left w:val="single" w:sz="4" w:space="0" w:color="auto"/>
              <w:bottom w:val="single" w:sz="4" w:space="0" w:color="auto"/>
              <w:right w:val="single" w:sz="4" w:space="0" w:color="auto"/>
            </w:tcBorders>
            <w:hideMark/>
          </w:tcPr>
          <w:p w14:paraId="2F2CDC58"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59</w:t>
            </w:r>
          </w:p>
        </w:tc>
        <w:tc>
          <w:tcPr>
            <w:tcW w:w="1675" w:type="pct"/>
            <w:tcBorders>
              <w:top w:val="single" w:sz="4" w:space="0" w:color="auto"/>
              <w:left w:val="single" w:sz="4" w:space="0" w:color="auto"/>
              <w:bottom w:val="single" w:sz="4" w:space="0" w:color="auto"/>
              <w:right w:val="single" w:sz="4" w:space="0" w:color="auto"/>
            </w:tcBorders>
            <w:hideMark/>
          </w:tcPr>
          <w:p w14:paraId="670DDD87"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36</w:t>
            </w:r>
          </w:p>
        </w:tc>
        <w:tc>
          <w:tcPr>
            <w:tcW w:w="939" w:type="pct"/>
            <w:tcBorders>
              <w:top w:val="single" w:sz="4" w:space="0" w:color="auto"/>
              <w:left w:val="single" w:sz="4" w:space="0" w:color="auto"/>
              <w:bottom w:val="single" w:sz="4" w:space="0" w:color="auto"/>
              <w:right w:val="single" w:sz="4" w:space="0" w:color="auto"/>
            </w:tcBorders>
            <w:hideMark/>
          </w:tcPr>
          <w:p w14:paraId="19F881C6"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46</w:t>
            </w:r>
          </w:p>
        </w:tc>
      </w:tr>
      <w:tr w:rsidR="001D385C" w:rsidRPr="001D385C" w14:paraId="2B995D4D" w14:textId="77777777" w:rsidTr="00A30E2F">
        <w:tc>
          <w:tcPr>
            <w:tcW w:w="1255" w:type="pct"/>
            <w:tcBorders>
              <w:top w:val="single" w:sz="4" w:space="0" w:color="auto"/>
              <w:left w:val="single" w:sz="4" w:space="0" w:color="auto"/>
              <w:bottom w:val="single" w:sz="4" w:space="0" w:color="auto"/>
              <w:right w:val="single" w:sz="4" w:space="0" w:color="auto"/>
            </w:tcBorders>
            <w:hideMark/>
          </w:tcPr>
          <w:p w14:paraId="62843EF2"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57</w:t>
            </w:r>
          </w:p>
        </w:tc>
        <w:tc>
          <w:tcPr>
            <w:tcW w:w="1131" w:type="pct"/>
            <w:tcBorders>
              <w:top w:val="single" w:sz="4" w:space="0" w:color="auto"/>
              <w:left w:val="single" w:sz="4" w:space="0" w:color="auto"/>
              <w:bottom w:val="single" w:sz="4" w:space="0" w:color="auto"/>
              <w:right w:val="single" w:sz="4" w:space="0" w:color="auto"/>
            </w:tcBorders>
            <w:hideMark/>
          </w:tcPr>
          <w:p w14:paraId="066FB225"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65</w:t>
            </w:r>
          </w:p>
        </w:tc>
        <w:tc>
          <w:tcPr>
            <w:tcW w:w="1675" w:type="pct"/>
            <w:tcBorders>
              <w:top w:val="single" w:sz="4" w:space="0" w:color="auto"/>
              <w:left w:val="single" w:sz="4" w:space="0" w:color="auto"/>
              <w:bottom w:val="single" w:sz="4" w:space="0" w:color="auto"/>
              <w:right w:val="single" w:sz="4" w:space="0" w:color="auto"/>
            </w:tcBorders>
            <w:hideMark/>
          </w:tcPr>
          <w:p w14:paraId="0611DBF5"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44-a</w:t>
            </w:r>
          </w:p>
        </w:tc>
        <w:tc>
          <w:tcPr>
            <w:tcW w:w="939" w:type="pct"/>
            <w:tcBorders>
              <w:top w:val="single" w:sz="4" w:space="0" w:color="auto"/>
              <w:left w:val="single" w:sz="4" w:space="0" w:color="auto"/>
              <w:bottom w:val="single" w:sz="4" w:space="0" w:color="auto"/>
              <w:right w:val="single" w:sz="4" w:space="0" w:color="auto"/>
            </w:tcBorders>
            <w:hideMark/>
          </w:tcPr>
          <w:p w14:paraId="7630076A"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54</w:t>
            </w:r>
          </w:p>
        </w:tc>
      </w:tr>
      <w:tr w:rsidR="001D385C" w:rsidRPr="001D385C" w14:paraId="3F30F1FD" w14:textId="77777777" w:rsidTr="00A30E2F">
        <w:tc>
          <w:tcPr>
            <w:tcW w:w="1255" w:type="pct"/>
            <w:tcBorders>
              <w:top w:val="single" w:sz="4" w:space="0" w:color="auto"/>
              <w:left w:val="single" w:sz="4" w:space="0" w:color="auto"/>
              <w:bottom w:val="single" w:sz="4" w:space="0" w:color="auto"/>
              <w:right w:val="single" w:sz="4" w:space="0" w:color="auto"/>
            </w:tcBorders>
            <w:hideMark/>
          </w:tcPr>
          <w:p w14:paraId="359D2D1D"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45</w:t>
            </w:r>
          </w:p>
        </w:tc>
        <w:tc>
          <w:tcPr>
            <w:tcW w:w="1131" w:type="pct"/>
            <w:tcBorders>
              <w:top w:val="single" w:sz="4" w:space="0" w:color="auto"/>
              <w:left w:val="single" w:sz="4" w:space="0" w:color="auto"/>
              <w:bottom w:val="single" w:sz="4" w:space="0" w:color="auto"/>
              <w:right w:val="single" w:sz="4" w:space="0" w:color="auto"/>
            </w:tcBorders>
            <w:hideMark/>
          </w:tcPr>
          <w:p w14:paraId="69D878B7"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53</w:t>
            </w:r>
          </w:p>
        </w:tc>
        <w:tc>
          <w:tcPr>
            <w:tcW w:w="1675" w:type="pct"/>
            <w:tcBorders>
              <w:top w:val="single" w:sz="4" w:space="0" w:color="auto"/>
              <w:left w:val="single" w:sz="4" w:space="0" w:color="auto"/>
              <w:bottom w:val="single" w:sz="4" w:space="0" w:color="auto"/>
              <w:right w:val="single" w:sz="4" w:space="0" w:color="auto"/>
            </w:tcBorders>
            <w:hideMark/>
          </w:tcPr>
          <w:p w14:paraId="309BF3C0"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54</w:t>
            </w:r>
          </w:p>
        </w:tc>
        <w:tc>
          <w:tcPr>
            <w:tcW w:w="939" w:type="pct"/>
            <w:tcBorders>
              <w:top w:val="single" w:sz="4" w:space="0" w:color="auto"/>
              <w:left w:val="single" w:sz="4" w:space="0" w:color="auto"/>
              <w:bottom w:val="single" w:sz="4" w:space="0" w:color="auto"/>
              <w:right w:val="single" w:sz="4" w:space="0" w:color="auto"/>
            </w:tcBorders>
            <w:hideMark/>
          </w:tcPr>
          <w:p w14:paraId="69E2DC79"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62</w:t>
            </w:r>
          </w:p>
        </w:tc>
      </w:tr>
      <w:tr w:rsidR="001D385C" w:rsidRPr="001D385C" w14:paraId="16D7E825" w14:textId="77777777" w:rsidTr="00A30E2F">
        <w:tc>
          <w:tcPr>
            <w:tcW w:w="1255" w:type="pct"/>
            <w:tcBorders>
              <w:top w:val="single" w:sz="4" w:space="0" w:color="auto"/>
              <w:left w:val="single" w:sz="4" w:space="0" w:color="auto"/>
              <w:bottom w:val="single" w:sz="4" w:space="0" w:color="auto"/>
              <w:right w:val="single" w:sz="4" w:space="0" w:color="auto"/>
            </w:tcBorders>
            <w:hideMark/>
          </w:tcPr>
          <w:p w14:paraId="53C03D31"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29</w:t>
            </w:r>
          </w:p>
        </w:tc>
        <w:tc>
          <w:tcPr>
            <w:tcW w:w="1131" w:type="pct"/>
            <w:tcBorders>
              <w:top w:val="single" w:sz="4" w:space="0" w:color="auto"/>
              <w:left w:val="single" w:sz="4" w:space="0" w:color="auto"/>
              <w:bottom w:val="single" w:sz="4" w:space="0" w:color="auto"/>
              <w:right w:val="single" w:sz="4" w:space="0" w:color="auto"/>
            </w:tcBorders>
            <w:hideMark/>
          </w:tcPr>
          <w:p w14:paraId="10F8692E"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41</w:t>
            </w:r>
          </w:p>
        </w:tc>
        <w:tc>
          <w:tcPr>
            <w:tcW w:w="1675" w:type="pct"/>
            <w:tcBorders>
              <w:top w:val="single" w:sz="4" w:space="0" w:color="auto"/>
              <w:left w:val="single" w:sz="4" w:space="0" w:color="auto"/>
              <w:bottom w:val="single" w:sz="4" w:space="0" w:color="auto"/>
              <w:right w:val="single" w:sz="4" w:space="0" w:color="auto"/>
            </w:tcBorders>
            <w:hideMark/>
          </w:tcPr>
          <w:p w14:paraId="24E7BE2A"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50</w:t>
            </w:r>
          </w:p>
        </w:tc>
        <w:tc>
          <w:tcPr>
            <w:tcW w:w="939" w:type="pct"/>
            <w:tcBorders>
              <w:top w:val="single" w:sz="4" w:space="0" w:color="auto"/>
              <w:left w:val="single" w:sz="4" w:space="0" w:color="auto"/>
              <w:bottom w:val="single" w:sz="4" w:space="0" w:color="auto"/>
              <w:right w:val="single" w:sz="4" w:space="0" w:color="auto"/>
            </w:tcBorders>
            <w:hideMark/>
          </w:tcPr>
          <w:p w14:paraId="69770A6D"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52-a</w:t>
            </w:r>
          </w:p>
        </w:tc>
      </w:tr>
      <w:tr w:rsidR="001D385C" w:rsidRPr="001D385C" w14:paraId="7C204A57" w14:textId="77777777" w:rsidTr="00A30E2F">
        <w:tc>
          <w:tcPr>
            <w:tcW w:w="1255" w:type="pct"/>
            <w:tcBorders>
              <w:top w:val="single" w:sz="4" w:space="0" w:color="auto"/>
              <w:left w:val="single" w:sz="4" w:space="0" w:color="auto"/>
              <w:bottom w:val="single" w:sz="4" w:space="0" w:color="auto"/>
              <w:right w:val="single" w:sz="4" w:space="0" w:color="auto"/>
            </w:tcBorders>
            <w:hideMark/>
          </w:tcPr>
          <w:p w14:paraId="73F1802C"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33</w:t>
            </w:r>
          </w:p>
        </w:tc>
        <w:tc>
          <w:tcPr>
            <w:tcW w:w="1131" w:type="pct"/>
            <w:tcBorders>
              <w:top w:val="single" w:sz="4" w:space="0" w:color="auto"/>
              <w:left w:val="single" w:sz="4" w:space="0" w:color="auto"/>
              <w:bottom w:val="single" w:sz="4" w:space="0" w:color="auto"/>
              <w:right w:val="single" w:sz="4" w:space="0" w:color="auto"/>
            </w:tcBorders>
            <w:hideMark/>
          </w:tcPr>
          <w:p w14:paraId="12CF02AF"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41</w:t>
            </w:r>
          </w:p>
        </w:tc>
        <w:tc>
          <w:tcPr>
            <w:tcW w:w="1675" w:type="pct"/>
            <w:tcBorders>
              <w:top w:val="single" w:sz="4" w:space="0" w:color="auto"/>
              <w:left w:val="single" w:sz="4" w:space="0" w:color="auto"/>
              <w:bottom w:val="single" w:sz="4" w:space="0" w:color="auto"/>
              <w:right w:val="single" w:sz="4" w:space="0" w:color="auto"/>
            </w:tcBorders>
            <w:hideMark/>
          </w:tcPr>
          <w:p w14:paraId="2AA6C03A"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42-a</w:t>
            </w:r>
          </w:p>
        </w:tc>
        <w:tc>
          <w:tcPr>
            <w:tcW w:w="939" w:type="pct"/>
            <w:tcBorders>
              <w:top w:val="single" w:sz="4" w:space="0" w:color="auto"/>
              <w:left w:val="single" w:sz="4" w:space="0" w:color="auto"/>
              <w:bottom w:val="single" w:sz="4" w:space="0" w:color="auto"/>
              <w:right w:val="single" w:sz="4" w:space="0" w:color="auto"/>
            </w:tcBorders>
            <w:hideMark/>
          </w:tcPr>
          <w:p w14:paraId="5A2943F1"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50</w:t>
            </w:r>
          </w:p>
        </w:tc>
      </w:tr>
    </w:tbl>
    <w:p w14:paraId="7DD0EAFB" w14:textId="77777777" w:rsidR="001D385C" w:rsidRPr="001D385C" w:rsidRDefault="001D385C" w:rsidP="001D385C">
      <w:pPr>
        <w:spacing w:after="0" w:line="360" w:lineRule="auto"/>
        <w:jc w:val="center"/>
        <w:rPr>
          <w:rFonts w:ascii="Arial" w:hAnsi="Arial"/>
          <w:kern w:val="2"/>
          <w:sz w:val="20"/>
          <w:szCs w:val="20"/>
          <w14:ligatures w14:val="standardContextual"/>
        </w:rPr>
      </w:pPr>
    </w:p>
    <w:p w14:paraId="52D3974B" w14:textId="77777777" w:rsidR="001D385C" w:rsidRPr="001D385C" w:rsidRDefault="001D385C" w:rsidP="001D385C">
      <w:pPr>
        <w:spacing w:after="0" w:line="360" w:lineRule="auto"/>
        <w:jc w:val="center"/>
        <w:rPr>
          <w:rFonts w:ascii="Arial" w:hAnsi="Arial"/>
          <w:b/>
          <w:bCs/>
          <w:sz w:val="20"/>
          <w:szCs w:val="20"/>
        </w:rPr>
      </w:pPr>
      <w:r w:rsidRPr="001D385C">
        <w:rPr>
          <w:rFonts w:ascii="Arial" w:hAnsi="Arial"/>
          <w:b/>
          <w:bCs/>
          <w:sz w:val="20"/>
          <w:szCs w:val="20"/>
        </w:rPr>
        <w:t>Valor para construcción.</w:t>
      </w:r>
    </w:p>
    <w:p w14:paraId="1A5FF8AE" w14:textId="77777777" w:rsidR="001D385C" w:rsidRPr="001D385C" w:rsidRDefault="001D385C" w:rsidP="001D385C">
      <w:pPr>
        <w:spacing w:after="0" w:line="360" w:lineRule="auto"/>
        <w:jc w:val="center"/>
        <w:rPr>
          <w:rFonts w:ascii="Arial" w:hAnsi="Arial"/>
          <w:b/>
          <w:bCs/>
          <w:sz w:val="20"/>
          <w:szCs w:val="20"/>
        </w:rPr>
      </w:pPr>
    </w:p>
    <w:tbl>
      <w:tblPr>
        <w:tblStyle w:val="Tablaconcuadrcula6"/>
        <w:tblW w:w="5000" w:type="pct"/>
        <w:jc w:val="center"/>
        <w:tblLook w:val="04A0" w:firstRow="1" w:lastRow="0" w:firstColumn="1" w:lastColumn="0" w:noHBand="0" w:noVBand="1"/>
      </w:tblPr>
      <w:tblGrid>
        <w:gridCol w:w="2717"/>
        <w:gridCol w:w="2075"/>
        <w:gridCol w:w="2074"/>
        <w:gridCol w:w="2245"/>
      </w:tblGrid>
      <w:tr w:rsidR="001D385C" w:rsidRPr="001D385C" w14:paraId="3058A508" w14:textId="77777777" w:rsidTr="00A30E2F">
        <w:trPr>
          <w:jc w:val="center"/>
        </w:trPr>
        <w:tc>
          <w:tcPr>
            <w:tcW w:w="1491" w:type="pct"/>
            <w:tcBorders>
              <w:top w:val="single" w:sz="4" w:space="0" w:color="auto"/>
              <w:left w:val="single" w:sz="4" w:space="0" w:color="auto"/>
              <w:bottom w:val="single" w:sz="4" w:space="0" w:color="auto"/>
              <w:right w:val="single" w:sz="4" w:space="0" w:color="auto"/>
            </w:tcBorders>
            <w:vAlign w:val="center"/>
          </w:tcPr>
          <w:p w14:paraId="6ED3FC48" w14:textId="77777777" w:rsidR="001D385C" w:rsidRPr="001D385C" w:rsidRDefault="001D385C" w:rsidP="001D385C">
            <w:pPr>
              <w:spacing w:after="160" w:line="360" w:lineRule="auto"/>
              <w:ind w:left="720"/>
              <w:contextualSpacing/>
              <w:jc w:val="both"/>
              <w:rPr>
                <w:rFonts w:ascii="Arial" w:hAnsi="Arial"/>
                <w:sz w:val="20"/>
                <w:szCs w:val="20"/>
              </w:rPr>
            </w:pPr>
          </w:p>
        </w:tc>
        <w:tc>
          <w:tcPr>
            <w:tcW w:w="1139" w:type="pct"/>
            <w:tcBorders>
              <w:top w:val="single" w:sz="4" w:space="0" w:color="auto"/>
              <w:left w:val="single" w:sz="4" w:space="0" w:color="auto"/>
              <w:bottom w:val="single" w:sz="4" w:space="0" w:color="auto"/>
              <w:right w:val="single" w:sz="4" w:space="0" w:color="auto"/>
            </w:tcBorders>
            <w:vAlign w:val="center"/>
            <w:hideMark/>
          </w:tcPr>
          <w:p w14:paraId="55824486"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NUEVO</w:t>
            </w:r>
          </w:p>
        </w:tc>
        <w:tc>
          <w:tcPr>
            <w:tcW w:w="1138" w:type="pct"/>
            <w:tcBorders>
              <w:top w:val="single" w:sz="4" w:space="0" w:color="auto"/>
              <w:left w:val="single" w:sz="4" w:space="0" w:color="auto"/>
              <w:bottom w:val="single" w:sz="4" w:space="0" w:color="auto"/>
              <w:right w:val="single" w:sz="4" w:space="0" w:color="auto"/>
            </w:tcBorders>
            <w:vAlign w:val="center"/>
            <w:hideMark/>
          </w:tcPr>
          <w:p w14:paraId="018BB7F4"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BUENO</w:t>
            </w:r>
          </w:p>
        </w:tc>
        <w:tc>
          <w:tcPr>
            <w:tcW w:w="1233" w:type="pct"/>
            <w:tcBorders>
              <w:top w:val="single" w:sz="4" w:space="0" w:color="auto"/>
              <w:left w:val="single" w:sz="4" w:space="0" w:color="auto"/>
              <w:bottom w:val="single" w:sz="4" w:space="0" w:color="auto"/>
              <w:right w:val="single" w:sz="4" w:space="0" w:color="auto"/>
            </w:tcBorders>
            <w:vAlign w:val="center"/>
            <w:hideMark/>
          </w:tcPr>
          <w:p w14:paraId="681CB500"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REGULAR</w:t>
            </w:r>
          </w:p>
        </w:tc>
      </w:tr>
      <w:tr w:rsidR="001D385C" w:rsidRPr="001D385C" w14:paraId="72AF74C7" w14:textId="77777777" w:rsidTr="00A30E2F">
        <w:trPr>
          <w:jc w:val="center"/>
        </w:trPr>
        <w:tc>
          <w:tcPr>
            <w:tcW w:w="1491" w:type="pct"/>
            <w:tcBorders>
              <w:top w:val="single" w:sz="4" w:space="0" w:color="auto"/>
              <w:left w:val="single" w:sz="4" w:space="0" w:color="auto"/>
              <w:bottom w:val="single" w:sz="4" w:space="0" w:color="auto"/>
              <w:right w:val="single" w:sz="4" w:space="0" w:color="auto"/>
            </w:tcBorders>
            <w:vAlign w:val="center"/>
            <w:hideMark/>
          </w:tcPr>
          <w:p w14:paraId="53BFF5A7" w14:textId="77777777" w:rsidR="001D385C" w:rsidRPr="001D385C" w:rsidRDefault="001D385C" w:rsidP="001D385C">
            <w:pPr>
              <w:spacing w:after="160" w:line="360" w:lineRule="auto"/>
              <w:ind w:left="720"/>
              <w:contextualSpacing/>
              <w:jc w:val="both"/>
              <w:rPr>
                <w:rFonts w:ascii="Arial" w:hAnsi="Arial"/>
                <w:b/>
                <w:bCs/>
                <w:sz w:val="20"/>
                <w:szCs w:val="20"/>
              </w:rPr>
            </w:pPr>
            <w:r w:rsidRPr="001D385C">
              <w:rPr>
                <w:rFonts w:ascii="Arial" w:hAnsi="Arial"/>
                <w:b/>
                <w:bCs/>
                <w:sz w:val="20"/>
                <w:szCs w:val="20"/>
              </w:rPr>
              <w:t>ECONÓMICO</w:t>
            </w:r>
          </w:p>
        </w:tc>
        <w:tc>
          <w:tcPr>
            <w:tcW w:w="1139" w:type="pct"/>
            <w:tcBorders>
              <w:top w:val="single" w:sz="4" w:space="0" w:color="auto"/>
              <w:left w:val="single" w:sz="4" w:space="0" w:color="auto"/>
              <w:bottom w:val="single" w:sz="4" w:space="0" w:color="auto"/>
              <w:right w:val="single" w:sz="4" w:space="0" w:color="auto"/>
            </w:tcBorders>
            <w:vAlign w:val="center"/>
            <w:hideMark/>
          </w:tcPr>
          <w:p w14:paraId="063FE808"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728.00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5CB51EA5"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650.00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2B65926F"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468.00</w:t>
            </w:r>
          </w:p>
        </w:tc>
      </w:tr>
      <w:tr w:rsidR="001D385C" w:rsidRPr="001D385C" w14:paraId="34DFBFBE" w14:textId="77777777" w:rsidTr="00A30E2F">
        <w:trPr>
          <w:jc w:val="center"/>
        </w:trPr>
        <w:tc>
          <w:tcPr>
            <w:tcW w:w="1491" w:type="pct"/>
            <w:tcBorders>
              <w:top w:val="single" w:sz="4" w:space="0" w:color="auto"/>
              <w:left w:val="single" w:sz="4" w:space="0" w:color="auto"/>
              <w:bottom w:val="single" w:sz="4" w:space="0" w:color="auto"/>
              <w:right w:val="single" w:sz="4" w:space="0" w:color="auto"/>
            </w:tcBorders>
            <w:vAlign w:val="center"/>
            <w:hideMark/>
          </w:tcPr>
          <w:p w14:paraId="501FE8EF" w14:textId="77777777" w:rsidR="001D385C" w:rsidRPr="001D385C" w:rsidRDefault="001D385C" w:rsidP="001D385C">
            <w:pPr>
              <w:spacing w:after="160" w:line="360" w:lineRule="auto"/>
              <w:ind w:left="720"/>
              <w:contextualSpacing/>
              <w:jc w:val="both"/>
              <w:rPr>
                <w:rFonts w:ascii="Arial" w:hAnsi="Arial"/>
                <w:b/>
                <w:bCs/>
                <w:sz w:val="20"/>
                <w:szCs w:val="20"/>
              </w:rPr>
            </w:pPr>
            <w:r w:rsidRPr="001D385C">
              <w:rPr>
                <w:rFonts w:ascii="Arial" w:hAnsi="Arial"/>
                <w:b/>
                <w:bCs/>
                <w:sz w:val="20"/>
                <w:szCs w:val="20"/>
              </w:rPr>
              <w:t>MEDIO</w:t>
            </w:r>
          </w:p>
        </w:tc>
        <w:tc>
          <w:tcPr>
            <w:tcW w:w="1139" w:type="pct"/>
            <w:tcBorders>
              <w:top w:val="single" w:sz="4" w:space="0" w:color="auto"/>
              <w:left w:val="single" w:sz="4" w:space="0" w:color="auto"/>
              <w:bottom w:val="single" w:sz="4" w:space="0" w:color="auto"/>
              <w:right w:val="single" w:sz="4" w:space="0" w:color="auto"/>
            </w:tcBorders>
            <w:vAlign w:val="center"/>
            <w:hideMark/>
          </w:tcPr>
          <w:p w14:paraId="7337EF5D"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$1,144.00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43E6BB1F"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$1,040.00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05A56351"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728.00</w:t>
            </w:r>
          </w:p>
        </w:tc>
      </w:tr>
      <w:tr w:rsidR="001D385C" w:rsidRPr="001D385C" w14:paraId="5245D28B" w14:textId="77777777" w:rsidTr="00A30E2F">
        <w:trPr>
          <w:jc w:val="center"/>
        </w:trPr>
        <w:tc>
          <w:tcPr>
            <w:tcW w:w="1491" w:type="pct"/>
            <w:tcBorders>
              <w:top w:val="single" w:sz="4" w:space="0" w:color="auto"/>
              <w:left w:val="single" w:sz="4" w:space="0" w:color="auto"/>
              <w:bottom w:val="single" w:sz="4" w:space="0" w:color="auto"/>
              <w:right w:val="single" w:sz="4" w:space="0" w:color="auto"/>
            </w:tcBorders>
            <w:vAlign w:val="center"/>
            <w:hideMark/>
          </w:tcPr>
          <w:p w14:paraId="06CBA109" w14:textId="77777777" w:rsidR="001D385C" w:rsidRPr="001D385C" w:rsidRDefault="001D385C" w:rsidP="001D385C">
            <w:pPr>
              <w:spacing w:after="160" w:line="360" w:lineRule="auto"/>
              <w:ind w:left="720"/>
              <w:contextualSpacing/>
              <w:jc w:val="both"/>
              <w:rPr>
                <w:rFonts w:ascii="Arial" w:hAnsi="Arial"/>
                <w:b/>
                <w:bCs/>
                <w:sz w:val="20"/>
                <w:szCs w:val="20"/>
              </w:rPr>
            </w:pPr>
            <w:r w:rsidRPr="001D385C">
              <w:rPr>
                <w:rFonts w:ascii="Arial" w:hAnsi="Arial"/>
                <w:b/>
                <w:bCs/>
                <w:sz w:val="20"/>
                <w:szCs w:val="20"/>
              </w:rPr>
              <w:t>LUJO</w:t>
            </w:r>
          </w:p>
        </w:tc>
        <w:tc>
          <w:tcPr>
            <w:tcW w:w="1139" w:type="pct"/>
            <w:tcBorders>
              <w:top w:val="single" w:sz="4" w:space="0" w:color="auto"/>
              <w:left w:val="single" w:sz="4" w:space="0" w:color="auto"/>
              <w:bottom w:val="single" w:sz="4" w:space="0" w:color="auto"/>
              <w:right w:val="single" w:sz="4" w:space="0" w:color="auto"/>
            </w:tcBorders>
            <w:vAlign w:val="center"/>
            <w:hideMark/>
          </w:tcPr>
          <w:p w14:paraId="4CED94E9"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$1,560.00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517682CA"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$1,378.00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4A84588C"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$1,040.00</w:t>
            </w:r>
          </w:p>
        </w:tc>
      </w:tr>
    </w:tbl>
    <w:p w14:paraId="5BAAF69C" w14:textId="77777777" w:rsidR="001D385C" w:rsidRPr="001D385C" w:rsidRDefault="001D385C" w:rsidP="001D385C">
      <w:pPr>
        <w:spacing w:after="0" w:line="360" w:lineRule="auto"/>
        <w:jc w:val="both"/>
        <w:rPr>
          <w:rFonts w:ascii="Arial" w:hAnsi="Arial"/>
          <w:sz w:val="20"/>
          <w:szCs w:val="20"/>
        </w:rPr>
      </w:pPr>
    </w:p>
    <w:p w14:paraId="48C3AFE3"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Adicionalmente, un 10% del total del valor catastral, por tener uso o destino como comercial.</w:t>
      </w:r>
    </w:p>
    <w:p w14:paraId="163F82EA" w14:textId="77777777" w:rsidR="001D385C" w:rsidRPr="001D385C" w:rsidRDefault="001D385C" w:rsidP="001D385C">
      <w:pPr>
        <w:spacing w:after="0" w:line="360" w:lineRule="auto"/>
        <w:jc w:val="both"/>
        <w:rPr>
          <w:rFonts w:ascii="Arial" w:hAnsi="Arial"/>
          <w:sz w:val="20"/>
          <w:szCs w:val="20"/>
        </w:rPr>
      </w:pPr>
    </w:p>
    <w:tbl>
      <w:tblPr>
        <w:tblStyle w:val="Tablaconcuadrcula6"/>
        <w:tblW w:w="5000" w:type="pct"/>
        <w:jc w:val="center"/>
        <w:tblLook w:val="04A0" w:firstRow="1" w:lastRow="0" w:firstColumn="1" w:lastColumn="0" w:noHBand="0" w:noVBand="1"/>
      </w:tblPr>
      <w:tblGrid>
        <w:gridCol w:w="2132"/>
        <w:gridCol w:w="1948"/>
        <w:gridCol w:w="2562"/>
        <w:gridCol w:w="2469"/>
      </w:tblGrid>
      <w:tr w:rsidR="001D385C" w:rsidRPr="001D385C" w14:paraId="6E204D6B" w14:textId="77777777" w:rsidTr="00A30E2F">
        <w:trPr>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1D8E109E"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Zona 3: Valor de Terreno de $ 125.00 m2</w:t>
            </w:r>
          </w:p>
        </w:tc>
      </w:tr>
      <w:tr w:rsidR="001D385C" w:rsidRPr="001D385C" w14:paraId="50CB97F0" w14:textId="77777777" w:rsidTr="00A30E2F">
        <w:trPr>
          <w:jc w:val="center"/>
        </w:trPr>
        <w:tc>
          <w:tcPr>
            <w:tcW w:w="1170" w:type="pct"/>
            <w:tcBorders>
              <w:top w:val="single" w:sz="4" w:space="0" w:color="auto"/>
              <w:left w:val="single" w:sz="4" w:space="0" w:color="auto"/>
              <w:bottom w:val="single" w:sz="4" w:space="0" w:color="auto"/>
              <w:right w:val="single" w:sz="4" w:space="0" w:color="auto"/>
            </w:tcBorders>
            <w:hideMark/>
          </w:tcPr>
          <w:p w14:paraId="684701C6"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De la calle</w:t>
            </w:r>
          </w:p>
        </w:tc>
        <w:tc>
          <w:tcPr>
            <w:tcW w:w="1069" w:type="pct"/>
            <w:tcBorders>
              <w:top w:val="single" w:sz="4" w:space="0" w:color="auto"/>
              <w:left w:val="single" w:sz="4" w:space="0" w:color="auto"/>
              <w:bottom w:val="single" w:sz="4" w:space="0" w:color="auto"/>
              <w:right w:val="single" w:sz="4" w:space="0" w:color="auto"/>
            </w:tcBorders>
            <w:hideMark/>
          </w:tcPr>
          <w:p w14:paraId="071BE52C"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A la calle</w:t>
            </w:r>
          </w:p>
        </w:tc>
        <w:tc>
          <w:tcPr>
            <w:tcW w:w="1406" w:type="pct"/>
            <w:tcBorders>
              <w:top w:val="single" w:sz="4" w:space="0" w:color="auto"/>
              <w:left w:val="single" w:sz="4" w:space="0" w:color="auto"/>
              <w:bottom w:val="single" w:sz="4" w:space="0" w:color="auto"/>
              <w:right w:val="single" w:sz="4" w:space="0" w:color="auto"/>
            </w:tcBorders>
            <w:hideMark/>
          </w:tcPr>
          <w:p w14:paraId="54336D19"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Entre la calle</w:t>
            </w:r>
          </w:p>
        </w:tc>
        <w:tc>
          <w:tcPr>
            <w:tcW w:w="1355" w:type="pct"/>
            <w:tcBorders>
              <w:top w:val="single" w:sz="4" w:space="0" w:color="auto"/>
              <w:left w:val="single" w:sz="4" w:space="0" w:color="auto"/>
              <w:bottom w:val="single" w:sz="4" w:space="0" w:color="auto"/>
              <w:right w:val="single" w:sz="4" w:space="0" w:color="auto"/>
            </w:tcBorders>
            <w:hideMark/>
          </w:tcPr>
          <w:p w14:paraId="53ED470D"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Y la calle</w:t>
            </w:r>
          </w:p>
        </w:tc>
      </w:tr>
      <w:tr w:rsidR="001D385C" w:rsidRPr="001D385C" w14:paraId="2B0453DA" w14:textId="77777777" w:rsidTr="00A30E2F">
        <w:trPr>
          <w:jc w:val="center"/>
        </w:trPr>
        <w:tc>
          <w:tcPr>
            <w:tcW w:w="1170" w:type="pct"/>
            <w:tcBorders>
              <w:top w:val="single" w:sz="4" w:space="0" w:color="auto"/>
              <w:left w:val="single" w:sz="4" w:space="0" w:color="auto"/>
              <w:bottom w:val="single" w:sz="4" w:space="0" w:color="auto"/>
              <w:right w:val="single" w:sz="4" w:space="0" w:color="auto"/>
            </w:tcBorders>
            <w:hideMark/>
          </w:tcPr>
          <w:p w14:paraId="2D90A057"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59</w:t>
            </w:r>
          </w:p>
        </w:tc>
        <w:tc>
          <w:tcPr>
            <w:tcW w:w="1069" w:type="pct"/>
            <w:tcBorders>
              <w:top w:val="single" w:sz="4" w:space="0" w:color="auto"/>
              <w:left w:val="single" w:sz="4" w:space="0" w:color="auto"/>
              <w:bottom w:val="single" w:sz="4" w:space="0" w:color="auto"/>
              <w:right w:val="single" w:sz="4" w:space="0" w:color="auto"/>
            </w:tcBorders>
            <w:hideMark/>
          </w:tcPr>
          <w:p w14:paraId="2063EE64"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65</w:t>
            </w:r>
          </w:p>
        </w:tc>
        <w:tc>
          <w:tcPr>
            <w:tcW w:w="1406" w:type="pct"/>
            <w:tcBorders>
              <w:top w:val="single" w:sz="4" w:space="0" w:color="auto"/>
              <w:left w:val="single" w:sz="4" w:space="0" w:color="auto"/>
              <w:bottom w:val="single" w:sz="4" w:space="0" w:color="auto"/>
              <w:right w:val="single" w:sz="4" w:space="0" w:color="auto"/>
            </w:tcBorders>
            <w:hideMark/>
          </w:tcPr>
          <w:p w14:paraId="34BD426D"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36</w:t>
            </w:r>
          </w:p>
        </w:tc>
        <w:tc>
          <w:tcPr>
            <w:tcW w:w="1355" w:type="pct"/>
            <w:tcBorders>
              <w:top w:val="single" w:sz="4" w:space="0" w:color="auto"/>
              <w:left w:val="single" w:sz="4" w:space="0" w:color="auto"/>
              <w:bottom w:val="single" w:sz="4" w:space="0" w:color="auto"/>
              <w:right w:val="single" w:sz="4" w:space="0" w:color="auto"/>
            </w:tcBorders>
            <w:hideMark/>
          </w:tcPr>
          <w:p w14:paraId="5BAA301B"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44-a</w:t>
            </w:r>
          </w:p>
        </w:tc>
      </w:tr>
      <w:tr w:rsidR="001D385C" w:rsidRPr="001D385C" w14:paraId="7282E1ED" w14:textId="77777777" w:rsidTr="00A30E2F">
        <w:trPr>
          <w:jc w:val="center"/>
        </w:trPr>
        <w:tc>
          <w:tcPr>
            <w:tcW w:w="1170" w:type="pct"/>
            <w:tcBorders>
              <w:top w:val="single" w:sz="4" w:space="0" w:color="auto"/>
              <w:left w:val="single" w:sz="4" w:space="0" w:color="auto"/>
              <w:bottom w:val="single" w:sz="4" w:space="0" w:color="auto"/>
              <w:right w:val="single" w:sz="4" w:space="0" w:color="auto"/>
            </w:tcBorders>
            <w:hideMark/>
          </w:tcPr>
          <w:p w14:paraId="60119614"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53</w:t>
            </w:r>
          </w:p>
        </w:tc>
        <w:tc>
          <w:tcPr>
            <w:tcW w:w="1069" w:type="pct"/>
            <w:tcBorders>
              <w:top w:val="single" w:sz="4" w:space="0" w:color="auto"/>
              <w:left w:val="single" w:sz="4" w:space="0" w:color="auto"/>
              <w:bottom w:val="single" w:sz="4" w:space="0" w:color="auto"/>
              <w:right w:val="single" w:sz="4" w:space="0" w:color="auto"/>
            </w:tcBorders>
            <w:hideMark/>
          </w:tcPr>
          <w:p w14:paraId="1DB76CD6"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67</w:t>
            </w:r>
          </w:p>
        </w:tc>
        <w:tc>
          <w:tcPr>
            <w:tcW w:w="1406" w:type="pct"/>
            <w:tcBorders>
              <w:top w:val="single" w:sz="4" w:space="0" w:color="auto"/>
              <w:left w:val="single" w:sz="4" w:space="0" w:color="auto"/>
              <w:bottom w:val="single" w:sz="4" w:space="0" w:color="auto"/>
              <w:right w:val="single" w:sz="4" w:space="0" w:color="auto"/>
            </w:tcBorders>
            <w:hideMark/>
          </w:tcPr>
          <w:p w14:paraId="20D712FA"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54</w:t>
            </w:r>
          </w:p>
        </w:tc>
        <w:tc>
          <w:tcPr>
            <w:tcW w:w="1355" w:type="pct"/>
            <w:tcBorders>
              <w:top w:val="single" w:sz="4" w:space="0" w:color="auto"/>
              <w:left w:val="single" w:sz="4" w:space="0" w:color="auto"/>
              <w:bottom w:val="single" w:sz="4" w:space="0" w:color="auto"/>
              <w:right w:val="single" w:sz="4" w:space="0" w:color="auto"/>
            </w:tcBorders>
            <w:hideMark/>
          </w:tcPr>
          <w:p w14:paraId="75FFD45D"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62</w:t>
            </w:r>
          </w:p>
        </w:tc>
      </w:tr>
      <w:tr w:rsidR="001D385C" w:rsidRPr="001D385C" w14:paraId="0704A4B8" w14:textId="77777777" w:rsidTr="00A30E2F">
        <w:trPr>
          <w:jc w:val="center"/>
        </w:trPr>
        <w:tc>
          <w:tcPr>
            <w:tcW w:w="1170" w:type="pct"/>
            <w:tcBorders>
              <w:top w:val="single" w:sz="4" w:space="0" w:color="auto"/>
              <w:left w:val="single" w:sz="4" w:space="0" w:color="auto"/>
              <w:bottom w:val="single" w:sz="4" w:space="0" w:color="auto"/>
              <w:right w:val="single" w:sz="4" w:space="0" w:color="auto"/>
            </w:tcBorders>
            <w:hideMark/>
          </w:tcPr>
          <w:p w14:paraId="222241E7"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35</w:t>
            </w:r>
          </w:p>
        </w:tc>
        <w:tc>
          <w:tcPr>
            <w:tcW w:w="1069" w:type="pct"/>
            <w:tcBorders>
              <w:top w:val="single" w:sz="4" w:space="0" w:color="auto"/>
              <w:left w:val="single" w:sz="4" w:space="0" w:color="auto"/>
              <w:bottom w:val="single" w:sz="4" w:space="0" w:color="auto"/>
              <w:right w:val="single" w:sz="4" w:space="0" w:color="auto"/>
            </w:tcBorders>
            <w:hideMark/>
          </w:tcPr>
          <w:p w14:paraId="1746F7B0"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45</w:t>
            </w:r>
          </w:p>
        </w:tc>
        <w:tc>
          <w:tcPr>
            <w:tcW w:w="1406" w:type="pct"/>
            <w:tcBorders>
              <w:top w:val="single" w:sz="4" w:space="0" w:color="auto"/>
              <w:left w:val="single" w:sz="4" w:space="0" w:color="auto"/>
              <w:bottom w:val="single" w:sz="4" w:space="0" w:color="auto"/>
              <w:right w:val="single" w:sz="4" w:space="0" w:color="auto"/>
            </w:tcBorders>
            <w:hideMark/>
          </w:tcPr>
          <w:p w14:paraId="1898DA54"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52-a</w:t>
            </w:r>
          </w:p>
        </w:tc>
        <w:tc>
          <w:tcPr>
            <w:tcW w:w="1355" w:type="pct"/>
            <w:tcBorders>
              <w:top w:val="single" w:sz="4" w:space="0" w:color="auto"/>
              <w:left w:val="single" w:sz="4" w:space="0" w:color="auto"/>
              <w:bottom w:val="single" w:sz="4" w:space="0" w:color="auto"/>
              <w:right w:val="single" w:sz="4" w:space="0" w:color="auto"/>
            </w:tcBorders>
            <w:hideMark/>
          </w:tcPr>
          <w:p w14:paraId="3AFC959E"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62</w:t>
            </w:r>
          </w:p>
        </w:tc>
      </w:tr>
      <w:tr w:rsidR="001D385C" w:rsidRPr="001D385C" w14:paraId="53E838E0" w14:textId="77777777" w:rsidTr="00A30E2F">
        <w:trPr>
          <w:jc w:val="center"/>
        </w:trPr>
        <w:tc>
          <w:tcPr>
            <w:tcW w:w="1170" w:type="pct"/>
            <w:tcBorders>
              <w:top w:val="single" w:sz="4" w:space="0" w:color="auto"/>
              <w:left w:val="single" w:sz="4" w:space="0" w:color="auto"/>
              <w:bottom w:val="single" w:sz="4" w:space="0" w:color="auto"/>
              <w:right w:val="single" w:sz="4" w:space="0" w:color="auto"/>
            </w:tcBorders>
            <w:hideMark/>
          </w:tcPr>
          <w:p w14:paraId="582FE3E9"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33</w:t>
            </w:r>
          </w:p>
        </w:tc>
        <w:tc>
          <w:tcPr>
            <w:tcW w:w="1069" w:type="pct"/>
            <w:tcBorders>
              <w:top w:val="single" w:sz="4" w:space="0" w:color="auto"/>
              <w:left w:val="single" w:sz="4" w:space="0" w:color="auto"/>
              <w:bottom w:val="single" w:sz="4" w:space="0" w:color="auto"/>
              <w:right w:val="single" w:sz="4" w:space="0" w:color="auto"/>
            </w:tcBorders>
            <w:hideMark/>
          </w:tcPr>
          <w:p w14:paraId="40473CE8"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49</w:t>
            </w:r>
          </w:p>
        </w:tc>
        <w:tc>
          <w:tcPr>
            <w:tcW w:w="1406" w:type="pct"/>
            <w:tcBorders>
              <w:top w:val="single" w:sz="4" w:space="0" w:color="auto"/>
              <w:left w:val="single" w:sz="4" w:space="0" w:color="auto"/>
              <w:bottom w:val="single" w:sz="4" w:space="0" w:color="auto"/>
              <w:right w:val="single" w:sz="4" w:space="0" w:color="auto"/>
            </w:tcBorders>
            <w:hideMark/>
          </w:tcPr>
          <w:p w14:paraId="07F87344"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30</w:t>
            </w:r>
          </w:p>
        </w:tc>
        <w:tc>
          <w:tcPr>
            <w:tcW w:w="1355" w:type="pct"/>
            <w:tcBorders>
              <w:top w:val="single" w:sz="4" w:space="0" w:color="auto"/>
              <w:left w:val="single" w:sz="4" w:space="0" w:color="auto"/>
              <w:bottom w:val="single" w:sz="4" w:space="0" w:color="auto"/>
              <w:right w:val="single" w:sz="4" w:space="0" w:color="auto"/>
            </w:tcBorders>
            <w:hideMark/>
          </w:tcPr>
          <w:p w14:paraId="616AA927"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42-a</w:t>
            </w:r>
          </w:p>
        </w:tc>
      </w:tr>
      <w:tr w:rsidR="001D385C" w:rsidRPr="001D385C" w14:paraId="7608DB90" w14:textId="77777777" w:rsidTr="00A30E2F">
        <w:trPr>
          <w:jc w:val="center"/>
        </w:trPr>
        <w:tc>
          <w:tcPr>
            <w:tcW w:w="1170" w:type="pct"/>
            <w:tcBorders>
              <w:top w:val="single" w:sz="4" w:space="0" w:color="auto"/>
              <w:left w:val="single" w:sz="4" w:space="0" w:color="auto"/>
              <w:bottom w:val="single" w:sz="4" w:space="0" w:color="auto"/>
              <w:right w:val="single" w:sz="4" w:space="0" w:color="auto"/>
            </w:tcBorders>
            <w:hideMark/>
          </w:tcPr>
          <w:p w14:paraId="0EDABEF2"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49</w:t>
            </w:r>
          </w:p>
        </w:tc>
        <w:tc>
          <w:tcPr>
            <w:tcW w:w="1069" w:type="pct"/>
            <w:tcBorders>
              <w:top w:val="single" w:sz="4" w:space="0" w:color="auto"/>
              <w:left w:val="single" w:sz="4" w:space="0" w:color="auto"/>
              <w:bottom w:val="single" w:sz="4" w:space="0" w:color="auto"/>
              <w:right w:val="single" w:sz="4" w:space="0" w:color="auto"/>
            </w:tcBorders>
            <w:hideMark/>
          </w:tcPr>
          <w:p w14:paraId="78DC0E05"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49-c</w:t>
            </w:r>
          </w:p>
        </w:tc>
        <w:tc>
          <w:tcPr>
            <w:tcW w:w="1406" w:type="pct"/>
            <w:tcBorders>
              <w:top w:val="single" w:sz="4" w:space="0" w:color="auto"/>
              <w:left w:val="single" w:sz="4" w:space="0" w:color="auto"/>
              <w:bottom w:val="single" w:sz="4" w:space="0" w:color="auto"/>
              <w:right w:val="single" w:sz="4" w:space="0" w:color="auto"/>
            </w:tcBorders>
            <w:hideMark/>
          </w:tcPr>
          <w:p w14:paraId="2D12DA4B"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30</w:t>
            </w:r>
          </w:p>
        </w:tc>
        <w:tc>
          <w:tcPr>
            <w:tcW w:w="1355" w:type="pct"/>
            <w:tcBorders>
              <w:top w:val="single" w:sz="4" w:space="0" w:color="auto"/>
              <w:left w:val="single" w:sz="4" w:space="0" w:color="auto"/>
              <w:bottom w:val="single" w:sz="4" w:space="0" w:color="auto"/>
              <w:right w:val="single" w:sz="4" w:space="0" w:color="auto"/>
            </w:tcBorders>
            <w:hideMark/>
          </w:tcPr>
          <w:p w14:paraId="474D281E"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36</w:t>
            </w:r>
          </w:p>
        </w:tc>
      </w:tr>
    </w:tbl>
    <w:p w14:paraId="4CDC2D41" w14:textId="77777777" w:rsidR="001D385C" w:rsidRPr="001D385C" w:rsidRDefault="001D385C" w:rsidP="001D385C">
      <w:pPr>
        <w:spacing w:after="0" w:line="360" w:lineRule="auto"/>
        <w:jc w:val="both"/>
        <w:rPr>
          <w:rFonts w:ascii="Arial" w:hAnsi="Arial"/>
          <w:kern w:val="2"/>
          <w:sz w:val="20"/>
          <w:szCs w:val="20"/>
          <w14:ligatures w14:val="standardContextual"/>
        </w:rPr>
      </w:pPr>
    </w:p>
    <w:p w14:paraId="35C0FFE3" w14:textId="77777777" w:rsidR="001D385C" w:rsidRPr="001D385C" w:rsidRDefault="001D385C" w:rsidP="001D385C">
      <w:pPr>
        <w:spacing w:after="0" w:line="360" w:lineRule="auto"/>
        <w:jc w:val="center"/>
        <w:rPr>
          <w:rFonts w:ascii="Arial" w:hAnsi="Arial"/>
          <w:b/>
          <w:bCs/>
          <w:sz w:val="20"/>
          <w:szCs w:val="20"/>
        </w:rPr>
      </w:pPr>
      <w:r w:rsidRPr="001D385C">
        <w:rPr>
          <w:rFonts w:ascii="Arial" w:hAnsi="Arial"/>
          <w:b/>
          <w:bCs/>
          <w:sz w:val="20"/>
          <w:szCs w:val="20"/>
        </w:rPr>
        <w:t>Valor para construcción</w:t>
      </w:r>
    </w:p>
    <w:p w14:paraId="4825892C" w14:textId="77777777" w:rsidR="001D385C" w:rsidRPr="001D385C" w:rsidRDefault="001D385C" w:rsidP="001D385C">
      <w:pPr>
        <w:spacing w:after="0" w:line="360" w:lineRule="auto"/>
        <w:jc w:val="center"/>
        <w:rPr>
          <w:rFonts w:ascii="Arial" w:hAnsi="Arial"/>
          <w:b/>
          <w:bCs/>
          <w:sz w:val="20"/>
          <w:szCs w:val="20"/>
        </w:rPr>
      </w:pPr>
    </w:p>
    <w:tbl>
      <w:tblPr>
        <w:tblStyle w:val="Tablaconcuadrcula6"/>
        <w:tblW w:w="5000" w:type="pct"/>
        <w:jc w:val="center"/>
        <w:tblLook w:val="04A0" w:firstRow="1" w:lastRow="0" w:firstColumn="1" w:lastColumn="0" w:noHBand="0" w:noVBand="1"/>
      </w:tblPr>
      <w:tblGrid>
        <w:gridCol w:w="2713"/>
        <w:gridCol w:w="2077"/>
        <w:gridCol w:w="2074"/>
        <w:gridCol w:w="2247"/>
      </w:tblGrid>
      <w:tr w:rsidR="001D385C" w:rsidRPr="001D385C" w14:paraId="15FF6365" w14:textId="77777777" w:rsidTr="00A30E2F">
        <w:trPr>
          <w:jc w:val="center"/>
        </w:trPr>
        <w:tc>
          <w:tcPr>
            <w:tcW w:w="1489" w:type="pct"/>
            <w:tcBorders>
              <w:top w:val="single" w:sz="4" w:space="0" w:color="auto"/>
              <w:left w:val="single" w:sz="4" w:space="0" w:color="auto"/>
              <w:bottom w:val="single" w:sz="4" w:space="0" w:color="auto"/>
              <w:right w:val="single" w:sz="4" w:space="0" w:color="auto"/>
            </w:tcBorders>
            <w:vAlign w:val="center"/>
          </w:tcPr>
          <w:p w14:paraId="630C316D" w14:textId="77777777" w:rsidR="001D385C" w:rsidRPr="001D385C" w:rsidRDefault="001D385C" w:rsidP="001D385C">
            <w:pPr>
              <w:spacing w:after="160" w:line="360" w:lineRule="auto"/>
              <w:ind w:left="720"/>
              <w:contextualSpacing/>
              <w:jc w:val="both"/>
              <w:rPr>
                <w:rFonts w:ascii="Arial" w:hAnsi="Arial"/>
                <w:sz w:val="20"/>
                <w:szCs w:val="20"/>
              </w:rPr>
            </w:pPr>
          </w:p>
        </w:tc>
        <w:tc>
          <w:tcPr>
            <w:tcW w:w="1140" w:type="pct"/>
            <w:tcBorders>
              <w:top w:val="single" w:sz="4" w:space="0" w:color="auto"/>
              <w:left w:val="single" w:sz="4" w:space="0" w:color="auto"/>
              <w:bottom w:val="single" w:sz="4" w:space="0" w:color="auto"/>
              <w:right w:val="single" w:sz="4" w:space="0" w:color="auto"/>
            </w:tcBorders>
            <w:vAlign w:val="center"/>
            <w:hideMark/>
          </w:tcPr>
          <w:p w14:paraId="65D117A2"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NUEVO</w:t>
            </w:r>
          </w:p>
        </w:tc>
        <w:tc>
          <w:tcPr>
            <w:tcW w:w="1138" w:type="pct"/>
            <w:tcBorders>
              <w:top w:val="single" w:sz="4" w:space="0" w:color="auto"/>
              <w:left w:val="single" w:sz="4" w:space="0" w:color="auto"/>
              <w:bottom w:val="single" w:sz="4" w:space="0" w:color="auto"/>
              <w:right w:val="single" w:sz="4" w:space="0" w:color="auto"/>
            </w:tcBorders>
            <w:vAlign w:val="center"/>
            <w:hideMark/>
          </w:tcPr>
          <w:p w14:paraId="2184976B"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BUENO</w:t>
            </w:r>
          </w:p>
        </w:tc>
        <w:tc>
          <w:tcPr>
            <w:tcW w:w="1233" w:type="pct"/>
            <w:tcBorders>
              <w:top w:val="single" w:sz="4" w:space="0" w:color="auto"/>
              <w:left w:val="single" w:sz="4" w:space="0" w:color="auto"/>
              <w:bottom w:val="single" w:sz="4" w:space="0" w:color="auto"/>
              <w:right w:val="single" w:sz="4" w:space="0" w:color="auto"/>
            </w:tcBorders>
            <w:vAlign w:val="center"/>
            <w:hideMark/>
          </w:tcPr>
          <w:p w14:paraId="76B1971E"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REGULAR</w:t>
            </w:r>
          </w:p>
        </w:tc>
      </w:tr>
      <w:tr w:rsidR="001D385C" w:rsidRPr="001D385C" w14:paraId="327A830F" w14:textId="77777777" w:rsidTr="00A30E2F">
        <w:trPr>
          <w:jc w:val="center"/>
        </w:trPr>
        <w:tc>
          <w:tcPr>
            <w:tcW w:w="1489" w:type="pct"/>
            <w:tcBorders>
              <w:top w:val="single" w:sz="4" w:space="0" w:color="auto"/>
              <w:left w:val="single" w:sz="4" w:space="0" w:color="auto"/>
              <w:bottom w:val="single" w:sz="4" w:space="0" w:color="auto"/>
              <w:right w:val="single" w:sz="4" w:space="0" w:color="auto"/>
            </w:tcBorders>
            <w:vAlign w:val="center"/>
            <w:hideMark/>
          </w:tcPr>
          <w:p w14:paraId="0194D929" w14:textId="77777777" w:rsidR="001D385C" w:rsidRPr="001D385C" w:rsidRDefault="001D385C" w:rsidP="001D385C">
            <w:pPr>
              <w:spacing w:after="160" w:line="360" w:lineRule="auto"/>
              <w:ind w:left="720"/>
              <w:contextualSpacing/>
              <w:jc w:val="both"/>
              <w:rPr>
                <w:rFonts w:ascii="Arial" w:hAnsi="Arial"/>
                <w:b/>
                <w:bCs/>
                <w:sz w:val="20"/>
                <w:szCs w:val="20"/>
              </w:rPr>
            </w:pPr>
            <w:r w:rsidRPr="001D385C">
              <w:rPr>
                <w:rFonts w:ascii="Arial" w:hAnsi="Arial"/>
                <w:b/>
                <w:bCs/>
                <w:sz w:val="20"/>
                <w:szCs w:val="20"/>
              </w:rPr>
              <w:t>ECONÓMICO</w:t>
            </w:r>
          </w:p>
        </w:tc>
        <w:tc>
          <w:tcPr>
            <w:tcW w:w="1140" w:type="pct"/>
            <w:tcBorders>
              <w:top w:val="single" w:sz="4" w:space="0" w:color="auto"/>
              <w:left w:val="single" w:sz="4" w:space="0" w:color="auto"/>
              <w:bottom w:val="single" w:sz="4" w:space="0" w:color="auto"/>
              <w:right w:val="single" w:sz="4" w:space="0" w:color="auto"/>
            </w:tcBorders>
            <w:vAlign w:val="center"/>
            <w:hideMark/>
          </w:tcPr>
          <w:p w14:paraId="465BA79A"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$ 728.00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45399125"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$650.00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4C820159"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$468.00</w:t>
            </w:r>
          </w:p>
        </w:tc>
      </w:tr>
      <w:tr w:rsidR="001D385C" w:rsidRPr="001D385C" w14:paraId="0A7A8E3E" w14:textId="77777777" w:rsidTr="00A30E2F">
        <w:trPr>
          <w:jc w:val="center"/>
        </w:trPr>
        <w:tc>
          <w:tcPr>
            <w:tcW w:w="1489" w:type="pct"/>
            <w:tcBorders>
              <w:top w:val="single" w:sz="4" w:space="0" w:color="auto"/>
              <w:left w:val="single" w:sz="4" w:space="0" w:color="auto"/>
              <w:bottom w:val="single" w:sz="4" w:space="0" w:color="auto"/>
              <w:right w:val="single" w:sz="4" w:space="0" w:color="auto"/>
            </w:tcBorders>
            <w:vAlign w:val="center"/>
            <w:hideMark/>
          </w:tcPr>
          <w:p w14:paraId="2102941E" w14:textId="77777777" w:rsidR="001D385C" w:rsidRPr="001D385C" w:rsidRDefault="001D385C" w:rsidP="001D385C">
            <w:pPr>
              <w:spacing w:after="160" w:line="360" w:lineRule="auto"/>
              <w:ind w:left="720"/>
              <w:contextualSpacing/>
              <w:jc w:val="both"/>
              <w:rPr>
                <w:rFonts w:ascii="Arial" w:hAnsi="Arial"/>
                <w:b/>
                <w:bCs/>
                <w:sz w:val="20"/>
                <w:szCs w:val="20"/>
              </w:rPr>
            </w:pPr>
            <w:r w:rsidRPr="001D385C">
              <w:rPr>
                <w:rFonts w:ascii="Arial" w:hAnsi="Arial"/>
                <w:b/>
                <w:bCs/>
                <w:sz w:val="20"/>
                <w:szCs w:val="20"/>
              </w:rPr>
              <w:t>MEDIO</w:t>
            </w:r>
          </w:p>
        </w:tc>
        <w:tc>
          <w:tcPr>
            <w:tcW w:w="1140" w:type="pct"/>
            <w:tcBorders>
              <w:top w:val="single" w:sz="4" w:space="0" w:color="auto"/>
              <w:left w:val="single" w:sz="4" w:space="0" w:color="auto"/>
              <w:bottom w:val="single" w:sz="4" w:space="0" w:color="auto"/>
              <w:right w:val="single" w:sz="4" w:space="0" w:color="auto"/>
            </w:tcBorders>
            <w:vAlign w:val="center"/>
            <w:hideMark/>
          </w:tcPr>
          <w:p w14:paraId="7AF9092E"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$1,144.00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3EE21216"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$1,040.00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01DCB0E2"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$ 728.00</w:t>
            </w:r>
          </w:p>
        </w:tc>
      </w:tr>
      <w:tr w:rsidR="001D385C" w:rsidRPr="001D385C" w14:paraId="2BEDA79B" w14:textId="77777777" w:rsidTr="00A30E2F">
        <w:trPr>
          <w:jc w:val="center"/>
        </w:trPr>
        <w:tc>
          <w:tcPr>
            <w:tcW w:w="1489" w:type="pct"/>
            <w:tcBorders>
              <w:top w:val="single" w:sz="4" w:space="0" w:color="auto"/>
              <w:left w:val="single" w:sz="4" w:space="0" w:color="auto"/>
              <w:bottom w:val="single" w:sz="4" w:space="0" w:color="auto"/>
              <w:right w:val="single" w:sz="4" w:space="0" w:color="auto"/>
            </w:tcBorders>
            <w:vAlign w:val="center"/>
            <w:hideMark/>
          </w:tcPr>
          <w:p w14:paraId="1AAFA696" w14:textId="77777777" w:rsidR="001D385C" w:rsidRPr="001D385C" w:rsidRDefault="001D385C" w:rsidP="001D385C">
            <w:pPr>
              <w:spacing w:after="160" w:line="360" w:lineRule="auto"/>
              <w:ind w:left="720"/>
              <w:contextualSpacing/>
              <w:jc w:val="both"/>
              <w:rPr>
                <w:rFonts w:ascii="Arial" w:hAnsi="Arial"/>
                <w:b/>
                <w:bCs/>
                <w:sz w:val="20"/>
                <w:szCs w:val="20"/>
              </w:rPr>
            </w:pPr>
            <w:r w:rsidRPr="001D385C">
              <w:rPr>
                <w:rFonts w:ascii="Arial" w:hAnsi="Arial"/>
                <w:b/>
                <w:bCs/>
                <w:sz w:val="20"/>
                <w:szCs w:val="20"/>
              </w:rPr>
              <w:t>LUJO</w:t>
            </w:r>
          </w:p>
        </w:tc>
        <w:tc>
          <w:tcPr>
            <w:tcW w:w="1140" w:type="pct"/>
            <w:tcBorders>
              <w:top w:val="single" w:sz="4" w:space="0" w:color="auto"/>
              <w:left w:val="single" w:sz="4" w:space="0" w:color="auto"/>
              <w:bottom w:val="single" w:sz="4" w:space="0" w:color="auto"/>
              <w:right w:val="single" w:sz="4" w:space="0" w:color="auto"/>
            </w:tcBorders>
            <w:vAlign w:val="center"/>
            <w:hideMark/>
          </w:tcPr>
          <w:p w14:paraId="5F968C97"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$1,560.00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2D9C7215"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$1,378.00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65D15D1A"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$1,040.00</w:t>
            </w:r>
          </w:p>
        </w:tc>
      </w:tr>
    </w:tbl>
    <w:p w14:paraId="5743B422" w14:textId="77777777" w:rsidR="001D385C" w:rsidRPr="001D385C" w:rsidRDefault="001D385C" w:rsidP="001D385C">
      <w:pPr>
        <w:spacing w:after="0" w:line="360" w:lineRule="auto"/>
        <w:jc w:val="both"/>
        <w:rPr>
          <w:rFonts w:ascii="Arial" w:hAnsi="Arial"/>
          <w:sz w:val="20"/>
          <w:szCs w:val="20"/>
        </w:rPr>
      </w:pPr>
    </w:p>
    <w:p w14:paraId="5B62597C"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Adicionalmente, un 10% del total del valor catastral, por tener uso o destino como comercial.</w:t>
      </w:r>
    </w:p>
    <w:p w14:paraId="670FE1C8" w14:textId="77777777" w:rsidR="001D385C" w:rsidRPr="001D385C" w:rsidRDefault="001D385C" w:rsidP="001D385C">
      <w:pPr>
        <w:spacing w:after="0" w:line="360" w:lineRule="auto"/>
        <w:jc w:val="both"/>
        <w:rPr>
          <w:rFonts w:ascii="Arial" w:hAnsi="Arial"/>
          <w:sz w:val="20"/>
          <w:szCs w:val="20"/>
        </w:rPr>
      </w:pPr>
    </w:p>
    <w:tbl>
      <w:tblPr>
        <w:tblStyle w:val="Tablaconcuadrcula6"/>
        <w:tblW w:w="5000" w:type="pct"/>
        <w:jc w:val="center"/>
        <w:tblLook w:val="04A0" w:firstRow="1" w:lastRow="0" w:firstColumn="1" w:lastColumn="0" w:noHBand="0" w:noVBand="1"/>
      </w:tblPr>
      <w:tblGrid>
        <w:gridCol w:w="2286"/>
        <w:gridCol w:w="1972"/>
        <w:gridCol w:w="2781"/>
        <w:gridCol w:w="2072"/>
      </w:tblGrid>
      <w:tr w:rsidR="001D385C" w:rsidRPr="001D385C" w14:paraId="59EFFB7A" w14:textId="77777777" w:rsidTr="00A30E2F">
        <w:trPr>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67559989"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lastRenderedPageBreak/>
              <w:t>Zona 4: Valor de Terreno de $ 125.00 m2</w:t>
            </w:r>
          </w:p>
        </w:tc>
      </w:tr>
      <w:tr w:rsidR="001D385C" w:rsidRPr="001D385C" w14:paraId="759CD058" w14:textId="77777777" w:rsidTr="00A30E2F">
        <w:trPr>
          <w:jc w:val="center"/>
        </w:trPr>
        <w:tc>
          <w:tcPr>
            <w:tcW w:w="1255" w:type="pct"/>
            <w:tcBorders>
              <w:top w:val="single" w:sz="4" w:space="0" w:color="auto"/>
              <w:left w:val="single" w:sz="4" w:space="0" w:color="auto"/>
              <w:bottom w:val="single" w:sz="4" w:space="0" w:color="auto"/>
              <w:right w:val="single" w:sz="4" w:space="0" w:color="auto"/>
            </w:tcBorders>
            <w:hideMark/>
          </w:tcPr>
          <w:p w14:paraId="668F67EF"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De la calle</w:t>
            </w:r>
          </w:p>
        </w:tc>
        <w:tc>
          <w:tcPr>
            <w:tcW w:w="1082" w:type="pct"/>
            <w:tcBorders>
              <w:top w:val="single" w:sz="4" w:space="0" w:color="auto"/>
              <w:left w:val="single" w:sz="4" w:space="0" w:color="auto"/>
              <w:bottom w:val="single" w:sz="4" w:space="0" w:color="auto"/>
              <w:right w:val="single" w:sz="4" w:space="0" w:color="auto"/>
            </w:tcBorders>
            <w:hideMark/>
          </w:tcPr>
          <w:p w14:paraId="26933C41"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A la calle</w:t>
            </w:r>
          </w:p>
        </w:tc>
        <w:tc>
          <w:tcPr>
            <w:tcW w:w="1526" w:type="pct"/>
            <w:tcBorders>
              <w:top w:val="single" w:sz="4" w:space="0" w:color="auto"/>
              <w:left w:val="single" w:sz="4" w:space="0" w:color="auto"/>
              <w:bottom w:val="single" w:sz="4" w:space="0" w:color="auto"/>
              <w:right w:val="single" w:sz="4" w:space="0" w:color="auto"/>
            </w:tcBorders>
            <w:hideMark/>
          </w:tcPr>
          <w:p w14:paraId="797B49D3"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Entre la calle</w:t>
            </w:r>
          </w:p>
        </w:tc>
        <w:tc>
          <w:tcPr>
            <w:tcW w:w="1137" w:type="pct"/>
            <w:tcBorders>
              <w:top w:val="single" w:sz="4" w:space="0" w:color="auto"/>
              <w:left w:val="single" w:sz="4" w:space="0" w:color="auto"/>
              <w:bottom w:val="single" w:sz="4" w:space="0" w:color="auto"/>
              <w:right w:val="single" w:sz="4" w:space="0" w:color="auto"/>
            </w:tcBorders>
            <w:hideMark/>
          </w:tcPr>
          <w:p w14:paraId="09CC170C"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Y la calle</w:t>
            </w:r>
          </w:p>
        </w:tc>
      </w:tr>
      <w:tr w:rsidR="001D385C" w:rsidRPr="001D385C" w14:paraId="7267BE9F" w14:textId="77777777" w:rsidTr="00A30E2F">
        <w:trPr>
          <w:jc w:val="center"/>
        </w:trPr>
        <w:tc>
          <w:tcPr>
            <w:tcW w:w="1255" w:type="pct"/>
            <w:tcBorders>
              <w:top w:val="single" w:sz="4" w:space="0" w:color="auto"/>
              <w:left w:val="single" w:sz="4" w:space="0" w:color="auto"/>
              <w:bottom w:val="single" w:sz="4" w:space="0" w:color="auto"/>
              <w:right w:val="single" w:sz="4" w:space="0" w:color="auto"/>
            </w:tcBorders>
            <w:hideMark/>
          </w:tcPr>
          <w:p w14:paraId="1BF1A786"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49-c</w:t>
            </w:r>
          </w:p>
        </w:tc>
        <w:tc>
          <w:tcPr>
            <w:tcW w:w="1082" w:type="pct"/>
            <w:tcBorders>
              <w:top w:val="single" w:sz="4" w:space="0" w:color="auto"/>
              <w:left w:val="single" w:sz="4" w:space="0" w:color="auto"/>
              <w:bottom w:val="single" w:sz="4" w:space="0" w:color="auto"/>
              <w:right w:val="single" w:sz="4" w:space="0" w:color="auto"/>
            </w:tcBorders>
          </w:tcPr>
          <w:p w14:paraId="20B4745B" w14:textId="77777777" w:rsidR="001D385C" w:rsidRPr="001D385C" w:rsidRDefault="001D385C" w:rsidP="001D385C">
            <w:pPr>
              <w:spacing w:after="160" w:line="360" w:lineRule="auto"/>
              <w:ind w:left="720"/>
              <w:contextualSpacing/>
              <w:jc w:val="center"/>
              <w:rPr>
                <w:rFonts w:ascii="Arial" w:hAnsi="Arial"/>
                <w:sz w:val="20"/>
                <w:szCs w:val="20"/>
              </w:rPr>
            </w:pPr>
          </w:p>
        </w:tc>
        <w:tc>
          <w:tcPr>
            <w:tcW w:w="1526" w:type="pct"/>
            <w:tcBorders>
              <w:top w:val="single" w:sz="4" w:space="0" w:color="auto"/>
              <w:left w:val="single" w:sz="4" w:space="0" w:color="auto"/>
              <w:bottom w:val="single" w:sz="4" w:space="0" w:color="auto"/>
              <w:right w:val="single" w:sz="4" w:space="0" w:color="auto"/>
            </w:tcBorders>
            <w:hideMark/>
          </w:tcPr>
          <w:p w14:paraId="45E09522"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36</w:t>
            </w:r>
          </w:p>
        </w:tc>
        <w:tc>
          <w:tcPr>
            <w:tcW w:w="1137" w:type="pct"/>
            <w:tcBorders>
              <w:top w:val="single" w:sz="4" w:space="0" w:color="auto"/>
              <w:left w:val="single" w:sz="4" w:space="0" w:color="auto"/>
              <w:bottom w:val="single" w:sz="4" w:space="0" w:color="auto"/>
              <w:right w:val="single" w:sz="4" w:space="0" w:color="auto"/>
            </w:tcBorders>
          </w:tcPr>
          <w:p w14:paraId="53C61D88" w14:textId="77777777" w:rsidR="001D385C" w:rsidRPr="001D385C" w:rsidRDefault="001D385C" w:rsidP="001D385C">
            <w:pPr>
              <w:spacing w:after="160" w:line="360" w:lineRule="auto"/>
              <w:ind w:left="720"/>
              <w:contextualSpacing/>
              <w:jc w:val="center"/>
              <w:rPr>
                <w:rFonts w:ascii="Arial" w:hAnsi="Arial"/>
                <w:sz w:val="20"/>
                <w:szCs w:val="20"/>
              </w:rPr>
            </w:pPr>
          </w:p>
        </w:tc>
      </w:tr>
      <w:tr w:rsidR="001D385C" w:rsidRPr="001D385C" w14:paraId="2AB39D8D" w14:textId="77777777" w:rsidTr="00A30E2F">
        <w:trPr>
          <w:jc w:val="center"/>
        </w:trPr>
        <w:tc>
          <w:tcPr>
            <w:tcW w:w="1255" w:type="pct"/>
            <w:tcBorders>
              <w:top w:val="single" w:sz="4" w:space="0" w:color="auto"/>
              <w:left w:val="single" w:sz="4" w:space="0" w:color="auto"/>
              <w:bottom w:val="single" w:sz="4" w:space="0" w:color="auto"/>
              <w:right w:val="single" w:sz="4" w:space="0" w:color="auto"/>
            </w:tcBorders>
            <w:hideMark/>
          </w:tcPr>
          <w:p w14:paraId="1108E043"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71</w:t>
            </w:r>
          </w:p>
        </w:tc>
        <w:tc>
          <w:tcPr>
            <w:tcW w:w="1082" w:type="pct"/>
            <w:tcBorders>
              <w:top w:val="single" w:sz="4" w:space="0" w:color="auto"/>
              <w:left w:val="single" w:sz="4" w:space="0" w:color="auto"/>
              <w:bottom w:val="single" w:sz="4" w:space="0" w:color="auto"/>
              <w:right w:val="single" w:sz="4" w:space="0" w:color="auto"/>
            </w:tcBorders>
          </w:tcPr>
          <w:p w14:paraId="1C901F9E" w14:textId="77777777" w:rsidR="001D385C" w:rsidRPr="001D385C" w:rsidRDefault="001D385C" w:rsidP="001D385C">
            <w:pPr>
              <w:spacing w:after="160" w:line="360" w:lineRule="auto"/>
              <w:ind w:left="720"/>
              <w:contextualSpacing/>
              <w:jc w:val="center"/>
              <w:rPr>
                <w:rFonts w:ascii="Arial" w:hAnsi="Arial"/>
                <w:sz w:val="20"/>
                <w:szCs w:val="20"/>
              </w:rPr>
            </w:pPr>
          </w:p>
        </w:tc>
        <w:tc>
          <w:tcPr>
            <w:tcW w:w="1526" w:type="pct"/>
            <w:tcBorders>
              <w:top w:val="single" w:sz="4" w:space="0" w:color="auto"/>
              <w:left w:val="single" w:sz="4" w:space="0" w:color="auto"/>
              <w:bottom w:val="single" w:sz="4" w:space="0" w:color="auto"/>
              <w:right w:val="single" w:sz="4" w:space="0" w:color="auto"/>
            </w:tcBorders>
            <w:hideMark/>
          </w:tcPr>
          <w:p w14:paraId="6019A97E"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48</w:t>
            </w:r>
          </w:p>
        </w:tc>
        <w:tc>
          <w:tcPr>
            <w:tcW w:w="1137" w:type="pct"/>
            <w:tcBorders>
              <w:top w:val="single" w:sz="4" w:space="0" w:color="auto"/>
              <w:left w:val="single" w:sz="4" w:space="0" w:color="auto"/>
              <w:bottom w:val="single" w:sz="4" w:space="0" w:color="auto"/>
              <w:right w:val="single" w:sz="4" w:space="0" w:color="auto"/>
            </w:tcBorders>
          </w:tcPr>
          <w:p w14:paraId="53883059" w14:textId="77777777" w:rsidR="001D385C" w:rsidRPr="001D385C" w:rsidRDefault="001D385C" w:rsidP="001D385C">
            <w:pPr>
              <w:spacing w:after="160" w:line="360" w:lineRule="auto"/>
              <w:ind w:left="720"/>
              <w:contextualSpacing/>
              <w:jc w:val="center"/>
              <w:rPr>
                <w:rFonts w:ascii="Arial" w:hAnsi="Arial"/>
                <w:sz w:val="20"/>
                <w:szCs w:val="20"/>
              </w:rPr>
            </w:pPr>
          </w:p>
        </w:tc>
      </w:tr>
      <w:tr w:rsidR="001D385C" w:rsidRPr="001D385C" w14:paraId="73346803" w14:textId="77777777" w:rsidTr="00A30E2F">
        <w:trPr>
          <w:jc w:val="center"/>
        </w:trPr>
        <w:tc>
          <w:tcPr>
            <w:tcW w:w="1255" w:type="pct"/>
            <w:tcBorders>
              <w:top w:val="single" w:sz="4" w:space="0" w:color="auto"/>
              <w:left w:val="single" w:sz="4" w:space="0" w:color="auto"/>
              <w:bottom w:val="single" w:sz="4" w:space="0" w:color="auto"/>
              <w:right w:val="single" w:sz="4" w:space="0" w:color="auto"/>
            </w:tcBorders>
            <w:hideMark/>
          </w:tcPr>
          <w:p w14:paraId="47AFEE2F"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48</w:t>
            </w:r>
          </w:p>
        </w:tc>
        <w:tc>
          <w:tcPr>
            <w:tcW w:w="1082" w:type="pct"/>
            <w:tcBorders>
              <w:top w:val="single" w:sz="4" w:space="0" w:color="auto"/>
              <w:left w:val="single" w:sz="4" w:space="0" w:color="auto"/>
              <w:bottom w:val="single" w:sz="4" w:space="0" w:color="auto"/>
              <w:right w:val="single" w:sz="4" w:space="0" w:color="auto"/>
            </w:tcBorders>
            <w:hideMark/>
          </w:tcPr>
          <w:p w14:paraId="4351513F"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52</w:t>
            </w:r>
          </w:p>
        </w:tc>
        <w:tc>
          <w:tcPr>
            <w:tcW w:w="1526" w:type="pct"/>
            <w:tcBorders>
              <w:top w:val="single" w:sz="4" w:space="0" w:color="auto"/>
              <w:left w:val="single" w:sz="4" w:space="0" w:color="auto"/>
              <w:bottom w:val="single" w:sz="4" w:space="0" w:color="auto"/>
              <w:right w:val="single" w:sz="4" w:space="0" w:color="auto"/>
            </w:tcBorders>
            <w:hideMark/>
          </w:tcPr>
          <w:p w14:paraId="21A6C55D"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71</w:t>
            </w:r>
          </w:p>
        </w:tc>
        <w:tc>
          <w:tcPr>
            <w:tcW w:w="1137" w:type="pct"/>
            <w:tcBorders>
              <w:top w:val="single" w:sz="4" w:space="0" w:color="auto"/>
              <w:left w:val="single" w:sz="4" w:space="0" w:color="auto"/>
              <w:bottom w:val="single" w:sz="4" w:space="0" w:color="auto"/>
              <w:right w:val="single" w:sz="4" w:space="0" w:color="auto"/>
            </w:tcBorders>
          </w:tcPr>
          <w:p w14:paraId="15EE54B5" w14:textId="77777777" w:rsidR="001D385C" w:rsidRPr="001D385C" w:rsidRDefault="001D385C" w:rsidP="001D385C">
            <w:pPr>
              <w:spacing w:after="160" w:line="360" w:lineRule="auto"/>
              <w:ind w:left="720"/>
              <w:contextualSpacing/>
              <w:jc w:val="center"/>
              <w:rPr>
                <w:rFonts w:ascii="Arial" w:hAnsi="Arial"/>
                <w:sz w:val="20"/>
                <w:szCs w:val="20"/>
              </w:rPr>
            </w:pPr>
          </w:p>
        </w:tc>
      </w:tr>
      <w:tr w:rsidR="001D385C" w:rsidRPr="001D385C" w14:paraId="1A0D3614" w14:textId="77777777" w:rsidTr="00A30E2F">
        <w:trPr>
          <w:jc w:val="center"/>
        </w:trPr>
        <w:tc>
          <w:tcPr>
            <w:tcW w:w="1255" w:type="pct"/>
            <w:tcBorders>
              <w:top w:val="single" w:sz="4" w:space="0" w:color="auto"/>
              <w:left w:val="single" w:sz="4" w:space="0" w:color="auto"/>
              <w:bottom w:val="single" w:sz="4" w:space="0" w:color="auto"/>
              <w:right w:val="single" w:sz="4" w:space="0" w:color="auto"/>
            </w:tcBorders>
            <w:hideMark/>
          </w:tcPr>
          <w:p w14:paraId="3C872723"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52</w:t>
            </w:r>
          </w:p>
        </w:tc>
        <w:tc>
          <w:tcPr>
            <w:tcW w:w="1082" w:type="pct"/>
            <w:tcBorders>
              <w:top w:val="single" w:sz="4" w:space="0" w:color="auto"/>
              <w:left w:val="single" w:sz="4" w:space="0" w:color="auto"/>
              <w:bottom w:val="single" w:sz="4" w:space="0" w:color="auto"/>
              <w:right w:val="single" w:sz="4" w:space="0" w:color="auto"/>
            </w:tcBorders>
          </w:tcPr>
          <w:p w14:paraId="27F540DC" w14:textId="77777777" w:rsidR="001D385C" w:rsidRPr="001D385C" w:rsidRDefault="001D385C" w:rsidP="001D385C">
            <w:pPr>
              <w:spacing w:after="160" w:line="360" w:lineRule="auto"/>
              <w:ind w:left="720"/>
              <w:contextualSpacing/>
              <w:jc w:val="center"/>
              <w:rPr>
                <w:rFonts w:ascii="Arial" w:hAnsi="Arial"/>
                <w:sz w:val="20"/>
                <w:szCs w:val="20"/>
              </w:rPr>
            </w:pPr>
          </w:p>
        </w:tc>
        <w:tc>
          <w:tcPr>
            <w:tcW w:w="1526" w:type="pct"/>
            <w:tcBorders>
              <w:top w:val="single" w:sz="4" w:space="0" w:color="auto"/>
              <w:left w:val="single" w:sz="4" w:space="0" w:color="auto"/>
              <w:bottom w:val="single" w:sz="4" w:space="0" w:color="auto"/>
              <w:right w:val="single" w:sz="4" w:space="0" w:color="auto"/>
            </w:tcBorders>
            <w:hideMark/>
          </w:tcPr>
          <w:p w14:paraId="06C5F4EB"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67</w:t>
            </w:r>
          </w:p>
        </w:tc>
        <w:tc>
          <w:tcPr>
            <w:tcW w:w="1137" w:type="pct"/>
            <w:tcBorders>
              <w:top w:val="single" w:sz="4" w:space="0" w:color="auto"/>
              <w:left w:val="single" w:sz="4" w:space="0" w:color="auto"/>
              <w:bottom w:val="single" w:sz="4" w:space="0" w:color="auto"/>
              <w:right w:val="single" w:sz="4" w:space="0" w:color="auto"/>
            </w:tcBorders>
          </w:tcPr>
          <w:p w14:paraId="7351894D" w14:textId="77777777" w:rsidR="001D385C" w:rsidRPr="001D385C" w:rsidRDefault="001D385C" w:rsidP="001D385C">
            <w:pPr>
              <w:spacing w:after="160" w:line="360" w:lineRule="auto"/>
              <w:ind w:left="720"/>
              <w:contextualSpacing/>
              <w:jc w:val="center"/>
              <w:rPr>
                <w:rFonts w:ascii="Arial" w:hAnsi="Arial"/>
                <w:sz w:val="20"/>
                <w:szCs w:val="20"/>
              </w:rPr>
            </w:pPr>
          </w:p>
        </w:tc>
      </w:tr>
      <w:tr w:rsidR="001D385C" w:rsidRPr="001D385C" w14:paraId="4197C002" w14:textId="77777777" w:rsidTr="00A30E2F">
        <w:trPr>
          <w:jc w:val="center"/>
        </w:trPr>
        <w:tc>
          <w:tcPr>
            <w:tcW w:w="1255" w:type="pct"/>
            <w:tcBorders>
              <w:top w:val="single" w:sz="4" w:space="0" w:color="auto"/>
              <w:left w:val="single" w:sz="4" w:space="0" w:color="auto"/>
              <w:bottom w:val="single" w:sz="4" w:space="0" w:color="auto"/>
              <w:right w:val="single" w:sz="4" w:space="0" w:color="auto"/>
            </w:tcBorders>
            <w:hideMark/>
          </w:tcPr>
          <w:p w14:paraId="07E04E59"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29</w:t>
            </w:r>
          </w:p>
        </w:tc>
        <w:tc>
          <w:tcPr>
            <w:tcW w:w="1082" w:type="pct"/>
            <w:tcBorders>
              <w:top w:val="single" w:sz="4" w:space="0" w:color="auto"/>
              <w:left w:val="single" w:sz="4" w:space="0" w:color="auto"/>
              <w:bottom w:val="single" w:sz="4" w:space="0" w:color="auto"/>
              <w:right w:val="single" w:sz="4" w:space="0" w:color="auto"/>
            </w:tcBorders>
            <w:hideMark/>
          </w:tcPr>
          <w:p w14:paraId="432A5ED5"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53</w:t>
            </w:r>
          </w:p>
        </w:tc>
        <w:tc>
          <w:tcPr>
            <w:tcW w:w="1526" w:type="pct"/>
            <w:tcBorders>
              <w:top w:val="single" w:sz="4" w:space="0" w:color="auto"/>
              <w:left w:val="single" w:sz="4" w:space="0" w:color="auto"/>
              <w:bottom w:val="single" w:sz="4" w:space="0" w:color="auto"/>
              <w:right w:val="single" w:sz="4" w:space="0" w:color="auto"/>
            </w:tcBorders>
            <w:hideMark/>
          </w:tcPr>
          <w:p w14:paraId="4B84FB8D"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62</w:t>
            </w:r>
          </w:p>
        </w:tc>
        <w:tc>
          <w:tcPr>
            <w:tcW w:w="1137" w:type="pct"/>
            <w:tcBorders>
              <w:top w:val="single" w:sz="4" w:space="0" w:color="auto"/>
              <w:left w:val="single" w:sz="4" w:space="0" w:color="auto"/>
              <w:bottom w:val="single" w:sz="4" w:space="0" w:color="auto"/>
              <w:right w:val="single" w:sz="4" w:space="0" w:color="auto"/>
            </w:tcBorders>
          </w:tcPr>
          <w:p w14:paraId="47B338D3" w14:textId="77777777" w:rsidR="001D385C" w:rsidRPr="001D385C" w:rsidRDefault="001D385C" w:rsidP="001D385C">
            <w:pPr>
              <w:spacing w:after="160" w:line="360" w:lineRule="auto"/>
              <w:ind w:left="720"/>
              <w:contextualSpacing/>
              <w:jc w:val="center"/>
              <w:rPr>
                <w:rFonts w:ascii="Arial" w:hAnsi="Arial"/>
                <w:sz w:val="20"/>
                <w:szCs w:val="20"/>
              </w:rPr>
            </w:pPr>
          </w:p>
        </w:tc>
      </w:tr>
      <w:tr w:rsidR="001D385C" w:rsidRPr="001D385C" w14:paraId="7E0D6C20" w14:textId="77777777" w:rsidTr="00A30E2F">
        <w:trPr>
          <w:jc w:val="center"/>
        </w:trPr>
        <w:tc>
          <w:tcPr>
            <w:tcW w:w="1255" w:type="pct"/>
            <w:tcBorders>
              <w:top w:val="single" w:sz="4" w:space="0" w:color="auto"/>
              <w:left w:val="single" w:sz="4" w:space="0" w:color="auto"/>
              <w:bottom w:val="single" w:sz="4" w:space="0" w:color="auto"/>
              <w:right w:val="single" w:sz="4" w:space="0" w:color="auto"/>
            </w:tcBorders>
            <w:hideMark/>
          </w:tcPr>
          <w:p w14:paraId="75ADDFE5"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50</w:t>
            </w:r>
          </w:p>
        </w:tc>
        <w:tc>
          <w:tcPr>
            <w:tcW w:w="1082" w:type="pct"/>
            <w:tcBorders>
              <w:top w:val="single" w:sz="4" w:space="0" w:color="auto"/>
              <w:left w:val="single" w:sz="4" w:space="0" w:color="auto"/>
              <w:bottom w:val="single" w:sz="4" w:space="0" w:color="auto"/>
              <w:right w:val="single" w:sz="4" w:space="0" w:color="auto"/>
            </w:tcBorders>
            <w:hideMark/>
          </w:tcPr>
          <w:p w14:paraId="2A7345DC"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62</w:t>
            </w:r>
          </w:p>
        </w:tc>
        <w:tc>
          <w:tcPr>
            <w:tcW w:w="1526" w:type="pct"/>
            <w:tcBorders>
              <w:top w:val="single" w:sz="4" w:space="0" w:color="auto"/>
              <w:left w:val="single" w:sz="4" w:space="0" w:color="auto"/>
              <w:bottom w:val="single" w:sz="4" w:space="0" w:color="auto"/>
              <w:right w:val="single" w:sz="4" w:space="0" w:color="auto"/>
            </w:tcBorders>
            <w:hideMark/>
          </w:tcPr>
          <w:p w14:paraId="234BD188"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35</w:t>
            </w:r>
          </w:p>
        </w:tc>
        <w:tc>
          <w:tcPr>
            <w:tcW w:w="1137" w:type="pct"/>
            <w:tcBorders>
              <w:top w:val="single" w:sz="4" w:space="0" w:color="auto"/>
              <w:left w:val="single" w:sz="4" w:space="0" w:color="auto"/>
              <w:bottom w:val="single" w:sz="4" w:space="0" w:color="auto"/>
              <w:right w:val="single" w:sz="4" w:space="0" w:color="auto"/>
            </w:tcBorders>
          </w:tcPr>
          <w:p w14:paraId="2EB20242" w14:textId="77777777" w:rsidR="001D385C" w:rsidRPr="001D385C" w:rsidRDefault="001D385C" w:rsidP="001D385C">
            <w:pPr>
              <w:spacing w:after="160" w:line="360" w:lineRule="auto"/>
              <w:ind w:left="720"/>
              <w:contextualSpacing/>
              <w:jc w:val="center"/>
              <w:rPr>
                <w:rFonts w:ascii="Arial" w:hAnsi="Arial"/>
                <w:sz w:val="20"/>
                <w:szCs w:val="20"/>
              </w:rPr>
            </w:pPr>
          </w:p>
        </w:tc>
      </w:tr>
      <w:tr w:rsidR="001D385C" w:rsidRPr="001D385C" w14:paraId="5D27387E" w14:textId="77777777" w:rsidTr="00A30E2F">
        <w:trPr>
          <w:jc w:val="center"/>
        </w:trPr>
        <w:tc>
          <w:tcPr>
            <w:tcW w:w="1255" w:type="pct"/>
            <w:tcBorders>
              <w:top w:val="single" w:sz="4" w:space="0" w:color="auto"/>
              <w:left w:val="single" w:sz="4" w:space="0" w:color="auto"/>
              <w:bottom w:val="single" w:sz="4" w:space="0" w:color="auto"/>
              <w:right w:val="single" w:sz="4" w:space="0" w:color="auto"/>
            </w:tcBorders>
            <w:hideMark/>
          </w:tcPr>
          <w:p w14:paraId="63F9F2C5"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47</w:t>
            </w:r>
          </w:p>
        </w:tc>
        <w:tc>
          <w:tcPr>
            <w:tcW w:w="1082" w:type="pct"/>
            <w:tcBorders>
              <w:top w:val="single" w:sz="4" w:space="0" w:color="auto"/>
              <w:left w:val="single" w:sz="4" w:space="0" w:color="auto"/>
              <w:bottom w:val="single" w:sz="4" w:space="0" w:color="auto"/>
              <w:right w:val="single" w:sz="4" w:space="0" w:color="auto"/>
            </w:tcBorders>
            <w:hideMark/>
          </w:tcPr>
          <w:p w14:paraId="06E3662F"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49</w:t>
            </w:r>
          </w:p>
        </w:tc>
        <w:tc>
          <w:tcPr>
            <w:tcW w:w="1526" w:type="pct"/>
            <w:tcBorders>
              <w:top w:val="single" w:sz="4" w:space="0" w:color="auto"/>
              <w:left w:val="single" w:sz="4" w:space="0" w:color="auto"/>
              <w:bottom w:val="single" w:sz="4" w:space="0" w:color="auto"/>
              <w:right w:val="single" w:sz="4" w:space="0" w:color="auto"/>
            </w:tcBorders>
            <w:hideMark/>
          </w:tcPr>
          <w:p w14:paraId="5CD3BACA"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33</w:t>
            </w:r>
          </w:p>
        </w:tc>
        <w:tc>
          <w:tcPr>
            <w:tcW w:w="1137" w:type="pct"/>
            <w:tcBorders>
              <w:top w:val="single" w:sz="4" w:space="0" w:color="auto"/>
              <w:left w:val="single" w:sz="4" w:space="0" w:color="auto"/>
              <w:bottom w:val="single" w:sz="4" w:space="0" w:color="auto"/>
              <w:right w:val="single" w:sz="4" w:space="0" w:color="auto"/>
            </w:tcBorders>
          </w:tcPr>
          <w:p w14:paraId="41B1CD8C" w14:textId="77777777" w:rsidR="001D385C" w:rsidRPr="001D385C" w:rsidRDefault="001D385C" w:rsidP="001D385C">
            <w:pPr>
              <w:spacing w:after="160" w:line="360" w:lineRule="auto"/>
              <w:ind w:left="720"/>
              <w:contextualSpacing/>
              <w:jc w:val="center"/>
              <w:rPr>
                <w:rFonts w:ascii="Arial" w:hAnsi="Arial"/>
                <w:sz w:val="20"/>
                <w:szCs w:val="20"/>
              </w:rPr>
            </w:pPr>
          </w:p>
        </w:tc>
      </w:tr>
      <w:tr w:rsidR="001D385C" w:rsidRPr="001D385C" w14:paraId="316C6133" w14:textId="77777777" w:rsidTr="00A30E2F">
        <w:trPr>
          <w:jc w:val="center"/>
        </w:trPr>
        <w:tc>
          <w:tcPr>
            <w:tcW w:w="1255" w:type="pct"/>
            <w:tcBorders>
              <w:top w:val="single" w:sz="4" w:space="0" w:color="auto"/>
              <w:left w:val="single" w:sz="4" w:space="0" w:color="auto"/>
              <w:bottom w:val="single" w:sz="4" w:space="0" w:color="auto"/>
              <w:right w:val="single" w:sz="4" w:space="0" w:color="auto"/>
            </w:tcBorders>
            <w:hideMark/>
          </w:tcPr>
          <w:p w14:paraId="44AF224C"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49</w:t>
            </w:r>
          </w:p>
        </w:tc>
        <w:tc>
          <w:tcPr>
            <w:tcW w:w="1082" w:type="pct"/>
            <w:tcBorders>
              <w:top w:val="single" w:sz="4" w:space="0" w:color="auto"/>
              <w:left w:val="single" w:sz="4" w:space="0" w:color="auto"/>
              <w:bottom w:val="single" w:sz="4" w:space="0" w:color="auto"/>
              <w:right w:val="single" w:sz="4" w:space="0" w:color="auto"/>
            </w:tcBorders>
            <w:hideMark/>
          </w:tcPr>
          <w:p w14:paraId="0DC3A65D"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49-c</w:t>
            </w:r>
          </w:p>
        </w:tc>
        <w:tc>
          <w:tcPr>
            <w:tcW w:w="1526" w:type="pct"/>
            <w:tcBorders>
              <w:top w:val="single" w:sz="4" w:space="0" w:color="auto"/>
              <w:left w:val="single" w:sz="4" w:space="0" w:color="auto"/>
              <w:bottom w:val="single" w:sz="4" w:space="0" w:color="auto"/>
              <w:right w:val="single" w:sz="4" w:space="0" w:color="auto"/>
            </w:tcBorders>
            <w:hideMark/>
          </w:tcPr>
          <w:p w14:paraId="25D1EEB7"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30</w:t>
            </w:r>
          </w:p>
        </w:tc>
        <w:tc>
          <w:tcPr>
            <w:tcW w:w="1137" w:type="pct"/>
            <w:tcBorders>
              <w:top w:val="single" w:sz="4" w:space="0" w:color="auto"/>
              <w:left w:val="single" w:sz="4" w:space="0" w:color="auto"/>
              <w:bottom w:val="single" w:sz="4" w:space="0" w:color="auto"/>
              <w:right w:val="single" w:sz="4" w:space="0" w:color="auto"/>
            </w:tcBorders>
          </w:tcPr>
          <w:p w14:paraId="01BFAD6A" w14:textId="77777777" w:rsidR="001D385C" w:rsidRPr="001D385C" w:rsidRDefault="001D385C" w:rsidP="001D385C">
            <w:pPr>
              <w:spacing w:after="160" w:line="360" w:lineRule="auto"/>
              <w:ind w:left="720"/>
              <w:contextualSpacing/>
              <w:jc w:val="center"/>
              <w:rPr>
                <w:rFonts w:ascii="Arial" w:hAnsi="Arial"/>
                <w:sz w:val="20"/>
                <w:szCs w:val="20"/>
              </w:rPr>
            </w:pPr>
          </w:p>
        </w:tc>
      </w:tr>
    </w:tbl>
    <w:p w14:paraId="25D9A305" w14:textId="77777777" w:rsidR="001D385C" w:rsidRPr="001D385C" w:rsidRDefault="001D385C" w:rsidP="001D385C">
      <w:pPr>
        <w:spacing w:after="0" w:line="360" w:lineRule="auto"/>
        <w:jc w:val="both"/>
        <w:rPr>
          <w:rFonts w:ascii="Arial" w:hAnsi="Arial"/>
          <w:kern w:val="2"/>
          <w:sz w:val="20"/>
          <w:szCs w:val="20"/>
          <w14:ligatures w14:val="standardContextual"/>
        </w:rPr>
      </w:pPr>
    </w:p>
    <w:p w14:paraId="294FB7DB" w14:textId="77777777" w:rsidR="001D385C" w:rsidRPr="001D385C" w:rsidRDefault="001D385C" w:rsidP="001D385C">
      <w:pPr>
        <w:spacing w:after="0" w:line="240" w:lineRule="auto"/>
        <w:jc w:val="center"/>
        <w:rPr>
          <w:rFonts w:ascii="Arial" w:hAnsi="Arial"/>
          <w:b/>
          <w:bCs/>
          <w:sz w:val="20"/>
          <w:szCs w:val="20"/>
        </w:rPr>
      </w:pPr>
      <w:r w:rsidRPr="001D385C">
        <w:rPr>
          <w:rFonts w:ascii="Arial" w:hAnsi="Arial"/>
          <w:b/>
          <w:bCs/>
          <w:sz w:val="20"/>
          <w:szCs w:val="20"/>
        </w:rPr>
        <w:t>Valor para construcción</w:t>
      </w:r>
    </w:p>
    <w:p w14:paraId="724D1982" w14:textId="77777777" w:rsidR="001D385C" w:rsidRPr="001D385C" w:rsidRDefault="001D385C" w:rsidP="001D385C">
      <w:pPr>
        <w:spacing w:after="0" w:line="360" w:lineRule="auto"/>
        <w:jc w:val="center"/>
        <w:rPr>
          <w:rFonts w:ascii="Arial" w:hAnsi="Arial"/>
          <w:b/>
          <w:bCs/>
          <w:sz w:val="20"/>
          <w:szCs w:val="20"/>
        </w:rPr>
      </w:pPr>
    </w:p>
    <w:tbl>
      <w:tblPr>
        <w:tblStyle w:val="Tablaconcuadrcula6"/>
        <w:tblW w:w="5000" w:type="pct"/>
        <w:jc w:val="center"/>
        <w:tblLook w:val="04A0" w:firstRow="1" w:lastRow="0" w:firstColumn="1" w:lastColumn="0" w:noHBand="0" w:noVBand="1"/>
      </w:tblPr>
      <w:tblGrid>
        <w:gridCol w:w="2713"/>
        <w:gridCol w:w="2077"/>
        <w:gridCol w:w="2074"/>
        <w:gridCol w:w="2247"/>
      </w:tblGrid>
      <w:tr w:rsidR="001D385C" w:rsidRPr="001D385C" w14:paraId="383315EF" w14:textId="77777777" w:rsidTr="00A30E2F">
        <w:trPr>
          <w:jc w:val="center"/>
        </w:trPr>
        <w:tc>
          <w:tcPr>
            <w:tcW w:w="1489" w:type="pct"/>
            <w:tcBorders>
              <w:top w:val="single" w:sz="4" w:space="0" w:color="auto"/>
              <w:left w:val="single" w:sz="4" w:space="0" w:color="auto"/>
              <w:bottom w:val="single" w:sz="4" w:space="0" w:color="auto"/>
              <w:right w:val="single" w:sz="4" w:space="0" w:color="auto"/>
            </w:tcBorders>
            <w:vAlign w:val="center"/>
          </w:tcPr>
          <w:p w14:paraId="12D87EF9" w14:textId="77777777" w:rsidR="001D385C" w:rsidRPr="001D385C" w:rsidRDefault="001D385C" w:rsidP="001D385C">
            <w:pPr>
              <w:spacing w:after="160" w:line="360" w:lineRule="auto"/>
              <w:ind w:left="720"/>
              <w:contextualSpacing/>
              <w:jc w:val="center"/>
              <w:rPr>
                <w:rFonts w:ascii="Arial" w:hAnsi="Arial"/>
                <w:sz w:val="20"/>
                <w:szCs w:val="20"/>
              </w:rPr>
            </w:pPr>
          </w:p>
        </w:tc>
        <w:tc>
          <w:tcPr>
            <w:tcW w:w="1140" w:type="pct"/>
            <w:tcBorders>
              <w:top w:val="single" w:sz="4" w:space="0" w:color="auto"/>
              <w:left w:val="single" w:sz="4" w:space="0" w:color="auto"/>
              <w:bottom w:val="single" w:sz="4" w:space="0" w:color="auto"/>
              <w:right w:val="single" w:sz="4" w:space="0" w:color="auto"/>
            </w:tcBorders>
            <w:vAlign w:val="center"/>
            <w:hideMark/>
          </w:tcPr>
          <w:p w14:paraId="168BDBEB"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NUEVO</w:t>
            </w:r>
          </w:p>
        </w:tc>
        <w:tc>
          <w:tcPr>
            <w:tcW w:w="1138" w:type="pct"/>
            <w:tcBorders>
              <w:top w:val="single" w:sz="4" w:space="0" w:color="auto"/>
              <w:left w:val="single" w:sz="4" w:space="0" w:color="auto"/>
              <w:bottom w:val="single" w:sz="4" w:space="0" w:color="auto"/>
              <w:right w:val="single" w:sz="4" w:space="0" w:color="auto"/>
            </w:tcBorders>
            <w:vAlign w:val="center"/>
            <w:hideMark/>
          </w:tcPr>
          <w:p w14:paraId="0E808876"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BUENO</w:t>
            </w:r>
          </w:p>
        </w:tc>
        <w:tc>
          <w:tcPr>
            <w:tcW w:w="1233" w:type="pct"/>
            <w:tcBorders>
              <w:top w:val="single" w:sz="4" w:space="0" w:color="auto"/>
              <w:left w:val="single" w:sz="4" w:space="0" w:color="auto"/>
              <w:bottom w:val="single" w:sz="4" w:space="0" w:color="auto"/>
              <w:right w:val="single" w:sz="4" w:space="0" w:color="auto"/>
            </w:tcBorders>
            <w:vAlign w:val="center"/>
            <w:hideMark/>
          </w:tcPr>
          <w:p w14:paraId="73FFD248"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REGULAR</w:t>
            </w:r>
          </w:p>
        </w:tc>
      </w:tr>
      <w:tr w:rsidR="001D385C" w:rsidRPr="001D385C" w14:paraId="0A84DB37" w14:textId="77777777" w:rsidTr="00A30E2F">
        <w:trPr>
          <w:jc w:val="center"/>
        </w:trPr>
        <w:tc>
          <w:tcPr>
            <w:tcW w:w="1489" w:type="pct"/>
            <w:tcBorders>
              <w:top w:val="single" w:sz="4" w:space="0" w:color="auto"/>
              <w:left w:val="single" w:sz="4" w:space="0" w:color="auto"/>
              <w:bottom w:val="single" w:sz="4" w:space="0" w:color="auto"/>
              <w:right w:val="single" w:sz="4" w:space="0" w:color="auto"/>
            </w:tcBorders>
            <w:vAlign w:val="center"/>
            <w:hideMark/>
          </w:tcPr>
          <w:p w14:paraId="1ADD3C61" w14:textId="77777777" w:rsidR="001D385C" w:rsidRPr="001D385C" w:rsidRDefault="001D385C" w:rsidP="001D385C">
            <w:pPr>
              <w:spacing w:after="160" w:line="360" w:lineRule="auto"/>
              <w:ind w:left="720"/>
              <w:contextualSpacing/>
              <w:jc w:val="both"/>
              <w:rPr>
                <w:rFonts w:ascii="Arial" w:hAnsi="Arial"/>
                <w:b/>
                <w:bCs/>
                <w:sz w:val="20"/>
                <w:szCs w:val="20"/>
              </w:rPr>
            </w:pPr>
            <w:r w:rsidRPr="001D385C">
              <w:rPr>
                <w:rFonts w:ascii="Arial" w:hAnsi="Arial"/>
                <w:b/>
                <w:bCs/>
                <w:sz w:val="20"/>
                <w:szCs w:val="20"/>
              </w:rPr>
              <w:t>ECONÓMICO</w:t>
            </w:r>
          </w:p>
        </w:tc>
        <w:tc>
          <w:tcPr>
            <w:tcW w:w="1140" w:type="pct"/>
            <w:tcBorders>
              <w:top w:val="single" w:sz="4" w:space="0" w:color="auto"/>
              <w:left w:val="single" w:sz="4" w:space="0" w:color="auto"/>
              <w:bottom w:val="single" w:sz="4" w:space="0" w:color="auto"/>
              <w:right w:val="single" w:sz="4" w:space="0" w:color="auto"/>
            </w:tcBorders>
            <w:vAlign w:val="center"/>
            <w:hideMark/>
          </w:tcPr>
          <w:p w14:paraId="346224D0"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728.00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342B15A8"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650.00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73EA9C8E"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468.00</w:t>
            </w:r>
          </w:p>
        </w:tc>
      </w:tr>
      <w:tr w:rsidR="001D385C" w:rsidRPr="001D385C" w14:paraId="7E611D11" w14:textId="77777777" w:rsidTr="00A30E2F">
        <w:trPr>
          <w:jc w:val="center"/>
        </w:trPr>
        <w:tc>
          <w:tcPr>
            <w:tcW w:w="1489" w:type="pct"/>
            <w:tcBorders>
              <w:top w:val="single" w:sz="4" w:space="0" w:color="auto"/>
              <w:left w:val="single" w:sz="4" w:space="0" w:color="auto"/>
              <w:bottom w:val="single" w:sz="4" w:space="0" w:color="auto"/>
              <w:right w:val="single" w:sz="4" w:space="0" w:color="auto"/>
            </w:tcBorders>
            <w:vAlign w:val="center"/>
            <w:hideMark/>
          </w:tcPr>
          <w:p w14:paraId="25DA888D" w14:textId="77777777" w:rsidR="001D385C" w:rsidRPr="001D385C" w:rsidRDefault="001D385C" w:rsidP="001D385C">
            <w:pPr>
              <w:spacing w:after="160" w:line="360" w:lineRule="auto"/>
              <w:ind w:left="720"/>
              <w:contextualSpacing/>
              <w:jc w:val="both"/>
              <w:rPr>
                <w:rFonts w:ascii="Arial" w:hAnsi="Arial"/>
                <w:b/>
                <w:bCs/>
                <w:sz w:val="20"/>
                <w:szCs w:val="20"/>
              </w:rPr>
            </w:pPr>
            <w:r w:rsidRPr="001D385C">
              <w:rPr>
                <w:rFonts w:ascii="Arial" w:hAnsi="Arial"/>
                <w:b/>
                <w:bCs/>
                <w:sz w:val="20"/>
                <w:szCs w:val="20"/>
              </w:rPr>
              <w:t>MEDIO</w:t>
            </w:r>
          </w:p>
        </w:tc>
        <w:tc>
          <w:tcPr>
            <w:tcW w:w="1140" w:type="pct"/>
            <w:tcBorders>
              <w:top w:val="single" w:sz="4" w:space="0" w:color="auto"/>
              <w:left w:val="single" w:sz="4" w:space="0" w:color="auto"/>
              <w:bottom w:val="single" w:sz="4" w:space="0" w:color="auto"/>
              <w:right w:val="single" w:sz="4" w:space="0" w:color="auto"/>
            </w:tcBorders>
            <w:vAlign w:val="center"/>
            <w:hideMark/>
          </w:tcPr>
          <w:p w14:paraId="4BB54C35" w14:textId="77777777" w:rsidR="001D385C" w:rsidRPr="001D385C" w:rsidRDefault="001D385C" w:rsidP="001D385C">
            <w:pPr>
              <w:spacing w:after="160" w:line="360" w:lineRule="auto"/>
              <w:ind w:left="720"/>
              <w:contextualSpacing/>
              <w:jc w:val="right"/>
              <w:rPr>
                <w:rFonts w:ascii="Arial" w:hAnsi="Arial"/>
                <w:b/>
                <w:bCs/>
                <w:sz w:val="20"/>
                <w:szCs w:val="20"/>
              </w:rPr>
            </w:pPr>
            <w:r w:rsidRPr="001D385C">
              <w:rPr>
                <w:rFonts w:ascii="Arial" w:hAnsi="Arial"/>
                <w:sz w:val="20"/>
                <w:szCs w:val="20"/>
              </w:rPr>
              <w:t>$1,144.00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053975EF"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$1,040.00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086DFBCA"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728.00</w:t>
            </w:r>
          </w:p>
        </w:tc>
      </w:tr>
      <w:tr w:rsidR="001D385C" w:rsidRPr="001D385C" w14:paraId="6574D371" w14:textId="77777777" w:rsidTr="00A30E2F">
        <w:trPr>
          <w:jc w:val="center"/>
        </w:trPr>
        <w:tc>
          <w:tcPr>
            <w:tcW w:w="1489" w:type="pct"/>
            <w:tcBorders>
              <w:top w:val="single" w:sz="4" w:space="0" w:color="auto"/>
              <w:left w:val="single" w:sz="4" w:space="0" w:color="auto"/>
              <w:bottom w:val="single" w:sz="4" w:space="0" w:color="auto"/>
              <w:right w:val="single" w:sz="4" w:space="0" w:color="auto"/>
            </w:tcBorders>
            <w:vAlign w:val="center"/>
            <w:hideMark/>
          </w:tcPr>
          <w:p w14:paraId="6EA50737" w14:textId="77777777" w:rsidR="001D385C" w:rsidRPr="001D385C" w:rsidRDefault="001D385C" w:rsidP="001D385C">
            <w:pPr>
              <w:spacing w:after="160" w:line="360" w:lineRule="auto"/>
              <w:ind w:left="720"/>
              <w:contextualSpacing/>
              <w:jc w:val="both"/>
              <w:rPr>
                <w:rFonts w:ascii="Arial" w:hAnsi="Arial"/>
                <w:b/>
                <w:bCs/>
                <w:sz w:val="20"/>
                <w:szCs w:val="20"/>
              </w:rPr>
            </w:pPr>
            <w:r w:rsidRPr="001D385C">
              <w:rPr>
                <w:rFonts w:ascii="Arial" w:hAnsi="Arial"/>
                <w:b/>
                <w:bCs/>
                <w:sz w:val="20"/>
                <w:szCs w:val="20"/>
              </w:rPr>
              <w:t>LUJO</w:t>
            </w:r>
          </w:p>
        </w:tc>
        <w:tc>
          <w:tcPr>
            <w:tcW w:w="1140" w:type="pct"/>
            <w:tcBorders>
              <w:top w:val="single" w:sz="4" w:space="0" w:color="auto"/>
              <w:left w:val="single" w:sz="4" w:space="0" w:color="auto"/>
              <w:bottom w:val="single" w:sz="4" w:space="0" w:color="auto"/>
              <w:right w:val="single" w:sz="4" w:space="0" w:color="auto"/>
            </w:tcBorders>
            <w:vAlign w:val="center"/>
            <w:hideMark/>
          </w:tcPr>
          <w:p w14:paraId="4C12B481"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$1,560.00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04A38585"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$1,378.00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1045EBD4"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$1,040.00</w:t>
            </w:r>
          </w:p>
        </w:tc>
      </w:tr>
    </w:tbl>
    <w:p w14:paraId="4DE0956E" w14:textId="77777777" w:rsidR="001D385C" w:rsidRPr="001D385C" w:rsidRDefault="001D385C" w:rsidP="001D385C">
      <w:pPr>
        <w:spacing w:after="0" w:line="360" w:lineRule="auto"/>
        <w:jc w:val="both"/>
        <w:rPr>
          <w:rFonts w:ascii="Arial" w:hAnsi="Arial"/>
          <w:sz w:val="20"/>
          <w:szCs w:val="20"/>
        </w:rPr>
      </w:pPr>
    </w:p>
    <w:p w14:paraId="3BD16EB5"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Adicionalmente, un 10% del total del valor catastral, por tener uso o destino como comercial.</w:t>
      </w:r>
    </w:p>
    <w:p w14:paraId="6C90F61C" w14:textId="77777777" w:rsidR="001D385C" w:rsidRPr="001D385C" w:rsidRDefault="001D385C" w:rsidP="001D385C">
      <w:pPr>
        <w:spacing w:after="0" w:line="360" w:lineRule="auto"/>
        <w:jc w:val="both"/>
        <w:rPr>
          <w:rFonts w:ascii="Arial" w:hAnsi="Arial"/>
          <w:sz w:val="20"/>
          <w:szCs w:val="20"/>
        </w:rPr>
      </w:pPr>
    </w:p>
    <w:p w14:paraId="103E80A4" w14:textId="77777777" w:rsidR="001D385C" w:rsidRPr="001D385C" w:rsidRDefault="001D385C" w:rsidP="001D385C">
      <w:pPr>
        <w:spacing w:after="0" w:line="360" w:lineRule="auto"/>
        <w:rPr>
          <w:rFonts w:ascii="Arial" w:hAnsi="Arial"/>
          <w:b/>
          <w:bCs/>
          <w:sz w:val="20"/>
          <w:szCs w:val="20"/>
        </w:rPr>
      </w:pPr>
      <w:r w:rsidRPr="001D385C">
        <w:rPr>
          <w:rFonts w:ascii="Arial" w:hAnsi="Arial"/>
          <w:b/>
          <w:bCs/>
          <w:sz w:val="20"/>
          <w:szCs w:val="20"/>
        </w:rPr>
        <w:t>II.-Valor de Terreno en Fraccionamientos por m2</w:t>
      </w:r>
    </w:p>
    <w:p w14:paraId="48D9DFC8" w14:textId="77777777" w:rsidR="001D385C" w:rsidRPr="001D385C" w:rsidRDefault="001D385C" w:rsidP="001D385C">
      <w:pPr>
        <w:spacing w:after="0" w:line="360" w:lineRule="auto"/>
        <w:jc w:val="center"/>
        <w:rPr>
          <w:rFonts w:ascii="Arial" w:hAnsi="Arial"/>
          <w:b/>
          <w:bCs/>
          <w:sz w:val="20"/>
          <w:szCs w:val="20"/>
        </w:rPr>
      </w:pPr>
    </w:p>
    <w:tbl>
      <w:tblPr>
        <w:tblStyle w:val="Tablaconcuadrcula6"/>
        <w:tblW w:w="5000" w:type="pct"/>
        <w:jc w:val="center"/>
        <w:tblLook w:val="04A0" w:firstRow="1" w:lastRow="0" w:firstColumn="1" w:lastColumn="0" w:noHBand="0" w:noVBand="1"/>
      </w:tblPr>
      <w:tblGrid>
        <w:gridCol w:w="6797"/>
        <w:gridCol w:w="2314"/>
      </w:tblGrid>
      <w:tr w:rsidR="001D385C" w:rsidRPr="001D385C" w14:paraId="5EDA71C9" w14:textId="77777777" w:rsidTr="00A30E2F">
        <w:trPr>
          <w:jc w:val="center"/>
        </w:trPr>
        <w:tc>
          <w:tcPr>
            <w:tcW w:w="3730" w:type="pct"/>
            <w:tcBorders>
              <w:top w:val="single" w:sz="4" w:space="0" w:color="auto"/>
              <w:left w:val="single" w:sz="4" w:space="0" w:color="auto"/>
              <w:bottom w:val="single" w:sz="4" w:space="0" w:color="auto"/>
              <w:right w:val="single" w:sz="4" w:space="0" w:color="auto"/>
            </w:tcBorders>
            <w:hideMark/>
          </w:tcPr>
          <w:p w14:paraId="696ACB14" w14:textId="77777777" w:rsidR="001D385C" w:rsidRPr="001D385C" w:rsidRDefault="001D385C" w:rsidP="001D385C">
            <w:pPr>
              <w:numPr>
                <w:ilvl w:val="0"/>
                <w:numId w:val="86"/>
              </w:numPr>
              <w:spacing w:after="0" w:line="360" w:lineRule="auto"/>
              <w:contextualSpacing/>
              <w:jc w:val="both"/>
              <w:rPr>
                <w:rFonts w:ascii="Arial" w:hAnsi="Arial"/>
                <w:sz w:val="20"/>
                <w:szCs w:val="20"/>
              </w:rPr>
            </w:pPr>
            <w:proofErr w:type="spellStart"/>
            <w:r w:rsidRPr="001D385C">
              <w:rPr>
                <w:rFonts w:ascii="Arial" w:hAnsi="Arial"/>
                <w:sz w:val="20"/>
                <w:szCs w:val="20"/>
              </w:rPr>
              <w:t>Fovissste</w:t>
            </w:r>
            <w:proofErr w:type="spellEnd"/>
            <w:r w:rsidRPr="001D385C">
              <w:rPr>
                <w:rFonts w:ascii="Arial" w:hAnsi="Arial"/>
                <w:sz w:val="20"/>
                <w:szCs w:val="20"/>
              </w:rPr>
              <w:t xml:space="preserve"> </w:t>
            </w:r>
          </w:p>
        </w:tc>
        <w:tc>
          <w:tcPr>
            <w:tcW w:w="1270" w:type="pct"/>
            <w:tcBorders>
              <w:top w:val="single" w:sz="4" w:space="0" w:color="auto"/>
              <w:left w:val="single" w:sz="4" w:space="0" w:color="auto"/>
              <w:bottom w:val="single" w:sz="4" w:space="0" w:color="auto"/>
              <w:right w:val="single" w:sz="4" w:space="0" w:color="auto"/>
            </w:tcBorders>
            <w:hideMark/>
          </w:tcPr>
          <w:p w14:paraId="40FDACC9"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$485.00</w:t>
            </w:r>
          </w:p>
        </w:tc>
      </w:tr>
      <w:tr w:rsidR="001D385C" w:rsidRPr="001D385C" w14:paraId="75D88B95" w14:textId="77777777" w:rsidTr="00A30E2F">
        <w:trPr>
          <w:jc w:val="center"/>
        </w:trPr>
        <w:tc>
          <w:tcPr>
            <w:tcW w:w="3730" w:type="pct"/>
            <w:tcBorders>
              <w:top w:val="single" w:sz="4" w:space="0" w:color="auto"/>
              <w:left w:val="single" w:sz="4" w:space="0" w:color="auto"/>
              <w:bottom w:val="single" w:sz="4" w:space="0" w:color="auto"/>
              <w:right w:val="single" w:sz="4" w:space="0" w:color="auto"/>
            </w:tcBorders>
            <w:hideMark/>
          </w:tcPr>
          <w:p w14:paraId="7D4C12E5" w14:textId="77777777" w:rsidR="001D385C" w:rsidRPr="001D385C" w:rsidRDefault="001D385C" w:rsidP="001D385C">
            <w:pPr>
              <w:numPr>
                <w:ilvl w:val="0"/>
                <w:numId w:val="86"/>
              </w:numPr>
              <w:spacing w:after="0" w:line="360" w:lineRule="auto"/>
              <w:contextualSpacing/>
              <w:jc w:val="both"/>
              <w:rPr>
                <w:rFonts w:ascii="Arial" w:hAnsi="Arial"/>
                <w:sz w:val="20"/>
                <w:szCs w:val="20"/>
              </w:rPr>
            </w:pPr>
            <w:r w:rsidRPr="001D385C">
              <w:rPr>
                <w:rFonts w:ascii="Arial" w:hAnsi="Arial"/>
                <w:sz w:val="20"/>
                <w:szCs w:val="20"/>
              </w:rPr>
              <w:t>Los Pinos</w:t>
            </w:r>
          </w:p>
        </w:tc>
        <w:tc>
          <w:tcPr>
            <w:tcW w:w="1270" w:type="pct"/>
            <w:tcBorders>
              <w:top w:val="single" w:sz="4" w:space="0" w:color="auto"/>
              <w:left w:val="single" w:sz="4" w:space="0" w:color="auto"/>
              <w:bottom w:val="single" w:sz="4" w:space="0" w:color="auto"/>
              <w:right w:val="single" w:sz="4" w:space="0" w:color="auto"/>
            </w:tcBorders>
            <w:hideMark/>
          </w:tcPr>
          <w:p w14:paraId="6A7DC417"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$485.00</w:t>
            </w:r>
          </w:p>
        </w:tc>
      </w:tr>
      <w:tr w:rsidR="001D385C" w:rsidRPr="001D385C" w14:paraId="3E1A2B24" w14:textId="77777777" w:rsidTr="00A30E2F">
        <w:trPr>
          <w:jc w:val="center"/>
        </w:trPr>
        <w:tc>
          <w:tcPr>
            <w:tcW w:w="3730" w:type="pct"/>
            <w:tcBorders>
              <w:top w:val="single" w:sz="4" w:space="0" w:color="auto"/>
              <w:left w:val="single" w:sz="4" w:space="0" w:color="auto"/>
              <w:bottom w:val="single" w:sz="4" w:space="0" w:color="auto"/>
              <w:right w:val="single" w:sz="4" w:space="0" w:color="auto"/>
            </w:tcBorders>
            <w:hideMark/>
          </w:tcPr>
          <w:p w14:paraId="0F6FBC2F" w14:textId="77777777" w:rsidR="001D385C" w:rsidRPr="001D385C" w:rsidRDefault="001D385C" w:rsidP="001D385C">
            <w:pPr>
              <w:numPr>
                <w:ilvl w:val="0"/>
                <w:numId w:val="86"/>
              </w:numPr>
              <w:spacing w:after="0" w:line="360" w:lineRule="auto"/>
              <w:contextualSpacing/>
              <w:jc w:val="both"/>
              <w:rPr>
                <w:rFonts w:ascii="Arial" w:hAnsi="Arial"/>
                <w:sz w:val="20"/>
                <w:szCs w:val="20"/>
              </w:rPr>
            </w:pPr>
            <w:proofErr w:type="spellStart"/>
            <w:r w:rsidRPr="001D385C">
              <w:rPr>
                <w:rFonts w:ascii="Arial" w:hAnsi="Arial"/>
                <w:sz w:val="20"/>
                <w:szCs w:val="20"/>
              </w:rPr>
              <w:t>Fovi</w:t>
            </w:r>
            <w:proofErr w:type="spellEnd"/>
            <w:r w:rsidRPr="001D385C">
              <w:rPr>
                <w:rFonts w:ascii="Arial" w:hAnsi="Arial"/>
                <w:sz w:val="20"/>
                <w:szCs w:val="20"/>
              </w:rPr>
              <w:t xml:space="preserve"> </w:t>
            </w:r>
          </w:p>
        </w:tc>
        <w:tc>
          <w:tcPr>
            <w:tcW w:w="1270" w:type="pct"/>
            <w:tcBorders>
              <w:top w:val="single" w:sz="4" w:space="0" w:color="auto"/>
              <w:left w:val="single" w:sz="4" w:space="0" w:color="auto"/>
              <w:bottom w:val="single" w:sz="4" w:space="0" w:color="auto"/>
              <w:right w:val="single" w:sz="4" w:space="0" w:color="auto"/>
            </w:tcBorders>
            <w:hideMark/>
          </w:tcPr>
          <w:p w14:paraId="4C92FDA9"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$485.00</w:t>
            </w:r>
          </w:p>
        </w:tc>
      </w:tr>
      <w:tr w:rsidR="001D385C" w:rsidRPr="001D385C" w14:paraId="29ADF358" w14:textId="77777777" w:rsidTr="00A30E2F">
        <w:trPr>
          <w:jc w:val="center"/>
        </w:trPr>
        <w:tc>
          <w:tcPr>
            <w:tcW w:w="3730" w:type="pct"/>
            <w:tcBorders>
              <w:top w:val="single" w:sz="4" w:space="0" w:color="auto"/>
              <w:left w:val="single" w:sz="4" w:space="0" w:color="auto"/>
              <w:bottom w:val="single" w:sz="4" w:space="0" w:color="auto"/>
              <w:right w:val="single" w:sz="4" w:space="0" w:color="auto"/>
            </w:tcBorders>
            <w:hideMark/>
          </w:tcPr>
          <w:p w14:paraId="0CF5C964" w14:textId="77777777" w:rsidR="001D385C" w:rsidRPr="001D385C" w:rsidRDefault="001D385C" w:rsidP="001D385C">
            <w:pPr>
              <w:numPr>
                <w:ilvl w:val="0"/>
                <w:numId w:val="86"/>
              </w:numPr>
              <w:spacing w:after="0" w:line="360" w:lineRule="auto"/>
              <w:contextualSpacing/>
              <w:jc w:val="both"/>
              <w:rPr>
                <w:rFonts w:ascii="Arial" w:hAnsi="Arial"/>
                <w:sz w:val="20"/>
                <w:szCs w:val="20"/>
              </w:rPr>
            </w:pPr>
            <w:r w:rsidRPr="001D385C">
              <w:rPr>
                <w:rFonts w:ascii="Arial" w:hAnsi="Arial"/>
                <w:sz w:val="20"/>
                <w:szCs w:val="20"/>
              </w:rPr>
              <w:t xml:space="preserve">Villas Campestre </w:t>
            </w:r>
          </w:p>
        </w:tc>
        <w:tc>
          <w:tcPr>
            <w:tcW w:w="1270" w:type="pct"/>
            <w:tcBorders>
              <w:top w:val="single" w:sz="4" w:space="0" w:color="auto"/>
              <w:left w:val="single" w:sz="4" w:space="0" w:color="auto"/>
              <w:bottom w:val="single" w:sz="4" w:space="0" w:color="auto"/>
              <w:right w:val="single" w:sz="4" w:space="0" w:color="auto"/>
            </w:tcBorders>
            <w:hideMark/>
          </w:tcPr>
          <w:p w14:paraId="4C3BB57A"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$485.00</w:t>
            </w:r>
          </w:p>
        </w:tc>
      </w:tr>
      <w:tr w:rsidR="001D385C" w:rsidRPr="001D385C" w14:paraId="6F395F32" w14:textId="77777777" w:rsidTr="00A30E2F">
        <w:trPr>
          <w:jc w:val="center"/>
        </w:trPr>
        <w:tc>
          <w:tcPr>
            <w:tcW w:w="3730" w:type="pct"/>
            <w:tcBorders>
              <w:top w:val="single" w:sz="4" w:space="0" w:color="auto"/>
              <w:left w:val="single" w:sz="4" w:space="0" w:color="auto"/>
              <w:bottom w:val="single" w:sz="4" w:space="0" w:color="auto"/>
              <w:right w:val="single" w:sz="4" w:space="0" w:color="auto"/>
            </w:tcBorders>
            <w:hideMark/>
          </w:tcPr>
          <w:p w14:paraId="115D51A3" w14:textId="77777777" w:rsidR="001D385C" w:rsidRPr="001D385C" w:rsidRDefault="001D385C" w:rsidP="001D385C">
            <w:pPr>
              <w:numPr>
                <w:ilvl w:val="0"/>
                <w:numId w:val="86"/>
              </w:numPr>
              <w:spacing w:after="0" w:line="360" w:lineRule="auto"/>
              <w:contextualSpacing/>
              <w:jc w:val="both"/>
              <w:rPr>
                <w:rFonts w:ascii="Arial" w:hAnsi="Arial"/>
                <w:sz w:val="20"/>
                <w:szCs w:val="20"/>
              </w:rPr>
            </w:pPr>
            <w:r w:rsidRPr="001D385C">
              <w:rPr>
                <w:rFonts w:ascii="Arial" w:hAnsi="Arial"/>
                <w:sz w:val="20"/>
                <w:szCs w:val="20"/>
              </w:rPr>
              <w:t>Campestre San Francisco</w:t>
            </w:r>
          </w:p>
        </w:tc>
        <w:tc>
          <w:tcPr>
            <w:tcW w:w="1270" w:type="pct"/>
            <w:tcBorders>
              <w:top w:val="single" w:sz="4" w:space="0" w:color="auto"/>
              <w:left w:val="single" w:sz="4" w:space="0" w:color="auto"/>
              <w:bottom w:val="single" w:sz="4" w:space="0" w:color="auto"/>
              <w:right w:val="single" w:sz="4" w:space="0" w:color="auto"/>
            </w:tcBorders>
            <w:hideMark/>
          </w:tcPr>
          <w:p w14:paraId="44118573"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$485.00</w:t>
            </w:r>
          </w:p>
        </w:tc>
      </w:tr>
      <w:tr w:rsidR="001D385C" w:rsidRPr="001D385C" w14:paraId="1031887C" w14:textId="77777777" w:rsidTr="00A30E2F">
        <w:trPr>
          <w:jc w:val="center"/>
        </w:trPr>
        <w:tc>
          <w:tcPr>
            <w:tcW w:w="3730" w:type="pct"/>
            <w:tcBorders>
              <w:top w:val="single" w:sz="4" w:space="0" w:color="auto"/>
              <w:left w:val="single" w:sz="4" w:space="0" w:color="auto"/>
              <w:bottom w:val="single" w:sz="4" w:space="0" w:color="auto"/>
              <w:right w:val="single" w:sz="4" w:space="0" w:color="auto"/>
            </w:tcBorders>
            <w:hideMark/>
          </w:tcPr>
          <w:p w14:paraId="0705F9E1" w14:textId="77777777" w:rsidR="001D385C" w:rsidRPr="001D385C" w:rsidRDefault="001D385C" w:rsidP="001D385C">
            <w:pPr>
              <w:numPr>
                <w:ilvl w:val="0"/>
                <w:numId w:val="86"/>
              </w:numPr>
              <w:spacing w:after="0" w:line="360" w:lineRule="auto"/>
              <w:contextualSpacing/>
              <w:jc w:val="both"/>
              <w:rPr>
                <w:rFonts w:ascii="Arial" w:hAnsi="Arial"/>
                <w:sz w:val="20"/>
                <w:szCs w:val="20"/>
              </w:rPr>
            </w:pPr>
            <w:proofErr w:type="spellStart"/>
            <w:r w:rsidRPr="001D385C">
              <w:rPr>
                <w:rFonts w:ascii="Arial" w:hAnsi="Arial"/>
                <w:sz w:val="20"/>
                <w:szCs w:val="20"/>
              </w:rPr>
              <w:t>Vivah</w:t>
            </w:r>
            <w:proofErr w:type="spellEnd"/>
            <w:r w:rsidRPr="001D385C">
              <w:rPr>
                <w:rFonts w:ascii="Arial" w:hAnsi="Arial"/>
                <w:sz w:val="20"/>
                <w:szCs w:val="20"/>
              </w:rPr>
              <w:t xml:space="preserve"> </w:t>
            </w:r>
          </w:p>
        </w:tc>
        <w:tc>
          <w:tcPr>
            <w:tcW w:w="1270" w:type="pct"/>
            <w:tcBorders>
              <w:top w:val="single" w:sz="4" w:space="0" w:color="auto"/>
              <w:left w:val="single" w:sz="4" w:space="0" w:color="auto"/>
              <w:bottom w:val="single" w:sz="4" w:space="0" w:color="auto"/>
              <w:right w:val="single" w:sz="4" w:space="0" w:color="auto"/>
            </w:tcBorders>
            <w:hideMark/>
          </w:tcPr>
          <w:p w14:paraId="0B4FD1D5"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$265.00</w:t>
            </w:r>
          </w:p>
        </w:tc>
      </w:tr>
      <w:tr w:rsidR="001D385C" w:rsidRPr="001D385C" w14:paraId="517EF5C1" w14:textId="77777777" w:rsidTr="00A30E2F">
        <w:trPr>
          <w:jc w:val="center"/>
        </w:trPr>
        <w:tc>
          <w:tcPr>
            <w:tcW w:w="3730" w:type="pct"/>
            <w:tcBorders>
              <w:top w:val="single" w:sz="4" w:space="0" w:color="auto"/>
              <w:left w:val="single" w:sz="4" w:space="0" w:color="auto"/>
              <w:bottom w:val="single" w:sz="4" w:space="0" w:color="auto"/>
              <w:right w:val="single" w:sz="4" w:space="0" w:color="auto"/>
            </w:tcBorders>
            <w:hideMark/>
          </w:tcPr>
          <w:p w14:paraId="574DC80D" w14:textId="77777777" w:rsidR="001D385C" w:rsidRPr="001D385C" w:rsidRDefault="001D385C" w:rsidP="001D385C">
            <w:pPr>
              <w:numPr>
                <w:ilvl w:val="0"/>
                <w:numId w:val="86"/>
              </w:numPr>
              <w:spacing w:after="0" w:line="360" w:lineRule="auto"/>
              <w:contextualSpacing/>
              <w:jc w:val="both"/>
              <w:rPr>
                <w:rFonts w:ascii="Arial" w:hAnsi="Arial"/>
                <w:sz w:val="20"/>
                <w:szCs w:val="20"/>
              </w:rPr>
            </w:pPr>
            <w:r w:rsidRPr="001D385C">
              <w:rPr>
                <w:rFonts w:ascii="Arial" w:hAnsi="Arial"/>
                <w:sz w:val="20"/>
                <w:szCs w:val="20"/>
              </w:rPr>
              <w:t xml:space="preserve">Unidad habitacional Benito Juárez García </w:t>
            </w:r>
          </w:p>
        </w:tc>
        <w:tc>
          <w:tcPr>
            <w:tcW w:w="1270" w:type="pct"/>
            <w:tcBorders>
              <w:top w:val="single" w:sz="4" w:space="0" w:color="auto"/>
              <w:left w:val="single" w:sz="4" w:space="0" w:color="auto"/>
              <w:bottom w:val="single" w:sz="4" w:space="0" w:color="auto"/>
              <w:right w:val="single" w:sz="4" w:space="0" w:color="auto"/>
            </w:tcBorders>
            <w:hideMark/>
          </w:tcPr>
          <w:p w14:paraId="5E006DBE"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$265.00</w:t>
            </w:r>
          </w:p>
        </w:tc>
      </w:tr>
      <w:tr w:rsidR="001D385C" w:rsidRPr="001D385C" w14:paraId="0C6CD9AF" w14:textId="77777777" w:rsidTr="00A30E2F">
        <w:trPr>
          <w:jc w:val="center"/>
        </w:trPr>
        <w:tc>
          <w:tcPr>
            <w:tcW w:w="3730" w:type="pct"/>
            <w:tcBorders>
              <w:top w:val="single" w:sz="4" w:space="0" w:color="auto"/>
              <w:left w:val="single" w:sz="4" w:space="0" w:color="auto"/>
              <w:bottom w:val="single" w:sz="4" w:space="0" w:color="auto"/>
              <w:right w:val="single" w:sz="4" w:space="0" w:color="auto"/>
            </w:tcBorders>
            <w:hideMark/>
          </w:tcPr>
          <w:p w14:paraId="0EA6BDE4" w14:textId="77777777" w:rsidR="001D385C" w:rsidRPr="001D385C" w:rsidRDefault="001D385C" w:rsidP="001D385C">
            <w:pPr>
              <w:numPr>
                <w:ilvl w:val="0"/>
                <w:numId w:val="86"/>
              </w:numPr>
              <w:spacing w:after="0" w:line="360" w:lineRule="auto"/>
              <w:contextualSpacing/>
              <w:jc w:val="both"/>
              <w:rPr>
                <w:rFonts w:ascii="Arial" w:hAnsi="Arial"/>
                <w:sz w:val="20"/>
                <w:szCs w:val="20"/>
              </w:rPr>
            </w:pPr>
            <w:r w:rsidRPr="001D385C">
              <w:rPr>
                <w:rFonts w:ascii="Arial" w:hAnsi="Arial"/>
                <w:sz w:val="20"/>
                <w:szCs w:val="20"/>
              </w:rPr>
              <w:t xml:space="preserve">San Rafael </w:t>
            </w:r>
          </w:p>
        </w:tc>
        <w:tc>
          <w:tcPr>
            <w:tcW w:w="1270" w:type="pct"/>
            <w:tcBorders>
              <w:top w:val="single" w:sz="4" w:space="0" w:color="auto"/>
              <w:left w:val="single" w:sz="4" w:space="0" w:color="auto"/>
              <w:bottom w:val="single" w:sz="4" w:space="0" w:color="auto"/>
              <w:right w:val="single" w:sz="4" w:space="0" w:color="auto"/>
            </w:tcBorders>
            <w:hideMark/>
          </w:tcPr>
          <w:p w14:paraId="2DCF7FF6"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$278.00</w:t>
            </w:r>
          </w:p>
        </w:tc>
      </w:tr>
      <w:tr w:rsidR="001D385C" w:rsidRPr="001D385C" w14:paraId="5D5FB537" w14:textId="77777777" w:rsidTr="00A30E2F">
        <w:trPr>
          <w:jc w:val="center"/>
        </w:trPr>
        <w:tc>
          <w:tcPr>
            <w:tcW w:w="3730" w:type="pct"/>
            <w:tcBorders>
              <w:top w:val="single" w:sz="4" w:space="0" w:color="auto"/>
              <w:left w:val="single" w:sz="4" w:space="0" w:color="auto"/>
              <w:bottom w:val="single" w:sz="4" w:space="0" w:color="auto"/>
              <w:right w:val="single" w:sz="4" w:space="0" w:color="auto"/>
            </w:tcBorders>
            <w:hideMark/>
          </w:tcPr>
          <w:p w14:paraId="46E7D5D5" w14:textId="77777777" w:rsidR="001D385C" w:rsidRPr="001D385C" w:rsidRDefault="001D385C" w:rsidP="001D385C">
            <w:pPr>
              <w:numPr>
                <w:ilvl w:val="0"/>
                <w:numId w:val="86"/>
              </w:numPr>
              <w:spacing w:after="0" w:line="360" w:lineRule="auto"/>
              <w:contextualSpacing/>
              <w:jc w:val="both"/>
              <w:rPr>
                <w:rFonts w:ascii="Arial" w:hAnsi="Arial"/>
                <w:sz w:val="20"/>
                <w:szCs w:val="20"/>
              </w:rPr>
            </w:pPr>
            <w:r w:rsidRPr="001D385C">
              <w:rPr>
                <w:rFonts w:ascii="Arial" w:hAnsi="Arial"/>
                <w:sz w:val="20"/>
                <w:szCs w:val="20"/>
              </w:rPr>
              <w:t xml:space="preserve">Residencial del Parque </w:t>
            </w:r>
          </w:p>
        </w:tc>
        <w:tc>
          <w:tcPr>
            <w:tcW w:w="1270" w:type="pct"/>
            <w:tcBorders>
              <w:top w:val="single" w:sz="4" w:space="0" w:color="auto"/>
              <w:left w:val="single" w:sz="4" w:space="0" w:color="auto"/>
              <w:bottom w:val="single" w:sz="4" w:space="0" w:color="auto"/>
              <w:right w:val="single" w:sz="4" w:space="0" w:color="auto"/>
            </w:tcBorders>
            <w:hideMark/>
          </w:tcPr>
          <w:p w14:paraId="47031C41"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$288.00</w:t>
            </w:r>
          </w:p>
        </w:tc>
      </w:tr>
      <w:tr w:rsidR="001D385C" w:rsidRPr="001D385C" w14:paraId="0FB72658" w14:textId="77777777" w:rsidTr="00A30E2F">
        <w:trPr>
          <w:jc w:val="center"/>
        </w:trPr>
        <w:tc>
          <w:tcPr>
            <w:tcW w:w="3730" w:type="pct"/>
            <w:tcBorders>
              <w:top w:val="single" w:sz="4" w:space="0" w:color="auto"/>
              <w:left w:val="single" w:sz="4" w:space="0" w:color="auto"/>
              <w:bottom w:val="single" w:sz="4" w:space="0" w:color="auto"/>
              <w:right w:val="single" w:sz="4" w:space="0" w:color="auto"/>
            </w:tcBorders>
            <w:hideMark/>
          </w:tcPr>
          <w:p w14:paraId="3BB7E363" w14:textId="77777777" w:rsidR="001D385C" w:rsidRPr="001D385C" w:rsidRDefault="001D385C" w:rsidP="001D385C">
            <w:pPr>
              <w:numPr>
                <w:ilvl w:val="0"/>
                <w:numId w:val="86"/>
              </w:numPr>
              <w:spacing w:after="0" w:line="360" w:lineRule="auto"/>
              <w:contextualSpacing/>
              <w:jc w:val="both"/>
              <w:rPr>
                <w:rFonts w:ascii="Arial" w:hAnsi="Arial"/>
                <w:sz w:val="20"/>
                <w:szCs w:val="20"/>
              </w:rPr>
            </w:pPr>
            <w:r w:rsidRPr="001D385C">
              <w:rPr>
                <w:rFonts w:ascii="Arial" w:hAnsi="Arial"/>
                <w:sz w:val="20"/>
                <w:szCs w:val="20"/>
              </w:rPr>
              <w:t xml:space="preserve">Los Reyes </w:t>
            </w:r>
          </w:p>
        </w:tc>
        <w:tc>
          <w:tcPr>
            <w:tcW w:w="1270" w:type="pct"/>
            <w:tcBorders>
              <w:top w:val="single" w:sz="4" w:space="0" w:color="auto"/>
              <w:left w:val="single" w:sz="4" w:space="0" w:color="auto"/>
              <w:bottom w:val="single" w:sz="4" w:space="0" w:color="auto"/>
              <w:right w:val="single" w:sz="4" w:space="0" w:color="auto"/>
            </w:tcBorders>
            <w:hideMark/>
          </w:tcPr>
          <w:p w14:paraId="189B0FBB"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$265.00</w:t>
            </w:r>
          </w:p>
        </w:tc>
      </w:tr>
      <w:tr w:rsidR="001D385C" w:rsidRPr="001D385C" w14:paraId="3AD8C13B" w14:textId="77777777" w:rsidTr="00A30E2F">
        <w:trPr>
          <w:jc w:val="center"/>
        </w:trPr>
        <w:tc>
          <w:tcPr>
            <w:tcW w:w="3730" w:type="pct"/>
            <w:tcBorders>
              <w:top w:val="single" w:sz="4" w:space="0" w:color="auto"/>
              <w:left w:val="single" w:sz="4" w:space="0" w:color="auto"/>
              <w:bottom w:val="single" w:sz="4" w:space="0" w:color="auto"/>
              <w:right w:val="single" w:sz="4" w:space="0" w:color="auto"/>
            </w:tcBorders>
            <w:hideMark/>
          </w:tcPr>
          <w:p w14:paraId="0046B44C" w14:textId="77777777" w:rsidR="001D385C" w:rsidRPr="001D385C" w:rsidRDefault="001D385C" w:rsidP="001D385C">
            <w:pPr>
              <w:numPr>
                <w:ilvl w:val="0"/>
                <w:numId w:val="86"/>
              </w:numPr>
              <w:spacing w:after="0" w:line="360" w:lineRule="auto"/>
              <w:contextualSpacing/>
              <w:jc w:val="both"/>
              <w:rPr>
                <w:rFonts w:ascii="Arial" w:hAnsi="Arial"/>
                <w:sz w:val="20"/>
                <w:szCs w:val="20"/>
              </w:rPr>
            </w:pPr>
            <w:r w:rsidRPr="001D385C">
              <w:rPr>
                <w:rFonts w:ascii="Arial" w:hAnsi="Arial"/>
                <w:sz w:val="20"/>
                <w:szCs w:val="20"/>
              </w:rPr>
              <w:t xml:space="preserve">Jacinto Canek </w:t>
            </w:r>
          </w:p>
        </w:tc>
        <w:tc>
          <w:tcPr>
            <w:tcW w:w="1270" w:type="pct"/>
            <w:tcBorders>
              <w:top w:val="single" w:sz="4" w:space="0" w:color="auto"/>
              <w:left w:val="single" w:sz="4" w:space="0" w:color="auto"/>
              <w:bottom w:val="single" w:sz="4" w:space="0" w:color="auto"/>
              <w:right w:val="single" w:sz="4" w:space="0" w:color="auto"/>
            </w:tcBorders>
            <w:hideMark/>
          </w:tcPr>
          <w:p w14:paraId="337F6F2C"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$265.00</w:t>
            </w:r>
          </w:p>
        </w:tc>
      </w:tr>
      <w:tr w:rsidR="001D385C" w:rsidRPr="001D385C" w14:paraId="0A974D00" w14:textId="77777777" w:rsidTr="00A30E2F">
        <w:trPr>
          <w:jc w:val="center"/>
        </w:trPr>
        <w:tc>
          <w:tcPr>
            <w:tcW w:w="3730" w:type="pct"/>
            <w:tcBorders>
              <w:top w:val="single" w:sz="4" w:space="0" w:color="auto"/>
              <w:left w:val="single" w:sz="4" w:space="0" w:color="auto"/>
              <w:bottom w:val="single" w:sz="4" w:space="0" w:color="auto"/>
              <w:right w:val="single" w:sz="4" w:space="0" w:color="auto"/>
            </w:tcBorders>
            <w:hideMark/>
          </w:tcPr>
          <w:p w14:paraId="2879B8EB" w14:textId="77777777" w:rsidR="001D385C" w:rsidRPr="001D385C" w:rsidRDefault="001D385C" w:rsidP="001D385C">
            <w:pPr>
              <w:numPr>
                <w:ilvl w:val="0"/>
                <w:numId w:val="86"/>
              </w:numPr>
              <w:spacing w:after="0" w:line="360" w:lineRule="auto"/>
              <w:contextualSpacing/>
              <w:jc w:val="both"/>
              <w:rPr>
                <w:rFonts w:ascii="Arial" w:hAnsi="Arial"/>
                <w:sz w:val="20"/>
                <w:szCs w:val="20"/>
              </w:rPr>
            </w:pPr>
            <w:r w:rsidRPr="001D385C">
              <w:rPr>
                <w:rFonts w:ascii="Arial" w:hAnsi="Arial"/>
                <w:sz w:val="20"/>
                <w:szCs w:val="20"/>
              </w:rPr>
              <w:t xml:space="preserve">San José Nabalám </w:t>
            </w:r>
          </w:p>
        </w:tc>
        <w:tc>
          <w:tcPr>
            <w:tcW w:w="1270" w:type="pct"/>
            <w:tcBorders>
              <w:top w:val="single" w:sz="4" w:space="0" w:color="auto"/>
              <w:left w:val="single" w:sz="4" w:space="0" w:color="auto"/>
              <w:bottom w:val="single" w:sz="4" w:space="0" w:color="auto"/>
              <w:right w:val="single" w:sz="4" w:space="0" w:color="auto"/>
            </w:tcBorders>
            <w:hideMark/>
          </w:tcPr>
          <w:p w14:paraId="60B7E9F5"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$265.00</w:t>
            </w:r>
          </w:p>
        </w:tc>
      </w:tr>
      <w:tr w:rsidR="001D385C" w:rsidRPr="001D385C" w14:paraId="2956D77A" w14:textId="77777777" w:rsidTr="00A30E2F">
        <w:trPr>
          <w:jc w:val="center"/>
        </w:trPr>
        <w:tc>
          <w:tcPr>
            <w:tcW w:w="3730" w:type="pct"/>
            <w:tcBorders>
              <w:top w:val="single" w:sz="4" w:space="0" w:color="auto"/>
              <w:left w:val="single" w:sz="4" w:space="0" w:color="auto"/>
              <w:bottom w:val="single" w:sz="4" w:space="0" w:color="auto"/>
              <w:right w:val="single" w:sz="4" w:space="0" w:color="auto"/>
            </w:tcBorders>
            <w:hideMark/>
          </w:tcPr>
          <w:p w14:paraId="6971A92D" w14:textId="77777777" w:rsidR="001D385C" w:rsidRPr="001D385C" w:rsidRDefault="001D385C" w:rsidP="001D385C">
            <w:pPr>
              <w:numPr>
                <w:ilvl w:val="0"/>
                <w:numId w:val="86"/>
              </w:numPr>
              <w:spacing w:after="0" w:line="360" w:lineRule="auto"/>
              <w:contextualSpacing/>
              <w:jc w:val="both"/>
              <w:rPr>
                <w:rFonts w:ascii="Arial" w:hAnsi="Arial"/>
                <w:sz w:val="20"/>
                <w:szCs w:val="20"/>
              </w:rPr>
            </w:pPr>
            <w:r w:rsidRPr="001D385C">
              <w:rPr>
                <w:rFonts w:ascii="Arial" w:hAnsi="Arial"/>
                <w:sz w:val="20"/>
                <w:szCs w:val="20"/>
              </w:rPr>
              <w:t>Las Palmas</w:t>
            </w:r>
          </w:p>
        </w:tc>
        <w:tc>
          <w:tcPr>
            <w:tcW w:w="1270" w:type="pct"/>
            <w:tcBorders>
              <w:top w:val="single" w:sz="4" w:space="0" w:color="auto"/>
              <w:left w:val="single" w:sz="4" w:space="0" w:color="auto"/>
              <w:bottom w:val="single" w:sz="4" w:space="0" w:color="auto"/>
              <w:right w:val="single" w:sz="4" w:space="0" w:color="auto"/>
            </w:tcBorders>
            <w:hideMark/>
          </w:tcPr>
          <w:p w14:paraId="48741BAF"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$485.00</w:t>
            </w:r>
          </w:p>
        </w:tc>
      </w:tr>
      <w:tr w:rsidR="001D385C" w:rsidRPr="001D385C" w14:paraId="399ABA11" w14:textId="77777777" w:rsidTr="00A30E2F">
        <w:trPr>
          <w:jc w:val="center"/>
        </w:trPr>
        <w:tc>
          <w:tcPr>
            <w:tcW w:w="3730" w:type="pct"/>
            <w:tcBorders>
              <w:top w:val="single" w:sz="4" w:space="0" w:color="auto"/>
              <w:left w:val="single" w:sz="4" w:space="0" w:color="auto"/>
              <w:bottom w:val="single" w:sz="4" w:space="0" w:color="auto"/>
              <w:right w:val="single" w:sz="4" w:space="0" w:color="auto"/>
            </w:tcBorders>
            <w:hideMark/>
          </w:tcPr>
          <w:p w14:paraId="03952111" w14:textId="77777777" w:rsidR="001D385C" w:rsidRPr="001D385C" w:rsidRDefault="001D385C" w:rsidP="001D385C">
            <w:pPr>
              <w:numPr>
                <w:ilvl w:val="0"/>
                <w:numId w:val="86"/>
              </w:numPr>
              <w:spacing w:after="0" w:line="360" w:lineRule="auto"/>
              <w:contextualSpacing/>
              <w:jc w:val="both"/>
              <w:rPr>
                <w:rFonts w:ascii="Arial" w:hAnsi="Arial"/>
                <w:sz w:val="20"/>
                <w:szCs w:val="20"/>
              </w:rPr>
            </w:pPr>
            <w:r w:rsidRPr="001D385C">
              <w:rPr>
                <w:rFonts w:ascii="Arial" w:hAnsi="Arial"/>
                <w:sz w:val="20"/>
                <w:szCs w:val="20"/>
              </w:rPr>
              <w:lastRenderedPageBreak/>
              <w:t xml:space="preserve">Las Lomas </w:t>
            </w:r>
          </w:p>
        </w:tc>
        <w:tc>
          <w:tcPr>
            <w:tcW w:w="1270" w:type="pct"/>
            <w:tcBorders>
              <w:top w:val="single" w:sz="4" w:space="0" w:color="auto"/>
              <w:left w:val="single" w:sz="4" w:space="0" w:color="auto"/>
              <w:bottom w:val="single" w:sz="4" w:space="0" w:color="auto"/>
              <w:right w:val="single" w:sz="4" w:space="0" w:color="auto"/>
            </w:tcBorders>
            <w:hideMark/>
          </w:tcPr>
          <w:p w14:paraId="0B223011"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$485.00</w:t>
            </w:r>
          </w:p>
        </w:tc>
      </w:tr>
      <w:tr w:rsidR="001D385C" w:rsidRPr="001D385C" w14:paraId="3481AE0C" w14:textId="77777777" w:rsidTr="00A30E2F">
        <w:trPr>
          <w:jc w:val="center"/>
        </w:trPr>
        <w:tc>
          <w:tcPr>
            <w:tcW w:w="3730" w:type="pct"/>
            <w:tcBorders>
              <w:top w:val="single" w:sz="4" w:space="0" w:color="auto"/>
              <w:left w:val="single" w:sz="4" w:space="0" w:color="auto"/>
              <w:bottom w:val="single" w:sz="4" w:space="0" w:color="auto"/>
              <w:right w:val="single" w:sz="4" w:space="0" w:color="auto"/>
            </w:tcBorders>
            <w:hideMark/>
          </w:tcPr>
          <w:p w14:paraId="7FE0F95C" w14:textId="77777777" w:rsidR="001D385C" w:rsidRPr="001D385C" w:rsidRDefault="001D385C" w:rsidP="001D385C">
            <w:pPr>
              <w:numPr>
                <w:ilvl w:val="0"/>
                <w:numId w:val="86"/>
              </w:numPr>
              <w:spacing w:after="0" w:line="360" w:lineRule="auto"/>
              <w:contextualSpacing/>
              <w:jc w:val="both"/>
              <w:rPr>
                <w:rFonts w:ascii="Arial" w:hAnsi="Arial"/>
                <w:sz w:val="20"/>
                <w:szCs w:val="20"/>
              </w:rPr>
            </w:pPr>
            <w:r w:rsidRPr="001D385C">
              <w:rPr>
                <w:rFonts w:ascii="Arial" w:hAnsi="Arial"/>
                <w:sz w:val="20"/>
                <w:szCs w:val="20"/>
              </w:rPr>
              <w:t>San Francisco Norte</w:t>
            </w:r>
          </w:p>
        </w:tc>
        <w:tc>
          <w:tcPr>
            <w:tcW w:w="1270" w:type="pct"/>
            <w:tcBorders>
              <w:top w:val="single" w:sz="4" w:space="0" w:color="auto"/>
              <w:left w:val="single" w:sz="4" w:space="0" w:color="auto"/>
              <w:bottom w:val="single" w:sz="4" w:space="0" w:color="auto"/>
              <w:right w:val="single" w:sz="4" w:space="0" w:color="auto"/>
            </w:tcBorders>
            <w:hideMark/>
          </w:tcPr>
          <w:p w14:paraId="74CB40CB"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$485.00</w:t>
            </w:r>
          </w:p>
        </w:tc>
      </w:tr>
      <w:tr w:rsidR="001D385C" w:rsidRPr="001D385C" w14:paraId="12F39F11" w14:textId="77777777" w:rsidTr="00A30E2F">
        <w:trPr>
          <w:jc w:val="center"/>
        </w:trPr>
        <w:tc>
          <w:tcPr>
            <w:tcW w:w="3730" w:type="pct"/>
            <w:tcBorders>
              <w:top w:val="single" w:sz="4" w:space="0" w:color="auto"/>
              <w:left w:val="single" w:sz="4" w:space="0" w:color="auto"/>
              <w:bottom w:val="single" w:sz="4" w:space="0" w:color="auto"/>
              <w:right w:val="single" w:sz="4" w:space="0" w:color="auto"/>
            </w:tcBorders>
            <w:hideMark/>
          </w:tcPr>
          <w:p w14:paraId="6DFED767" w14:textId="77777777" w:rsidR="001D385C" w:rsidRPr="001D385C" w:rsidRDefault="001D385C" w:rsidP="001D385C">
            <w:pPr>
              <w:numPr>
                <w:ilvl w:val="0"/>
                <w:numId w:val="86"/>
              </w:numPr>
              <w:spacing w:after="0" w:line="360" w:lineRule="auto"/>
              <w:contextualSpacing/>
              <w:jc w:val="both"/>
              <w:rPr>
                <w:rFonts w:ascii="Arial" w:hAnsi="Arial"/>
                <w:sz w:val="20"/>
                <w:szCs w:val="20"/>
              </w:rPr>
            </w:pPr>
            <w:r w:rsidRPr="001D385C">
              <w:rPr>
                <w:rFonts w:ascii="Arial" w:hAnsi="Arial"/>
                <w:sz w:val="20"/>
                <w:szCs w:val="20"/>
              </w:rPr>
              <w:t xml:space="preserve">Prolongación del Parque </w:t>
            </w:r>
          </w:p>
        </w:tc>
        <w:tc>
          <w:tcPr>
            <w:tcW w:w="1270" w:type="pct"/>
            <w:tcBorders>
              <w:top w:val="single" w:sz="4" w:space="0" w:color="auto"/>
              <w:left w:val="single" w:sz="4" w:space="0" w:color="auto"/>
              <w:bottom w:val="single" w:sz="4" w:space="0" w:color="auto"/>
              <w:right w:val="single" w:sz="4" w:space="0" w:color="auto"/>
            </w:tcBorders>
            <w:hideMark/>
          </w:tcPr>
          <w:p w14:paraId="649A6A79"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$220.00</w:t>
            </w:r>
          </w:p>
        </w:tc>
      </w:tr>
      <w:tr w:rsidR="001D385C" w:rsidRPr="001D385C" w14:paraId="66B52A9C" w14:textId="77777777" w:rsidTr="00A30E2F">
        <w:trPr>
          <w:jc w:val="center"/>
        </w:trPr>
        <w:tc>
          <w:tcPr>
            <w:tcW w:w="3730" w:type="pct"/>
            <w:tcBorders>
              <w:top w:val="single" w:sz="4" w:space="0" w:color="auto"/>
              <w:left w:val="single" w:sz="4" w:space="0" w:color="auto"/>
              <w:bottom w:val="single" w:sz="4" w:space="0" w:color="auto"/>
              <w:right w:val="single" w:sz="4" w:space="0" w:color="auto"/>
            </w:tcBorders>
            <w:hideMark/>
          </w:tcPr>
          <w:p w14:paraId="272A135D" w14:textId="77777777" w:rsidR="001D385C" w:rsidRPr="001D385C" w:rsidRDefault="001D385C" w:rsidP="001D385C">
            <w:pPr>
              <w:numPr>
                <w:ilvl w:val="0"/>
                <w:numId w:val="86"/>
              </w:numPr>
              <w:spacing w:after="0" w:line="360" w:lineRule="auto"/>
              <w:contextualSpacing/>
              <w:jc w:val="both"/>
              <w:rPr>
                <w:rFonts w:ascii="Arial" w:hAnsi="Arial"/>
                <w:sz w:val="20"/>
                <w:szCs w:val="20"/>
              </w:rPr>
            </w:pPr>
            <w:r w:rsidRPr="001D385C">
              <w:rPr>
                <w:rFonts w:ascii="Arial" w:hAnsi="Arial"/>
                <w:sz w:val="20"/>
                <w:szCs w:val="20"/>
              </w:rPr>
              <w:t>El Roble</w:t>
            </w:r>
          </w:p>
        </w:tc>
        <w:tc>
          <w:tcPr>
            <w:tcW w:w="1270" w:type="pct"/>
            <w:tcBorders>
              <w:top w:val="single" w:sz="4" w:space="0" w:color="auto"/>
              <w:left w:val="single" w:sz="4" w:space="0" w:color="auto"/>
              <w:bottom w:val="single" w:sz="4" w:space="0" w:color="auto"/>
              <w:right w:val="single" w:sz="4" w:space="0" w:color="auto"/>
            </w:tcBorders>
            <w:hideMark/>
          </w:tcPr>
          <w:p w14:paraId="14359581"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$485.00</w:t>
            </w:r>
          </w:p>
        </w:tc>
      </w:tr>
      <w:tr w:rsidR="001D385C" w:rsidRPr="001D385C" w14:paraId="3EC955BF" w14:textId="77777777" w:rsidTr="00A30E2F">
        <w:trPr>
          <w:jc w:val="center"/>
        </w:trPr>
        <w:tc>
          <w:tcPr>
            <w:tcW w:w="3730" w:type="pct"/>
            <w:tcBorders>
              <w:top w:val="single" w:sz="4" w:space="0" w:color="auto"/>
              <w:left w:val="single" w:sz="4" w:space="0" w:color="auto"/>
              <w:bottom w:val="single" w:sz="4" w:space="0" w:color="auto"/>
              <w:right w:val="single" w:sz="4" w:space="0" w:color="auto"/>
            </w:tcBorders>
            <w:hideMark/>
          </w:tcPr>
          <w:p w14:paraId="4F309E14" w14:textId="77777777" w:rsidR="001D385C" w:rsidRPr="001D385C" w:rsidRDefault="001D385C" w:rsidP="001D385C">
            <w:pPr>
              <w:numPr>
                <w:ilvl w:val="0"/>
                <w:numId w:val="86"/>
              </w:numPr>
              <w:spacing w:after="0" w:line="360" w:lineRule="auto"/>
              <w:contextualSpacing/>
              <w:jc w:val="both"/>
              <w:rPr>
                <w:rFonts w:ascii="Arial" w:hAnsi="Arial"/>
                <w:sz w:val="20"/>
                <w:szCs w:val="20"/>
              </w:rPr>
            </w:pPr>
            <w:r w:rsidRPr="001D385C">
              <w:rPr>
                <w:rFonts w:ascii="Arial" w:hAnsi="Arial"/>
                <w:sz w:val="20"/>
                <w:szCs w:val="20"/>
              </w:rPr>
              <w:t>Granjas San Gabriel</w:t>
            </w:r>
          </w:p>
        </w:tc>
        <w:tc>
          <w:tcPr>
            <w:tcW w:w="1270" w:type="pct"/>
            <w:tcBorders>
              <w:top w:val="single" w:sz="4" w:space="0" w:color="auto"/>
              <w:left w:val="single" w:sz="4" w:space="0" w:color="auto"/>
              <w:bottom w:val="single" w:sz="4" w:space="0" w:color="auto"/>
              <w:right w:val="single" w:sz="4" w:space="0" w:color="auto"/>
            </w:tcBorders>
            <w:hideMark/>
          </w:tcPr>
          <w:p w14:paraId="172D4554"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$260.00</w:t>
            </w:r>
          </w:p>
        </w:tc>
      </w:tr>
      <w:tr w:rsidR="001D385C" w:rsidRPr="001D385C" w14:paraId="5FAE845E" w14:textId="77777777" w:rsidTr="00A30E2F">
        <w:trPr>
          <w:jc w:val="center"/>
        </w:trPr>
        <w:tc>
          <w:tcPr>
            <w:tcW w:w="3730" w:type="pct"/>
            <w:tcBorders>
              <w:top w:val="single" w:sz="4" w:space="0" w:color="auto"/>
              <w:left w:val="single" w:sz="4" w:space="0" w:color="auto"/>
              <w:bottom w:val="single" w:sz="4" w:space="0" w:color="auto"/>
              <w:right w:val="single" w:sz="4" w:space="0" w:color="auto"/>
            </w:tcBorders>
            <w:hideMark/>
          </w:tcPr>
          <w:p w14:paraId="4CEB5CFF" w14:textId="77777777" w:rsidR="001D385C" w:rsidRPr="001D385C" w:rsidRDefault="001D385C" w:rsidP="001D385C">
            <w:pPr>
              <w:numPr>
                <w:ilvl w:val="0"/>
                <w:numId w:val="86"/>
              </w:numPr>
              <w:spacing w:after="0" w:line="360" w:lineRule="auto"/>
              <w:contextualSpacing/>
              <w:jc w:val="both"/>
              <w:rPr>
                <w:rFonts w:ascii="Arial" w:hAnsi="Arial"/>
                <w:sz w:val="20"/>
                <w:szCs w:val="20"/>
              </w:rPr>
            </w:pPr>
            <w:r w:rsidRPr="001D385C">
              <w:rPr>
                <w:rFonts w:ascii="Arial" w:hAnsi="Arial"/>
                <w:sz w:val="20"/>
                <w:szCs w:val="20"/>
              </w:rPr>
              <w:t xml:space="preserve">Bosques del Norte </w:t>
            </w:r>
          </w:p>
        </w:tc>
        <w:tc>
          <w:tcPr>
            <w:tcW w:w="1270" w:type="pct"/>
            <w:tcBorders>
              <w:top w:val="single" w:sz="4" w:space="0" w:color="auto"/>
              <w:left w:val="single" w:sz="4" w:space="0" w:color="auto"/>
              <w:bottom w:val="single" w:sz="4" w:space="0" w:color="auto"/>
              <w:right w:val="single" w:sz="4" w:space="0" w:color="auto"/>
            </w:tcBorders>
            <w:hideMark/>
          </w:tcPr>
          <w:p w14:paraId="7C5B8FF4"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$485.00</w:t>
            </w:r>
          </w:p>
        </w:tc>
      </w:tr>
      <w:tr w:rsidR="001D385C" w:rsidRPr="001D385C" w14:paraId="4A419405" w14:textId="77777777" w:rsidTr="00A30E2F">
        <w:trPr>
          <w:jc w:val="center"/>
        </w:trPr>
        <w:tc>
          <w:tcPr>
            <w:tcW w:w="3730" w:type="pct"/>
            <w:tcBorders>
              <w:top w:val="single" w:sz="4" w:space="0" w:color="auto"/>
              <w:left w:val="single" w:sz="4" w:space="0" w:color="auto"/>
              <w:bottom w:val="single" w:sz="4" w:space="0" w:color="auto"/>
              <w:right w:val="single" w:sz="4" w:space="0" w:color="auto"/>
            </w:tcBorders>
            <w:hideMark/>
          </w:tcPr>
          <w:p w14:paraId="4518E663" w14:textId="77777777" w:rsidR="001D385C" w:rsidRPr="001D385C" w:rsidRDefault="001D385C" w:rsidP="001D385C">
            <w:pPr>
              <w:numPr>
                <w:ilvl w:val="0"/>
                <w:numId w:val="86"/>
              </w:numPr>
              <w:spacing w:after="0" w:line="360" w:lineRule="auto"/>
              <w:contextualSpacing/>
              <w:jc w:val="both"/>
              <w:rPr>
                <w:rFonts w:ascii="Arial" w:hAnsi="Arial"/>
                <w:sz w:val="20"/>
                <w:szCs w:val="20"/>
              </w:rPr>
            </w:pPr>
            <w:r w:rsidRPr="001D385C">
              <w:rPr>
                <w:rFonts w:ascii="Arial" w:hAnsi="Arial"/>
                <w:sz w:val="20"/>
                <w:szCs w:val="20"/>
              </w:rPr>
              <w:t xml:space="preserve">Las Quintas </w:t>
            </w:r>
          </w:p>
        </w:tc>
        <w:tc>
          <w:tcPr>
            <w:tcW w:w="1270" w:type="pct"/>
            <w:tcBorders>
              <w:top w:val="single" w:sz="4" w:space="0" w:color="auto"/>
              <w:left w:val="single" w:sz="4" w:space="0" w:color="auto"/>
              <w:bottom w:val="single" w:sz="4" w:space="0" w:color="auto"/>
              <w:right w:val="single" w:sz="4" w:space="0" w:color="auto"/>
            </w:tcBorders>
            <w:hideMark/>
          </w:tcPr>
          <w:p w14:paraId="674B2E71"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$255.00</w:t>
            </w:r>
          </w:p>
        </w:tc>
      </w:tr>
    </w:tbl>
    <w:p w14:paraId="50D85E08" w14:textId="77777777" w:rsidR="001D385C" w:rsidRPr="001D385C" w:rsidRDefault="001D385C" w:rsidP="001D385C">
      <w:pPr>
        <w:spacing w:after="0" w:line="360" w:lineRule="auto"/>
        <w:jc w:val="center"/>
        <w:rPr>
          <w:rFonts w:ascii="Arial" w:hAnsi="Arial"/>
          <w:b/>
          <w:bCs/>
          <w:sz w:val="20"/>
          <w:szCs w:val="20"/>
        </w:rPr>
      </w:pPr>
    </w:p>
    <w:p w14:paraId="179C270F" w14:textId="77777777" w:rsidR="001D385C" w:rsidRPr="001D385C" w:rsidRDefault="001D385C" w:rsidP="001D385C">
      <w:pPr>
        <w:spacing w:after="0" w:line="240" w:lineRule="auto"/>
        <w:jc w:val="center"/>
        <w:rPr>
          <w:rFonts w:ascii="Arial" w:hAnsi="Arial"/>
          <w:b/>
          <w:bCs/>
          <w:sz w:val="20"/>
          <w:szCs w:val="20"/>
        </w:rPr>
      </w:pPr>
      <w:r w:rsidRPr="001D385C">
        <w:rPr>
          <w:rFonts w:ascii="Arial" w:hAnsi="Arial"/>
          <w:b/>
          <w:bCs/>
          <w:sz w:val="20"/>
          <w:szCs w:val="20"/>
        </w:rPr>
        <w:t>Valor para construcción</w:t>
      </w:r>
    </w:p>
    <w:p w14:paraId="5C932F3B" w14:textId="77777777" w:rsidR="001D385C" w:rsidRPr="001D385C" w:rsidRDefault="001D385C" w:rsidP="001D385C">
      <w:pPr>
        <w:spacing w:after="0" w:line="360" w:lineRule="auto"/>
        <w:rPr>
          <w:rFonts w:ascii="Arial" w:hAnsi="Arial"/>
          <w:b/>
          <w:bCs/>
          <w:sz w:val="20"/>
          <w:szCs w:val="20"/>
        </w:rPr>
      </w:pPr>
    </w:p>
    <w:tbl>
      <w:tblPr>
        <w:tblStyle w:val="Tablaconcuadrcula6"/>
        <w:tblW w:w="5000" w:type="pct"/>
        <w:jc w:val="center"/>
        <w:tblLook w:val="04A0" w:firstRow="1" w:lastRow="0" w:firstColumn="1" w:lastColumn="0" w:noHBand="0" w:noVBand="1"/>
      </w:tblPr>
      <w:tblGrid>
        <w:gridCol w:w="2713"/>
        <w:gridCol w:w="2077"/>
        <w:gridCol w:w="2074"/>
        <w:gridCol w:w="2247"/>
      </w:tblGrid>
      <w:tr w:rsidR="001D385C" w:rsidRPr="001D385C" w14:paraId="73E514CD" w14:textId="77777777" w:rsidTr="00A30E2F">
        <w:trPr>
          <w:jc w:val="center"/>
        </w:trPr>
        <w:tc>
          <w:tcPr>
            <w:tcW w:w="1489" w:type="pct"/>
            <w:tcBorders>
              <w:top w:val="single" w:sz="4" w:space="0" w:color="auto"/>
              <w:left w:val="single" w:sz="4" w:space="0" w:color="auto"/>
              <w:bottom w:val="single" w:sz="4" w:space="0" w:color="auto"/>
              <w:right w:val="single" w:sz="4" w:space="0" w:color="auto"/>
            </w:tcBorders>
            <w:vAlign w:val="center"/>
          </w:tcPr>
          <w:p w14:paraId="1587E0E6" w14:textId="77777777" w:rsidR="001D385C" w:rsidRPr="001D385C" w:rsidRDefault="001D385C" w:rsidP="001D385C">
            <w:pPr>
              <w:spacing w:after="160" w:line="360" w:lineRule="auto"/>
              <w:ind w:left="720"/>
              <w:contextualSpacing/>
              <w:jc w:val="both"/>
              <w:rPr>
                <w:rFonts w:ascii="Arial" w:hAnsi="Arial"/>
                <w:sz w:val="20"/>
                <w:szCs w:val="20"/>
              </w:rPr>
            </w:pPr>
          </w:p>
        </w:tc>
        <w:tc>
          <w:tcPr>
            <w:tcW w:w="1140" w:type="pct"/>
            <w:tcBorders>
              <w:top w:val="single" w:sz="4" w:space="0" w:color="auto"/>
              <w:left w:val="single" w:sz="4" w:space="0" w:color="auto"/>
              <w:bottom w:val="single" w:sz="4" w:space="0" w:color="auto"/>
              <w:right w:val="single" w:sz="4" w:space="0" w:color="auto"/>
            </w:tcBorders>
            <w:vAlign w:val="center"/>
            <w:hideMark/>
          </w:tcPr>
          <w:p w14:paraId="18CB91B4"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NUEVO</w:t>
            </w:r>
          </w:p>
        </w:tc>
        <w:tc>
          <w:tcPr>
            <w:tcW w:w="1138" w:type="pct"/>
            <w:tcBorders>
              <w:top w:val="single" w:sz="4" w:space="0" w:color="auto"/>
              <w:left w:val="single" w:sz="4" w:space="0" w:color="auto"/>
              <w:bottom w:val="single" w:sz="4" w:space="0" w:color="auto"/>
              <w:right w:val="single" w:sz="4" w:space="0" w:color="auto"/>
            </w:tcBorders>
            <w:vAlign w:val="center"/>
            <w:hideMark/>
          </w:tcPr>
          <w:p w14:paraId="54A15811"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BUENO</w:t>
            </w:r>
          </w:p>
        </w:tc>
        <w:tc>
          <w:tcPr>
            <w:tcW w:w="1233" w:type="pct"/>
            <w:tcBorders>
              <w:top w:val="single" w:sz="4" w:space="0" w:color="auto"/>
              <w:left w:val="single" w:sz="4" w:space="0" w:color="auto"/>
              <w:bottom w:val="single" w:sz="4" w:space="0" w:color="auto"/>
              <w:right w:val="single" w:sz="4" w:space="0" w:color="auto"/>
            </w:tcBorders>
            <w:vAlign w:val="center"/>
            <w:hideMark/>
          </w:tcPr>
          <w:p w14:paraId="4CBC6E6C"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REGULAR</w:t>
            </w:r>
          </w:p>
        </w:tc>
      </w:tr>
      <w:tr w:rsidR="001D385C" w:rsidRPr="001D385C" w14:paraId="09759835" w14:textId="77777777" w:rsidTr="00A30E2F">
        <w:trPr>
          <w:jc w:val="center"/>
        </w:trPr>
        <w:tc>
          <w:tcPr>
            <w:tcW w:w="1489" w:type="pct"/>
            <w:tcBorders>
              <w:top w:val="single" w:sz="4" w:space="0" w:color="auto"/>
              <w:left w:val="single" w:sz="4" w:space="0" w:color="auto"/>
              <w:bottom w:val="single" w:sz="4" w:space="0" w:color="auto"/>
              <w:right w:val="single" w:sz="4" w:space="0" w:color="auto"/>
            </w:tcBorders>
            <w:vAlign w:val="center"/>
            <w:hideMark/>
          </w:tcPr>
          <w:p w14:paraId="365BE812" w14:textId="77777777" w:rsidR="001D385C" w:rsidRPr="001D385C" w:rsidRDefault="001D385C" w:rsidP="001D385C">
            <w:pPr>
              <w:spacing w:after="160" w:line="360" w:lineRule="auto"/>
              <w:ind w:left="720"/>
              <w:contextualSpacing/>
              <w:jc w:val="both"/>
              <w:rPr>
                <w:rFonts w:ascii="Arial" w:hAnsi="Arial"/>
                <w:b/>
                <w:bCs/>
                <w:sz w:val="20"/>
                <w:szCs w:val="20"/>
              </w:rPr>
            </w:pPr>
            <w:r w:rsidRPr="001D385C">
              <w:rPr>
                <w:rFonts w:ascii="Arial" w:hAnsi="Arial"/>
                <w:b/>
                <w:bCs/>
                <w:sz w:val="20"/>
                <w:szCs w:val="20"/>
              </w:rPr>
              <w:t>ECONÓMICO</w:t>
            </w:r>
          </w:p>
        </w:tc>
        <w:tc>
          <w:tcPr>
            <w:tcW w:w="1140" w:type="pct"/>
            <w:tcBorders>
              <w:top w:val="single" w:sz="4" w:space="0" w:color="auto"/>
              <w:left w:val="single" w:sz="4" w:space="0" w:color="auto"/>
              <w:bottom w:val="single" w:sz="4" w:space="0" w:color="auto"/>
              <w:right w:val="single" w:sz="4" w:space="0" w:color="auto"/>
            </w:tcBorders>
            <w:vAlign w:val="center"/>
            <w:hideMark/>
          </w:tcPr>
          <w:p w14:paraId="7EE2CE15"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728.00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5E08E9C6"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650.00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16FD2B5F"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468.00</w:t>
            </w:r>
          </w:p>
        </w:tc>
      </w:tr>
      <w:tr w:rsidR="001D385C" w:rsidRPr="001D385C" w14:paraId="2A4B46B9" w14:textId="77777777" w:rsidTr="00A30E2F">
        <w:trPr>
          <w:jc w:val="center"/>
        </w:trPr>
        <w:tc>
          <w:tcPr>
            <w:tcW w:w="1489" w:type="pct"/>
            <w:tcBorders>
              <w:top w:val="single" w:sz="4" w:space="0" w:color="auto"/>
              <w:left w:val="single" w:sz="4" w:space="0" w:color="auto"/>
              <w:bottom w:val="single" w:sz="4" w:space="0" w:color="auto"/>
              <w:right w:val="single" w:sz="4" w:space="0" w:color="auto"/>
            </w:tcBorders>
            <w:vAlign w:val="center"/>
            <w:hideMark/>
          </w:tcPr>
          <w:p w14:paraId="7F5CE1AC" w14:textId="77777777" w:rsidR="001D385C" w:rsidRPr="001D385C" w:rsidRDefault="001D385C" w:rsidP="001D385C">
            <w:pPr>
              <w:spacing w:after="160" w:line="360" w:lineRule="auto"/>
              <w:ind w:left="720"/>
              <w:contextualSpacing/>
              <w:jc w:val="both"/>
              <w:rPr>
                <w:rFonts w:ascii="Arial" w:hAnsi="Arial"/>
                <w:b/>
                <w:bCs/>
                <w:sz w:val="20"/>
                <w:szCs w:val="20"/>
              </w:rPr>
            </w:pPr>
            <w:r w:rsidRPr="001D385C">
              <w:rPr>
                <w:rFonts w:ascii="Arial" w:hAnsi="Arial"/>
                <w:b/>
                <w:bCs/>
                <w:sz w:val="20"/>
                <w:szCs w:val="20"/>
              </w:rPr>
              <w:t>MEDIO</w:t>
            </w:r>
          </w:p>
        </w:tc>
        <w:tc>
          <w:tcPr>
            <w:tcW w:w="1140" w:type="pct"/>
            <w:tcBorders>
              <w:top w:val="single" w:sz="4" w:space="0" w:color="auto"/>
              <w:left w:val="single" w:sz="4" w:space="0" w:color="auto"/>
              <w:bottom w:val="single" w:sz="4" w:space="0" w:color="auto"/>
              <w:right w:val="single" w:sz="4" w:space="0" w:color="auto"/>
            </w:tcBorders>
            <w:vAlign w:val="center"/>
            <w:hideMark/>
          </w:tcPr>
          <w:p w14:paraId="294A7B12"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$1,144.00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2960377C"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$1,040.00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6B3D50A2"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728.00</w:t>
            </w:r>
          </w:p>
        </w:tc>
      </w:tr>
      <w:tr w:rsidR="001D385C" w:rsidRPr="001D385C" w14:paraId="721C9299" w14:textId="77777777" w:rsidTr="00A30E2F">
        <w:trPr>
          <w:jc w:val="center"/>
        </w:trPr>
        <w:tc>
          <w:tcPr>
            <w:tcW w:w="1489" w:type="pct"/>
            <w:tcBorders>
              <w:top w:val="single" w:sz="4" w:space="0" w:color="auto"/>
              <w:left w:val="single" w:sz="4" w:space="0" w:color="auto"/>
              <w:bottom w:val="single" w:sz="4" w:space="0" w:color="auto"/>
              <w:right w:val="single" w:sz="4" w:space="0" w:color="auto"/>
            </w:tcBorders>
            <w:vAlign w:val="center"/>
            <w:hideMark/>
          </w:tcPr>
          <w:p w14:paraId="24E4E207" w14:textId="77777777" w:rsidR="001D385C" w:rsidRPr="001D385C" w:rsidRDefault="001D385C" w:rsidP="001D385C">
            <w:pPr>
              <w:spacing w:after="160" w:line="360" w:lineRule="auto"/>
              <w:ind w:left="720"/>
              <w:contextualSpacing/>
              <w:jc w:val="both"/>
              <w:rPr>
                <w:rFonts w:ascii="Arial" w:hAnsi="Arial"/>
                <w:b/>
                <w:bCs/>
                <w:sz w:val="20"/>
                <w:szCs w:val="20"/>
              </w:rPr>
            </w:pPr>
            <w:r w:rsidRPr="001D385C">
              <w:rPr>
                <w:rFonts w:ascii="Arial" w:hAnsi="Arial"/>
                <w:b/>
                <w:bCs/>
                <w:sz w:val="20"/>
                <w:szCs w:val="20"/>
              </w:rPr>
              <w:t>LUJO</w:t>
            </w:r>
          </w:p>
        </w:tc>
        <w:tc>
          <w:tcPr>
            <w:tcW w:w="1140" w:type="pct"/>
            <w:tcBorders>
              <w:top w:val="single" w:sz="4" w:space="0" w:color="auto"/>
              <w:left w:val="single" w:sz="4" w:space="0" w:color="auto"/>
              <w:bottom w:val="single" w:sz="4" w:space="0" w:color="auto"/>
              <w:right w:val="single" w:sz="4" w:space="0" w:color="auto"/>
            </w:tcBorders>
            <w:vAlign w:val="center"/>
            <w:hideMark/>
          </w:tcPr>
          <w:p w14:paraId="7BBFF092"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$1,560.00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0D7CFC91"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$1,378.00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0EF1ECF8"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$1,040.00</w:t>
            </w:r>
          </w:p>
        </w:tc>
      </w:tr>
    </w:tbl>
    <w:p w14:paraId="4D30F3BD" w14:textId="77777777" w:rsidR="001D385C" w:rsidRPr="001D385C" w:rsidRDefault="001D385C" w:rsidP="001D385C">
      <w:pPr>
        <w:spacing w:after="0" w:line="360" w:lineRule="auto"/>
        <w:jc w:val="both"/>
        <w:rPr>
          <w:rFonts w:ascii="Arial" w:hAnsi="Arial"/>
          <w:sz w:val="20"/>
          <w:szCs w:val="20"/>
        </w:rPr>
      </w:pPr>
    </w:p>
    <w:p w14:paraId="6A0372BF"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Adicionalmente, un 10% del total del valor catastral, por tener uso o destino como comercial.</w:t>
      </w:r>
    </w:p>
    <w:p w14:paraId="21560878" w14:textId="77777777" w:rsidR="001D385C" w:rsidRPr="001D385C" w:rsidRDefault="001D385C" w:rsidP="001D385C">
      <w:pPr>
        <w:spacing w:after="0" w:line="360" w:lineRule="auto"/>
        <w:jc w:val="both"/>
        <w:rPr>
          <w:rFonts w:ascii="Arial" w:hAnsi="Arial"/>
          <w:sz w:val="20"/>
          <w:szCs w:val="20"/>
        </w:rPr>
      </w:pPr>
    </w:p>
    <w:p w14:paraId="7C8F9977" w14:textId="77777777" w:rsidR="001D385C" w:rsidRPr="001D385C" w:rsidRDefault="001D385C" w:rsidP="001D385C">
      <w:pPr>
        <w:spacing w:after="0" w:line="360" w:lineRule="auto"/>
        <w:rPr>
          <w:rFonts w:ascii="Arial" w:hAnsi="Arial"/>
          <w:b/>
          <w:bCs/>
          <w:sz w:val="20"/>
          <w:szCs w:val="20"/>
        </w:rPr>
      </w:pPr>
      <w:r w:rsidRPr="001D385C">
        <w:rPr>
          <w:rFonts w:ascii="Arial" w:hAnsi="Arial"/>
          <w:b/>
          <w:bCs/>
          <w:sz w:val="20"/>
          <w:szCs w:val="20"/>
        </w:rPr>
        <w:t>III.- Valor de terreno en comisarías por m2.</w:t>
      </w:r>
    </w:p>
    <w:tbl>
      <w:tblPr>
        <w:tblStyle w:val="Tablaconcuadrcula6"/>
        <w:tblW w:w="5000" w:type="pct"/>
        <w:jc w:val="center"/>
        <w:tblLook w:val="04A0" w:firstRow="1" w:lastRow="0" w:firstColumn="1" w:lastColumn="0" w:noHBand="0" w:noVBand="1"/>
      </w:tblPr>
      <w:tblGrid>
        <w:gridCol w:w="6866"/>
        <w:gridCol w:w="2245"/>
      </w:tblGrid>
      <w:tr w:rsidR="001D385C" w:rsidRPr="001D385C" w14:paraId="3867052F" w14:textId="77777777" w:rsidTr="00A30E2F">
        <w:trPr>
          <w:jc w:val="center"/>
        </w:trPr>
        <w:tc>
          <w:tcPr>
            <w:tcW w:w="3768" w:type="pct"/>
            <w:tcBorders>
              <w:top w:val="single" w:sz="4" w:space="0" w:color="auto"/>
              <w:left w:val="single" w:sz="4" w:space="0" w:color="auto"/>
              <w:bottom w:val="single" w:sz="4" w:space="0" w:color="auto"/>
              <w:right w:val="single" w:sz="4" w:space="0" w:color="auto"/>
            </w:tcBorders>
            <w:hideMark/>
          </w:tcPr>
          <w:p w14:paraId="2BFF5B13"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a) Para todas las comisarías aplica </w:t>
            </w:r>
          </w:p>
        </w:tc>
        <w:tc>
          <w:tcPr>
            <w:tcW w:w="1232" w:type="pct"/>
            <w:tcBorders>
              <w:top w:val="single" w:sz="4" w:space="0" w:color="auto"/>
              <w:left w:val="single" w:sz="4" w:space="0" w:color="auto"/>
              <w:bottom w:val="single" w:sz="4" w:space="0" w:color="auto"/>
              <w:right w:val="single" w:sz="4" w:space="0" w:color="auto"/>
            </w:tcBorders>
            <w:hideMark/>
          </w:tcPr>
          <w:p w14:paraId="7E55B0A7"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xml:space="preserve">$ 100.00 </w:t>
            </w:r>
          </w:p>
        </w:tc>
      </w:tr>
    </w:tbl>
    <w:p w14:paraId="633EA221" w14:textId="77777777" w:rsidR="001D385C" w:rsidRPr="001D385C" w:rsidRDefault="001D385C" w:rsidP="001D385C">
      <w:pPr>
        <w:spacing w:after="0" w:line="360" w:lineRule="auto"/>
        <w:jc w:val="both"/>
        <w:rPr>
          <w:rFonts w:ascii="Arial" w:hAnsi="Arial"/>
          <w:sz w:val="20"/>
          <w:szCs w:val="20"/>
        </w:rPr>
      </w:pPr>
    </w:p>
    <w:p w14:paraId="74DEC5D2" w14:textId="77777777" w:rsidR="001D385C" w:rsidRPr="001D385C" w:rsidRDefault="001D385C" w:rsidP="001D385C">
      <w:pPr>
        <w:spacing w:after="0" w:line="360" w:lineRule="auto"/>
        <w:jc w:val="center"/>
        <w:rPr>
          <w:rFonts w:ascii="Arial" w:hAnsi="Arial"/>
          <w:b/>
          <w:bCs/>
          <w:sz w:val="20"/>
          <w:szCs w:val="20"/>
        </w:rPr>
      </w:pPr>
      <w:r w:rsidRPr="001D385C">
        <w:rPr>
          <w:rFonts w:ascii="Arial" w:hAnsi="Arial"/>
          <w:b/>
          <w:bCs/>
          <w:sz w:val="20"/>
          <w:szCs w:val="20"/>
        </w:rPr>
        <w:t>Valor para construcción</w:t>
      </w:r>
    </w:p>
    <w:p w14:paraId="2157F078" w14:textId="77777777" w:rsidR="001D385C" w:rsidRPr="001D385C" w:rsidRDefault="001D385C" w:rsidP="001D385C">
      <w:pPr>
        <w:spacing w:after="0" w:line="360" w:lineRule="auto"/>
        <w:jc w:val="center"/>
        <w:rPr>
          <w:rFonts w:ascii="Arial" w:hAnsi="Arial"/>
          <w:b/>
          <w:bCs/>
          <w:sz w:val="20"/>
          <w:szCs w:val="20"/>
        </w:rPr>
      </w:pPr>
    </w:p>
    <w:tbl>
      <w:tblPr>
        <w:tblStyle w:val="Tablaconcuadrcula6"/>
        <w:tblW w:w="5000" w:type="pct"/>
        <w:jc w:val="center"/>
        <w:tblLook w:val="04A0" w:firstRow="1" w:lastRow="0" w:firstColumn="1" w:lastColumn="0" w:noHBand="0" w:noVBand="1"/>
      </w:tblPr>
      <w:tblGrid>
        <w:gridCol w:w="2713"/>
        <w:gridCol w:w="2077"/>
        <w:gridCol w:w="2074"/>
        <w:gridCol w:w="2247"/>
      </w:tblGrid>
      <w:tr w:rsidR="001D385C" w:rsidRPr="001D385C" w14:paraId="65AED345" w14:textId="77777777" w:rsidTr="00A30E2F">
        <w:trPr>
          <w:jc w:val="center"/>
        </w:trPr>
        <w:tc>
          <w:tcPr>
            <w:tcW w:w="1489" w:type="pct"/>
            <w:tcBorders>
              <w:top w:val="single" w:sz="4" w:space="0" w:color="auto"/>
              <w:left w:val="single" w:sz="4" w:space="0" w:color="auto"/>
              <w:bottom w:val="single" w:sz="4" w:space="0" w:color="auto"/>
              <w:right w:val="single" w:sz="4" w:space="0" w:color="auto"/>
            </w:tcBorders>
            <w:vAlign w:val="center"/>
          </w:tcPr>
          <w:p w14:paraId="45B0E3B7" w14:textId="77777777" w:rsidR="001D385C" w:rsidRPr="001D385C" w:rsidRDefault="001D385C" w:rsidP="001D385C">
            <w:pPr>
              <w:spacing w:after="160" w:line="360" w:lineRule="auto"/>
              <w:ind w:left="720"/>
              <w:contextualSpacing/>
              <w:jc w:val="both"/>
              <w:rPr>
                <w:rFonts w:ascii="Arial" w:hAnsi="Arial"/>
                <w:sz w:val="20"/>
                <w:szCs w:val="20"/>
              </w:rPr>
            </w:pPr>
          </w:p>
        </w:tc>
        <w:tc>
          <w:tcPr>
            <w:tcW w:w="1140" w:type="pct"/>
            <w:tcBorders>
              <w:top w:val="single" w:sz="4" w:space="0" w:color="auto"/>
              <w:left w:val="single" w:sz="4" w:space="0" w:color="auto"/>
              <w:bottom w:val="single" w:sz="4" w:space="0" w:color="auto"/>
              <w:right w:val="single" w:sz="4" w:space="0" w:color="auto"/>
            </w:tcBorders>
            <w:vAlign w:val="center"/>
            <w:hideMark/>
          </w:tcPr>
          <w:p w14:paraId="2E1CBF32"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NUEVO</w:t>
            </w:r>
          </w:p>
        </w:tc>
        <w:tc>
          <w:tcPr>
            <w:tcW w:w="1138" w:type="pct"/>
            <w:tcBorders>
              <w:top w:val="single" w:sz="4" w:space="0" w:color="auto"/>
              <w:left w:val="single" w:sz="4" w:space="0" w:color="auto"/>
              <w:bottom w:val="single" w:sz="4" w:space="0" w:color="auto"/>
              <w:right w:val="single" w:sz="4" w:space="0" w:color="auto"/>
            </w:tcBorders>
            <w:vAlign w:val="center"/>
            <w:hideMark/>
          </w:tcPr>
          <w:p w14:paraId="1FDFA13B"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BUENO</w:t>
            </w:r>
          </w:p>
        </w:tc>
        <w:tc>
          <w:tcPr>
            <w:tcW w:w="1233" w:type="pct"/>
            <w:tcBorders>
              <w:top w:val="single" w:sz="4" w:space="0" w:color="auto"/>
              <w:left w:val="single" w:sz="4" w:space="0" w:color="auto"/>
              <w:bottom w:val="single" w:sz="4" w:space="0" w:color="auto"/>
              <w:right w:val="single" w:sz="4" w:space="0" w:color="auto"/>
            </w:tcBorders>
            <w:vAlign w:val="center"/>
            <w:hideMark/>
          </w:tcPr>
          <w:p w14:paraId="61391386"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REGULAR</w:t>
            </w:r>
          </w:p>
        </w:tc>
      </w:tr>
      <w:tr w:rsidR="001D385C" w:rsidRPr="001D385C" w14:paraId="3CB5DFD5" w14:textId="77777777" w:rsidTr="00A30E2F">
        <w:trPr>
          <w:jc w:val="center"/>
        </w:trPr>
        <w:tc>
          <w:tcPr>
            <w:tcW w:w="1489" w:type="pct"/>
            <w:tcBorders>
              <w:top w:val="single" w:sz="4" w:space="0" w:color="auto"/>
              <w:left w:val="single" w:sz="4" w:space="0" w:color="auto"/>
              <w:bottom w:val="single" w:sz="4" w:space="0" w:color="auto"/>
              <w:right w:val="single" w:sz="4" w:space="0" w:color="auto"/>
            </w:tcBorders>
            <w:vAlign w:val="center"/>
            <w:hideMark/>
          </w:tcPr>
          <w:p w14:paraId="7EEBE4DD" w14:textId="77777777" w:rsidR="001D385C" w:rsidRPr="001D385C" w:rsidRDefault="001D385C" w:rsidP="001D385C">
            <w:pPr>
              <w:spacing w:after="160" w:line="360" w:lineRule="auto"/>
              <w:ind w:left="720"/>
              <w:contextualSpacing/>
              <w:jc w:val="both"/>
              <w:rPr>
                <w:rFonts w:ascii="Arial" w:hAnsi="Arial"/>
                <w:b/>
                <w:bCs/>
                <w:sz w:val="20"/>
                <w:szCs w:val="20"/>
              </w:rPr>
            </w:pPr>
            <w:r w:rsidRPr="001D385C">
              <w:rPr>
                <w:rFonts w:ascii="Arial" w:hAnsi="Arial"/>
                <w:b/>
                <w:bCs/>
                <w:sz w:val="20"/>
                <w:szCs w:val="20"/>
              </w:rPr>
              <w:t>ECONÓMICO</w:t>
            </w:r>
          </w:p>
        </w:tc>
        <w:tc>
          <w:tcPr>
            <w:tcW w:w="1140" w:type="pct"/>
            <w:tcBorders>
              <w:top w:val="single" w:sz="4" w:space="0" w:color="auto"/>
              <w:left w:val="single" w:sz="4" w:space="0" w:color="auto"/>
              <w:bottom w:val="single" w:sz="4" w:space="0" w:color="auto"/>
              <w:right w:val="single" w:sz="4" w:space="0" w:color="auto"/>
            </w:tcBorders>
            <w:vAlign w:val="center"/>
            <w:hideMark/>
          </w:tcPr>
          <w:p w14:paraId="3AB7FA95"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728.00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3F14E931"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650.00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2042C615"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468.00</w:t>
            </w:r>
          </w:p>
        </w:tc>
      </w:tr>
      <w:tr w:rsidR="001D385C" w:rsidRPr="001D385C" w14:paraId="130F1BDF" w14:textId="77777777" w:rsidTr="00A30E2F">
        <w:trPr>
          <w:jc w:val="center"/>
        </w:trPr>
        <w:tc>
          <w:tcPr>
            <w:tcW w:w="1489" w:type="pct"/>
            <w:tcBorders>
              <w:top w:val="single" w:sz="4" w:space="0" w:color="auto"/>
              <w:left w:val="single" w:sz="4" w:space="0" w:color="auto"/>
              <w:bottom w:val="single" w:sz="4" w:space="0" w:color="auto"/>
              <w:right w:val="single" w:sz="4" w:space="0" w:color="auto"/>
            </w:tcBorders>
            <w:vAlign w:val="center"/>
            <w:hideMark/>
          </w:tcPr>
          <w:p w14:paraId="2858BDCE" w14:textId="77777777" w:rsidR="001D385C" w:rsidRPr="001D385C" w:rsidRDefault="001D385C" w:rsidP="001D385C">
            <w:pPr>
              <w:spacing w:after="160" w:line="360" w:lineRule="auto"/>
              <w:ind w:left="720"/>
              <w:contextualSpacing/>
              <w:jc w:val="both"/>
              <w:rPr>
                <w:rFonts w:ascii="Arial" w:hAnsi="Arial"/>
                <w:b/>
                <w:bCs/>
                <w:sz w:val="20"/>
                <w:szCs w:val="20"/>
              </w:rPr>
            </w:pPr>
            <w:r w:rsidRPr="001D385C">
              <w:rPr>
                <w:rFonts w:ascii="Arial" w:hAnsi="Arial"/>
                <w:b/>
                <w:bCs/>
                <w:sz w:val="20"/>
                <w:szCs w:val="20"/>
              </w:rPr>
              <w:t>MEDIO</w:t>
            </w:r>
          </w:p>
        </w:tc>
        <w:tc>
          <w:tcPr>
            <w:tcW w:w="1140" w:type="pct"/>
            <w:tcBorders>
              <w:top w:val="single" w:sz="4" w:space="0" w:color="auto"/>
              <w:left w:val="single" w:sz="4" w:space="0" w:color="auto"/>
              <w:bottom w:val="single" w:sz="4" w:space="0" w:color="auto"/>
              <w:right w:val="single" w:sz="4" w:space="0" w:color="auto"/>
            </w:tcBorders>
            <w:vAlign w:val="center"/>
            <w:hideMark/>
          </w:tcPr>
          <w:p w14:paraId="6F764FFD"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$1,144.00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28E79A0B"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$1,040.00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580D58A8"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728.00</w:t>
            </w:r>
          </w:p>
        </w:tc>
      </w:tr>
      <w:tr w:rsidR="001D385C" w:rsidRPr="001D385C" w14:paraId="5292D265" w14:textId="77777777" w:rsidTr="00A30E2F">
        <w:trPr>
          <w:jc w:val="center"/>
        </w:trPr>
        <w:tc>
          <w:tcPr>
            <w:tcW w:w="1489" w:type="pct"/>
            <w:tcBorders>
              <w:top w:val="single" w:sz="4" w:space="0" w:color="auto"/>
              <w:left w:val="single" w:sz="4" w:space="0" w:color="auto"/>
              <w:bottom w:val="single" w:sz="4" w:space="0" w:color="auto"/>
              <w:right w:val="single" w:sz="4" w:space="0" w:color="auto"/>
            </w:tcBorders>
            <w:vAlign w:val="center"/>
            <w:hideMark/>
          </w:tcPr>
          <w:p w14:paraId="45ACF0A2" w14:textId="77777777" w:rsidR="001D385C" w:rsidRPr="001D385C" w:rsidRDefault="001D385C" w:rsidP="001D385C">
            <w:pPr>
              <w:spacing w:after="160" w:line="360" w:lineRule="auto"/>
              <w:ind w:left="720"/>
              <w:contextualSpacing/>
              <w:jc w:val="both"/>
              <w:rPr>
                <w:rFonts w:ascii="Arial" w:hAnsi="Arial"/>
                <w:b/>
                <w:bCs/>
                <w:sz w:val="20"/>
                <w:szCs w:val="20"/>
              </w:rPr>
            </w:pPr>
            <w:r w:rsidRPr="001D385C">
              <w:rPr>
                <w:rFonts w:ascii="Arial" w:hAnsi="Arial"/>
                <w:b/>
                <w:bCs/>
                <w:sz w:val="20"/>
                <w:szCs w:val="20"/>
              </w:rPr>
              <w:t>LUJO</w:t>
            </w:r>
          </w:p>
        </w:tc>
        <w:tc>
          <w:tcPr>
            <w:tcW w:w="1140" w:type="pct"/>
            <w:tcBorders>
              <w:top w:val="single" w:sz="4" w:space="0" w:color="auto"/>
              <w:left w:val="single" w:sz="4" w:space="0" w:color="auto"/>
              <w:bottom w:val="single" w:sz="4" w:space="0" w:color="auto"/>
              <w:right w:val="single" w:sz="4" w:space="0" w:color="auto"/>
            </w:tcBorders>
            <w:vAlign w:val="center"/>
            <w:hideMark/>
          </w:tcPr>
          <w:p w14:paraId="169860A7"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$1,560.00</w:t>
            </w:r>
          </w:p>
        </w:tc>
        <w:tc>
          <w:tcPr>
            <w:tcW w:w="1138" w:type="pct"/>
            <w:tcBorders>
              <w:top w:val="single" w:sz="4" w:space="0" w:color="auto"/>
              <w:left w:val="single" w:sz="4" w:space="0" w:color="auto"/>
              <w:bottom w:val="single" w:sz="4" w:space="0" w:color="auto"/>
              <w:right w:val="single" w:sz="4" w:space="0" w:color="auto"/>
            </w:tcBorders>
            <w:vAlign w:val="center"/>
            <w:hideMark/>
          </w:tcPr>
          <w:p w14:paraId="6EC0AC6C"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$1,378.00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70A3AF8E"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$1,040.00</w:t>
            </w:r>
          </w:p>
        </w:tc>
      </w:tr>
    </w:tbl>
    <w:p w14:paraId="659E579D" w14:textId="77777777" w:rsidR="001D385C" w:rsidRPr="001D385C" w:rsidRDefault="001D385C" w:rsidP="001D385C">
      <w:pPr>
        <w:spacing w:after="0" w:line="240" w:lineRule="auto"/>
        <w:jc w:val="both"/>
        <w:rPr>
          <w:rFonts w:ascii="Arial" w:hAnsi="Arial"/>
          <w:sz w:val="20"/>
          <w:szCs w:val="20"/>
        </w:rPr>
      </w:pPr>
    </w:p>
    <w:p w14:paraId="06940398"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Adicionalmente, un 10% del total del valor catastral, por tener uso o destino como comercial.</w:t>
      </w:r>
    </w:p>
    <w:p w14:paraId="775AA4B9" w14:textId="77777777" w:rsidR="001D385C" w:rsidRPr="001D385C" w:rsidRDefault="001D385C" w:rsidP="001D385C">
      <w:pPr>
        <w:spacing w:after="0" w:line="360" w:lineRule="auto"/>
        <w:ind w:right="333"/>
        <w:jc w:val="both"/>
        <w:rPr>
          <w:rFonts w:ascii="Arial" w:hAnsi="Arial"/>
          <w:sz w:val="20"/>
          <w:szCs w:val="20"/>
        </w:rPr>
      </w:pPr>
    </w:p>
    <w:p w14:paraId="6B6E4A7C" w14:textId="77777777" w:rsidR="001D385C" w:rsidRPr="001D385C" w:rsidRDefault="001D385C" w:rsidP="001D385C">
      <w:pPr>
        <w:spacing w:after="0" w:line="360" w:lineRule="auto"/>
        <w:rPr>
          <w:rFonts w:ascii="Arial" w:hAnsi="Arial"/>
          <w:b/>
          <w:bCs/>
          <w:sz w:val="20"/>
          <w:szCs w:val="20"/>
        </w:rPr>
      </w:pPr>
      <w:r w:rsidRPr="001D385C">
        <w:rPr>
          <w:rFonts w:ascii="Arial" w:hAnsi="Arial"/>
          <w:b/>
          <w:bCs/>
          <w:sz w:val="20"/>
          <w:szCs w:val="20"/>
        </w:rPr>
        <w:t>IV.- Valor para terrenos frente al mar por m2</w:t>
      </w:r>
    </w:p>
    <w:p w14:paraId="012C6BDD" w14:textId="77777777" w:rsidR="001D385C" w:rsidRPr="001D385C" w:rsidRDefault="001D385C" w:rsidP="001D385C">
      <w:pPr>
        <w:spacing w:after="0" w:line="240" w:lineRule="auto"/>
        <w:jc w:val="center"/>
        <w:rPr>
          <w:rFonts w:ascii="Arial" w:hAnsi="Arial"/>
          <w:b/>
          <w:bCs/>
          <w:sz w:val="20"/>
          <w:szCs w:val="20"/>
        </w:rPr>
      </w:pPr>
    </w:p>
    <w:p w14:paraId="2032B7A8" w14:textId="77777777" w:rsidR="001D385C" w:rsidRPr="001D385C" w:rsidRDefault="001D385C" w:rsidP="001D385C">
      <w:pPr>
        <w:spacing w:after="0" w:line="360" w:lineRule="auto"/>
        <w:rPr>
          <w:rFonts w:ascii="Arial" w:hAnsi="Arial"/>
          <w:b/>
          <w:bCs/>
          <w:sz w:val="20"/>
          <w:szCs w:val="20"/>
          <w:lang w:val="es-ES_tradnl"/>
        </w:rPr>
      </w:pPr>
      <w:r w:rsidRPr="001D385C">
        <w:rPr>
          <w:rFonts w:ascii="Arial" w:hAnsi="Arial"/>
          <w:b/>
          <w:bCs/>
          <w:sz w:val="20"/>
          <w:szCs w:val="20"/>
          <w:lang w:val="es-ES_tradnl"/>
        </w:rPr>
        <w:t>a) Valores por zona</w:t>
      </w:r>
    </w:p>
    <w:tbl>
      <w:tblPr>
        <w:tblStyle w:val="Tablaconcuadrcula6"/>
        <w:tblW w:w="5000" w:type="pct"/>
        <w:tblLook w:val="04A0" w:firstRow="1" w:lastRow="0" w:firstColumn="1" w:lastColumn="0" w:noHBand="0" w:noVBand="1"/>
      </w:tblPr>
      <w:tblGrid>
        <w:gridCol w:w="2982"/>
        <w:gridCol w:w="1573"/>
        <w:gridCol w:w="1950"/>
        <w:gridCol w:w="2606"/>
      </w:tblGrid>
      <w:tr w:rsidR="001D385C" w:rsidRPr="001D385C" w14:paraId="17221641" w14:textId="77777777" w:rsidTr="00A30E2F">
        <w:tc>
          <w:tcPr>
            <w:tcW w:w="2500" w:type="pct"/>
            <w:gridSpan w:val="2"/>
          </w:tcPr>
          <w:p w14:paraId="54BC6E9D" w14:textId="77777777" w:rsidR="001D385C" w:rsidRPr="001D385C" w:rsidRDefault="001D385C" w:rsidP="001D385C">
            <w:pPr>
              <w:spacing w:after="160" w:line="259" w:lineRule="auto"/>
              <w:ind w:left="720"/>
              <w:contextualSpacing/>
              <w:rPr>
                <w:b/>
                <w:bCs/>
              </w:rPr>
            </w:pPr>
            <w:r w:rsidRPr="001D385C">
              <w:rPr>
                <w:b/>
                <w:bCs/>
              </w:rPr>
              <w:t xml:space="preserve">Zona número 1 (Veraniega) </w:t>
            </w:r>
          </w:p>
        </w:tc>
        <w:tc>
          <w:tcPr>
            <w:tcW w:w="2500" w:type="pct"/>
            <w:gridSpan w:val="2"/>
          </w:tcPr>
          <w:p w14:paraId="5BEC666C" w14:textId="77777777" w:rsidR="001D385C" w:rsidRPr="001D385C" w:rsidRDefault="001D385C" w:rsidP="001D385C">
            <w:pPr>
              <w:spacing w:after="160" w:line="259" w:lineRule="auto"/>
              <w:ind w:left="720"/>
              <w:contextualSpacing/>
              <w:rPr>
                <w:b/>
                <w:bCs/>
              </w:rPr>
            </w:pPr>
            <w:r w:rsidRPr="001D385C">
              <w:rPr>
                <w:b/>
                <w:bCs/>
              </w:rPr>
              <w:t>Valor de terreno por $ 5,000 x m2</w:t>
            </w:r>
          </w:p>
        </w:tc>
      </w:tr>
      <w:tr w:rsidR="001D385C" w:rsidRPr="001D385C" w14:paraId="25688927" w14:textId="77777777" w:rsidTr="00A30E2F">
        <w:tblPrEx>
          <w:jc w:val="center"/>
        </w:tblPrEx>
        <w:trPr>
          <w:jc w:val="center"/>
        </w:trPr>
        <w:tc>
          <w:tcPr>
            <w:tcW w:w="1637" w:type="pct"/>
            <w:tcBorders>
              <w:top w:val="single" w:sz="4" w:space="0" w:color="auto"/>
              <w:left w:val="single" w:sz="4" w:space="0" w:color="auto"/>
              <w:bottom w:val="single" w:sz="4" w:space="0" w:color="auto"/>
              <w:right w:val="single" w:sz="4" w:space="0" w:color="auto"/>
            </w:tcBorders>
            <w:hideMark/>
          </w:tcPr>
          <w:p w14:paraId="11BC6700" w14:textId="77777777" w:rsidR="001D385C" w:rsidRPr="001D385C" w:rsidRDefault="001D385C" w:rsidP="001D385C">
            <w:pPr>
              <w:spacing w:after="160" w:line="360" w:lineRule="auto"/>
              <w:ind w:left="720"/>
              <w:contextualSpacing/>
              <w:jc w:val="center"/>
              <w:rPr>
                <w:rFonts w:ascii="Arial" w:hAnsi="Arial"/>
                <w:sz w:val="20"/>
                <w:szCs w:val="20"/>
                <w:lang w:val="es-ES_tradnl"/>
              </w:rPr>
            </w:pPr>
            <w:r w:rsidRPr="001D385C">
              <w:rPr>
                <w:rFonts w:ascii="Arial" w:hAnsi="Arial"/>
                <w:sz w:val="20"/>
                <w:szCs w:val="20"/>
                <w:lang w:val="es-ES_tradnl"/>
              </w:rPr>
              <w:t>De la calle</w:t>
            </w:r>
          </w:p>
        </w:tc>
        <w:tc>
          <w:tcPr>
            <w:tcW w:w="1933" w:type="pct"/>
            <w:gridSpan w:val="2"/>
            <w:tcBorders>
              <w:top w:val="single" w:sz="4" w:space="0" w:color="auto"/>
              <w:left w:val="single" w:sz="4" w:space="0" w:color="auto"/>
              <w:bottom w:val="single" w:sz="4" w:space="0" w:color="auto"/>
              <w:right w:val="single" w:sz="4" w:space="0" w:color="auto"/>
            </w:tcBorders>
            <w:hideMark/>
          </w:tcPr>
          <w:p w14:paraId="03C82500" w14:textId="77777777" w:rsidR="001D385C" w:rsidRPr="001D385C" w:rsidRDefault="001D385C" w:rsidP="001D385C">
            <w:pPr>
              <w:spacing w:after="160" w:line="360" w:lineRule="auto"/>
              <w:ind w:left="720"/>
              <w:contextualSpacing/>
              <w:jc w:val="center"/>
              <w:rPr>
                <w:rFonts w:ascii="Arial" w:hAnsi="Arial"/>
                <w:sz w:val="20"/>
                <w:szCs w:val="20"/>
                <w:lang w:val="es-ES_tradnl"/>
              </w:rPr>
            </w:pPr>
            <w:r w:rsidRPr="001D385C">
              <w:rPr>
                <w:rFonts w:ascii="Arial" w:hAnsi="Arial"/>
                <w:sz w:val="20"/>
                <w:szCs w:val="20"/>
                <w:lang w:val="es-ES_tradnl"/>
              </w:rPr>
              <w:t>Entre la calle</w:t>
            </w:r>
          </w:p>
        </w:tc>
        <w:tc>
          <w:tcPr>
            <w:tcW w:w="1430" w:type="pct"/>
            <w:tcBorders>
              <w:top w:val="single" w:sz="4" w:space="0" w:color="auto"/>
              <w:left w:val="single" w:sz="4" w:space="0" w:color="auto"/>
              <w:bottom w:val="single" w:sz="4" w:space="0" w:color="auto"/>
              <w:right w:val="single" w:sz="4" w:space="0" w:color="auto"/>
            </w:tcBorders>
            <w:hideMark/>
          </w:tcPr>
          <w:p w14:paraId="304014BE" w14:textId="77777777" w:rsidR="001D385C" w:rsidRPr="001D385C" w:rsidRDefault="001D385C" w:rsidP="001D385C">
            <w:pPr>
              <w:spacing w:after="160" w:line="360" w:lineRule="auto"/>
              <w:ind w:left="720"/>
              <w:contextualSpacing/>
              <w:jc w:val="center"/>
              <w:rPr>
                <w:rFonts w:ascii="Arial" w:hAnsi="Arial"/>
                <w:sz w:val="20"/>
                <w:szCs w:val="20"/>
                <w:lang w:val="es-ES_tradnl"/>
              </w:rPr>
            </w:pPr>
            <w:r w:rsidRPr="001D385C">
              <w:rPr>
                <w:rFonts w:ascii="Arial" w:hAnsi="Arial"/>
                <w:sz w:val="20"/>
                <w:szCs w:val="20"/>
                <w:lang w:val="es-ES_tradnl"/>
              </w:rPr>
              <w:t>y la calle</w:t>
            </w:r>
          </w:p>
        </w:tc>
      </w:tr>
      <w:tr w:rsidR="001D385C" w:rsidRPr="001D385C" w14:paraId="04906FAD" w14:textId="77777777" w:rsidTr="00A30E2F">
        <w:tblPrEx>
          <w:jc w:val="center"/>
        </w:tblPrEx>
        <w:trPr>
          <w:jc w:val="center"/>
        </w:trPr>
        <w:tc>
          <w:tcPr>
            <w:tcW w:w="1637" w:type="pct"/>
            <w:tcBorders>
              <w:top w:val="single" w:sz="4" w:space="0" w:color="auto"/>
              <w:left w:val="single" w:sz="4" w:space="0" w:color="auto"/>
              <w:bottom w:val="single" w:sz="4" w:space="0" w:color="auto"/>
              <w:right w:val="single" w:sz="4" w:space="0" w:color="auto"/>
            </w:tcBorders>
            <w:hideMark/>
          </w:tcPr>
          <w:p w14:paraId="366265A0" w14:textId="77777777" w:rsidR="001D385C" w:rsidRPr="001D385C" w:rsidRDefault="001D385C" w:rsidP="001D385C">
            <w:pPr>
              <w:spacing w:after="160" w:line="360" w:lineRule="auto"/>
              <w:ind w:left="720"/>
              <w:contextualSpacing/>
              <w:jc w:val="center"/>
              <w:rPr>
                <w:rFonts w:ascii="Arial" w:hAnsi="Arial"/>
                <w:sz w:val="20"/>
                <w:szCs w:val="20"/>
                <w:lang w:val="es-ES_tradnl"/>
              </w:rPr>
            </w:pPr>
            <w:r w:rsidRPr="001D385C">
              <w:rPr>
                <w:rFonts w:ascii="Arial" w:hAnsi="Arial"/>
                <w:sz w:val="20"/>
                <w:szCs w:val="20"/>
                <w:lang w:val="es-ES_tradnl"/>
              </w:rPr>
              <w:t>15</w:t>
            </w:r>
          </w:p>
        </w:tc>
        <w:tc>
          <w:tcPr>
            <w:tcW w:w="1933" w:type="pct"/>
            <w:gridSpan w:val="2"/>
            <w:tcBorders>
              <w:top w:val="single" w:sz="4" w:space="0" w:color="auto"/>
              <w:left w:val="single" w:sz="4" w:space="0" w:color="auto"/>
              <w:bottom w:val="single" w:sz="4" w:space="0" w:color="auto"/>
              <w:right w:val="single" w:sz="4" w:space="0" w:color="auto"/>
            </w:tcBorders>
            <w:hideMark/>
          </w:tcPr>
          <w:p w14:paraId="77E17766" w14:textId="77777777" w:rsidR="001D385C" w:rsidRPr="001D385C" w:rsidRDefault="001D385C" w:rsidP="001D385C">
            <w:pPr>
              <w:spacing w:after="160" w:line="360" w:lineRule="auto"/>
              <w:ind w:left="720"/>
              <w:contextualSpacing/>
              <w:jc w:val="center"/>
              <w:rPr>
                <w:rFonts w:ascii="Arial" w:hAnsi="Arial"/>
                <w:sz w:val="20"/>
                <w:szCs w:val="20"/>
                <w:lang w:val="es-ES_tradnl"/>
              </w:rPr>
            </w:pPr>
            <w:r w:rsidRPr="001D385C">
              <w:rPr>
                <w:rFonts w:ascii="Arial" w:hAnsi="Arial"/>
                <w:sz w:val="20"/>
                <w:szCs w:val="20"/>
                <w:lang w:val="es-ES_tradnl"/>
              </w:rPr>
              <w:t>2</w:t>
            </w:r>
          </w:p>
        </w:tc>
        <w:tc>
          <w:tcPr>
            <w:tcW w:w="1430" w:type="pct"/>
            <w:tcBorders>
              <w:top w:val="single" w:sz="4" w:space="0" w:color="auto"/>
              <w:left w:val="single" w:sz="4" w:space="0" w:color="auto"/>
              <w:bottom w:val="single" w:sz="4" w:space="0" w:color="auto"/>
              <w:right w:val="single" w:sz="4" w:space="0" w:color="auto"/>
            </w:tcBorders>
            <w:hideMark/>
          </w:tcPr>
          <w:p w14:paraId="1FAE80D0" w14:textId="77777777" w:rsidR="001D385C" w:rsidRPr="001D385C" w:rsidRDefault="001D385C" w:rsidP="001D385C">
            <w:pPr>
              <w:spacing w:after="160" w:line="360" w:lineRule="auto"/>
              <w:ind w:left="720"/>
              <w:contextualSpacing/>
              <w:jc w:val="center"/>
              <w:rPr>
                <w:rFonts w:ascii="Arial" w:hAnsi="Arial"/>
                <w:sz w:val="20"/>
                <w:szCs w:val="20"/>
                <w:lang w:val="es-ES_tradnl"/>
              </w:rPr>
            </w:pPr>
            <w:r w:rsidRPr="001D385C">
              <w:rPr>
                <w:rFonts w:ascii="Arial" w:hAnsi="Arial"/>
                <w:sz w:val="20"/>
                <w:szCs w:val="20"/>
                <w:lang w:val="es-ES_tradnl"/>
              </w:rPr>
              <w:t>32</w:t>
            </w:r>
          </w:p>
        </w:tc>
      </w:tr>
    </w:tbl>
    <w:p w14:paraId="3418F798" w14:textId="77777777" w:rsidR="001D385C" w:rsidRPr="001D385C" w:rsidRDefault="001D385C" w:rsidP="001D385C">
      <w:pPr>
        <w:spacing w:after="0" w:line="360" w:lineRule="auto"/>
        <w:jc w:val="both"/>
        <w:rPr>
          <w:rFonts w:ascii="Arial" w:hAnsi="Arial"/>
          <w:kern w:val="2"/>
          <w:sz w:val="20"/>
          <w:szCs w:val="20"/>
          <w:lang w:val="es-ES_tradnl"/>
          <w14:ligatures w14:val="standardContextual"/>
        </w:rPr>
      </w:pPr>
    </w:p>
    <w:tbl>
      <w:tblPr>
        <w:tblStyle w:val="Tablaconcuadrcula6"/>
        <w:tblW w:w="5000" w:type="pct"/>
        <w:jc w:val="center"/>
        <w:tblLook w:val="04A0" w:firstRow="1" w:lastRow="0" w:firstColumn="1" w:lastColumn="0" w:noHBand="0" w:noVBand="1"/>
      </w:tblPr>
      <w:tblGrid>
        <w:gridCol w:w="2512"/>
        <w:gridCol w:w="2043"/>
        <w:gridCol w:w="2043"/>
        <w:gridCol w:w="2513"/>
      </w:tblGrid>
      <w:tr w:rsidR="001D385C" w:rsidRPr="001D385C" w14:paraId="0629AFC8" w14:textId="77777777" w:rsidTr="00A30E2F">
        <w:trPr>
          <w:jc w:val="center"/>
        </w:trPr>
        <w:tc>
          <w:tcPr>
            <w:tcW w:w="2500" w:type="pct"/>
            <w:gridSpan w:val="2"/>
            <w:tcBorders>
              <w:top w:val="single" w:sz="4" w:space="0" w:color="auto"/>
              <w:left w:val="single" w:sz="4" w:space="0" w:color="auto"/>
              <w:bottom w:val="single" w:sz="4" w:space="0" w:color="auto"/>
              <w:right w:val="single" w:sz="4" w:space="0" w:color="auto"/>
            </w:tcBorders>
          </w:tcPr>
          <w:p w14:paraId="3CDF6174" w14:textId="77777777" w:rsidR="001D385C" w:rsidRPr="001D385C" w:rsidRDefault="001D385C" w:rsidP="001D385C">
            <w:pPr>
              <w:spacing w:after="160" w:line="360" w:lineRule="auto"/>
              <w:ind w:left="720"/>
              <w:contextualSpacing/>
              <w:jc w:val="center"/>
              <w:rPr>
                <w:rFonts w:ascii="Arial" w:hAnsi="Arial"/>
                <w:b/>
                <w:bCs/>
                <w:sz w:val="20"/>
                <w:szCs w:val="20"/>
                <w:lang w:val="es-ES_tradnl"/>
              </w:rPr>
            </w:pPr>
            <w:r w:rsidRPr="001D385C">
              <w:rPr>
                <w:rFonts w:ascii="Arial" w:hAnsi="Arial"/>
                <w:b/>
                <w:bCs/>
                <w:sz w:val="20"/>
                <w:szCs w:val="20"/>
                <w:lang w:val="es-ES_tradnl"/>
              </w:rPr>
              <w:lastRenderedPageBreak/>
              <w:t>Zona número 2 (Cocales)</w:t>
            </w:r>
          </w:p>
        </w:tc>
        <w:tc>
          <w:tcPr>
            <w:tcW w:w="2500" w:type="pct"/>
            <w:gridSpan w:val="2"/>
            <w:tcBorders>
              <w:top w:val="single" w:sz="4" w:space="0" w:color="auto"/>
              <w:left w:val="single" w:sz="4" w:space="0" w:color="auto"/>
              <w:bottom w:val="single" w:sz="4" w:space="0" w:color="auto"/>
              <w:right w:val="single" w:sz="4" w:space="0" w:color="auto"/>
            </w:tcBorders>
          </w:tcPr>
          <w:p w14:paraId="60AA73CF" w14:textId="77777777" w:rsidR="001D385C" w:rsidRPr="001D385C" w:rsidRDefault="001D385C" w:rsidP="001D385C">
            <w:pPr>
              <w:spacing w:after="160" w:line="360" w:lineRule="auto"/>
              <w:ind w:left="720"/>
              <w:contextualSpacing/>
              <w:jc w:val="center"/>
              <w:rPr>
                <w:rFonts w:ascii="Arial" w:hAnsi="Arial"/>
                <w:b/>
                <w:bCs/>
                <w:sz w:val="20"/>
                <w:szCs w:val="20"/>
                <w:lang w:val="es-ES_tradnl"/>
              </w:rPr>
            </w:pPr>
            <w:r w:rsidRPr="001D385C">
              <w:rPr>
                <w:rFonts w:ascii="Arial" w:hAnsi="Arial"/>
                <w:b/>
                <w:bCs/>
                <w:sz w:val="20"/>
                <w:szCs w:val="20"/>
                <w:lang w:val="es-ES_tradnl"/>
              </w:rPr>
              <w:t>Valor de terreno por $ 4,000 x m2</w:t>
            </w:r>
          </w:p>
        </w:tc>
      </w:tr>
      <w:tr w:rsidR="001D385C" w:rsidRPr="001D385C" w14:paraId="7E1040FA" w14:textId="77777777" w:rsidTr="00A30E2F">
        <w:trPr>
          <w:jc w:val="center"/>
        </w:trPr>
        <w:tc>
          <w:tcPr>
            <w:tcW w:w="1379" w:type="pct"/>
            <w:tcBorders>
              <w:top w:val="single" w:sz="4" w:space="0" w:color="auto"/>
              <w:left w:val="single" w:sz="4" w:space="0" w:color="auto"/>
              <w:bottom w:val="single" w:sz="4" w:space="0" w:color="auto"/>
              <w:right w:val="single" w:sz="4" w:space="0" w:color="auto"/>
            </w:tcBorders>
          </w:tcPr>
          <w:p w14:paraId="08494E7F" w14:textId="77777777" w:rsidR="001D385C" w:rsidRPr="001D385C" w:rsidRDefault="001D385C" w:rsidP="001D385C">
            <w:pPr>
              <w:spacing w:after="160" w:line="360" w:lineRule="auto"/>
              <w:ind w:left="720"/>
              <w:contextualSpacing/>
              <w:jc w:val="center"/>
              <w:rPr>
                <w:rFonts w:ascii="Arial" w:hAnsi="Arial"/>
                <w:sz w:val="20"/>
                <w:szCs w:val="20"/>
                <w:lang w:val="es-ES_tradnl"/>
              </w:rPr>
            </w:pPr>
            <w:r w:rsidRPr="001D385C">
              <w:rPr>
                <w:rFonts w:ascii="Arial" w:hAnsi="Arial"/>
                <w:sz w:val="20"/>
                <w:szCs w:val="20"/>
                <w:lang w:val="es-ES_tradnl"/>
              </w:rPr>
              <w:t>De la calle</w:t>
            </w:r>
          </w:p>
        </w:tc>
        <w:tc>
          <w:tcPr>
            <w:tcW w:w="2242" w:type="pct"/>
            <w:gridSpan w:val="2"/>
            <w:tcBorders>
              <w:top w:val="single" w:sz="4" w:space="0" w:color="auto"/>
              <w:left w:val="single" w:sz="4" w:space="0" w:color="auto"/>
              <w:bottom w:val="single" w:sz="4" w:space="0" w:color="auto"/>
              <w:right w:val="single" w:sz="4" w:space="0" w:color="auto"/>
            </w:tcBorders>
          </w:tcPr>
          <w:p w14:paraId="7F551282" w14:textId="77777777" w:rsidR="001D385C" w:rsidRPr="001D385C" w:rsidRDefault="001D385C" w:rsidP="001D385C">
            <w:pPr>
              <w:spacing w:after="160" w:line="360" w:lineRule="auto"/>
              <w:ind w:left="720"/>
              <w:contextualSpacing/>
              <w:jc w:val="center"/>
              <w:rPr>
                <w:rFonts w:ascii="Arial" w:hAnsi="Arial"/>
                <w:sz w:val="20"/>
                <w:szCs w:val="20"/>
                <w:lang w:val="es-ES_tradnl"/>
              </w:rPr>
            </w:pPr>
            <w:r w:rsidRPr="001D385C">
              <w:rPr>
                <w:rFonts w:ascii="Arial" w:hAnsi="Arial"/>
                <w:sz w:val="20"/>
                <w:szCs w:val="20"/>
                <w:lang w:val="es-ES_tradnl"/>
              </w:rPr>
              <w:t>entre la calle</w:t>
            </w:r>
          </w:p>
        </w:tc>
        <w:tc>
          <w:tcPr>
            <w:tcW w:w="1379" w:type="pct"/>
            <w:tcBorders>
              <w:top w:val="single" w:sz="4" w:space="0" w:color="auto"/>
              <w:left w:val="single" w:sz="4" w:space="0" w:color="auto"/>
              <w:bottom w:val="single" w:sz="4" w:space="0" w:color="auto"/>
              <w:right w:val="single" w:sz="4" w:space="0" w:color="auto"/>
            </w:tcBorders>
          </w:tcPr>
          <w:p w14:paraId="7DB40427" w14:textId="77777777" w:rsidR="001D385C" w:rsidRPr="001D385C" w:rsidRDefault="001D385C" w:rsidP="001D385C">
            <w:pPr>
              <w:spacing w:after="160" w:line="360" w:lineRule="auto"/>
              <w:ind w:left="720"/>
              <w:contextualSpacing/>
              <w:jc w:val="center"/>
              <w:rPr>
                <w:rFonts w:ascii="Arial" w:hAnsi="Arial"/>
                <w:sz w:val="20"/>
                <w:szCs w:val="20"/>
                <w:lang w:val="es-ES_tradnl"/>
              </w:rPr>
            </w:pPr>
            <w:r w:rsidRPr="001D385C">
              <w:rPr>
                <w:rFonts w:ascii="Arial" w:hAnsi="Arial"/>
                <w:sz w:val="20"/>
                <w:szCs w:val="20"/>
                <w:lang w:val="es-ES_tradnl"/>
              </w:rPr>
              <w:t>y la calle</w:t>
            </w:r>
          </w:p>
        </w:tc>
      </w:tr>
      <w:tr w:rsidR="001D385C" w:rsidRPr="001D385C" w14:paraId="3FCFBB43" w14:textId="77777777" w:rsidTr="00A30E2F">
        <w:trPr>
          <w:jc w:val="center"/>
        </w:trPr>
        <w:tc>
          <w:tcPr>
            <w:tcW w:w="1379" w:type="pct"/>
            <w:tcBorders>
              <w:top w:val="single" w:sz="4" w:space="0" w:color="auto"/>
              <w:left w:val="single" w:sz="4" w:space="0" w:color="auto"/>
              <w:bottom w:val="single" w:sz="4" w:space="0" w:color="auto"/>
              <w:right w:val="single" w:sz="4" w:space="0" w:color="auto"/>
            </w:tcBorders>
            <w:hideMark/>
          </w:tcPr>
          <w:p w14:paraId="5099BDEA" w14:textId="77777777" w:rsidR="001D385C" w:rsidRPr="001D385C" w:rsidRDefault="001D385C" w:rsidP="001D385C">
            <w:pPr>
              <w:spacing w:after="160" w:line="360" w:lineRule="auto"/>
              <w:ind w:left="720"/>
              <w:contextualSpacing/>
              <w:jc w:val="center"/>
              <w:rPr>
                <w:rFonts w:ascii="Arial" w:hAnsi="Arial"/>
                <w:sz w:val="20"/>
                <w:szCs w:val="20"/>
                <w:lang w:val="es-ES_tradnl"/>
              </w:rPr>
            </w:pPr>
            <w:r w:rsidRPr="001D385C">
              <w:rPr>
                <w:rFonts w:ascii="Arial" w:hAnsi="Arial"/>
                <w:sz w:val="20"/>
                <w:szCs w:val="20"/>
                <w:lang w:val="es-ES_tradnl"/>
              </w:rPr>
              <w:t>17</w:t>
            </w:r>
          </w:p>
        </w:tc>
        <w:tc>
          <w:tcPr>
            <w:tcW w:w="2242" w:type="pct"/>
            <w:gridSpan w:val="2"/>
            <w:tcBorders>
              <w:top w:val="single" w:sz="4" w:space="0" w:color="auto"/>
              <w:left w:val="single" w:sz="4" w:space="0" w:color="auto"/>
              <w:bottom w:val="single" w:sz="4" w:space="0" w:color="auto"/>
              <w:right w:val="single" w:sz="4" w:space="0" w:color="auto"/>
            </w:tcBorders>
            <w:hideMark/>
          </w:tcPr>
          <w:p w14:paraId="3517A708" w14:textId="77777777" w:rsidR="001D385C" w:rsidRPr="001D385C" w:rsidRDefault="001D385C" w:rsidP="001D385C">
            <w:pPr>
              <w:spacing w:after="160" w:line="360" w:lineRule="auto"/>
              <w:ind w:left="720"/>
              <w:contextualSpacing/>
              <w:jc w:val="center"/>
              <w:rPr>
                <w:rFonts w:ascii="Arial" w:hAnsi="Arial"/>
                <w:sz w:val="20"/>
                <w:szCs w:val="20"/>
                <w:lang w:val="es-ES_tradnl"/>
              </w:rPr>
            </w:pPr>
            <w:r w:rsidRPr="001D385C">
              <w:rPr>
                <w:rFonts w:ascii="Arial" w:hAnsi="Arial"/>
                <w:sz w:val="20"/>
                <w:szCs w:val="20"/>
                <w:lang w:val="es-ES_tradnl"/>
              </w:rPr>
              <w:t>2</w:t>
            </w:r>
          </w:p>
        </w:tc>
        <w:tc>
          <w:tcPr>
            <w:tcW w:w="1379" w:type="pct"/>
            <w:tcBorders>
              <w:top w:val="single" w:sz="4" w:space="0" w:color="auto"/>
              <w:left w:val="single" w:sz="4" w:space="0" w:color="auto"/>
              <w:bottom w:val="single" w:sz="4" w:space="0" w:color="auto"/>
              <w:right w:val="single" w:sz="4" w:space="0" w:color="auto"/>
            </w:tcBorders>
            <w:hideMark/>
          </w:tcPr>
          <w:p w14:paraId="676F9C65" w14:textId="77777777" w:rsidR="001D385C" w:rsidRPr="001D385C" w:rsidRDefault="001D385C" w:rsidP="001D385C">
            <w:pPr>
              <w:spacing w:after="160" w:line="360" w:lineRule="auto"/>
              <w:ind w:left="720"/>
              <w:contextualSpacing/>
              <w:jc w:val="center"/>
              <w:rPr>
                <w:rFonts w:ascii="Arial" w:hAnsi="Arial"/>
                <w:sz w:val="20"/>
                <w:szCs w:val="20"/>
                <w:lang w:val="es-ES_tradnl"/>
              </w:rPr>
            </w:pPr>
            <w:r w:rsidRPr="001D385C">
              <w:rPr>
                <w:rFonts w:ascii="Arial" w:hAnsi="Arial"/>
                <w:sz w:val="20"/>
                <w:szCs w:val="20"/>
                <w:lang w:val="es-ES_tradnl"/>
              </w:rPr>
              <w:t>32</w:t>
            </w:r>
          </w:p>
        </w:tc>
      </w:tr>
    </w:tbl>
    <w:p w14:paraId="1F4FDAC0" w14:textId="77777777" w:rsidR="001D385C" w:rsidRPr="001D385C" w:rsidRDefault="001D385C" w:rsidP="001D385C">
      <w:pPr>
        <w:spacing w:after="0" w:line="360" w:lineRule="auto"/>
        <w:jc w:val="both"/>
        <w:rPr>
          <w:rFonts w:ascii="Arial" w:hAnsi="Arial"/>
          <w:kern w:val="2"/>
          <w:sz w:val="20"/>
          <w:szCs w:val="20"/>
          <w:lang w:val="es-ES_tradnl"/>
          <w14:ligatures w14:val="standardContextual"/>
        </w:rPr>
      </w:pPr>
    </w:p>
    <w:tbl>
      <w:tblPr>
        <w:tblStyle w:val="Tablaconcuadrcula6"/>
        <w:tblW w:w="0" w:type="auto"/>
        <w:tblLook w:val="04A0" w:firstRow="1" w:lastRow="0" w:firstColumn="1" w:lastColumn="0" w:noHBand="0" w:noVBand="1"/>
      </w:tblPr>
      <w:tblGrid>
        <w:gridCol w:w="2277"/>
        <w:gridCol w:w="2278"/>
        <w:gridCol w:w="2278"/>
        <w:gridCol w:w="2278"/>
      </w:tblGrid>
      <w:tr w:rsidR="001D385C" w:rsidRPr="001D385C" w14:paraId="53BDEFFA" w14:textId="77777777" w:rsidTr="00A30E2F">
        <w:tc>
          <w:tcPr>
            <w:tcW w:w="4556" w:type="dxa"/>
            <w:gridSpan w:val="2"/>
          </w:tcPr>
          <w:p w14:paraId="5587B052" w14:textId="77777777" w:rsidR="001D385C" w:rsidRPr="001D385C" w:rsidRDefault="001D385C" w:rsidP="001D385C">
            <w:pPr>
              <w:spacing w:after="160" w:line="360" w:lineRule="auto"/>
              <w:ind w:left="720"/>
              <w:contextualSpacing/>
              <w:jc w:val="both"/>
              <w:rPr>
                <w:rFonts w:ascii="Arial" w:hAnsi="Arial"/>
                <w:b/>
                <w:bCs/>
                <w:kern w:val="2"/>
                <w:sz w:val="20"/>
                <w:szCs w:val="20"/>
                <w:lang w:val="es-ES_tradnl"/>
                <w14:ligatures w14:val="standardContextual"/>
              </w:rPr>
            </w:pPr>
            <w:r w:rsidRPr="001D385C">
              <w:rPr>
                <w:rFonts w:ascii="Arial" w:hAnsi="Arial"/>
                <w:b/>
                <w:bCs/>
                <w:kern w:val="2"/>
                <w:sz w:val="20"/>
                <w:szCs w:val="20"/>
                <w:lang w:val="es-ES_tradnl"/>
                <w14:ligatures w14:val="standardContextual"/>
              </w:rPr>
              <w:t>Zona número 3 (Centro)</w:t>
            </w:r>
          </w:p>
        </w:tc>
        <w:tc>
          <w:tcPr>
            <w:tcW w:w="4557" w:type="dxa"/>
            <w:gridSpan w:val="2"/>
          </w:tcPr>
          <w:p w14:paraId="518418F2" w14:textId="77777777" w:rsidR="001D385C" w:rsidRPr="001D385C" w:rsidRDefault="001D385C" w:rsidP="001D385C">
            <w:pPr>
              <w:spacing w:after="160" w:line="360" w:lineRule="auto"/>
              <w:ind w:left="720"/>
              <w:contextualSpacing/>
              <w:jc w:val="both"/>
              <w:rPr>
                <w:rFonts w:ascii="Arial" w:hAnsi="Arial"/>
                <w:b/>
                <w:bCs/>
                <w:kern w:val="2"/>
                <w:sz w:val="20"/>
                <w:szCs w:val="20"/>
                <w:lang w:val="es-ES_tradnl"/>
                <w14:ligatures w14:val="standardContextual"/>
              </w:rPr>
            </w:pPr>
            <w:r w:rsidRPr="001D385C">
              <w:rPr>
                <w:rFonts w:ascii="Arial" w:hAnsi="Arial"/>
                <w:b/>
                <w:bCs/>
                <w:kern w:val="2"/>
                <w:sz w:val="20"/>
                <w:szCs w:val="20"/>
                <w:lang w:val="es-ES_tradnl"/>
                <w14:ligatures w14:val="standardContextual"/>
              </w:rPr>
              <w:t>Valor del terreno por 3,000 X m2</w:t>
            </w:r>
          </w:p>
        </w:tc>
      </w:tr>
      <w:tr w:rsidR="001D385C" w:rsidRPr="001D385C" w14:paraId="13120DF0" w14:textId="77777777" w:rsidTr="00A30E2F">
        <w:tc>
          <w:tcPr>
            <w:tcW w:w="2278" w:type="dxa"/>
          </w:tcPr>
          <w:p w14:paraId="38AC3186" w14:textId="77777777" w:rsidR="001D385C" w:rsidRPr="001D385C" w:rsidRDefault="001D385C" w:rsidP="001D385C">
            <w:pPr>
              <w:spacing w:after="160" w:line="360" w:lineRule="auto"/>
              <w:ind w:left="720"/>
              <w:contextualSpacing/>
              <w:jc w:val="both"/>
              <w:rPr>
                <w:rFonts w:ascii="Arial" w:hAnsi="Arial"/>
                <w:kern w:val="2"/>
                <w:sz w:val="20"/>
                <w:szCs w:val="20"/>
                <w:lang w:val="es-ES_tradnl"/>
                <w14:ligatures w14:val="standardContextual"/>
              </w:rPr>
            </w:pPr>
            <w:r w:rsidRPr="001D385C">
              <w:rPr>
                <w:rFonts w:ascii="Arial" w:hAnsi="Arial"/>
                <w:sz w:val="20"/>
                <w:szCs w:val="20"/>
                <w:lang w:val="es-ES_tradnl"/>
              </w:rPr>
              <w:t>De la Calle</w:t>
            </w:r>
          </w:p>
        </w:tc>
        <w:tc>
          <w:tcPr>
            <w:tcW w:w="2278" w:type="dxa"/>
          </w:tcPr>
          <w:p w14:paraId="40F4A424" w14:textId="77777777" w:rsidR="001D385C" w:rsidRPr="001D385C" w:rsidRDefault="001D385C" w:rsidP="001D385C">
            <w:pPr>
              <w:spacing w:after="160" w:line="360" w:lineRule="auto"/>
              <w:ind w:left="720"/>
              <w:contextualSpacing/>
              <w:jc w:val="both"/>
              <w:rPr>
                <w:rFonts w:ascii="Arial" w:hAnsi="Arial"/>
                <w:kern w:val="2"/>
                <w:sz w:val="20"/>
                <w:szCs w:val="20"/>
                <w:lang w:val="es-ES_tradnl"/>
                <w14:ligatures w14:val="standardContextual"/>
              </w:rPr>
            </w:pPr>
            <w:r w:rsidRPr="001D385C">
              <w:rPr>
                <w:rFonts w:ascii="Arial" w:hAnsi="Arial"/>
                <w:sz w:val="20"/>
                <w:szCs w:val="20"/>
                <w:lang w:val="es-ES_tradnl"/>
              </w:rPr>
              <w:t>A la Calle</w:t>
            </w:r>
          </w:p>
        </w:tc>
        <w:tc>
          <w:tcPr>
            <w:tcW w:w="2278" w:type="dxa"/>
          </w:tcPr>
          <w:p w14:paraId="0449D758" w14:textId="77777777" w:rsidR="001D385C" w:rsidRPr="001D385C" w:rsidRDefault="001D385C" w:rsidP="001D385C">
            <w:pPr>
              <w:spacing w:after="160" w:line="360" w:lineRule="auto"/>
              <w:ind w:left="720"/>
              <w:contextualSpacing/>
              <w:jc w:val="both"/>
              <w:rPr>
                <w:rFonts w:ascii="Arial" w:hAnsi="Arial"/>
                <w:kern w:val="2"/>
                <w:sz w:val="20"/>
                <w:szCs w:val="20"/>
                <w:lang w:val="es-ES_tradnl"/>
                <w14:ligatures w14:val="standardContextual"/>
              </w:rPr>
            </w:pPr>
            <w:r w:rsidRPr="001D385C">
              <w:rPr>
                <w:rFonts w:ascii="Arial" w:hAnsi="Arial"/>
                <w:sz w:val="20"/>
                <w:szCs w:val="20"/>
                <w:lang w:val="es-ES_tradnl"/>
              </w:rPr>
              <w:t>Entre la calle</w:t>
            </w:r>
          </w:p>
        </w:tc>
        <w:tc>
          <w:tcPr>
            <w:tcW w:w="2279" w:type="dxa"/>
          </w:tcPr>
          <w:p w14:paraId="1FD6EB6A" w14:textId="77777777" w:rsidR="001D385C" w:rsidRPr="001D385C" w:rsidRDefault="001D385C" w:rsidP="001D385C">
            <w:pPr>
              <w:spacing w:after="160" w:line="360" w:lineRule="auto"/>
              <w:ind w:left="720"/>
              <w:contextualSpacing/>
              <w:jc w:val="both"/>
              <w:rPr>
                <w:rFonts w:ascii="Arial" w:hAnsi="Arial"/>
                <w:kern w:val="2"/>
                <w:sz w:val="20"/>
                <w:szCs w:val="20"/>
                <w:lang w:val="es-ES_tradnl"/>
                <w14:ligatures w14:val="standardContextual"/>
              </w:rPr>
            </w:pPr>
            <w:r w:rsidRPr="001D385C">
              <w:rPr>
                <w:rFonts w:ascii="Arial" w:hAnsi="Arial"/>
                <w:sz w:val="20"/>
                <w:szCs w:val="20"/>
                <w:lang w:val="es-ES_tradnl"/>
              </w:rPr>
              <w:t>Y la calle</w:t>
            </w:r>
          </w:p>
        </w:tc>
      </w:tr>
      <w:tr w:rsidR="001D385C" w:rsidRPr="001D385C" w14:paraId="6131DA25" w14:textId="77777777" w:rsidTr="00A30E2F">
        <w:tc>
          <w:tcPr>
            <w:tcW w:w="2278" w:type="dxa"/>
          </w:tcPr>
          <w:p w14:paraId="36AD6E27" w14:textId="77777777" w:rsidR="001D385C" w:rsidRPr="001D385C" w:rsidRDefault="001D385C" w:rsidP="001D385C">
            <w:pPr>
              <w:spacing w:after="160" w:line="360" w:lineRule="auto"/>
              <w:ind w:left="720"/>
              <w:contextualSpacing/>
              <w:jc w:val="both"/>
              <w:rPr>
                <w:rFonts w:ascii="Arial" w:hAnsi="Arial"/>
                <w:kern w:val="2"/>
                <w:sz w:val="20"/>
                <w:szCs w:val="20"/>
                <w:lang w:val="es-ES_tradnl"/>
                <w14:ligatures w14:val="standardContextual"/>
              </w:rPr>
            </w:pPr>
            <w:r w:rsidRPr="001D385C">
              <w:rPr>
                <w:rFonts w:ascii="Arial" w:hAnsi="Arial"/>
                <w:sz w:val="20"/>
                <w:szCs w:val="20"/>
                <w:lang w:val="es-ES_tradnl"/>
              </w:rPr>
              <w:t>40</w:t>
            </w:r>
          </w:p>
        </w:tc>
        <w:tc>
          <w:tcPr>
            <w:tcW w:w="2278" w:type="dxa"/>
          </w:tcPr>
          <w:p w14:paraId="3667B053" w14:textId="77777777" w:rsidR="001D385C" w:rsidRPr="001D385C" w:rsidRDefault="001D385C" w:rsidP="001D385C">
            <w:pPr>
              <w:spacing w:after="160" w:line="360" w:lineRule="auto"/>
              <w:ind w:left="720"/>
              <w:contextualSpacing/>
              <w:jc w:val="both"/>
              <w:rPr>
                <w:rFonts w:ascii="Arial" w:hAnsi="Arial"/>
                <w:kern w:val="2"/>
                <w:sz w:val="20"/>
                <w:szCs w:val="20"/>
                <w:lang w:val="es-ES_tradnl"/>
                <w14:ligatures w14:val="standardContextual"/>
              </w:rPr>
            </w:pPr>
            <w:r w:rsidRPr="001D385C">
              <w:rPr>
                <w:rFonts w:ascii="Arial" w:hAnsi="Arial"/>
                <w:sz w:val="20"/>
                <w:szCs w:val="20"/>
                <w:lang w:val="es-ES_tradnl"/>
              </w:rPr>
              <w:t>44</w:t>
            </w:r>
          </w:p>
        </w:tc>
        <w:tc>
          <w:tcPr>
            <w:tcW w:w="2278" w:type="dxa"/>
          </w:tcPr>
          <w:p w14:paraId="42E4380B" w14:textId="77777777" w:rsidR="001D385C" w:rsidRPr="001D385C" w:rsidRDefault="001D385C" w:rsidP="001D385C">
            <w:pPr>
              <w:spacing w:after="160" w:line="360" w:lineRule="auto"/>
              <w:ind w:left="720"/>
              <w:contextualSpacing/>
              <w:jc w:val="both"/>
              <w:rPr>
                <w:rFonts w:ascii="Arial" w:hAnsi="Arial"/>
                <w:kern w:val="2"/>
                <w:sz w:val="20"/>
                <w:szCs w:val="20"/>
                <w:lang w:val="es-ES_tradnl"/>
                <w14:ligatures w14:val="standardContextual"/>
              </w:rPr>
            </w:pPr>
            <w:r w:rsidRPr="001D385C">
              <w:rPr>
                <w:rFonts w:ascii="Arial" w:hAnsi="Arial"/>
                <w:sz w:val="20"/>
                <w:szCs w:val="20"/>
                <w:lang w:val="es-ES_tradnl"/>
              </w:rPr>
              <w:t>17</w:t>
            </w:r>
          </w:p>
        </w:tc>
        <w:tc>
          <w:tcPr>
            <w:tcW w:w="2279" w:type="dxa"/>
          </w:tcPr>
          <w:p w14:paraId="4846DA4F" w14:textId="77777777" w:rsidR="001D385C" w:rsidRPr="001D385C" w:rsidRDefault="001D385C" w:rsidP="001D385C">
            <w:pPr>
              <w:spacing w:after="160" w:line="360" w:lineRule="auto"/>
              <w:ind w:left="720"/>
              <w:contextualSpacing/>
              <w:jc w:val="both"/>
              <w:rPr>
                <w:rFonts w:ascii="Arial" w:hAnsi="Arial"/>
                <w:kern w:val="2"/>
                <w:sz w:val="20"/>
                <w:szCs w:val="20"/>
                <w:lang w:val="es-ES_tradnl"/>
                <w14:ligatures w14:val="standardContextual"/>
              </w:rPr>
            </w:pPr>
            <w:r w:rsidRPr="001D385C">
              <w:rPr>
                <w:rFonts w:ascii="Arial" w:hAnsi="Arial"/>
                <w:sz w:val="20"/>
                <w:szCs w:val="20"/>
                <w:lang w:val="es-ES_tradnl"/>
              </w:rPr>
              <w:t>21</w:t>
            </w:r>
          </w:p>
        </w:tc>
      </w:tr>
    </w:tbl>
    <w:p w14:paraId="508AA84A" w14:textId="77777777" w:rsidR="001D385C" w:rsidRPr="001D385C" w:rsidRDefault="001D385C" w:rsidP="001D385C">
      <w:pPr>
        <w:spacing w:after="0" w:line="360" w:lineRule="auto"/>
        <w:jc w:val="both"/>
        <w:rPr>
          <w:rFonts w:ascii="Arial" w:hAnsi="Arial"/>
          <w:kern w:val="2"/>
          <w:sz w:val="20"/>
          <w:szCs w:val="20"/>
          <w:lang w:val="es-ES_tradnl"/>
          <w14:ligatures w14:val="standardContextual"/>
        </w:rPr>
      </w:pPr>
    </w:p>
    <w:tbl>
      <w:tblPr>
        <w:tblStyle w:val="Tablaconcuadrcula6"/>
        <w:tblW w:w="5000" w:type="pct"/>
        <w:tblLook w:val="04A0" w:firstRow="1" w:lastRow="0" w:firstColumn="1" w:lastColumn="0" w:noHBand="0" w:noVBand="1"/>
      </w:tblPr>
      <w:tblGrid>
        <w:gridCol w:w="2264"/>
        <w:gridCol w:w="1993"/>
        <w:gridCol w:w="273"/>
        <w:gridCol w:w="2269"/>
        <w:gridCol w:w="2312"/>
      </w:tblGrid>
      <w:tr w:rsidR="001D385C" w:rsidRPr="001D385C" w14:paraId="2C158E09" w14:textId="77777777" w:rsidTr="00A30E2F">
        <w:tc>
          <w:tcPr>
            <w:tcW w:w="2336" w:type="pct"/>
            <w:gridSpan w:val="2"/>
          </w:tcPr>
          <w:p w14:paraId="7266F978" w14:textId="77777777" w:rsidR="001D385C" w:rsidRPr="001D385C" w:rsidRDefault="001D385C" w:rsidP="001D385C">
            <w:pPr>
              <w:spacing w:after="160" w:line="360" w:lineRule="auto"/>
              <w:ind w:left="720"/>
              <w:contextualSpacing/>
              <w:jc w:val="both"/>
              <w:rPr>
                <w:rFonts w:ascii="Arial" w:hAnsi="Arial"/>
                <w:b/>
                <w:bCs/>
                <w:kern w:val="2"/>
                <w:sz w:val="20"/>
                <w:szCs w:val="20"/>
                <w:lang w:val="es-ES_tradnl"/>
                <w14:ligatures w14:val="standardContextual"/>
              </w:rPr>
            </w:pPr>
            <w:r w:rsidRPr="001D385C">
              <w:rPr>
                <w:rFonts w:ascii="Arial" w:hAnsi="Arial"/>
                <w:b/>
                <w:bCs/>
                <w:kern w:val="2"/>
                <w:sz w:val="20"/>
                <w:szCs w:val="20"/>
                <w:lang w:val="es-ES_tradnl"/>
                <w14:ligatures w14:val="standardContextual"/>
              </w:rPr>
              <w:t>Zona número 4 (Habitantes del pueblo)</w:t>
            </w:r>
          </w:p>
        </w:tc>
        <w:tc>
          <w:tcPr>
            <w:tcW w:w="2664" w:type="pct"/>
            <w:gridSpan w:val="3"/>
          </w:tcPr>
          <w:p w14:paraId="737D6195" w14:textId="77777777" w:rsidR="001D385C" w:rsidRPr="001D385C" w:rsidRDefault="001D385C" w:rsidP="001D385C">
            <w:pPr>
              <w:spacing w:after="160" w:line="360" w:lineRule="auto"/>
              <w:ind w:left="720"/>
              <w:contextualSpacing/>
              <w:jc w:val="both"/>
              <w:rPr>
                <w:rFonts w:ascii="Arial" w:hAnsi="Arial"/>
                <w:b/>
                <w:bCs/>
                <w:kern w:val="2"/>
                <w:sz w:val="20"/>
                <w:szCs w:val="20"/>
                <w:lang w:val="es-ES_tradnl"/>
                <w14:ligatures w14:val="standardContextual"/>
              </w:rPr>
            </w:pPr>
            <w:r w:rsidRPr="001D385C">
              <w:rPr>
                <w:rFonts w:ascii="Arial" w:hAnsi="Arial"/>
                <w:b/>
                <w:bCs/>
                <w:kern w:val="2"/>
                <w:sz w:val="20"/>
                <w:szCs w:val="20"/>
                <w:lang w:val="es-ES_tradnl"/>
                <w14:ligatures w14:val="standardContextual"/>
              </w:rPr>
              <w:t>Valor del terreno por $ 2,000 X M2</w:t>
            </w:r>
          </w:p>
        </w:tc>
      </w:tr>
      <w:tr w:rsidR="001D385C" w:rsidRPr="001D385C" w14:paraId="75E15B2F" w14:textId="77777777" w:rsidTr="00A30E2F">
        <w:tc>
          <w:tcPr>
            <w:tcW w:w="1242" w:type="pct"/>
          </w:tcPr>
          <w:p w14:paraId="51F6C151" w14:textId="77777777" w:rsidR="001D385C" w:rsidRPr="001D385C" w:rsidRDefault="001D385C" w:rsidP="001D385C">
            <w:pPr>
              <w:spacing w:after="160" w:line="360" w:lineRule="auto"/>
              <w:ind w:left="720"/>
              <w:contextualSpacing/>
              <w:jc w:val="both"/>
              <w:rPr>
                <w:rFonts w:ascii="Arial" w:hAnsi="Arial"/>
                <w:kern w:val="2"/>
                <w:sz w:val="20"/>
                <w:szCs w:val="20"/>
                <w:lang w:val="es-ES_tradnl"/>
                <w14:ligatures w14:val="standardContextual"/>
              </w:rPr>
            </w:pPr>
            <w:r w:rsidRPr="001D385C">
              <w:rPr>
                <w:rFonts w:ascii="Arial" w:hAnsi="Arial"/>
                <w:sz w:val="20"/>
                <w:szCs w:val="20"/>
                <w:lang w:val="es-ES_tradnl"/>
              </w:rPr>
              <w:t>De la calle</w:t>
            </w:r>
          </w:p>
        </w:tc>
        <w:tc>
          <w:tcPr>
            <w:tcW w:w="1244" w:type="pct"/>
            <w:gridSpan w:val="2"/>
          </w:tcPr>
          <w:p w14:paraId="0263164C" w14:textId="77777777" w:rsidR="001D385C" w:rsidRPr="001D385C" w:rsidRDefault="001D385C" w:rsidP="001D385C">
            <w:pPr>
              <w:spacing w:after="160" w:line="360" w:lineRule="auto"/>
              <w:ind w:left="720"/>
              <w:contextualSpacing/>
              <w:jc w:val="both"/>
              <w:rPr>
                <w:rFonts w:ascii="Arial" w:hAnsi="Arial"/>
                <w:kern w:val="2"/>
                <w:sz w:val="20"/>
                <w:szCs w:val="20"/>
                <w:lang w:val="es-ES_tradnl"/>
                <w14:ligatures w14:val="standardContextual"/>
              </w:rPr>
            </w:pPr>
            <w:r w:rsidRPr="001D385C">
              <w:rPr>
                <w:rFonts w:ascii="Arial" w:hAnsi="Arial"/>
                <w:sz w:val="20"/>
                <w:szCs w:val="20"/>
                <w:lang w:val="es-ES_tradnl"/>
              </w:rPr>
              <w:t>A la calle</w:t>
            </w:r>
          </w:p>
        </w:tc>
        <w:tc>
          <w:tcPr>
            <w:tcW w:w="1245" w:type="pct"/>
          </w:tcPr>
          <w:p w14:paraId="2E5B1B3B" w14:textId="77777777" w:rsidR="001D385C" w:rsidRPr="001D385C" w:rsidRDefault="001D385C" w:rsidP="001D385C">
            <w:pPr>
              <w:spacing w:after="160" w:line="360" w:lineRule="auto"/>
              <w:ind w:left="720"/>
              <w:contextualSpacing/>
              <w:jc w:val="both"/>
              <w:rPr>
                <w:rFonts w:ascii="Arial" w:hAnsi="Arial"/>
                <w:kern w:val="2"/>
                <w:sz w:val="20"/>
                <w:szCs w:val="20"/>
                <w:lang w:val="es-ES_tradnl"/>
                <w14:ligatures w14:val="standardContextual"/>
              </w:rPr>
            </w:pPr>
            <w:r w:rsidRPr="001D385C">
              <w:rPr>
                <w:rFonts w:ascii="Arial" w:hAnsi="Arial"/>
                <w:sz w:val="20"/>
                <w:szCs w:val="20"/>
                <w:lang w:val="es-ES_tradnl"/>
              </w:rPr>
              <w:t>Entre la calle</w:t>
            </w:r>
          </w:p>
        </w:tc>
        <w:tc>
          <w:tcPr>
            <w:tcW w:w="1269" w:type="pct"/>
          </w:tcPr>
          <w:p w14:paraId="7830740F" w14:textId="77777777" w:rsidR="001D385C" w:rsidRPr="001D385C" w:rsidRDefault="001D385C" w:rsidP="001D385C">
            <w:pPr>
              <w:spacing w:after="160" w:line="259" w:lineRule="auto"/>
              <w:ind w:left="720"/>
              <w:contextualSpacing/>
              <w:rPr>
                <w:rFonts w:ascii="Arial" w:hAnsi="Arial"/>
                <w:kern w:val="2"/>
                <w:sz w:val="20"/>
                <w:szCs w:val="20"/>
                <w:lang w:val="es-ES_tradnl"/>
                <w14:ligatures w14:val="standardContextual"/>
              </w:rPr>
            </w:pPr>
            <w:r w:rsidRPr="001D385C">
              <w:rPr>
                <w:rFonts w:ascii="Arial" w:hAnsi="Arial"/>
                <w:sz w:val="20"/>
                <w:szCs w:val="20"/>
                <w:lang w:val="es-ES_tradnl"/>
              </w:rPr>
              <w:t>Y la calle</w:t>
            </w:r>
          </w:p>
        </w:tc>
      </w:tr>
      <w:tr w:rsidR="001D385C" w:rsidRPr="001D385C" w14:paraId="42205120" w14:textId="77777777" w:rsidTr="00A30E2F">
        <w:tc>
          <w:tcPr>
            <w:tcW w:w="1242" w:type="pct"/>
          </w:tcPr>
          <w:p w14:paraId="6173FE1A" w14:textId="77777777" w:rsidR="001D385C" w:rsidRPr="001D385C" w:rsidRDefault="001D385C" w:rsidP="001D385C">
            <w:pPr>
              <w:spacing w:after="160" w:line="360" w:lineRule="auto"/>
              <w:ind w:left="720"/>
              <w:contextualSpacing/>
              <w:jc w:val="both"/>
              <w:rPr>
                <w:rFonts w:ascii="Arial" w:hAnsi="Arial"/>
                <w:kern w:val="2"/>
                <w:sz w:val="20"/>
                <w:szCs w:val="20"/>
                <w:lang w:val="es-ES_tradnl"/>
                <w14:ligatures w14:val="standardContextual"/>
              </w:rPr>
            </w:pPr>
            <w:r w:rsidRPr="001D385C">
              <w:rPr>
                <w:rFonts w:ascii="Arial" w:hAnsi="Arial"/>
                <w:sz w:val="20"/>
                <w:szCs w:val="20"/>
                <w:lang w:val="es-ES_tradnl"/>
              </w:rPr>
              <w:t>2</w:t>
            </w:r>
          </w:p>
        </w:tc>
        <w:tc>
          <w:tcPr>
            <w:tcW w:w="1244" w:type="pct"/>
            <w:gridSpan w:val="2"/>
          </w:tcPr>
          <w:p w14:paraId="39E8182B" w14:textId="77777777" w:rsidR="001D385C" w:rsidRPr="001D385C" w:rsidRDefault="001D385C" w:rsidP="001D385C">
            <w:pPr>
              <w:spacing w:after="160" w:line="360" w:lineRule="auto"/>
              <w:ind w:left="720"/>
              <w:contextualSpacing/>
              <w:jc w:val="both"/>
              <w:rPr>
                <w:rFonts w:ascii="Arial" w:hAnsi="Arial"/>
                <w:kern w:val="2"/>
                <w:sz w:val="20"/>
                <w:szCs w:val="20"/>
                <w:lang w:val="es-ES_tradnl"/>
                <w14:ligatures w14:val="standardContextual"/>
              </w:rPr>
            </w:pPr>
            <w:r w:rsidRPr="001D385C">
              <w:rPr>
                <w:rFonts w:ascii="Arial" w:hAnsi="Arial"/>
                <w:sz w:val="20"/>
                <w:szCs w:val="20"/>
                <w:lang w:val="es-ES_tradnl"/>
              </w:rPr>
              <w:t>32</w:t>
            </w:r>
          </w:p>
        </w:tc>
        <w:tc>
          <w:tcPr>
            <w:tcW w:w="1245" w:type="pct"/>
          </w:tcPr>
          <w:p w14:paraId="17F3F29B" w14:textId="77777777" w:rsidR="001D385C" w:rsidRPr="001D385C" w:rsidRDefault="001D385C" w:rsidP="001D385C">
            <w:pPr>
              <w:spacing w:after="160" w:line="360" w:lineRule="auto"/>
              <w:ind w:left="720"/>
              <w:contextualSpacing/>
              <w:jc w:val="both"/>
              <w:rPr>
                <w:rFonts w:ascii="Arial" w:hAnsi="Arial"/>
                <w:kern w:val="2"/>
                <w:sz w:val="20"/>
                <w:szCs w:val="20"/>
                <w:lang w:val="es-ES_tradnl"/>
                <w14:ligatures w14:val="standardContextual"/>
              </w:rPr>
            </w:pPr>
            <w:r w:rsidRPr="001D385C">
              <w:rPr>
                <w:rFonts w:ascii="Arial" w:hAnsi="Arial"/>
                <w:sz w:val="20"/>
                <w:szCs w:val="20"/>
                <w:lang w:val="es-ES_tradnl"/>
              </w:rPr>
              <w:t>17</w:t>
            </w:r>
          </w:p>
        </w:tc>
        <w:tc>
          <w:tcPr>
            <w:tcW w:w="1269" w:type="pct"/>
          </w:tcPr>
          <w:p w14:paraId="04AED4A4" w14:textId="77777777" w:rsidR="001D385C" w:rsidRPr="001D385C" w:rsidRDefault="001D385C" w:rsidP="001D385C">
            <w:pPr>
              <w:spacing w:after="160" w:line="259" w:lineRule="auto"/>
              <w:ind w:left="720"/>
              <w:contextualSpacing/>
              <w:rPr>
                <w:rFonts w:ascii="Arial" w:hAnsi="Arial"/>
                <w:kern w:val="2"/>
                <w:sz w:val="20"/>
                <w:szCs w:val="20"/>
                <w:lang w:val="es-ES_tradnl"/>
                <w14:ligatures w14:val="standardContextual"/>
              </w:rPr>
            </w:pPr>
            <w:r w:rsidRPr="001D385C">
              <w:rPr>
                <w:rFonts w:ascii="Arial" w:hAnsi="Arial"/>
                <w:sz w:val="20"/>
                <w:szCs w:val="20"/>
                <w:lang w:val="es-ES_tradnl"/>
              </w:rPr>
              <w:t>29</w:t>
            </w:r>
          </w:p>
        </w:tc>
      </w:tr>
    </w:tbl>
    <w:p w14:paraId="6CD4FF48" w14:textId="77777777" w:rsidR="001D385C" w:rsidRPr="001D385C" w:rsidRDefault="001D385C" w:rsidP="001D385C">
      <w:pPr>
        <w:spacing w:after="0" w:line="360" w:lineRule="auto"/>
        <w:jc w:val="center"/>
        <w:rPr>
          <w:rFonts w:ascii="Arial" w:hAnsi="Arial"/>
          <w:b/>
          <w:bCs/>
          <w:sz w:val="20"/>
          <w:szCs w:val="20"/>
          <w:lang w:val="es-ES_tradnl"/>
        </w:rPr>
      </w:pPr>
    </w:p>
    <w:p w14:paraId="42525203" w14:textId="77777777" w:rsidR="001D385C" w:rsidRPr="001D385C" w:rsidRDefault="001D385C" w:rsidP="001D385C">
      <w:pPr>
        <w:spacing w:after="0" w:line="360" w:lineRule="auto"/>
        <w:jc w:val="center"/>
        <w:rPr>
          <w:rFonts w:ascii="Arial" w:hAnsi="Arial"/>
          <w:b/>
          <w:bCs/>
          <w:sz w:val="20"/>
          <w:szCs w:val="20"/>
          <w:lang w:val="es-ES_tradnl"/>
        </w:rPr>
      </w:pPr>
      <w:r w:rsidRPr="001D385C">
        <w:rPr>
          <w:rFonts w:ascii="Arial" w:hAnsi="Arial"/>
          <w:b/>
          <w:bCs/>
          <w:sz w:val="20"/>
          <w:szCs w:val="20"/>
          <w:lang w:val="es-ES_tradnl"/>
        </w:rPr>
        <w:t>VALOR DE CONSTRUCCIÓN POR M2</w:t>
      </w:r>
    </w:p>
    <w:tbl>
      <w:tblPr>
        <w:tblStyle w:val="Tablaconcuadrcula6"/>
        <w:tblW w:w="5000" w:type="pct"/>
        <w:jc w:val="center"/>
        <w:tblLook w:val="04A0" w:firstRow="1" w:lastRow="0" w:firstColumn="1" w:lastColumn="0" w:noHBand="0" w:noVBand="1"/>
      </w:tblPr>
      <w:tblGrid>
        <w:gridCol w:w="2758"/>
        <w:gridCol w:w="1849"/>
        <w:gridCol w:w="2579"/>
        <w:gridCol w:w="1925"/>
      </w:tblGrid>
      <w:tr w:rsidR="001D385C" w:rsidRPr="001D385C" w14:paraId="2C86C0B8" w14:textId="77777777" w:rsidTr="00A30E2F">
        <w:trPr>
          <w:trHeight w:val="371"/>
          <w:jc w:val="center"/>
        </w:trPr>
        <w:tc>
          <w:tcPr>
            <w:tcW w:w="1524" w:type="pct"/>
            <w:tcBorders>
              <w:top w:val="single" w:sz="4" w:space="0" w:color="auto"/>
              <w:left w:val="single" w:sz="4" w:space="0" w:color="auto"/>
              <w:bottom w:val="single" w:sz="4" w:space="0" w:color="auto"/>
              <w:right w:val="single" w:sz="4" w:space="0" w:color="auto"/>
            </w:tcBorders>
          </w:tcPr>
          <w:p w14:paraId="6B210372" w14:textId="77777777" w:rsidR="001D385C" w:rsidRPr="001D385C" w:rsidRDefault="001D385C" w:rsidP="001D385C">
            <w:pPr>
              <w:spacing w:after="160" w:line="360" w:lineRule="auto"/>
              <w:ind w:left="720"/>
              <w:contextualSpacing/>
              <w:jc w:val="both"/>
              <w:rPr>
                <w:rFonts w:ascii="Arial" w:hAnsi="Arial"/>
                <w:b/>
                <w:sz w:val="20"/>
                <w:szCs w:val="20"/>
                <w:lang w:val="es-ES_tradnl"/>
              </w:rPr>
            </w:pPr>
          </w:p>
        </w:tc>
        <w:tc>
          <w:tcPr>
            <w:tcW w:w="1025" w:type="pct"/>
            <w:tcBorders>
              <w:top w:val="single" w:sz="4" w:space="0" w:color="auto"/>
              <w:left w:val="single" w:sz="4" w:space="0" w:color="auto"/>
              <w:bottom w:val="single" w:sz="4" w:space="0" w:color="auto"/>
              <w:right w:val="single" w:sz="4" w:space="0" w:color="auto"/>
            </w:tcBorders>
          </w:tcPr>
          <w:p w14:paraId="6C8E1BC1" w14:textId="77777777" w:rsidR="001D385C" w:rsidRPr="001D385C" w:rsidRDefault="001D385C" w:rsidP="001D385C">
            <w:pPr>
              <w:spacing w:after="160" w:line="360" w:lineRule="auto"/>
              <w:ind w:left="720"/>
              <w:contextualSpacing/>
              <w:jc w:val="center"/>
              <w:rPr>
                <w:rFonts w:ascii="Arial" w:hAnsi="Arial"/>
                <w:b/>
                <w:sz w:val="20"/>
                <w:szCs w:val="20"/>
                <w:lang w:val="es-ES_tradnl"/>
              </w:rPr>
            </w:pPr>
            <w:r w:rsidRPr="001D385C">
              <w:rPr>
                <w:rFonts w:ascii="Arial" w:hAnsi="Arial"/>
                <w:b/>
                <w:sz w:val="20"/>
                <w:szCs w:val="20"/>
                <w:lang w:val="es-ES_tradnl"/>
              </w:rPr>
              <w:t>NUEVO</w:t>
            </w:r>
          </w:p>
        </w:tc>
        <w:tc>
          <w:tcPr>
            <w:tcW w:w="1426" w:type="pct"/>
            <w:tcBorders>
              <w:top w:val="single" w:sz="4" w:space="0" w:color="auto"/>
              <w:left w:val="single" w:sz="4" w:space="0" w:color="auto"/>
              <w:bottom w:val="single" w:sz="4" w:space="0" w:color="auto"/>
              <w:right w:val="single" w:sz="4" w:space="0" w:color="auto"/>
            </w:tcBorders>
          </w:tcPr>
          <w:p w14:paraId="22CBB852" w14:textId="77777777" w:rsidR="001D385C" w:rsidRPr="001D385C" w:rsidRDefault="001D385C" w:rsidP="001D385C">
            <w:pPr>
              <w:spacing w:after="160" w:line="360" w:lineRule="auto"/>
              <w:ind w:left="720"/>
              <w:contextualSpacing/>
              <w:jc w:val="center"/>
              <w:rPr>
                <w:rFonts w:ascii="Arial" w:hAnsi="Arial"/>
                <w:b/>
                <w:sz w:val="20"/>
                <w:szCs w:val="20"/>
                <w:lang w:val="es-ES_tradnl"/>
              </w:rPr>
            </w:pPr>
            <w:r w:rsidRPr="001D385C">
              <w:rPr>
                <w:rFonts w:ascii="Arial" w:hAnsi="Arial"/>
                <w:b/>
                <w:sz w:val="20"/>
                <w:szCs w:val="20"/>
                <w:lang w:val="es-ES_tradnl"/>
              </w:rPr>
              <w:t>BUENO</w:t>
            </w:r>
          </w:p>
        </w:tc>
        <w:tc>
          <w:tcPr>
            <w:tcW w:w="1025" w:type="pct"/>
            <w:tcBorders>
              <w:top w:val="single" w:sz="4" w:space="0" w:color="auto"/>
              <w:left w:val="single" w:sz="4" w:space="0" w:color="auto"/>
              <w:bottom w:val="single" w:sz="4" w:space="0" w:color="auto"/>
              <w:right w:val="single" w:sz="4" w:space="0" w:color="auto"/>
            </w:tcBorders>
          </w:tcPr>
          <w:p w14:paraId="7C6AE958" w14:textId="77777777" w:rsidR="001D385C" w:rsidRPr="001D385C" w:rsidRDefault="001D385C" w:rsidP="001D385C">
            <w:pPr>
              <w:spacing w:after="160" w:line="360" w:lineRule="auto"/>
              <w:ind w:left="720"/>
              <w:contextualSpacing/>
              <w:jc w:val="center"/>
              <w:rPr>
                <w:rFonts w:ascii="Arial" w:hAnsi="Arial"/>
                <w:b/>
                <w:sz w:val="20"/>
                <w:szCs w:val="20"/>
                <w:lang w:val="es-ES_tradnl"/>
              </w:rPr>
            </w:pPr>
            <w:r w:rsidRPr="001D385C">
              <w:rPr>
                <w:rFonts w:ascii="Arial" w:hAnsi="Arial"/>
                <w:b/>
                <w:sz w:val="20"/>
                <w:szCs w:val="20"/>
                <w:lang w:val="es-ES_tradnl"/>
              </w:rPr>
              <w:t>REGULAR</w:t>
            </w:r>
          </w:p>
        </w:tc>
      </w:tr>
      <w:tr w:rsidR="001D385C" w:rsidRPr="001D385C" w14:paraId="02D7F406" w14:textId="77777777" w:rsidTr="00A30E2F">
        <w:trPr>
          <w:trHeight w:val="350"/>
          <w:jc w:val="center"/>
        </w:trPr>
        <w:tc>
          <w:tcPr>
            <w:tcW w:w="1524" w:type="pct"/>
            <w:tcBorders>
              <w:top w:val="single" w:sz="4" w:space="0" w:color="auto"/>
              <w:left w:val="single" w:sz="4" w:space="0" w:color="auto"/>
              <w:bottom w:val="single" w:sz="4" w:space="0" w:color="auto"/>
              <w:right w:val="single" w:sz="4" w:space="0" w:color="auto"/>
            </w:tcBorders>
            <w:hideMark/>
          </w:tcPr>
          <w:p w14:paraId="489C0E1D" w14:textId="77777777" w:rsidR="001D385C" w:rsidRPr="001D385C" w:rsidRDefault="001D385C" w:rsidP="001D385C">
            <w:pPr>
              <w:spacing w:after="160" w:line="360" w:lineRule="auto"/>
              <w:ind w:left="720"/>
              <w:contextualSpacing/>
              <w:jc w:val="both"/>
              <w:rPr>
                <w:rFonts w:ascii="Arial" w:hAnsi="Arial"/>
                <w:b/>
                <w:sz w:val="20"/>
                <w:szCs w:val="20"/>
                <w:lang w:val="es-ES_tradnl"/>
              </w:rPr>
            </w:pPr>
            <w:r w:rsidRPr="001D385C">
              <w:rPr>
                <w:rFonts w:ascii="Arial" w:hAnsi="Arial"/>
                <w:b/>
                <w:sz w:val="20"/>
                <w:szCs w:val="20"/>
                <w:lang w:val="es-ES_tradnl"/>
              </w:rPr>
              <w:t>ECONÓMICO</w:t>
            </w:r>
          </w:p>
        </w:tc>
        <w:tc>
          <w:tcPr>
            <w:tcW w:w="1025" w:type="pct"/>
            <w:tcBorders>
              <w:top w:val="single" w:sz="4" w:space="0" w:color="auto"/>
              <w:left w:val="single" w:sz="4" w:space="0" w:color="auto"/>
              <w:bottom w:val="single" w:sz="4" w:space="0" w:color="auto"/>
              <w:right w:val="single" w:sz="4" w:space="0" w:color="auto"/>
            </w:tcBorders>
            <w:hideMark/>
          </w:tcPr>
          <w:p w14:paraId="25D63C03" w14:textId="77777777" w:rsidR="001D385C" w:rsidRPr="001D385C" w:rsidRDefault="001D385C" w:rsidP="001D385C">
            <w:pPr>
              <w:spacing w:after="160" w:line="360" w:lineRule="auto"/>
              <w:ind w:left="720"/>
              <w:contextualSpacing/>
              <w:jc w:val="right"/>
              <w:rPr>
                <w:rFonts w:ascii="Arial" w:hAnsi="Arial"/>
                <w:bCs/>
                <w:sz w:val="20"/>
                <w:szCs w:val="20"/>
                <w:lang w:val="es-ES_tradnl"/>
              </w:rPr>
            </w:pPr>
            <w:r w:rsidRPr="001D385C">
              <w:rPr>
                <w:rFonts w:ascii="Arial" w:hAnsi="Arial"/>
                <w:bCs/>
                <w:sz w:val="20"/>
                <w:szCs w:val="20"/>
                <w:lang w:val="es-ES_tradnl"/>
              </w:rPr>
              <w:t>$    850.00</w:t>
            </w:r>
          </w:p>
        </w:tc>
        <w:tc>
          <w:tcPr>
            <w:tcW w:w="1426" w:type="pct"/>
            <w:tcBorders>
              <w:top w:val="single" w:sz="4" w:space="0" w:color="auto"/>
              <w:left w:val="single" w:sz="4" w:space="0" w:color="auto"/>
              <w:bottom w:val="single" w:sz="4" w:space="0" w:color="auto"/>
              <w:right w:val="single" w:sz="4" w:space="0" w:color="auto"/>
            </w:tcBorders>
            <w:hideMark/>
          </w:tcPr>
          <w:p w14:paraId="26C911E3" w14:textId="77777777" w:rsidR="001D385C" w:rsidRPr="001D385C" w:rsidRDefault="001D385C" w:rsidP="001D385C">
            <w:pPr>
              <w:spacing w:after="160" w:line="360" w:lineRule="auto"/>
              <w:ind w:left="720"/>
              <w:contextualSpacing/>
              <w:jc w:val="right"/>
              <w:rPr>
                <w:rFonts w:ascii="Arial" w:hAnsi="Arial"/>
                <w:bCs/>
                <w:sz w:val="20"/>
                <w:szCs w:val="20"/>
                <w:lang w:val="es-ES_tradnl"/>
              </w:rPr>
            </w:pPr>
            <w:r w:rsidRPr="001D385C">
              <w:rPr>
                <w:rFonts w:ascii="Arial" w:hAnsi="Arial"/>
                <w:bCs/>
                <w:sz w:val="20"/>
                <w:szCs w:val="20"/>
                <w:lang w:val="es-ES_tradnl"/>
              </w:rPr>
              <w:t>$    750.00</w:t>
            </w:r>
          </w:p>
        </w:tc>
        <w:tc>
          <w:tcPr>
            <w:tcW w:w="1025" w:type="pct"/>
            <w:tcBorders>
              <w:top w:val="single" w:sz="4" w:space="0" w:color="auto"/>
              <w:left w:val="single" w:sz="4" w:space="0" w:color="auto"/>
              <w:bottom w:val="single" w:sz="4" w:space="0" w:color="auto"/>
              <w:right w:val="single" w:sz="4" w:space="0" w:color="auto"/>
            </w:tcBorders>
            <w:hideMark/>
          </w:tcPr>
          <w:p w14:paraId="0AC0004B" w14:textId="77777777" w:rsidR="001D385C" w:rsidRPr="001D385C" w:rsidRDefault="001D385C" w:rsidP="001D385C">
            <w:pPr>
              <w:spacing w:after="160" w:line="360" w:lineRule="auto"/>
              <w:ind w:left="720"/>
              <w:contextualSpacing/>
              <w:jc w:val="right"/>
              <w:rPr>
                <w:rFonts w:ascii="Arial" w:hAnsi="Arial"/>
                <w:bCs/>
                <w:sz w:val="20"/>
                <w:szCs w:val="20"/>
                <w:lang w:val="es-ES_tradnl"/>
              </w:rPr>
            </w:pPr>
            <w:r w:rsidRPr="001D385C">
              <w:rPr>
                <w:rFonts w:ascii="Arial" w:hAnsi="Arial"/>
                <w:bCs/>
                <w:sz w:val="20"/>
                <w:szCs w:val="20"/>
                <w:lang w:val="es-ES_tradnl"/>
              </w:rPr>
              <w:t>$     500.00</w:t>
            </w:r>
          </w:p>
        </w:tc>
      </w:tr>
      <w:tr w:rsidR="001D385C" w:rsidRPr="001D385C" w14:paraId="5AD02897" w14:textId="77777777" w:rsidTr="00A30E2F">
        <w:trPr>
          <w:trHeight w:val="371"/>
          <w:jc w:val="center"/>
        </w:trPr>
        <w:tc>
          <w:tcPr>
            <w:tcW w:w="1524" w:type="pct"/>
            <w:tcBorders>
              <w:top w:val="single" w:sz="4" w:space="0" w:color="auto"/>
              <w:left w:val="single" w:sz="4" w:space="0" w:color="auto"/>
              <w:bottom w:val="single" w:sz="4" w:space="0" w:color="auto"/>
              <w:right w:val="single" w:sz="4" w:space="0" w:color="auto"/>
            </w:tcBorders>
            <w:hideMark/>
          </w:tcPr>
          <w:p w14:paraId="31B93531" w14:textId="77777777" w:rsidR="001D385C" w:rsidRPr="001D385C" w:rsidRDefault="001D385C" w:rsidP="001D385C">
            <w:pPr>
              <w:spacing w:after="160" w:line="360" w:lineRule="auto"/>
              <w:ind w:left="720"/>
              <w:contextualSpacing/>
              <w:jc w:val="both"/>
              <w:rPr>
                <w:rFonts w:ascii="Arial" w:hAnsi="Arial"/>
                <w:b/>
                <w:sz w:val="20"/>
                <w:szCs w:val="20"/>
                <w:lang w:val="es-ES_tradnl"/>
              </w:rPr>
            </w:pPr>
            <w:r w:rsidRPr="001D385C">
              <w:rPr>
                <w:rFonts w:ascii="Arial" w:hAnsi="Arial"/>
                <w:b/>
                <w:sz w:val="20"/>
                <w:szCs w:val="20"/>
                <w:lang w:val="es-ES_tradnl"/>
              </w:rPr>
              <w:t>MEDIO</w:t>
            </w:r>
          </w:p>
        </w:tc>
        <w:tc>
          <w:tcPr>
            <w:tcW w:w="1025" w:type="pct"/>
            <w:tcBorders>
              <w:top w:val="single" w:sz="4" w:space="0" w:color="auto"/>
              <w:left w:val="single" w:sz="4" w:space="0" w:color="auto"/>
              <w:bottom w:val="single" w:sz="4" w:space="0" w:color="auto"/>
              <w:right w:val="single" w:sz="4" w:space="0" w:color="auto"/>
            </w:tcBorders>
            <w:hideMark/>
          </w:tcPr>
          <w:p w14:paraId="293A5652" w14:textId="77777777" w:rsidR="001D385C" w:rsidRPr="001D385C" w:rsidRDefault="001D385C" w:rsidP="001D385C">
            <w:pPr>
              <w:spacing w:after="160" w:line="360" w:lineRule="auto"/>
              <w:ind w:left="720"/>
              <w:contextualSpacing/>
              <w:jc w:val="right"/>
              <w:rPr>
                <w:rFonts w:ascii="Arial" w:hAnsi="Arial"/>
                <w:bCs/>
                <w:sz w:val="20"/>
                <w:szCs w:val="20"/>
                <w:lang w:val="es-ES_tradnl"/>
              </w:rPr>
            </w:pPr>
            <w:r w:rsidRPr="001D385C">
              <w:rPr>
                <w:rFonts w:ascii="Arial" w:hAnsi="Arial"/>
                <w:bCs/>
                <w:sz w:val="20"/>
                <w:szCs w:val="20"/>
                <w:lang w:val="es-ES_tradnl"/>
              </w:rPr>
              <w:t>$ 1,200.00</w:t>
            </w:r>
          </w:p>
        </w:tc>
        <w:tc>
          <w:tcPr>
            <w:tcW w:w="1426" w:type="pct"/>
            <w:tcBorders>
              <w:top w:val="single" w:sz="4" w:space="0" w:color="auto"/>
              <w:left w:val="single" w:sz="4" w:space="0" w:color="auto"/>
              <w:bottom w:val="single" w:sz="4" w:space="0" w:color="auto"/>
              <w:right w:val="single" w:sz="4" w:space="0" w:color="auto"/>
            </w:tcBorders>
            <w:hideMark/>
          </w:tcPr>
          <w:p w14:paraId="3E0E5723" w14:textId="77777777" w:rsidR="001D385C" w:rsidRPr="001D385C" w:rsidRDefault="001D385C" w:rsidP="001D385C">
            <w:pPr>
              <w:spacing w:after="160" w:line="360" w:lineRule="auto"/>
              <w:ind w:left="720"/>
              <w:contextualSpacing/>
              <w:jc w:val="right"/>
              <w:rPr>
                <w:rFonts w:ascii="Arial" w:hAnsi="Arial"/>
                <w:bCs/>
                <w:sz w:val="20"/>
                <w:szCs w:val="20"/>
                <w:lang w:val="es-ES_tradnl"/>
              </w:rPr>
            </w:pPr>
            <w:r w:rsidRPr="001D385C">
              <w:rPr>
                <w:rFonts w:ascii="Arial" w:hAnsi="Arial"/>
                <w:bCs/>
                <w:sz w:val="20"/>
                <w:szCs w:val="20"/>
                <w:lang w:val="es-ES_tradnl"/>
              </w:rPr>
              <w:t>$ 1,100.00</w:t>
            </w:r>
          </w:p>
        </w:tc>
        <w:tc>
          <w:tcPr>
            <w:tcW w:w="1025" w:type="pct"/>
            <w:tcBorders>
              <w:top w:val="single" w:sz="4" w:space="0" w:color="auto"/>
              <w:left w:val="single" w:sz="4" w:space="0" w:color="auto"/>
              <w:bottom w:val="single" w:sz="4" w:space="0" w:color="auto"/>
              <w:right w:val="single" w:sz="4" w:space="0" w:color="auto"/>
            </w:tcBorders>
            <w:hideMark/>
          </w:tcPr>
          <w:p w14:paraId="4731C144" w14:textId="77777777" w:rsidR="001D385C" w:rsidRPr="001D385C" w:rsidRDefault="001D385C" w:rsidP="001D385C">
            <w:pPr>
              <w:spacing w:after="160" w:line="360" w:lineRule="auto"/>
              <w:ind w:left="720"/>
              <w:contextualSpacing/>
              <w:jc w:val="right"/>
              <w:rPr>
                <w:rFonts w:ascii="Arial" w:hAnsi="Arial"/>
                <w:bCs/>
                <w:sz w:val="20"/>
                <w:szCs w:val="20"/>
                <w:lang w:val="es-ES_tradnl"/>
              </w:rPr>
            </w:pPr>
            <w:r w:rsidRPr="001D385C">
              <w:rPr>
                <w:rFonts w:ascii="Arial" w:hAnsi="Arial"/>
                <w:bCs/>
                <w:sz w:val="20"/>
                <w:szCs w:val="20"/>
                <w:lang w:val="es-ES_tradnl"/>
              </w:rPr>
              <w:t>$     750.00</w:t>
            </w:r>
          </w:p>
        </w:tc>
      </w:tr>
      <w:tr w:rsidR="001D385C" w:rsidRPr="001D385C" w14:paraId="5C72B745" w14:textId="77777777" w:rsidTr="00A30E2F">
        <w:trPr>
          <w:trHeight w:val="393"/>
          <w:jc w:val="center"/>
        </w:trPr>
        <w:tc>
          <w:tcPr>
            <w:tcW w:w="1524" w:type="pct"/>
            <w:tcBorders>
              <w:top w:val="single" w:sz="4" w:space="0" w:color="auto"/>
              <w:left w:val="single" w:sz="4" w:space="0" w:color="auto"/>
              <w:bottom w:val="single" w:sz="4" w:space="0" w:color="auto"/>
              <w:right w:val="single" w:sz="4" w:space="0" w:color="auto"/>
            </w:tcBorders>
            <w:hideMark/>
          </w:tcPr>
          <w:p w14:paraId="7EB20F5B" w14:textId="77777777" w:rsidR="001D385C" w:rsidRPr="001D385C" w:rsidRDefault="001D385C" w:rsidP="001D385C">
            <w:pPr>
              <w:spacing w:after="160" w:line="360" w:lineRule="auto"/>
              <w:ind w:left="720"/>
              <w:contextualSpacing/>
              <w:jc w:val="both"/>
              <w:rPr>
                <w:rFonts w:ascii="Arial" w:hAnsi="Arial"/>
                <w:b/>
                <w:sz w:val="20"/>
                <w:szCs w:val="20"/>
                <w:lang w:val="es-ES_tradnl"/>
              </w:rPr>
            </w:pPr>
            <w:r w:rsidRPr="001D385C">
              <w:rPr>
                <w:rFonts w:ascii="Arial" w:hAnsi="Arial"/>
                <w:b/>
                <w:sz w:val="20"/>
                <w:szCs w:val="20"/>
                <w:lang w:val="es-ES_tradnl"/>
              </w:rPr>
              <w:t>LUJO</w:t>
            </w:r>
          </w:p>
        </w:tc>
        <w:tc>
          <w:tcPr>
            <w:tcW w:w="1025" w:type="pct"/>
            <w:tcBorders>
              <w:top w:val="single" w:sz="4" w:space="0" w:color="auto"/>
              <w:left w:val="single" w:sz="4" w:space="0" w:color="auto"/>
              <w:bottom w:val="single" w:sz="4" w:space="0" w:color="auto"/>
              <w:right w:val="single" w:sz="4" w:space="0" w:color="auto"/>
            </w:tcBorders>
            <w:hideMark/>
          </w:tcPr>
          <w:p w14:paraId="1004027C" w14:textId="77777777" w:rsidR="001D385C" w:rsidRPr="001D385C" w:rsidRDefault="001D385C" w:rsidP="001D385C">
            <w:pPr>
              <w:spacing w:after="160" w:line="360" w:lineRule="auto"/>
              <w:ind w:left="720"/>
              <w:contextualSpacing/>
              <w:jc w:val="right"/>
              <w:rPr>
                <w:rFonts w:ascii="Arial" w:hAnsi="Arial"/>
                <w:bCs/>
                <w:sz w:val="20"/>
                <w:szCs w:val="20"/>
                <w:lang w:val="es-ES_tradnl"/>
              </w:rPr>
            </w:pPr>
            <w:r w:rsidRPr="001D385C">
              <w:rPr>
                <w:rFonts w:ascii="Arial" w:hAnsi="Arial"/>
                <w:bCs/>
                <w:sz w:val="20"/>
                <w:szCs w:val="20"/>
                <w:lang w:val="es-ES_tradnl"/>
              </w:rPr>
              <w:t>$ 1,760.00</w:t>
            </w:r>
          </w:p>
        </w:tc>
        <w:tc>
          <w:tcPr>
            <w:tcW w:w="1426" w:type="pct"/>
            <w:tcBorders>
              <w:top w:val="single" w:sz="4" w:space="0" w:color="auto"/>
              <w:left w:val="single" w:sz="4" w:space="0" w:color="auto"/>
              <w:bottom w:val="single" w:sz="4" w:space="0" w:color="auto"/>
              <w:right w:val="single" w:sz="4" w:space="0" w:color="auto"/>
            </w:tcBorders>
            <w:hideMark/>
          </w:tcPr>
          <w:p w14:paraId="04DFFC3C" w14:textId="77777777" w:rsidR="001D385C" w:rsidRPr="001D385C" w:rsidRDefault="001D385C" w:rsidP="001D385C">
            <w:pPr>
              <w:spacing w:after="160" w:line="360" w:lineRule="auto"/>
              <w:ind w:left="720"/>
              <w:contextualSpacing/>
              <w:jc w:val="right"/>
              <w:rPr>
                <w:rFonts w:ascii="Arial" w:hAnsi="Arial"/>
                <w:bCs/>
                <w:sz w:val="20"/>
                <w:szCs w:val="20"/>
                <w:lang w:val="es-ES_tradnl"/>
              </w:rPr>
            </w:pPr>
            <w:r w:rsidRPr="001D385C">
              <w:rPr>
                <w:rFonts w:ascii="Arial" w:hAnsi="Arial"/>
                <w:bCs/>
                <w:sz w:val="20"/>
                <w:szCs w:val="20"/>
                <w:lang w:val="es-ES_tradnl"/>
              </w:rPr>
              <w:t>$ 1,578.00</w:t>
            </w:r>
          </w:p>
        </w:tc>
        <w:tc>
          <w:tcPr>
            <w:tcW w:w="1025" w:type="pct"/>
            <w:tcBorders>
              <w:top w:val="single" w:sz="4" w:space="0" w:color="auto"/>
              <w:left w:val="single" w:sz="4" w:space="0" w:color="auto"/>
              <w:bottom w:val="single" w:sz="4" w:space="0" w:color="auto"/>
              <w:right w:val="single" w:sz="4" w:space="0" w:color="auto"/>
            </w:tcBorders>
            <w:hideMark/>
          </w:tcPr>
          <w:p w14:paraId="1FDC2B38" w14:textId="77777777" w:rsidR="001D385C" w:rsidRPr="001D385C" w:rsidRDefault="001D385C" w:rsidP="001D385C">
            <w:pPr>
              <w:spacing w:after="160" w:line="360" w:lineRule="auto"/>
              <w:ind w:left="720"/>
              <w:contextualSpacing/>
              <w:jc w:val="right"/>
              <w:rPr>
                <w:rFonts w:ascii="Arial" w:hAnsi="Arial"/>
                <w:bCs/>
                <w:sz w:val="20"/>
                <w:szCs w:val="20"/>
                <w:lang w:val="es-ES_tradnl"/>
              </w:rPr>
            </w:pPr>
            <w:r w:rsidRPr="001D385C">
              <w:rPr>
                <w:rFonts w:ascii="Arial" w:hAnsi="Arial"/>
                <w:bCs/>
                <w:sz w:val="20"/>
                <w:szCs w:val="20"/>
                <w:lang w:val="es-ES_tradnl"/>
              </w:rPr>
              <w:t>$ 1,240.00</w:t>
            </w:r>
          </w:p>
        </w:tc>
      </w:tr>
    </w:tbl>
    <w:p w14:paraId="37EDA730" w14:textId="77777777" w:rsidR="001D385C" w:rsidRPr="001D385C" w:rsidRDefault="001D385C" w:rsidP="001D385C">
      <w:pPr>
        <w:spacing w:after="0" w:line="360" w:lineRule="auto"/>
        <w:jc w:val="both"/>
        <w:rPr>
          <w:rFonts w:ascii="Arial" w:hAnsi="Arial"/>
          <w:kern w:val="2"/>
          <w:sz w:val="20"/>
          <w:szCs w:val="20"/>
          <w:lang w:val="es-ES_tradnl"/>
          <w14:ligatures w14:val="standardContextual"/>
        </w:rPr>
      </w:pPr>
    </w:p>
    <w:p w14:paraId="33339D1A" w14:textId="77777777" w:rsidR="001D385C" w:rsidRPr="001D385C" w:rsidRDefault="001D385C" w:rsidP="001D385C">
      <w:pPr>
        <w:spacing w:after="0" w:line="360" w:lineRule="auto"/>
        <w:rPr>
          <w:rFonts w:ascii="Arial" w:hAnsi="Arial"/>
          <w:b/>
          <w:sz w:val="20"/>
          <w:szCs w:val="20"/>
          <w:lang w:val="es-ES_tradnl"/>
        </w:rPr>
      </w:pPr>
      <w:r w:rsidRPr="001D385C">
        <w:rPr>
          <w:rFonts w:ascii="Arial" w:hAnsi="Arial"/>
          <w:b/>
          <w:sz w:val="20"/>
          <w:szCs w:val="20"/>
          <w:lang w:val="es-ES_tradnl"/>
        </w:rPr>
        <w:t>b) Valor de terrenos rústicos (frente al mar)</w:t>
      </w:r>
    </w:p>
    <w:p w14:paraId="5E1EBEEB" w14:textId="77777777" w:rsidR="001D385C" w:rsidRPr="001D385C" w:rsidRDefault="001D385C" w:rsidP="001D385C">
      <w:pPr>
        <w:spacing w:after="0" w:line="360" w:lineRule="auto"/>
        <w:jc w:val="center"/>
        <w:rPr>
          <w:rFonts w:ascii="Arial" w:hAnsi="Arial"/>
          <w:b/>
          <w:sz w:val="20"/>
          <w:szCs w:val="20"/>
          <w:lang w:val="es-ES_tradnl"/>
        </w:rPr>
      </w:pPr>
    </w:p>
    <w:p w14:paraId="5C8F1A5B" w14:textId="77777777" w:rsidR="001D385C" w:rsidRPr="001D385C" w:rsidRDefault="001D385C" w:rsidP="001D385C">
      <w:pPr>
        <w:spacing w:after="0" w:line="360" w:lineRule="auto"/>
        <w:jc w:val="both"/>
        <w:rPr>
          <w:rFonts w:ascii="Arial" w:hAnsi="Arial"/>
          <w:bCs/>
          <w:sz w:val="20"/>
          <w:szCs w:val="20"/>
          <w:lang w:val="es-ES_tradnl"/>
        </w:rPr>
      </w:pPr>
      <w:r w:rsidRPr="001D385C">
        <w:rPr>
          <w:rFonts w:ascii="Arial" w:hAnsi="Arial"/>
          <w:bCs/>
          <w:sz w:val="20"/>
          <w:szCs w:val="20"/>
          <w:lang w:val="es-ES_tradnl"/>
        </w:rPr>
        <w:t>Acceso por carretera.</w:t>
      </w:r>
    </w:p>
    <w:p w14:paraId="78F2FEDB" w14:textId="77777777" w:rsidR="001D385C" w:rsidRPr="001D385C" w:rsidRDefault="001D385C" w:rsidP="001D385C">
      <w:pPr>
        <w:spacing w:after="0" w:line="360" w:lineRule="auto"/>
        <w:jc w:val="both"/>
        <w:rPr>
          <w:rFonts w:ascii="Arial" w:hAnsi="Arial"/>
          <w:bCs/>
          <w:sz w:val="20"/>
          <w:szCs w:val="20"/>
          <w:lang w:val="es-ES_tradnl"/>
        </w:rPr>
      </w:pPr>
    </w:p>
    <w:p w14:paraId="1D2803AF" w14:textId="77777777" w:rsidR="001D385C" w:rsidRPr="001D385C" w:rsidRDefault="001D385C" w:rsidP="001D385C">
      <w:pPr>
        <w:spacing w:after="0" w:line="360" w:lineRule="auto"/>
        <w:jc w:val="both"/>
        <w:rPr>
          <w:rFonts w:ascii="Arial" w:hAnsi="Arial"/>
          <w:bCs/>
          <w:sz w:val="20"/>
          <w:szCs w:val="20"/>
          <w:lang w:val="es-ES_tradnl"/>
        </w:rPr>
      </w:pPr>
      <w:r w:rsidRPr="001D385C">
        <w:rPr>
          <w:rFonts w:ascii="Arial" w:hAnsi="Arial"/>
          <w:bCs/>
          <w:sz w:val="20"/>
          <w:szCs w:val="20"/>
          <w:lang w:val="es-ES_tradnl"/>
        </w:rPr>
        <w:t xml:space="preserve">De encontrarse en tierras de Registro Agrario Nacional (RAN), el valor por metro cuadrado será el mismo de las zonas antes mencionadas, </w:t>
      </w:r>
      <w:proofErr w:type="gramStart"/>
      <w:r w:rsidRPr="001D385C">
        <w:rPr>
          <w:rFonts w:ascii="Arial" w:hAnsi="Arial"/>
          <w:bCs/>
          <w:sz w:val="20"/>
          <w:szCs w:val="20"/>
          <w:lang w:val="es-ES_tradnl"/>
        </w:rPr>
        <w:t>de acuerdo a</w:t>
      </w:r>
      <w:proofErr w:type="gramEnd"/>
      <w:r w:rsidRPr="001D385C">
        <w:rPr>
          <w:rFonts w:ascii="Arial" w:hAnsi="Arial"/>
          <w:bCs/>
          <w:sz w:val="20"/>
          <w:szCs w:val="20"/>
          <w:lang w:val="es-ES_tradnl"/>
        </w:rPr>
        <w:t xml:space="preserve"> la ubicación.</w:t>
      </w:r>
    </w:p>
    <w:p w14:paraId="2322083F" w14:textId="77777777" w:rsidR="001D385C" w:rsidRPr="001D385C" w:rsidRDefault="001D385C" w:rsidP="001D385C">
      <w:pPr>
        <w:spacing w:after="0" w:line="360" w:lineRule="auto"/>
        <w:jc w:val="both"/>
        <w:rPr>
          <w:rFonts w:ascii="Arial" w:hAnsi="Arial"/>
          <w:bCs/>
          <w:sz w:val="20"/>
          <w:szCs w:val="20"/>
          <w:lang w:val="es-ES_tradnl"/>
        </w:rPr>
      </w:pPr>
    </w:p>
    <w:tbl>
      <w:tblPr>
        <w:tblStyle w:val="Tablaconcuadrcula6"/>
        <w:tblW w:w="5000" w:type="pct"/>
        <w:jc w:val="center"/>
        <w:tblLook w:val="04A0" w:firstRow="1" w:lastRow="0" w:firstColumn="1" w:lastColumn="0" w:noHBand="0" w:noVBand="1"/>
      </w:tblPr>
      <w:tblGrid>
        <w:gridCol w:w="4989"/>
        <w:gridCol w:w="4122"/>
      </w:tblGrid>
      <w:tr w:rsidR="001D385C" w:rsidRPr="001D385C" w14:paraId="31512D90" w14:textId="77777777" w:rsidTr="00A30E2F">
        <w:trPr>
          <w:trHeight w:val="752"/>
          <w:jc w:val="center"/>
        </w:trPr>
        <w:tc>
          <w:tcPr>
            <w:tcW w:w="2738" w:type="pct"/>
            <w:tcBorders>
              <w:top w:val="single" w:sz="4" w:space="0" w:color="auto"/>
              <w:left w:val="single" w:sz="4" w:space="0" w:color="auto"/>
              <w:bottom w:val="single" w:sz="4" w:space="0" w:color="auto"/>
              <w:right w:val="single" w:sz="4" w:space="0" w:color="auto"/>
            </w:tcBorders>
            <w:hideMark/>
          </w:tcPr>
          <w:p w14:paraId="6BA33126" w14:textId="77777777" w:rsidR="001D385C" w:rsidRPr="001D385C" w:rsidRDefault="001D385C" w:rsidP="001D385C">
            <w:pPr>
              <w:spacing w:after="160" w:line="360" w:lineRule="auto"/>
              <w:ind w:left="720"/>
              <w:contextualSpacing/>
              <w:jc w:val="center"/>
              <w:rPr>
                <w:rFonts w:ascii="Arial" w:hAnsi="Arial"/>
                <w:bCs/>
                <w:sz w:val="20"/>
                <w:szCs w:val="20"/>
                <w:lang w:val="es-ES_tradnl"/>
              </w:rPr>
            </w:pPr>
            <w:r w:rsidRPr="001D385C">
              <w:rPr>
                <w:rFonts w:ascii="Arial" w:hAnsi="Arial"/>
                <w:bCs/>
                <w:sz w:val="20"/>
                <w:szCs w:val="20"/>
                <w:lang w:val="es-ES_tradnl"/>
              </w:rPr>
              <w:t>-Golfo de México</w:t>
            </w:r>
          </w:p>
          <w:p w14:paraId="6EA17DF5" w14:textId="77777777" w:rsidR="001D385C" w:rsidRPr="001D385C" w:rsidRDefault="001D385C" w:rsidP="001D385C">
            <w:pPr>
              <w:spacing w:after="160" w:line="360" w:lineRule="auto"/>
              <w:ind w:left="720"/>
              <w:contextualSpacing/>
              <w:jc w:val="center"/>
              <w:rPr>
                <w:rFonts w:ascii="Arial" w:hAnsi="Arial"/>
                <w:bCs/>
                <w:sz w:val="20"/>
                <w:szCs w:val="20"/>
                <w:lang w:val="es-ES_tradnl"/>
              </w:rPr>
            </w:pPr>
            <w:r w:rsidRPr="001D385C">
              <w:rPr>
                <w:rFonts w:ascii="Arial" w:hAnsi="Arial"/>
                <w:bCs/>
                <w:sz w:val="20"/>
                <w:szCs w:val="20"/>
                <w:lang w:val="es-ES_tradnl"/>
              </w:rPr>
              <w:t>-Zona marítima federal</w:t>
            </w:r>
          </w:p>
        </w:tc>
        <w:tc>
          <w:tcPr>
            <w:tcW w:w="2262" w:type="pct"/>
            <w:tcBorders>
              <w:top w:val="single" w:sz="4" w:space="0" w:color="auto"/>
              <w:left w:val="single" w:sz="4" w:space="0" w:color="auto"/>
              <w:bottom w:val="single" w:sz="4" w:space="0" w:color="auto"/>
              <w:right w:val="single" w:sz="4" w:space="0" w:color="auto"/>
            </w:tcBorders>
            <w:hideMark/>
          </w:tcPr>
          <w:p w14:paraId="446A0349" w14:textId="77777777" w:rsidR="001D385C" w:rsidRPr="001D385C" w:rsidRDefault="001D385C" w:rsidP="001D385C">
            <w:pPr>
              <w:spacing w:after="160" w:line="360" w:lineRule="auto"/>
              <w:ind w:left="720"/>
              <w:contextualSpacing/>
              <w:jc w:val="center"/>
              <w:rPr>
                <w:rFonts w:ascii="Arial" w:hAnsi="Arial"/>
                <w:bCs/>
                <w:sz w:val="20"/>
                <w:szCs w:val="20"/>
                <w:lang w:val="es-ES_tradnl"/>
              </w:rPr>
            </w:pPr>
            <w:r w:rsidRPr="001D385C">
              <w:rPr>
                <w:rFonts w:ascii="Arial" w:hAnsi="Arial"/>
                <w:bCs/>
                <w:sz w:val="20"/>
                <w:szCs w:val="20"/>
                <w:lang w:val="es-ES_tradnl"/>
              </w:rPr>
              <w:t>$5,000.00</w:t>
            </w:r>
          </w:p>
          <w:p w14:paraId="320CD4EC" w14:textId="77777777" w:rsidR="001D385C" w:rsidRPr="001D385C" w:rsidRDefault="001D385C" w:rsidP="001D385C">
            <w:pPr>
              <w:spacing w:after="160" w:line="360" w:lineRule="auto"/>
              <w:ind w:left="720"/>
              <w:contextualSpacing/>
              <w:jc w:val="center"/>
              <w:rPr>
                <w:rFonts w:ascii="Arial" w:hAnsi="Arial"/>
                <w:bCs/>
                <w:sz w:val="20"/>
                <w:szCs w:val="20"/>
                <w:lang w:val="es-ES_tradnl"/>
              </w:rPr>
            </w:pPr>
            <w:r w:rsidRPr="001D385C">
              <w:rPr>
                <w:rFonts w:ascii="Arial" w:hAnsi="Arial"/>
                <w:bCs/>
                <w:sz w:val="20"/>
                <w:szCs w:val="20"/>
                <w:lang w:val="es-ES_tradnl"/>
              </w:rPr>
              <w:t>(zona 1)</w:t>
            </w:r>
          </w:p>
        </w:tc>
      </w:tr>
      <w:tr w:rsidR="001D385C" w:rsidRPr="001D385C" w14:paraId="3F00C4B5" w14:textId="77777777" w:rsidTr="00A30E2F">
        <w:trPr>
          <w:trHeight w:val="752"/>
          <w:jc w:val="center"/>
        </w:trPr>
        <w:tc>
          <w:tcPr>
            <w:tcW w:w="2738" w:type="pct"/>
            <w:tcBorders>
              <w:top w:val="single" w:sz="4" w:space="0" w:color="auto"/>
              <w:left w:val="single" w:sz="4" w:space="0" w:color="auto"/>
              <w:bottom w:val="single" w:sz="4" w:space="0" w:color="auto"/>
              <w:right w:val="single" w:sz="4" w:space="0" w:color="auto"/>
            </w:tcBorders>
            <w:hideMark/>
          </w:tcPr>
          <w:p w14:paraId="124DC043" w14:textId="77777777" w:rsidR="001D385C" w:rsidRPr="001D385C" w:rsidRDefault="001D385C" w:rsidP="001D385C">
            <w:pPr>
              <w:spacing w:after="160" w:line="360" w:lineRule="auto"/>
              <w:ind w:left="720"/>
              <w:contextualSpacing/>
              <w:jc w:val="center"/>
              <w:rPr>
                <w:rFonts w:ascii="Arial" w:hAnsi="Arial"/>
                <w:bCs/>
                <w:sz w:val="20"/>
                <w:szCs w:val="20"/>
                <w:lang w:val="es-ES_tradnl"/>
              </w:rPr>
            </w:pPr>
            <w:r w:rsidRPr="001D385C">
              <w:rPr>
                <w:rFonts w:ascii="Arial" w:hAnsi="Arial"/>
                <w:bCs/>
                <w:sz w:val="20"/>
                <w:szCs w:val="20"/>
                <w:lang w:val="es-ES_tradnl"/>
              </w:rPr>
              <w:t>Reserva</w:t>
            </w:r>
          </w:p>
        </w:tc>
        <w:tc>
          <w:tcPr>
            <w:tcW w:w="2262" w:type="pct"/>
            <w:tcBorders>
              <w:top w:val="single" w:sz="4" w:space="0" w:color="auto"/>
              <w:left w:val="single" w:sz="4" w:space="0" w:color="auto"/>
              <w:bottom w:val="single" w:sz="4" w:space="0" w:color="auto"/>
              <w:right w:val="single" w:sz="4" w:space="0" w:color="auto"/>
            </w:tcBorders>
            <w:hideMark/>
          </w:tcPr>
          <w:p w14:paraId="4BD580BD" w14:textId="77777777" w:rsidR="001D385C" w:rsidRPr="001D385C" w:rsidRDefault="001D385C" w:rsidP="001D385C">
            <w:pPr>
              <w:spacing w:after="160" w:line="360" w:lineRule="auto"/>
              <w:ind w:left="720"/>
              <w:contextualSpacing/>
              <w:jc w:val="center"/>
              <w:rPr>
                <w:rFonts w:ascii="Arial" w:hAnsi="Arial"/>
                <w:bCs/>
                <w:sz w:val="20"/>
                <w:szCs w:val="20"/>
                <w:lang w:val="es-ES_tradnl"/>
              </w:rPr>
            </w:pPr>
            <w:r w:rsidRPr="001D385C">
              <w:rPr>
                <w:rFonts w:ascii="Arial" w:hAnsi="Arial"/>
                <w:bCs/>
                <w:sz w:val="20"/>
                <w:szCs w:val="20"/>
                <w:lang w:val="es-ES_tradnl"/>
              </w:rPr>
              <w:t>$2,000.00</w:t>
            </w:r>
          </w:p>
          <w:p w14:paraId="58B8A78D" w14:textId="77777777" w:rsidR="001D385C" w:rsidRPr="001D385C" w:rsidRDefault="001D385C" w:rsidP="001D385C">
            <w:pPr>
              <w:spacing w:after="160" w:line="360" w:lineRule="auto"/>
              <w:ind w:left="720"/>
              <w:contextualSpacing/>
              <w:jc w:val="center"/>
              <w:rPr>
                <w:rFonts w:ascii="Arial" w:hAnsi="Arial"/>
                <w:bCs/>
                <w:sz w:val="20"/>
                <w:szCs w:val="20"/>
                <w:lang w:val="es-ES_tradnl"/>
              </w:rPr>
            </w:pPr>
            <w:r w:rsidRPr="001D385C">
              <w:rPr>
                <w:rFonts w:ascii="Arial" w:hAnsi="Arial"/>
                <w:bCs/>
                <w:sz w:val="20"/>
                <w:szCs w:val="20"/>
                <w:lang w:val="es-ES_tradnl"/>
              </w:rPr>
              <w:t>(zona 4)</w:t>
            </w:r>
          </w:p>
        </w:tc>
      </w:tr>
    </w:tbl>
    <w:p w14:paraId="1B873098" w14:textId="77777777" w:rsidR="001D385C" w:rsidRPr="001D385C" w:rsidRDefault="001D385C" w:rsidP="001D385C">
      <w:pPr>
        <w:spacing w:after="0" w:line="360" w:lineRule="auto"/>
        <w:jc w:val="both"/>
        <w:rPr>
          <w:rFonts w:ascii="Arial" w:hAnsi="Arial"/>
          <w:bCs/>
          <w:sz w:val="20"/>
          <w:szCs w:val="20"/>
          <w:lang w:val="es-ES_tradnl"/>
        </w:rPr>
      </w:pPr>
    </w:p>
    <w:p w14:paraId="2C5FECB8" w14:textId="77777777" w:rsidR="001D385C" w:rsidRPr="001D385C" w:rsidRDefault="001D385C" w:rsidP="001D385C">
      <w:pPr>
        <w:spacing w:after="0" w:line="360" w:lineRule="auto"/>
        <w:jc w:val="both"/>
        <w:rPr>
          <w:rFonts w:ascii="Arial" w:hAnsi="Arial"/>
          <w:bCs/>
          <w:sz w:val="20"/>
          <w:szCs w:val="20"/>
          <w:lang w:val="es-ES_tradnl"/>
        </w:rPr>
      </w:pPr>
      <w:r w:rsidRPr="001D385C">
        <w:rPr>
          <w:rFonts w:ascii="Arial" w:hAnsi="Arial"/>
          <w:bCs/>
          <w:sz w:val="20"/>
          <w:szCs w:val="20"/>
          <w:lang w:val="es-ES_tradnl"/>
        </w:rPr>
        <w:t>De encontrarse en tierras de Registro Agrario Nacional (RAN), el valor por hectárea será de $ 8,000.00</w:t>
      </w:r>
    </w:p>
    <w:p w14:paraId="77091CD7" w14:textId="77777777" w:rsidR="001D385C" w:rsidRPr="001D385C" w:rsidRDefault="001D385C" w:rsidP="001D385C">
      <w:pPr>
        <w:spacing w:after="0" w:line="360" w:lineRule="auto"/>
        <w:jc w:val="both"/>
        <w:rPr>
          <w:rFonts w:ascii="Arial" w:hAnsi="Arial"/>
          <w:bCs/>
          <w:sz w:val="20"/>
          <w:szCs w:val="20"/>
          <w:lang w:val="es-ES_tradnl"/>
        </w:rPr>
      </w:pPr>
    </w:p>
    <w:p w14:paraId="33A467AE" w14:textId="77777777" w:rsidR="001D385C" w:rsidRPr="001D385C" w:rsidRDefault="001D385C" w:rsidP="001D385C">
      <w:pPr>
        <w:spacing w:after="0" w:line="360" w:lineRule="auto"/>
        <w:jc w:val="center"/>
        <w:rPr>
          <w:rFonts w:ascii="Arial" w:hAnsi="Arial"/>
          <w:b/>
          <w:sz w:val="20"/>
          <w:szCs w:val="20"/>
          <w:lang w:val="es-ES_tradnl"/>
        </w:rPr>
      </w:pPr>
      <w:r w:rsidRPr="001D385C">
        <w:rPr>
          <w:rFonts w:ascii="Arial" w:hAnsi="Arial"/>
          <w:b/>
          <w:sz w:val="20"/>
          <w:szCs w:val="20"/>
          <w:lang w:val="es-ES_tradnl"/>
        </w:rPr>
        <w:t>VALOR DE CONSTRUCCIÓN POR M2</w:t>
      </w:r>
    </w:p>
    <w:p w14:paraId="452A568D" w14:textId="77777777" w:rsidR="001D385C" w:rsidRPr="001D385C" w:rsidRDefault="001D385C" w:rsidP="001D385C">
      <w:pPr>
        <w:spacing w:after="0" w:line="240" w:lineRule="auto"/>
        <w:jc w:val="center"/>
        <w:rPr>
          <w:rFonts w:ascii="Arial" w:hAnsi="Arial"/>
          <w:b/>
          <w:sz w:val="20"/>
          <w:szCs w:val="20"/>
          <w:lang w:val="es-ES_tradnl"/>
        </w:rPr>
      </w:pPr>
    </w:p>
    <w:p w14:paraId="04473EFC" w14:textId="77777777" w:rsidR="001D385C" w:rsidRPr="001D385C" w:rsidRDefault="001D385C" w:rsidP="001D385C">
      <w:pPr>
        <w:spacing w:after="0" w:line="360" w:lineRule="auto"/>
        <w:jc w:val="center"/>
        <w:rPr>
          <w:rFonts w:ascii="Arial" w:hAnsi="Arial"/>
          <w:b/>
          <w:bCs/>
          <w:sz w:val="20"/>
          <w:szCs w:val="20"/>
        </w:rPr>
      </w:pPr>
      <w:r w:rsidRPr="001D385C">
        <w:rPr>
          <w:rFonts w:ascii="Arial" w:hAnsi="Arial"/>
          <w:b/>
          <w:bCs/>
          <w:sz w:val="20"/>
          <w:szCs w:val="20"/>
        </w:rPr>
        <w:t>Valor para construcciones frente al mar por m2</w:t>
      </w:r>
    </w:p>
    <w:p w14:paraId="3C480245" w14:textId="77777777" w:rsidR="001D385C" w:rsidRPr="001D385C" w:rsidRDefault="001D385C" w:rsidP="001D385C">
      <w:pPr>
        <w:spacing w:after="0" w:line="240" w:lineRule="auto"/>
        <w:jc w:val="center"/>
        <w:rPr>
          <w:rFonts w:ascii="Arial" w:hAnsi="Arial"/>
          <w:b/>
          <w:bCs/>
          <w:sz w:val="20"/>
          <w:szCs w:val="20"/>
        </w:rPr>
      </w:pPr>
    </w:p>
    <w:p w14:paraId="318BD7CD" w14:textId="77777777" w:rsidR="001D385C" w:rsidRPr="001D385C" w:rsidRDefault="001D385C" w:rsidP="001D385C">
      <w:pPr>
        <w:spacing w:after="0" w:line="360" w:lineRule="auto"/>
        <w:jc w:val="center"/>
        <w:rPr>
          <w:rFonts w:ascii="Arial" w:hAnsi="Arial"/>
          <w:b/>
          <w:bCs/>
          <w:sz w:val="20"/>
          <w:szCs w:val="20"/>
        </w:rPr>
      </w:pPr>
      <w:r w:rsidRPr="001D385C">
        <w:rPr>
          <w:rFonts w:ascii="Arial" w:hAnsi="Arial"/>
          <w:b/>
          <w:bCs/>
          <w:sz w:val="20"/>
          <w:szCs w:val="20"/>
        </w:rPr>
        <w:t>Valor para construcción</w:t>
      </w:r>
    </w:p>
    <w:p w14:paraId="5CE298EE" w14:textId="77777777" w:rsidR="001D385C" w:rsidRPr="001D385C" w:rsidRDefault="001D385C" w:rsidP="001D385C">
      <w:pPr>
        <w:spacing w:after="0" w:line="240" w:lineRule="auto"/>
        <w:jc w:val="center"/>
        <w:rPr>
          <w:rFonts w:ascii="Arial" w:hAnsi="Arial"/>
          <w:b/>
          <w:bCs/>
          <w:sz w:val="20"/>
          <w:szCs w:val="20"/>
        </w:rPr>
      </w:pPr>
    </w:p>
    <w:tbl>
      <w:tblPr>
        <w:tblStyle w:val="Tablaconcuadrcula6"/>
        <w:tblW w:w="5000" w:type="pct"/>
        <w:tblLook w:val="04A0" w:firstRow="1" w:lastRow="0" w:firstColumn="1" w:lastColumn="0" w:noHBand="0" w:noVBand="1"/>
      </w:tblPr>
      <w:tblGrid>
        <w:gridCol w:w="2192"/>
        <w:gridCol w:w="2208"/>
        <w:gridCol w:w="2659"/>
        <w:gridCol w:w="2052"/>
      </w:tblGrid>
      <w:tr w:rsidR="001D385C" w:rsidRPr="001D385C" w14:paraId="707C7B67" w14:textId="77777777" w:rsidTr="00A30E2F">
        <w:trPr>
          <w:trHeight w:val="371"/>
        </w:trPr>
        <w:tc>
          <w:tcPr>
            <w:tcW w:w="1011" w:type="pct"/>
            <w:tcBorders>
              <w:top w:val="single" w:sz="4" w:space="0" w:color="auto"/>
              <w:left w:val="single" w:sz="4" w:space="0" w:color="auto"/>
              <w:bottom w:val="single" w:sz="4" w:space="0" w:color="auto"/>
              <w:right w:val="single" w:sz="4" w:space="0" w:color="auto"/>
            </w:tcBorders>
          </w:tcPr>
          <w:p w14:paraId="7C11CAE8" w14:textId="77777777" w:rsidR="001D385C" w:rsidRPr="001D385C" w:rsidRDefault="001D385C" w:rsidP="001D385C">
            <w:pPr>
              <w:spacing w:after="160" w:line="360" w:lineRule="auto"/>
              <w:ind w:left="720"/>
              <w:contextualSpacing/>
              <w:jc w:val="center"/>
              <w:rPr>
                <w:rFonts w:ascii="Arial" w:hAnsi="Arial"/>
                <w:b/>
                <w:sz w:val="20"/>
                <w:szCs w:val="20"/>
                <w:lang w:val="es-ES_tradnl"/>
              </w:rPr>
            </w:pPr>
          </w:p>
        </w:tc>
        <w:tc>
          <w:tcPr>
            <w:tcW w:w="1276" w:type="pct"/>
            <w:tcBorders>
              <w:top w:val="single" w:sz="4" w:space="0" w:color="auto"/>
              <w:left w:val="single" w:sz="4" w:space="0" w:color="auto"/>
              <w:bottom w:val="single" w:sz="4" w:space="0" w:color="auto"/>
              <w:right w:val="single" w:sz="4" w:space="0" w:color="auto"/>
            </w:tcBorders>
          </w:tcPr>
          <w:p w14:paraId="51A22E6D" w14:textId="77777777" w:rsidR="001D385C" w:rsidRPr="001D385C" w:rsidRDefault="001D385C" w:rsidP="001D385C">
            <w:pPr>
              <w:spacing w:after="160" w:line="360" w:lineRule="auto"/>
              <w:ind w:left="720"/>
              <w:contextualSpacing/>
              <w:jc w:val="center"/>
              <w:rPr>
                <w:rFonts w:ascii="Arial" w:hAnsi="Arial"/>
                <w:b/>
                <w:sz w:val="20"/>
                <w:szCs w:val="20"/>
                <w:lang w:val="es-ES_tradnl"/>
              </w:rPr>
            </w:pPr>
            <w:r w:rsidRPr="001D385C">
              <w:rPr>
                <w:rFonts w:ascii="Arial" w:hAnsi="Arial"/>
                <w:b/>
                <w:sz w:val="20"/>
                <w:szCs w:val="20"/>
                <w:lang w:val="es-ES_tradnl"/>
              </w:rPr>
              <w:t>NUEVO</w:t>
            </w:r>
          </w:p>
        </w:tc>
        <w:tc>
          <w:tcPr>
            <w:tcW w:w="1523" w:type="pct"/>
            <w:tcBorders>
              <w:top w:val="single" w:sz="4" w:space="0" w:color="auto"/>
              <w:left w:val="single" w:sz="4" w:space="0" w:color="auto"/>
              <w:bottom w:val="single" w:sz="4" w:space="0" w:color="auto"/>
              <w:right w:val="single" w:sz="4" w:space="0" w:color="auto"/>
            </w:tcBorders>
          </w:tcPr>
          <w:p w14:paraId="55DBE716" w14:textId="77777777" w:rsidR="001D385C" w:rsidRPr="001D385C" w:rsidRDefault="001D385C" w:rsidP="001D385C">
            <w:pPr>
              <w:spacing w:after="160" w:line="360" w:lineRule="auto"/>
              <w:ind w:left="720"/>
              <w:contextualSpacing/>
              <w:jc w:val="center"/>
              <w:rPr>
                <w:rFonts w:ascii="Arial" w:hAnsi="Arial"/>
                <w:b/>
                <w:sz w:val="20"/>
                <w:szCs w:val="20"/>
                <w:lang w:val="es-ES_tradnl"/>
              </w:rPr>
            </w:pPr>
            <w:r w:rsidRPr="001D385C">
              <w:rPr>
                <w:rFonts w:ascii="Arial" w:hAnsi="Arial"/>
                <w:b/>
                <w:sz w:val="20"/>
                <w:szCs w:val="20"/>
                <w:lang w:val="es-ES_tradnl"/>
              </w:rPr>
              <w:t>BUENO</w:t>
            </w:r>
          </w:p>
        </w:tc>
        <w:tc>
          <w:tcPr>
            <w:tcW w:w="1190" w:type="pct"/>
            <w:tcBorders>
              <w:top w:val="single" w:sz="4" w:space="0" w:color="auto"/>
              <w:left w:val="single" w:sz="4" w:space="0" w:color="auto"/>
              <w:bottom w:val="single" w:sz="4" w:space="0" w:color="auto"/>
              <w:right w:val="single" w:sz="4" w:space="0" w:color="auto"/>
            </w:tcBorders>
          </w:tcPr>
          <w:p w14:paraId="703D0883" w14:textId="77777777" w:rsidR="001D385C" w:rsidRPr="001D385C" w:rsidRDefault="001D385C" w:rsidP="001D385C">
            <w:pPr>
              <w:spacing w:after="160" w:line="360" w:lineRule="auto"/>
              <w:ind w:left="720"/>
              <w:contextualSpacing/>
              <w:jc w:val="center"/>
              <w:rPr>
                <w:rFonts w:ascii="Arial" w:hAnsi="Arial"/>
                <w:b/>
                <w:sz w:val="20"/>
                <w:szCs w:val="20"/>
                <w:lang w:val="es-ES_tradnl"/>
              </w:rPr>
            </w:pPr>
            <w:r w:rsidRPr="001D385C">
              <w:rPr>
                <w:rFonts w:ascii="Arial" w:hAnsi="Arial"/>
                <w:b/>
                <w:sz w:val="20"/>
                <w:szCs w:val="20"/>
                <w:lang w:val="es-ES_tradnl"/>
              </w:rPr>
              <w:t>REGULAR</w:t>
            </w:r>
          </w:p>
        </w:tc>
      </w:tr>
      <w:tr w:rsidR="001D385C" w:rsidRPr="001D385C" w14:paraId="5453FD5D" w14:textId="77777777" w:rsidTr="00A30E2F">
        <w:trPr>
          <w:trHeight w:val="350"/>
        </w:trPr>
        <w:tc>
          <w:tcPr>
            <w:tcW w:w="1011" w:type="pct"/>
            <w:tcBorders>
              <w:top w:val="single" w:sz="4" w:space="0" w:color="auto"/>
              <w:left w:val="single" w:sz="4" w:space="0" w:color="auto"/>
              <w:bottom w:val="single" w:sz="4" w:space="0" w:color="auto"/>
              <w:right w:val="single" w:sz="4" w:space="0" w:color="auto"/>
            </w:tcBorders>
          </w:tcPr>
          <w:p w14:paraId="72971B52" w14:textId="77777777" w:rsidR="001D385C" w:rsidRPr="001D385C" w:rsidRDefault="001D385C" w:rsidP="001D385C">
            <w:pPr>
              <w:spacing w:after="160" w:line="360" w:lineRule="auto"/>
              <w:ind w:left="720"/>
              <w:contextualSpacing/>
              <w:jc w:val="center"/>
              <w:rPr>
                <w:rFonts w:ascii="Arial" w:hAnsi="Arial"/>
                <w:b/>
                <w:sz w:val="20"/>
                <w:szCs w:val="20"/>
                <w:lang w:val="es-ES_tradnl"/>
              </w:rPr>
            </w:pPr>
            <w:r w:rsidRPr="001D385C">
              <w:rPr>
                <w:rFonts w:ascii="Arial" w:hAnsi="Arial"/>
                <w:b/>
                <w:sz w:val="20"/>
                <w:szCs w:val="20"/>
                <w:lang w:val="es-ES_tradnl"/>
              </w:rPr>
              <w:t>ECONÓMICO</w:t>
            </w:r>
          </w:p>
        </w:tc>
        <w:tc>
          <w:tcPr>
            <w:tcW w:w="1276" w:type="pct"/>
            <w:tcBorders>
              <w:top w:val="single" w:sz="4" w:space="0" w:color="auto"/>
              <w:left w:val="single" w:sz="4" w:space="0" w:color="auto"/>
              <w:bottom w:val="single" w:sz="4" w:space="0" w:color="auto"/>
              <w:right w:val="single" w:sz="4" w:space="0" w:color="auto"/>
            </w:tcBorders>
          </w:tcPr>
          <w:p w14:paraId="2A001133" w14:textId="77777777" w:rsidR="001D385C" w:rsidRPr="001D385C" w:rsidRDefault="001D385C" w:rsidP="001D385C">
            <w:pPr>
              <w:spacing w:after="160" w:line="360" w:lineRule="auto"/>
              <w:ind w:left="720"/>
              <w:contextualSpacing/>
              <w:jc w:val="right"/>
              <w:rPr>
                <w:rFonts w:ascii="Arial" w:hAnsi="Arial"/>
                <w:bCs/>
                <w:sz w:val="20"/>
                <w:szCs w:val="20"/>
                <w:lang w:val="es-ES_tradnl"/>
              </w:rPr>
            </w:pPr>
            <w:r w:rsidRPr="001D385C">
              <w:rPr>
                <w:rFonts w:ascii="Arial" w:hAnsi="Arial"/>
                <w:bCs/>
                <w:sz w:val="20"/>
                <w:szCs w:val="20"/>
                <w:lang w:val="es-ES_tradnl"/>
              </w:rPr>
              <w:t>$   850.00</w:t>
            </w:r>
          </w:p>
        </w:tc>
        <w:tc>
          <w:tcPr>
            <w:tcW w:w="1523" w:type="pct"/>
            <w:tcBorders>
              <w:top w:val="single" w:sz="4" w:space="0" w:color="auto"/>
              <w:left w:val="single" w:sz="4" w:space="0" w:color="auto"/>
              <w:bottom w:val="single" w:sz="4" w:space="0" w:color="auto"/>
              <w:right w:val="single" w:sz="4" w:space="0" w:color="auto"/>
            </w:tcBorders>
          </w:tcPr>
          <w:p w14:paraId="5FA0A778" w14:textId="77777777" w:rsidR="001D385C" w:rsidRPr="001D385C" w:rsidRDefault="001D385C" w:rsidP="001D385C">
            <w:pPr>
              <w:spacing w:after="160" w:line="360" w:lineRule="auto"/>
              <w:ind w:left="720"/>
              <w:contextualSpacing/>
              <w:jc w:val="right"/>
              <w:rPr>
                <w:rFonts w:ascii="Arial" w:hAnsi="Arial"/>
                <w:bCs/>
                <w:sz w:val="20"/>
                <w:szCs w:val="20"/>
                <w:lang w:val="es-ES_tradnl"/>
              </w:rPr>
            </w:pPr>
            <w:r w:rsidRPr="001D385C">
              <w:rPr>
                <w:rFonts w:ascii="Arial" w:hAnsi="Arial"/>
                <w:bCs/>
                <w:sz w:val="20"/>
                <w:szCs w:val="20"/>
                <w:lang w:val="es-ES_tradnl"/>
              </w:rPr>
              <w:t>$    750.00</w:t>
            </w:r>
          </w:p>
        </w:tc>
        <w:tc>
          <w:tcPr>
            <w:tcW w:w="1190" w:type="pct"/>
            <w:tcBorders>
              <w:top w:val="single" w:sz="4" w:space="0" w:color="auto"/>
              <w:left w:val="single" w:sz="4" w:space="0" w:color="auto"/>
              <w:bottom w:val="single" w:sz="4" w:space="0" w:color="auto"/>
              <w:right w:val="single" w:sz="4" w:space="0" w:color="auto"/>
            </w:tcBorders>
          </w:tcPr>
          <w:p w14:paraId="31458D8C" w14:textId="77777777" w:rsidR="001D385C" w:rsidRPr="001D385C" w:rsidRDefault="001D385C" w:rsidP="001D385C">
            <w:pPr>
              <w:spacing w:after="160" w:line="360" w:lineRule="auto"/>
              <w:ind w:left="720"/>
              <w:contextualSpacing/>
              <w:jc w:val="right"/>
              <w:rPr>
                <w:rFonts w:ascii="Arial" w:hAnsi="Arial"/>
                <w:bCs/>
                <w:sz w:val="20"/>
                <w:szCs w:val="20"/>
                <w:lang w:val="es-ES_tradnl"/>
              </w:rPr>
            </w:pPr>
            <w:r w:rsidRPr="001D385C">
              <w:rPr>
                <w:rFonts w:ascii="Arial" w:hAnsi="Arial"/>
                <w:bCs/>
                <w:sz w:val="20"/>
                <w:szCs w:val="20"/>
                <w:lang w:val="es-ES_tradnl"/>
              </w:rPr>
              <w:t>$    500.00</w:t>
            </w:r>
          </w:p>
        </w:tc>
      </w:tr>
      <w:tr w:rsidR="001D385C" w:rsidRPr="001D385C" w14:paraId="44D11E1E" w14:textId="77777777" w:rsidTr="00A30E2F">
        <w:trPr>
          <w:trHeight w:val="371"/>
        </w:trPr>
        <w:tc>
          <w:tcPr>
            <w:tcW w:w="1011" w:type="pct"/>
            <w:tcBorders>
              <w:top w:val="single" w:sz="4" w:space="0" w:color="auto"/>
              <w:left w:val="single" w:sz="4" w:space="0" w:color="auto"/>
              <w:bottom w:val="single" w:sz="4" w:space="0" w:color="auto"/>
              <w:right w:val="single" w:sz="4" w:space="0" w:color="auto"/>
            </w:tcBorders>
          </w:tcPr>
          <w:p w14:paraId="352BB9E5" w14:textId="77777777" w:rsidR="001D385C" w:rsidRPr="001D385C" w:rsidRDefault="001D385C" w:rsidP="001D385C">
            <w:pPr>
              <w:spacing w:after="160" w:line="360" w:lineRule="auto"/>
              <w:ind w:left="720"/>
              <w:contextualSpacing/>
              <w:jc w:val="center"/>
              <w:rPr>
                <w:rFonts w:ascii="Arial" w:hAnsi="Arial"/>
                <w:b/>
                <w:sz w:val="20"/>
                <w:szCs w:val="20"/>
                <w:lang w:val="es-ES_tradnl"/>
              </w:rPr>
            </w:pPr>
            <w:r w:rsidRPr="001D385C">
              <w:rPr>
                <w:rFonts w:ascii="Arial" w:hAnsi="Arial"/>
                <w:b/>
                <w:sz w:val="20"/>
                <w:szCs w:val="20"/>
                <w:lang w:val="es-ES_tradnl"/>
              </w:rPr>
              <w:t>MEDIO</w:t>
            </w:r>
          </w:p>
        </w:tc>
        <w:tc>
          <w:tcPr>
            <w:tcW w:w="1276" w:type="pct"/>
            <w:tcBorders>
              <w:top w:val="single" w:sz="4" w:space="0" w:color="auto"/>
              <w:left w:val="single" w:sz="4" w:space="0" w:color="auto"/>
              <w:bottom w:val="single" w:sz="4" w:space="0" w:color="auto"/>
              <w:right w:val="single" w:sz="4" w:space="0" w:color="auto"/>
            </w:tcBorders>
          </w:tcPr>
          <w:p w14:paraId="69874940" w14:textId="77777777" w:rsidR="001D385C" w:rsidRPr="001D385C" w:rsidRDefault="001D385C" w:rsidP="001D385C">
            <w:pPr>
              <w:spacing w:after="160" w:line="360" w:lineRule="auto"/>
              <w:ind w:left="720"/>
              <w:contextualSpacing/>
              <w:jc w:val="right"/>
              <w:rPr>
                <w:rFonts w:ascii="Arial" w:hAnsi="Arial"/>
                <w:bCs/>
                <w:sz w:val="20"/>
                <w:szCs w:val="20"/>
                <w:lang w:val="es-ES_tradnl"/>
              </w:rPr>
            </w:pPr>
            <w:r w:rsidRPr="001D385C">
              <w:rPr>
                <w:rFonts w:ascii="Arial" w:hAnsi="Arial"/>
                <w:bCs/>
                <w:sz w:val="20"/>
                <w:szCs w:val="20"/>
                <w:lang w:val="es-ES_tradnl"/>
              </w:rPr>
              <w:t>$ 1,200.00</w:t>
            </w:r>
          </w:p>
        </w:tc>
        <w:tc>
          <w:tcPr>
            <w:tcW w:w="1523" w:type="pct"/>
            <w:tcBorders>
              <w:top w:val="single" w:sz="4" w:space="0" w:color="auto"/>
              <w:left w:val="single" w:sz="4" w:space="0" w:color="auto"/>
              <w:bottom w:val="single" w:sz="4" w:space="0" w:color="auto"/>
              <w:right w:val="single" w:sz="4" w:space="0" w:color="auto"/>
            </w:tcBorders>
          </w:tcPr>
          <w:p w14:paraId="06120BE6" w14:textId="77777777" w:rsidR="001D385C" w:rsidRPr="001D385C" w:rsidRDefault="001D385C" w:rsidP="001D385C">
            <w:pPr>
              <w:spacing w:after="160" w:line="360" w:lineRule="auto"/>
              <w:ind w:left="720"/>
              <w:contextualSpacing/>
              <w:jc w:val="right"/>
              <w:rPr>
                <w:rFonts w:ascii="Arial" w:hAnsi="Arial"/>
                <w:bCs/>
                <w:sz w:val="20"/>
                <w:szCs w:val="20"/>
                <w:lang w:val="es-ES_tradnl"/>
              </w:rPr>
            </w:pPr>
            <w:r w:rsidRPr="001D385C">
              <w:rPr>
                <w:rFonts w:ascii="Arial" w:hAnsi="Arial"/>
                <w:bCs/>
                <w:sz w:val="20"/>
                <w:szCs w:val="20"/>
                <w:lang w:val="es-ES_tradnl"/>
              </w:rPr>
              <w:t>$ 1,100.00</w:t>
            </w:r>
          </w:p>
        </w:tc>
        <w:tc>
          <w:tcPr>
            <w:tcW w:w="1190" w:type="pct"/>
            <w:tcBorders>
              <w:top w:val="single" w:sz="4" w:space="0" w:color="auto"/>
              <w:left w:val="single" w:sz="4" w:space="0" w:color="auto"/>
              <w:bottom w:val="single" w:sz="4" w:space="0" w:color="auto"/>
              <w:right w:val="single" w:sz="4" w:space="0" w:color="auto"/>
            </w:tcBorders>
          </w:tcPr>
          <w:p w14:paraId="7D5F1C64" w14:textId="77777777" w:rsidR="001D385C" w:rsidRPr="001D385C" w:rsidRDefault="001D385C" w:rsidP="001D385C">
            <w:pPr>
              <w:spacing w:after="160" w:line="360" w:lineRule="auto"/>
              <w:ind w:left="720"/>
              <w:contextualSpacing/>
              <w:jc w:val="right"/>
              <w:rPr>
                <w:rFonts w:ascii="Arial" w:hAnsi="Arial"/>
                <w:bCs/>
                <w:sz w:val="20"/>
                <w:szCs w:val="20"/>
                <w:lang w:val="es-ES_tradnl"/>
              </w:rPr>
            </w:pPr>
            <w:r w:rsidRPr="001D385C">
              <w:rPr>
                <w:rFonts w:ascii="Arial" w:hAnsi="Arial"/>
                <w:bCs/>
                <w:sz w:val="20"/>
                <w:szCs w:val="20"/>
                <w:lang w:val="es-ES_tradnl"/>
              </w:rPr>
              <w:t>$    750.00</w:t>
            </w:r>
          </w:p>
        </w:tc>
      </w:tr>
      <w:tr w:rsidR="001D385C" w:rsidRPr="001D385C" w14:paraId="71AC06EA" w14:textId="77777777" w:rsidTr="00A30E2F">
        <w:trPr>
          <w:trHeight w:val="393"/>
        </w:trPr>
        <w:tc>
          <w:tcPr>
            <w:tcW w:w="1011" w:type="pct"/>
            <w:tcBorders>
              <w:top w:val="single" w:sz="4" w:space="0" w:color="auto"/>
              <w:left w:val="single" w:sz="4" w:space="0" w:color="auto"/>
              <w:bottom w:val="single" w:sz="4" w:space="0" w:color="auto"/>
              <w:right w:val="single" w:sz="4" w:space="0" w:color="auto"/>
            </w:tcBorders>
          </w:tcPr>
          <w:p w14:paraId="257D2D0E" w14:textId="77777777" w:rsidR="001D385C" w:rsidRPr="001D385C" w:rsidRDefault="001D385C" w:rsidP="001D385C">
            <w:pPr>
              <w:spacing w:after="160" w:line="360" w:lineRule="auto"/>
              <w:ind w:left="720"/>
              <w:contextualSpacing/>
              <w:jc w:val="center"/>
              <w:rPr>
                <w:rFonts w:ascii="Arial" w:hAnsi="Arial"/>
                <w:b/>
                <w:sz w:val="20"/>
                <w:szCs w:val="20"/>
                <w:lang w:val="es-ES_tradnl"/>
              </w:rPr>
            </w:pPr>
            <w:r w:rsidRPr="001D385C">
              <w:rPr>
                <w:rFonts w:ascii="Arial" w:hAnsi="Arial"/>
                <w:b/>
                <w:sz w:val="20"/>
                <w:szCs w:val="20"/>
                <w:lang w:val="es-ES_tradnl"/>
              </w:rPr>
              <w:t>LUJO</w:t>
            </w:r>
          </w:p>
        </w:tc>
        <w:tc>
          <w:tcPr>
            <w:tcW w:w="1276" w:type="pct"/>
            <w:tcBorders>
              <w:top w:val="single" w:sz="4" w:space="0" w:color="auto"/>
              <w:left w:val="single" w:sz="4" w:space="0" w:color="auto"/>
              <w:bottom w:val="single" w:sz="4" w:space="0" w:color="auto"/>
              <w:right w:val="single" w:sz="4" w:space="0" w:color="auto"/>
            </w:tcBorders>
          </w:tcPr>
          <w:p w14:paraId="4E3648DA" w14:textId="77777777" w:rsidR="001D385C" w:rsidRPr="001D385C" w:rsidRDefault="001D385C" w:rsidP="001D385C">
            <w:pPr>
              <w:spacing w:after="160" w:line="360" w:lineRule="auto"/>
              <w:ind w:left="720"/>
              <w:contextualSpacing/>
              <w:jc w:val="right"/>
              <w:rPr>
                <w:rFonts w:ascii="Arial" w:hAnsi="Arial"/>
                <w:bCs/>
                <w:sz w:val="20"/>
                <w:szCs w:val="20"/>
                <w:lang w:val="es-ES_tradnl"/>
              </w:rPr>
            </w:pPr>
            <w:r w:rsidRPr="001D385C">
              <w:rPr>
                <w:rFonts w:ascii="Arial" w:hAnsi="Arial"/>
                <w:bCs/>
                <w:sz w:val="20"/>
                <w:szCs w:val="20"/>
                <w:lang w:val="es-ES_tradnl"/>
              </w:rPr>
              <w:t>$ 1,760.00</w:t>
            </w:r>
          </w:p>
        </w:tc>
        <w:tc>
          <w:tcPr>
            <w:tcW w:w="1523" w:type="pct"/>
            <w:tcBorders>
              <w:top w:val="single" w:sz="4" w:space="0" w:color="auto"/>
              <w:left w:val="single" w:sz="4" w:space="0" w:color="auto"/>
              <w:bottom w:val="single" w:sz="4" w:space="0" w:color="auto"/>
              <w:right w:val="single" w:sz="4" w:space="0" w:color="auto"/>
            </w:tcBorders>
          </w:tcPr>
          <w:p w14:paraId="1395BA13" w14:textId="77777777" w:rsidR="001D385C" w:rsidRPr="001D385C" w:rsidRDefault="001D385C" w:rsidP="001D385C">
            <w:pPr>
              <w:spacing w:after="160" w:line="360" w:lineRule="auto"/>
              <w:ind w:left="720"/>
              <w:contextualSpacing/>
              <w:jc w:val="right"/>
              <w:rPr>
                <w:rFonts w:ascii="Arial" w:hAnsi="Arial"/>
                <w:bCs/>
                <w:sz w:val="20"/>
                <w:szCs w:val="20"/>
                <w:lang w:val="es-ES_tradnl"/>
              </w:rPr>
            </w:pPr>
            <w:r w:rsidRPr="001D385C">
              <w:rPr>
                <w:rFonts w:ascii="Arial" w:hAnsi="Arial"/>
                <w:bCs/>
                <w:sz w:val="20"/>
                <w:szCs w:val="20"/>
                <w:lang w:val="es-ES_tradnl"/>
              </w:rPr>
              <w:t>$ 1,578.00</w:t>
            </w:r>
          </w:p>
        </w:tc>
        <w:tc>
          <w:tcPr>
            <w:tcW w:w="1190" w:type="pct"/>
            <w:tcBorders>
              <w:top w:val="single" w:sz="4" w:space="0" w:color="auto"/>
              <w:left w:val="single" w:sz="4" w:space="0" w:color="auto"/>
              <w:bottom w:val="single" w:sz="4" w:space="0" w:color="auto"/>
              <w:right w:val="single" w:sz="4" w:space="0" w:color="auto"/>
            </w:tcBorders>
          </w:tcPr>
          <w:p w14:paraId="72102D70" w14:textId="77777777" w:rsidR="001D385C" w:rsidRPr="001D385C" w:rsidRDefault="001D385C" w:rsidP="001D385C">
            <w:pPr>
              <w:spacing w:after="160" w:line="360" w:lineRule="auto"/>
              <w:ind w:left="720"/>
              <w:contextualSpacing/>
              <w:jc w:val="right"/>
              <w:rPr>
                <w:rFonts w:ascii="Arial" w:hAnsi="Arial"/>
                <w:bCs/>
                <w:sz w:val="20"/>
                <w:szCs w:val="20"/>
                <w:lang w:val="es-ES_tradnl"/>
              </w:rPr>
            </w:pPr>
            <w:r w:rsidRPr="001D385C">
              <w:rPr>
                <w:rFonts w:ascii="Arial" w:hAnsi="Arial"/>
                <w:bCs/>
                <w:sz w:val="20"/>
                <w:szCs w:val="20"/>
                <w:lang w:val="es-ES_tradnl"/>
              </w:rPr>
              <w:t>$ 1,240.00</w:t>
            </w:r>
          </w:p>
        </w:tc>
      </w:tr>
    </w:tbl>
    <w:p w14:paraId="6F922821" w14:textId="77777777" w:rsidR="001D385C" w:rsidRPr="001D385C" w:rsidRDefault="001D385C" w:rsidP="001D385C">
      <w:pPr>
        <w:spacing w:after="0" w:line="360" w:lineRule="auto"/>
        <w:jc w:val="both"/>
        <w:rPr>
          <w:rFonts w:ascii="Arial" w:hAnsi="Arial"/>
          <w:sz w:val="20"/>
          <w:szCs w:val="20"/>
        </w:rPr>
      </w:pPr>
    </w:p>
    <w:p w14:paraId="551A7432"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Adicionalmente, un 10% del total del valor catastral, por tener uso o destino como comercial.</w:t>
      </w:r>
    </w:p>
    <w:p w14:paraId="72E885E4" w14:textId="77777777" w:rsidR="001D385C" w:rsidRPr="001D385C" w:rsidRDefault="001D385C" w:rsidP="001D385C">
      <w:pPr>
        <w:spacing w:after="0" w:line="360" w:lineRule="auto"/>
        <w:jc w:val="both"/>
        <w:rPr>
          <w:rFonts w:ascii="Arial" w:hAnsi="Arial"/>
          <w:sz w:val="20"/>
          <w:szCs w:val="20"/>
        </w:rPr>
      </w:pPr>
    </w:p>
    <w:p w14:paraId="5D6572F6" w14:textId="77777777" w:rsidR="001D385C" w:rsidRPr="001D385C" w:rsidRDefault="001D385C" w:rsidP="001D385C">
      <w:pPr>
        <w:spacing w:after="0" w:line="360" w:lineRule="auto"/>
        <w:rPr>
          <w:rFonts w:ascii="Arial" w:hAnsi="Arial"/>
          <w:b/>
          <w:bCs/>
          <w:sz w:val="20"/>
          <w:szCs w:val="20"/>
        </w:rPr>
      </w:pPr>
      <w:r w:rsidRPr="001D385C">
        <w:rPr>
          <w:rFonts w:ascii="Arial" w:hAnsi="Arial"/>
          <w:b/>
          <w:bCs/>
          <w:sz w:val="20"/>
          <w:szCs w:val="20"/>
        </w:rPr>
        <w:t>V.- Valores de terrenos rústicos:</w:t>
      </w:r>
    </w:p>
    <w:p w14:paraId="17F84061" w14:textId="77777777" w:rsidR="001D385C" w:rsidRPr="001D385C" w:rsidRDefault="001D385C" w:rsidP="001D385C">
      <w:pPr>
        <w:spacing w:after="0" w:line="360" w:lineRule="auto"/>
        <w:jc w:val="center"/>
        <w:rPr>
          <w:rFonts w:ascii="Arial" w:hAnsi="Arial"/>
          <w:b/>
          <w:bCs/>
          <w:sz w:val="20"/>
          <w:szCs w:val="20"/>
        </w:rPr>
      </w:pPr>
    </w:p>
    <w:p w14:paraId="29CA8A21" w14:textId="77777777" w:rsidR="001D385C" w:rsidRPr="001D385C" w:rsidRDefault="001D385C" w:rsidP="001D385C">
      <w:pPr>
        <w:spacing w:after="0" w:line="360" w:lineRule="auto"/>
        <w:jc w:val="center"/>
        <w:rPr>
          <w:rFonts w:ascii="Arial" w:hAnsi="Arial"/>
          <w:b/>
          <w:bCs/>
          <w:sz w:val="20"/>
          <w:szCs w:val="20"/>
        </w:rPr>
      </w:pPr>
      <w:r w:rsidRPr="001D385C">
        <w:rPr>
          <w:rFonts w:ascii="Arial" w:hAnsi="Arial"/>
          <w:b/>
          <w:bCs/>
          <w:sz w:val="20"/>
          <w:szCs w:val="20"/>
        </w:rPr>
        <w:t>Acceso por carretera</w:t>
      </w:r>
    </w:p>
    <w:p w14:paraId="5A21D300" w14:textId="77777777" w:rsidR="001D385C" w:rsidRPr="001D385C" w:rsidRDefault="001D385C" w:rsidP="001D385C">
      <w:pPr>
        <w:spacing w:after="0" w:line="360" w:lineRule="auto"/>
        <w:jc w:val="center"/>
        <w:rPr>
          <w:rFonts w:ascii="Arial" w:hAnsi="Arial"/>
          <w:b/>
          <w:bCs/>
          <w:sz w:val="20"/>
          <w:szCs w:val="20"/>
        </w:rPr>
      </w:pPr>
    </w:p>
    <w:p w14:paraId="5EA89DFC"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El valor base del terreno será de $20,000.00 cuando mida hasta de 1,000 m</w:t>
      </w:r>
      <w:r w:rsidRPr="001D385C">
        <w:rPr>
          <w:rFonts w:ascii="Arial" w:hAnsi="Arial"/>
          <w:sz w:val="20"/>
          <w:szCs w:val="20"/>
          <w:vertAlign w:val="superscript"/>
        </w:rPr>
        <w:t>2</w:t>
      </w:r>
      <w:r w:rsidRPr="001D385C">
        <w:rPr>
          <w:rFonts w:ascii="Arial" w:hAnsi="Arial"/>
          <w:sz w:val="20"/>
          <w:szCs w:val="20"/>
        </w:rPr>
        <w:t>; arriba de 1001 m</w:t>
      </w:r>
      <w:r w:rsidRPr="001D385C">
        <w:rPr>
          <w:rFonts w:ascii="Arial" w:hAnsi="Arial"/>
          <w:sz w:val="20"/>
          <w:szCs w:val="20"/>
          <w:vertAlign w:val="superscript"/>
        </w:rPr>
        <w:t>2</w:t>
      </w:r>
      <w:r w:rsidRPr="001D385C">
        <w:rPr>
          <w:rFonts w:ascii="Arial" w:hAnsi="Arial"/>
          <w:sz w:val="20"/>
          <w:szCs w:val="20"/>
        </w:rPr>
        <w:t>, por cada 100 m</w:t>
      </w:r>
      <w:r w:rsidRPr="001D385C">
        <w:rPr>
          <w:rFonts w:ascii="Arial" w:hAnsi="Arial"/>
          <w:sz w:val="20"/>
          <w:szCs w:val="20"/>
          <w:vertAlign w:val="superscript"/>
        </w:rPr>
        <w:t>2</w:t>
      </w:r>
      <w:r w:rsidRPr="001D385C">
        <w:rPr>
          <w:rFonts w:ascii="Arial" w:hAnsi="Arial"/>
          <w:sz w:val="20"/>
          <w:szCs w:val="20"/>
        </w:rPr>
        <w:t>, aumentará el valor de la zona 4 ($200.00).</w:t>
      </w:r>
    </w:p>
    <w:p w14:paraId="05C1B779" w14:textId="77777777" w:rsidR="001D385C" w:rsidRPr="001D385C" w:rsidRDefault="001D385C" w:rsidP="001D385C">
      <w:pPr>
        <w:spacing w:after="0" w:line="360" w:lineRule="auto"/>
        <w:jc w:val="both"/>
        <w:rPr>
          <w:rFonts w:ascii="Arial" w:hAnsi="Arial"/>
          <w:b/>
          <w:bCs/>
          <w:sz w:val="20"/>
          <w:szCs w:val="20"/>
        </w:rPr>
      </w:pPr>
    </w:p>
    <w:p w14:paraId="73A85826" w14:textId="77777777" w:rsidR="001D385C" w:rsidRPr="001D385C" w:rsidRDefault="001D385C" w:rsidP="001D385C">
      <w:pPr>
        <w:spacing w:after="0" w:line="360" w:lineRule="auto"/>
        <w:jc w:val="center"/>
        <w:rPr>
          <w:rFonts w:ascii="Arial" w:hAnsi="Arial"/>
          <w:b/>
          <w:bCs/>
          <w:sz w:val="20"/>
          <w:szCs w:val="20"/>
        </w:rPr>
      </w:pPr>
      <w:r w:rsidRPr="001D385C">
        <w:rPr>
          <w:rFonts w:ascii="Arial" w:hAnsi="Arial"/>
          <w:b/>
          <w:bCs/>
          <w:sz w:val="20"/>
          <w:szCs w:val="20"/>
        </w:rPr>
        <w:t>Valor para construcción</w:t>
      </w:r>
    </w:p>
    <w:p w14:paraId="1C4A96AE" w14:textId="77777777" w:rsidR="001D385C" w:rsidRPr="001D385C" w:rsidRDefault="001D385C" w:rsidP="001D385C">
      <w:pPr>
        <w:spacing w:after="0" w:line="360" w:lineRule="auto"/>
        <w:jc w:val="center"/>
        <w:rPr>
          <w:rFonts w:ascii="Arial" w:hAnsi="Arial"/>
          <w:b/>
          <w:bCs/>
          <w:sz w:val="20"/>
          <w:szCs w:val="20"/>
        </w:rPr>
      </w:pPr>
    </w:p>
    <w:tbl>
      <w:tblPr>
        <w:tblStyle w:val="Tablaconcuadrcula6"/>
        <w:tblW w:w="5000" w:type="pct"/>
        <w:jc w:val="center"/>
        <w:tblLook w:val="04A0" w:firstRow="1" w:lastRow="0" w:firstColumn="1" w:lastColumn="0" w:noHBand="0" w:noVBand="1"/>
      </w:tblPr>
      <w:tblGrid>
        <w:gridCol w:w="3032"/>
        <w:gridCol w:w="1966"/>
        <w:gridCol w:w="2032"/>
        <w:gridCol w:w="2081"/>
      </w:tblGrid>
      <w:tr w:rsidR="001D385C" w:rsidRPr="001D385C" w14:paraId="02423A5E" w14:textId="77777777" w:rsidTr="00A30E2F">
        <w:trPr>
          <w:jc w:val="center"/>
        </w:trPr>
        <w:tc>
          <w:tcPr>
            <w:tcW w:w="1664" w:type="pct"/>
            <w:tcBorders>
              <w:top w:val="single" w:sz="4" w:space="0" w:color="auto"/>
              <w:left w:val="single" w:sz="4" w:space="0" w:color="auto"/>
              <w:bottom w:val="single" w:sz="4" w:space="0" w:color="auto"/>
              <w:right w:val="single" w:sz="4" w:space="0" w:color="auto"/>
            </w:tcBorders>
            <w:vAlign w:val="center"/>
          </w:tcPr>
          <w:p w14:paraId="748341D6" w14:textId="77777777" w:rsidR="001D385C" w:rsidRPr="001D385C" w:rsidRDefault="001D385C" w:rsidP="001D385C">
            <w:pPr>
              <w:spacing w:after="160" w:line="360" w:lineRule="auto"/>
              <w:ind w:left="720"/>
              <w:contextualSpacing/>
              <w:jc w:val="both"/>
              <w:rPr>
                <w:rFonts w:ascii="Arial" w:hAnsi="Arial"/>
                <w:sz w:val="20"/>
                <w:szCs w:val="20"/>
              </w:rPr>
            </w:pPr>
          </w:p>
        </w:tc>
        <w:tc>
          <w:tcPr>
            <w:tcW w:w="1079" w:type="pct"/>
            <w:tcBorders>
              <w:top w:val="single" w:sz="4" w:space="0" w:color="auto"/>
              <w:left w:val="single" w:sz="4" w:space="0" w:color="auto"/>
              <w:bottom w:val="single" w:sz="4" w:space="0" w:color="auto"/>
              <w:right w:val="single" w:sz="4" w:space="0" w:color="auto"/>
            </w:tcBorders>
            <w:vAlign w:val="center"/>
            <w:hideMark/>
          </w:tcPr>
          <w:p w14:paraId="6A81AA85"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NUEVO</w:t>
            </w:r>
          </w:p>
        </w:tc>
        <w:tc>
          <w:tcPr>
            <w:tcW w:w="1115" w:type="pct"/>
            <w:tcBorders>
              <w:top w:val="single" w:sz="4" w:space="0" w:color="auto"/>
              <w:left w:val="single" w:sz="4" w:space="0" w:color="auto"/>
              <w:bottom w:val="single" w:sz="4" w:space="0" w:color="auto"/>
              <w:right w:val="single" w:sz="4" w:space="0" w:color="auto"/>
            </w:tcBorders>
            <w:vAlign w:val="center"/>
            <w:hideMark/>
          </w:tcPr>
          <w:p w14:paraId="0B77B338" w14:textId="77777777" w:rsidR="001D385C" w:rsidRPr="001D385C" w:rsidRDefault="001D385C" w:rsidP="001D385C">
            <w:pPr>
              <w:spacing w:after="160" w:line="360" w:lineRule="auto"/>
              <w:ind w:left="720"/>
              <w:contextualSpacing/>
              <w:jc w:val="center"/>
              <w:rPr>
                <w:rFonts w:ascii="Arial" w:hAnsi="Arial"/>
                <w:b/>
                <w:bCs/>
                <w:sz w:val="20"/>
                <w:szCs w:val="20"/>
                <w:u w:val="single"/>
              </w:rPr>
            </w:pPr>
            <w:r w:rsidRPr="001D385C">
              <w:rPr>
                <w:rFonts w:ascii="Arial" w:hAnsi="Arial"/>
                <w:b/>
                <w:bCs/>
                <w:sz w:val="20"/>
                <w:szCs w:val="20"/>
              </w:rPr>
              <w:t>BUENO</w:t>
            </w:r>
          </w:p>
        </w:tc>
        <w:tc>
          <w:tcPr>
            <w:tcW w:w="1142" w:type="pct"/>
            <w:tcBorders>
              <w:top w:val="single" w:sz="4" w:space="0" w:color="auto"/>
              <w:left w:val="single" w:sz="4" w:space="0" w:color="auto"/>
              <w:bottom w:val="single" w:sz="4" w:space="0" w:color="auto"/>
              <w:right w:val="single" w:sz="4" w:space="0" w:color="auto"/>
            </w:tcBorders>
            <w:vAlign w:val="center"/>
            <w:hideMark/>
          </w:tcPr>
          <w:p w14:paraId="0A232B56"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REGULAR</w:t>
            </w:r>
          </w:p>
        </w:tc>
      </w:tr>
      <w:tr w:rsidR="001D385C" w:rsidRPr="001D385C" w14:paraId="166000FC" w14:textId="77777777" w:rsidTr="00A30E2F">
        <w:trPr>
          <w:jc w:val="center"/>
        </w:trPr>
        <w:tc>
          <w:tcPr>
            <w:tcW w:w="1664" w:type="pct"/>
            <w:tcBorders>
              <w:top w:val="single" w:sz="4" w:space="0" w:color="auto"/>
              <w:left w:val="single" w:sz="4" w:space="0" w:color="auto"/>
              <w:bottom w:val="single" w:sz="4" w:space="0" w:color="auto"/>
              <w:right w:val="single" w:sz="4" w:space="0" w:color="auto"/>
            </w:tcBorders>
            <w:vAlign w:val="center"/>
            <w:hideMark/>
          </w:tcPr>
          <w:p w14:paraId="41C5DD7F" w14:textId="77777777" w:rsidR="001D385C" w:rsidRPr="001D385C" w:rsidRDefault="001D385C" w:rsidP="001D385C">
            <w:pPr>
              <w:spacing w:after="160" w:line="360" w:lineRule="auto"/>
              <w:ind w:left="720"/>
              <w:contextualSpacing/>
              <w:jc w:val="both"/>
              <w:rPr>
                <w:rFonts w:ascii="Arial" w:hAnsi="Arial"/>
                <w:b/>
                <w:bCs/>
                <w:sz w:val="20"/>
                <w:szCs w:val="20"/>
              </w:rPr>
            </w:pPr>
            <w:r w:rsidRPr="001D385C">
              <w:rPr>
                <w:rFonts w:ascii="Arial" w:hAnsi="Arial"/>
                <w:b/>
                <w:bCs/>
                <w:sz w:val="20"/>
                <w:szCs w:val="20"/>
              </w:rPr>
              <w:t>ECONÓMICO</w:t>
            </w:r>
          </w:p>
        </w:tc>
        <w:tc>
          <w:tcPr>
            <w:tcW w:w="1079" w:type="pct"/>
            <w:tcBorders>
              <w:top w:val="single" w:sz="4" w:space="0" w:color="auto"/>
              <w:left w:val="single" w:sz="4" w:space="0" w:color="auto"/>
              <w:bottom w:val="single" w:sz="4" w:space="0" w:color="auto"/>
              <w:right w:val="single" w:sz="4" w:space="0" w:color="auto"/>
            </w:tcBorders>
            <w:vAlign w:val="center"/>
            <w:hideMark/>
          </w:tcPr>
          <w:p w14:paraId="5ECF3791"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728.00</w:t>
            </w:r>
          </w:p>
        </w:tc>
        <w:tc>
          <w:tcPr>
            <w:tcW w:w="1115" w:type="pct"/>
            <w:tcBorders>
              <w:top w:val="single" w:sz="4" w:space="0" w:color="auto"/>
              <w:left w:val="single" w:sz="4" w:space="0" w:color="auto"/>
              <w:bottom w:val="single" w:sz="4" w:space="0" w:color="auto"/>
              <w:right w:val="single" w:sz="4" w:space="0" w:color="auto"/>
            </w:tcBorders>
            <w:vAlign w:val="center"/>
            <w:hideMark/>
          </w:tcPr>
          <w:p w14:paraId="4E938BC5"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650.00</w:t>
            </w:r>
          </w:p>
        </w:tc>
        <w:tc>
          <w:tcPr>
            <w:tcW w:w="1142" w:type="pct"/>
            <w:tcBorders>
              <w:top w:val="single" w:sz="4" w:space="0" w:color="auto"/>
              <w:left w:val="single" w:sz="4" w:space="0" w:color="auto"/>
              <w:bottom w:val="single" w:sz="4" w:space="0" w:color="auto"/>
              <w:right w:val="single" w:sz="4" w:space="0" w:color="auto"/>
            </w:tcBorders>
            <w:vAlign w:val="center"/>
            <w:hideMark/>
          </w:tcPr>
          <w:p w14:paraId="0D65D318"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468.00</w:t>
            </w:r>
          </w:p>
        </w:tc>
      </w:tr>
      <w:tr w:rsidR="001D385C" w:rsidRPr="001D385C" w14:paraId="008E32D8" w14:textId="77777777" w:rsidTr="00A30E2F">
        <w:trPr>
          <w:jc w:val="center"/>
        </w:trPr>
        <w:tc>
          <w:tcPr>
            <w:tcW w:w="1664" w:type="pct"/>
            <w:tcBorders>
              <w:top w:val="single" w:sz="4" w:space="0" w:color="auto"/>
              <w:left w:val="single" w:sz="4" w:space="0" w:color="auto"/>
              <w:bottom w:val="single" w:sz="4" w:space="0" w:color="auto"/>
              <w:right w:val="single" w:sz="4" w:space="0" w:color="auto"/>
            </w:tcBorders>
            <w:vAlign w:val="center"/>
            <w:hideMark/>
          </w:tcPr>
          <w:p w14:paraId="7C127F09" w14:textId="77777777" w:rsidR="001D385C" w:rsidRPr="001D385C" w:rsidRDefault="001D385C" w:rsidP="001D385C">
            <w:pPr>
              <w:spacing w:after="160" w:line="360" w:lineRule="auto"/>
              <w:ind w:left="720"/>
              <w:contextualSpacing/>
              <w:jc w:val="both"/>
              <w:rPr>
                <w:rFonts w:ascii="Arial" w:hAnsi="Arial"/>
                <w:b/>
                <w:bCs/>
                <w:sz w:val="20"/>
                <w:szCs w:val="20"/>
              </w:rPr>
            </w:pPr>
            <w:r w:rsidRPr="001D385C">
              <w:rPr>
                <w:rFonts w:ascii="Arial" w:hAnsi="Arial"/>
                <w:b/>
                <w:bCs/>
                <w:sz w:val="20"/>
                <w:szCs w:val="20"/>
              </w:rPr>
              <w:t>MEDIO</w:t>
            </w:r>
          </w:p>
        </w:tc>
        <w:tc>
          <w:tcPr>
            <w:tcW w:w="1079" w:type="pct"/>
            <w:tcBorders>
              <w:top w:val="single" w:sz="4" w:space="0" w:color="auto"/>
              <w:left w:val="single" w:sz="4" w:space="0" w:color="auto"/>
              <w:bottom w:val="single" w:sz="4" w:space="0" w:color="auto"/>
              <w:right w:val="single" w:sz="4" w:space="0" w:color="auto"/>
            </w:tcBorders>
            <w:vAlign w:val="center"/>
            <w:hideMark/>
          </w:tcPr>
          <w:p w14:paraId="6CA08503"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$ 1,144.00</w:t>
            </w:r>
          </w:p>
        </w:tc>
        <w:tc>
          <w:tcPr>
            <w:tcW w:w="1115" w:type="pct"/>
            <w:tcBorders>
              <w:top w:val="single" w:sz="4" w:space="0" w:color="auto"/>
              <w:left w:val="single" w:sz="4" w:space="0" w:color="auto"/>
              <w:bottom w:val="single" w:sz="4" w:space="0" w:color="auto"/>
              <w:right w:val="single" w:sz="4" w:space="0" w:color="auto"/>
            </w:tcBorders>
            <w:vAlign w:val="center"/>
            <w:hideMark/>
          </w:tcPr>
          <w:p w14:paraId="651BB0F5"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$ 1,040.00</w:t>
            </w:r>
          </w:p>
        </w:tc>
        <w:tc>
          <w:tcPr>
            <w:tcW w:w="1142" w:type="pct"/>
            <w:tcBorders>
              <w:top w:val="single" w:sz="4" w:space="0" w:color="auto"/>
              <w:left w:val="single" w:sz="4" w:space="0" w:color="auto"/>
              <w:bottom w:val="single" w:sz="4" w:space="0" w:color="auto"/>
              <w:right w:val="single" w:sz="4" w:space="0" w:color="auto"/>
            </w:tcBorders>
            <w:vAlign w:val="center"/>
            <w:hideMark/>
          </w:tcPr>
          <w:p w14:paraId="7260A45B"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728.00</w:t>
            </w:r>
          </w:p>
        </w:tc>
      </w:tr>
      <w:tr w:rsidR="001D385C" w:rsidRPr="001D385C" w14:paraId="1CA82FD3" w14:textId="77777777" w:rsidTr="00A30E2F">
        <w:trPr>
          <w:jc w:val="center"/>
        </w:trPr>
        <w:tc>
          <w:tcPr>
            <w:tcW w:w="1664" w:type="pct"/>
            <w:tcBorders>
              <w:top w:val="single" w:sz="4" w:space="0" w:color="auto"/>
              <w:left w:val="single" w:sz="4" w:space="0" w:color="auto"/>
              <w:bottom w:val="single" w:sz="4" w:space="0" w:color="auto"/>
              <w:right w:val="single" w:sz="4" w:space="0" w:color="auto"/>
            </w:tcBorders>
            <w:vAlign w:val="center"/>
            <w:hideMark/>
          </w:tcPr>
          <w:p w14:paraId="6A413EA4" w14:textId="77777777" w:rsidR="001D385C" w:rsidRPr="001D385C" w:rsidRDefault="001D385C" w:rsidP="001D385C">
            <w:pPr>
              <w:spacing w:after="160" w:line="360" w:lineRule="auto"/>
              <w:ind w:left="720"/>
              <w:contextualSpacing/>
              <w:jc w:val="both"/>
              <w:rPr>
                <w:rFonts w:ascii="Arial" w:hAnsi="Arial"/>
                <w:b/>
                <w:bCs/>
                <w:sz w:val="20"/>
                <w:szCs w:val="20"/>
              </w:rPr>
            </w:pPr>
            <w:r w:rsidRPr="001D385C">
              <w:rPr>
                <w:rFonts w:ascii="Arial" w:hAnsi="Arial"/>
                <w:b/>
                <w:bCs/>
                <w:sz w:val="20"/>
                <w:szCs w:val="20"/>
              </w:rPr>
              <w:t>LUJO</w:t>
            </w:r>
          </w:p>
        </w:tc>
        <w:tc>
          <w:tcPr>
            <w:tcW w:w="1079" w:type="pct"/>
            <w:tcBorders>
              <w:top w:val="single" w:sz="4" w:space="0" w:color="auto"/>
              <w:left w:val="single" w:sz="4" w:space="0" w:color="auto"/>
              <w:bottom w:val="single" w:sz="4" w:space="0" w:color="auto"/>
              <w:right w:val="single" w:sz="4" w:space="0" w:color="auto"/>
            </w:tcBorders>
            <w:vAlign w:val="center"/>
            <w:hideMark/>
          </w:tcPr>
          <w:p w14:paraId="640CFFEE"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$ 1,560.00</w:t>
            </w:r>
          </w:p>
        </w:tc>
        <w:tc>
          <w:tcPr>
            <w:tcW w:w="1115" w:type="pct"/>
            <w:tcBorders>
              <w:top w:val="single" w:sz="4" w:space="0" w:color="auto"/>
              <w:left w:val="single" w:sz="4" w:space="0" w:color="auto"/>
              <w:bottom w:val="single" w:sz="4" w:space="0" w:color="auto"/>
              <w:right w:val="single" w:sz="4" w:space="0" w:color="auto"/>
            </w:tcBorders>
            <w:vAlign w:val="center"/>
            <w:hideMark/>
          </w:tcPr>
          <w:p w14:paraId="61C33768"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$ 1,378.00</w:t>
            </w:r>
          </w:p>
        </w:tc>
        <w:tc>
          <w:tcPr>
            <w:tcW w:w="1142" w:type="pct"/>
            <w:tcBorders>
              <w:top w:val="single" w:sz="4" w:space="0" w:color="auto"/>
              <w:left w:val="single" w:sz="4" w:space="0" w:color="auto"/>
              <w:bottom w:val="single" w:sz="4" w:space="0" w:color="auto"/>
              <w:right w:val="single" w:sz="4" w:space="0" w:color="auto"/>
            </w:tcBorders>
            <w:vAlign w:val="center"/>
            <w:hideMark/>
          </w:tcPr>
          <w:p w14:paraId="19318AD8"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$ 1,040.00</w:t>
            </w:r>
          </w:p>
        </w:tc>
      </w:tr>
    </w:tbl>
    <w:p w14:paraId="7B3F83B2"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Adicionalmente, un 10% del total del valor catastral, por tener uso o destino como comercial.</w:t>
      </w:r>
    </w:p>
    <w:p w14:paraId="4EAC3FE5" w14:textId="77777777" w:rsidR="001D385C" w:rsidRPr="001D385C" w:rsidRDefault="001D385C" w:rsidP="001D385C">
      <w:pPr>
        <w:spacing w:after="0" w:line="360" w:lineRule="auto"/>
        <w:jc w:val="both"/>
        <w:rPr>
          <w:rFonts w:ascii="Arial" w:hAnsi="Arial"/>
          <w:sz w:val="20"/>
          <w:szCs w:val="20"/>
        </w:rPr>
      </w:pPr>
    </w:p>
    <w:p w14:paraId="411C1453"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Adicionalmente un 15% del total del valor catastral, por ser industrial.</w:t>
      </w:r>
    </w:p>
    <w:p w14:paraId="6D448FB6" w14:textId="77777777" w:rsidR="001D385C" w:rsidRPr="001D385C" w:rsidRDefault="001D385C" w:rsidP="001D385C">
      <w:pPr>
        <w:spacing w:after="0" w:line="360" w:lineRule="auto"/>
        <w:jc w:val="both"/>
        <w:rPr>
          <w:rFonts w:ascii="Arial" w:hAnsi="Arial"/>
          <w:sz w:val="20"/>
          <w:szCs w:val="20"/>
        </w:rPr>
      </w:pPr>
    </w:p>
    <w:p w14:paraId="7A4A37F8"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Acceso por camino blanco (ranchos) $5,000.00 por hectárea.</w:t>
      </w:r>
    </w:p>
    <w:p w14:paraId="0C5212DE" w14:textId="77777777" w:rsidR="001D385C" w:rsidRPr="001D385C" w:rsidRDefault="001D385C" w:rsidP="001D385C">
      <w:pPr>
        <w:spacing w:after="0" w:line="360" w:lineRule="auto"/>
        <w:jc w:val="both"/>
        <w:rPr>
          <w:rFonts w:ascii="Arial" w:hAnsi="Arial"/>
          <w:sz w:val="20"/>
          <w:szCs w:val="20"/>
        </w:rPr>
      </w:pPr>
    </w:p>
    <w:p w14:paraId="43AA862C"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Para la clasificación de los tipos de construcción, se tomarán en consideración los siguientes parámetros y materiales: </w:t>
      </w:r>
    </w:p>
    <w:p w14:paraId="7FEA104F" w14:textId="77777777" w:rsidR="001D385C" w:rsidRPr="001D385C" w:rsidRDefault="001D385C" w:rsidP="001D385C">
      <w:pPr>
        <w:spacing w:after="0" w:line="360" w:lineRule="auto"/>
        <w:jc w:val="both"/>
        <w:rPr>
          <w:rFonts w:ascii="Arial" w:hAnsi="Arial"/>
          <w:sz w:val="20"/>
          <w:szCs w:val="20"/>
        </w:rPr>
      </w:pPr>
    </w:p>
    <w:p w14:paraId="5180AE18"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lastRenderedPageBreak/>
        <w:t>ECONÓMICO</w:t>
      </w:r>
      <w:r w:rsidRPr="001D385C">
        <w:rPr>
          <w:rFonts w:ascii="Arial" w:hAnsi="Arial"/>
          <w:sz w:val="20"/>
          <w:szCs w:val="20"/>
        </w:rPr>
        <w:t>: Muros de mampostería, block o madera; techos de paja, teja, pisos de tierra o pasta, puertas y ventanas de madera o herrería.</w:t>
      </w:r>
    </w:p>
    <w:p w14:paraId="50A3B140" w14:textId="77777777" w:rsidR="001D385C" w:rsidRPr="001D385C" w:rsidRDefault="001D385C" w:rsidP="001D385C">
      <w:pPr>
        <w:spacing w:after="0" w:line="360" w:lineRule="auto"/>
        <w:jc w:val="both"/>
        <w:rPr>
          <w:rFonts w:ascii="Arial" w:hAnsi="Arial"/>
          <w:sz w:val="20"/>
          <w:szCs w:val="20"/>
        </w:rPr>
      </w:pPr>
    </w:p>
    <w:p w14:paraId="32D3B89F"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MEDIO</w:t>
      </w:r>
      <w:r w:rsidRPr="001D385C">
        <w:rPr>
          <w:rFonts w:ascii="Arial" w:hAnsi="Arial"/>
          <w:sz w:val="20"/>
          <w:szCs w:val="20"/>
        </w:rPr>
        <w:t>: muros de mampostería o block; techos de concreto armado con o sin vigas de madera o hierro; muebles de baño completos de mediana calidad; lambrines de azulejo o cerámica; pisos de cerámica; puertas y ventanas de madera o herrería.</w:t>
      </w:r>
    </w:p>
    <w:p w14:paraId="7F5E7377" w14:textId="77777777" w:rsidR="001D385C" w:rsidRPr="001D385C" w:rsidRDefault="001D385C" w:rsidP="001D385C">
      <w:pPr>
        <w:spacing w:after="0" w:line="360" w:lineRule="auto"/>
        <w:jc w:val="both"/>
        <w:rPr>
          <w:rFonts w:ascii="Arial" w:hAnsi="Arial"/>
          <w:b/>
          <w:bCs/>
          <w:sz w:val="20"/>
          <w:szCs w:val="20"/>
        </w:rPr>
      </w:pPr>
    </w:p>
    <w:p w14:paraId="658095E9"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LUJO:</w:t>
      </w:r>
      <w:r w:rsidRPr="001D385C">
        <w:rPr>
          <w:rFonts w:ascii="Arial" w:hAnsi="Arial"/>
          <w:sz w:val="20"/>
          <w:szCs w:val="20"/>
        </w:rPr>
        <w:t xml:space="preserve"> muros de mampostería o block; techos de concreto armado con o sin vigas de madera o hierro; muebles de baño completo de mediana calidad; drenaje entubado; aplanado con estucos o molduras; lambrines de pasta, azulejo, cerámica mármol o cantera, pisos de cerámica, mármol o cantera; puertas y ventanas de madera, herrería o aluminio. </w:t>
      </w:r>
    </w:p>
    <w:p w14:paraId="11040B40" w14:textId="77777777" w:rsidR="001D385C" w:rsidRPr="001D385C" w:rsidRDefault="001D385C" w:rsidP="001D385C">
      <w:pPr>
        <w:spacing w:after="0" w:line="360" w:lineRule="auto"/>
        <w:jc w:val="both"/>
        <w:rPr>
          <w:rFonts w:ascii="Arial" w:hAnsi="Arial"/>
          <w:sz w:val="20"/>
          <w:szCs w:val="20"/>
        </w:rPr>
      </w:pPr>
    </w:p>
    <w:p w14:paraId="63305689"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Para la clasificación de la calidad de la construcción, se tomarán en consideración el estado actual de los materiales, tomando en consideración los siguientes parámetros:</w:t>
      </w:r>
    </w:p>
    <w:p w14:paraId="5074C020" w14:textId="77777777" w:rsidR="001D385C" w:rsidRPr="001D385C" w:rsidRDefault="001D385C" w:rsidP="001D385C">
      <w:pPr>
        <w:spacing w:after="0" w:line="360" w:lineRule="auto"/>
        <w:jc w:val="both"/>
        <w:rPr>
          <w:rFonts w:ascii="Arial" w:hAnsi="Arial"/>
          <w:sz w:val="20"/>
          <w:szCs w:val="20"/>
        </w:rPr>
      </w:pPr>
    </w:p>
    <w:p w14:paraId="29FB7D38" w14:textId="77777777" w:rsidR="001D385C" w:rsidRPr="001D385C" w:rsidRDefault="001D385C" w:rsidP="001D385C">
      <w:pPr>
        <w:numPr>
          <w:ilvl w:val="0"/>
          <w:numId w:val="69"/>
        </w:numPr>
        <w:tabs>
          <w:tab w:val="left" w:pos="426"/>
        </w:tabs>
        <w:spacing w:after="0" w:line="360" w:lineRule="auto"/>
        <w:ind w:left="0" w:firstLine="0"/>
        <w:contextualSpacing/>
        <w:jc w:val="both"/>
        <w:rPr>
          <w:rFonts w:ascii="Arial" w:hAnsi="Arial"/>
          <w:sz w:val="20"/>
          <w:szCs w:val="20"/>
        </w:rPr>
      </w:pPr>
      <w:r w:rsidRPr="001D385C">
        <w:rPr>
          <w:rFonts w:ascii="Arial" w:hAnsi="Arial"/>
          <w:sz w:val="20"/>
          <w:szCs w:val="20"/>
        </w:rPr>
        <w:t xml:space="preserve">Nuevo </w:t>
      </w:r>
    </w:p>
    <w:p w14:paraId="2FFF8EE8" w14:textId="77777777" w:rsidR="001D385C" w:rsidRPr="001D385C" w:rsidRDefault="001D385C" w:rsidP="001D385C">
      <w:pPr>
        <w:numPr>
          <w:ilvl w:val="0"/>
          <w:numId w:val="69"/>
        </w:numPr>
        <w:tabs>
          <w:tab w:val="left" w:pos="426"/>
        </w:tabs>
        <w:spacing w:after="0" w:line="360" w:lineRule="auto"/>
        <w:ind w:left="0" w:firstLine="0"/>
        <w:contextualSpacing/>
        <w:jc w:val="both"/>
        <w:rPr>
          <w:rFonts w:ascii="Arial" w:hAnsi="Arial"/>
          <w:sz w:val="20"/>
          <w:szCs w:val="20"/>
        </w:rPr>
      </w:pPr>
      <w:r w:rsidRPr="001D385C">
        <w:rPr>
          <w:rFonts w:ascii="Arial" w:hAnsi="Arial"/>
          <w:sz w:val="20"/>
          <w:szCs w:val="20"/>
        </w:rPr>
        <w:t xml:space="preserve">Bueno </w:t>
      </w:r>
    </w:p>
    <w:p w14:paraId="7A1A31A5" w14:textId="77777777" w:rsidR="001D385C" w:rsidRPr="001D385C" w:rsidRDefault="001D385C" w:rsidP="001D385C">
      <w:pPr>
        <w:numPr>
          <w:ilvl w:val="0"/>
          <w:numId w:val="69"/>
        </w:numPr>
        <w:tabs>
          <w:tab w:val="left" w:pos="426"/>
        </w:tabs>
        <w:spacing w:after="0" w:line="360" w:lineRule="auto"/>
        <w:ind w:left="0" w:firstLine="0"/>
        <w:contextualSpacing/>
        <w:jc w:val="both"/>
        <w:rPr>
          <w:rFonts w:ascii="Arial" w:hAnsi="Arial"/>
          <w:sz w:val="20"/>
          <w:szCs w:val="20"/>
        </w:rPr>
      </w:pPr>
      <w:r w:rsidRPr="001D385C">
        <w:rPr>
          <w:rFonts w:ascii="Arial" w:hAnsi="Arial"/>
          <w:sz w:val="20"/>
          <w:szCs w:val="20"/>
        </w:rPr>
        <w:t xml:space="preserve">Regular </w:t>
      </w:r>
    </w:p>
    <w:p w14:paraId="59EF7F33" w14:textId="77777777" w:rsidR="001D385C" w:rsidRPr="001D385C" w:rsidRDefault="001D385C" w:rsidP="001D385C">
      <w:pPr>
        <w:tabs>
          <w:tab w:val="left" w:pos="426"/>
        </w:tabs>
        <w:spacing w:after="0" w:line="360" w:lineRule="auto"/>
        <w:contextualSpacing/>
        <w:jc w:val="both"/>
        <w:rPr>
          <w:rFonts w:ascii="Arial" w:hAnsi="Arial"/>
          <w:sz w:val="20"/>
          <w:szCs w:val="20"/>
        </w:rPr>
      </w:pPr>
    </w:p>
    <w:p w14:paraId="53EFB5E5"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En el ejercicio fiscal 2026, el importe anual a pagar por los contribuyentes del impuesto </w:t>
      </w:r>
      <w:proofErr w:type="gramStart"/>
      <w:r w:rsidRPr="001D385C">
        <w:rPr>
          <w:rFonts w:ascii="Arial" w:hAnsi="Arial"/>
          <w:sz w:val="20"/>
          <w:szCs w:val="20"/>
        </w:rPr>
        <w:t>predial,</w:t>
      </w:r>
      <w:proofErr w:type="gramEnd"/>
      <w:r w:rsidRPr="001D385C">
        <w:rPr>
          <w:rFonts w:ascii="Arial" w:hAnsi="Arial"/>
          <w:sz w:val="20"/>
          <w:szCs w:val="20"/>
        </w:rPr>
        <w:t xml:space="preserve"> no podrá exceder de un 7% del que haya correspondido durante el ejercicio fiscal 2025 para los predios cuyo valor catastral sea menor o igual a $50,000.00, y para los predios cuyo valor catastral sea superior a los $50,000.00, el impuesto predial no podrá exceder de un 8% del que haya correspondido durante el ejercicio fiscal 2025. Este comparativo se efectuará solamente sobre impuesto principal, sin tomar en consideración descuento, multas o recargos.</w:t>
      </w:r>
    </w:p>
    <w:p w14:paraId="2E220163" w14:textId="77777777" w:rsidR="001D385C" w:rsidRPr="001D385C" w:rsidRDefault="001D385C" w:rsidP="001D385C">
      <w:pPr>
        <w:spacing w:after="0" w:line="240" w:lineRule="auto"/>
        <w:jc w:val="both"/>
        <w:rPr>
          <w:rFonts w:ascii="Arial" w:hAnsi="Arial"/>
          <w:sz w:val="20"/>
          <w:szCs w:val="20"/>
        </w:rPr>
      </w:pPr>
    </w:p>
    <w:p w14:paraId="699BFBB8"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6.-</w:t>
      </w:r>
      <w:r w:rsidRPr="001D385C">
        <w:rPr>
          <w:rFonts w:ascii="Arial" w:hAnsi="Arial"/>
          <w:sz w:val="20"/>
          <w:szCs w:val="20"/>
        </w:rPr>
        <w:t xml:space="preserve"> Cuando el impuesto predial se cause sobre la base de rentas o frutos civiles, se pagará Mensualmente sobre el monto de la contraprestación, conforme a la siguiente tasa: </w:t>
      </w:r>
    </w:p>
    <w:p w14:paraId="2014A9FF" w14:textId="77777777" w:rsidR="001D385C" w:rsidRPr="001D385C" w:rsidRDefault="001D385C" w:rsidP="001D385C">
      <w:pPr>
        <w:spacing w:after="0" w:line="360" w:lineRule="auto"/>
        <w:jc w:val="both"/>
        <w:rPr>
          <w:rFonts w:ascii="Arial" w:hAnsi="Arial"/>
          <w:sz w:val="20"/>
          <w:szCs w:val="20"/>
        </w:rPr>
      </w:pPr>
    </w:p>
    <w:tbl>
      <w:tblPr>
        <w:tblStyle w:val="Tablaconcuadrcula6"/>
        <w:tblW w:w="5000" w:type="pct"/>
        <w:jc w:val="center"/>
        <w:tblLook w:val="04A0" w:firstRow="1" w:lastRow="0" w:firstColumn="1" w:lastColumn="0" w:noHBand="0" w:noVBand="1"/>
      </w:tblPr>
      <w:tblGrid>
        <w:gridCol w:w="2567"/>
        <w:gridCol w:w="6544"/>
      </w:tblGrid>
      <w:tr w:rsidR="001D385C" w:rsidRPr="001D385C" w14:paraId="0B61D4C0" w14:textId="77777777" w:rsidTr="00A30E2F">
        <w:trPr>
          <w:jc w:val="center"/>
        </w:trPr>
        <w:tc>
          <w:tcPr>
            <w:tcW w:w="1409" w:type="pct"/>
            <w:tcBorders>
              <w:top w:val="single" w:sz="4" w:space="0" w:color="auto"/>
              <w:left w:val="single" w:sz="4" w:space="0" w:color="auto"/>
              <w:bottom w:val="single" w:sz="4" w:space="0" w:color="auto"/>
              <w:right w:val="single" w:sz="4" w:space="0" w:color="auto"/>
            </w:tcBorders>
            <w:hideMark/>
          </w:tcPr>
          <w:p w14:paraId="53CA618B"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Predio</w:t>
            </w:r>
          </w:p>
        </w:tc>
        <w:tc>
          <w:tcPr>
            <w:tcW w:w="3591" w:type="pct"/>
            <w:tcBorders>
              <w:top w:val="single" w:sz="4" w:space="0" w:color="auto"/>
              <w:left w:val="single" w:sz="4" w:space="0" w:color="auto"/>
              <w:bottom w:val="single" w:sz="4" w:space="0" w:color="auto"/>
              <w:right w:val="single" w:sz="4" w:space="0" w:color="auto"/>
            </w:tcBorders>
            <w:hideMark/>
          </w:tcPr>
          <w:p w14:paraId="160CFD65"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Tasa</w:t>
            </w:r>
          </w:p>
        </w:tc>
      </w:tr>
      <w:tr w:rsidR="001D385C" w:rsidRPr="001D385C" w14:paraId="36BAC9D6" w14:textId="77777777" w:rsidTr="00A30E2F">
        <w:trPr>
          <w:jc w:val="center"/>
        </w:trPr>
        <w:tc>
          <w:tcPr>
            <w:tcW w:w="1409" w:type="pct"/>
            <w:tcBorders>
              <w:top w:val="single" w:sz="4" w:space="0" w:color="auto"/>
              <w:left w:val="single" w:sz="4" w:space="0" w:color="auto"/>
              <w:bottom w:val="single" w:sz="4" w:space="0" w:color="auto"/>
              <w:right w:val="single" w:sz="4" w:space="0" w:color="auto"/>
            </w:tcBorders>
            <w:hideMark/>
          </w:tcPr>
          <w:p w14:paraId="432B810C" w14:textId="77777777" w:rsidR="001D385C" w:rsidRPr="001D385C" w:rsidRDefault="001D385C" w:rsidP="001D385C">
            <w:pPr>
              <w:spacing w:after="160" w:line="360" w:lineRule="auto"/>
              <w:ind w:left="720"/>
              <w:contextualSpacing/>
              <w:rPr>
                <w:rFonts w:ascii="Arial" w:hAnsi="Arial"/>
                <w:sz w:val="20"/>
                <w:szCs w:val="20"/>
              </w:rPr>
            </w:pPr>
            <w:r w:rsidRPr="001D385C">
              <w:rPr>
                <w:rFonts w:ascii="Arial" w:hAnsi="Arial"/>
                <w:sz w:val="20"/>
                <w:szCs w:val="20"/>
              </w:rPr>
              <w:t>I.- Habitacional</w:t>
            </w:r>
          </w:p>
        </w:tc>
        <w:tc>
          <w:tcPr>
            <w:tcW w:w="3591" w:type="pct"/>
            <w:tcBorders>
              <w:top w:val="single" w:sz="4" w:space="0" w:color="auto"/>
              <w:left w:val="single" w:sz="4" w:space="0" w:color="auto"/>
              <w:bottom w:val="single" w:sz="4" w:space="0" w:color="auto"/>
              <w:right w:val="single" w:sz="4" w:space="0" w:color="auto"/>
            </w:tcBorders>
            <w:hideMark/>
          </w:tcPr>
          <w:p w14:paraId="77028525"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3% sobre el monto de la contraprestación</w:t>
            </w:r>
          </w:p>
        </w:tc>
      </w:tr>
      <w:tr w:rsidR="001D385C" w:rsidRPr="001D385C" w14:paraId="4060CFEE" w14:textId="77777777" w:rsidTr="00A30E2F">
        <w:trPr>
          <w:jc w:val="center"/>
        </w:trPr>
        <w:tc>
          <w:tcPr>
            <w:tcW w:w="1409" w:type="pct"/>
            <w:tcBorders>
              <w:top w:val="single" w:sz="4" w:space="0" w:color="auto"/>
              <w:left w:val="single" w:sz="4" w:space="0" w:color="auto"/>
              <w:bottom w:val="single" w:sz="4" w:space="0" w:color="auto"/>
              <w:right w:val="single" w:sz="4" w:space="0" w:color="auto"/>
            </w:tcBorders>
            <w:hideMark/>
          </w:tcPr>
          <w:p w14:paraId="36DDF813" w14:textId="77777777" w:rsidR="001D385C" w:rsidRPr="001D385C" w:rsidRDefault="001D385C" w:rsidP="001D385C">
            <w:pPr>
              <w:spacing w:after="160" w:line="360" w:lineRule="auto"/>
              <w:ind w:left="720"/>
              <w:contextualSpacing/>
              <w:rPr>
                <w:rFonts w:ascii="Arial" w:hAnsi="Arial"/>
                <w:sz w:val="20"/>
                <w:szCs w:val="20"/>
              </w:rPr>
            </w:pPr>
            <w:r w:rsidRPr="001D385C">
              <w:rPr>
                <w:rFonts w:ascii="Arial" w:hAnsi="Arial"/>
                <w:sz w:val="20"/>
                <w:szCs w:val="20"/>
              </w:rPr>
              <w:t>II.- Comercial</w:t>
            </w:r>
          </w:p>
        </w:tc>
        <w:tc>
          <w:tcPr>
            <w:tcW w:w="3591" w:type="pct"/>
            <w:tcBorders>
              <w:top w:val="single" w:sz="4" w:space="0" w:color="auto"/>
              <w:left w:val="single" w:sz="4" w:space="0" w:color="auto"/>
              <w:bottom w:val="single" w:sz="4" w:space="0" w:color="auto"/>
              <w:right w:val="single" w:sz="4" w:space="0" w:color="auto"/>
            </w:tcBorders>
            <w:hideMark/>
          </w:tcPr>
          <w:p w14:paraId="7C82C8DD"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5% sobre el monto de la contraprestación</w:t>
            </w:r>
          </w:p>
        </w:tc>
      </w:tr>
    </w:tbl>
    <w:p w14:paraId="5D15AADC" w14:textId="77777777" w:rsidR="001D385C" w:rsidRPr="001D385C" w:rsidRDefault="001D385C" w:rsidP="001D385C">
      <w:pPr>
        <w:spacing w:after="0" w:line="240" w:lineRule="auto"/>
        <w:jc w:val="center"/>
        <w:rPr>
          <w:rFonts w:ascii="Arial" w:hAnsi="Arial"/>
          <w:b/>
          <w:kern w:val="2"/>
          <w:sz w:val="20"/>
          <w:szCs w:val="20"/>
          <w14:ligatures w14:val="standardContextual"/>
        </w:rPr>
      </w:pPr>
    </w:p>
    <w:p w14:paraId="3E4169C1" w14:textId="77777777" w:rsidR="00727F9F" w:rsidRDefault="00727F9F" w:rsidP="001D385C">
      <w:pPr>
        <w:spacing w:after="0" w:line="360" w:lineRule="auto"/>
        <w:jc w:val="center"/>
        <w:rPr>
          <w:rFonts w:ascii="Arial" w:hAnsi="Arial"/>
          <w:b/>
          <w:sz w:val="20"/>
          <w:szCs w:val="20"/>
        </w:rPr>
      </w:pPr>
    </w:p>
    <w:p w14:paraId="30A476FE" w14:textId="77777777" w:rsidR="00727F9F" w:rsidRDefault="00727F9F" w:rsidP="001D385C">
      <w:pPr>
        <w:spacing w:after="0" w:line="360" w:lineRule="auto"/>
        <w:jc w:val="center"/>
        <w:rPr>
          <w:rFonts w:ascii="Arial" w:hAnsi="Arial"/>
          <w:b/>
          <w:sz w:val="20"/>
          <w:szCs w:val="20"/>
        </w:rPr>
      </w:pPr>
    </w:p>
    <w:p w14:paraId="311D971F" w14:textId="77777777" w:rsidR="00727F9F" w:rsidRDefault="00727F9F" w:rsidP="001D385C">
      <w:pPr>
        <w:spacing w:after="0" w:line="360" w:lineRule="auto"/>
        <w:jc w:val="center"/>
        <w:rPr>
          <w:rFonts w:ascii="Arial" w:hAnsi="Arial"/>
          <w:b/>
          <w:sz w:val="20"/>
          <w:szCs w:val="20"/>
        </w:rPr>
      </w:pPr>
    </w:p>
    <w:p w14:paraId="2348AC1D" w14:textId="3075C544"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lastRenderedPageBreak/>
        <w:t>Sección Segunda</w:t>
      </w:r>
    </w:p>
    <w:p w14:paraId="35FFA77B"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Impuesto Sobre Adquisición de Inmuebles</w:t>
      </w:r>
    </w:p>
    <w:p w14:paraId="2BC8F672" w14:textId="77777777" w:rsidR="001D385C" w:rsidRPr="001D385C" w:rsidRDefault="001D385C" w:rsidP="001D385C">
      <w:pPr>
        <w:spacing w:after="0" w:line="240" w:lineRule="auto"/>
        <w:jc w:val="center"/>
        <w:rPr>
          <w:rFonts w:ascii="Arial" w:hAnsi="Arial"/>
          <w:b/>
          <w:sz w:val="20"/>
          <w:szCs w:val="20"/>
        </w:rPr>
      </w:pPr>
    </w:p>
    <w:p w14:paraId="57A3484F"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7</w:t>
      </w:r>
      <w:r w:rsidRPr="001D385C">
        <w:rPr>
          <w:rFonts w:ascii="Arial" w:hAnsi="Arial"/>
          <w:sz w:val="20"/>
          <w:szCs w:val="20"/>
        </w:rPr>
        <w:t xml:space="preserve">.- El impuesto sobre adquisición de inmuebles se calculará aplicando a la base señalada en la Ley de Hacienda del Municipio de Tizimín, Yucatán, la tasa del 3.7%. </w:t>
      </w:r>
    </w:p>
    <w:p w14:paraId="2E19D0D2" w14:textId="77777777" w:rsidR="001D385C" w:rsidRPr="001D385C" w:rsidRDefault="001D385C" w:rsidP="001D385C">
      <w:pPr>
        <w:spacing w:after="0" w:line="240" w:lineRule="auto"/>
        <w:jc w:val="both"/>
        <w:rPr>
          <w:rFonts w:ascii="Arial" w:hAnsi="Arial"/>
          <w:sz w:val="20"/>
          <w:szCs w:val="20"/>
        </w:rPr>
      </w:pPr>
    </w:p>
    <w:p w14:paraId="2F6CE520"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Sección Tercera</w:t>
      </w:r>
    </w:p>
    <w:p w14:paraId="7F9ED87C" w14:textId="77777777" w:rsidR="001D385C" w:rsidRPr="001D385C" w:rsidRDefault="001D385C" w:rsidP="001D385C">
      <w:pPr>
        <w:spacing w:after="0" w:line="240" w:lineRule="auto"/>
        <w:jc w:val="center"/>
        <w:rPr>
          <w:rFonts w:ascii="Arial" w:hAnsi="Arial"/>
          <w:b/>
          <w:sz w:val="20"/>
          <w:szCs w:val="20"/>
        </w:rPr>
      </w:pPr>
      <w:r w:rsidRPr="001D385C">
        <w:rPr>
          <w:rFonts w:ascii="Arial" w:hAnsi="Arial"/>
          <w:b/>
          <w:sz w:val="20"/>
          <w:szCs w:val="20"/>
        </w:rPr>
        <w:t>Impuesto sobre Diversiones y Espectáculos Públicos</w:t>
      </w:r>
    </w:p>
    <w:p w14:paraId="0BE4016A" w14:textId="77777777" w:rsidR="001D385C" w:rsidRPr="001D385C" w:rsidRDefault="001D385C" w:rsidP="001D385C">
      <w:pPr>
        <w:spacing w:after="0" w:line="360" w:lineRule="auto"/>
        <w:jc w:val="center"/>
        <w:rPr>
          <w:rFonts w:ascii="Arial" w:hAnsi="Arial"/>
          <w:b/>
          <w:sz w:val="20"/>
          <w:szCs w:val="20"/>
        </w:rPr>
      </w:pPr>
    </w:p>
    <w:p w14:paraId="4516F66E"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8</w:t>
      </w:r>
      <w:r w:rsidRPr="001D385C">
        <w:rPr>
          <w:rFonts w:ascii="Arial" w:hAnsi="Arial"/>
          <w:sz w:val="20"/>
          <w:szCs w:val="20"/>
        </w:rPr>
        <w:t xml:space="preserve">.- El impuesto a los espectáculos y diversiones públicas se calculará aplicando a la base establecida en la Ley de Hacienda del Municipio de Tizimín, Yucatán, las siguientes tasas y cuotas: </w:t>
      </w:r>
    </w:p>
    <w:p w14:paraId="1CF8B946" w14:textId="77777777" w:rsidR="001D385C" w:rsidRPr="001D385C" w:rsidRDefault="001D385C" w:rsidP="001D385C">
      <w:pPr>
        <w:spacing w:after="0" w:line="360" w:lineRule="auto"/>
        <w:jc w:val="both"/>
        <w:rPr>
          <w:rFonts w:ascii="Arial" w:hAnsi="Arial"/>
          <w:sz w:val="20"/>
          <w:szCs w:val="20"/>
        </w:rPr>
      </w:pPr>
    </w:p>
    <w:tbl>
      <w:tblPr>
        <w:tblStyle w:val="Tablaconcuadrcula6"/>
        <w:tblW w:w="5000" w:type="pct"/>
        <w:jc w:val="center"/>
        <w:tblLook w:val="04A0" w:firstRow="1" w:lastRow="0" w:firstColumn="1" w:lastColumn="0" w:noHBand="0" w:noVBand="1"/>
      </w:tblPr>
      <w:tblGrid>
        <w:gridCol w:w="3519"/>
        <w:gridCol w:w="5592"/>
      </w:tblGrid>
      <w:tr w:rsidR="001D385C" w:rsidRPr="001D385C" w14:paraId="723AC567" w14:textId="77777777" w:rsidTr="00A30E2F">
        <w:trPr>
          <w:jc w:val="center"/>
        </w:trPr>
        <w:tc>
          <w:tcPr>
            <w:tcW w:w="1931" w:type="pct"/>
            <w:tcBorders>
              <w:top w:val="single" w:sz="4" w:space="0" w:color="auto"/>
              <w:left w:val="single" w:sz="4" w:space="0" w:color="auto"/>
              <w:bottom w:val="single" w:sz="4" w:space="0" w:color="auto"/>
              <w:right w:val="single" w:sz="4" w:space="0" w:color="auto"/>
            </w:tcBorders>
            <w:hideMark/>
          </w:tcPr>
          <w:p w14:paraId="0CE867B5"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I.- Baile popular y circos</w:t>
            </w:r>
          </w:p>
        </w:tc>
        <w:tc>
          <w:tcPr>
            <w:tcW w:w="3069" w:type="pct"/>
            <w:tcBorders>
              <w:top w:val="single" w:sz="4" w:space="0" w:color="auto"/>
              <w:left w:val="single" w:sz="4" w:space="0" w:color="auto"/>
              <w:bottom w:val="single" w:sz="4" w:space="0" w:color="auto"/>
              <w:right w:val="single" w:sz="4" w:space="0" w:color="auto"/>
            </w:tcBorders>
            <w:hideMark/>
          </w:tcPr>
          <w:p w14:paraId="4ADF43D9"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5% del monto total del ingreso recaudado</w:t>
            </w:r>
          </w:p>
        </w:tc>
      </w:tr>
      <w:tr w:rsidR="001D385C" w:rsidRPr="001D385C" w14:paraId="709EF28A" w14:textId="77777777" w:rsidTr="00A30E2F">
        <w:trPr>
          <w:jc w:val="center"/>
        </w:trPr>
        <w:tc>
          <w:tcPr>
            <w:tcW w:w="1931" w:type="pct"/>
            <w:tcBorders>
              <w:top w:val="single" w:sz="4" w:space="0" w:color="auto"/>
              <w:left w:val="single" w:sz="4" w:space="0" w:color="auto"/>
              <w:bottom w:val="single" w:sz="4" w:space="0" w:color="auto"/>
              <w:right w:val="single" w:sz="4" w:space="0" w:color="auto"/>
            </w:tcBorders>
            <w:hideMark/>
          </w:tcPr>
          <w:p w14:paraId="53B3FDFF"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II.- Espectáculos taurinos</w:t>
            </w:r>
          </w:p>
        </w:tc>
        <w:tc>
          <w:tcPr>
            <w:tcW w:w="3069" w:type="pct"/>
            <w:tcBorders>
              <w:top w:val="single" w:sz="4" w:space="0" w:color="auto"/>
              <w:left w:val="single" w:sz="4" w:space="0" w:color="auto"/>
              <w:bottom w:val="single" w:sz="4" w:space="0" w:color="auto"/>
              <w:right w:val="single" w:sz="4" w:space="0" w:color="auto"/>
            </w:tcBorders>
            <w:hideMark/>
          </w:tcPr>
          <w:p w14:paraId="3B2409F6"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8% del monto total del ingreso recaudado</w:t>
            </w:r>
          </w:p>
        </w:tc>
      </w:tr>
      <w:tr w:rsidR="001D385C" w:rsidRPr="001D385C" w14:paraId="708F0659" w14:textId="77777777" w:rsidTr="00A30E2F">
        <w:trPr>
          <w:jc w:val="center"/>
        </w:trPr>
        <w:tc>
          <w:tcPr>
            <w:tcW w:w="1931" w:type="pct"/>
            <w:tcBorders>
              <w:top w:val="single" w:sz="4" w:space="0" w:color="auto"/>
              <w:left w:val="single" w:sz="4" w:space="0" w:color="auto"/>
              <w:bottom w:val="single" w:sz="4" w:space="0" w:color="auto"/>
              <w:right w:val="single" w:sz="4" w:space="0" w:color="auto"/>
            </w:tcBorders>
            <w:hideMark/>
          </w:tcPr>
          <w:p w14:paraId="1CCB7F9C"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III.- Luz y sonido</w:t>
            </w:r>
          </w:p>
        </w:tc>
        <w:tc>
          <w:tcPr>
            <w:tcW w:w="3069" w:type="pct"/>
            <w:tcBorders>
              <w:top w:val="single" w:sz="4" w:space="0" w:color="auto"/>
              <w:left w:val="single" w:sz="4" w:space="0" w:color="auto"/>
              <w:bottom w:val="single" w:sz="4" w:space="0" w:color="auto"/>
              <w:right w:val="single" w:sz="4" w:space="0" w:color="auto"/>
            </w:tcBorders>
            <w:hideMark/>
          </w:tcPr>
          <w:p w14:paraId="45EB57AB"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5% del monto total del ingreso recaudado</w:t>
            </w:r>
          </w:p>
        </w:tc>
      </w:tr>
    </w:tbl>
    <w:p w14:paraId="39F36C42" w14:textId="77777777" w:rsidR="001D385C" w:rsidRPr="001D385C" w:rsidRDefault="001D385C" w:rsidP="001D385C">
      <w:pPr>
        <w:spacing w:after="0" w:line="360" w:lineRule="auto"/>
        <w:jc w:val="center"/>
        <w:rPr>
          <w:rFonts w:ascii="Arial" w:hAnsi="Arial"/>
          <w:b/>
          <w:sz w:val="20"/>
          <w:szCs w:val="20"/>
        </w:rPr>
      </w:pPr>
    </w:p>
    <w:p w14:paraId="4A8CF76B"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CAPÍTULO III</w:t>
      </w:r>
    </w:p>
    <w:p w14:paraId="1CFC9CBD"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Derechos</w:t>
      </w:r>
    </w:p>
    <w:p w14:paraId="2215C279" w14:textId="77777777" w:rsidR="001D385C" w:rsidRPr="001D385C" w:rsidRDefault="001D385C" w:rsidP="001D385C">
      <w:pPr>
        <w:spacing w:after="0" w:line="240" w:lineRule="auto"/>
        <w:jc w:val="center"/>
        <w:rPr>
          <w:rFonts w:ascii="Arial" w:hAnsi="Arial"/>
          <w:b/>
          <w:sz w:val="20"/>
          <w:szCs w:val="20"/>
        </w:rPr>
      </w:pPr>
    </w:p>
    <w:p w14:paraId="37D25E32"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Sección primera</w:t>
      </w:r>
    </w:p>
    <w:p w14:paraId="1C746D85"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Derechos por Servicios de Licencias y Permisos</w:t>
      </w:r>
    </w:p>
    <w:p w14:paraId="399A5A7D" w14:textId="77777777" w:rsidR="001D385C" w:rsidRPr="001D385C" w:rsidRDefault="001D385C" w:rsidP="001D385C">
      <w:pPr>
        <w:spacing w:after="0" w:line="360" w:lineRule="auto"/>
        <w:jc w:val="center"/>
        <w:rPr>
          <w:rFonts w:ascii="Arial" w:hAnsi="Arial"/>
          <w:b/>
          <w:sz w:val="20"/>
          <w:szCs w:val="20"/>
        </w:rPr>
      </w:pPr>
    </w:p>
    <w:p w14:paraId="718E38B6"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9</w:t>
      </w:r>
      <w:r w:rsidRPr="001D385C">
        <w:rPr>
          <w:rFonts w:ascii="Arial" w:hAnsi="Arial"/>
          <w:sz w:val="20"/>
          <w:szCs w:val="20"/>
        </w:rPr>
        <w:t xml:space="preserve">.- El cobro de derechos por expedición y revalidación de licencias y permisos para el funcionamiento de establecimientos o locales, que vendan bebidas alcohólicas, se realizará con base en las siguientes tarifas: </w:t>
      </w:r>
    </w:p>
    <w:p w14:paraId="78228D02" w14:textId="77777777" w:rsidR="001D385C" w:rsidRPr="001D385C" w:rsidRDefault="001D385C" w:rsidP="001D385C">
      <w:pPr>
        <w:spacing w:after="0" w:line="360" w:lineRule="auto"/>
        <w:jc w:val="both"/>
        <w:rPr>
          <w:rFonts w:ascii="Arial" w:hAnsi="Arial"/>
          <w:sz w:val="20"/>
          <w:szCs w:val="20"/>
        </w:rPr>
      </w:pPr>
    </w:p>
    <w:p w14:paraId="60887F55" w14:textId="77777777" w:rsidR="001D385C" w:rsidRPr="001D385C" w:rsidRDefault="001D385C" w:rsidP="001D385C">
      <w:pPr>
        <w:spacing w:after="0" w:line="360" w:lineRule="auto"/>
        <w:jc w:val="both"/>
        <w:rPr>
          <w:rFonts w:ascii="Arial" w:hAnsi="Arial"/>
          <w:b/>
          <w:bCs/>
          <w:sz w:val="20"/>
          <w:szCs w:val="20"/>
        </w:rPr>
      </w:pPr>
      <w:r w:rsidRPr="001D385C">
        <w:rPr>
          <w:rFonts w:ascii="Arial" w:hAnsi="Arial"/>
          <w:b/>
          <w:bCs/>
          <w:sz w:val="20"/>
          <w:szCs w:val="20"/>
        </w:rPr>
        <w:t>I. Establecimiento cuyo giro sea la venta de bebidas alcohólicas en envase cerrado:</w:t>
      </w:r>
    </w:p>
    <w:p w14:paraId="6F89D896" w14:textId="77777777" w:rsidR="001D385C" w:rsidRPr="001D385C" w:rsidRDefault="001D385C" w:rsidP="001D385C">
      <w:pPr>
        <w:spacing w:after="0" w:line="360" w:lineRule="auto"/>
        <w:jc w:val="both"/>
        <w:rPr>
          <w:rFonts w:ascii="Arial" w:hAnsi="Arial"/>
          <w:b/>
          <w:bCs/>
          <w:sz w:val="20"/>
          <w:szCs w:val="20"/>
        </w:rPr>
      </w:pPr>
    </w:p>
    <w:tbl>
      <w:tblPr>
        <w:tblStyle w:val="Tablaconcuadrcula6"/>
        <w:tblW w:w="8794" w:type="dxa"/>
        <w:tblInd w:w="-10" w:type="dxa"/>
        <w:tblLayout w:type="fixed"/>
        <w:tblLook w:val="04A0" w:firstRow="1" w:lastRow="0" w:firstColumn="1" w:lastColumn="0" w:noHBand="0" w:noVBand="1"/>
      </w:tblPr>
      <w:tblGrid>
        <w:gridCol w:w="830"/>
        <w:gridCol w:w="3711"/>
        <w:gridCol w:w="2552"/>
        <w:gridCol w:w="1701"/>
      </w:tblGrid>
      <w:tr w:rsidR="001D385C" w:rsidRPr="001D385C" w14:paraId="4CFF2628" w14:textId="77777777" w:rsidTr="00A30E2F">
        <w:tc>
          <w:tcPr>
            <w:tcW w:w="4541" w:type="dxa"/>
            <w:gridSpan w:val="2"/>
            <w:tcBorders>
              <w:top w:val="single" w:sz="4" w:space="0" w:color="auto"/>
              <w:left w:val="single" w:sz="4" w:space="0" w:color="auto"/>
              <w:bottom w:val="single" w:sz="4" w:space="0" w:color="auto"/>
              <w:right w:val="single" w:sz="4" w:space="0" w:color="auto"/>
            </w:tcBorders>
            <w:vAlign w:val="center"/>
          </w:tcPr>
          <w:p w14:paraId="1646E43C" w14:textId="77777777" w:rsidR="001D385C" w:rsidRPr="001D385C" w:rsidRDefault="001D385C" w:rsidP="001D385C">
            <w:pPr>
              <w:spacing w:after="160" w:line="360" w:lineRule="auto"/>
              <w:ind w:left="720"/>
              <w:contextualSpacing/>
              <w:rPr>
                <w:rFonts w:ascii="Arial" w:hAnsi="Arial"/>
                <w:sz w:val="20"/>
                <w:szCs w:val="20"/>
              </w:rPr>
            </w:pPr>
            <w:r w:rsidRPr="001D385C">
              <w:rPr>
                <w:rFonts w:ascii="Arial" w:hAnsi="Arial"/>
                <w:sz w:val="20"/>
                <w:szCs w:val="20"/>
              </w:rPr>
              <w:t>Giro del Establecimiento</w:t>
            </w:r>
          </w:p>
        </w:tc>
        <w:tc>
          <w:tcPr>
            <w:tcW w:w="2552" w:type="dxa"/>
            <w:tcBorders>
              <w:top w:val="single" w:sz="4" w:space="0" w:color="auto"/>
              <w:left w:val="single" w:sz="4" w:space="0" w:color="auto"/>
              <w:bottom w:val="single" w:sz="4" w:space="0" w:color="auto"/>
              <w:right w:val="single" w:sz="4" w:space="0" w:color="auto"/>
            </w:tcBorders>
            <w:hideMark/>
          </w:tcPr>
          <w:p w14:paraId="38AEA172"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Expedición</w:t>
            </w:r>
          </w:p>
          <w:p w14:paraId="1E746F7A"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(En Pesos)</w:t>
            </w:r>
          </w:p>
          <w:p w14:paraId="73E565B9"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427C5235"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Revalidación</w:t>
            </w:r>
          </w:p>
          <w:p w14:paraId="366A9997"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(En Pesos).</w:t>
            </w:r>
          </w:p>
          <w:p w14:paraId="329303A2"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w:t>
            </w:r>
          </w:p>
        </w:tc>
      </w:tr>
      <w:tr w:rsidR="001D385C" w:rsidRPr="001D385C" w14:paraId="1EA6A186" w14:textId="77777777" w:rsidTr="00A30E2F">
        <w:tc>
          <w:tcPr>
            <w:tcW w:w="830" w:type="dxa"/>
            <w:tcBorders>
              <w:top w:val="single" w:sz="4" w:space="0" w:color="auto"/>
              <w:left w:val="single" w:sz="4" w:space="0" w:color="auto"/>
              <w:bottom w:val="single" w:sz="4" w:space="0" w:color="auto"/>
              <w:right w:val="single" w:sz="4" w:space="0" w:color="auto"/>
            </w:tcBorders>
            <w:hideMark/>
          </w:tcPr>
          <w:p w14:paraId="7367B13B" w14:textId="77777777" w:rsidR="001D385C" w:rsidRPr="001D385C" w:rsidRDefault="001D385C" w:rsidP="001D385C">
            <w:pPr>
              <w:spacing w:after="160" w:line="360" w:lineRule="auto"/>
              <w:ind w:left="720"/>
              <w:contextualSpacing/>
              <w:jc w:val="center"/>
              <w:rPr>
                <w:rFonts w:ascii="Arial" w:hAnsi="Arial"/>
                <w:b/>
                <w:sz w:val="20"/>
                <w:szCs w:val="20"/>
              </w:rPr>
            </w:pPr>
            <w:r w:rsidRPr="001D385C">
              <w:rPr>
                <w:rFonts w:ascii="Arial" w:hAnsi="Arial"/>
                <w:b/>
                <w:sz w:val="20"/>
                <w:szCs w:val="20"/>
              </w:rPr>
              <w:t>a)</w:t>
            </w:r>
          </w:p>
        </w:tc>
        <w:tc>
          <w:tcPr>
            <w:tcW w:w="3711" w:type="dxa"/>
            <w:tcBorders>
              <w:top w:val="single" w:sz="4" w:space="0" w:color="auto"/>
              <w:left w:val="single" w:sz="4" w:space="0" w:color="auto"/>
              <w:bottom w:val="single" w:sz="4" w:space="0" w:color="auto"/>
              <w:right w:val="single" w:sz="4" w:space="0" w:color="auto"/>
            </w:tcBorders>
            <w:hideMark/>
          </w:tcPr>
          <w:p w14:paraId="6C07296E"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Vinos y licores</w:t>
            </w:r>
          </w:p>
        </w:tc>
        <w:tc>
          <w:tcPr>
            <w:tcW w:w="2552" w:type="dxa"/>
            <w:tcBorders>
              <w:top w:val="single" w:sz="4" w:space="0" w:color="auto"/>
              <w:left w:val="single" w:sz="4" w:space="0" w:color="auto"/>
              <w:bottom w:val="single" w:sz="4" w:space="0" w:color="auto"/>
              <w:right w:val="single" w:sz="4" w:space="0" w:color="auto"/>
            </w:tcBorders>
            <w:hideMark/>
          </w:tcPr>
          <w:p w14:paraId="69CD4AAF"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$ 105,000.00</w:t>
            </w:r>
          </w:p>
        </w:tc>
        <w:tc>
          <w:tcPr>
            <w:tcW w:w="1701" w:type="dxa"/>
            <w:tcBorders>
              <w:top w:val="single" w:sz="4" w:space="0" w:color="auto"/>
              <w:left w:val="single" w:sz="4" w:space="0" w:color="auto"/>
              <w:bottom w:val="single" w:sz="4" w:space="0" w:color="auto"/>
              <w:right w:val="single" w:sz="4" w:space="0" w:color="auto"/>
            </w:tcBorders>
            <w:hideMark/>
          </w:tcPr>
          <w:p w14:paraId="03B700CE"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$ 15,000.00</w:t>
            </w:r>
          </w:p>
        </w:tc>
      </w:tr>
      <w:tr w:rsidR="001D385C" w:rsidRPr="001D385C" w14:paraId="3C7B3713" w14:textId="77777777" w:rsidTr="00A30E2F">
        <w:tc>
          <w:tcPr>
            <w:tcW w:w="830" w:type="dxa"/>
            <w:tcBorders>
              <w:top w:val="single" w:sz="4" w:space="0" w:color="auto"/>
              <w:left w:val="single" w:sz="4" w:space="0" w:color="auto"/>
              <w:bottom w:val="single" w:sz="4" w:space="0" w:color="000000"/>
              <w:right w:val="single" w:sz="4" w:space="0" w:color="auto"/>
            </w:tcBorders>
            <w:hideMark/>
          </w:tcPr>
          <w:p w14:paraId="798F5E7A" w14:textId="77777777" w:rsidR="001D385C" w:rsidRPr="001D385C" w:rsidRDefault="001D385C" w:rsidP="001D385C">
            <w:pPr>
              <w:spacing w:after="160" w:line="360" w:lineRule="auto"/>
              <w:ind w:left="720"/>
              <w:contextualSpacing/>
              <w:jc w:val="center"/>
              <w:rPr>
                <w:rFonts w:ascii="Arial" w:hAnsi="Arial"/>
                <w:b/>
                <w:sz w:val="20"/>
                <w:szCs w:val="20"/>
              </w:rPr>
            </w:pPr>
            <w:r w:rsidRPr="001D385C">
              <w:rPr>
                <w:rFonts w:ascii="Arial" w:hAnsi="Arial"/>
                <w:b/>
                <w:sz w:val="20"/>
                <w:szCs w:val="20"/>
              </w:rPr>
              <w:lastRenderedPageBreak/>
              <w:t>b)</w:t>
            </w:r>
          </w:p>
        </w:tc>
        <w:tc>
          <w:tcPr>
            <w:tcW w:w="3711" w:type="dxa"/>
            <w:tcBorders>
              <w:top w:val="single" w:sz="4" w:space="0" w:color="auto"/>
              <w:left w:val="single" w:sz="4" w:space="0" w:color="auto"/>
              <w:bottom w:val="single" w:sz="4" w:space="0" w:color="000000"/>
              <w:right w:val="single" w:sz="4" w:space="0" w:color="auto"/>
            </w:tcBorders>
            <w:hideMark/>
          </w:tcPr>
          <w:p w14:paraId="0C28757F"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Cerveza</w:t>
            </w:r>
          </w:p>
        </w:tc>
        <w:tc>
          <w:tcPr>
            <w:tcW w:w="2552" w:type="dxa"/>
            <w:tcBorders>
              <w:top w:val="single" w:sz="4" w:space="0" w:color="auto"/>
              <w:left w:val="single" w:sz="4" w:space="0" w:color="auto"/>
              <w:bottom w:val="single" w:sz="4" w:space="0" w:color="000000"/>
              <w:right w:val="single" w:sz="4" w:space="0" w:color="auto"/>
            </w:tcBorders>
            <w:hideMark/>
          </w:tcPr>
          <w:p w14:paraId="07303054"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80,000.00</w:t>
            </w:r>
          </w:p>
        </w:tc>
        <w:tc>
          <w:tcPr>
            <w:tcW w:w="1701" w:type="dxa"/>
            <w:tcBorders>
              <w:top w:val="single" w:sz="4" w:space="0" w:color="auto"/>
              <w:left w:val="single" w:sz="4" w:space="0" w:color="auto"/>
              <w:bottom w:val="single" w:sz="4" w:space="0" w:color="000000"/>
              <w:right w:val="single" w:sz="4" w:space="0" w:color="auto"/>
            </w:tcBorders>
            <w:hideMark/>
          </w:tcPr>
          <w:p w14:paraId="5EBAB9EA"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$ 12,000.00</w:t>
            </w:r>
          </w:p>
        </w:tc>
      </w:tr>
    </w:tbl>
    <w:p w14:paraId="5DFCB169" w14:textId="77777777" w:rsidR="001D385C" w:rsidRPr="001D385C" w:rsidRDefault="001D385C" w:rsidP="001D385C">
      <w:pPr>
        <w:spacing w:after="0" w:line="360" w:lineRule="auto"/>
        <w:jc w:val="both"/>
        <w:rPr>
          <w:rFonts w:ascii="Arial" w:hAnsi="Arial"/>
          <w:kern w:val="2"/>
          <w:sz w:val="20"/>
          <w:szCs w:val="20"/>
          <w14:ligatures w14:val="standardContextual"/>
        </w:rPr>
      </w:pPr>
    </w:p>
    <w:p w14:paraId="422EFD5C" w14:textId="77777777" w:rsidR="001D385C" w:rsidRPr="001D385C" w:rsidRDefault="001D385C" w:rsidP="001D385C">
      <w:pPr>
        <w:spacing w:after="0" w:line="360" w:lineRule="auto"/>
        <w:jc w:val="both"/>
        <w:rPr>
          <w:rFonts w:ascii="Arial" w:hAnsi="Arial"/>
          <w:b/>
          <w:bCs/>
          <w:kern w:val="2"/>
          <w:sz w:val="20"/>
          <w:szCs w:val="20"/>
          <w14:ligatures w14:val="standardContextual"/>
        </w:rPr>
      </w:pPr>
      <w:r w:rsidRPr="001D385C">
        <w:rPr>
          <w:rFonts w:ascii="Arial" w:hAnsi="Arial"/>
          <w:b/>
          <w:bCs/>
          <w:kern w:val="2"/>
          <w:sz w:val="20"/>
          <w:szCs w:val="20"/>
          <w14:ligatures w14:val="standardContextual"/>
        </w:rPr>
        <w:t xml:space="preserve">II.- Establecimientos cuyo giro sea la prestación de servicios que incluyan la venta de bebidas alcohólicas: </w:t>
      </w:r>
    </w:p>
    <w:p w14:paraId="1FBA81B3" w14:textId="77777777" w:rsidR="001D385C" w:rsidRPr="001D385C" w:rsidRDefault="001D385C" w:rsidP="001D385C">
      <w:pPr>
        <w:spacing w:after="0" w:line="360" w:lineRule="auto"/>
        <w:jc w:val="both"/>
        <w:rPr>
          <w:rFonts w:ascii="Arial" w:hAnsi="Arial"/>
          <w:b/>
          <w:bCs/>
          <w:kern w:val="2"/>
          <w:sz w:val="20"/>
          <w:szCs w:val="20"/>
          <w14:ligatures w14:val="standardContextual"/>
        </w:rPr>
      </w:pPr>
    </w:p>
    <w:tbl>
      <w:tblPr>
        <w:tblStyle w:val="Tablaconcuadrcula6"/>
        <w:tblW w:w="8794" w:type="dxa"/>
        <w:tblInd w:w="-10" w:type="dxa"/>
        <w:tblLayout w:type="fixed"/>
        <w:tblLook w:val="04A0" w:firstRow="1" w:lastRow="0" w:firstColumn="1" w:lastColumn="0" w:noHBand="0" w:noVBand="1"/>
      </w:tblPr>
      <w:tblGrid>
        <w:gridCol w:w="830"/>
        <w:gridCol w:w="3711"/>
        <w:gridCol w:w="2410"/>
        <w:gridCol w:w="1843"/>
      </w:tblGrid>
      <w:tr w:rsidR="001D385C" w:rsidRPr="001D385C" w14:paraId="3DD5F111" w14:textId="77777777" w:rsidTr="00A30E2F">
        <w:trPr>
          <w:trHeight w:val="979"/>
        </w:trPr>
        <w:tc>
          <w:tcPr>
            <w:tcW w:w="4541" w:type="dxa"/>
            <w:gridSpan w:val="2"/>
            <w:tcBorders>
              <w:top w:val="single" w:sz="4" w:space="0" w:color="auto"/>
              <w:left w:val="single" w:sz="4" w:space="0" w:color="auto"/>
              <w:bottom w:val="single" w:sz="4" w:space="0" w:color="auto"/>
              <w:right w:val="single" w:sz="4" w:space="0" w:color="auto"/>
            </w:tcBorders>
            <w:vAlign w:val="center"/>
          </w:tcPr>
          <w:p w14:paraId="510E6A3F" w14:textId="77777777" w:rsidR="001D385C" w:rsidRPr="001D385C" w:rsidRDefault="001D385C" w:rsidP="001D385C">
            <w:pPr>
              <w:spacing w:after="160" w:line="360" w:lineRule="auto"/>
              <w:ind w:left="720"/>
              <w:contextualSpacing/>
              <w:rPr>
                <w:rFonts w:ascii="Arial" w:hAnsi="Arial"/>
                <w:b/>
                <w:sz w:val="20"/>
                <w:szCs w:val="20"/>
              </w:rPr>
            </w:pPr>
            <w:r w:rsidRPr="001D385C">
              <w:rPr>
                <w:rFonts w:ascii="Arial" w:hAnsi="Arial"/>
                <w:b/>
                <w:sz w:val="20"/>
                <w:szCs w:val="20"/>
              </w:rPr>
              <w:t>Giro del Establecimiento</w:t>
            </w:r>
          </w:p>
        </w:tc>
        <w:tc>
          <w:tcPr>
            <w:tcW w:w="2410" w:type="dxa"/>
            <w:tcBorders>
              <w:top w:val="single" w:sz="4" w:space="0" w:color="auto"/>
              <w:left w:val="single" w:sz="4" w:space="0" w:color="auto"/>
              <w:bottom w:val="single" w:sz="4" w:space="0" w:color="auto"/>
              <w:right w:val="single" w:sz="4" w:space="0" w:color="auto"/>
            </w:tcBorders>
            <w:hideMark/>
          </w:tcPr>
          <w:p w14:paraId="310ED1E6" w14:textId="77777777" w:rsidR="001D385C" w:rsidRPr="001D385C" w:rsidRDefault="001D385C" w:rsidP="001D385C">
            <w:pPr>
              <w:spacing w:after="160" w:line="360" w:lineRule="auto"/>
              <w:ind w:left="720"/>
              <w:contextualSpacing/>
              <w:jc w:val="center"/>
              <w:rPr>
                <w:rFonts w:ascii="Arial" w:hAnsi="Arial"/>
                <w:b/>
                <w:sz w:val="20"/>
                <w:szCs w:val="20"/>
              </w:rPr>
            </w:pPr>
            <w:r w:rsidRPr="001D385C">
              <w:rPr>
                <w:rFonts w:ascii="Arial" w:hAnsi="Arial"/>
                <w:b/>
                <w:sz w:val="20"/>
                <w:szCs w:val="20"/>
              </w:rPr>
              <w:t>Expedición</w:t>
            </w:r>
          </w:p>
          <w:p w14:paraId="20972452" w14:textId="77777777" w:rsidR="001D385C" w:rsidRPr="001D385C" w:rsidRDefault="001D385C" w:rsidP="001D385C">
            <w:pPr>
              <w:spacing w:after="160" w:line="360" w:lineRule="auto"/>
              <w:ind w:left="720"/>
              <w:contextualSpacing/>
              <w:jc w:val="center"/>
              <w:rPr>
                <w:rFonts w:ascii="Arial" w:hAnsi="Arial"/>
                <w:b/>
                <w:sz w:val="20"/>
                <w:szCs w:val="20"/>
              </w:rPr>
            </w:pPr>
            <w:r w:rsidRPr="001D385C">
              <w:rPr>
                <w:rFonts w:ascii="Arial" w:hAnsi="Arial"/>
                <w:b/>
                <w:sz w:val="20"/>
                <w:szCs w:val="20"/>
              </w:rPr>
              <w:t>(En Pesos)</w:t>
            </w:r>
          </w:p>
          <w:p w14:paraId="6159275E"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b/>
                <w:sz w:val="20"/>
                <w:szCs w:val="20"/>
              </w:rPr>
              <w:t>$</w:t>
            </w:r>
          </w:p>
        </w:tc>
        <w:tc>
          <w:tcPr>
            <w:tcW w:w="1843" w:type="dxa"/>
            <w:tcBorders>
              <w:top w:val="single" w:sz="4" w:space="0" w:color="auto"/>
              <w:left w:val="single" w:sz="4" w:space="0" w:color="auto"/>
              <w:bottom w:val="single" w:sz="4" w:space="0" w:color="auto"/>
              <w:right w:val="single" w:sz="4" w:space="0" w:color="auto"/>
            </w:tcBorders>
            <w:hideMark/>
          </w:tcPr>
          <w:p w14:paraId="3448293A" w14:textId="77777777" w:rsidR="001D385C" w:rsidRPr="001D385C" w:rsidRDefault="001D385C" w:rsidP="001D385C">
            <w:pPr>
              <w:spacing w:after="160" w:line="360" w:lineRule="auto"/>
              <w:ind w:left="720"/>
              <w:contextualSpacing/>
              <w:jc w:val="center"/>
              <w:rPr>
                <w:rFonts w:ascii="Arial" w:hAnsi="Arial"/>
                <w:b/>
                <w:sz w:val="20"/>
                <w:szCs w:val="20"/>
              </w:rPr>
            </w:pPr>
            <w:r w:rsidRPr="001D385C">
              <w:rPr>
                <w:rFonts w:ascii="Arial" w:hAnsi="Arial"/>
                <w:b/>
                <w:sz w:val="20"/>
                <w:szCs w:val="20"/>
              </w:rPr>
              <w:t>Revalidación</w:t>
            </w:r>
          </w:p>
          <w:p w14:paraId="4F625502" w14:textId="77777777" w:rsidR="001D385C" w:rsidRPr="001D385C" w:rsidRDefault="001D385C" w:rsidP="001D385C">
            <w:pPr>
              <w:spacing w:after="160" w:line="360" w:lineRule="auto"/>
              <w:ind w:left="720"/>
              <w:contextualSpacing/>
              <w:jc w:val="center"/>
              <w:rPr>
                <w:rFonts w:ascii="Arial" w:hAnsi="Arial"/>
                <w:b/>
                <w:sz w:val="20"/>
                <w:szCs w:val="20"/>
              </w:rPr>
            </w:pPr>
            <w:r w:rsidRPr="001D385C">
              <w:rPr>
                <w:rFonts w:ascii="Arial" w:hAnsi="Arial"/>
                <w:b/>
                <w:sz w:val="20"/>
                <w:szCs w:val="20"/>
              </w:rPr>
              <w:t>(En Pesos)</w:t>
            </w:r>
          </w:p>
          <w:p w14:paraId="0A641DBF"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b/>
                <w:sz w:val="20"/>
                <w:szCs w:val="20"/>
              </w:rPr>
              <w:t>$</w:t>
            </w:r>
          </w:p>
        </w:tc>
      </w:tr>
      <w:tr w:rsidR="001D385C" w:rsidRPr="001D385C" w14:paraId="4010C320" w14:textId="77777777" w:rsidTr="00A30E2F">
        <w:tc>
          <w:tcPr>
            <w:tcW w:w="830" w:type="dxa"/>
            <w:tcBorders>
              <w:top w:val="single" w:sz="4" w:space="0" w:color="auto"/>
              <w:left w:val="single" w:sz="4" w:space="0" w:color="auto"/>
              <w:bottom w:val="single" w:sz="4" w:space="0" w:color="auto"/>
              <w:right w:val="single" w:sz="4" w:space="0" w:color="auto"/>
            </w:tcBorders>
            <w:hideMark/>
          </w:tcPr>
          <w:p w14:paraId="538DFA5B" w14:textId="77777777" w:rsidR="001D385C" w:rsidRPr="001D385C" w:rsidRDefault="001D385C" w:rsidP="001D385C">
            <w:pPr>
              <w:spacing w:after="160" w:line="360" w:lineRule="auto"/>
              <w:ind w:left="720"/>
              <w:contextualSpacing/>
              <w:jc w:val="center"/>
              <w:rPr>
                <w:rFonts w:ascii="Arial" w:hAnsi="Arial"/>
                <w:b/>
                <w:sz w:val="20"/>
                <w:szCs w:val="20"/>
              </w:rPr>
            </w:pPr>
            <w:r w:rsidRPr="001D385C">
              <w:rPr>
                <w:rFonts w:ascii="Arial" w:hAnsi="Arial"/>
                <w:b/>
                <w:sz w:val="20"/>
                <w:szCs w:val="20"/>
              </w:rPr>
              <w:t>a)</w:t>
            </w:r>
          </w:p>
        </w:tc>
        <w:tc>
          <w:tcPr>
            <w:tcW w:w="3711" w:type="dxa"/>
            <w:tcBorders>
              <w:top w:val="single" w:sz="4" w:space="0" w:color="auto"/>
              <w:left w:val="single" w:sz="4" w:space="0" w:color="auto"/>
              <w:bottom w:val="single" w:sz="4" w:space="0" w:color="auto"/>
              <w:right w:val="single" w:sz="4" w:space="0" w:color="auto"/>
            </w:tcBorders>
            <w:hideMark/>
          </w:tcPr>
          <w:p w14:paraId="08CA6574" w14:textId="77777777" w:rsidR="001D385C" w:rsidRPr="001D385C" w:rsidRDefault="001D385C" w:rsidP="001D385C">
            <w:pPr>
              <w:spacing w:after="160" w:line="360" w:lineRule="auto"/>
              <w:ind w:left="720"/>
              <w:contextualSpacing/>
              <w:jc w:val="both"/>
              <w:rPr>
                <w:rFonts w:ascii="Arial" w:hAnsi="Arial"/>
                <w:sz w:val="20"/>
                <w:szCs w:val="20"/>
              </w:rPr>
            </w:pPr>
            <w:proofErr w:type="gramStart"/>
            <w:r w:rsidRPr="001D385C">
              <w:rPr>
                <w:rFonts w:ascii="Arial" w:hAnsi="Arial"/>
                <w:sz w:val="20"/>
                <w:szCs w:val="20"/>
              </w:rPr>
              <w:t>Cabaret</w:t>
            </w:r>
            <w:proofErr w:type="gramEnd"/>
            <w:r w:rsidRPr="001D385C">
              <w:rPr>
                <w:rFonts w:ascii="Arial" w:hAnsi="Arial"/>
                <w:sz w:val="20"/>
                <w:szCs w:val="20"/>
              </w:rPr>
              <w:t xml:space="preserve"> o centro nocturno</w:t>
            </w:r>
          </w:p>
        </w:tc>
        <w:tc>
          <w:tcPr>
            <w:tcW w:w="2410" w:type="dxa"/>
            <w:tcBorders>
              <w:top w:val="single" w:sz="4" w:space="0" w:color="auto"/>
              <w:left w:val="single" w:sz="4" w:space="0" w:color="auto"/>
              <w:bottom w:val="single" w:sz="4" w:space="0" w:color="auto"/>
              <w:right w:val="single" w:sz="4" w:space="0" w:color="auto"/>
            </w:tcBorders>
            <w:hideMark/>
          </w:tcPr>
          <w:p w14:paraId="57A2D84C"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$ 105,000.00</w:t>
            </w:r>
          </w:p>
        </w:tc>
        <w:tc>
          <w:tcPr>
            <w:tcW w:w="1843" w:type="dxa"/>
            <w:tcBorders>
              <w:top w:val="single" w:sz="4" w:space="0" w:color="auto"/>
              <w:left w:val="single" w:sz="4" w:space="0" w:color="auto"/>
              <w:bottom w:val="single" w:sz="4" w:space="0" w:color="auto"/>
              <w:right w:val="single" w:sz="4" w:space="0" w:color="auto"/>
            </w:tcBorders>
            <w:hideMark/>
          </w:tcPr>
          <w:p w14:paraId="1D50CE8D"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$ 30,000.00</w:t>
            </w:r>
          </w:p>
        </w:tc>
      </w:tr>
      <w:tr w:rsidR="001D385C" w:rsidRPr="001D385C" w14:paraId="1508A439" w14:textId="77777777" w:rsidTr="00A30E2F">
        <w:tc>
          <w:tcPr>
            <w:tcW w:w="830" w:type="dxa"/>
            <w:tcBorders>
              <w:top w:val="single" w:sz="4" w:space="0" w:color="auto"/>
              <w:left w:val="single" w:sz="4" w:space="0" w:color="auto"/>
              <w:bottom w:val="single" w:sz="4" w:space="0" w:color="auto"/>
              <w:right w:val="single" w:sz="4" w:space="0" w:color="auto"/>
            </w:tcBorders>
            <w:hideMark/>
          </w:tcPr>
          <w:p w14:paraId="5E1A7C8A" w14:textId="77777777" w:rsidR="001D385C" w:rsidRPr="001D385C" w:rsidRDefault="001D385C" w:rsidP="001D385C">
            <w:pPr>
              <w:spacing w:after="160" w:line="360" w:lineRule="auto"/>
              <w:ind w:left="720"/>
              <w:contextualSpacing/>
              <w:jc w:val="center"/>
              <w:rPr>
                <w:rFonts w:ascii="Arial" w:hAnsi="Arial"/>
                <w:b/>
                <w:sz w:val="20"/>
                <w:szCs w:val="20"/>
              </w:rPr>
            </w:pPr>
            <w:r w:rsidRPr="001D385C">
              <w:rPr>
                <w:rFonts w:ascii="Arial" w:hAnsi="Arial"/>
                <w:b/>
                <w:sz w:val="20"/>
                <w:szCs w:val="20"/>
              </w:rPr>
              <w:t>b)</w:t>
            </w:r>
          </w:p>
        </w:tc>
        <w:tc>
          <w:tcPr>
            <w:tcW w:w="3711" w:type="dxa"/>
            <w:tcBorders>
              <w:top w:val="single" w:sz="4" w:space="0" w:color="auto"/>
              <w:left w:val="single" w:sz="4" w:space="0" w:color="auto"/>
              <w:bottom w:val="single" w:sz="4" w:space="0" w:color="auto"/>
              <w:right w:val="single" w:sz="4" w:space="0" w:color="auto"/>
            </w:tcBorders>
            <w:hideMark/>
          </w:tcPr>
          <w:p w14:paraId="392892C6"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Cantina o bar</w:t>
            </w:r>
          </w:p>
        </w:tc>
        <w:tc>
          <w:tcPr>
            <w:tcW w:w="2410" w:type="dxa"/>
            <w:tcBorders>
              <w:top w:val="single" w:sz="4" w:space="0" w:color="auto"/>
              <w:left w:val="single" w:sz="4" w:space="0" w:color="auto"/>
              <w:bottom w:val="single" w:sz="4" w:space="0" w:color="auto"/>
              <w:right w:val="single" w:sz="4" w:space="0" w:color="auto"/>
            </w:tcBorders>
            <w:hideMark/>
          </w:tcPr>
          <w:p w14:paraId="64938B32"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52,500.00</w:t>
            </w:r>
          </w:p>
        </w:tc>
        <w:tc>
          <w:tcPr>
            <w:tcW w:w="1843" w:type="dxa"/>
            <w:tcBorders>
              <w:top w:val="single" w:sz="4" w:space="0" w:color="auto"/>
              <w:left w:val="single" w:sz="4" w:space="0" w:color="auto"/>
              <w:bottom w:val="single" w:sz="4" w:space="0" w:color="auto"/>
              <w:right w:val="single" w:sz="4" w:space="0" w:color="auto"/>
            </w:tcBorders>
            <w:hideMark/>
          </w:tcPr>
          <w:p w14:paraId="0B4FF221"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$ 15,000.00</w:t>
            </w:r>
          </w:p>
        </w:tc>
      </w:tr>
      <w:tr w:rsidR="001D385C" w:rsidRPr="001D385C" w14:paraId="302C8F42" w14:textId="77777777" w:rsidTr="00A30E2F">
        <w:tc>
          <w:tcPr>
            <w:tcW w:w="830" w:type="dxa"/>
            <w:tcBorders>
              <w:top w:val="single" w:sz="4" w:space="0" w:color="auto"/>
              <w:left w:val="single" w:sz="4" w:space="0" w:color="auto"/>
              <w:bottom w:val="single" w:sz="4" w:space="0" w:color="auto"/>
              <w:right w:val="single" w:sz="4" w:space="0" w:color="auto"/>
            </w:tcBorders>
            <w:hideMark/>
          </w:tcPr>
          <w:p w14:paraId="0790D615" w14:textId="77777777" w:rsidR="001D385C" w:rsidRPr="001D385C" w:rsidRDefault="001D385C" w:rsidP="001D385C">
            <w:pPr>
              <w:spacing w:after="160" w:line="360" w:lineRule="auto"/>
              <w:ind w:left="720"/>
              <w:contextualSpacing/>
              <w:jc w:val="center"/>
              <w:rPr>
                <w:rFonts w:ascii="Arial" w:hAnsi="Arial"/>
                <w:b/>
                <w:sz w:val="20"/>
                <w:szCs w:val="20"/>
              </w:rPr>
            </w:pPr>
            <w:r w:rsidRPr="001D385C">
              <w:rPr>
                <w:rFonts w:ascii="Arial" w:hAnsi="Arial"/>
                <w:b/>
                <w:sz w:val="20"/>
                <w:szCs w:val="20"/>
              </w:rPr>
              <w:t>c)</w:t>
            </w:r>
          </w:p>
        </w:tc>
        <w:tc>
          <w:tcPr>
            <w:tcW w:w="3711" w:type="dxa"/>
            <w:tcBorders>
              <w:top w:val="single" w:sz="4" w:space="0" w:color="auto"/>
              <w:left w:val="single" w:sz="4" w:space="0" w:color="auto"/>
              <w:bottom w:val="single" w:sz="4" w:space="0" w:color="auto"/>
              <w:right w:val="single" w:sz="4" w:space="0" w:color="auto"/>
            </w:tcBorders>
            <w:hideMark/>
          </w:tcPr>
          <w:p w14:paraId="5A71A005"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Salones de baile</w:t>
            </w:r>
          </w:p>
        </w:tc>
        <w:tc>
          <w:tcPr>
            <w:tcW w:w="2410" w:type="dxa"/>
            <w:tcBorders>
              <w:top w:val="single" w:sz="4" w:space="0" w:color="auto"/>
              <w:left w:val="single" w:sz="4" w:space="0" w:color="auto"/>
              <w:bottom w:val="single" w:sz="4" w:space="0" w:color="auto"/>
              <w:right w:val="single" w:sz="4" w:space="0" w:color="auto"/>
            </w:tcBorders>
            <w:hideMark/>
          </w:tcPr>
          <w:p w14:paraId="5414C917"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39,500.00</w:t>
            </w:r>
          </w:p>
        </w:tc>
        <w:tc>
          <w:tcPr>
            <w:tcW w:w="1843" w:type="dxa"/>
            <w:tcBorders>
              <w:top w:val="single" w:sz="4" w:space="0" w:color="auto"/>
              <w:left w:val="single" w:sz="4" w:space="0" w:color="auto"/>
              <w:bottom w:val="single" w:sz="4" w:space="0" w:color="auto"/>
              <w:right w:val="single" w:sz="4" w:space="0" w:color="auto"/>
            </w:tcBorders>
            <w:hideMark/>
          </w:tcPr>
          <w:p w14:paraId="3C735910"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$ 10,000.00</w:t>
            </w:r>
          </w:p>
        </w:tc>
      </w:tr>
      <w:tr w:rsidR="001D385C" w:rsidRPr="001D385C" w14:paraId="478B6659" w14:textId="77777777" w:rsidTr="00A30E2F">
        <w:tc>
          <w:tcPr>
            <w:tcW w:w="830" w:type="dxa"/>
            <w:tcBorders>
              <w:top w:val="single" w:sz="4" w:space="0" w:color="auto"/>
              <w:left w:val="single" w:sz="4" w:space="0" w:color="auto"/>
              <w:bottom w:val="single" w:sz="4" w:space="0" w:color="auto"/>
              <w:right w:val="single" w:sz="4" w:space="0" w:color="auto"/>
            </w:tcBorders>
            <w:hideMark/>
          </w:tcPr>
          <w:p w14:paraId="3880A5A7" w14:textId="77777777" w:rsidR="001D385C" w:rsidRPr="001D385C" w:rsidRDefault="001D385C" w:rsidP="001D385C">
            <w:pPr>
              <w:spacing w:after="160" w:line="360" w:lineRule="auto"/>
              <w:ind w:left="720"/>
              <w:contextualSpacing/>
              <w:jc w:val="center"/>
              <w:rPr>
                <w:rFonts w:ascii="Arial" w:hAnsi="Arial"/>
                <w:b/>
                <w:sz w:val="20"/>
                <w:szCs w:val="20"/>
              </w:rPr>
            </w:pPr>
            <w:r w:rsidRPr="001D385C">
              <w:rPr>
                <w:rFonts w:ascii="Arial" w:hAnsi="Arial"/>
                <w:b/>
                <w:sz w:val="20"/>
                <w:szCs w:val="20"/>
              </w:rPr>
              <w:t>d)</w:t>
            </w:r>
          </w:p>
        </w:tc>
        <w:tc>
          <w:tcPr>
            <w:tcW w:w="3711" w:type="dxa"/>
            <w:tcBorders>
              <w:top w:val="single" w:sz="4" w:space="0" w:color="auto"/>
              <w:left w:val="single" w:sz="4" w:space="0" w:color="auto"/>
              <w:bottom w:val="single" w:sz="4" w:space="0" w:color="auto"/>
              <w:right w:val="single" w:sz="4" w:space="0" w:color="auto"/>
            </w:tcBorders>
            <w:hideMark/>
          </w:tcPr>
          <w:p w14:paraId="3A5FC6DE"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Discotecas y clubes sociales</w:t>
            </w:r>
          </w:p>
        </w:tc>
        <w:tc>
          <w:tcPr>
            <w:tcW w:w="2410" w:type="dxa"/>
            <w:tcBorders>
              <w:top w:val="single" w:sz="4" w:space="0" w:color="auto"/>
              <w:left w:val="single" w:sz="4" w:space="0" w:color="auto"/>
              <w:bottom w:val="single" w:sz="4" w:space="0" w:color="auto"/>
              <w:right w:val="single" w:sz="4" w:space="0" w:color="auto"/>
            </w:tcBorders>
            <w:hideMark/>
          </w:tcPr>
          <w:p w14:paraId="075D0C44"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48,000.00</w:t>
            </w:r>
          </w:p>
        </w:tc>
        <w:tc>
          <w:tcPr>
            <w:tcW w:w="1843" w:type="dxa"/>
            <w:tcBorders>
              <w:top w:val="single" w:sz="4" w:space="0" w:color="auto"/>
              <w:left w:val="single" w:sz="4" w:space="0" w:color="auto"/>
              <w:bottom w:val="single" w:sz="4" w:space="0" w:color="auto"/>
              <w:right w:val="single" w:sz="4" w:space="0" w:color="auto"/>
            </w:tcBorders>
            <w:hideMark/>
          </w:tcPr>
          <w:p w14:paraId="17AC4979"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$ 15,000.00</w:t>
            </w:r>
          </w:p>
        </w:tc>
      </w:tr>
      <w:tr w:rsidR="001D385C" w:rsidRPr="001D385C" w14:paraId="0DBDBFE5" w14:textId="77777777" w:rsidTr="00A30E2F">
        <w:tc>
          <w:tcPr>
            <w:tcW w:w="830" w:type="dxa"/>
            <w:tcBorders>
              <w:top w:val="single" w:sz="4" w:space="0" w:color="auto"/>
              <w:left w:val="single" w:sz="4" w:space="0" w:color="auto"/>
              <w:bottom w:val="single" w:sz="4" w:space="0" w:color="auto"/>
              <w:right w:val="single" w:sz="4" w:space="0" w:color="auto"/>
            </w:tcBorders>
            <w:hideMark/>
          </w:tcPr>
          <w:p w14:paraId="49E2316F" w14:textId="77777777" w:rsidR="001D385C" w:rsidRPr="001D385C" w:rsidRDefault="001D385C" w:rsidP="001D385C">
            <w:pPr>
              <w:spacing w:after="160" w:line="360" w:lineRule="auto"/>
              <w:ind w:left="720"/>
              <w:contextualSpacing/>
              <w:jc w:val="center"/>
              <w:rPr>
                <w:rFonts w:ascii="Arial" w:hAnsi="Arial"/>
                <w:b/>
                <w:sz w:val="20"/>
                <w:szCs w:val="20"/>
              </w:rPr>
            </w:pPr>
            <w:r w:rsidRPr="001D385C">
              <w:rPr>
                <w:rFonts w:ascii="Arial" w:hAnsi="Arial"/>
                <w:b/>
                <w:sz w:val="20"/>
                <w:szCs w:val="20"/>
              </w:rPr>
              <w:t>e)</w:t>
            </w:r>
          </w:p>
        </w:tc>
        <w:tc>
          <w:tcPr>
            <w:tcW w:w="3711" w:type="dxa"/>
            <w:tcBorders>
              <w:top w:val="single" w:sz="4" w:space="0" w:color="auto"/>
              <w:left w:val="single" w:sz="4" w:space="0" w:color="auto"/>
              <w:bottom w:val="single" w:sz="4" w:space="0" w:color="auto"/>
              <w:right w:val="single" w:sz="4" w:space="0" w:color="auto"/>
            </w:tcBorders>
            <w:hideMark/>
          </w:tcPr>
          <w:p w14:paraId="058F45A5"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Restaurantes, hoteles y moteles</w:t>
            </w:r>
          </w:p>
        </w:tc>
        <w:tc>
          <w:tcPr>
            <w:tcW w:w="2410" w:type="dxa"/>
            <w:tcBorders>
              <w:top w:val="single" w:sz="4" w:space="0" w:color="auto"/>
              <w:left w:val="single" w:sz="4" w:space="0" w:color="auto"/>
              <w:bottom w:val="single" w:sz="4" w:space="0" w:color="auto"/>
              <w:right w:val="single" w:sz="4" w:space="0" w:color="auto"/>
            </w:tcBorders>
            <w:hideMark/>
          </w:tcPr>
          <w:p w14:paraId="646F8802"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52,500.00</w:t>
            </w:r>
          </w:p>
        </w:tc>
        <w:tc>
          <w:tcPr>
            <w:tcW w:w="1843" w:type="dxa"/>
            <w:tcBorders>
              <w:top w:val="single" w:sz="4" w:space="0" w:color="auto"/>
              <w:left w:val="single" w:sz="4" w:space="0" w:color="auto"/>
              <w:bottom w:val="single" w:sz="4" w:space="0" w:color="auto"/>
              <w:right w:val="single" w:sz="4" w:space="0" w:color="auto"/>
            </w:tcBorders>
            <w:hideMark/>
          </w:tcPr>
          <w:p w14:paraId="25C18FFE"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$ 15,000.00</w:t>
            </w:r>
          </w:p>
        </w:tc>
      </w:tr>
      <w:tr w:rsidR="001D385C" w:rsidRPr="001D385C" w14:paraId="5F6F0757" w14:textId="77777777" w:rsidTr="00A30E2F">
        <w:tc>
          <w:tcPr>
            <w:tcW w:w="830" w:type="dxa"/>
            <w:tcBorders>
              <w:top w:val="single" w:sz="4" w:space="0" w:color="auto"/>
              <w:left w:val="single" w:sz="4" w:space="0" w:color="auto"/>
              <w:bottom w:val="single" w:sz="4" w:space="0" w:color="auto"/>
              <w:right w:val="single" w:sz="4" w:space="0" w:color="auto"/>
            </w:tcBorders>
            <w:hideMark/>
          </w:tcPr>
          <w:p w14:paraId="437765A5" w14:textId="77777777" w:rsidR="001D385C" w:rsidRPr="001D385C" w:rsidRDefault="001D385C" w:rsidP="001D385C">
            <w:pPr>
              <w:spacing w:after="160" w:line="360" w:lineRule="auto"/>
              <w:ind w:left="720"/>
              <w:contextualSpacing/>
              <w:jc w:val="center"/>
              <w:rPr>
                <w:rFonts w:ascii="Arial" w:hAnsi="Arial"/>
                <w:b/>
                <w:sz w:val="20"/>
                <w:szCs w:val="20"/>
              </w:rPr>
            </w:pPr>
            <w:r w:rsidRPr="001D385C">
              <w:rPr>
                <w:rFonts w:ascii="Arial" w:hAnsi="Arial"/>
                <w:b/>
                <w:sz w:val="20"/>
                <w:szCs w:val="20"/>
              </w:rPr>
              <w:t>f)</w:t>
            </w:r>
          </w:p>
        </w:tc>
        <w:tc>
          <w:tcPr>
            <w:tcW w:w="3711" w:type="dxa"/>
            <w:tcBorders>
              <w:top w:val="single" w:sz="4" w:space="0" w:color="auto"/>
              <w:left w:val="single" w:sz="4" w:space="0" w:color="auto"/>
              <w:bottom w:val="single" w:sz="4" w:space="0" w:color="auto"/>
              <w:right w:val="single" w:sz="4" w:space="0" w:color="auto"/>
            </w:tcBorders>
            <w:hideMark/>
          </w:tcPr>
          <w:p w14:paraId="56834049"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Departamento de licores en supermercados</w:t>
            </w:r>
          </w:p>
        </w:tc>
        <w:tc>
          <w:tcPr>
            <w:tcW w:w="2410" w:type="dxa"/>
            <w:tcBorders>
              <w:top w:val="single" w:sz="4" w:space="0" w:color="auto"/>
              <w:left w:val="single" w:sz="4" w:space="0" w:color="auto"/>
              <w:bottom w:val="single" w:sz="4" w:space="0" w:color="auto"/>
              <w:right w:val="single" w:sz="4" w:space="0" w:color="auto"/>
            </w:tcBorders>
            <w:hideMark/>
          </w:tcPr>
          <w:p w14:paraId="04460617"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14,500.00</w:t>
            </w:r>
          </w:p>
        </w:tc>
        <w:tc>
          <w:tcPr>
            <w:tcW w:w="1843" w:type="dxa"/>
            <w:tcBorders>
              <w:top w:val="single" w:sz="4" w:space="0" w:color="auto"/>
              <w:left w:val="single" w:sz="4" w:space="0" w:color="auto"/>
              <w:bottom w:val="single" w:sz="4" w:space="0" w:color="auto"/>
              <w:right w:val="single" w:sz="4" w:space="0" w:color="auto"/>
            </w:tcBorders>
            <w:hideMark/>
          </w:tcPr>
          <w:p w14:paraId="0D646478"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5,000.00</w:t>
            </w:r>
          </w:p>
        </w:tc>
      </w:tr>
      <w:tr w:rsidR="001D385C" w:rsidRPr="001D385C" w14:paraId="0466CA36" w14:textId="77777777" w:rsidTr="00A30E2F">
        <w:tc>
          <w:tcPr>
            <w:tcW w:w="830" w:type="dxa"/>
            <w:tcBorders>
              <w:top w:val="single" w:sz="4" w:space="0" w:color="auto"/>
              <w:left w:val="single" w:sz="4" w:space="0" w:color="auto"/>
              <w:bottom w:val="single" w:sz="4" w:space="0" w:color="auto"/>
              <w:right w:val="single" w:sz="4" w:space="0" w:color="auto"/>
            </w:tcBorders>
            <w:hideMark/>
          </w:tcPr>
          <w:p w14:paraId="417973D7" w14:textId="77777777" w:rsidR="001D385C" w:rsidRPr="001D385C" w:rsidRDefault="001D385C" w:rsidP="001D385C">
            <w:pPr>
              <w:spacing w:after="160" w:line="360" w:lineRule="auto"/>
              <w:ind w:left="720"/>
              <w:contextualSpacing/>
              <w:jc w:val="center"/>
              <w:rPr>
                <w:rFonts w:ascii="Arial" w:hAnsi="Arial"/>
                <w:b/>
                <w:sz w:val="20"/>
                <w:szCs w:val="20"/>
              </w:rPr>
            </w:pPr>
            <w:r w:rsidRPr="001D385C">
              <w:rPr>
                <w:rFonts w:ascii="Arial" w:hAnsi="Arial"/>
                <w:b/>
                <w:sz w:val="20"/>
                <w:szCs w:val="20"/>
              </w:rPr>
              <w:t>g)</w:t>
            </w:r>
          </w:p>
        </w:tc>
        <w:tc>
          <w:tcPr>
            <w:tcW w:w="3711" w:type="dxa"/>
            <w:tcBorders>
              <w:top w:val="single" w:sz="4" w:space="0" w:color="auto"/>
              <w:left w:val="single" w:sz="4" w:space="0" w:color="auto"/>
              <w:bottom w:val="single" w:sz="4" w:space="0" w:color="auto"/>
              <w:right w:val="single" w:sz="4" w:space="0" w:color="auto"/>
            </w:tcBorders>
            <w:hideMark/>
          </w:tcPr>
          <w:p w14:paraId="6B5DD3C6"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Departamento de licores en minisúper</w:t>
            </w:r>
          </w:p>
        </w:tc>
        <w:tc>
          <w:tcPr>
            <w:tcW w:w="2410" w:type="dxa"/>
            <w:tcBorders>
              <w:top w:val="single" w:sz="4" w:space="0" w:color="auto"/>
              <w:left w:val="single" w:sz="4" w:space="0" w:color="auto"/>
              <w:bottom w:val="single" w:sz="4" w:space="0" w:color="auto"/>
              <w:right w:val="single" w:sz="4" w:space="0" w:color="auto"/>
            </w:tcBorders>
            <w:hideMark/>
          </w:tcPr>
          <w:p w14:paraId="09923683"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14,500.00</w:t>
            </w:r>
          </w:p>
        </w:tc>
        <w:tc>
          <w:tcPr>
            <w:tcW w:w="1843" w:type="dxa"/>
            <w:tcBorders>
              <w:top w:val="single" w:sz="4" w:space="0" w:color="auto"/>
              <w:left w:val="single" w:sz="4" w:space="0" w:color="auto"/>
              <w:bottom w:val="single" w:sz="4" w:space="0" w:color="auto"/>
              <w:right w:val="single" w:sz="4" w:space="0" w:color="auto"/>
            </w:tcBorders>
            <w:hideMark/>
          </w:tcPr>
          <w:p w14:paraId="49420280"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5,000.00</w:t>
            </w:r>
          </w:p>
        </w:tc>
      </w:tr>
    </w:tbl>
    <w:p w14:paraId="766827B2" w14:textId="77777777" w:rsidR="001D385C" w:rsidRPr="001D385C" w:rsidRDefault="001D385C" w:rsidP="001D385C">
      <w:pPr>
        <w:spacing w:after="0" w:line="360" w:lineRule="auto"/>
        <w:jc w:val="both"/>
        <w:rPr>
          <w:rFonts w:ascii="Arial" w:hAnsi="Arial"/>
          <w:kern w:val="2"/>
          <w:sz w:val="20"/>
          <w:szCs w:val="20"/>
          <w14:ligatures w14:val="standardContextual"/>
        </w:rPr>
      </w:pPr>
    </w:p>
    <w:p w14:paraId="14C7CCB4" w14:textId="77777777" w:rsidR="001D385C" w:rsidRPr="001D385C" w:rsidRDefault="001D385C" w:rsidP="001D385C">
      <w:pPr>
        <w:spacing w:after="0" w:line="360" w:lineRule="auto"/>
        <w:jc w:val="both"/>
        <w:rPr>
          <w:rFonts w:ascii="Arial" w:hAnsi="Arial"/>
          <w:b/>
          <w:bCs/>
          <w:kern w:val="2"/>
          <w:sz w:val="20"/>
          <w:szCs w:val="20"/>
          <w14:ligatures w14:val="standardContextual"/>
        </w:rPr>
      </w:pPr>
      <w:r w:rsidRPr="001D385C">
        <w:rPr>
          <w:rFonts w:ascii="Arial" w:hAnsi="Arial"/>
          <w:b/>
          <w:bCs/>
          <w:kern w:val="2"/>
          <w:sz w:val="20"/>
          <w:szCs w:val="20"/>
          <w14:ligatures w14:val="standardContextual"/>
        </w:rPr>
        <w:t xml:space="preserve">III. Permiso eventual para el funcionamiento de establecimientos cuyo giro sea la venta de bebidas alcohólicas: </w:t>
      </w:r>
    </w:p>
    <w:p w14:paraId="5004E4BD" w14:textId="77777777" w:rsidR="001D385C" w:rsidRPr="001D385C" w:rsidRDefault="001D385C" w:rsidP="001D385C">
      <w:pPr>
        <w:spacing w:after="0" w:line="360" w:lineRule="auto"/>
        <w:jc w:val="both"/>
        <w:rPr>
          <w:rFonts w:ascii="Arial" w:hAnsi="Arial"/>
          <w:b/>
          <w:bCs/>
          <w:kern w:val="2"/>
          <w:sz w:val="20"/>
          <w:szCs w:val="20"/>
          <w14:ligatures w14:val="standardContextual"/>
        </w:rPr>
      </w:pPr>
    </w:p>
    <w:tbl>
      <w:tblPr>
        <w:tblStyle w:val="Tablaconcuadrcula6"/>
        <w:tblW w:w="8936" w:type="dxa"/>
        <w:tblInd w:w="-5" w:type="dxa"/>
        <w:tblLayout w:type="fixed"/>
        <w:tblLook w:val="04A0" w:firstRow="1" w:lastRow="0" w:firstColumn="1" w:lastColumn="0" w:noHBand="0" w:noVBand="1"/>
      </w:tblPr>
      <w:tblGrid>
        <w:gridCol w:w="829"/>
        <w:gridCol w:w="4279"/>
        <w:gridCol w:w="3828"/>
      </w:tblGrid>
      <w:tr w:rsidR="001D385C" w:rsidRPr="001D385C" w14:paraId="0ECA2BBA" w14:textId="77777777" w:rsidTr="00A30E2F">
        <w:trPr>
          <w:trHeight w:val="1073"/>
        </w:trPr>
        <w:tc>
          <w:tcPr>
            <w:tcW w:w="5108" w:type="dxa"/>
            <w:gridSpan w:val="2"/>
            <w:tcBorders>
              <w:top w:val="single" w:sz="4" w:space="0" w:color="auto"/>
              <w:left w:val="single" w:sz="4" w:space="0" w:color="auto"/>
              <w:bottom w:val="single" w:sz="4" w:space="0" w:color="auto"/>
              <w:right w:val="single" w:sz="4" w:space="0" w:color="auto"/>
            </w:tcBorders>
            <w:vAlign w:val="center"/>
          </w:tcPr>
          <w:p w14:paraId="66C80E36" w14:textId="77777777" w:rsidR="001D385C" w:rsidRPr="001D385C" w:rsidRDefault="001D385C" w:rsidP="001D385C">
            <w:pPr>
              <w:spacing w:after="160" w:line="360" w:lineRule="auto"/>
              <w:ind w:left="720"/>
              <w:contextualSpacing/>
              <w:rPr>
                <w:rFonts w:ascii="Arial" w:hAnsi="Arial"/>
                <w:b/>
                <w:bCs/>
                <w:sz w:val="20"/>
                <w:szCs w:val="20"/>
              </w:rPr>
            </w:pPr>
            <w:r w:rsidRPr="001D385C">
              <w:rPr>
                <w:rFonts w:ascii="Arial" w:hAnsi="Arial"/>
                <w:b/>
                <w:bCs/>
                <w:sz w:val="20"/>
                <w:szCs w:val="20"/>
              </w:rPr>
              <w:t>Giro del Establecimiento</w:t>
            </w:r>
          </w:p>
        </w:tc>
        <w:tc>
          <w:tcPr>
            <w:tcW w:w="3828" w:type="dxa"/>
            <w:tcBorders>
              <w:top w:val="single" w:sz="4" w:space="0" w:color="auto"/>
              <w:left w:val="single" w:sz="4" w:space="0" w:color="auto"/>
              <w:bottom w:val="single" w:sz="4" w:space="0" w:color="auto"/>
              <w:right w:val="single" w:sz="4" w:space="0" w:color="auto"/>
            </w:tcBorders>
            <w:hideMark/>
          </w:tcPr>
          <w:p w14:paraId="23D60882"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Expedición</w:t>
            </w:r>
          </w:p>
          <w:p w14:paraId="6511235D"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(En Pesos)</w:t>
            </w:r>
          </w:p>
          <w:p w14:paraId="5D869334"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w:t>
            </w:r>
          </w:p>
        </w:tc>
      </w:tr>
      <w:tr w:rsidR="001D385C" w:rsidRPr="001D385C" w14:paraId="69275A00" w14:textId="77777777" w:rsidTr="00A30E2F">
        <w:tc>
          <w:tcPr>
            <w:tcW w:w="829" w:type="dxa"/>
            <w:tcBorders>
              <w:top w:val="single" w:sz="4" w:space="0" w:color="auto"/>
              <w:left w:val="single" w:sz="4" w:space="0" w:color="auto"/>
              <w:bottom w:val="single" w:sz="4" w:space="0" w:color="auto"/>
              <w:right w:val="single" w:sz="4" w:space="0" w:color="auto"/>
            </w:tcBorders>
            <w:hideMark/>
          </w:tcPr>
          <w:p w14:paraId="7CFC3F61" w14:textId="77777777" w:rsidR="001D385C" w:rsidRPr="001D385C" w:rsidRDefault="001D385C" w:rsidP="001D385C">
            <w:pPr>
              <w:spacing w:after="160" w:line="360" w:lineRule="auto"/>
              <w:contextualSpacing/>
              <w:jc w:val="center"/>
              <w:rPr>
                <w:rFonts w:ascii="Arial" w:hAnsi="Arial"/>
                <w:b/>
                <w:bCs/>
                <w:sz w:val="20"/>
                <w:szCs w:val="20"/>
              </w:rPr>
            </w:pPr>
            <w:r w:rsidRPr="001D385C">
              <w:rPr>
                <w:rFonts w:ascii="Arial" w:hAnsi="Arial"/>
                <w:b/>
                <w:bCs/>
                <w:sz w:val="20"/>
                <w:szCs w:val="20"/>
              </w:rPr>
              <w:t>a)</w:t>
            </w:r>
          </w:p>
        </w:tc>
        <w:tc>
          <w:tcPr>
            <w:tcW w:w="4279" w:type="dxa"/>
            <w:tcBorders>
              <w:top w:val="single" w:sz="4" w:space="0" w:color="auto"/>
              <w:left w:val="single" w:sz="4" w:space="0" w:color="auto"/>
              <w:bottom w:val="single" w:sz="4" w:space="0" w:color="auto"/>
              <w:right w:val="single" w:sz="4" w:space="0" w:color="auto"/>
            </w:tcBorders>
            <w:hideMark/>
          </w:tcPr>
          <w:p w14:paraId="74187102" w14:textId="77777777" w:rsidR="001D385C" w:rsidRPr="001D385C" w:rsidRDefault="001D385C" w:rsidP="001D385C">
            <w:pPr>
              <w:spacing w:after="160" w:line="360" w:lineRule="auto"/>
              <w:contextualSpacing/>
              <w:jc w:val="both"/>
              <w:rPr>
                <w:rFonts w:ascii="Arial" w:hAnsi="Arial"/>
                <w:sz w:val="20"/>
                <w:szCs w:val="20"/>
              </w:rPr>
            </w:pPr>
            <w:r w:rsidRPr="001D385C">
              <w:rPr>
                <w:rFonts w:ascii="Arial" w:hAnsi="Arial"/>
                <w:sz w:val="20"/>
                <w:szCs w:val="20"/>
              </w:rPr>
              <w:t>Venta de bebida alcohólica en envase cerrado, (30 días)</w:t>
            </w:r>
          </w:p>
        </w:tc>
        <w:tc>
          <w:tcPr>
            <w:tcW w:w="3828" w:type="dxa"/>
            <w:tcBorders>
              <w:top w:val="single" w:sz="4" w:space="0" w:color="auto"/>
              <w:left w:val="single" w:sz="4" w:space="0" w:color="auto"/>
              <w:bottom w:val="single" w:sz="4" w:space="0" w:color="auto"/>
              <w:right w:val="single" w:sz="4" w:space="0" w:color="auto"/>
            </w:tcBorders>
            <w:hideMark/>
          </w:tcPr>
          <w:p w14:paraId="68B454D5" w14:textId="77777777" w:rsidR="001D385C" w:rsidRPr="001D385C" w:rsidRDefault="001D385C" w:rsidP="001D385C">
            <w:pPr>
              <w:spacing w:after="160" w:line="360" w:lineRule="auto"/>
              <w:contextualSpacing/>
              <w:jc w:val="right"/>
              <w:rPr>
                <w:rFonts w:ascii="Arial" w:hAnsi="Arial"/>
                <w:sz w:val="20"/>
                <w:szCs w:val="20"/>
              </w:rPr>
            </w:pPr>
            <w:r w:rsidRPr="001D385C">
              <w:rPr>
                <w:rFonts w:ascii="Arial" w:hAnsi="Arial"/>
                <w:sz w:val="20"/>
                <w:szCs w:val="20"/>
              </w:rPr>
              <w:t>$  8,500.00</w:t>
            </w:r>
          </w:p>
        </w:tc>
      </w:tr>
      <w:tr w:rsidR="001D385C" w:rsidRPr="001D385C" w14:paraId="17991013" w14:textId="77777777" w:rsidTr="00A30E2F">
        <w:tc>
          <w:tcPr>
            <w:tcW w:w="829" w:type="dxa"/>
            <w:tcBorders>
              <w:top w:val="single" w:sz="4" w:space="0" w:color="auto"/>
              <w:left w:val="single" w:sz="4" w:space="0" w:color="auto"/>
              <w:bottom w:val="single" w:sz="4" w:space="0" w:color="auto"/>
              <w:right w:val="single" w:sz="4" w:space="0" w:color="auto"/>
            </w:tcBorders>
            <w:hideMark/>
          </w:tcPr>
          <w:p w14:paraId="25B49E0C" w14:textId="77777777" w:rsidR="001D385C" w:rsidRPr="001D385C" w:rsidRDefault="001D385C" w:rsidP="001D385C">
            <w:pPr>
              <w:spacing w:after="160" w:line="360" w:lineRule="auto"/>
              <w:contextualSpacing/>
              <w:jc w:val="center"/>
              <w:rPr>
                <w:rFonts w:ascii="Arial" w:hAnsi="Arial"/>
                <w:b/>
                <w:bCs/>
                <w:sz w:val="20"/>
                <w:szCs w:val="20"/>
              </w:rPr>
            </w:pPr>
            <w:r w:rsidRPr="001D385C">
              <w:rPr>
                <w:rFonts w:ascii="Arial" w:hAnsi="Arial"/>
                <w:b/>
                <w:bCs/>
                <w:sz w:val="20"/>
                <w:szCs w:val="20"/>
              </w:rPr>
              <w:lastRenderedPageBreak/>
              <w:t>b)</w:t>
            </w:r>
          </w:p>
        </w:tc>
        <w:tc>
          <w:tcPr>
            <w:tcW w:w="4279" w:type="dxa"/>
            <w:tcBorders>
              <w:top w:val="single" w:sz="4" w:space="0" w:color="auto"/>
              <w:left w:val="single" w:sz="4" w:space="0" w:color="auto"/>
              <w:bottom w:val="single" w:sz="4" w:space="0" w:color="auto"/>
              <w:right w:val="single" w:sz="4" w:space="0" w:color="auto"/>
            </w:tcBorders>
            <w:hideMark/>
          </w:tcPr>
          <w:p w14:paraId="1D20095B" w14:textId="77777777" w:rsidR="001D385C" w:rsidRPr="001D385C" w:rsidRDefault="001D385C" w:rsidP="001D385C">
            <w:pPr>
              <w:spacing w:after="160" w:line="360" w:lineRule="auto"/>
              <w:contextualSpacing/>
              <w:jc w:val="both"/>
              <w:rPr>
                <w:rFonts w:ascii="Arial" w:hAnsi="Arial"/>
                <w:sz w:val="20"/>
                <w:szCs w:val="20"/>
              </w:rPr>
            </w:pPr>
            <w:r w:rsidRPr="001D385C">
              <w:rPr>
                <w:rFonts w:ascii="Arial" w:hAnsi="Arial"/>
                <w:sz w:val="20"/>
                <w:szCs w:val="20"/>
              </w:rPr>
              <w:t>Venta de bebidas alcohólicas para consumo en el mismo lugar (30 días)</w:t>
            </w:r>
          </w:p>
        </w:tc>
        <w:tc>
          <w:tcPr>
            <w:tcW w:w="3828" w:type="dxa"/>
            <w:tcBorders>
              <w:top w:val="single" w:sz="4" w:space="0" w:color="auto"/>
              <w:left w:val="single" w:sz="4" w:space="0" w:color="auto"/>
              <w:bottom w:val="single" w:sz="4" w:space="0" w:color="auto"/>
              <w:right w:val="single" w:sz="4" w:space="0" w:color="auto"/>
            </w:tcBorders>
            <w:hideMark/>
          </w:tcPr>
          <w:p w14:paraId="7113971C" w14:textId="77777777" w:rsidR="001D385C" w:rsidRPr="001D385C" w:rsidRDefault="001D385C" w:rsidP="001D385C">
            <w:pPr>
              <w:spacing w:after="160" w:line="360" w:lineRule="auto"/>
              <w:contextualSpacing/>
              <w:jc w:val="right"/>
              <w:rPr>
                <w:rFonts w:ascii="Arial" w:hAnsi="Arial"/>
                <w:sz w:val="20"/>
                <w:szCs w:val="20"/>
              </w:rPr>
            </w:pPr>
            <w:r w:rsidRPr="001D385C">
              <w:rPr>
                <w:rFonts w:ascii="Arial" w:hAnsi="Arial"/>
                <w:sz w:val="20"/>
                <w:szCs w:val="20"/>
              </w:rPr>
              <w:t>$  8,500.00</w:t>
            </w:r>
          </w:p>
        </w:tc>
      </w:tr>
      <w:tr w:rsidR="001D385C" w:rsidRPr="001D385C" w14:paraId="4694738F" w14:textId="77777777" w:rsidTr="00A30E2F">
        <w:tc>
          <w:tcPr>
            <w:tcW w:w="829" w:type="dxa"/>
            <w:tcBorders>
              <w:top w:val="single" w:sz="4" w:space="0" w:color="auto"/>
              <w:left w:val="single" w:sz="4" w:space="0" w:color="auto"/>
              <w:bottom w:val="single" w:sz="4" w:space="0" w:color="auto"/>
              <w:right w:val="single" w:sz="4" w:space="0" w:color="auto"/>
            </w:tcBorders>
            <w:hideMark/>
          </w:tcPr>
          <w:p w14:paraId="660A68F7"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c)</w:t>
            </w:r>
          </w:p>
        </w:tc>
        <w:tc>
          <w:tcPr>
            <w:tcW w:w="4279" w:type="dxa"/>
            <w:tcBorders>
              <w:top w:val="single" w:sz="4" w:space="0" w:color="auto"/>
              <w:left w:val="single" w:sz="4" w:space="0" w:color="auto"/>
              <w:bottom w:val="single" w:sz="4" w:space="0" w:color="auto"/>
              <w:right w:val="single" w:sz="4" w:space="0" w:color="auto"/>
            </w:tcBorders>
            <w:hideMark/>
          </w:tcPr>
          <w:p w14:paraId="3869B12F"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Bailes en la cabecera municipal</w:t>
            </w:r>
          </w:p>
        </w:tc>
        <w:tc>
          <w:tcPr>
            <w:tcW w:w="3828" w:type="dxa"/>
            <w:tcBorders>
              <w:top w:val="single" w:sz="4" w:space="0" w:color="auto"/>
              <w:left w:val="single" w:sz="4" w:space="0" w:color="auto"/>
              <w:bottom w:val="single" w:sz="4" w:space="0" w:color="auto"/>
              <w:right w:val="single" w:sz="4" w:space="0" w:color="auto"/>
            </w:tcBorders>
            <w:hideMark/>
          </w:tcPr>
          <w:p w14:paraId="49BF2FAA"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3,000.00</w:t>
            </w:r>
          </w:p>
        </w:tc>
      </w:tr>
      <w:tr w:rsidR="001D385C" w:rsidRPr="001D385C" w14:paraId="67152B71" w14:textId="77777777" w:rsidTr="00A30E2F">
        <w:tc>
          <w:tcPr>
            <w:tcW w:w="829" w:type="dxa"/>
            <w:tcBorders>
              <w:top w:val="single" w:sz="4" w:space="0" w:color="auto"/>
              <w:left w:val="single" w:sz="4" w:space="0" w:color="auto"/>
              <w:bottom w:val="single" w:sz="4" w:space="0" w:color="auto"/>
              <w:right w:val="single" w:sz="4" w:space="0" w:color="auto"/>
            </w:tcBorders>
            <w:hideMark/>
          </w:tcPr>
          <w:p w14:paraId="482216E1"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d)</w:t>
            </w:r>
          </w:p>
        </w:tc>
        <w:tc>
          <w:tcPr>
            <w:tcW w:w="4279" w:type="dxa"/>
            <w:tcBorders>
              <w:top w:val="single" w:sz="4" w:space="0" w:color="auto"/>
              <w:left w:val="single" w:sz="4" w:space="0" w:color="auto"/>
              <w:bottom w:val="single" w:sz="4" w:space="0" w:color="auto"/>
              <w:right w:val="single" w:sz="4" w:space="0" w:color="auto"/>
            </w:tcBorders>
            <w:hideMark/>
          </w:tcPr>
          <w:p w14:paraId="5ED49F16"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Bailes en comisarías</w:t>
            </w:r>
          </w:p>
        </w:tc>
        <w:tc>
          <w:tcPr>
            <w:tcW w:w="3828" w:type="dxa"/>
            <w:tcBorders>
              <w:top w:val="single" w:sz="4" w:space="0" w:color="auto"/>
              <w:left w:val="single" w:sz="4" w:space="0" w:color="auto"/>
              <w:bottom w:val="single" w:sz="4" w:space="0" w:color="auto"/>
              <w:right w:val="single" w:sz="4" w:space="0" w:color="auto"/>
            </w:tcBorders>
            <w:hideMark/>
          </w:tcPr>
          <w:p w14:paraId="1DE7F7AB"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2,000.00</w:t>
            </w:r>
          </w:p>
        </w:tc>
      </w:tr>
      <w:tr w:rsidR="001D385C" w:rsidRPr="001D385C" w14:paraId="30E8ADAC" w14:textId="77777777" w:rsidTr="00A30E2F">
        <w:tc>
          <w:tcPr>
            <w:tcW w:w="829" w:type="dxa"/>
            <w:tcBorders>
              <w:top w:val="single" w:sz="4" w:space="0" w:color="auto"/>
              <w:left w:val="single" w:sz="4" w:space="0" w:color="auto"/>
              <w:bottom w:val="single" w:sz="4" w:space="0" w:color="auto"/>
              <w:right w:val="single" w:sz="4" w:space="0" w:color="auto"/>
            </w:tcBorders>
            <w:hideMark/>
          </w:tcPr>
          <w:p w14:paraId="32308377"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e)</w:t>
            </w:r>
          </w:p>
        </w:tc>
        <w:tc>
          <w:tcPr>
            <w:tcW w:w="4279" w:type="dxa"/>
            <w:tcBorders>
              <w:top w:val="single" w:sz="4" w:space="0" w:color="auto"/>
              <w:left w:val="single" w:sz="4" w:space="0" w:color="auto"/>
              <w:bottom w:val="single" w:sz="4" w:space="0" w:color="auto"/>
              <w:right w:val="single" w:sz="4" w:space="0" w:color="auto"/>
            </w:tcBorders>
            <w:hideMark/>
          </w:tcPr>
          <w:p w14:paraId="0A3037E9"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Luz y sonido</w:t>
            </w:r>
          </w:p>
        </w:tc>
        <w:tc>
          <w:tcPr>
            <w:tcW w:w="3828" w:type="dxa"/>
            <w:tcBorders>
              <w:top w:val="single" w:sz="4" w:space="0" w:color="auto"/>
              <w:left w:val="single" w:sz="4" w:space="0" w:color="auto"/>
              <w:bottom w:val="single" w:sz="4" w:space="0" w:color="auto"/>
              <w:right w:val="single" w:sz="4" w:space="0" w:color="auto"/>
            </w:tcBorders>
            <w:hideMark/>
          </w:tcPr>
          <w:p w14:paraId="76DDAAA7"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2,000.00</w:t>
            </w:r>
          </w:p>
        </w:tc>
      </w:tr>
      <w:tr w:rsidR="001D385C" w:rsidRPr="001D385C" w14:paraId="4480A2E3" w14:textId="77777777" w:rsidTr="00A30E2F">
        <w:tc>
          <w:tcPr>
            <w:tcW w:w="829" w:type="dxa"/>
            <w:tcBorders>
              <w:top w:val="single" w:sz="4" w:space="0" w:color="auto"/>
              <w:left w:val="single" w:sz="4" w:space="0" w:color="auto"/>
              <w:bottom w:val="single" w:sz="4" w:space="0" w:color="auto"/>
              <w:right w:val="single" w:sz="4" w:space="0" w:color="auto"/>
            </w:tcBorders>
            <w:hideMark/>
          </w:tcPr>
          <w:p w14:paraId="695B73A0"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f)</w:t>
            </w:r>
          </w:p>
        </w:tc>
        <w:tc>
          <w:tcPr>
            <w:tcW w:w="4279" w:type="dxa"/>
            <w:tcBorders>
              <w:top w:val="single" w:sz="4" w:space="0" w:color="auto"/>
              <w:left w:val="single" w:sz="4" w:space="0" w:color="auto"/>
              <w:bottom w:val="single" w:sz="4" w:space="0" w:color="auto"/>
              <w:right w:val="single" w:sz="4" w:space="0" w:color="auto"/>
            </w:tcBorders>
            <w:hideMark/>
          </w:tcPr>
          <w:p w14:paraId="746FC0A6"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Kermesse o verbena</w:t>
            </w:r>
          </w:p>
        </w:tc>
        <w:tc>
          <w:tcPr>
            <w:tcW w:w="3828" w:type="dxa"/>
            <w:tcBorders>
              <w:top w:val="single" w:sz="4" w:space="0" w:color="auto"/>
              <w:left w:val="single" w:sz="4" w:space="0" w:color="auto"/>
              <w:bottom w:val="single" w:sz="4" w:space="0" w:color="auto"/>
              <w:right w:val="single" w:sz="4" w:space="0" w:color="auto"/>
            </w:tcBorders>
            <w:hideMark/>
          </w:tcPr>
          <w:p w14:paraId="7E3EA659"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600.00</w:t>
            </w:r>
          </w:p>
        </w:tc>
      </w:tr>
      <w:tr w:rsidR="001D385C" w:rsidRPr="001D385C" w14:paraId="6EA78FA1" w14:textId="77777777" w:rsidTr="00A30E2F">
        <w:tc>
          <w:tcPr>
            <w:tcW w:w="829" w:type="dxa"/>
            <w:tcBorders>
              <w:top w:val="single" w:sz="4" w:space="0" w:color="auto"/>
              <w:left w:val="single" w:sz="4" w:space="0" w:color="auto"/>
              <w:bottom w:val="single" w:sz="4" w:space="0" w:color="auto"/>
              <w:right w:val="single" w:sz="4" w:space="0" w:color="auto"/>
            </w:tcBorders>
            <w:hideMark/>
          </w:tcPr>
          <w:p w14:paraId="15F5B05D"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g)</w:t>
            </w:r>
          </w:p>
        </w:tc>
        <w:tc>
          <w:tcPr>
            <w:tcW w:w="4279" w:type="dxa"/>
            <w:tcBorders>
              <w:top w:val="single" w:sz="4" w:space="0" w:color="auto"/>
              <w:left w:val="single" w:sz="4" w:space="0" w:color="auto"/>
              <w:bottom w:val="single" w:sz="4" w:space="0" w:color="auto"/>
              <w:right w:val="single" w:sz="4" w:space="0" w:color="auto"/>
            </w:tcBorders>
            <w:hideMark/>
          </w:tcPr>
          <w:p w14:paraId="0D7BA7B8"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Puntos de consumo y venta (por día)</w:t>
            </w:r>
          </w:p>
        </w:tc>
        <w:tc>
          <w:tcPr>
            <w:tcW w:w="3828" w:type="dxa"/>
            <w:tcBorders>
              <w:top w:val="single" w:sz="4" w:space="0" w:color="auto"/>
              <w:left w:val="single" w:sz="4" w:space="0" w:color="auto"/>
              <w:bottom w:val="single" w:sz="4" w:space="0" w:color="auto"/>
              <w:right w:val="single" w:sz="4" w:space="0" w:color="auto"/>
            </w:tcBorders>
            <w:hideMark/>
          </w:tcPr>
          <w:p w14:paraId="5BDDFFB4"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1,100.00</w:t>
            </w:r>
          </w:p>
        </w:tc>
      </w:tr>
      <w:tr w:rsidR="001D385C" w:rsidRPr="001D385C" w14:paraId="79C12DD8" w14:textId="77777777" w:rsidTr="00A30E2F">
        <w:tc>
          <w:tcPr>
            <w:tcW w:w="829" w:type="dxa"/>
            <w:tcBorders>
              <w:top w:val="single" w:sz="4" w:space="0" w:color="auto"/>
              <w:left w:val="single" w:sz="4" w:space="0" w:color="auto"/>
              <w:bottom w:val="single" w:sz="4" w:space="0" w:color="auto"/>
              <w:right w:val="single" w:sz="4" w:space="0" w:color="auto"/>
            </w:tcBorders>
            <w:hideMark/>
          </w:tcPr>
          <w:p w14:paraId="2D3DFB44"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h)</w:t>
            </w:r>
          </w:p>
        </w:tc>
        <w:tc>
          <w:tcPr>
            <w:tcW w:w="4279" w:type="dxa"/>
            <w:tcBorders>
              <w:top w:val="single" w:sz="4" w:space="0" w:color="auto"/>
              <w:left w:val="single" w:sz="4" w:space="0" w:color="auto"/>
              <w:bottom w:val="single" w:sz="4" w:space="0" w:color="auto"/>
              <w:right w:val="single" w:sz="4" w:space="0" w:color="auto"/>
            </w:tcBorders>
            <w:hideMark/>
          </w:tcPr>
          <w:p w14:paraId="3DDD2935"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Eventos deportivos (por cada uno)</w:t>
            </w:r>
          </w:p>
        </w:tc>
        <w:tc>
          <w:tcPr>
            <w:tcW w:w="3828" w:type="dxa"/>
            <w:tcBorders>
              <w:top w:val="single" w:sz="4" w:space="0" w:color="auto"/>
              <w:left w:val="single" w:sz="4" w:space="0" w:color="auto"/>
              <w:bottom w:val="single" w:sz="4" w:space="0" w:color="auto"/>
              <w:right w:val="single" w:sz="4" w:space="0" w:color="auto"/>
            </w:tcBorders>
            <w:hideMark/>
          </w:tcPr>
          <w:p w14:paraId="6882B75C"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1,300.00</w:t>
            </w:r>
          </w:p>
        </w:tc>
      </w:tr>
    </w:tbl>
    <w:p w14:paraId="0308A71E" w14:textId="77777777" w:rsidR="001D385C" w:rsidRPr="001D385C" w:rsidRDefault="001D385C" w:rsidP="001D385C">
      <w:pPr>
        <w:spacing w:after="0" w:line="360" w:lineRule="auto"/>
        <w:ind w:right="333"/>
        <w:jc w:val="both"/>
        <w:rPr>
          <w:rFonts w:ascii="Arial" w:hAnsi="Arial"/>
          <w:sz w:val="20"/>
          <w:szCs w:val="20"/>
        </w:rPr>
      </w:pPr>
    </w:p>
    <w:p w14:paraId="7DFFCFE2" w14:textId="77777777" w:rsidR="001D385C" w:rsidRPr="001D385C" w:rsidRDefault="001D385C" w:rsidP="001D385C">
      <w:pPr>
        <w:spacing w:after="0" w:line="360" w:lineRule="auto"/>
        <w:ind w:right="333"/>
        <w:jc w:val="both"/>
        <w:rPr>
          <w:rFonts w:ascii="Arial" w:hAnsi="Arial"/>
          <w:b/>
          <w:bCs/>
          <w:sz w:val="20"/>
          <w:szCs w:val="20"/>
        </w:rPr>
      </w:pPr>
      <w:r w:rsidRPr="001D385C">
        <w:rPr>
          <w:rFonts w:ascii="Arial" w:hAnsi="Arial"/>
          <w:b/>
          <w:bCs/>
          <w:sz w:val="20"/>
          <w:szCs w:val="20"/>
        </w:rPr>
        <w:t>IV. Permiso para funcionamiento en horario extraordinario, de establecimientos cuyo giro sea la venta de bebidas alcohólicas (por cada hora extra):</w:t>
      </w:r>
    </w:p>
    <w:p w14:paraId="59D714D4" w14:textId="77777777" w:rsidR="001D385C" w:rsidRPr="001D385C" w:rsidRDefault="001D385C" w:rsidP="001D385C">
      <w:pPr>
        <w:spacing w:after="0" w:line="360" w:lineRule="auto"/>
        <w:ind w:right="333"/>
        <w:jc w:val="both"/>
        <w:rPr>
          <w:rFonts w:ascii="Arial" w:hAnsi="Arial"/>
          <w:b/>
          <w:bCs/>
          <w:sz w:val="20"/>
          <w:szCs w:val="20"/>
        </w:rPr>
      </w:pPr>
    </w:p>
    <w:tbl>
      <w:tblPr>
        <w:tblStyle w:val="Tablaconcuadrcula6"/>
        <w:tblW w:w="8794" w:type="dxa"/>
        <w:tblInd w:w="-10" w:type="dxa"/>
        <w:tblLayout w:type="fixed"/>
        <w:tblLook w:val="04A0" w:firstRow="1" w:lastRow="0" w:firstColumn="1" w:lastColumn="0" w:noHBand="0" w:noVBand="1"/>
      </w:tblPr>
      <w:tblGrid>
        <w:gridCol w:w="765"/>
        <w:gridCol w:w="5340"/>
        <w:gridCol w:w="2689"/>
      </w:tblGrid>
      <w:tr w:rsidR="001D385C" w:rsidRPr="001D385C" w14:paraId="4F79A878" w14:textId="77777777" w:rsidTr="00A30E2F">
        <w:tc>
          <w:tcPr>
            <w:tcW w:w="6105" w:type="dxa"/>
            <w:gridSpan w:val="2"/>
            <w:tcBorders>
              <w:top w:val="single" w:sz="4" w:space="0" w:color="auto"/>
              <w:left w:val="single" w:sz="4" w:space="0" w:color="auto"/>
              <w:bottom w:val="single" w:sz="4" w:space="0" w:color="auto"/>
              <w:right w:val="single" w:sz="4" w:space="0" w:color="auto"/>
            </w:tcBorders>
            <w:vAlign w:val="center"/>
          </w:tcPr>
          <w:p w14:paraId="2B46E002" w14:textId="77777777" w:rsidR="001D385C" w:rsidRPr="001D385C" w:rsidRDefault="001D385C" w:rsidP="001D385C">
            <w:pPr>
              <w:spacing w:after="160" w:line="360" w:lineRule="auto"/>
              <w:ind w:left="720"/>
              <w:contextualSpacing/>
              <w:rPr>
                <w:rFonts w:ascii="Arial" w:hAnsi="Arial"/>
                <w:b/>
                <w:sz w:val="20"/>
                <w:szCs w:val="20"/>
              </w:rPr>
            </w:pPr>
            <w:r w:rsidRPr="001D385C">
              <w:rPr>
                <w:rFonts w:ascii="Arial" w:hAnsi="Arial"/>
                <w:b/>
                <w:sz w:val="20"/>
                <w:szCs w:val="20"/>
              </w:rPr>
              <w:t>Giro del Establecimiento</w:t>
            </w:r>
          </w:p>
        </w:tc>
        <w:tc>
          <w:tcPr>
            <w:tcW w:w="2689" w:type="dxa"/>
            <w:tcBorders>
              <w:top w:val="single" w:sz="4" w:space="0" w:color="auto"/>
              <w:left w:val="single" w:sz="4" w:space="0" w:color="auto"/>
              <w:bottom w:val="single" w:sz="4" w:space="0" w:color="auto"/>
              <w:right w:val="single" w:sz="4" w:space="0" w:color="auto"/>
            </w:tcBorders>
            <w:hideMark/>
          </w:tcPr>
          <w:p w14:paraId="590C8225" w14:textId="77777777" w:rsidR="001D385C" w:rsidRPr="001D385C" w:rsidRDefault="001D385C" w:rsidP="001D385C">
            <w:pPr>
              <w:spacing w:after="160" w:line="360" w:lineRule="auto"/>
              <w:ind w:left="720"/>
              <w:contextualSpacing/>
              <w:jc w:val="center"/>
              <w:rPr>
                <w:rFonts w:ascii="Arial" w:hAnsi="Arial"/>
                <w:b/>
                <w:sz w:val="20"/>
                <w:szCs w:val="20"/>
              </w:rPr>
            </w:pPr>
            <w:r w:rsidRPr="001D385C">
              <w:rPr>
                <w:rFonts w:ascii="Arial" w:hAnsi="Arial"/>
                <w:b/>
                <w:sz w:val="20"/>
                <w:szCs w:val="20"/>
              </w:rPr>
              <w:t>Expedición</w:t>
            </w:r>
          </w:p>
          <w:p w14:paraId="4FE9A1FA" w14:textId="77777777" w:rsidR="001D385C" w:rsidRPr="001D385C" w:rsidRDefault="001D385C" w:rsidP="001D385C">
            <w:pPr>
              <w:spacing w:after="160" w:line="360" w:lineRule="auto"/>
              <w:ind w:left="720"/>
              <w:contextualSpacing/>
              <w:jc w:val="center"/>
              <w:rPr>
                <w:rFonts w:ascii="Arial" w:hAnsi="Arial"/>
                <w:b/>
                <w:sz w:val="20"/>
                <w:szCs w:val="20"/>
              </w:rPr>
            </w:pPr>
            <w:r w:rsidRPr="001D385C">
              <w:rPr>
                <w:rFonts w:ascii="Arial" w:hAnsi="Arial"/>
                <w:b/>
                <w:sz w:val="20"/>
                <w:szCs w:val="20"/>
              </w:rPr>
              <w:t>(En Pesos)</w:t>
            </w:r>
          </w:p>
          <w:p w14:paraId="50F7DA2C" w14:textId="77777777" w:rsidR="001D385C" w:rsidRPr="001D385C" w:rsidRDefault="001D385C" w:rsidP="001D385C">
            <w:pPr>
              <w:spacing w:after="160" w:line="360" w:lineRule="auto"/>
              <w:ind w:left="720"/>
              <w:contextualSpacing/>
              <w:jc w:val="center"/>
              <w:rPr>
                <w:rFonts w:ascii="Arial" w:hAnsi="Arial"/>
                <w:b/>
                <w:sz w:val="20"/>
                <w:szCs w:val="20"/>
              </w:rPr>
            </w:pPr>
            <w:r w:rsidRPr="001D385C">
              <w:rPr>
                <w:rFonts w:ascii="Arial" w:hAnsi="Arial"/>
                <w:b/>
                <w:sz w:val="20"/>
                <w:szCs w:val="20"/>
              </w:rPr>
              <w:t>$</w:t>
            </w:r>
          </w:p>
        </w:tc>
      </w:tr>
      <w:tr w:rsidR="001D385C" w:rsidRPr="001D385C" w14:paraId="3A611BD7" w14:textId="77777777" w:rsidTr="00A30E2F">
        <w:tc>
          <w:tcPr>
            <w:tcW w:w="765" w:type="dxa"/>
            <w:tcBorders>
              <w:top w:val="single" w:sz="4" w:space="0" w:color="auto"/>
              <w:left w:val="single" w:sz="4" w:space="0" w:color="auto"/>
              <w:bottom w:val="single" w:sz="4" w:space="0" w:color="auto"/>
              <w:right w:val="single" w:sz="4" w:space="0" w:color="auto"/>
            </w:tcBorders>
            <w:hideMark/>
          </w:tcPr>
          <w:p w14:paraId="0940DF4F" w14:textId="77777777" w:rsidR="001D385C" w:rsidRPr="001D385C" w:rsidRDefault="001D385C" w:rsidP="001D385C">
            <w:pPr>
              <w:spacing w:after="160" w:line="360" w:lineRule="auto"/>
              <w:ind w:left="720"/>
              <w:contextualSpacing/>
              <w:jc w:val="both"/>
              <w:rPr>
                <w:rFonts w:ascii="Arial" w:hAnsi="Arial"/>
                <w:b/>
                <w:bCs/>
                <w:sz w:val="20"/>
                <w:szCs w:val="20"/>
              </w:rPr>
            </w:pPr>
            <w:r w:rsidRPr="001D385C">
              <w:rPr>
                <w:rFonts w:ascii="Arial" w:hAnsi="Arial"/>
                <w:b/>
                <w:bCs/>
                <w:sz w:val="20"/>
                <w:szCs w:val="20"/>
              </w:rPr>
              <w:t>a)</w:t>
            </w:r>
          </w:p>
        </w:tc>
        <w:tc>
          <w:tcPr>
            <w:tcW w:w="5340" w:type="dxa"/>
            <w:tcBorders>
              <w:top w:val="single" w:sz="4" w:space="0" w:color="auto"/>
              <w:left w:val="single" w:sz="4" w:space="0" w:color="auto"/>
              <w:bottom w:val="single" w:sz="4" w:space="0" w:color="auto"/>
              <w:right w:val="single" w:sz="4" w:space="0" w:color="auto"/>
            </w:tcBorders>
            <w:hideMark/>
          </w:tcPr>
          <w:p w14:paraId="18C399C4"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En envase cerrado</w:t>
            </w:r>
          </w:p>
        </w:tc>
        <w:tc>
          <w:tcPr>
            <w:tcW w:w="2689" w:type="dxa"/>
            <w:tcBorders>
              <w:top w:val="single" w:sz="4" w:space="0" w:color="auto"/>
              <w:left w:val="single" w:sz="4" w:space="0" w:color="auto"/>
              <w:bottom w:val="single" w:sz="4" w:space="0" w:color="auto"/>
              <w:right w:val="single" w:sz="4" w:space="0" w:color="auto"/>
            </w:tcBorders>
            <w:hideMark/>
          </w:tcPr>
          <w:p w14:paraId="22EEB34B"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1,000.00</w:t>
            </w:r>
          </w:p>
        </w:tc>
      </w:tr>
      <w:tr w:rsidR="001D385C" w:rsidRPr="001D385C" w14:paraId="739F7B96" w14:textId="77777777" w:rsidTr="00A30E2F">
        <w:tc>
          <w:tcPr>
            <w:tcW w:w="765" w:type="dxa"/>
            <w:tcBorders>
              <w:top w:val="single" w:sz="4" w:space="0" w:color="auto"/>
              <w:left w:val="single" w:sz="4" w:space="0" w:color="auto"/>
              <w:bottom w:val="single" w:sz="4" w:space="0" w:color="auto"/>
              <w:right w:val="single" w:sz="4" w:space="0" w:color="auto"/>
            </w:tcBorders>
            <w:hideMark/>
          </w:tcPr>
          <w:p w14:paraId="3A75C78B" w14:textId="77777777" w:rsidR="001D385C" w:rsidRPr="001D385C" w:rsidRDefault="001D385C" w:rsidP="001D385C">
            <w:pPr>
              <w:spacing w:after="160" w:line="360" w:lineRule="auto"/>
              <w:ind w:left="720"/>
              <w:contextualSpacing/>
              <w:jc w:val="both"/>
              <w:rPr>
                <w:rFonts w:ascii="Arial" w:hAnsi="Arial"/>
                <w:b/>
                <w:bCs/>
                <w:sz w:val="20"/>
                <w:szCs w:val="20"/>
              </w:rPr>
            </w:pPr>
            <w:r w:rsidRPr="001D385C">
              <w:rPr>
                <w:rFonts w:ascii="Arial" w:hAnsi="Arial"/>
                <w:b/>
                <w:bCs/>
                <w:sz w:val="20"/>
                <w:szCs w:val="20"/>
              </w:rPr>
              <w:t>b)</w:t>
            </w:r>
          </w:p>
        </w:tc>
        <w:tc>
          <w:tcPr>
            <w:tcW w:w="5340" w:type="dxa"/>
            <w:tcBorders>
              <w:top w:val="single" w:sz="4" w:space="0" w:color="auto"/>
              <w:left w:val="single" w:sz="4" w:space="0" w:color="auto"/>
              <w:bottom w:val="single" w:sz="4" w:space="0" w:color="auto"/>
              <w:right w:val="single" w:sz="4" w:space="0" w:color="auto"/>
            </w:tcBorders>
            <w:hideMark/>
          </w:tcPr>
          <w:p w14:paraId="5375016D"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Para consumo en el mismo lugar</w:t>
            </w:r>
          </w:p>
        </w:tc>
        <w:tc>
          <w:tcPr>
            <w:tcW w:w="2689" w:type="dxa"/>
            <w:tcBorders>
              <w:top w:val="single" w:sz="4" w:space="0" w:color="auto"/>
              <w:left w:val="single" w:sz="4" w:space="0" w:color="auto"/>
              <w:bottom w:val="single" w:sz="4" w:space="0" w:color="auto"/>
              <w:right w:val="single" w:sz="4" w:space="0" w:color="auto"/>
            </w:tcBorders>
            <w:hideMark/>
          </w:tcPr>
          <w:p w14:paraId="4AC49BF2"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1,000.00</w:t>
            </w:r>
          </w:p>
        </w:tc>
      </w:tr>
    </w:tbl>
    <w:p w14:paraId="4855202E" w14:textId="77777777" w:rsidR="001D385C" w:rsidRPr="001D385C" w:rsidRDefault="001D385C" w:rsidP="001D385C">
      <w:pPr>
        <w:spacing w:after="0" w:line="360" w:lineRule="auto"/>
        <w:jc w:val="both"/>
        <w:rPr>
          <w:rFonts w:ascii="Arial" w:hAnsi="Arial"/>
          <w:b/>
          <w:kern w:val="2"/>
          <w:sz w:val="20"/>
          <w:szCs w:val="20"/>
          <w14:ligatures w14:val="standardContextual"/>
        </w:rPr>
      </w:pPr>
    </w:p>
    <w:p w14:paraId="04C053C4"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10</w:t>
      </w:r>
      <w:r w:rsidRPr="001D385C">
        <w:rPr>
          <w:rFonts w:ascii="Arial" w:hAnsi="Arial"/>
          <w:sz w:val="20"/>
          <w:szCs w:val="20"/>
        </w:rPr>
        <w:t xml:space="preserve">.- La diferenciación de las tarifas establecidas en la presente sección, se justifica por el costo individual que representan para el Ayuntamiento, las visitas, inspecciones, peritajes y traslados a los diversos establecimientos obligados. </w:t>
      </w:r>
    </w:p>
    <w:p w14:paraId="615A2B84" w14:textId="77777777" w:rsidR="001D385C" w:rsidRPr="001D385C" w:rsidRDefault="001D385C" w:rsidP="001D385C">
      <w:pPr>
        <w:spacing w:after="0" w:line="360" w:lineRule="auto"/>
        <w:jc w:val="both"/>
        <w:rPr>
          <w:rFonts w:ascii="Arial" w:hAnsi="Arial"/>
          <w:sz w:val="20"/>
          <w:szCs w:val="20"/>
        </w:rPr>
      </w:pPr>
    </w:p>
    <w:p w14:paraId="5B445253" w14:textId="77777777" w:rsidR="001D385C" w:rsidRPr="001D385C" w:rsidRDefault="001D385C" w:rsidP="001D385C">
      <w:pPr>
        <w:spacing w:after="0" w:line="360" w:lineRule="auto"/>
        <w:jc w:val="both"/>
        <w:rPr>
          <w:rFonts w:ascii="Arial" w:hAnsi="Arial"/>
          <w:sz w:val="20"/>
          <w:szCs w:val="20"/>
        </w:rPr>
      </w:pPr>
      <w:r w:rsidRPr="001D385C">
        <w:rPr>
          <w:rFonts w:ascii="Arial" w:eastAsia="Times New Roman" w:hAnsi="Arial"/>
          <w:noProof/>
          <w:color w:val="000000"/>
          <w:sz w:val="20"/>
          <w:szCs w:val="20"/>
          <w:lang w:eastAsia="es-MX"/>
        </w:rPr>
        <mc:AlternateContent>
          <mc:Choice Requires="wps">
            <w:drawing>
              <wp:anchor distT="0" distB="0" distL="114300" distR="114300" simplePos="0" relativeHeight="251665408" behindDoc="0" locked="0" layoutInCell="1" allowOverlap="1" wp14:anchorId="571C78D4" wp14:editId="7A5438A6">
                <wp:simplePos x="0" y="0"/>
                <wp:positionH relativeFrom="column">
                  <wp:posOffset>-22860</wp:posOffset>
                </wp:positionH>
                <wp:positionV relativeFrom="paragraph">
                  <wp:posOffset>9583420</wp:posOffset>
                </wp:positionV>
                <wp:extent cx="5534025" cy="9525"/>
                <wp:effectExtent l="0" t="0" r="28575" b="28575"/>
                <wp:wrapNone/>
                <wp:docPr id="6" name="Conector recto 6"/>
                <wp:cNvGraphicFramePr/>
                <a:graphic xmlns:a="http://schemas.openxmlformats.org/drawingml/2006/main">
                  <a:graphicData uri="http://schemas.microsoft.com/office/word/2010/wordprocessingShape">
                    <wps:wsp>
                      <wps:cNvCnPr/>
                      <wps:spPr>
                        <a:xfrm flipV="1">
                          <a:off x="0" y="0"/>
                          <a:ext cx="553402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9A98EA" id="Conector recto 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754.6pt" to="433.9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wyYvAEAAGYDAAAOAAAAZHJzL2Uyb0RvYy54bWysU8tu2zAQvBfoPxC8x1KcKkgFyznESC9F&#10;G6BJ7xs+JAJ8gcta9t93Sbmu296K6EAsudzhzuxoc39wlu1VQhP8wK9XLWfKiyCNHwf+8vx4dccZ&#10;ZvASbPBq4EeF/H77/t1mjr1ahylYqRIjEI/9HAc+5Rz7pkExKQe4ClF5SuqQHGTaprGRCWZCd7ZZ&#10;t+1tM4ckYwpCIdLpbknybcXXWon8VWtUmdmBU2+5rqmur2VtthvoxwRxMuLUBvxHFw6Mp0fPUDvI&#10;wH4k8w+UMyIFDDqvRHBN0NoIVTkQm+v2LzbfJoiqciFxMJ5lwreDFV/2D/4pkQxzxB7jUyosDjo5&#10;pq2J32mmlRd1yg5VtuNZNnXITNBh1918aNcdZ4JyHzuKCK5ZUApaTJg/qeBYCQZujS+koIf9Z8zL&#10;1V9XyrEPj8baOhjr2Tzw25uORieA7KEtZApdlANHP3IGdiTfiZwqIgZrZKkuOHjEB5vYHmj05BgZ&#10;5mfqmDMLmClBNOp3avaP0tLODnBaimtqcYozmexqjRv43WW19eVFVQ13IvVbzxK9BnmsMjdlR8Os&#10;Cp2MV9xyuaf48vfY/gQAAP//AwBQSwMEFAAGAAgAAAAhAFuOA+niAAAADAEAAA8AAABkcnMvZG93&#10;bnJldi54bWxMj01PwkAQhu8m/ofNmHiD3WIsULslRmO4aaxA5LZ0x7ZxP5ruFoq/3uGkx3nnyTvP&#10;5KvRGnbEPrTeSUimAhi6yuvW1RI2Hy+TBbAQldPKeIcSzhhgVVxf5SrT/uTe8VjGmlGJC5mS0MTY&#10;ZZyHqkGrwtR36Gj35XurIo19zXWvTlRuDZ8JkXKrWkcXGtXhU4PVdzlYCfvXZr1W+2E7vu3Oyc8n&#10;N2X7vJXy9mZ8fAAWcYx/MFz0SR0Kcjr4wenAjITJXUok5fdiOQNGxCKdL4EdLlEi5sCLnP9/ovgF&#10;AAD//wMAUEsBAi0AFAAGAAgAAAAhALaDOJL+AAAA4QEAABMAAAAAAAAAAAAAAAAAAAAAAFtDb250&#10;ZW50X1R5cGVzXS54bWxQSwECLQAUAAYACAAAACEAOP0h/9YAAACUAQAACwAAAAAAAAAAAAAAAAAv&#10;AQAAX3JlbHMvLnJlbHNQSwECLQAUAAYACAAAACEA9N8MmLwBAABmAwAADgAAAAAAAAAAAAAAAAAu&#10;AgAAZHJzL2Uyb0RvYy54bWxQSwECLQAUAAYACAAAACEAW44D6eIAAAAMAQAADwAAAAAAAAAAAAAA&#10;AAAWBAAAZHJzL2Rvd25yZXYueG1sUEsFBgAAAAAEAAQA8wAAACUFAAAAAA==&#10;" strokecolor="windowText" strokeweight=".5pt">
                <v:stroke joinstyle="miter"/>
              </v:line>
            </w:pict>
          </mc:Fallback>
        </mc:AlternateContent>
      </w:r>
      <w:r w:rsidRPr="001D385C">
        <w:rPr>
          <w:rFonts w:ascii="Arial" w:hAnsi="Arial"/>
          <w:b/>
          <w:bCs/>
          <w:sz w:val="20"/>
          <w:szCs w:val="20"/>
        </w:rPr>
        <w:t xml:space="preserve">Artículo 11.- </w:t>
      </w:r>
      <w:r w:rsidRPr="001D385C">
        <w:rPr>
          <w:rFonts w:ascii="Arial" w:hAnsi="Arial"/>
          <w:sz w:val="20"/>
          <w:szCs w:val="20"/>
        </w:rPr>
        <w:t>El cobro de derechos por el otorgamiento de licencias, permisos o autorizaciones para el funcionamiento de establecimientos o locales comerciales, industriales o de servicios, se realizará con base en las siguientes tarifas:</w:t>
      </w:r>
    </w:p>
    <w:p w14:paraId="67171F27" w14:textId="77777777" w:rsidR="001D385C" w:rsidRPr="001D385C" w:rsidRDefault="001D385C" w:rsidP="001D385C">
      <w:pPr>
        <w:spacing w:after="0" w:line="360" w:lineRule="auto"/>
        <w:jc w:val="both"/>
        <w:rPr>
          <w:rFonts w:ascii="Arial" w:hAnsi="Arial"/>
          <w:sz w:val="20"/>
          <w:szCs w:val="20"/>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3"/>
        <w:gridCol w:w="28"/>
        <w:gridCol w:w="6344"/>
        <w:gridCol w:w="1207"/>
        <w:gridCol w:w="1272"/>
      </w:tblGrid>
      <w:tr w:rsidR="001D385C" w:rsidRPr="001D385C" w14:paraId="3D99ECCA" w14:textId="77777777" w:rsidTr="00A30E2F">
        <w:tc>
          <w:tcPr>
            <w:tcW w:w="3679" w:type="pct"/>
            <w:gridSpan w:val="3"/>
            <w:vAlign w:val="center"/>
            <w:hideMark/>
          </w:tcPr>
          <w:p w14:paraId="7D1315AC" w14:textId="77777777" w:rsidR="001D385C" w:rsidRPr="001D385C" w:rsidRDefault="001D385C" w:rsidP="001D385C">
            <w:pPr>
              <w:spacing w:after="0" w:line="360" w:lineRule="auto"/>
              <w:jc w:val="center"/>
              <w:rPr>
                <w:rFonts w:ascii="Arial" w:eastAsia="Times New Roman" w:hAnsi="Arial"/>
                <w:b/>
                <w:bCs/>
                <w:color w:val="000000"/>
                <w:kern w:val="2"/>
                <w:sz w:val="20"/>
                <w:szCs w:val="20"/>
                <w:lang w:eastAsia="es-MX"/>
                <w14:ligatures w14:val="standardContextual"/>
              </w:rPr>
            </w:pPr>
            <w:bookmarkStart w:id="8" w:name="_Hlk183082642"/>
            <w:r w:rsidRPr="001D385C">
              <w:rPr>
                <w:rFonts w:ascii="Arial" w:eastAsia="Times New Roman" w:hAnsi="Arial"/>
                <w:b/>
                <w:bCs/>
                <w:color w:val="000000"/>
                <w:sz w:val="20"/>
                <w:szCs w:val="20"/>
                <w:lang w:eastAsia="es-MX"/>
              </w:rPr>
              <w:lastRenderedPageBreak/>
              <w:t>Establecimiento</w:t>
            </w:r>
          </w:p>
        </w:tc>
        <w:tc>
          <w:tcPr>
            <w:tcW w:w="643" w:type="pct"/>
            <w:shd w:val="clear" w:color="auto" w:fill="FFFFFF"/>
            <w:vAlign w:val="center"/>
            <w:hideMark/>
          </w:tcPr>
          <w:p w14:paraId="60336703" w14:textId="77777777" w:rsidR="001D385C" w:rsidRPr="001D385C" w:rsidRDefault="001D385C" w:rsidP="001D385C">
            <w:pPr>
              <w:spacing w:after="0" w:line="360" w:lineRule="auto"/>
              <w:jc w:val="center"/>
              <w:rPr>
                <w:rFonts w:ascii="Arial" w:eastAsia="Times New Roman" w:hAnsi="Arial"/>
                <w:b/>
                <w:bCs/>
                <w:color w:val="000000"/>
                <w:sz w:val="20"/>
                <w:szCs w:val="20"/>
                <w:lang w:eastAsia="es-MX"/>
              </w:rPr>
            </w:pPr>
            <w:r w:rsidRPr="001D385C">
              <w:rPr>
                <w:rFonts w:ascii="Arial" w:eastAsia="Times New Roman" w:hAnsi="Arial"/>
                <w:b/>
                <w:bCs/>
                <w:color w:val="000000"/>
                <w:sz w:val="20"/>
                <w:szCs w:val="20"/>
                <w:lang w:eastAsia="es-MX"/>
              </w:rPr>
              <w:t>Expedición UMA</w:t>
            </w:r>
          </w:p>
        </w:tc>
        <w:tc>
          <w:tcPr>
            <w:tcW w:w="678" w:type="pct"/>
            <w:shd w:val="clear" w:color="auto" w:fill="FFFFFF"/>
            <w:vAlign w:val="center"/>
            <w:hideMark/>
          </w:tcPr>
          <w:p w14:paraId="2F03BDED" w14:textId="77777777" w:rsidR="001D385C" w:rsidRPr="001D385C" w:rsidRDefault="001D385C" w:rsidP="001D385C">
            <w:pPr>
              <w:spacing w:after="0" w:line="360" w:lineRule="auto"/>
              <w:jc w:val="center"/>
              <w:rPr>
                <w:rFonts w:ascii="Arial" w:eastAsia="Times New Roman" w:hAnsi="Arial"/>
                <w:b/>
                <w:bCs/>
                <w:color w:val="000000"/>
                <w:sz w:val="20"/>
                <w:szCs w:val="20"/>
                <w:lang w:eastAsia="es-MX"/>
              </w:rPr>
            </w:pPr>
            <w:r w:rsidRPr="001D385C">
              <w:rPr>
                <w:rFonts w:ascii="Arial" w:eastAsia="Times New Roman" w:hAnsi="Arial"/>
                <w:b/>
                <w:bCs/>
                <w:color w:val="000000"/>
                <w:sz w:val="20"/>
                <w:szCs w:val="20"/>
                <w:lang w:eastAsia="es-MX"/>
              </w:rPr>
              <w:t>Renovación UMA</w:t>
            </w:r>
          </w:p>
        </w:tc>
      </w:tr>
      <w:tr w:rsidR="001D385C" w:rsidRPr="001D385C" w14:paraId="75C64AB6" w14:textId="77777777" w:rsidTr="00A30E2F">
        <w:tc>
          <w:tcPr>
            <w:tcW w:w="284" w:type="pct"/>
            <w:vAlign w:val="center"/>
            <w:hideMark/>
          </w:tcPr>
          <w:p w14:paraId="551DC3FE"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w:t>
            </w:r>
          </w:p>
        </w:tc>
        <w:tc>
          <w:tcPr>
            <w:tcW w:w="3395" w:type="pct"/>
            <w:gridSpan w:val="2"/>
            <w:vAlign w:val="center"/>
            <w:hideMark/>
          </w:tcPr>
          <w:p w14:paraId="71F4D378"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Farmacias, ortopédicos, boticas, veterinarias </w:t>
            </w:r>
          </w:p>
        </w:tc>
        <w:tc>
          <w:tcPr>
            <w:tcW w:w="643" w:type="pct"/>
            <w:noWrap/>
            <w:vAlign w:val="bottom"/>
            <w:hideMark/>
          </w:tcPr>
          <w:p w14:paraId="58618785"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85</w:t>
            </w:r>
          </w:p>
        </w:tc>
        <w:tc>
          <w:tcPr>
            <w:tcW w:w="678" w:type="pct"/>
            <w:noWrap/>
            <w:vAlign w:val="bottom"/>
            <w:hideMark/>
          </w:tcPr>
          <w:p w14:paraId="3098ECEF"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30</w:t>
            </w:r>
          </w:p>
        </w:tc>
      </w:tr>
      <w:tr w:rsidR="001D385C" w:rsidRPr="001D385C" w14:paraId="1146AC91" w14:textId="77777777" w:rsidTr="00A30E2F">
        <w:tc>
          <w:tcPr>
            <w:tcW w:w="284" w:type="pct"/>
            <w:vAlign w:val="center"/>
            <w:hideMark/>
          </w:tcPr>
          <w:p w14:paraId="532D29AB"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w:t>
            </w:r>
          </w:p>
        </w:tc>
        <w:tc>
          <w:tcPr>
            <w:tcW w:w="3395" w:type="pct"/>
            <w:gridSpan w:val="2"/>
            <w:vAlign w:val="center"/>
            <w:hideMark/>
          </w:tcPr>
          <w:p w14:paraId="06A46136"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Carnicerías, pollerías y pescaderías</w:t>
            </w:r>
          </w:p>
        </w:tc>
        <w:tc>
          <w:tcPr>
            <w:tcW w:w="643" w:type="pct"/>
            <w:noWrap/>
            <w:vAlign w:val="bottom"/>
            <w:hideMark/>
          </w:tcPr>
          <w:p w14:paraId="6B321128"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40</w:t>
            </w:r>
          </w:p>
        </w:tc>
        <w:tc>
          <w:tcPr>
            <w:tcW w:w="678" w:type="pct"/>
            <w:noWrap/>
            <w:vAlign w:val="bottom"/>
            <w:hideMark/>
          </w:tcPr>
          <w:p w14:paraId="7AC922BD"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26</w:t>
            </w:r>
          </w:p>
        </w:tc>
      </w:tr>
      <w:tr w:rsidR="001D385C" w:rsidRPr="001D385C" w14:paraId="42FA1558" w14:textId="77777777" w:rsidTr="00A30E2F">
        <w:tc>
          <w:tcPr>
            <w:tcW w:w="284" w:type="pct"/>
            <w:vAlign w:val="center"/>
            <w:hideMark/>
          </w:tcPr>
          <w:p w14:paraId="5F56EC8C"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w:t>
            </w:r>
          </w:p>
        </w:tc>
        <w:tc>
          <w:tcPr>
            <w:tcW w:w="3395" w:type="pct"/>
            <w:gridSpan w:val="2"/>
            <w:vAlign w:val="center"/>
            <w:hideMark/>
          </w:tcPr>
          <w:p w14:paraId="24BDA7B4"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Panaderías, molinos y tortillerías</w:t>
            </w:r>
          </w:p>
        </w:tc>
        <w:tc>
          <w:tcPr>
            <w:tcW w:w="643" w:type="pct"/>
            <w:noWrap/>
            <w:vAlign w:val="bottom"/>
            <w:hideMark/>
          </w:tcPr>
          <w:p w14:paraId="1AD76D00"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15</w:t>
            </w:r>
          </w:p>
        </w:tc>
        <w:tc>
          <w:tcPr>
            <w:tcW w:w="678" w:type="pct"/>
            <w:noWrap/>
            <w:vAlign w:val="bottom"/>
            <w:hideMark/>
          </w:tcPr>
          <w:p w14:paraId="557D4CD9"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6</w:t>
            </w:r>
          </w:p>
        </w:tc>
      </w:tr>
      <w:tr w:rsidR="001D385C" w:rsidRPr="001D385C" w14:paraId="2DFC60EF" w14:textId="77777777" w:rsidTr="00A30E2F">
        <w:tc>
          <w:tcPr>
            <w:tcW w:w="284" w:type="pct"/>
            <w:vAlign w:val="center"/>
            <w:hideMark/>
          </w:tcPr>
          <w:p w14:paraId="0F11BC1F"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w:t>
            </w:r>
          </w:p>
        </w:tc>
        <w:tc>
          <w:tcPr>
            <w:tcW w:w="3395" w:type="pct"/>
            <w:gridSpan w:val="2"/>
            <w:vAlign w:val="center"/>
            <w:hideMark/>
          </w:tcPr>
          <w:p w14:paraId="366A9AFF"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 Expendio de refrescos</w:t>
            </w:r>
          </w:p>
        </w:tc>
        <w:tc>
          <w:tcPr>
            <w:tcW w:w="643" w:type="pct"/>
            <w:noWrap/>
            <w:vAlign w:val="bottom"/>
            <w:hideMark/>
          </w:tcPr>
          <w:p w14:paraId="32C90925"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12</w:t>
            </w:r>
          </w:p>
        </w:tc>
        <w:tc>
          <w:tcPr>
            <w:tcW w:w="678" w:type="pct"/>
            <w:noWrap/>
            <w:vAlign w:val="bottom"/>
            <w:hideMark/>
          </w:tcPr>
          <w:p w14:paraId="6570A87B"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w:t>
            </w:r>
          </w:p>
        </w:tc>
      </w:tr>
      <w:tr w:rsidR="001D385C" w:rsidRPr="001D385C" w14:paraId="6BA42591" w14:textId="77777777" w:rsidTr="00A30E2F">
        <w:tc>
          <w:tcPr>
            <w:tcW w:w="284" w:type="pct"/>
            <w:vAlign w:val="center"/>
            <w:hideMark/>
          </w:tcPr>
          <w:p w14:paraId="461F7A07"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c>
          <w:tcPr>
            <w:tcW w:w="3395" w:type="pct"/>
            <w:gridSpan w:val="2"/>
            <w:vAlign w:val="center"/>
            <w:hideMark/>
          </w:tcPr>
          <w:p w14:paraId="40994A24"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Paletería, helados, nevería y machacados, antojitos (</w:t>
            </w:r>
            <w:proofErr w:type="gramStart"/>
            <w:r w:rsidRPr="001D385C">
              <w:rPr>
                <w:rFonts w:ascii="Arial" w:eastAsia="Times New Roman" w:hAnsi="Arial"/>
                <w:color w:val="000000"/>
                <w:sz w:val="20"/>
                <w:szCs w:val="20"/>
                <w:lang w:eastAsia="es-MX"/>
              </w:rPr>
              <w:t>esquites</w:t>
            </w:r>
            <w:proofErr w:type="gramEnd"/>
            <w:r w:rsidRPr="001D385C">
              <w:rPr>
                <w:rFonts w:ascii="Arial" w:eastAsia="Times New Roman" w:hAnsi="Arial"/>
                <w:color w:val="000000"/>
                <w:sz w:val="20"/>
                <w:szCs w:val="20"/>
                <w:lang w:eastAsia="es-MX"/>
              </w:rPr>
              <w:t>, churros micheladas sin alcohol)</w:t>
            </w:r>
          </w:p>
        </w:tc>
        <w:tc>
          <w:tcPr>
            <w:tcW w:w="643" w:type="pct"/>
            <w:noWrap/>
            <w:vAlign w:val="bottom"/>
            <w:hideMark/>
          </w:tcPr>
          <w:p w14:paraId="53BE1A9F"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12</w:t>
            </w:r>
          </w:p>
        </w:tc>
        <w:tc>
          <w:tcPr>
            <w:tcW w:w="678" w:type="pct"/>
            <w:noWrap/>
            <w:vAlign w:val="bottom"/>
            <w:hideMark/>
          </w:tcPr>
          <w:p w14:paraId="3F1033E8"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w:t>
            </w:r>
          </w:p>
        </w:tc>
      </w:tr>
      <w:tr w:rsidR="001D385C" w:rsidRPr="001D385C" w14:paraId="5C1267E2" w14:textId="77777777" w:rsidTr="00A30E2F">
        <w:tc>
          <w:tcPr>
            <w:tcW w:w="284" w:type="pct"/>
            <w:vAlign w:val="center"/>
            <w:hideMark/>
          </w:tcPr>
          <w:p w14:paraId="13422729"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6.-</w:t>
            </w:r>
          </w:p>
        </w:tc>
        <w:tc>
          <w:tcPr>
            <w:tcW w:w="3395" w:type="pct"/>
            <w:gridSpan w:val="2"/>
            <w:vAlign w:val="center"/>
            <w:hideMark/>
          </w:tcPr>
          <w:p w14:paraId="6BE5108E"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 Compraventa de joyería</w:t>
            </w:r>
          </w:p>
        </w:tc>
        <w:tc>
          <w:tcPr>
            <w:tcW w:w="643" w:type="pct"/>
            <w:noWrap/>
            <w:vAlign w:val="bottom"/>
            <w:hideMark/>
          </w:tcPr>
          <w:p w14:paraId="4DB90E6C"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46</w:t>
            </w:r>
          </w:p>
        </w:tc>
        <w:tc>
          <w:tcPr>
            <w:tcW w:w="678" w:type="pct"/>
            <w:noWrap/>
            <w:vAlign w:val="bottom"/>
            <w:hideMark/>
          </w:tcPr>
          <w:p w14:paraId="4F6B225F"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19</w:t>
            </w:r>
          </w:p>
        </w:tc>
      </w:tr>
      <w:tr w:rsidR="001D385C" w:rsidRPr="001D385C" w14:paraId="66F887E5" w14:textId="77777777" w:rsidTr="00A30E2F">
        <w:tc>
          <w:tcPr>
            <w:tcW w:w="284" w:type="pct"/>
            <w:vAlign w:val="center"/>
            <w:hideMark/>
          </w:tcPr>
          <w:p w14:paraId="49282CFB"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7.-</w:t>
            </w:r>
          </w:p>
        </w:tc>
        <w:tc>
          <w:tcPr>
            <w:tcW w:w="3395" w:type="pct"/>
            <w:gridSpan w:val="2"/>
            <w:vAlign w:val="center"/>
            <w:hideMark/>
          </w:tcPr>
          <w:p w14:paraId="255277E5"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 Loncherías, taquería, cocina económica y pizzería (pequeñas)</w:t>
            </w:r>
          </w:p>
        </w:tc>
        <w:tc>
          <w:tcPr>
            <w:tcW w:w="643" w:type="pct"/>
            <w:noWrap/>
            <w:vAlign w:val="bottom"/>
            <w:hideMark/>
          </w:tcPr>
          <w:p w14:paraId="67CE5671"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9</w:t>
            </w:r>
          </w:p>
        </w:tc>
        <w:tc>
          <w:tcPr>
            <w:tcW w:w="678" w:type="pct"/>
            <w:noWrap/>
            <w:vAlign w:val="bottom"/>
            <w:hideMark/>
          </w:tcPr>
          <w:p w14:paraId="71D72D7A"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w:t>
            </w:r>
          </w:p>
        </w:tc>
      </w:tr>
      <w:tr w:rsidR="001D385C" w:rsidRPr="001D385C" w14:paraId="653F5B6C" w14:textId="77777777" w:rsidTr="00A30E2F">
        <w:tc>
          <w:tcPr>
            <w:tcW w:w="284" w:type="pct"/>
            <w:vAlign w:val="center"/>
            <w:hideMark/>
          </w:tcPr>
          <w:p w14:paraId="67824FA7"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8.-</w:t>
            </w:r>
          </w:p>
        </w:tc>
        <w:tc>
          <w:tcPr>
            <w:tcW w:w="3395" w:type="pct"/>
            <w:gridSpan w:val="2"/>
            <w:vAlign w:val="center"/>
            <w:hideMark/>
          </w:tcPr>
          <w:p w14:paraId="0D36B65A"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Taller y expendio de artesanías</w:t>
            </w:r>
          </w:p>
        </w:tc>
        <w:tc>
          <w:tcPr>
            <w:tcW w:w="643" w:type="pct"/>
            <w:noWrap/>
            <w:vAlign w:val="bottom"/>
            <w:hideMark/>
          </w:tcPr>
          <w:p w14:paraId="06FE57C4"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8</w:t>
            </w:r>
          </w:p>
        </w:tc>
        <w:tc>
          <w:tcPr>
            <w:tcW w:w="678" w:type="pct"/>
            <w:noWrap/>
            <w:vAlign w:val="bottom"/>
            <w:hideMark/>
          </w:tcPr>
          <w:p w14:paraId="6679AF1A"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w:t>
            </w:r>
          </w:p>
        </w:tc>
      </w:tr>
      <w:tr w:rsidR="001D385C" w:rsidRPr="001D385C" w14:paraId="10C860EB" w14:textId="77777777" w:rsidTr="00A30E2F">
        <w:tc>
          <w:tcPr>
            <w:tcW w:w="284" w:type="pct"/>
            <w:vAlign w:val="center"/>
            <w:hideMark/>
          </w:tcPr>
          <w:p w14:paraId="4AA33C6A"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9.-</w:t>
            </w:r>
          </w:p>
        </w:tc>
        <w:tc>
          <w:tcPr>
            <w:tcW w:w="3395" w:type="pct"/>
            <w:gridSpan w:val="2"/>
            <w:vAlign w:val="center"/>
            <w:hideMark/>
          </w:tcPr>
          <w:p w14:paraId="735183D9"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Talabarterías y venta de accesorios</w:t>
            </w:r>
          </w:p>
        </w:tc>
        <w:tc>
          <w:tcPr>
            <w:tcW w:w="643" w:type="pct"/>
            <w:noWrap/>
            <w:vAlign w:val="bottom"/>
            <w:hideMark/>
          </w:tcPr>
          <w:p w14:paraId="193C17C4"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w:t>
            </w:r>
          </w:p>
        </w:tc>
        <w:tc>
          <w:tcPr>
            <w:tcW w:w="678" w:type="pct"/>
            <w:noWrap/>
            <w:vAlign w:val="bottom"/>
            <w:hideMark/>
          </w:tcPr>
          <w:p w14:paraId="31687E77"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w:t>
            </w:r>
          </w:p>
        </w:tc>
      </w:tr>
      <w:tr w:rsidR="001D385C" w:rsidRPr="001D385C" w14:paraId="2DB140D6" w14:textId="77777777" w:rsidTr="00A30E2F">
        <w:tc>
          <w:tcPr>
            <w:tcW w:w="284" w:type="pct"/>
            <w:vAlign w:val="center"/>
            <w:hideMark/>
          </w:tcPr>
          <w:p w14:paraId="723AC7FF"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c>
          <w:tcPr>
            <w:tcW w:w="3395" w:type="pct"/>
            <w:gridSpan w:val="2"/>
            <w:vAlign w:val="center"/>
            <w:hideMark/>
          </w:tcPr>
          <w:p w14:paraId="54177D6B"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Zapatería</w:t>
            </w:r>
          </w:p>
        </w:tc>
        <w:tc>
          <w:tcPr>
            <w:tcW w:w="643" w:type="pct"/>
            <w:noWrap/>
            <w:vAlign w:val="bottom"/>
            <w:hideMark/>
          </w:tcPr>
          <w:p w14:paraId="24334E69"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19</w:t>
            </w:r>
          </w:p>
        </w:tc>
        <w:tc>
          <w:tcPr>
            <w:tcW w:w="678" w:type="pct"/>
            <w:noWrap/>
            <w:vAlign w:val="bottom"/>
            <w:hideMark/>
          </w:tcPr>
          <w:p w14:paraId="5F53D222"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r>
      <w:tr w:rsidR="001D385C" w:rsidRPr="001D385C" w14:paraId="35B6DE91" w14:textId="77777777" w:rsidTr="00A30E2F">
        <w:tc>
          <w:tcPr>
            <w:tcW w:w="284" w:type="pct"/>
            <w:vAlign w:val="center"/>
            <w:hideMark/>
          </w:tcPr>
          <w:p w14:paraId="04112D75"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11.-</w:t>
            </w:r>
          </w:p>
        </w:tc>
        <w:tc>
          <w:tcPr>
            <w:tcW w:w="3395" w:type="pct"/>
            <w:gridSpan w:val="2"/>
            <w:vAlign w:val="center"/>
            <w:hideMark/>
          </w:tcPr>
          <w:p w14:paraId="2209A192"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Tlapalerías, ferreterías y pinturas</w:t>
            </w:r>
          </w:p>
        </w:tc>
        <w:tc>
          <w:tcPr>
            <w:tcW w:w="643" w:type="pct"/>
            <w:noWrap/>
            <w:vAlign w:val="bottom"/>
            <w:hideMark/>
          </w:tcPr>
          <w:p w14:paraId="66881D20"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36</w:t>
            </w:r>
          </w:p>
        </w:tc>
        <w:tc>
          <w:tcPr>
            <w:tcW w:w="678" w:type="pct"/>
            <w:noWrap/>
            <w:vAlign w:val="bottom"/>
            <w:hideMark/>
          </w:tcPr>
          <w:p w14:paraId="0ED25295"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14</w:t>
            </w:r>
          </w:p>
        </w:tc>
      </w:tr>
      <w:tr w:rsidR="001D385C" w:rsidRPr="001D385C" w14:paraId="18FF0C51" w14:textId="77777777" w:rsidTr="00A30E2F">
        <w:tc>
          <w:tcPr>
            <w:tcW w:w="284" w:type="pct"/>
            <w:vAlign w:val="center"/>
            <w:hideMark/>
          </w:tcPr>
          <w:p w14:paraId="4385429B"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12.-</w:t>
            </w:r>
          </w:p>
        </w:tc>
        <w:tc>
          <w:tcPr>
            <w:tcW w:w="3395" w:type="pct"/>
            <w:gridSpan w:val="2"/>
            <w:vAlign w:val="center"/>
            <w:hideMark/>
          </w:tcPr>
          <w:p w14:paraId="6A591DA8"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Venta de materiales de construcción</w:t>
            </w:r>
          </w:p>
        </w:tc>
        <w:tc>
          <w:tcPr>
            <w:tcW w:w="643" w:type="pct"/>
            <w:noWrap/>
            <w:vAlign w:val="bottom"/>
            <w:hideMark/>
          </w:tcPr>
          <w:p w14:paraId="77D39EB4"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48</w:t>
            </w:r>
          </w:p>
        </w:tc>
        <w:tc>
          <w:tcPr>
            <w:tcW w:w="678" w:type="pct"/>
            <w:noWrap/>
            <w:vAlign w:val="bottom"/>
            <w:hideMark/>
          </w:tcPr>
          <w:p w14:paraId="0C7C5615"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29</w:t>
            </w:r>
          </w:p>
        </w:tc>
      </w:tr>
      <w:tr w:rsidR="001D385C" w:rsidRPr="001D385C" w14:paraId="2C508A7A" w14:textId="77777777" w:rsidTr="00A30E2F">
        <w:tc>
          <w:tcPr>
            <w:tcW w:w="284" w:type="pct"/>
            <w:vAlign w:val="center"/>
            <w:hideMark/>
          </w:tcPr>
          <w:p w14:paraId="0B884B1B"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13.-</w:t>
            </w:r>
          </w:p>
        </w:tc>
        <w:tc>
          <w:tcPr>
            <w:tcW w:w="3395" w:type="pct"/>
            <w:gridSpan w:val="2"/>
            <w:vAlign w:val="center"/>
            <w:hideMark/>
          </w:tcPr>
          <w:p w14:paraId="06B60FD2"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Tiendas, tendejón y misceláneas pequeñas </w:t>
            </w:r>
          </w:p>
        </w:tc>
        <w:tc>
          <w:tcPr>
            <w:tcW w:w="643" w:type="pct"/>
            <w:noWrap/>
            <w:vAlign w:val="bottom"/>
            <w:hideMark/>
          </w:tcPr>
          <w:p w14:paraId="1189A9EF"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c>
          <w:tcPr>
            <w:tcW w:w="678" w:type="pct"/>
            <w:noWrap/>
            <w:vAlign w:val="bottom"/>
            <w:hideMark/>
          </w:tcPr>
          <w:p w14:paraId="6948E39A"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w:t>
            </w:r>
          </w:p>
        </w:tc>
      </w:tr>
      <w:tr w:rsidR="001D385C" w:rsidRPr="001D385C" w14:paraId="3858552D" w14:textId="77777777" w:rsidTr="00A30E2F">
        <w:tc>
          <w:tcPr>
            <w:tcW w:w="284" w:type="pct"/>
            <w:vAlign w:val="center"/>
            <w:hideMark/>
          </w:tcPr>
          <w:p w14:paraId="28DD23A4"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14.-</w:t>
            </w:r>
          </w:p>
        </w:tc>
        <w:tc>
          <w:tcPr>
            <w:tcW w:w="3395" w:type="pct"/>
            <w:gridSpan w:val="2"/>
            <w:vAlign w:val="center"/>
            <w:hideMark/>
          </w:tcPr>
          <w:p w14:paraId="46AD22B2"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Bisutería, regalos, boneterías, avíos para costura, novedades, venta de plásticos.</w:t>
            </w:r>
          </w:p>
        </w:tc>
        <w:tc>
          <w:tcPr>
            <w:tcW w:w="643" w:type="pct"/>
            <w:noWrap/>
            <w:vAlign w:val="bottom"/>
            <w:hideMark/>
          </w:tcPr>
          <w:p w14:paraId="7B18D184"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c>
          <w:tcPr>
            <w:tcW w:w="678" w:type="pct"/>
            <w:noWrap/>
            <w:vAlign w:val="bottom"/>
            <w:hideMark/>
          </w:tcPr>
          <w:p w14:paraId="022AA068"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w:t>
            </w:r>
          </w:p>
        </w:tc>
      </w:tr>
      <w:tr w:rsidR="001D385C" w:rsidRPr="001D385C" w14:paraId="6AD40294" w14:textId="77777777" w:rsidTr="00A30E2F">
        <w:tc>
          <w:tcPr>
            <w:tcW w:w="284" w:type="pct"/>
            <w:vAlign w:val="center"/>
            <w:hideMark/>
          </w:tcPr>
          <w:p w14:paraId="2FC87D50"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15.-</w:t>
            </w:r>
          </w:p>
        </w:tc>
        <w:tc>
          <w:tcPr>
            <w:tcW w:w="3395" w:type="pct"/>
            <w:gridSpan w:val="2"/>
            <w:vAlign w:val="center"/>
            <w:hideMark/>
          </w:tcPr>
          <w:p w14:paraId="397C2800"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Compraventa de motos, bicicletas y refacciones</w:t>
            </w:r>
          </w:p>
        </w:tc>
        <w:tc>
          <w:tcPr>
            <w:tcW w:w="643" w:type="pct"/>
            <w:noWrap/>
            <w:vAlign w:val="bottom"/>
            <w:hideMark/>
          </w:tcPr>
          <w:p w14:paraId="6B175BD8"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47</w:t>
            </w:r>
          </w:p>
        </w:tc>
        <w:tc>
          <w:tcPr>
            <w:tcW w:w="678" w:type="pct"/>
            <w:noWrap/>
            <w:vAlign w:val="bottom"/>
            <w:hideMark/>
          </w:tcPr>
          <w:p w14:paraId="7A2B511F"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14</w:t>
            </w:r>
          </w:p>
        </w:tc>
      </w:tr>
      <w:tr w:rsidR="001D385C" w:rsidRPr="001D385C" w14:paraId="5A603094" w14:textId="77777777" w:rsidTr="00A30E2F">
        <w:tc>
          <w:tcPr>
            <w:tcW w:w="284" w:type="pct"/>
            <w:vAlign w:val="center"/>
            <w:hideMark/>
          </w:tcPr>
          <w:p w14:paraId="6273CC64"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16.-</w:t>
            </w:r>
          </w:p>
        </w:tc>
        <w:tc>
          <w:tcPr>
            <w:tcW w:w="3395" w:type="pct"/>
            <w:gridSpan w:val="2"/>
            <w:vAlign w:val="center"/>
            <w:hideMark/>
          </w:tcPr>
          <w:p w14:paraId="0F751670"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Imprentas, papelerías, librerías y centros de copiado</w:t>
            </w:r>
          </w:p>
        </w:tc>
        <w:tc>
          <w:tcPr>
            <w:tcW w:w="643" w:type="pct"/>
            <w:noWrap/>
            <w:vAlign w:val="bottom"/>
            <w:hideMark/>
          </w:tcPr>
          <w:p w14:paraId="19EA6EB4"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9</w:t>
            </w:r>
          </w:p>
        </w:tc>
        <w:tc>
          <w:tcPr>
            <w:tcW w:w="678" w:type="pct"/>
            <w:noWrap/>
            <w:vAlign w:val="bottom"/>
            <w:hideMark/>
          </w:tcPr>
          <w:p w14:paraId="51A5A2B7"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r>
      <w:tr w:rsidR="001D385C" w:rsidRPr="001D385C" w14:paraId="4883AF90" w14:textId="77777777" w:rsidTr="00A30E2F">
        <w:tc>
          <w:tcPr>
            <w:tcW w:w="284" w:type="pct"/>
            <w:vAlign w:val="center"/>
            <w:hideMark/>
          </w:tcPr>
          <w:p w14:paraId="37347F66"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17.-</w:t>
            </w:r>
          </w:p>
        </w:tc>
        <w:tc>
          <w:tcPr>
            <w:tcW w:w="3395" w:type="pct"/>
            <w:gridSpan w:val="2"/>
            <w:vAlign w:val="center"/>
            <w:hideMark/>
          </w:tcPr>
          <w:p w14:paraId="74083987"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Hoteles, posadas, hospedajes sin venta de bebidas alcohólicas.</w:t>
            </w:r>
          </w:p>
        </w:tc>
        <w:tc>
          <w:tcPr>
            <w:tcW w:w="643" w:type="pct"/>
            <w:noWrap/>
            <w:vAlign w:val="bottom"/>
            <w:hideMark/>
          </w:tcPr>
          <w:p w14:paraId="7A93E933"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53</w:t>
            </w:r>
          </w:p>
        </w:tc>
        <w:tc>
          <w:tcPr>
            <w:tcW w:w="678" w:type="pct"/>
            <w:noWrap/>
            <w:vAlign w:val="bottom"/>
            <w:hideMark/>
          </w:tcPr>
          <w:p w14:paraId="17663ECB"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20</w:t>
            </w:r>
          </w:p>
        </w:tc>
      </w:tr>
      <w:tr w:rsidR="001D385C" w:rsidRPr="001D385C" w14:paraId="67B641C0" w14:textId="77777777" w:rsidTr="00A30E2F">
        <w:tc>
          <w:tcPr>
            <w:tcW w:w="284" w:type="pct"/>
            <w:vAlign w:val="center"/>
            <w:hideMark/>
          </w:tcPr>
          <w:p w14:paraId="7EF2FB87"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18.-</w:t>
            </w:r>
          </w:p>
        </w:tc>
        <w:tc>
          <w:tcPr>
            <w:tcW w:w="3395" w:type="pct"/>
            <w:gridSpan w:val="2"/>
            <w:vAlign w:val="center"/>
            <w:hideMark/>
          </w:tcPr>
          <w:p w14:paraId="4AA8708A"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Peleterías, compraventa de sintéticos</w:t>
            </w:r>
          </w:p>
        </w:tc>
        <w:tc>
          <w:tcPr>
            <w:tcW w:w="643" w:type="pct"/>
            <w:noWrap/>
            <w:vAlign w:val="bottom"/>
            <w:hideMark/>
          </w:tcPr>
          <w:p w14:paraId="3AF239C5"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w:t>
            </w:r>
          </w:p>
        </w:tc>
        <w:tc>
          <w:tcPr>
            <w:tcW w:w="678" w:type="pct"/>
            <w:noWrap/>
            <w:vAlign w:val="bottom"/>
            <w:hideMark/>
          </w:tcPr>
          <w:p w14:paraId="799F1A06"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w:t>
            </w:r>
          </w:p>
        </w:tc>
      </w:tr>
      <w:tr w:rsidR="001D385C" w:rsidRPr="001D385C" w14:paraId="5CADA95B" w14:textId="77777777" w:rsidTr="00A30E2F">
        <w:tc>
          <w:tcPr>
            <w:tcW w:w="284" w:type="pct"/>
            <w:vAlign w:val="center"/>
            <w:hideMark/>
          </w:tcPr>
          <w:p w14:paraId="56056067"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19.-</w:t>
            </w:r>
          </w:p>
        </w:tc>
        <w:tc>
          <w:tcPr>
            <w:tcW w:w="3395" w:type="pct"/>
            <w:gridSpan w:val="2"/>
            <w:vAlign w:val="bottom"/>
            <w:hideMark/>
          </w:tcPr>
          <w:p w14:paraId="275040B6"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Renta de Cuartos</w:t>
            </w:r>
          </w:p>
        </w:tc>
        <w:tc>
          <w:tcPr>
            <w:tcW w:w="643" w:type="pct"/>
            <w:noWrap/>
            <w:vAlign w:val="bottom"/>
          </w:tcPr>
          <w:p w14:paraId="4CCF522B"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50</w:t>
            </w:r>
          </w:p>
        </w:tc>
        <w:tc>
          <w:tcPr>
            <w:tcW w:w="678" w:type="pct"/>
            <w:noWrap/>
            <w:vAlign w:val="bottom"/>
          </w:tcPr>
          <w:p w14:paraId="48902379"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20</w:t>
            </w:r>
          </w:p>
        </w:tc>
      </w:tr>
      <w:tr w:rsidR="001D385C" w:rsidRPr="001D385C" w14:paraId="69D11D64" w14:textId="77777777" w:rsidTr="00A30E2F">
        <w:tc>
          <w:tcPr>
            <w:tcW w:w="284" w:type="pct"/>
            <w:vAlign w:val="center"/>
            <w:hideMark/>
          </w:tcPr>
          <w:p w14:paraId="0D46DE14"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20.-</w:t>
            </w:r>
          </w:p>
        </w:tc>
        <w:tc>
          <w:tcPr>
            <w:tcW w:w="3395" w:type="pct"/>
            <w:gridSpan w:val="2"/>
            <w:vAlign w:val="center"/>
            <w:hideMark/>
          </w:tcPr>
          <w:p w14:paraId="72C26CD2"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Cibercafé, centro de cómputo y taller de reparación de computadoras</w:t>
            </w:r>
          </w:p>
        </w:tc>
        <w:tc>
          <w:tcPr>
            <w:tcW w:w="643" w:type="pct"/>
            <w:noWrap/>
            <w:vAlign w:val="bottom"/>
            <w:hideMark/>
          </w:tcPr>
          <w:p w14:paraId="27D5A00A"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7</w:t>
            </w:r>
          </w:p>
        </w:tc>
        <w:tc>
          <w:tcPr>
            <w:tcW w:w="678" w:type="pct"/>
            <w:noWrap/>
            <w:vAlign w:val="bottom"/>
            <w:hideMark/>
          </w:tcPr>
          <w:p w14:paraId="49695AE7"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w:t>
            </w:r>
          </w:p>
        </w:tc>
      </w:tr>
      <w:tr w:rsidR="001D385C" w:rsidRPr="001D385C" w14:paraId="689CF60B" w14:textId="77777777" w:rsidTr="00A30E2F">
        <w:tc>
          <w:tcPr>
            <w:tcW w:w="284" w:type="pct"/>
            <w:vAlign w:val="center"/>
            <w:hideMark/>
          </w:tcPr>
          <w:p w14:paraId="16617E7D"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21.-</w:t>
            </w:r>
          </w:p>
        </w:tc>
        <w:tc>
          <w:tcPr>
            <w:tcW w:w="3395" w:type="pct"/>
            <w:gridSpan w:val="2"/>
            <w:vAlign w:val="center"/>
            <w:hideMark/>
          </w:tcPr>
          <w:p w14:paraId="353E503C"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Peluquerías, estéticas unisex, salón de belleza,</w:t>
            </w:r>
          </w:p>
        </w:tc>
        <w:tc>
          <w:tcPr>
            <w:tcW w:w="643" w:type="pct"/>
            <w:noWrap/>
            <w:vAlign w:val="bottom"/>
            <w:hideMark/>
          </w:tcPr>
          <w:p w14:paraId="3298EAEF"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c>
          <w:tcPr>
            <w:tcW w:w="678" w:type="pct"/>
            <w:noWrap/>
            <w:vAlign w:val="bottom"/>
            <w:hideMark/>
          </w:tcPr>
          <w:p w14:paraId="2F79A433"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w:t>
            </w:r>
          </w:p>
        </w:tc>
      </w:tr>
      <w:tr w:rsidR="001D385C" w:rsidRPr="001D385C" w14:paraId="03283366" w14:textId="77777777" w:rsidTr="00A30E2F">
        <w:tc>
          <w:tcPr>
            <w:tcW w:w="284" w:type="pct"/>
            <w:vAlign w:val="center"/>
            <w:hideMark/>
          </w:tcPr>
          <w:p w14:paraId="6897E2B4"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22.-</w:t>
            </w:r>
          </w:p>
        </w:tc>
        <w:tc>
          <w:tcPr>
            <w:tcW w:w="3395" w:type="pct"/>
            <w:gridSpan w:val="2"/>
            <w:vAlign w:val="center"/>
            <w:hideMark/>
          </w:tcPr>
          <w:p w14:paraId="25E10402"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Talleres mecánicos, taller eléctrico de vehículos, refaccionarias de vehículos, accesorios para vehículos, herrería, torno, hojalatería, llanteras, vulcanizadoras.</w:t>
            </w:r>
          </w:p>
        </w:tc>
        <w:tc>
          <w:tcPr>
            <w:tcW w:w="643" w:type="pct"/>
            <w:noWrap/>
            <w:vAlign w:val="bottom"/>
            <w:hideMark/>
          </w:tcPr>
          <w:p w14:paraId="44639ACA"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16</w:t>
            </w:r>
          </w:p>
        </w:tc>
        <w:tc>
          <w:tcPr>
            <w:tcW w:w="678" w:type="pct"/>
            <w:noWrap/>
            <w:vAlign w:val="bottom"/>
            <w:hideMark/>
          </w:tcPr>
          <w:p w14:paraId="3C361DF6"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8</w:t>
            </w:r>
          </w:p>
        </w:tc>
      </w:tr>
      <w:tr w:rsidR="001D385C" w:rsidRPr="001D385C" w14:paraId="53EE9D81" w14:textId="77777777" w:rsidTr="00A30E2F">
        <w:tc>
          <w:tcPr>
            <w:tcW w:w="284" w:type="pct"/>
            <w:vAlign w:val="center"/>
            <w:hideMark/>
          </w:tcPr>
          <w:p w14:paraId="3848790B"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23.-</w:t>
            </w:r>
          </w:p>
        </w:tc>
        <w:tc>
          <w:tcPr>
            <w:tcW w:w="3395" w:type="pct"/>
            <w:gridSpan w:val="2"/>
            <w:vAlign w:val="center"/>
            <w:hideMark/>
          </w:tcPr>
          <w:p w14:paraId="4F585C2F"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Tienda de ropa, almacenes, boutique, renta de trajes pequeños</w:t>
            </w:r>
          </w:p>
        </w:tc>
        <w:tc>
          <w:tcPr>
            <w:tcW w:w="643" w:type="pct"/>
            <w:noWrap/>
            <w:vAlign w:val="bottom"/>
            <w:hideMark/>
          </w:tcPr>
          <w:p w14:paraId="0BD568F8"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14</w:t>
            </w:r>
          </w:p>
        </w:tc>
        <w:tc>
          <w:tcPr>
            <w:tcW w:w="678" w:type="pct"/>
            <w:noWrap/>
            <w:vAlign w:val="bottom"/>
            <w:hideMark/>
          </w:tcPr>
          <w:p w14:paraId="1528A92B"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6</w:t>
            </w:r>
          </w:p>
        </w:tc>
      </w:tr>
      <w:tr w:rsidR="001D385C" w:rsidRPr="001D385C" w14:paraId="3412BACA" w14:textId="77777777" w:rsidTr="00A30E2F">
        <w:tc>
          <w:tcPr>
            <w:tcW w:w="284" w:type="pct"/>
            <w:vAlign w:val="center"/>
            <w:hideMark/>
          </w:tcPr>
          <w:p w14:paraId="041D3143"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24.-</w:t>
            </w:r>
          </w:p>
        </w:tc>
        <w:tc>
          <w:tcPr>
            <w:tcW w:w="3395" w:type="pct"/>
            <w:gridSpan w:val="2"/>
            <w:vAlign w:val="center"/>
            <w:hideMark/>
          </w:tcPr>
          <w:p w14:paraId="6EF7912F"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Sastrerías</w:t>
            </w:r>
          </w:p>
        </w:tc>
        <w:tc>
          <w:tcPr>
            <w:tcW w:w="643" w:type="pct"/>
            <w:noWrap/>
            <w:vAlign w:val="bottom"/>
            <w:hideMark/>
          </w:tcPr>
          <w:p w14:paraId="2A899A9B"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c>
          <w:tcPr>
            <w:tcW w:w="678" w:type="pct"/>
            <w:noWrap/>
            <w:vAlign w:val="bottom"/>
            <w:hideMark/>
          </w:tcPr>
          <w:p w14:paraId="7BFD00C0"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w:t>
            </w:r>
          </w:p>
        </w:tc>
      </w:tr>
      <w:tr w:rsidR="001D385C" w:rsidRPr="001D385C" w14:paraId="45B12593" w14:textId="77777777" w:rsidTr="00A30E2F">
        <w:tc>
          <w:tcPr>
            <w:tcW w:w="284" w:type="pct"/>
            <w:vAlign w:val="center"/>
            <w:hideMark/>
          </w:tcPr>
          <w:p w14:paraId="4D94A6BB"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25.-</w:t>
            </w:r>
          </w:p>
        </w:tc>
        <w:tc>
          <w:tcPr>
            <w:tcW w:w="3395" w:type="pct"/>
            <w:gridSpan w:val="2"/>
            <w:vAlign w:val="center"/>
            <w:hideMark/>
          </w:tcPr>
          <w:p w14:paraId="5ACD3B7C"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Florerías</w:t>
            </w:r>
          </w:p>
        </w:tc>
        <w:tc>
          <w:tcPr>
            <w:tcW w:w="643" w:type="pct"/>
            <w:noWrap/>
            <w:vAlign w:val="bottom"/>
            <w:hideMark/>
          </w:tcPr>
          <w:p w14:paraId="0E6FDEF0"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c>
          <w:tcPr>
            <w:tcW w:w="678" w:type="pct"/>
            <w:noWrap/>
            <w:vAlign w:val="bottom"/>
            <w:hideMark/>
          </w:tcPr>
          <w:p w14:paraId="74C85D53"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r>
      <w:tr w:rsidR="001D385C" w:rsidRPr="001D385C" w14:paraId="7C92BA51" w14:textId="77777777" w:rsidTr="00A30E2F">
        <w:tc>
          <w:tcPr>
            <w:tcW w:w="284" w:type="pct"/>
            <w:vAlign w:val="center"/>
            <w:hideMark/>
          </w:tcPr>
          <w:p w14:paraId="37FB4BF3"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26.-</w:t>
            </w:r>
          </w:p>
        </w:tc>
        <w:tc>
          <w:tcPr>
            <w:tcW w:w="3395" w:type="pct"/>
            <w:gridSpan w:val="2"/>
            <w:vAlign w:val="center"/>
            <w:hideMark/>
          </w:tcPr>
          <w:p w14:paraId="3E9D710F"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Funerarias</w:t>
            </w:r>
          </w:p>
        </w:tc>
        <w:tc>
          <w:tcPr>
            <w:tcW w:w="643" w:type="pct"/>
            <w:noWrap/>
            <w:vAlign w:val="bottom"/>
            <w:hideMark/>
          </w:tcPr>
          <w:p w14:paraId="390726BD"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54</w:t>
            </w:r>
          </w:p>
        </w:tc>
        <w:tc>
          <w:tcPr>
            <w:tcW w:w="678" w:type="pct"/>
            <w:noWrap/>
            <w:vAlign w:val="bottom"/>
            <w:hideMark/>
          </w:tcPr>
          <w:p w14:paraId="6265F5C7"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14</w:t>
            </w:r>
          </w:p>
        </w:tc>
      </w:tr>
      <w:tr w:rsidR="001D385C" w:rsidRPr="001D385C" w14:paraId="044DD580" w14:textId="77777777" w:rsidTr="00A30E2F">
        <w:tc>
          <w:tcPr>
            <w:tcW w:w="284" w:type="pct"/>
            <w:vAlign w:val="center"/>
            <w:hideMark/>
          </w:tcPr>
          <w:p w14:paraId="2402AC44"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27.-</w:t>
            </w:r>
          </w:p>
        </w:tc>
        <w:tc>
          <w:tcPr>
            <w:tcW w:w="3395" w:type="pct"/>
            <w:gridSpan w:val="2"/>
            <w:vAlign w:val="center"/>
            <w:hideMark/>
          </w:tcPr>
          <w:p w14:paraId="1597637B"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Bancos</w:t>
            </w:r>
          </w:p>
        </w:tc>
        <w:tc>
          <w:tcPr>
            <w:tcW w:w="643" w:type="pct"/>
            <w:noWrap/>
            <w:vAlign w:val="bottom"/>
            <w:hideMark/>
          </w:tcPr>
          <w:p w14:paraId="6BD010B1"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530</w:t>
            </w:r>
          </w:p>
        </w:tc>
        <w:tc>
          <w:tcPr>
            <w:tcW w:w="678" w:type="pct"/>
            <w:noWrap/>
            <w:vAlign w:val="bottom"/>
            <w:hideMark/>
          </w:tcPr>
          <w:p w14:paraId="281D3A2F"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145</w:t>
            </w:r>
          </w:p>
        </w:tc>
      </w:tr>
      <w:tr w:rsidR="001D385C" w:rsidRPr="001D385C" w14:paraId="35C6931B" w14:textId="77777777" w:rsidTr="00A30E2F">
        <w:tc>
          <w:tcPr>
            <w:tcW w:w="284" w:type="pct"/>
            <w:vAlign w:val="center"/>
            <w:hideMark/>
          </w:tcPr>
          <w:p w14:paraId="39043A5C"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28.-</w:t>
            </w:r>
          </w:p>
        </w:tc>
        <w:tc>
          <w:tcPr>
            <w:tcW w:w="3395" w:type="pct"/>
            <w:gridSpan w:val="2"/>
            <w:vAlign w:val="center"/>
            <w:hideMark/>
          </w:tcPr>
          <w:p w14:paraId="723FB15D"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Puestos de venta de revistas, periódicos y </w:t>
            </w:r>
            <w:proofErr w:type="spellStart"/>
            <w:r w:rsidRPr="001D385C">
              <w:rPr>
                <w:rFonts w:ascii="Arial" w:eastAsia="Times New Roman" w:hAnsi="Arial"/>
                <w:color w:val="000000"/>
                <w:sz w:val="20"/>
                <w:szCs w:val="20"/>
                <w:lang w:eastAsia="es-MX"/>
              </w:rPr>
              <w:t>CD’s</w:t>
            </w:r>
            <w:proofErr w:type="spellEnd"/>
            <w:r w:rsidRPr="001D385C">
              <w:rPr>
                <w:rFonts w:ascii="Arial" w:eastAsia="Times New Roman" w:hAnsi="Arial"/>
                <w:color w:val="000000"/>
                <w:sz w:val="20"/>
                <w:szCs w:val="20"/>
                <w:lang w:eastAsia="es-MX"/>
              </w:rPr>
              <w:t xml:space="preserve"> DVD</w:t>
            </w:r>
          </w:p>
        </w:tc>
        <w:tc>
          <w:tcPr>
            <w:tcW w:w="643" w:type="pct"/>
            <w:noWrap/>
            <w:vAlign w:val="bottom"/>
            <w:hideMark/>
          </w:tcPr>
          <w:p w14:paraId="108423BD"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w:t>
            </w:r>
          </w:p>
        </w:tc>
        <w:tc>
          <w:tcPr>
            <w:tcW w:w="678" w:type="pct"/>
            <w:noWrap/>
            <w:vAlign w:val="bottom"/>
            <w:hideMark/>
          </w:tcPr>
          <w:p w14:paraId="385BD351"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w:t>
            </w:r>
          </w:p>
        </w:tc>
      </w:tr>
      <w:tr w:rsidR="001D385C" w:rsidRPr="001D385C" w14:paraId="2DA4FE41" w14:textId="77777777" w:rsidTr="00A30E2F">
        <w:tc>
          <w:tcPr>
            <w:tcW w:w="284" w:type="pct"/>
            <w:vAlign w:val="center"/>
            <w:hideMark/>
          </w:tcPr>
          <w:p w14:paraId="1E0653FE"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29.-</w:t>
            </w:r>
          </w:p>
        </w:tc>
        <w:tc>
          <w:tcPr>
            <w:tcW w:w="3395" w:type="pct"/>
            <w:gridSpan w:val="2"/>
            <w:vAlign w:val="center"/>
            <w:hideMark/>
          </w:tcPr>
          <w:p w14:paraId="73D1014D"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Videoclub </w:t>
            </w:r>
          </w:p>
        </w:tc>
        <w:tc>
          <w:tcPr>
            <w:tcW w:w="643" w:type="pct"/>
            <w:noWrap/>
            <w:vAlign w:val="bottom"/>
            <w:hideMark/>
          </w:tcPr>
          <w:p w14:paraId="342BD27F"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c>
          <w:tcPr>
            <w:tcW w:w="678" w:type="pct"/>
            <w:noWrap/>
            <w:vAlign w:val="bottom"/>
            <w:hideMark/>
          </w:tcPr>
          <w:p w14:paraId="10371ECB"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w:t>
            </w:r>
          </w:p>
        </w:tc>
      </w:tr>
      <w:tr w:rsidR="001D385C" w:rsidRPr="001D385C" w14:paraId="0792386D" w14:textId="77777777" w:rsidTr="00A30E2F">
        <w:tc>
          <w:tcPr>
            <w:tcW w:w="284" w:type="pct"/>
            <w:vAlign w:val="center"/>
            <w:hideMark/>
          </w:tcPr>
          <w:p w14:paraId="2DBAD968"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lastRenderedPageBreak/>
              <w:t>30.-</w:t>
            </w:r>
          </w:p>
        </w:tc>
        <w:tc>
          <w:tcPr>
            <w:tcW w:w="3395" w:type="pct"/>
            <w:gridSpan w:val="2"/>
            <w:vAlign w:val="center"/>
            <w:hideMark/>
          </w:tcPr>
          <w:p w14:paraId="743343CB"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Carpinterías</w:t>
            </w:r>
          </w:p>
        </w:tc>
        <w:tc>
          <w:tcPr>
            <w:tcW w:w="643" w:type="pct"/>
            <w:noWrap/>
            <w:vAlign w:val="bottom"/>
            <w:hideMark/>
          </w:tcPr>
          <w:p w14:paraId="6DBCBADB"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c>
          <w:tcPr>
            <w:tcW w:w="678" w:type="pct"/>
            <w:noWrap/>
            <w:vAlign w:val="bottom"/>
            <w:hideMark/>
          </w:tcPr>
          <w:p w14:paraId="7C5943FD"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w:t>
            </w:r>
          </w:p>
        </w:tc>
      </w:tr>
      <w:tr w:rsidR="001D385C" w:rsidRPr="001D385C" w14:paraId="1E96EEF2" w14:textId="77777777" w:rsidTr="00A30E2F">
        <w:tc>
          <w:tcPr>
            <w:tcW w:w="284" w:type="pct"/>
            <w:vAlign w:val="center"/>
            <w:hideMark/>
          </w:tcPr>
          <w:p w14:paraId="0F8B5649"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31.-</w:t>
            </w:r>
          </w:p>
        </w:tc>
        <w:tc>
          <w:tcPr>
            <w:tcW w:w="3395" w:type="pct"/>
            <w:gridSpan w:val="2"/>
            <w:vAlign w:val="center"/>
            <w:hideMark/>
          </w:tcPr>
          <w:p w14:paraId="6F79FA32"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Bodegas de refrescos</w:t>
            </w:r>
          </w:p>
        </w:tc>
        <w:tc>
          <w:tcPr>
            <w:tcW w:w="643" w:type="pct"/>
            <w:noWrap/>
            <w:vAlign w:val="bottom"/>
            <w:hideMark/>
          </w:tcPr>
          <w:p w14:paraId="35803B8A"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12</w:t>
            </w:r>
          </w:p>
        </w:tc>
        <w:tc>
          <w:tcPr>
            <w:tcW w:w="678" w:type="pct"/>
            <w:noWrap/>
            <w:vAlign w:val="bottom"/>
            <w:hideMark/>
          </w:tcPr>
          <w:p w14:paraId="1378DBDA"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6</w:t>
            </w:r>
          </w:p>
        </w:tc>
      </w:tr>
      <w:tr w:rsidR="001D385C" w:rsidRPr="001D385C" w14:paraId="0B52BEA7" w14:textId="77777777" w:rsidTr="00A30E2F">
        <w:tc>
          <w:tcPr>
            <w:tcW w:w="284" w:type="pct"/>
            <w:vAlign w:val="center"/>
            <w:hideMark/>
          </w:tcPr>
          <w:p w14:paraId="1F598EF6"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32.-</w:t>
            </w:r>
          </w:p>
        </w:tc>
        <w:tc>
          <w:tcPr>
            <w:tcW w:w="3395" w:type="pct"/>
            <w:gridSpan w:val="2"/>
            <w:vAlign w:val="center"/>
            <w:hideMark/>
          </w:tcPr>
          <w:p w14:paraId="49CE2D10"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proofErr w:type="spellStart"/>
            <w:r w:rsidRPr="001D385C">
              <w:rPr>
                <w:rFonts w:ascii="Arial" w:eastAsia="Times New Roman" w:hAnsi="Arial"/>
                <w:color w:val="000000"/>
                <w:sz w:val="20"/>
                <w:szCs w:val="20"/>
                <w:lang w:eastAsia="es-MX"/>
              </w:rPr>
              <w:t>Sub-agencia</w:t>
            </w:r>
            <w:proofErr w:type="spellEnd"/>
            <w:r w:rsidRPr="001D385C">
              <w:rPr>
                <w:rFonts w:ascii="Arial" w:eastAsia="Times New Roman" w:hAnsi="Arial"/>
                <w:color w:val="000000"/>
                <w:sz w:val="20"/>
                <w:szCs w:val="20"/>
                <w:lang w:eastAsia="es-MX"/>
              </w:rPr>
              <w:t xml:space="preserve"> de refrescos y bebidas no alcohólicas</w:t>
            </w:r>
          </w:p>
        </w:tc>
        <w:tc>
          <w:tcPr>
            <w:tcW w:w="643" w:type="pct"/>
            <w:noWrap/>
            <w:vAlign w:val="bottom"/>
            <w:hideMark/>
          </w:tcPr>
          <w:p w14:paraId="05A39369"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c>
          <w:tcPr>
            <w:tcW w:w="678" w:type="pct"/>
            <w:noWrap/>
            <w:vAlign w:val="bottom"/>
            <w:hideMark/>
          </w:tcPr>
          <w:p w14:paraId="6F5AD964"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w:t>
            </w:r>
          </w:p>
        </w:tc>
      </w:tr>
      <w:tr w:rsidR="001D385C" w:rsidRPr="001D385C" w14:paraId="6176B206" w14:textId="77777777" w:rsidTr="00A30E2F">
        <w:tc>
          <w:tcPr>
            <w:tcW w:w="284" w:type="pct"/>
            <w:vAlign w:val="center"/>
            <w:hideMark/>
          </w:tcPr>
          <w:p w14:paraId="0068C0BF"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33.-</w:t>
            </w:r>
          </w:p>
        </w:tc>
        <w:tc>
          <w:tcPr>
            <w:tcW w:w="3395" w:type="pct"/>
            <w:gridSpan w:val="2"/>
            <w:vAlign w:val="center"/>
            <w:hideMark/>
          </w:tcPr>
          <w:p w14:paraId="4DB71C14"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Consultorios y clínicas, dentistas, análisis clínicos, laboratorio</w:t>
            </w:r>
          </w:p>
        </w:tc>
        <w:tc>
          <w:tcPr>
            <w:tcW w:w="643" w:type="pct"/>
            <w:noWrap/>
            <w:vAlign w:val="bottom"/>
            <w:hideMark/>
          </w:tcPr>
          <w:p w14:paraId="04BD0A0E"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32</w:t>
            </w:r>
          </w:p>
        </w:tc>
        <w:tc>
          <w:tcPr>
            <w:tcW w:w="678" w:type="pct"/>
            <w:noWrap/>
            <w:vAlign w:val="bottom"/>
            <w:hideMark/>
          </w:tcPr>
          <w:p w14:paraId="63377454"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15</w:t>
            </w:r>
          </w:p>
        </w:tc>
      </w:tr>
      <w:tr w:rsidR="001D385C" w:rsidRPr="001D385C" w14:paraId="1C1FA034" w14:textId="77777777" w:rsidTr="00A30E2F">
        <w:tc>
          <w:tcPr>
            <w:tcW w:w="284" w:type="pct"/>
            <w:vAlign w:val="center"/>
            <w:hideMark/>
          </w:tcPr>
          <w:p w14:paraId="21988585"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34.-</w:t>
            </w:r>
          </w:p>
        </w:tc>
        <w:tc>
          <w:tcPr>
            <w:tcW w:w="3395" w:type="pct"/>
            <w:gridSpan w:val="2"/>
            <w:vAlign w:val="center"/>
            <w:hideMark/>
          </w:tcPr>
          <w:p w14:paraId="73470406"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Dulcerías</w:t>
            </w:r>
          </w:p>
        </w:tc>
        <w:tc>
          <w:tcPr>
            <w:tcW w:w="643" w:type="pct"/>
            <w:noWrap/>
            <w:vAlign w:val="bottom"/>
            <w:hideMark/>
          </w:tcPr>
          <w:p w14:paraId="067249AD"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c>
          <w:tcPr>
            <w:tcW w:w="678" w:type="pct"/>
            <w:noWrap/>
            <w:vAlign w:val="bottom"/>
            <w:hideMark/>
          </w:tcPr>
          <w:p w14:paraId="6981301C"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w:t>
            </w:r>
          </w:p>
        </w:tc>
      </w:tr>
      <w:tr w:rsidR="001D385C" w:rsidRPr="001D385C" w14:paraId="2B8E3398" w14:textId="77777777" w:rsidTr="00A30E2F">
        <w:tc>
          <w:tcPr>
            <w:tcW w:w="284" w:type="pct"/>
            <w:vAlign w:val="center"/>
            <w:hideMark/>
          </w:tcPr>
          <w:p w14:paraId="0451B24D"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35.-</w:t>
            </w:r>
          </w:p>
        </w:tc>
        <w:tc>
          <w:tcPr>
            <w:tcW w:w="3395" w:type="pct"/>
            <w:gridSpan w:val="2"/>
            <w:vAlign w:val="center"/>
            <w:hideMark/>
          </w:tcPr>
          <w:p w14:paraId="4D31EB6B"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Negocios de telefonía celular</w:t>
            </w:r>
          </w:p>
        </w:tc>
        <w:tc>
          <w:tcPr>
            <w:tcW w:w="643" w:type="pct"/>
            <w:noWrap/>
            <w:vAlign w:val="bottom"/>
            <w:hideMark/>
          </w:tcPr>
          <w:p w14:paraId="0F215199"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31</w:t>
            </w:r>
          </w:p>
        </w:tc>
        <w:tc>
          <w:tcPr>
            <w:tcW w:w="678" w:type="pct"/>
            <w:noWrap/>
            <w:vAlign w:val="bottom"/>
            <w:hideMark/>
          </w:tcPr>
          <w:p w14:paraId="0C441960"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14</w:t>
            </w:r>
          </w:p>
        </w:tc>
      </w:tr>
      <w:tr w:rsidR="001D385C" w:rsidRPr="001D385C" w14:paraId="04F2AEC7" w14:textId="77777777" w:rsidTr="00A30E2F">
        <w:tc>
          <w:tcPr>
            <w:tcW w:w="284" w:type="pct"/>
            <w:vAlign w:val="center"/>
            <w:hideMark/>
          </w:tcPr>
          <w:p w14:paraId="095E1F25"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36.-</w:t>
            </w:r>
          </w:p>
        </w:tc>
        <w:tc>
          <w:tcPr>
            <w:tcW w:w="3395" w:type="pct"/>
            <w:gridSpan w:val="2"/>
            <w:vAlign w:val="center"/>
            <w:hideMark/>
          </w:tcPr>
          <w:p w14:paraId="7ADD8882"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Cinemas</w:t>
            </w:r>
          </w:p>
        </w:tc>
        <w:tc>
          <w:tcPr>
            <w:tcW w:w="643" w:type="pct"/>
            <w:noWrap/>
            <w:vAlign w:val="bottom"/>
            <w:hideMark/>
          </w:tcPr>
          <w:p w14:paraId="1FCADAAA"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34</w:t>
            </w:r>
          </w:p>
        </w:tc>
        <w:tc>
          <w:tcPr>
            <w:tcW w:w="678" w:type="pct"/>
            <w:noWrap/>
            <w:vAlign w:val="bottom"/>
            <w:hideMark/>
          </w:tcPr>
          <w:p w14:paraId="443373EA"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19</w:t>
            </w:r>
          </w:p>
        </w:tc>
      </w:tr>
      <w:tr w:rsidR="001D385C" w:rsidRPr="001D385C" w14:paraId="0EC33FBD" w14:textId="77777777" w:rsidTr="00A30E2F">
        <w:tc>
          <w:tcPr>
            <w:tcW w:w="284" w:type="pct"/>
            <w:vAlign w:val="center"/>
            <w:hideMark/>
          </w:tcPr>
          <w:p w14:paraId="6D27C8CE"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37.-</w:t>
            </w:r>
          </w:p>
        </w:tc>
        <w:tc>
          <w:tcPr>
            <w:tcW w:w="3395" w:type="pct"/>
            <w:gridSpan w:val="2"/>
            <w:vAlign w:val="center"/>
            <w:hideMark/>
          </w:tcPr>
          <w:p w14:paraId="2A4F6FBD"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Talleres de reparación de electrodomésticos</w:t>
            </w:r>
          </w:p>
        </w:tc>
        <w:tc>
          <w:tcPr>
            <w:tcW w:w="643" w:type="pct"/>
            <w:noWrap/>
            <w:vAlign w:val="bottom"/>
            <w:hideMark/>
          </w:tcPr>
          <w:p w14:paraId="447E6486"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c>
          <w:tcPr>
            <w:tcW w:w="678" w:type="pct"/>
            <w:noWrap/>
            <w:vAlign w:val="bottom"/>
            <w:hideMark/>
          </w:tcPr>
          <w:p w14:paraId="3FE351BB"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w:t>
            </w:r>
          </w:p>
        </w:tc>
      </w:tr>
      <w:tr w:rsidR="001D385C" w:rsidRPr="001D385C" w14:paraId="21E4607B" w14:textId="77777777" w:rsidTr="00A30E2F">
        <w:tc>
          <w:tcPr>
            <w:tcW w:w="284" w:type="pct"/>
            <w:vAlign w:val="center"/>
            <w:hideMark/>
          </w:tcPr>
          <w:p w14:paraId="7370F01A"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38.-</w:t>
            </w:r>
          </w:p>
        </w:tc>
        <w:tc>
          <w:tcPr>
            <w:tcW w:w="3395" w:type="pct"/>
            <w:gridSpan w:val="2"/>
            <w:vAlign w:val="center"/>
            <w:hideMark/>
          </w:tcPr>
          <w:p w14:paraId="4EB8095C"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Escuelas particulares y academias (baile, escuelas de belleza, tae kwon do, inglés, costura)</w:t>
            </w:r>
          </w:p>
        </w:tc>
        <w:tc>
          <w:tcPr>
            <w:tcW w:w="643" w:type="pct"/>
            <w:noWrap/>
            <w:vAlign w:val="bottom"/>
            <w:hideMark/>
          </w:tcPr>
          <w:p w14:paraId="054BE844"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53</w:t>
            </w:r>
          </w:p>
        </w:tc>
        <w:tc>
          <w:tcPr>
            <w:tcW w:w="678" w:type="pct"/>
            <w:noWrap/>
            <w:vAlign w:val="bottom"/>
            <w:hideMark/>
          </w:tcPr>
          <w:p w14:paraId="4C1A2403"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15</w:t>
            </w:r>
          </w:p>
        </w:tc>
      </w:tr>
      <w:tr w:rsidR="001D385C" w:rsidRPr="001D385C" w14:paraId="125CA7A5" w14:textId="77777777" w:rsidTr="00A30E2F">
        <w:tc>
          <w:tcPr>
            <w:tcW w:w="284" w:type="pct"/>
            <w:vAlign w:val="center"/>
            <w:hideMark/>
          </w:tcPr>
          <w:p w14:paraId="51561CE8"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39.-</w:t>
            </w:r>
          </w:p>
        </w:tc>
        <w:tc>
          <w:tcPr>
            <w:tcW w:w="3395" w:type="pct"/>
            <w:gridSpan w:val="2"/>
            <w:vAlign w:val="center"/>
            <w:hideMark/>
          </w:tcPr>
          <w:p w14:paraId="6F9FE265"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Salas de fiestas</w:t>
            </w:r>
          </w:p>
        </w:tc>
        <w:tc>
          <w:tcPr>
            <w:tcW w:w="643" w:type="pct"/>
            <w:noWrap/>
            <w:vAlign w:val="bottom"/>
            <w:hideMark/>
          </w:tcPr>
          <w:p w14:paraId="63BD2F08"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21</w:t>
            </w:r>
          </w:p>
        </w:tc>
        <w:tc>
          <w:tcPr>
            <w:tcW w:w="678" w:type="pct"/>
            <w:noWrap/>
            <w:vAlign w:val="bottom"/>
            <w:hideMark/>
          </w:tcPr>
          <w:p w14:paraId="6BC226F0"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r>
      <w:tr w:rsidR="001D385C" w:rsidRPr="001D385C" w14:paraId="52DAEF55" w14:textId="77777777" w:rsidTr="00A30E2F">
        <w:tc>
          <w:tcPr>
            <w:tcW w:w="284" w:type="pct"/>
            <w:vAlign w:val="center"/>
            <w:hideMark/>
          </w:tcPr>
          <w:p w14:paraId="0798327F"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40.-</w:t>
            </w:r>
          </w:p>
        </w:tc>
        <w:tc>
          <w:tcPr>
            <w:tcW w:w="3395" w:type="pct"/>
            <w:gridSpan w:val="2"/>
            <w:vAlign w:val="center"/>
            <w:hideMark/>
          </w:tcPr>
          <w:p w14:paraId="74D5E589"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Expendios de alimentos balanceados, cereales</w:t>
            </w:r>
          </w:p>
        </w:tc>
        <w:tc>
          <w:tcPr>
            <w:tcW w:w="643" w:type="pct"/>
            <w:noWrap/>
            <w:vAlign w:val="bottom"/>
            <w:hideMark/>
          </w:tcPr>
          <w:p w14:paraId="4CD3A9D6"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19</w:t>
            </w:r>
          </w:p>
        </w:tc>
        <w:tc>
          <w:tcPr>
            <w:tcW w:w="678" w:type="pct"/>
            <w:noWrap/>
            <w:vAlign w:val="bottom"/>
            <w:hideMark/>
          </w:tcPr>
          <w:p w14:paraId="6F275453"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r>
      <w:tr w:rsidR="001D385C" w:rsidRPr="001D385C" w14:paraId="1B997E86" w14:textId="77777777" w:rsidTr="00A30E2F">
        <w:tc>
          <w:tcPr>
            <w:tcW w:w="284" w:type="pct"/>
            <w:vAlign w:val="center"/>
            <w:hideMark/>
          </w:tcPr>
          <w:p w14:paraId="341C8165"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41.-</w:t>
            </w:r>
          </w:p>
        </w:tc>
        <w:tc>
          <w:tcPr>
            <w:tcW w:w="3395" w:type="pct"/>
            <w:gridSpan w:val="2"/>
            <w:vAlign w:val="center"/>
            <w:hideMark/>
          </w:tcPr>
          <w:p w14:paraId="449CE0A6"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Gaseras</w:t>
            </w:r>
          </w:p>
        </w:tc>
        <w:tc>
          <w:tcPr>
            <w:tcW w:w="643" w:type="pct"/>
            <w:noWrap/>
            <w:vAlign w:val="bottom"/>
            <w:hideMark/>
          </w:tcPr>
          <w:p w14:paraId="51631BCB"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964</w:t>
            </w:r>
          </w:p>
        </w:tc>
        <w:tc>
          <w:tcPr>
            <w:tcW w:w="678" w:type="pct"/>
            <w:noWrap/>
            <w:vAlign w:val="bottom"/>
            <w:hideMark/>
          </w:tcPr>
          <w:p w14:paraId="622E0C44"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145</w:t>
            </w:r>
          </w:p>
        </w:tc>
      </w:tr>
      <w:tr w:rsidR="001D385C" w:rsidRPr="001D385C" w14:paraId="0EFB99C1" w14:textId="77777777" w:rsidTr="00A30E2F">
        <w:tc>
          <w:tcPr>
            <w:tcW w:w="284" w:type="pct"/>
            <w:vAlign w:val="center"/>
            <w:hideMark/>
          </w:tcPr>
          <w:p w14:paraId="6A978AC8"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42.-</w:t>
            </w:r>
          </w:p>
        </w:tc>
        <w:tc>
          <w:tcPr>
            <w:tcW w:w="3395" w:type="pct"/>
            <w:gridSpan w:val="2"/>
            <w:vAlign w:val="center"/>
            <w:hideMark/>
          </w:tcPr>
          <w:p w14:paraId="52B40C06"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Gasolineras</w:t>
            </w:r>
          </w:p>
        </w:tc>
        <w:tc>
          <w:tcPr>
            <w:tcW w:w="643" w:type="pct"/>
            <w:noWrap/>
            <w:vAlign w:val="bottom"/>
            <w:hideMark/>
          </w:tcPr>
          <w:p w14:paraId="603E1533"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2,892</w:t>
            </w:r>
          </w:p>
        </w:tc>
        <w:tc>
          <w:tcPr>
            <w:tcW w:w="678" w:type="pct"/>
            <w:noWrap/>
            <w:vAlign w:val="bottom"/>
            <w:hideMark/>
          </w:tcPr>
          <w:p w14:paraId="48C02942"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289</w:t>
            </w:r>
          </w:p>
        </w:tc>
      </w:tr>
      <w:tr w:rsidR="001D385C" w:rsidRPr="001D385C" w14:paraId="0A9B8CD1" w14:textId="77777777" w:rsidTr="00A30E2F">
        <w:tc>
          <w:tcPr>
            <w:tcW w:w="284" w:type="pct"/>
            <w:vAlign w:val="center"/>
            <w:hideMark/>
          </w:tcPr>
          <w:p w14:paraId="65462D3E"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43.-</w:t>
            </w:r>
          </w:p>
        </w:tc>
        <w:tc>
          <w:tcPr>
            <w:tcW w:w="3395" w:type="pct"/>
            <w:gridSpan w:val="2"/>
            <w:vAlign w:val="center"/>
            <w:hideMark/>
          </w:tcPr>
          <w:p w14:paraId="5042A333"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Mudanzas</w:t>
            </w:r>
          </w:p>
        </w:tc>
        <w:tc>
          <w:tcPr>
            <w:tcW w:w="643" w:type="pct"/>
            <w:noWrap/>
            <w:vAlign w:val="bottom"/>
            <w:hideMark/>
          </w:tcPr>
          <w:p w14:paraId="277BC926"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w:t>
            </w:r>
          </w:p>
        </w:tc>
        <w:tc>
          <w:tcPr>
            <w:tcW w:w="678" w:type="pct"/>
            <w:noWrap/>
            <w:vAlign w:val="bottom"/>
            <w:hideMark/>
          </w:tcPr>
          <w:p w14:paraId="52E086AD"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w:t>
            </w:r>
          </w:p>
        </w:tc>
      </w:tr>
      <w:tr w:rsidR="001D385C" w:rsidRPr="001D385C" w14:paraId="693863D0" w14:textId="77777777" w:rsidTr="00A30E2F">
        <w:tc>
          <w:tcPr>
            <w:tcW w:w="284" w:type="pct"/>
            <w:vAlign w:val="center"/>
            <w:hideMark/>
          </w:tcPr>
          <w:p w14:paraId="0C75EBF8"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44.-</w:t>
            </w:r>
          </w:p>
        </w:tc>
        <w:tc>
          <w:tcPr>
            <w:tcW w:w="3395" w:type="pct"/>
            <w:gridSpan w:val="2"/>
            <w:vAlign w:val="center"/>
            <w:hideMark/>
          </w:tcPr>
          <w:p w14:paraId="22EA4BDB"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Oficinas de sistema de televisión por cable</w:t>
            </w:r>
          </w:p>
        </w:tc>
        <w:tc>
          <w:tcPr>
            <w:tcW w:w="643" w:type="pct"/>
            <w:noWrap/>
            <w:vAlign w:val="bottom"/>
            <w:hideMark/>
          </w:tcPr>
          <w:p w14:paraId="116CE455"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34</w:t>
            </w:r>
          </w:p>
        </w:tc>
        <w:tc>
          <w:tcPr>
            <w:tcW w:w="678" w:type="pct"/>
            <w:noWrap/>
            <w:vAlign w:val="bottom"/>
            <w:hideMark/>
          </w:tcPr>
          <w:p w14:paraId="19804734"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14</w:t>
            </w:r>
          </w:p>
        </w:tc>
      </w:tr>
      <w:tr w:rsidR="001D385C" w:rsidRPr="001D385C" w14:paraId="2D3F2B01" w14:textId="77777777" w:rsidTr="00A30E2F">
        <w:tc>
          <w:tcPr>
            <w:tcW w:w="284" w:type="pct"/>
            <w:vAlign w:val="center"/>
            <w:hideMark/>
          </w:tcPr>
          <w:p w14:paraId="335A1F2B"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45.-</w:t>
            </w:r>
          </w:p>
        </w:tc>
        <w:tc>
          <w:tcPr>
            <w:tcW w:w="3395" w:type="pct"/>
            <w:gridSpan w:val="2"/>
            <w:vAlign w:val="center"/>
            <w:hideMark/>
          </w:tcPr>
          <w:p w14:paraId="236A9116"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Centro de foto estudio y grabación</w:t>
            </w:r>
          </w:p>
        </w:tc>
        <w:tc>
          <w:tcPr>
            <w:tcW w:w="643" w:type="pct"/>
            <w:noWrap/>
            <w:vAlign w:val="bottom"/>
            <w:hideMark/>
          </w:tcPr>
          <w:p w14:paraId="4A4CB203"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c>
          <w:tcPr>
            <w:tcW w:w="678" w:type="pct"/>
            <w:noWrap/>
            <w:vAlign w:val="bottom"/>
            <w:hideMark/>
          </w:tcPr>
          <w:p w14:paraId="7B55FFB1"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r>
      <w:tr w:rsidR="001D385C" w:rsidRPr="001D385C" w14:paraId="252902B7" w14:textId="77777777" w:rsidTr="00A30E2F">
        <w:tc>
          <w:tcPr>
            <w:tcW w:w="284" w:type="pct"/>
            <w:vAlign w:val="center"/>
            <w:hideMark/>
          </w:tcPr>
          <w:p w14:paraId="6B618905"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46.-</w:t>
            </w:r>
          </w:p>
        </w:tc>
        <w:tc>
          <w:tcPr>
            <w:tcW w:w="3395" w:type="pct"/>
            <w:gridSpan w:val="2"/>
            <w:vAlign w:val="center"/>
            <w:hideMark/>
          </w:tcPr>
          <w:p w14:paraId="17D285D9"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Despachos de asesoría</w:t>
            </w:r>
          </w:p>
        </w:tc>
        <w:tc>
          <w:tcPr>
            <w:tcW w:w="643" w:type="pct"/>
            <w:noWrap/>
            <w:vAlign w:val="bottom"/>
            <w:hideMark/>
          </w:tcPr>
          <w:p w14:paraId="02658138"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c>
          <w:tcPr>
            <w:tcW w:w="678" w:type="pct"/>
            <w:noWrap/>
            <w:vAlign w:val="bottom"/>
            <w:hideMark/>
          </w:tcPr>
          <w:p w14:paraId="0B1AFB58"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r>
      <w:tr w:rsidR="001D385C" w:rsidRPr="001D385C" w14:paraId="67FD23A4" w14:textId="77777777" w:rsidTr="00A30E2F">
        <w:tc>
          <w:tcPr>
            <w:tcW w:w="284" w:type="pct"/>
            <w:vAlign w:val="center"/>
            <w:hideMark/>
          </w:tcPr>
          <w:p w14:paraId="3159E33D"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47.-</w:t>
            </w:r>
          </w:p>
        </w:tc>
        <w:tc>
          <w:tcPr>
            <w:tcW w:w="3395" w:type="pct"/>
            <w:gridSpan w:val="2"/>
            <w:vAlign w:val="center"/>
            <w:hideMark/>
          </w:tcPr>
          <w:p w14:paraId="606F71AA"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Fruterías</w:t>
            </w:r>
          </w:p>
        </w:tc>
        <w:tc>
          <w:tcPr>
            <w:tcW w:w="643" w:type="pct"/>
            <w:noWrap/>
            <w:vAlign w:val="bottom"/>
            <w:hideMark/>
          </w:tcPr>
          <w:p w14:paraId="2E68686E"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c>
          <w:tcPr>
            <w:tcW w:w="678" w:type="pct"/>
            <w:noWrap/>
            <w:vAlign w:val="bottom"/>
            <w:hideMark/>
          </w:tcPr>
          <w:p w14:paraId="767B01B3"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r>
      <w:tr w:rsidR="001D385C" w:rsidRPr="001D385C" w14:paraId="3558B2A5" w14:textId="77777777" w:rsidTr="00A30E2F">
        <w:tc>
          <w:tcPr>
            <w:tcW w:w="284" w:type="pct"/>
            <w:vAlign w:val="center"/>
            <w:hideMark/>
          </w:tcPr>
          <w:p w14:paraId="754D2EE7"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48.-</w:t>
            </w:r>
          </w:p>
        </w:tc>
        <w:tc>
          <w:tcPr>
            <w:tcW w:w="3395" w:type="pct"/>
            <w:gridSpan w:val="2"/>
            <w:vAlign w:val="center"/>
            <w:hideMark/>
          </w:tcPr>
          <w:p w14:paraId="2D0D5C70"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Agencia de automóviles.</w:t>
            </w:r>
          </w:p>
        </w:tc>
        <w:tc>
          <w:tcPr>
            <w:tcW w:w="643" w:type="pct"/>
            <w:noWrap/>
            <w:vAlign w:val="bottom"/>
            <w:hideMark/>
          </w:tcPr>
          <w:p w14:paraId="74A00CBA"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145</w:t>
            </w:r>
          </w:p>
        </w:tc>
        <w:tc>
          <w:tcPr>
            <w:tcW w:w="678" w:type="pct"/>
            <w:noWrap/>
            <w:vAlign w:val="bottom"/>
            <w:hideMark/>
          </w:tcPr>
          <w:p w14:paraId="3B1525D2"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24</w:t>
            </w:r>
          </w:p>
        </w:tc>
      </w:tr>
      <w:tr w:rsidR="001D385C" w:rsidRPr="001D385C" w14:paraId="39615724" w14:textId="77777777" w:rsidTr="00A30E2F">
        <w:tc>
          <w:tcPr>
            <w:tcW w:w="284" w:type="pct"/>
            <w:vAlign w:val="center"/>
            <w:hideMark/>
          </w:tcPr>
          <w:p w14:paraId="26CA371D"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49.-</w:t>
            </w:r>
          </w:p>
        </w:tc>
        <w:tc>
          <w:tcPr>
            <w:tcW w:w="3395" w:type="pct"/>
            <w:gridSpan w:val="2"/>
            <w:vAlign w:val="center"/>
            <w:hideMark/>
          </w:tcPr>
          <w:p w14:paraId="36B11ED7"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Lavadero de coches</w:t>
            </w:r>
          </w:p>
        </w:tc>
        <w:tc>
          <w:tcPr>
            <w:tcW w:w="643" w:type="pct"/>
            <w:noWrap/>
            <w:vAlign w:val="bottom"/>
            <w:hideMark/>
          </w:tcPr>
          <w:p w14:paraId="43F8E6A3"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c>
          <w:tcPr>
            <w:tcW w:w="678" w:type="pct"/>
            <w:noWrap/>
            <w:vAlign w:val="bottom"/>
            <w:hideMark/>
          </w:tcPr>
          <w:p w14:paraId="3EB4CE76"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r>
      <w:tr w:rsidR="001D385C" w:rsidRPr="001D385C" w14:paraId="41BE08E4" w14:textId="77777777" w:rsidTr="00A30E2F">
        <w:tc>
          <w:tcPr>
            <w:tcW w:w="284" w:type="pct"/>
            <w:vAlign w:val="center"/>
            <w:hideMark/>
          </w:tcPr>
          <w:p w14:paraId="6658C47C"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50.-</w:t>
            </w:r>
          </w:p>
        </w:tc>
        <w:tc>
          <w:tcPr>
            <w:tcW w:w="3395" w:type="pct"/>
            <w:gridSpan w:val="2"/>
            <w:vAlign w:val="center"/>
            <w:hideMark/>
          </w:tcPr>
          <w:p w14:paraId="7676C307"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Lavanderías</w:t>
            </w:r>
          </w:p>
        </w:tc>
        <w:tc>
          <w:tcPr>
            <w:tcW w:w="643" w:type="pct"/>
            <w:noWrap/>
            <w:vAlign w:val="bottom"/>
            <w:hideMark/>
          </w:tcPr>
          <w:p w14:paraId="4524D8A8"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c>
          <w:tcPr>
            <w:tcW w:w="678" w:type="pct"/>
            <w:noWrap/>
            <w:vAlign w:val="bottom"/>
            <w:hideMark/>
          </w:tcPr>
          <w:p w14:paraId="31987B46"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r>
      <w:tr w:rsidR="001D385C" w:rsidRPr="001D385C" w14:paraId="74C394C2" w14:textId="77777777" w:rsidTr="00A30E2F">
        <w:tc>
          <w:tcPr>
            <w:tcW w:w="284" w:type="pct"/>
            <w:vAlign w:val="center"/>
            <w:hideMark/>
          </w:tcPr>
          <w:p w14:paraId="3267F237"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51.-</w:t>
            </w:r>
          </w:p>
        </w:tc>
        <w:tc>
          <w:tcPr>
            <w:tcW w:w="3395" w:type="pct"/>
            <w:gridSpan w:val="2"/>
            <w:vAlign w:val="center"/>
            <w:hideMark/>
          </w:tcPr>
          <w:p w14:paraId="58C3E439"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Maquiladoras</w:t>
            </w:r>
          </w:p>
        </w:tc>
        <w:tc>
          <w:tcPr>
            <w:tcW w:w="643" w:type="pct"/>
            <w:noWrap/>
            <w:vAlign w:val="bottom"/>
            <w:hideMark/>
          </w:tcPr>
          <w:p w14:paraId="6E173A0B"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193</w:t>
            </w:r>
          </w:p>
        </w:tc>
        <w:tc>
          <w:tcPr>
            <w:tcW w:w="678" w:type="pct"/>
            <w:noWrap/>
            <w:vAlign w:val="bottom"/>
            <w:hideMark/>
          </w:tcPr>
          <w:p w14:paraId="0C1AA1F3"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72</w:t>
            </w:r>
          </w:p>
        </w:tc>
      </w:tr>
      <w:tr w:rsidR="001D385C" w:rsidRPr="001D385C" w14:paraId="32E9AD93" w14:textId="77777777" w:rsidTr="00A30E2F">
        <w:tc>
          <w:tcPr>
            <w:tcW w:w="284" w:type="pct"/>
            <w:vAlign w:val="center"/>
            <w:hideMark/>
          </w:tcPr>
          <w:p w14:paraId="0E2EBA22"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52.-</w:t>
            </w:r>
          </w:p>
        </w:tc>
        <w:tc>
          <w:tcPr>
            <w:tcW w:w="3395" w:type="pct"/>
            <w:gridSpan w:val="2"/>
            <w:vAlign w:val="center"/>
            <w:hideMark/>
          </w:tcPr>
          <w:p w14:paraId="31A7744F"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Súper y minisúper</w:t>
            </w:r>
          </w:p>
        </w:tc>
        <w:tc>
          <w:tcPr>
            <w:tcW w:w="643" w:type="pct"/>
            <w:noWrap/>
            <w:vAlign w:val="bottom"/>
            <w:hideMark/>
          </w:tcPr>
          <w:p w14:paraId="0025B8E5"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145</w:t>
            </w:r>
          </w:p>
        </w:tc>
        <w:tc>
          <w:tcPr>
            <w:tcW w:w="678" w:type="pct"/>
            <w:noWrap/>
            <w:vAlign w:val="bottom"/>
            <w:hideMark/>
          </w:tcPr>
          <w:p w14:paraId="4232D387"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72</w:t>
            </w:r>
          </w:p>
        </w:tc>
      </w:tr>
      <w:tr w:rsidR="001D385C" w:rsidRPr="001D385C" w14:paraId="2FAA78F3" w14:textId="77777777" w:rsidTr="00A30E2F">
        <w:tc>
          <w:tcPr>
            <w:tcW w:w="284" w:type="pct"/>
            <w:vAlign w:val="center"/>
            <w:hideMark/>
          </w:tcPr>
          <w:p w14:paraId="49B4A5DC"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53.-</w:t>
            </w:r>
          </w:p>
        </w:tc>
        <w:tc>
          <w:tcPr>
            <w:tcW w:w="3395" w:type="pct"/>
            <w:gridSpan w:val="2"/>
            <w:vAlign w:val="center"/>
            <w:hideMark/>
          </w:tcPr>
          <w:p w14:paraId="324BD160"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Fábricas de agua purificada y hielo</w:t>
            </w:r>
          </w:p>
        </w:tc>
        <w:tc>
          <w:tcPr>
            <w:tcW w:w="643" w:type="pct"/>
            <w:noWrap/>
            <w:vAlign w:val="bottom"/>
            <w:hideMark/>
          </w:tcPr>
          <w:p w14:paraId="21AC0B4C"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24</w:t>
            </w:r>
          </w:p>
        </w:tc>
        <w:tc>
          <w:tcPr>
            <w:tcW w:w="678" w:type="pct"/>
            <w:noWrap/>
            <w:vAlign w:val="bottom"/>
            <w:hideMark/>
          </w:tcPr>
          <w:p w14:paraId="603A17A8"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16</w:t>
            </w:r>
          </w:p>
        </w:tc>
      </w:tr>
      <w:tr w:rsidR="001D385C" w:rsidRPr="001D385C" w14:paraId="5D92D3B6" w14:textId="77777777" w:rsidTr="00A30E2F">
        <w:tc>
          <w:tcPr>
            <w:tcW w:w="284" w:type="pct"/>
            <w:vAlign w:val="center"/>
            <w:hideMark/>
          </w:tcPr>
          <w:p w14:paraId="39EED1DA"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54.-</w:t>
            </w:r>
          </w:p>
        </w:tc>
        <w:tc>
          <w:tcPr>
            <w:tcW w:w="3395" w:type="pct"/>
            <w:gridSpan w:val="2"/>
            <w:vAlign w:val="center"/>
            <w:hideMark/>
          </w:tcPr>
          <w:p w14:paraId="19F56E4A"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Vidrios y aluminios</w:t>
            </w:r>
          </w:p>
        </w:tc>
        <w:tc>
          <w:tcPr>
            <w:tcW w:w="643" w:type="pct"/>
            <w:noWrap/>
            <w:vAlign w:val="bottom"/>
            <w:hideMark/>
          </w:tcPr>
          <w:p w14:paraId="7794DB68"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29</w:t>
            </w:r>
          </w:p>
        </w:tc>
        <w:tc>
          <w:tcPr>
            <w:tcW w:w="678" w:type="pct"/>
            <w:noWrap/>
            <w:vAlign w:val="bottom"/>
            <w:hideMark/>
          </w:tcPr>
          <w:p w14:paraId="24B20C69"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r>
      <w:tr w:rsidR="001D385C" w:rsidRPr="001D385C" w14:paraId="1C01751A" w14:textId="77777777" w:rsidTr="00A30E2F">
        <w:tc>
          <w:tcPr>
            <w:tcW w:w="284" w:type="pct"/>
            <w:vAlign w:val="center"/>
            <w:hideMark/>
          </w:tcPr>
          <w:p w14:paraId="64D0D677"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55.-</w:t>
            </w:r>
          </w:p>
        </w:tc>
        <w:tc>
          <w:tcPr>
            <w:tcW w:w="3395" w:type="pct"/>
            <w:gridSpan w:val="2"/>
            <w:vAlign w:val="center"/>
            <w:hideMark/>
          </w:tcPr>
          <w:p w14:paraId="3AC07BE8"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Carnicería (pequeño)</w:t>
            </w:r>
          </w:p>
        </w:tc>
        <w:tc>
          <w:tcPr>
            <w:tcW w:w="643" w:type="pct"/>
            <w:noWrap/>
            <w:vAlign w:val="bottom"/>
            <w:hideMark/>
          </w:tcPr>
          <w:p w14:paraId="055E439C"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12</w:t>
            </w:r>
          </w:p>
        </w:tc>
        <w:tc>
          <w:tcPr>
            <w:tcW w:w="678" w:type="pct"/>
            <w:noWrap/>
            <w:vAlign w:val="bottom"/>
            <w:hideMark/>
          </w:tcPr>
          <w:p w14:paraId="0C54605D"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w:t>
            </w:r>
          </w:p>
        </w:tc>
      </w:tr>
      <w:tr w:rsidR="001D385C" w:rsidRPr="001D385C" w14:paraId="2E3248DE" w14:textId="77777777" w:rsidTr="00A30E2F">
        <w:tc>
          <w:tcPr>
            <w:tcW w:w="284" w:type="pct"/>
            <w:vAlign w:val="center"/>
            <w:hideMark/>
          </w:tcPr>
          <w:p w14:paraId="7EF62B73"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56.-</w:t>
            </w:r>
          </w:p>
        </w:tc>
        <w:tc>
          <w:tcPr>
            <w:tcW w:w="3395" w:type="pct"/>
            <w:gridSpan w:val="2"/>
            <w:vAlign w:val="center"/>
            <w:hideMark/>
          </w:tcPr>
          <w:p w14:paraId="44EDE625"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Acuarios</w:t>
            </w:r>
          </w:p>
        </w:tc>
        <w:tc>
          <w:tcPr>
            <w:tcW w:w="643" w:type="pct"/>
            <w:noWrap/>
            <w:vAlign w:val="bottom"/>
            <w:hideMark/>
          </w:tcPr>
          <w:p w14:paraId="75A2ED95"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w:t>
            </w:r>
          </w:p>
        </w:tc>
        <w:tc>
          <w:tcPr>
            <w:tcW w:w="678" w:type="pct"/>
            <w:noWrap/>
            <w:vAlign w:val="bottom"/>
            <w:hideMark/>
          </w:tcPr>
          <w:p w14:paraId="06816CA9"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w:t>
            </w:r>
          </w:p>
        </w:tc>
      </w:tr>
      <w:tr w:rsidR="001D385C" w:rsidRPr="001D385C" w14:paraId="3D8689F8" w14:textId="77777777" w:rsidTr="00A30E2F">
        <w:tc>
          <w:tcPr>
            <w:tcW w:w="284" w:type="pct"/>
            <w:vAlign w:val="center"/>
            <w:hideMark/>
          </w:tcPr>
          <w:p w14:paraId="5A222C56"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57.-</w:t>
            </w:r>
          </w:p>
        </w:tc>
        <w:tc>
          <w:tcPr>
            <w:tcW w:w="3395" w:type="pct"/>
            <w:gridSpan w:val="2"/>
            <w:shd w:val="clear" w:color="auto" w:fill="FFFFFF"/>
            <w:vAlign w:val="center"/>
            <w:hideMark/>
          </w:tcPr>
          <w:p w14:paraId="6C0BC837"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Videojuegos </w:t>
            </w:r>
          </w:p>
        </w:tc>
        <w:tc>
          <w:tcPr>
            <w:tcW w:w="643" w:type="pct"/>
            <w:noWrap/>
            <w:vAlign w:val="bottom"/>
            <w:hideMark/>
          </w:tcPr>
          <w:p w14:paraId="1B0CD22E"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12</w:t>
            </w:r>
          </w:p>
        </w:tc>
        <w:tc>
          <w:tcPr>
            <w:tcW w:w="678" w:type="pct"/>
            <w:noWrap/>
            <w:vAlign w:val="bottom"/>
            <w:hideMark/>
          </w:tcPr>
          <w:p w14:paraId="55E7ED46"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w:t>
            </w:r>
          </w:p>
        </w:tc>
      </w:tr>
      <w:tr w:rsidR="001D385C" w:rsidRPr="001D385C" w14:paraId="622E35CA" w14:textId="77777777" w:rsidTr="00A30E2F">
        <w:tc>
          <w:tcPr>
            <w:tcW w:w="284" w:type="pct"/>
            <w:vAlign w:val="center"/>
            <w:hideMark/>
          </w:tcPr>
          <w:p w14:paraId="6D67CC61"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58.-</w:t>
            </w:r>
          </w:p>
        </w:tc>
        <w:tc>
          <w:tcPr>
            <w:tcW w:w="3395" w:type="pct"/>
            <w:gridSpan w:val="2"/>
            <w:vAlign w:val="center"/>
            <w:hideMark/>
          </w:tcPr>
          <w:p w14:paraId="4218848C"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Billares</w:t>
            </w:r>
          </w:p>
        </w:tc>
        <w:tc>
          <w:tcPr>
            <w:tcW w:w="643" w:type="pct"/>
            <w:noWrap/>
            <w:vAlign w:val="bottom"/>
            <w:hideMark/>
          </w:tcPr>
          <w:p w14:paraId="41A1CA7F"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c>
          <w:tcPr>
            <w:tcW w:w="678" w:type="pct"/>
            <w:noWrap/>
            <w:vAlign w:val="bottom"/>
            <w:hideMark/>
          </w:tcPr>
          <w:p w14:paraId="76E24998"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w:t>
            </w:r>
          </w:p>
        </w:tc>
      </w:tr>
      <w:tr w:rsidR="001D385C" w:rsidRPr="001D385C" w14:paraId="3DBDEE9D" w14:textId="77777777" w:rsidTr="00A30E2F">
        <w:tc>
          <w:tcPr>
            <w:tcW w:w="284" w:type="pct"/>
            <w:vAlign w:val="center"/>
            <w:hideMark/>
          </w:tcPr>
          <w:p w14:paraId="21D2840A"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59.-</w:t>
            </w:r>
          </w:p>
        </w:tc>
        <w:tc>
          <w:tcPr>
            <w:tcW w:w="3395" w:type="pct"/>
            <w:gridSpan w:val="2"/>
            <w:vAlign w:val="center"/>
            <w:hideMark/>
          </w:tcPr>
          <w:p w14:paraId="24203E90"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Ópticas</w:t>
            </w:r>
          </w:p>
        </w:tc>
        <w:tc>
          <w:tcPr>
            <w:tcW w:w="643" w:type="pct"/>
            <w:noWrap/>
            <w:vAlign w:val="bottom"/>
            <w:hideMark/>
          </w:tcPr>
          <w:p w14:paraId="040CE65E"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14</w:t>
            </w:r>
          </w:p>
        </w:tc>
        <w:tc>
          <w:tcPr>
            <w:tcW w:w="678" w:type="pct"/>
            <w:noWrap/>
            <w:vAlign w:val="bottom"/>
            <w:hideMark/>
          </w:tcPr>
          <w:p w14:paraId="7DEE65A2"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r>
      <w:tr w:rsidR="001D385C" w:rsidRPr="001D385C" w14:paraId="1434CB20" w14:textId="77777777" w:rsidTr="00A30E2F">
        <w:tc>
          <w:tcPr>
            <w:tcW w:w="284" w:type="pct"/>
            <w:vAlign w:val="center"/>
            <w:hideMark/>
          </w:tcPr>
          <w:p w14:paraId="3A77D321"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60.-</w:t>
            </w:r>
          </w:p>
        </w:tc>
        <w:tc>
          <w:tcPr>
            <w:tcW w:w="3395" w:type="pct"/>
            <w:gridSpan w:val="2"/>
            <w:vAlign w:val="center"/>
            <w:hideMark/>
          </w:tcPr>
          <w:p w14:paraId="21EB6784"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Relojerías</w:t>
            </w:r>
          </w:p>
        </w:tc>
        <w:tc>
          <w:tcPr>
            <w:tcW w:w="643" w:type="pct"/>
            <w:noWrap/>
            <w:vAlign w:val="bottom"/>
            <w:hideMark/>
          </w:tcPr>
          <w:p w14:paraId="5EEEF437"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c>
          <w:tcPr>
            <w:tcW w:w="678" w:type="pct"/>
            <w:noWrap/>
            <w:vAlign w:val="bottom"/>
            <w:hideMark/>
          </w:tcPr>
          <w:p w14:paraId="101BC3D7"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w:t>
            </w:r>
          </w:p>
        </w:tc>
      </w:tr>
      <w:tr w:rsidR="001D385C" w:rsidRPr="001D385C" w14:paraId="24E95048" w14:textId="77777777" w:rsidTr="00A30E2F">
        <w:tc>
          <w:tcPr>
            <w:tcW w:w="284" w:type="pct"/>
            <w:vAlign w:val="center"/>
            <w:hideMark/>
          </w:tcPr>
          <w:p w14:paraId="4861510F"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61.-</w:t>
            </w:r>
          </w:p>
        </w:tc>
        <w:tc>
          <w:tcPr>
            <w:tcW w:w="3395" w:type="pct"/>
            <w:gridSpan w:val="2"/>
            <w:vAlign w:val="center"/>
            <w:hideMark/>
          </w:tcPr>
          <w:p w14:paraId="586F7C66"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Gimnasio</w:t>
            </w:r>
          </w:p>
        </w:tc>
        <w:tc>
          <w:tcPr>
            <w:tcW w:w="643" w:type="pct"/>
            <w:noWrap/>
            <w:vAlign w:val="bottom"/>
            <w:hideMark/>
          </w:tcPr>
          <w:p w14:paraId="480427A0"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14</w:t>
            </w:r>
          </w:p>
        </w:tc>
        <w:tc>
          <w:tcPr>
            <w:tcW w:w="678" w:type="pct"/>
            <w:noWrap/>
            <w:vAlign w:val="bottom"/>
            <w:hideMark/>
          </w:tcPr>
          <w:p w14:paraId="62710568"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r>
      <w:tr w:rsidR="001D385C" w:rsidRPr="001D385C" w14:paraId="3B502BA7" w14:textId="77777777" w:rsidTr="00A30E2F">
        <w:tc>
          <w:tcPr>
            <w:tcW w:w="284" w:type="pct"/>
            <w:vAlign w:val="center"/>
            <w:hideMark/>
          </w:tcPr>
          <w:p w14:paraId="25B9AA68"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62.-</w:t>
            </w:r>
          </w:p>
        </w:tc>
        <w:tc>
          <w:tcPr>
            <w:tcW w:w="3395" w:type="pct"/>
            <w:gridSpan w:val="2"/>
            <w:vAlign w:val="center"/>
            <w:hideMark/>
          </w:tcPr>
          <w:p w14:paraId="5ECB1FDC"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Mueblerías y línea blanca</w:t>
            </w:r>
          </w:p>
        </w:tc>
        <w:tc>
          <w:tcPr>
            <w:tcW w:w="643" w:type="pct"/>
            <w:noWrap/>
            <w:vAlign w:val="bottom"/>
            <w:hideMark/>
          </w:tcPr>
          <w:p w14:paraId="31923116"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96</w:t>
            </w:r>
          </w:p>
        </w:tc>
        <w:tc>
          <w:tcPr>
            <w:tcW w:w="678" w:type="pct"/>
            <w:noWrap/>
            <w:vAlign w:val="bottom"/>
            <w:hideMark/>
          </w:tcPr>
          <w:p w14:paraId="5071DDA0"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19</w:t>
            </w:r>
          </w:p>
        </w:tc>
      </w:tr>
      <w:tr w:rsidR="001D385C" w:rsidRPr="001D385C" w14:paraId="70F96355" w14:textId="77777777" w:rsidTr="00A30E2F">
        <w:tc>
          <w:tcPr>
            <w:tcW w:w="284" w:type="pct"/>
            <w:vAlign w:val="center"/>
            <w:hideMark/>
          </w:tcPr>
          <w:p w14:paraId="0DA7680F"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lastRenderedPageBreak/>
              <w:t>63.-</w:t>
            </w:r>
          </w:p>
        </w:tc>
        <w:tc>
          <w:tcPr>
            <w:tcW w:w="3395" w:type="pct"/>
            <w:gridSpan w:val="2"/>
            <w:vAlign w:val="center"/>
            <w:hideMark/>
          </w:tcPr>
          <w:p w14:paraId="6A4FB860"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Expendio de Refrescos naturales</w:t>
            </w:r>
          </w:p>
        </w:tc>
        <w:tc>
          <w:tcPr>
            <w:tcW w:w="643" w:type="pct"/>
            <w:noWrap/>
            <w:vAlign w:val="bottom"/>
            <w:hideMark/>
          </w:tcPr>
          <w:p w14:paraId="0F612C2B"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c>
          <w:tcPr>
            <w:tcW w:w="678" w:type="pct"/>
            <w:noWrap/>
            <w:vAlign w:val="bottom"/>
            <w:hideMark/>
          </w:tcPr>
          <w:p w14:paraId="1DE839AD"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w:t>
            </w:r>
          </w:p>
        </w:tc>
      </w:tr>
      <w:tr w:rsidR="001D385C" w:rsidRPr="001D385C" w14:paraId="064216A1" w14:textId="77777777" w:rsidTr="00A30E2F">
        <w:tc>
          <w:tcPr>
            <w:tcW w:w="284" w:type="pct"/>
            <w:vAlign w:val="center"/>
            <w:hideMark/>
          </w:tcPr>
          <w:p w14:paraId="2A64AAA4"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64</w:t>
            </w:r>
          </w:p>
        </w:tc>
        <w:tc>
          <w:tcPr>
            <w:tcW w:w="3395" w:type="pct"/>
            <w:gridSpan w:val="2"/>
            <w:vAlign w:val="center"/>
            <w:hideMark/>
          </w:tcPr>
          <w:p w14:paraId="72F32BAB"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Casas de Empeño</w:t>
            </w:r>
          </w:p>
        </w:tc>
        <w:tc>
          <w:tcPr>
            <w:tcW w:w="643" w:type="pct"/>
            <w:noWrap/>
            <w:vAlign w:val="bottom"/>
            <w:hideMark/>
          </w:tcPr>
          <w:p w14:paraId="75DF3402"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386</w:t>
            </w:r>
          </w:p>
        </w:tc>
        <w:tc>
          <w:tcPr>
            <w:tcW w:w="678" w:type="pct"/>
            <w:noWrap/>
            <w:vAlign w:val="bottom"/>
            <w:hideMark/>
          </w:tcPr>
          <w:p w14:paraId="0EDB185B"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96</w:t>
            </w:r>
          </w:p>
        </w:tc>
      </w:tr>
      <w:tr w:rsidR="001D385C" w:rsidRPr="001D385C" w14:paraId="60723FBB" w14:textId="77777777" w:rsidTr="00A30E2F">
        <w:tc>
          <w:tcPr>
            <w:tcW w:w="284" w:type="pct"/>
            <w:vAlign w:val="center"/>
            <w:hideMark/>
          </w:tcPr>
          <w:p w14:paraId="306AE17A"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65.-</w:t>
            </w:r>
          </w:p>
        </w:tc>
        <w:tc>
          <w:tcPr>
            <w:tcW w:w="3395" w:type="pct"/>
            <w:gridSpan w:val="2"/>
            <w:vAlign w:val="center"/>
            <w:hideMark/>
          </w:tcPr>
          <w:p w14:paraId="0F58C7A3"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Bodegas de Cervezas</w:t>
            </w:r>
          </w:p>
        </w:tc>
        <w:tc>
          <w:tcPr>
            <w:tcW w:w="643" w:type="pct"/>
            <w:noWrap/>
            <w:vAlign w:val="bottom"/>
            <w:hideMark/>
          </w:tcPr>
          <w:p w14:paraId="5BEF622C"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67</w:t>
            </w:r>
          </w:p>
        </w:tc>
        <w:tc>
          <w:tcPr>
            <w:tcW w:w="678" w:type="pct"/>
            <w:noWrap/>
            <w:vAlign w:val="bottom"/>
            <w:hideMark/>
          </w:tcPr>
          <w:p w14:paraId="09962767"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53</w:t>
            </w:r>
          </w:p>
        </w:tc>
      </w:tr>
      <w:tr w:rsidR="001D385C" w:rsidRPr="001D385C" w14:paraId="3B88D8B1" w14:textId="77777777" w:rsidTr="00A30E2F">
        <w:tc>
          <w:tcPr>
            <w:tcW w:w="284" w:type="pct"/>
            <w:vAlign w:val="center"/>
            <w:hideMark/>
          </w:tcPr>
          <w:p w14:paraId="1A03D44F"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66.-</w:t>
            </w:r>
          </w:p>
        </w:tc>
        <w:tc>
          <w:tcPr>
            <w:tcW w:w="3395" w:type="pct"/>
            <w:gridSpan w:val="2"/>
            <w:vAlign w:val="center"/>
            <w:hideMark/>
          </w:tcPr>
          <w:p w14:paraId="1FF49957"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Granjas Avícolas </w:t>
            </w:r>
          </w:p>
        </w:tc>
        <w:tc>
          <w:tcPr>
            <w:tcW w:w="643" w:type="pct"/>
            <w:noWrap/>
            <w:vAlign w:val="bottom"/>
            <w:hideMark/>
          </w:tcPr>
          <w:p w14:paraId="05AB72C1"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96</w:t>
            </w:r>
          </w:p>
        </w:tc>
        <w:tc>
          <w:tcPr>
            <w:tcW w:w="678" w:type="pct"/>
            <w:noWrap/>
            <w:vAlign w:val="bottom"/>
            <w:hideMark/>
          </w:tcPr>
          <w:p w14:paraId="1D5E08EB"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24</w:t>
            </w:r>
          </w:p>
        </w:tc>
      </w:tr>
      <w:tr w:rsidR="001D385C" w:rsidRPr="001D385C" w14:paraId="6D84E699" w14:textId="77777777" w:rsidTr="00A30E2F">
        <w:tc>
          <w:tcPr>
            <w:tcW w:w="299" w:type="pct"/>
            <w:gridSpan w:val="2"/>
            <w:vAlign w:val="center"/>
            <w:hideMark/>
          </w:tcPr>
          <w:p w14:paraId="0BEDD66C"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67</w:t>
            </w:r>
          </w:p>
        </w:tc>
        <w:tc>
          <w:tcPr>
            <w:tcW w:w="3380" w:type="pct"/>
            <w:vAlign w:val="center"/>
            <w:hideMark/>
          </w:tcPr>
          <w:p w14:paraId="3E4791BA"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Franquicias (Por ejemplo: Pizza Hut  </w:t>
            </w:r>
            <w:proofErr w:type="spellStart"/>
            <w:r w:rsidRPr="001D385C">
              <w:rPr>
                <w:rFonts w:ascii="Arial" w:eastAsia="Times New Roman" w:hAnsi="Arial"/>
                <w:color w:val="000000"/>
                <w:sz w:val="20"/>
                <w:szCs w:val="20"/>
                <w:lang w:eastAsia="es-MX"/>
              </w:rPr>
              <w:t>Domino´</w:t>
            </w:r>
            <w:proofErr w:type="gramStart"/>
            <w:r w:rsidRPr="001D385C">
              <w:rPr>
                <w:rFonts w:ascii="Arial" w:eastAsia="Times New Roman" w:hAnsi="Arial"/>
                <w:color w:val="000000"/>
                <w:sz w:val="20"/>
                <w:szCs w:val="20"/>
                <w:lang w:eastAsia="es-MX"/>
              </w:rPr>
              <w:t>s</w:t>
            </w:r>
            <w:proofErr w:type="spellEnd"/>
            <w:r w:rsidRPr="001D385C">
              <w:rPr>
                <w:rFonts w:ascii="Arial" w:eastAsia="Times New Roman" w:hAnsi="Arial"/>
                <w:color w:val="000000"/>
                <w:sz w:val="20"/>
                <w:szCs w:val="20"/>
                <w:lang w:eastAsia="es-MX"/>
              </w:rPr>
              <w:t xml:space="preserve"> .Pizza</w:t>
            </w:r>
            <w:proofErr w:type="gramEnd"/>
            <w:r w:rsidRPr="001D385C">
              <w:rPr>
                <w:rFonts w:ascii="Arial" w:eastAsia="Times New Roman" w:hAnsi="Arial"/>
                <w:color w:val="000000"/>
                <w:sz w:val="20"/>
                <w:szCs w:val="20"/>
                <w:lang w:eastAsia="es-MX"/>
              </w:rPr>
              <w:t xml:space="preserve">, </w:t>
            </w:r>
            <w:proofErr w:type="spellStart"/>
            <w:r w:rsidRPr="001D385C">
              <w:rPr>
                <w:rFonts w:ascii="Arial" w:eastAsia="Times New Roman" w:hAnsi="Arial"/>
                <w:color w:val="000000"/>
                <w:sz w:val="20"/>
                <w:szCs w:val="20"/>
                <w:lang w:eastAsia="es-MX"/>
              </w:rPr>
              <w:t>Messinas</w:t>
            </w:r>
            <w:proofErr w:type="spellEnd"/>
            <w:r w:rsidRPr="001D385C">
              <w:rPr>
                <w:rFonts w:ascii="Arial" w:eastAsia="Times New Roman" w:hAnsi="Arial"/>
                <w:color w:val="000000"/>
                <w:sz w:val="20"/>
                <w:szCs w:val="20"/>
                <w:lang w:eastAsia="es-MX"/>
              </w:rPr>
              <w:t xml:space="preserve">, Super Pizza, Pizza Chief, Pizza Pronto, Oxxo, </w:t>
            </w:r>
            <w:proofErr w:type="spellStart"/>
            <w:r w:rsidRPr="001D385C">
              <w:rPr>
                <w:rFonts w:ascii="Arial" w:eastAsia="Times New Roman" w:hAnsi="Arial"/>
                <w:color w:val="000000"/>
                <w:sz w:val="20"/>
                <w:szCs w:val="20"/>
                <w:lang w:eastAsia="es-MX"/>
              </w:rPr>
              <w:t>Burguer</w:t>
            </w:r>
            <w:proofErr w:type="spellEnd"/>
            <w:r w:rsidRPr="001D385C">
              <w:rPr>
                <w:rFonts w:ascii="Arial" w:eastAsia="Times New Roman" w:hAnsi="Arial"/>
                <w:color w:val="000000"/>
                <w:sz w:val="20"/>
                <w:szCs w:val="20"/>
                <w:lang w:eastAsia="es-MX"/>
              </w:rPr>
              <w:t xml:space="preserve"> King)</w:t>
            </w:r>
          </w:p>
        </w:tc>
        <w:tc>
          <w:tcPr>
            <w:tcW w:w="643" w:type="pct"/>
            <w:noWrap/>
            <w:vAlign w:val="center"/>
            <w:hideMark/>
          </w:tcPr>
          <w:p w14:paraId="5AAE51A7"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96</w:t>
            </w:r>
          </w:p>
        </w:tc>
        <w:tc>
          <w:tcPr>
            <w:tcW w:w="678" w:type="pct"/>
            <w:noWrap/>
            <w:vAlign w:val="center"/>
            <w:hideMark/>
          </w:tcPr>
          <w:p w14:paraId="6C7F5FA3"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67</w:t>
            </w:r>
          </w:p>
        </w:tc>
      </w:tr>
      <w:tr w:rsidR="001D385C" w:rsidRPr="001D385C" w14:paraId="6CAF3AFC" w14:textId="77777777" w:rsidTr="00A30E2F">
        <w:tc>
          <w:tcPr>
            <w:tcW w:w="299" w:type="pct"/>
            <w:gridSpan w:val="2"/>
            <w:vAlign w:val="center"/>
            <w:hideMark/>
          </w:tcPr>
          <w:p w14:paraId="1E8F7B7D"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68</w:t>
            </w:r>
          </w:p>
        </w:tc>
        <w:tc>
          <w:tcPr>
            <w:tcW w:w="3380" w:type="pct"/>
            <w:vAlign w:val="bottom"/>
            <w:hideMark/>
          </w:tcPr>
          <w:p w14:paraId="0181204A"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GLAMPING</w:t>
            </w:r>
          </w:p>
        </w:tc>
        <w:tc>
          <w:tcPr>
            <w:tcW w:w="643" w:type="pct"/>
            <w:noWrap/>
            <w:vAlign w:val="bottom"/>
            <w:hideMark/>
          </w:tcPr>
          <w:p w14:paraId="51C05AFF"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48</w:t>
            </w:r>
          </w:p>
        </w:tc>
        <w:tc>
          <w:tcPr>
            <w:tcW w:w="678" w:type="pct"/>
            <w:noWrap/>
            <w:vAlign w:val="bottom"/>
            <w:hideMark/>
          </w:tcPr>
          <w:p w14:paraId="5B6FD79B"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19</w:t>
            </w:r>
          </w:p>
        </w:tc>
      </w:tr>
      <w:tr w:rsidR="001D385C" w:rsidRPr="001D385C" w14:paraId="03218E39" w14:textId="77777777" w:rsidTr="00A30E2F">
        <w:tc>
          <w:tcPr>
            <w:tcW w:w="299" w:type="pct"/>
            <w:gridSpan w:val="2"/>
            <w:vAlign w:val="center"/>
            <w:hideMark/>
          </w:tcPr>
          <w:p w14:paraId="1976C20C"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69.-</w:t>
            </w:r>
          </w:p>
        </w:tc>
        <w:tc>
          <w:tcPr>
            <w:tcW w:w="3380" w:type="pct"/>
            <w:vAlign w:val="center"/>
          </w:tcPr>
          <w:p w14:paraId="7BFEFA6E"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Estacionamientos Públicos</w:t>
            </w:r>
          </w:p>
        </w:tc>
        <w:tc>
          <w:tcPr>
            <w:tcW w:w="643" w:type="pct"/>
            <w:noWrap/>
            <w:vAlign w:val="bottom"/>
          </w:tcPr>
          <w:p w14:paraId="7FDA5760"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48</w:t>
            </w:r>
          </w:p>
        </w:tc>
        <w:tc>
          <w:tcPr>
            <w:tcW w:w="678" w:type="pct"/>
            <w:noWrap/>
            <w:vAlign w:val="bottom"/>
          </w:tcPr>
          <w:p w14:paraId="7657032B"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24</w:t>
            </w:r>
          </w:p>
        </w:tc>
      </w:tr>
      <w:tr w:rsidR="001D385C" w:rsidRPr="001D385C" w14:paraId="1821396A" w14:textId="77777777" w:rsidTr="00A30E2F">
        <w:tc>
          <w:tcPr>
            <w:tcW w:w="299" w:type="pct"/>
            <w:gridSpan w:val="2"/>
            <w:vAlign w:val="center"/>
            <w:hideMark/>
          </w:tcPr>
          <w:p w14:paraId="3959CF17"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70.-</w:t>
            </w:r>
          </w:p>
        </w:tc>
        <w:tc>
          <w:tcPr>
            <w:tcW w:w="3380" w:type="pct"/>
            <w:vAlign w:val="center"/>
            <w:hideMark/>
          </w:tcPr>
          <w:p w14:paraId="456A698B"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Supermercados </w:t>
            </w:r>
          </w:p>
        </w:tc>
        <w:tc>
          <w:tcPr>
            <w:tcW w:w="643" w:type="pct"/>
            <w:noWrap/>
            <w:vAlign w:val="bottom"/>
            <w:hideMark/>
          </w:tcPr>
          <w:p w14:paraId="1E5FCF37"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482</w:t>
            </w:r>
          </w:p>
        </w:tc>
        <w:tc>
          <w:tcPr>
            <w:tcW w:w="678" w:type="pct"/>
            <w:noWrap/>
            <w:vAlign w:val="bottom"/>
            <w:hideMark/>
          </w:tcPr>
          <w:p w14:paraId="5C9D4307"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145</w:t>
            </w:r>
          </w:p>
        </w:tc>
      </w:tr>
      <w:tr w:rsidR="001D385C" w:rsidRPr="001D385C" w14:paraId="3AA5E6B1" w14:textId="77777777" w:rsidTr="00A30E2F">
        <w:tc>
          <w:tcPr>
            <w:tcW w:w="299" w:type="pct"/>
            <w:gridSpan w:val="2"/>
            <w:vAlign w:val="center"/>
            <w:hideMark/>
          </w:tcPr>
          <w:p w14:paraId="4DA45121"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71.-</w:t>
            </w:r>
          </w:p>
        </w:tc>
        <w:tc>
          <w:tcPr>
            <w:tcW w:w="3380" w:type="pct"/>
            <w:vAlign w:val="center"/>
            <w:hideMark/>
          </w:tcPr>
          <w:p w14:paraId="33C92C9D"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Financieras</w:t>
            </w:r>
          </w:p>
        </w:tc>
        <w:tc>
          <w:tcPr>
            <w:tcW w:w="643" w:type="pct"/>
            <w:noWrap/>
            <w:vAlign w:val="bottom"/>
            <w:hideMark/>
          </w:tcPr>
          <w:p w14:paraId="47C163C4"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193</w:t>
            </w:r>
          </w:p>
        </w:tc>
        <w:tc>
          <w:tcPr>
            <w:tcW w:w="678" w:type="pct"/>
            <w:noWrap/>
            <w:vAlign w:val="bottom"/>
            <w:hideMark/>
          </w:tcPr>
          <w:p w14:paraId="611D4326"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77</w:t>
            </w:r>
          </w:p>
        </w:tc>
      </w:tr>
      <w:tr w:rsidR="001D385C" w:rsidRPr="001D385C" w14:paraId="321DD073" w14:textId="77777777" w:rsidTr="00A30E2F">
        <w:tc>
          <w:tcPr>
            <w:tcW w:w="299" w:type="pct"/>
            <w:gridSpan w:val="2"/>
            <w:vAlign w:val="center"/>
            <w:hideMark/>
          </w:tcPr>
          <w:p w14:paraId="098FDEA2"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72.-</w:t>
            </w:r>
          </w:p>
        </w:tc>
        <w:tc>
          <w:tcPr>
            <w:tcW w:w="3380" w:type="pct"/>
            <w:vAlign w:val="center"/>
            <w:hideMark/>
          </w:tcPr>
          <w:p w14:paraId="6F5CA785"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Servicio de grúas de arrastre</w:t>
            </w:r>
          </w:p>
        </w:tc>
        <w:tc>
          <w:tcPr>
            <w:tcW w:w="643" w:type="pct"/>
            <w:noWrap/>
            <w:vAlign w:val="bottom"/>
            <w:hideMark/>
          </w:tcPr>
          <w:p w14:paraId="50937BC6"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154</w:t>
            </w:r>
          </w:p>
        </w:tc>
        <w:tc>
          <w:tcPr>
            <w:tcW w:w="678" w:type="pct"/>
            <w:noWrap/>
            <w:vAlign w:val="bottom"/>
            <w:hideMark/>
          </w:tcPr>
          <w:p w14:paraId="4500287B"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58</w:t>
            </w:r>
          </w:p>
        </w:tc>
      </w:tr>
      <w:tr w:rsidR="001D385C" w:rsidRPr="001D385C" w14:paraId="20C90607" w14:textId="77777777" w:rsidTr="00A30E2F">
        <w:tc>
          <w:tcPr>
            <w:tcW w:w="299" w:type="pct"/>
            <w:gridSpan w:val="2"/>
            <w:vAlign w:val="center"/>
            <w:hideMark/>
          </w:tcPr>
          <w:p w14:paraId="3CD2967B"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73.-</w:t>
            </w:r>
          </w:p>
        </w:tc>
        <w:tc>
          <w:tcPr>
            <w:tcW w:w="3380" w:type="pct"/>
            <w:vAlign w:val="center"/>
            <w:hideMark/>
          </w:tcPr>
          <w:p w14:paraId="75E3CA31"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Sistema de Televisión por cable, internet y telefonía</w:t>
            </w:r>
          </w:p>
        </w:tc>
        <w:tc>
          <w:tcPr>
            <w:tcW w:w="643" w:type="pct"/>
            <w:noWrap/>
            <w:vAlign w:val="bottom"/>
            <w:hideMark/>
          </w:tcPr>
          <w:p w14:paraId="3ED0AE04"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154</w:t>
            </w:r>
          </w:p>
        </w:tc>
        <w:tc>
          <w:tcPr>
            <w:tcW w:w="678" w:type="pct"/>
            <w:noWrap/>
            <w:vAlign w:val="bottom"/>
            <w:hideMark/>
          </w:tcPr>
          <w:p w14:paraId="66B09ECD"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72</w:t>
            </w:r>
          </w:p>
        </w:tc>
      </w:tr>
      <w:tr w:rsidR="001D385C" w:rsidRPr="001D385C" w14:paraId="253E6AF3" w14:textId="77777777" w:rsidTr="00A30E2F">
        <w:tc>
          <w:tcPr>
            <w:tcW w:w="299" w:type="pct"/>
            <w:gridSpan w:val="2"/>
            <w:vAlign w:val="center"/>
            <w:hideMark/>
          </w:tcPr>
          <w:p w14:paraId="5AF8EF11"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74.-</w:t>
            </w:r>
          </w:p>
        </w:tc>
        <w:tc>
          <w:tcPr>
            <w:tcW w:w="3380" w:type="pct"/>
            <w:vAlign w:val="center"/>
            <w:hideMark/>
          </w:tcPr>
          <w:p w14:paraId="1AF845AE"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Restaurant  </w:t>
            </w:r>
          </w:p>
        </w:tc>
        <w:tc>
          <w:tcPr>
            <w:tcW w:w="643" w:type="pct"/>
            <w:noWrap/>
            <w:vAlign w:val="bottom"/>
            <w:hideMark/>
          </w:tcPr>
          <w:p w14:paraId="4195EA45"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19</w:t>
            </w:r>
          </w:p>
        </w:tc>
        <w:tc>
          <w:tcPr>
            <w:tcW w:w="678" w:type="pct"/>
            <w:noWrap/>
            <w:vAlign w:val="bottom"/>
            <w:hideMark/>
          </w:tcPr>
          <w:p w14:paraId="2F492C8A"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r>
      <w:tr w:rsidR="001D385C" w:rsidRPr="001D385C" w14:paraId="37F9B3C6" w14:textId="77777777" w:rsidTr="00A30E2F">
        <w:tc>
          <w:tcPr>
            <w:tcW w:w="299" w:type="pct"/>
            <w:gridSpan w:val="2"/>
            <w:vAlign w:val="center"/>
            <w:hideMark/>
          </w:tcPr>
          <w:p w14:paraId="6699A452"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75.-</w:t>
            </w:r>
          </w:p>
        </w:tc>
        <w:tc>
          <w:tcPr>
            <w:tcW w:w="3380" w:type="pct"/>
            <w:vAlign w:val="center"/>
            <w:hideMark/>
          </w:tcPr>
          <w:p w14:paraId="2F41D8E6"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Servicio de Banquetes </w:t>
            </w:r>
          </w:p>
        </w:tc>
        <w:tc>
          <w:tcPr>
            <w:tcW w:w="643" w:type="pct"/>
            <w:noWrap/>
            <w:vAlign w:val="bottom"/>
            <w:hideMark/>
          </w:tcPr>
          <w:p w14:paraId="0C2AB3BE"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58</w:t>
            </w:r>
          </w:p>
        </w:tc>
        <w:tc>
          <w:tcPr>
            <w:tcW w:w="678" w:type="pct"/>
            <w:noWrap/>
            <w:vAlign w:val="bottom"/>
            <w:hideMark/>
          </w:tcPr>
          <w:p w14:paraId="5D3E3EBD"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29</w:t>
            </w:r>
          </w:p>
        </w:tc>
      </w:tr>
      <w:tr w:rsidR="001D385C" w:rsidRPr="001D385C" w14:paraId="321FE307" w14:textId="77777777" w:rsidTr="00A30E2F">
        <w:tc>
          <w:tcPr>
            <w:tcW w:w="299" w:type="pct"/>
            <w:gridSpan w:val="2"/>
            <w:vAlign w:val="center"/>
            <w:hideMark/>
          </w:tcPr>
          <w:p w14:paraId="017287FA"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76.-</w:t>
            </w:r>
          </w:p>
        </w:tc>
        <w:tc>
          <w:tcPr>
            <w:tcW w:w="3380" w:type="pct"/>
            <w:vAlign w:val="center"/>
            <w:hideMark/>
          </w:tcPr>
          <w:p w14:paraId="21D73B84"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proofErr w:type="spellStart"/>
            <w:r w:rsidRPr="001D385C">
              <w:rPr>
                <w:rFonts w:ascii="Arial" w:eastAsia="Times New Roman" w:hAnsi="Arial"/>
                <w:color w:val="000000"/>
                <w:sz w:val="20"/>
                <w:szCs w:val="20"/>
                <w:lang w:eastAsia="es-MX"/>
              </w:rPr>
              <w:t>Salchichonería</w:t>
            </w:r>
            <w:proofErr w:type="spellEnd"/>
            <w:r w:rsidRPr="001D385C">
              <w:rPr>
                <w:rFonts w:ascii="Arial" w:eastAsia="Times New Roman" w:hAnsi="Arial"/>
                <w:color w:val="000000"/>
                <w:sz w:val="20"/>
                <w:szCs w:val="20"/>
                <w:lang w:eastAsia="es-MX"/>
              </w:rPr>
              <w:t xml:space="preserve"> y carnes frías</w:t>
            </w:r>
          </w:p>
        </w:tc>
        <w:tc>
          <w:tcPr>
            <w:tcW w:w="643" w:type="pct"/>
            <w:noWrap/>
            <w:vAlign w:val="bottom"/>
            <w:hideMark/>
          </w:tcPr>
          <w:p w14:paraId="59130B8C"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c>
          <w:tcPr>
            <w:tcW w:w="678" w:type="pct"/>
            <w:noWrap/>
            <w:vAlign w:val="bottom"/>
            <w:hideMark/>
          </w:tcPr>
          <w:p w14:paraId="4AAEE1F9"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6</w:t>
            </w:r>
          </w:p>
        </w:tc>
      </w:tr>
      <w:tr w:rsidR="001D385C" w:rsidRPr="001D385C" w14:paraId="15A400B3" w14:textId="77777777" w:rsidTr="00A30E2F">
        <w:tc>
          <w:tcPr>
            <w:tcW w:w="299" w:type="pct"/>
            <w:gridSpan w:val="2"/>
            <w:vAlign w:val="center"/>
            <w:hideMark/>
          </w:tcPr>
          <w:p w14:paraId="0C5547A8"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77.-</w:t>
            </w:r>
          </w:p>
        </w:tc>
        <w:tc>
          <w:tcPr>
            <w:tcW w:w="3380" w:type="pct"/>
            <w:vAlign w:val="center"/>
            <w:hideMark/>
          </w:tcPr>
          <w:p w14:paraId="3EAAAFC7"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Telas </w:t>
            </w:r>
          </w:p>
        </w:tc>
        <w:tc>
          <w:tcPr>
            <w:tcW w:w="643" w:type="pct"/>
            <w:noWrap/>
            <w:vAlign w:val="bottom"/>
            <w:hideMark/>
          </w:tcPr>
          <w:p w14:paraId="35264487"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39</w:t>
            </w:r>
          </w:p>
        </w:tc>
        <w:tc>
          <w:tcPr>
            <w:tcW w:w="678" w:type="pct"/>
            <w:noWrap/>
            <w:vAlign w:val="bottom"/>
            <w:hideMark/>
          </w:tcPr>
          <w:p w14:paraId="181FC3B7"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19</w:t>
            </w:r>
          </w:p>
        </w:tc>
      </w:tr>
      <w:tr w:rsidR="001D385C" w:rsidRPr="001D385C" w14:paraId="22F77BA9" w14:textId="77777777" w:rsidTr="00A30E2F">
        <w:tc>
          <w:tcPr>
            <w:tcW w:w="299" w:type="pct"/>
            <w:gridSpan w:val="2"/>
            <w:vAlign w:val="center"/>
            <w:hideMark/>
          </w:tcPr>
          <w:p w14:paraId="4FBB95DD"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78.-</w:t>
            </w:r>
          </w:p>
        </w:tc>
        <w:tc>
          <w:tcPr>
            <w:tcW w:w="3380" w:type="pct"/>
            <w:vAlign w:val="center"/>
            <w:hideMark/>
          </w:tcPr>
          <w:p w14:paraId="6A711A05"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Tienda de deportes</w:t>
            </w:r>
          </w:p>
        </w:tc>
        <w:tc>
          <w:tcPr>
            <w:tcW w:w="643" w:type="pct"/>
            <w:noWrap/>
            <w:vAlign w:val="bottom"/>
            <w:hideMark/>
          </w:tcPr>
          <w:p w14:paraId="100030C0"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19</w:t>
            </w:r>
          </w:p>
        </w:tc>
        <w:tc>
          <w:tcPr>
            <w:tcW w:w="678" w:type="pct"/>
            <w:noWrap/>
            <w:vAlign w:val="bottom"/>
            <w:hideMark/>
          </w:tcPr>
          <w:p w14:paraId="725ADDAF"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r>
      <w:tr w:rsidR="001D385C" w:rsidRPr="001D385C" w14:paraId="0CD95720" w14:textId="77777777" w:rsidTr="00A30E2F">
        <w:tc>
          <w:tcPr>
            <w:tcW w:w="299" w:type="pct"/>
            <w:gridSpan w:val="2"/>
            <w:vAlign w:val="center"/>
            <w:hideMark/>
          </w:tcPr>
          <w:p w14:paraId="0B4FCA41"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79.-</w:t>
            </w:r>
          </w:p>
        </w:tc>
        <w:tc>
          <w:tcPr>
            <w:tcW w:w="3380" w:type="pct"/>
            <w:vAlign w:val="bottom"/>
            <w:hideMark/>
          </w:tcPr>
          <w:p w14:paraId="0F0EDA83"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CAMPING, REMOLQUES</w:t>
            </w:r>
          </w:p>
        </w:tc>
        <w:tc>
          <w:tcPr>
            <w:tcW w:w="643" w:type="pct"/>
            <w:noWrap/>
            <w:vAlign w:val="bottom"/>
            <w:hideMark/>
          </w:tcPr>
          <w:p w14:paraId="47E17E39"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24</w:t>
            </w:r>
          </w:p>
        </w:tc>
        <w:tc>
          <w:tcPr>
            <w:tcW w:w="678" w:type="pct"/>
            <w:noWrap/>
            <w:vAlign w:val="bottom"/>
            <w:hideMark/>
          </w:tcPr>
          <w:p w14:paraId="30B4381C"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r>
      <w:tr w:rsidR="001D385C" w:rsidRPr="001D385C" w14:paraId="0064D758" w14:textId="77777777" w:rsidTr="00A30E2F">
        <w:tc>
          <w:tcPr>
            <w:tcW w:w="299" w:type="pct"/>
            <w:gridSpan w:val="2"/>
            <w:vAlign w:val="center"/>
            <w:hideMark/>
          </w:tcPr>
          <w:p w14:paraId="08F02F02"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80.-</w:t>
            </w:r>
          </w:p>
        </w:tc>
        <w:tc>
          <w:tcPr>
            <w:tcW w:w="3380" w:type="pct"/>
            <w:vAlign w:val="center"/>
          </w:tcPr>
          <w:p w14:paraId="0148250A"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Vestidos de Novias y de XV Años</w:t>
            </w:r>
          </w:p>
        </w:tc>
        <w:tc>
          <w:tcPr>
            <w:tcW w:w="643" w:type="pct"/>
            <w:noWrap/>
            <w:vAlign w:val="bottom"/>
          </w:tcPr>
          <w:p w14:paraId="47C1A4C8"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24</w:t>
            </w:r>
          </w:p>
        </w:tc>
        <w:tc>
          <w:tcPr>
            <w:tcW w:w="678" w:type="pct"/>
            <w:noWrap/>
            <w:vAlign w:val="bottom"/>
          </w:tcPr>
          <w:p w14:paraId="6ADB76AE"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7</w:t>
            </w:r>
          </w:p>
        </w:tc>
      </w:tr>
      <w:tr w:rsidR="001D385C" w:rsidRPr="001D385C" w14:paraId="2C957AF2" w14:textId="77777777" w:rsidTr="00A30E2F">
        <w:tc>
          <w:tcPr>
            <w:tcW w:w="299" w:type="pct"/>
            <w:gridSpan w:val="2"/>
            <w:vAlign w:val="center"/>
            <w:hideMark/>
          </w:tcPr>
          <w:p w14:paraId="37A5EE43"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81.-</w:t>
            </w:r>
          </w:p>
        </w:tc>
        <w:tc>
          <w:tcPr>
            <w:tcW w:w="3380" w:type="pct"/>
            <w:vAlign w:val="center"/>
            <w:hideMark/>
          </w:tcPr>
          <w:p w14:paraId="73B24905"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Diseño Gráfico, Serigrafía y Rótulos</w:t>
            </w:r>
          </w:p>
        </w:tc>
        <w:tc>
          <w:tcPr>
            <w:tcW w:w="643" w:type="pct"/>
            <w:noWrap/>
            <w:vAlign w:val="bottom"/>
            <w:hideMark/>
          </w:tcPr>
          <w:p w14:paraId="19A83463"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29</w:t>
            </w:r>
          </w:p>
        </w:tc>
        <w:tc>
          <w:tcPr>
            <w:tcW w:w="678" w:type="pct"/>
            <w:noWrap/>
            <w:vAlign w:val="bottom"/>
            <w:hideMark/>
          </w:tcPr>
          <w:p w14:paraId="64EE7F46"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7</w:t>
            </w:r>
          </w:p>
        </w:tc>
      </w:tr>
      <w:tr w:rsidR="001D385C" w:rsidRPr="001D385C" w14:paraId="719400D2" w14:textId="77777777" w:rsidTr="00A30E2F">
        <w:tc>
          <w:tcPr>
            <w:tcW w:w="299" w:type="pct"/>
            <w:gridSpan w:val="2"/>
            <w:vAlign w:val="center"/>
            <w:hideMark/>
          </w:tcPr>
          <w:p w14:paraId="7D9A5992"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82.-</w:t>
            </w:r>
          </w:p>
        </w:tc>
        <w:tc>
          <w:tcPr>
            <w:tcW w:w="3380" w:type="pct"/>
            <w:vAlign w:val="center"/>
            <w:hideMark/>
          </w:tcPr>
          <w:p w14:paraId="256B3711"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Radiotécnicos</w:t>
            </w:r>
          </w:p>
        </w:tc>
        <w:tc>
          <w:tcPr>
            <w:tcW w:w="643" w:type="pct"/>
            <w:noWrap/>
            <w:vAlign w:val="bottom"/>
            <w:hideMark/>
          </w:tcPr>
          <w:p w14:paraId="1D2C58ED"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c>
          <w:tcPr>
            <w:tcW w:w="678" w:type="pct"/>
            <w:noWrap/>
            <w:vAlign w:val="bottom"/>
            <w:hideMark/>
          </w:tcPr>
          <w:p w14:paraId="495C3618"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r>
      <w:tr w:rsidR="001D385C" w:rsidRPr="001D385C" w14:paraId="6BE7820A" w14:textId="77777777" w:rsidTr="00A30E2F">
        <w:tc>
          <w:tcPr>
            <w:tcW w:w="299" w:type="pct"/>
            <w:gridSpan w:val="2"/>
            <w:vAlign w:val="center"/>
            <w:hideMark/>
          </w:tcPr>
          <w:p w14:paraId="55F06AC7"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83.-</w:t>
            </w:r>
          </w:p>
        </w:tc>
        <w:tc>
          <w:tcPr>
            <w:tcW w:w="3380" w:type="pct"/>
            <w:vAlign w:val="center"/>
            <w:hideMark/>
          </w:tcPr>
          <w:p w14:paraId="033D431E"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Renta de mesas, sillas y alquiladoras fiestas</w:t>
            </w:r>
          </w:p>
        </w:tc>
        <w:tc>
          <w:tcPr>
            <w:tcW w:w="643" w:type="pct"/>
            <w:noWrap/>
            <w:vAlign w:val="bottom"/>
            <w:hideMark/>
          </w:tcPr>
          <w:p w14:paraId="60447BCF"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c>
          <w:tcPr>
            <w:tcW w:w="678" w:type="pct"/>
            <w:noWrap/>
            <w:vAlign w:val="bottom"/>
            <w:hideMark/>
          </w:tcPr>
          <w:p w14:paraId="3E4EB0F5"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r>
      <w:tr w:rsidR="001D385C" w:rsidRPr="001D385C" w14:paraId="3D19ABE2" w14:textId="77777777" w:rsidTr="00A30E2F">
        <w:tc>
          <w:tcPr>
            <w:tcW w:w="299" w:type="pct"/>
            <w:gridSpan w:val="2"/>
            <w:vAlign w:val="center"/>
            <w:hideMark/>
          </w:tcPr>
          <w:p w14:paraId="2B74AE13"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84.-</w:t>
            </w:r>
          </w:p>
        </w:tc>
        <w:tc>
          <w:tcPr>
            <w:tcW w:w="3380" w:type="pct"/>
            <w:vAlign w:val="center"/>
            <w:hideMark/>
          </w:tcPr>
          <w:p w14:paraId="3646CCDE"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Renta de Equipo de Audio y Video</w:t>
            </w:r>
          </w:p>
        </w:tc>
        <w:tc>
          <w:tcPr>
            <w:tcW w:w="643" w:type="pct"/>
            <w:noWrap/>
            <w:vAlign w:val="bottom"/>
            <w:hideMark/>
          </w:tcPr>
          <w:p w14:paraId="552E42CE"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24</w:t>
            </w:r>
          </w:p>
        </w:tc>
        <w:tc>
          <w:tcPr>
            <w:tcW w:w="678" w:type="pct"/>
            <w:noWrap/>
            <w:vAlign w:val="bottom"/>
            <w:hideMark/>
          </w:tcPr>
          <w:p w14:paraId="6AC5B0B9"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r>
      <w:tr w:rsidR="001D385C" w:rsidRPr="001D385C" w14:paraId="6A13871F" w14:textId="77777777" w:rsidTr="00A30E2F">
        <w:tc>
          <w:tcPr>
            <w:tcW w:w="299" w:type="pct"/>
            <w:gridSpan w:val="2"/>
            <w:vAlign w:val="center"/>
            <w:hideMark/>
          </w:tcPr>
          <w:p w14:paraId="1CE3CE8D"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85</w:t>
            </w:r>
          </w:p>
        </w:tc>
        <w:tc>
          <w:tcPr>
            <w:tcW w:w="3380" w:type="pct"/>
            <w:vAlign w:val="center"/>
            <w:hideMark/>
          </w:tcPr>
          <w:p w14:paraId="6A77BBB4"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Reparación de Bicicletas</w:t>
            </w:r>
          </w:p>
        </w:tc>
        <w:tc>
          <w:tcPr>
            <w:tcW w:w="643" w:type="pct"/>
            <w:noWrap/>
            <w:vAlign w:val="bottom"/>
            <w:hideMark/>
          </w:tcPr>
          <w:p w14:paraId="0E68E958"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c>
          <w:tcPr>
            <w:tcW w:w="678" w:type="pct"/>
            <w:noWrap/>
            <w:vAlign w:val="bottom"/>
            <w:hideMark/>
          </w:tcPr>
          <w:p w14:paraId="69CC9F98"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w:t>
            </w:r>
          </w:p>
        </w:tc>
      </w:tr>
      <w:tr w:rsidR="001D385C" w:rsidRPr="001D385C" w14:paraId="7AEEEB1A" w14:textId="77777777" w:rsidTr="00A30E2F">
        <w:tc>
          <w:tcPr>
            <w:tcW w:w="299" w:type="pct"/>
            <w:gridSpan w:val="2"/>
            <w:vAlign w:val="center"/>
            <w:hideMark/>
          </w:tcPr>
          <w:p w14:paraId="0A33A89A"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86.-</w:t>
            </w:r>
          </w:p>
        </w:tc>
        <w:tc>
          <w:tcPr>
            <w:tcW w:w="3380" w:type="pct"/>
            <w:vAlign w:val="center"/>
            <w:hideMark/>
          </w:tcPr>
          <w:p w14:paraId="7AD7C47A"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Reparación de Calzado</w:t>
            </w:r>
          </w:p>
        </w:tc>
        <w:tc>
          <w:tcPr>
            <w:tcW w:w="643" w:type="pct"/>
            <w:noWrap/>
            <w:vAlign w:val="bottom"/>
            <w:hideMark/>
          </w:tcPr>
          <w:p w14:paraId="429986CA"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c>
          <w:tcPr>
            <w:tcW w:w="678" w:type="pct"/>
            <w:noWrap/>
            <w:vAlign w:val="bottom"/>
            <w:hideMark/>
          </w:tcPr>
          <w:p w14:paraId="16D4C0A3"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w:t>
            </w:r>
          </w:p>
        </w:tc>
      </w:tr>
      <w:tr w:rsidR="001D385C" w:rsidRPr="001D385C" w14:paraId="15A49912" w14:textId="77777777" w:rsidTr="00A30E2F">
        <w:tc>
          <w:tcPr>
            <w:tcW w:w="299" w:type="pct"/>
            <w:gridSpan w:val="2"/>
            <w:vAlign w:val="center"/>
            <w:hideMark/>
          </w:tcPr>
          <w:p w14:paraId="3ABE45FF"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87.-</w:t>
            </w:r>
          </w:p>
        </w:tc>
        <w:tc>
          <w:tcPr>
            <w:tcW w:w="3380" w:type="pct"/>
            <w:vAlign w:val="center"/>
            <w:hideMark/>
          </w:tcPr>
          <w:p w14:paraId="309023BA"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Pastelerías</w:t>
            </w:r>
          </w:p>
        </w:tc>
        <w:tc>
          <w:tcPr>
            <w:tcW w:w="643" w:type="pct"/>
            <w:noWrap/>
            <w:vAlign w:val="bottom"/>
            <w:hideMark/>
          </w:tcPr>
          <w:p w14:paraId="24B7531D"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c>
          <w:tcPr>
            <w:tcW w:w="678" w:type="pct"/>
            <w:noWrap/>
            <w:vAlign w:val="bottom"/>
            <w:hideMark/>
          </w:tcPr>
          <w:p w14:paraId="27FC5062"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r>
      <w:tr w:rsidR="001D385C" w:rsidRPr="001D385C" w14:paraId="593BB016" w14:textId="77777777" w:rsidTr="00A30E2F">
        <w:tc>
          <w:tcPr>
            <w:tcW w:w="299" w:type="pct"/>
            <w:gridSpan w:val="2"/>
            <w:vAlign w:val="center"/>
            <w:hideMark/>
          </w:tcPr>
          <w:p w14:paraId="6690F65E"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88.-</w:t>
            </w:r>
          </w:p>
        </w:tc>
        <w:tc>
          <w:tcPr>
            <w:tcW w:w="3380" w:type="pct"/>
            <w:vAlign w:val="center"/>
            <w:hideMark/>
          </w:tcPr>
          <w:p w14:paraId="62486224"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Inmobiliarias</w:t>
            </w:r>
          </w:p>
        </w:tc>
        <w:tc>
          <w:tcPr>
            <w:tcW w:w="643" w:type="pct"/>
            <w:noWrap/>
            <w:vAlign w:val="bottom"/>
            <w:hideMark/>
          </w:tcPr>
          <w:p w14:paraId="0DE9F1CC"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19</w:t>
            </w:r>
          </w:p>
        </w:tc>
        <w:tc>
          <w:tcPr>
            <w:tcW w:w="678" w:type="pct"/>
            <w:noWrap/>
            <w:vAlign w:val="bottom"/>
            <w:hideMark/>
          </w:tcPr>
          <w:p w14:paraId="62EDD61B"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r>
      <w:tr w:rsidR="001D385C" w:rsidRPr="001D385C" w14:paraId="18E3C03B" w14:textId="77777777" w:rsidTr="00A30E2F">
        <w:tc>
          <w:tcPr>
            <w:tcW w:w="299" w:type="pct"/>
            <w:gridSpan w:val="2"/>
            <w:vAlign w:val="center"/>
            <w:hideMark/>
          </w:tcPr>
          <w:p w14:paraId="61DF1382"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89.-</w:t>
            </w:r>
          </w:p>
        </w:tc>
        <w:tc>
          <w:tcPr>
            <w:tcW w:w="3380" w:type="pct"/>
            <w:vAlign w:val="center"/>
            <w:hideMark/>
          </w:tcPr>
          <w:p w14:paraId="45FC420F"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Chatarrerías y recicladoras </w:t>
            </w:r>
            <w:r w:rsidRPr="001D385C">
              <w:rPr>
                <w:rFonts w:ascii="Arial" w:eastAsia="Times New Roman" w:hAnsi="Arial"/>
                <w:color w:val="FF0000"/>
                <w:sz w:val="20"/>
                <w:szCs w:val="20"/>
                <w:lang w:eastAsia="es-MX"/>
              </w:rPr>
              <w:t xml:space="preserve"> </w:t>
            </w:r>
          </w:p>
        </w:tc>
        <w:tc>
          <w:tcPr>
            <w:tcW w:w="643" w:type="pct"/>
            <w:noWrap/>
            <w:vAlign w:val="bottom"/>
            <w:hideMark/>
          </w:tcPr>
          <w:p w14:paraId="797F1F80"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29</w:t>
            </w:r>
          </w:p>
        </w:tc>
        <w:tc>
          <w:tcPr>
            <w:tcW w:w="678" w:type="pct"/>
            <w:noWrap/>
            <w:vAlign w:val="bottom"/>
            <w:hideMark/>
          </w:tcPr>
          <w:p w14:paraId="1CE85A7A"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r>
      <w:tr w:rsidR="001D385C" w:rsidRPr="001D385C" w14:paraId="08F85FBE" w14:textId="77777777" w:rsidTr="00A30E2F">
        <w:tc>
          <w:tcPr>
            <w:tcW w:w="299" w:type="pct"/>
            <w:gridSpan w:val="2"/>
            <w:vAlign w:val="center"/>
            <w:hideMark/>
          </w:tcPr>
          <w:p w14:paraId="74525CF7"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90.-</w:t>
            </w:r>
          </w:p>
        </w:tc>
        <w:tc>
          <w:tcPr>
            <w:tcW w:w="3380" w:type="pct"/>
            <w:vAlign w:val="center"/>
            <w:hideMark/>
          </w:tcPr>
          <w:p w14:paraId="16C55F27"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Subasta Ganadera, Asociación Ganadera</w:t>
            </w:r>
          </w:p>
        </w:tc>
        <w:tc>
          <w:tcPr>
            <w:tcW w:w="643" w:type="pct"/>
            <w:noWrap/>
            <w:vAlign w:val="bottom"/>
            <w:hideMark/>
          </w:tcPr>
          <w:p w14:paraId="2CE0128B"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145</w:t>
            </w:r>
          </w:p>
        </w:tc>
        <w:tc>
          <w:tcPr>
            <w:tcW w:w="678" w:type="pct"/>
            <w:noWrap/>
            <w:vAlign w:val="bottom"/>
            <w:hideMark/>
          </w:tcPr>
          <w:p w14:paraId="2B341AE4"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96</w:t>
            </w:r>
          </w:p>
        </w:tc>
      </w:tr>
      <w:tr w:rsidR="001D385C" w:rsidRPr="001D385C" w14:paraId="2B856BF2" w14:textId="77777777" w:rsidTr="00A30E2F">
        <w:tc>
          <w:tcPr>
            <w:tcW w:w="299" w:type="pct"/>
            <w:gridSpan w:val="2"/>
            <w:vAlign w:val="center"/>
            <w:hideMark/>
          </w:tcPr>
          <w:p w14:paraId="3B7DB75E"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91.-</w:t>
            </w:r>
          </w:p>
        </w:tc>
        <w:tc>
          <w:tcPr>
            <w:tcW w:w="3380" w:type="pct"/>
            <w:vAlign w:val="center"/>
            <w:hideMark/>
          </w:tcPr>
          <w:p w14:paraId="60F06597"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Centros Comerciales</w:t>
            </w:r>
          </w:p>
        </w:tc>
        <w:tc>
          <w:tcPr>
            <w:tcW w:w="643" w:type="pct"/>
            <w:noWrap/>
            <w:vAlign w:val="bottom"/>
            <w:hideMark/>
          </w:tcPr>
          <w:p w14:paraId="017646E6"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530</w:t>
            </w:r>
          </w:p>
        </w:tc>
        <w:tc>
          <w:tcPr>
            <w:tcW w:w="678" w:type="pct"/>
            <w:noWrap/>
            <w:vAlign w:val="bottom"/>
            <w:hideMark/>
          </w:tcPr>
          <w:p w14:paraId="318A8E64"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289</w:t>
            </w:r>
          </w:p>
        </w:tc>
      </w:tr>
      <w:tr w:rsidR="001D385C" w:rsidRPr="001D385C" w14:paraId="7CA5D249" w14:textId="77777777" w:rsidTr="00A30E2F">
        <w:tc>
          <w:tcPr>
            <w:tcW w:w="299" w:type="pct"/>
            <w:gridSpan w:val="2"/>
            <w:vAlign w:val="center"/>
            <w:hideMark/>
          </w:tcPr>
          <w:p w14:paraId="388AEB2F"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92</w:t>
            </w:r>
          </w:p>
        </w:tc>
        <w:tc>
          <w:tcPr>
            <w:tcW w:w="3380" w:type="pct"/>
            <w:vAlign w:val="center"/>
            <w:hideMark/>
          </w:tcPr>
          <w:p w14:paraId="446D381D"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Almacenamiento y Transformación de Maderas</w:t>
            </w:r>
          </w:p>
        </w:tc>
        <w:tc>
          <w:tcPr>
            <w:tcW w:w="643" w:type="pct"/>
            <w:noWrap/>
            <w:vAlign w:val="bottom"/>
            <w:hideMark/>
          </w:tcPr>
          <w:p w14:paraId="2D0E7E03"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77</w:t>
            </w:r>
          </w:p>
        </w:tc>
        <w:tc>
          <w:tcPr>
            <w:tcW w:w="678" w:type="pct"/>
            <w:noWrap/>
            <w:vAlign w:val="bottom"/>
            <w:hideMark/>
          </w:tcPr>
          <w:p w14:paraId="20050BE3"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29</w:t>
            </w:r>
          </w:p>
        </w:tc>
      </w:tr>
      <w:tr w:rsidR="001D385C" w:rsidRPr="001D385C" w14:paraId="3CC1AF42" w14:textId="77777777" w:rsidTr="00A30E2F">
        <w:tc>
          <w:tcPr>
            <w:tcW w:w="299" w:type="pct"/>
            <w:gridSpan w:val="2"/>
            <w:vAlign w:val="center"/>
            <w:hideMark/>
          </w:tcPr>
          <w:p w14:paraId="00813E06"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93</w:t>
            </w:r>
          </w:p>
        </w:tc>
        <w:tc>
          <w:tcPr>
            <w:tcW w:w="3380" w:type="pct"/>
            <w:vAlign w:val="center"/>
            <w:hideMark/>
          </w:tcPr>
          <w:p w14:paraId="79351743"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Talleres de Mantenimiento de Transformadores</w:t>
            </w:r>
          </w:p>
        </w:tc>
        <w:tc>
          <w:tcPr>
            <w:tcW w:w="643" w:type="pct"/>
            <w:noWrap/>
            <w:vAlign w:val="bottom"/>
            <w:hideMark/>
          </w:tcPr>
          <w:p w14:paraId="04CA5031"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29</w:t>
            </w:r>
          </w:p>
        </w:tc>
        <w:tc>
          <w:tcPr>
            <w:tcW w:w="678" w:type="pct"/>
            <w:noWrap/>
            <w:vAlign w:val="bottom"/>
            <w:hideMark/>
          </w:tcPr>
          <w:p w14:paraId="60732790"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14</w:t>
            </w:r>
          </w:p>
        </w:tc>
      </w:tr>
      <w:tr w:rsidR="001D385C" w:rsidRPr="001D385C" w14:paraId="36687B83" w14:textId="77777777" w:rsidTr="00A30E2F">
        <w:tc>
          <w:tcPr>
            <w:tcW w:w="299" w:type="pct"/>
            <w:gridSpan w:val="2"/>
            <w:vAlign w:val="center"/>
            <w:hideMark/>
          </w:tcPr>
          <w:p w14:paraId="6D6D38B0"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94</w:t>
            </w:r>
          </w:p>
        </w:tc>
        <w:tc>
          <w:tcPr>
            <w:tcW w:w="3380" w:type="pct"/>
            <w:vAlign w:val="center"/>
            <w:hideMark/>
          </w:tcPr>
          <w:p w14:paraId="12249D3E"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Accesorios de celulares</w:t>
            </w:r>
          </w:p>
        </w:tc>
        <w:tc>
          <w:tcPr>
            <w:tcW w:w="643" w:type="pct"/>
            <w:noWrap/>
            <w:vAlign w:val="bottom"/>
            <w:hideMark/>
          </w:tcPr>
          <w:p w14:paraId="21B11D2E"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24</w:t>
            </w:r>
          </w:p>
        </w:tc>
        <w:tc>
          <w:tcPr>
            <w:tcW w:w="678" w:type="pct"/>
            <w:noWrap/>
            <w:vAlign w:val="bottom"/>
            <w:hideMark/>
          </w:tcPr>
          <w:p w14:paraId="22B93665"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r>
      <w:tr w:rsidR="001D385C" w:rsidRPr="001D385C" w14:paraId="08BEB1A6" w14:textId="77777777" w:rsidTr="00A30E2F">
        <w:tc>
          <w:tcPr>
            <w:tcW w:w="299" w:type="pct"/>
            <w:gridSpan w:val="2"/>
            <w:vAlign w:val="center"/>
            <w:hideMark/>
          </w:tcPr>
          <w:p w14:paraId="61571A9E"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95</w:t>
            </w:r>
          </w:p>
        </w:tc>
        <w:tc>
          <w:tcPr>
            <w:tcW w:w="3380" w:type="pct"/>
            <w:vAlign w:val="center"/>
            <w:hideMark/>
          </w:tcPr>
          <w:p w14:paraId="65A50AEB"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Deshuesaderos (vehículo)</w:t>
            </w:r>
          </w:p>
        </w:tc>
        <w:tc>
          <w:tcPr>
            <w:tcW w:w="643" w:type="pct"/>
            <w:noWrap/>
            <w:vAlign w:val="bottom"/>
            <w:hideMark/>
          </w:tcPr>
          <w:p w14:paraId="07A0CC51"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48</w:t>
            </w:r>
          </w:p>
        </w:tc>
        <w:tc>
          <w:tcPr>
            <w:tcW w:w="678" w:type="pct"/>
            <w:noWrap/>
            <w:vAlign w:val="bottom"/>
            <w:hideMark/>
          </w:tcPr>
          <w:p w14:paraId="3ECAE4F7"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19</w:t>
            </w:r>
          </w:p>
        </w:tc>
      </w:tr>
      <w:tr w:rsidR="001D385C" w:rsidRPr="001D385C" w14:paraId="0BEFD414" w14:textId="77777777" w:rsidTr="00A30E2F">
        <w:tc>
          <w:tcPr>
            <w:tcW w:w="299" w:type="pct"/>
            <w:gridSpan w:val="2"/>
            <w:vAlign w:val="center"/>
            <w:hideMark/>
          </w:tcPr>
          <w:p w14:paraId="16B1DF96"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lastRenderedPageBreak/>
              <w:t>96</w:t>
            </w:r>
          </w:p>
        </w:tc>
        <w:tc>
          <w:tcPr>
            <w:tcW w:w="3380" w:type="pct"/>
            <w:vAlign w:val="center"/>
            <w:hideMark/>
          </w:tcPr>
          <w:p w14:paraId="40DB2C66"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Venta y distribución de agua purificada</w:t>
            </w:r>
          </w:p>
        </w:tc>
        <w:tc>
          <w:tcPr>
            <w:tcW w:w="643" w:type="pct"/>
            <w:noWrap/>
            <w:vAlign w:val="bottom"/>
            <w:hideMark/>
          </w:tcPr>
          <w:p w14:paraId="334313A8"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82</w:t>
            </w:r>
          </w:p>
        </w:tc>
        <w:tc>
          <w:tcPr>
            <w:tcW w:w="678" w:type="pct"/>
            <w:noWrap/>
            <w:vAlign w:val="bottom"/>
            <w:hideMark/>
          </w:tcPr>
          <w:p w14:paraId="2F55DC43"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24</w:t>
            </w:r>
          </w:p>
        </w:tc>
      </w:tr>
      <w:tr w:rsidR="001D385C" w:rsidRPr="001D385C" w14:paraId="694B0EB9" w14:textId="77777777" w:rsidTr="00A30E2F">
        <w:tc>
          <w:tcPr>
            <w:tcW w:w="299" w:type="pct"/>
            <w:gridSpan w:val="2"/>
            <w:vAlign w:val="center"/>
            <w:hideMark/>
          </w:tcPr>
          <w:p w14:paraId="0AA7BFA9"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97</w:t>
            </w:r>
          </w:p>
        </w:tc>
        <w:tc>
          <w:tcPr>
            <w:tcW w:w="3380" w:type="pct"/>
            <w:vAlign w:val="center"/>
            <w:hideMark/>
          </w:tcPr>
          <w:p w14:paraId="6070794E"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Agencia de viajes</w:t>
            </w:r>
          </w:p>
        </w:tc>
        <w:tc>
          <w:tcPr>
            <w:tcW w:w="643" w:type="pct"/>
            <w:noWrap/>
            <w:vAlign w:val="bottom"/>
            <w:hideMark/>
          </w:tcPr>
          <w:p w14:paraId="55EA870B"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58</w:t>
            </w:r>
          </w:p>
        </w:tc>
        <w:tc>
          <w:tcPr>
            <w:tcW w:w="678" w:type="pct"/>
            <w:noWrap/>
            <w:vAlign w:val="bottom"/>
            <w:hideMark/>
          </w:tcPr>
          <w:p w14:paraId="214B8571"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24</w:t>
            </w:r>
          </w:p>
        </w:tc>
      </w:tr>
      <w:tr w:rsidR="001D385C" w:rsidRPr="001D385C" w14:paraId="58596C06" w14:textId="77777777" w:rsidTr="00A30E2F">
        <w:tc>
          <w:tcPr>
            <w:tcW w:w="299" w:type="pct"/>
            <w:gridSpan w:val="2"/>
            <w:vAlign w:val="center"/>
            <w:hideMark/>
          </w:tcPr>
          <w:p w14:paraId="7F80C4C4"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98</w:t>
            </w:r>
          </w:p>
        </w:tc>
        <w:tc>
          <w:tcPr>
            <w:tcW w:w="3380" w:type="pct"/>
            <w:vAlign w:val="center"/>
            <w:hideMark/>
          </w:tcPr>
          <w:p w14:paraId="0A09932F"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Agencia de seguros</w:t>
            </w:r>
          </w:p>
        </w:tc>
        <w:tc>
          <w:tcPr>
            <w:tcW w:w="643" w:type="pct"/>
            <w:noWrap/>
            <w:vAlign w:val="bottom"/>
            <w:hideMark/>
          </w:tcPr>
          <w:p w14:paraId="2C602ED8"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58</w:t>
            </w:r>
          </w:p>
        </w:tc>
        <w:tc>
          <w:tcPr>
            <w:tcW w:w="678" w:type="pct"/>
            <w:noWrap/>
            <w:vAlign w:val="bottom"/>
            <w:hideMark/>
          </w:tcPr>
          <w:p w14:paraId="00F1D3DD"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24</w:t>
            </w:r>
          </w:p>
        </w:tc>
      </w:tr>
      <w:tr w:rsidR="001D385C" w:rsidRPr="001D385C" w14:paraId="59205668" w14:textId="77777777" w:rsidTr="00A30E2F">
        <w:tc>
          <w:tcPr>
            <w:tcW w:w="299" w:type="pct"/>
            <w:gridSpan w:val="2"/>
            <w:vAlign w:val="center"/>
            <w:hideMark/>
          </w:tcPr>
          <w:p w14:paraId="7991F87F"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99</w:t>
            </w:r>
          </w:p>
        </w:tc>
        <w:tc>
          <w:tcPr>
            <w:tcW w:w="3380" w:type="pct"/>
            <w:vAlign w:val="center"/>
            <w:hideMark/>
          </w:tcPr>
          <w:p w14:paraId="6FF70F07"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Pronósticos deportivos, juegos y sorteos</w:t>
            </w:r>
          </w:p>
        </w:tc>
        <w:tc>
          <w:tcPr>
            <w:tcW w:w="643" w:type="pct"/>
            <w:noWrap/>
            <w:vAlign w:val="bottom"/>
            <w:hideMark/>
          </w:tcPr>
          <w:p w14:paraId="74087926"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82</w:t>
            </w:r>
          </w:p>
        </w:tc>
        <w:tc>
          <w:tcPr>
            <w:tcW w:w="678" w:type="pct"/>
            <w:noWrap/>
            <w:vAlign w:val="bottom"/>
            <w:hideMark/>
          </w:tcPr>
          <w:p w14:paraId="041C9F85"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34</w:t>
            </w:r>
          </w:p>
        </w:tc>
      </w:tr>
      <w:tr w:rsidR="001D385C" w:rsidRPr="001D385C" w14:paraId="6AA62AE7" w14:textId="77777777" w:rsidTr="00A30E2F">
        <w:tc>
          <w:tcPr>
            <w:tcW w:w="299" w:type="pct"/>
            <w:gridSpan w:val="2"/>
            <w:vAlign w:val="center"/>
            <w:hideMark/>
          </w:tcPr>
          <w:p w14:paraId="489FAA40"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100</w:t>
            </w:r>
          </w:p>
        </w:tc>
        <w:tc>
          <w:tcPr>
            <w:tcW w:w="3380" w:type="pct"/>
            <w:vAlign w:val="center"/>
            <w:hideMark/>
          </w:tcPr>
          <w:p w14:paraId="30532441"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Artículos religiosos</w:t>
            </w:r>
          </w:p>
        </w:tc>
        <w:tc>
          <w:tcPr>
            <w:tcW w:w="643" w:type="pct"/>
            <w:noWrap/>
            <w:vAlign w:val="bottom"/>
            <w:hideMark/>
          </w:tcPr>
          <w:p w14:paraId="00A2A4A3"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19</w:t>
            </w:r>
          </w:p>
        </w:tc>
        <w:tc>
          <w:tcPr>
            <w:tcW w:w="678" w:type="pct"/>
            <w:noWrap/>
            <w:vAlign w:val="bottom"/>
            <w:hideMark/>
          </w:tcPr>
          <w:p w14:paraId="7A92BE94"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r>
      <w:tr w:rsidR="001D385C" w:rsidRPr="001D385C" w14:paraId="366020BF" w14:textId="77777777" w:rsidTr="00A30E2F">
        <w:tc>
          <w:tcPr>
            <w:tcW w:w="299" w:type="pct"/>
            <w:gridSpan w:val="2"/>
            <w:vAlign w:val="center"/>
            <w:hideMark/>
          </w:tcPr>
          <w:p w14:paraId="03C8BDF5"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101</w:t>
            </w:r>
          </w:p>
        </w:tc>
        <w:tc>
          <w:tcPr>
            <w:tcW w:w="3380" w:type="pct"/>
            <w:vAlign w:val="center"/>
            <w:hideMark/>
          </w:tcPr>
          <w:p w14:paraId="472C11E8"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Compra venta de producto agroforestal</w:t>
            </w:r>
          </w:p>
        </w:tc>
        <w:tc>
          <w:tcPr>
            <w:tcW w:w="643" w:type="pct"/>
            <w:noWrap/>
            <w:vAlign w:val="bottom"/>
            <w:hideMark/>
          </w:tcPr>
          <w:p w14:paraId="00B7CA13"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58</w:t>
            </w:r>
          </w:p>
        </w:tc>
        <w:tc>
          <w:tcPr>
            <w:tcW w:w="678" w:type="pct"/>
            <w:noWrap/>
            <w:vAlign w:val="bottom"/>
            <w:hideMark/>
          </w:tcPr>
          <w:p w14:paraId="25CFF7BF"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29</w:t>
            </w:r>
          </w:p>
        </w:tc>
      </w:tr>
      <w:tr w:rsidR="001D385C" w:rsidRPr="001D385C" w14:paraId="4421EE11" w14:textId="77777777" w:rsidTr="00A30E2F">
        <w:tc>
          <w:tcPr>
            <w:tcW w:w="299" w:type="pct"/>
            <w:gridSpan w:val="2"/>
            <w:vAlign w:val="center"/>
            <w:hideMark/>
          </w:tcPr>
          <w:p w14:paraId="20D513DF"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102</w:t>
            </w:r>
          </w:p>
        </w:tc>
        <w:tc>
          <w:tcPr>
            <w:tcW w:w="3380" w:type="pct"/>
            <w:vAlign w:val="center"/>
            <w:hideMark/>
          </w:tcPr>
          <w:p w14:paraId="296810F4"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Medicamentos naturistas, suplementos alimenticios</w:t>
            </w:r>
          </w:p>
        </w:tc>
        <w:tc>
          <w:tcPr>
            <w:tcW w:w="643" w:type="pct"/>
            <w:noWrap/>
            <w:vAlign w:val="center"/>
            <w:hideMark/>
          </w:tcPr>
          <w:p w14:paraId="185F2A4C"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24</w:t>
            </w:r>
          </w:p>
        </w:tc>
        <w:tc>
          <w:tcPr>
            <w:tcW w:w="678" w:type="pct"/>
            <w:noWrap/>
            <w:vAlign w:val="center"/>
            <w:hideMark/>
          </w:tcPr>
          <w:p w14:paraId="15E66E4B"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r>
      <w:tr w:rsidR="001D385C" w:rsidRPr="001D385C" w14:paraId="5812071B" w14:textId="77777777" w:rsidTr="00A30E2F">
        <w:trPr>
          <w:trHeight w:val="450"/>
        </w:trPr>
        <w:tc>
          <w:tcPr>
            <w:tcW w:w="299" w:type="pct"/>
            <w:gridSpan w:val="2"/>
            <w:vMerge w:val="restart"/>
            <w:vAlign w:val="center"/>
            <w:hideMark/>
          </w:tcPr>
          <w:p w14:paraId="64B6CC34"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103</w:t>
            </w:r>
          </w:p>
        </w:tc>
        <w:tc>
          <w:tcPr>
            <w:tcW w:w="3380" w:type="pct"/>
            <w:vMerge w:val="restart"/>
            <w:vAlign w:val="center"/>
            <w:hideMark/>
          </w:tcPr>
          <w:p w14:paraId="53C4D269"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Medicamentos naturistas, suplementos alimenticios</w:t>
            </w:r>
          </w:p>
        </w:tc>
        <w:tc>
          <w:tcPr>
            <w:tcW w:w="643" w:type="pct"/>
            <w:vMerge w:val="restart"/>
            <w:noWrap/>
            <w:vAlign w:val="center"/>
            <w:hideMark/>
          </w:tcPr>
          <w:p w14:paraId="40C8F916"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24</w:t>
            </w:r>
          </w:p>
        </w:tc>
        <w:tc>
          <w:tcPr>
            <w:tcW w:w="678" w:type="pct"/>
            <w:vMerge w:val="restart"/>
            <w:noWrap/>
            <w:vAlign w:val="center"/>
            <w:hideMark/>
          </w:tcPr>
          <w:p w14:paraId="79088CE4"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r>
      <w:tr w:rsidR="001D385C" w:rsidRPr="001D385C" w14:paraId="3B0C9A51" w14:textId="77777777" w:rsidTr="00A30E2F">
        <w:trPr>
          <w:trHeight w:val="450"/>
        </w:trPr>
        <w:tc>
          <w:tcPr>
            <w:tcW w:w="299" w:type="pct"/>
            <w:gridSpan w:val="2"/>
            <w:vMerge/>
            <w:vAlign w:val="center"/>
            <w:hideMark/>
          </w:tcPr>
          <w:p w14:paraId="46A76F73" w14:textId="77777777" w:rsidR="001D385C" w:rsidRPr="001D385C" w:rsidRDefault="001D385C" w:rsidP="001D385C">
            <w:pPr>
              <w:spacing w:after="0" w:line="360" w:lineRule="auto"/>
              <w:rPr>
                <w:rFonts w:ascii="Arial" w:eastAsia="Times New Roman" w:hAnsi="Arial"/>
                <w:color w:val="000000"/>
                <w:kern w:val="2"/>
                <w:sz w:val="20"/>
                <w:szCs w:val="20"/>
                <w:lang w:eastAsia="es-MX"/>
                <w14:ligatures w14:val="standardContextual"/>
              </w:rPr>
            </w:pPr>
          </w:p>
        </w:tc>
        <w:tc>
          <w:tcPr>
            <w:tcW w:w="3380" w:type="pct"/>
            <w:vMerge/>
            <w:vAlign w:val="center"/>
            <w:hideMark/>
          </w:tcPr>
          <w:p w14:paraId="206B640C" w14:textId="77777777" w:rsidR="001D385C" w:rsidRPr="001D385C" w:rsidRDefault="001D385C" w:rsidP="001D385C">
            <w:pPr>
              <w:spacing w:after="0" w:line="360" w:lineRule="auto"/>
              <w:rPr>
                <w:rFonts w:ascii="Arial" w:eastAsia="Times New Roman" w:hAnsi="Arial"/>
                <w:color w:val="000000"/>
                <w:kern w:val="2"/>
                <w:sz w:val="20"/>
                <w:szCs w:val="20"/>
                <w:lang w:eastAsia="es-MX"/>
                <w14:ligatures w14:val="standardContextual"/>
              </w:rPr>
            </w:pPr>
          </w:p>
        </w:tc>
        <w:tc>
          <w:tcPr>
            <w:tcW w:w="643" w:type="pct"/>
            <w:vMerge/>
            <w:vAlign w:val="bottom"/>
            <w:hideMark/>
          </w:tcPr>
          <w:p w14:paraId="52E9EEF5" w14:textId="77777777" w:rsidR="001D385C" w:rsidRPr="001D385C" w:rsidRDefault="001D385C" w:rsidP="001D385C">
            <w:pPr>
              <w:spacing w:after="0" w:line="360" w:lineRule="auto"/>
              <w:rPr>
                <w:rFonts w:ascii="Arial" w:eastAsia="Times New Roman" w:hAnsi="Arial"/>
                <w:color w:val="000000"/>
                <w:kern w:val="2"/>
                <w:sz w:val="20"/>
                <w:szCs w:val="20"/>
                <w:lang w:eastAsia="es-MX"/>
                <w14:ligatures w14:val="standardContextual"/>
              </w:rPr>
            </w:pPr>
          </w:p>
        </w:tc>
        <w:tc>
          <w:tcPr>
            <w:tcW w:w="678" w:type="pct"/>
            <w:vMerge/>
            <w:vAlign w:val="bottom"/>
            <w:hideMark/>
          </w:tcPr>
          <w:p w14:paraId="73811B98" w14:textId="77777777" w:rsidR="001D385C" w:rsidRPr="001D385C" w:rsidRDefault="001D385C" w:rsidP="001D385C">
            <w:pPr>
              <w:spacing w:after="0" w:line="360" w:lineRule="auto"/>
              <w:rPr>
                <w:rFonts w:ascii="Arial" w:eastAsia="Times New Roman" w:hAnsi="Arial"/>
                <w:color w:val="000000"/>
                <w:kern w:val="2"/>
                <w:sz w:val="20"/>
                <w:szCs w:val="20"/>
                <w:lang w:eastAsia="es-MX"/>
                <w14:ligatures w14:val="standardContextual"/>
              </w:rPr>
            </w:pPr>
          </w:p>
        </w:tc>
      </w:tr>
      <w:tr w:rsidR="001D385C" w:rsidRPr="001D385C" w14:paraId="07D5C96E" w14:textId="77777777" w:rsidTr="00A30E2F">
        <w:tc>
          <w:tcPr>
            <w:tcW w:w="299" w:type="pct"/>
            <w:gridSpan w:val="2"/>
            <w:vAlign w:val="center"/>
            <w:hideMark/>
          </w:tcPr>
          <w:p w14:paraId="6D88F841"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104</w:t>
            </w:r>
          </w:p>
        </w:tc>
        <w:tc>
          <w:tcPr>
            <w:tcW w:w="3380" w:type="pct"/>
            <w:vAlign w:val="center"/>
            <w:hideMark/>
          </w:tcPr>
          <w:p w14:paraId="3AA8C5DB"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Esoterismo</w:t>
            </w:r>
          </w:p>
        </w:tc>
        <w:tc>
          <w:tcPr>
            <w:tcW w:w="643" w:type="pct"/>
            <w:noWrap/>
            <w:vAlign w:val="bottom"/>
            <w:hideMark/>
          </w:tcPr>
          <w:p w14:paraId="77BB404A"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193</w:t>
            </w:r>
          </w:p>
        </w:tc>
        <w:tc>
          <w:tcPr>
            <w:tcW w:w="678" w:type="pct"/>
            <w:noWrap/>
            <w:vAlign w:val="bottom"/>
            <w:hideMark/>
          </w:tcPr>
          <w:p w14:paraId="659E6000"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48</w:t>
            </w:r>
          </w:p>
        </w:tc>
      </w:tr>
      <w:tr w:rsidR="001D385C" w:rsidRPr="001D385C" w14:paraId="4CEB4196" w14:textId="77777777" w:rsidTr="00A30E2F">
        <w:tc>
          <w:tcPr>
            <w:tcW w:w="299" w:type="pct"/>
            <w:gridSpan w:val="2"/>
            <w:vAlign w:val="center"/>
            <w:hideMark/>
          </w:tcPr>
          <w:p w14:paraId="2F9D23E1"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105</w:t>
            </w:r>
          </w:p>
        </w:tc>
        <w:tc>
          <w:tcPr>
            <w:tcW w:w="3380" w:type="pct"/>
            <w:vAlign w:val="center"/>
            <w:hideMark/>
          </w:tcPr>
          <w:p w14:paraId="3A763AF1"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Bazar de antigüedades </w:t>
            </w:r>
          </w:p>
        </w:tc>
        <w:tc>
          <w:tcPr>
            <w:tcW w:w="643" w:type="pct"/>
            <w:noWrap/>
            <w:vAlign w:val="bottom"/>
            <w:hideMark/>
          </w:tcPr>
          <w:p w14:paraId="64BFFEF9"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77</w:t>
            </w:r>
          </w:p>
        </w:tc>
        <w:tc>
          <w:tcPr>
            <w:tcW w:w="678" w:type="pct"/>
            <w:noWrap/>
            <w:vAlign w:val="bottom"/>
            <w:hideMark/>
          </w:tcPr>
          <w:p w14:paraId="34A584FA"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39</w:t>
            </w:r>
          </w:p>
        </w:tc>
      </w:tr>
      <w:tr w:rsidR="001D385C" w:rsidRPr="001D385C" w14:paraId="5513EA4C" w14:textId="77777777" w:rsidTr="00A30E2F">
        <w:tc>
          <w:tcPr>
            <w:tcW w:w="299" w:type="pct"/>
            <w:gridSpan w:val="2"/>
            <w:vAlign w:val="center"/>
            <w:hideMark/>
          </w:tcPr>
          <w:p w14:paraId="783FFE5E"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106</w:t>
            </w:r>
          </w:p>
        </w:tc>
        <w:tc>
          <w:tcPr>
            <w:tcW w:w="3380" w:type="pct"/>
            <w:vAlign w:val="center"/>
            <w:hideMark/>
          </w:tcPr>
          <w:p w14:paraId="4A0E450C"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Suplementos alimenticios</w:t>
            </w:r>
          </w:p>
        </w:tc>
        <w:tc>
          <w:tcPr>
            <w:tcW w:w="643" w:type="pct"/>
            <w:noWrap/>
            <w:vAlign w:val="bottom"/>
            <w:hideMark/>
          </w:tcPr>
          <w:p w14:paraId="207BC297"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39</w:t>
            </w:r>
          </w:p>
        </w:tc>
        <w:tc>
          <w:tcPr>
            <w:tcW w:w="678" w:type="pct"/>
            <w:noWrap/>
            <w:vAlign w:val="bottom"/>
            <w:hideMark/>
          </w:tcPr>
          <w:p w14:paraId="46E4DD8B"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14</w:t>
            </w:r>
          </w:p>
        </w:tc>
      </w:tr>
      <w:tr w:rsidR="001D385C" w:rsidRPr="001D385C" w14:paraId="75B407CA" w14:textId="77777777" w:rsidTr="00A30E2F">
        <w:tc>
          <w:tcPr>
            <w:tcW w:w="299" w:type="pct"/>
            <w:gridSpan w:val="2"/>
            <w:vAlign w:val="center"/>
            <w:hideMark/>
          </w:tcPr>
          <w:p w14:paraId="7810466A"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107</w:t>
            </w:r>
          </w:p>
        </w:tc>
        <w:tc>
          <w:tcPr>
            <w:tcW w:w="3380" w:type="pct"/>
            <w:vAlign w:val="center"/>
            <w:hideMark/>
          </w:tcPr>
          <w:p w14:paraId="236A446D"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Cerrajería</w:t>
            </w:r>
          </w:p>
        </w:tc>
        <w:tc>
          <w:tcPr>
            <w:tcW w:w="643" w:type="pct"/>
            <w:noWrap/>
            <w:vAlign w:val="bottom"/>
            <w:hideMark/>
          </w:tcPr>
          <w:p w14:paraId="3ECFBD13"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c>
          <w:tcPr>
            <w:tcW w:w="678" w:type="pct"/>
            <w:noWrap/>
            <w:vAlign w:val="bottom"/>
            <w:hideMark/>
          </w:tcPr>
          <w:p w14:paraId="42955393"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w:t>
            </w:r>
          </w:p>
        </w:tc>
      </w:tr>
      <w:tr w:rsidR="001D385C" w:rsidRPr="001D385C" w14:paraId="30D94CB5" w14:textId="77777777" w:rsidTr="00A30E2F">
        <w:tc>
          <w:tcPr>
            <w:tcW w:w="299" w:type="pct"/>
            <w:gridSpan w:val="2"/>
            <w:vAlign w:val="center"/>
            <w:hideMark/>
          </w:tcPr>
          <w:p w14:paraId="169BC4F9"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108</w:t>
            </w:r>
          </w:p>
        </w:tc>
        <w:tc>
          <w:tcPr>
            <w:tcW w:w="3380" w:type="pct"/>
            <w:vAlign w:val="center"/>
            <w:hideMark/>
          </w:tcPr>
          <w:p w14:paraId="70E05035"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Corsetería</w:t>
            </w:r>
          </w:p>
        </w:tc>
        <w:tc>
          <w:tcPr>
            <w:tcW w:w="643" w:type="pct"/>
            <w:noWrap/>
            <w:vAlign w:val="bottom"/>
            <w:hideMark/>
          </w:tcPr>
          <w:p w14:paraId="6871F398"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c>
          <w:tcPr>
            <w:tcW w:w="678" w:type="pct"/>
            <w:noWrap/>
            <w:vAlign w:val="bottom"/>
            <w:hideMark/>
          </w:tcPr>
          <w:p w14:paraId="769AEF3F"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w:t>
            </w:r>
          </w:p>
        </w:tc>
      </w:tr>
      <w:tr w:rsidR="001D385C" w:rsidRPr="001D385C" w14:paraId="56549F46" w14:textId="77777777" w:rsidTr="00A30E2F">
        <w:tc>
          <w:tcPr>
            <w:tcW w:w="299" w:type="pct"/>
            <w:gridSpan w:val="2"/>
            <w:vAlign w:val="center"/>
            <w:hideMark/>
          </w:tcPr>
          <w:p w14:paraId="1B60894F"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109</w:t>
            </w:r>
          </w:p>
        </w:tc>
        <w:tc>
          <w:tcPr>
            <w:tcW w:w="3380" w:type="pct"/>
            <w:vAlign w:val="center"/>
            <w:hideMark/>
          </w:tcPr>
          <w:p w14:paraId="61804F19"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Inmobiliaria </w:t>
            </w:r>
          </w:p>
        </w:tc>
        <w:tc>
          <w:tcPr>
            <w:tcW w:w="643" w:type="pct"/>
            <w:noWrap/>
            <w:vAlign w:val="bottom"/>
            <w:hideMark/>
          </w:tcPr>
          <w:p w14:paraId="12676327"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77</w:t>
            </w:r>
          </w:p>
        </w:tc>
        <w:tc>
          <w:tcPr>
            <w:tcW w:w="678" w:type="pct"/>
            <w:noWrap/>
            <w:vAlign w:val="bottom"/>
            <w:hideMark/>
          </w:tcPr>
          <w:p w14:paraId="23538651"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39</w:t>
            </w:r>
          </w:p>
        </w:tc>
      </w:tr>
      <w:tr w:rsidR="001D385C" w:rsidRPr="001D385C" w14:paraId="63D2A200" w14:textId="77777777" w:rsidTr="00A30E2F">
        <w:tc>
          <w:tcPr>
            <w:tcW w:w="299" w:type="pct"/>
            <w:gridSpan w:val="2"/>
            <w:vAlign w:val="center"/>
            <w:hideMark/>
          </w:tcPr>
          <w:p w14:paraId="076F3612"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110</w:t>
            </w:r>
          </w:p>
        </w:tc>
        <w:tc>
          <w:tcPr>
            <w:tcW w:w="3380" w:type="pct"/>
            <w:vAlign w:val="center"/>
            <w:hideMark/>
          </w:tcPr>
          <w:p w14:paraId="507A0AC2"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Estanquillo</w:t>
            </w:r>
          </w:p>
        </w:tc>
        <w:tc>
          <w:tcPr>
            <w:tcW w:w="643" w:type="pct"/>
            <w:noWrap/>
            <w:vAlign w:val="bottom"/>
            <w:hideMark/>
          </w:tcPr>
          <w:p w14:paraId="74FB937C"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c>
          <w:tcPr>
            <w:tcW w:w="678" w:type="pct"/>
            <w:noWrap/>
            <w:vAlign w:val="bottom"/>
            <w:hideMark/>
          </w:tcPr>
          <w:p w14:paraId="7255E22C"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w:t>
            </w:r>
          </w:p>
        </w:tc>
      </w:tr>
      <w:tr w:rsidR="001D385C" w:rsidRPr="001D385C" w14:paraId="3F3E8F05" w14:textId="77777777" w:rsidTr="00A30E2F">
        <w:tc>
          <w:tcPr>
            <w:tcW w:w="299" w:type="pct"/>
            <w:gridSpan w:val="2"/>
            <w:vAlign w:val="center"/>
            <w:hideMark/>
          </w:tcPr>
          <w:p w14:paraId="229DC91F"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111</w:t>
            </w:r>
          </w:p>
        </w:tc>
        <w:tc>
          <w:tcPr>
            <w:tcW w:w="3380" w:type="pct"/>
            <w:vAlign w:val="bottom"/>
            <w:hideMark/>
          </w:tcPr>
          <w:p w14:paraId="1A396C0D"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Expendio de frutas y verduras</w:t>
            </w:r>
          </w:p>
        </w:tc>
        <w:tc>
          <w:tcPr>
            <w:tcW w:w="643" w:type="pct"/>
            <w:noWrap/>
            <w:vAlign w:val="bottom"/>
            <w:hideMark/>
          </w:tcPr>
          <w:p w14:paraId="27F2F4A2"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c>
          <w:tcPr>
            <w:tcW w:w="678" w:type="pct"/>
            <w:noWrap/>
            <w:vAlign w:val="bottom"/>
            <w:hideMark/>
          </w:tcPr>
          <w:p w14:paraId="2E9FB063"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r>
      <w:tr w:rsidR="001D385C" w:rsidRPr="001D385C" w14:paraId="7A3AA3BF" w14:textId="77777777" w:rsidTr="00A30E2F">
        <w:tc>
          <w:tcPr>
            <w:tcW w:w="299" w:type="pct"/>
            <w:gridSpan w:val="2"/>
            <w:vAlign w:val="center"/>
            <w:hideMark/>
          </w:tcPr>
          <w:p w14:paraId="5E01907A"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112</w:t>
            </w:r>
          </w:p>
        </w:tc>
        <w:tc>
          <w:tcPr>
            <w:tcW w:w="3380" w:type="pct"/>
            <w:noWrap/>
            <w:vAlign w:val="center"/>
            <w:hideMark/>
          </w:tcPr>
          <w:p w14:paraId="7D10741B"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Fábrica de hielo</w:t>
            </w:r>
          </w:p>
        </w:tc>
        <w:tc>
          <w:tcPr>
            <w:tcW w:w="643" w:type="pct"/>
            <w:noWrap/>
            <w:vAlign w:val="bottom"/>
            <w:hideMark/>
          </w:tcPr>
          <w:p w14:paraId="7B431D33"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48</w:t>
            </w:r>
          </w:p>
        </w:tc>
        <w:tc>
          <w:tcPr>
            <w:tcW w:w="678" w:type="pct"/>
            <w:noWrap/>
            <w:vAlign w:val="bottom"/>
            <w:hideMark/>
          </w:tcPr>
          <w:p w14:paraId="58C43539"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14</w:t>
            </w:r>
          </w:p>
        </w:tc>
      </w:tr>
      <w:tr w:rsidR="001D385C" w:rsidRPr="001D385C" w14:paraId="65647944" w14:textId="77777777" w:rsidTr="00A30E2F">
        <w:tc>
          <w:tcPr>
            <w:tcW w:w="299" w:type="pct"/>
            <w:gridSpan w:val="2"/>
            <w:vAlign w:val="center"/>
            <w:hideMark/>
          </w:tcPr>
          <w:p w14:paraId="36A8C0A3"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113</w:t>
            </w:r>
          </w:p>
        </w:tc>
        <w:tc>
          <w:tcPr>
            <w:tcW w:w="3380" w:type="pct"/>
            <w:vAlign w:val="center"/>
            <w:hideMark/>
          </w:tcPr>
          <w:p w14:paraId="02F2F693"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Jugos naturales </w:t>
            </w:r>
          </w:p>
        </w:tc>
        <w:tc>
          <w:tcPr>
            <w:tcW w:w="643" w:type="pct"/>
            <w:noWrap/>
            <w:vAlign w:val="bottom"/>
            <w:hideMark/>
          </w:tcPr>
          <w:p w14:paraId="3DEA1236"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c>
          <w:tcPr>
            <w:tcW w:w="678" w:type="pct"/>
            <w:noWrap/>
            <w:vAlign w:val="bottom"/>
            <w:hideMark/>
          </w:tcPr>
          <w:p w14:paraId="57C96CEC"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w:t>
            </w:r>
          </w:p>
        </w:tc>
      </w:tr>
      <w:tr w:rsidR="001D385C" w:rsidRPr="001D385C" w14:paraId="5F80C50F" w14:textId="77777777" w:rsidTr="00A30E2F">
        <w:tc>
          <w:tcPr>
            <w:tcW w:w="299" w:type="pct"/>
            <w:gridSpan w:val="2"/>
            <w:vAlign w:val="center"/>
            <w:hideMark/>
          </w:tcPr>
          <w:p w14:paraId="5A8D163E"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114</w:t>
            </w:r>
          </w:p>
        </w:tc>
        <w:tc>
          <w:tcPr>
            <w:tcW w:w="3380" w:type="pct"/>
            <w:vAlign w:val="center"/>
            <w:hideMark/>
          </w:tcPr>
          <w:p w14:paraId="719B41FB"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Artes de pesca</w:t>
            </w:r>
          </w:p>
        </w:tc>
        <w:tc>
          <w:tcPr>
            <w:tcW w:w="643" w:type="pct"/>
            <w:noWrap/>
            <w:vAlign w:val="bottom"/>
            <w:hideMark/>
          </w:tcPr>
          <w:p w14:paraId="6C3F24E1"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c>
          <w:tcPr>
            <w:tcW w:w="678" w:type="pct"/>
            <w:noWrap/>
            <w:vAlign w:val="bottom"/>
            <w:hideMark/>
          </w:tcPr>
          <w:p w14:paraId="4D76BEC1"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r>
      <w:tr w:rsidR="001D385C" w:rsidRPr="001D385C" w14:paraId="6C77EA80" w14:textId="77777777" w:rsidTr="00A30E2F">
        <w:tc>
          <w:tcPr>
            <w:tcW w:w="299" w:type="pct"/>
            <w:gridSpan w:val="2"/>
            <w:vAlign w:val="center"/>
            <w:hideMark/>
          </w:tcPr>
          <w:p w14:paraId="6A14AD35"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115</w:t>
            </w:r>
          </w:p>
        </w:tc>
        <w:tc>
          <w:tcPr>
            <w:tcW w:w="3380" w:type="pct"/>
            <w:vAlign w:val="center"/>
            <w:hideMark/>
          </w:tcPr>
          <w:p w14:paraId="3645C583"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Tiendas de Cosméticas</w:t>
            </w:r>
          </w:p>
        </w:tc>
        <w:tc>
          <w:tcPr>
            <w:tcW w:w="643" w:type="pct"/>
            <w:noWrap/>
            <w:vAlign w:val="bottom"/>
            <w:hideMark/>
          </w:tcPr>
          <w:p w14:paraId="2DB704B6"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c>
          <w:tcPr>
            <w:tcW w:w="678" w:type="pct"/>
            <w:noWrap/>
            <w:vAlign w:val="bottom"/>
            <w:hideMark/>
          </w:tcPr>
          <w:p w14:paraId="613C96F4"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r>
      <w:tr w:rsidR="001D385C" w:rsidRPr="001D385C" w14:paraId="3BC7F88E" w14:textId="77777777" w:rsidTr="00A30E2F">
        <w:tc>
          <w:tcPr>
            <w:tcW w:w="299" w:type="pct"/>
            <w:gridSpan w:val="2"/>
            <w:vAlign w:val="center"/>
            <w:hideMark/>
          </w:tcPr>
          <w:p w14:paraId="4F6C24DD"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116</w:t>
            </w:r>
          </w:p>
        </w:tc>
        <w:tc>
          <w:tcPr>
            <w:tcW w:w="3380" w:type="pct"/>
            <w:vAlign w:val="center"/>
            <w:hideMark/>
          </w:tcPr>
          <w:p w14:paraId="02CF0F93"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Tienda agropecuaria (Fertilizantes)</w:t>
            </w:r>
          </w:p>
        </w:tc>
        <w:tc>
          <w:tcPr>
            <w:tcW w:w="643" w:type="pct"/>
            <w:noWrap/>
            <w:vAlign w:val="bottom"/>
            <w:hideMark/>
          </w:tcPr>
          <w:p w14:paraId="5C953359"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24</w:t>
            </w:r>
          </w:p>
        </w:tc>
        <w:tc>
          <w:tcPr>
            <w:tcW w:w="678" w:type="pct"/>
            <w:noWrap/>
            <w:vAlign w:val="bottom"/>
            <w:hideMark/>
          </w:tcPr>
          <w:p w14:paraId="62DFB8F8"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r>
      <w:tr w:rsidR="001D385C" w:rsidRPr="001D385C" w14:paraId="30A927AD" w14:textId="77777777" w:rsidTr="00A30E2F">
        <w:tc>
          <w:tcPr>
            <w:tcW w:w="299" w:type="pct"/>
            <w:gridSpan w:val="2"/>
            <w:vAlign w:val="center"/>
            <w:hideMark/>
          </w:tcPr>
          <w:p w14:paraId="01974019"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117</w:t>
            </w:r>
          </w:p>
        </w:tc>
        <w:tc>
          <w:tcPr>
            <w:tcW w:w="3380" w:type="pct"/>
            <w:vAlign w:val="center"/>
            <w:hideMark/>
          </w:tcPr>
          <w:p w14:paraId="2282B0C3"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proofErr w:type="spellStart"/>
            <w:r w:rsidRPr="001D385C">
              <w:rPr>
                <w:rFonts w:ascii="Arial" w:eastAsia="Times New Roman" w:hAnsi="Arial"/>
                <w:color w:val="000000"/>
                <w:sz w:val="20"/>
                <w:szCs w:val="20"/>
                <w:lang w:eastAsia="es-MX"/>
              </w:rPr>
              <w:t>Rellenadoras</w:t>
            </w:r>
            <w:proofErr w:type="spellEnd"/>
            <w:r w:rsidRPr="001D385C">
              <w:rPr>
                <w:rFonts w:ascii="Arial" w:eastAsia="Times New Roman" w:hAnsi="Arial"/>
                <w:color w:val="000000"/>
                <w:sz w:val="20"/>
                <w:szCs w:val="20"/>
                <w:lang w:eastAsia="es-MX"/>
              </w:rPr>
              <w:t xml:space="preserve"> de agua</w:t>
            </w:r>
          </w:p>
        </w:tc>
        <w:tc>
          <w:tcPr>
            <w:tcW w:w="643" w:type="pct"/>
            <w:noWrap/>
            <w:vAlign w:val="bottom"/>
            <w:hideMark/>
          </w:tcPr>
          <w:p w14:paraId="0AC3ECBB"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24</w:t>
            </w:r>
          </w:p>
        </w:tc>
        <w:tc>
          <w:tcPr>
            <w:tcW w:w="678" w:type="pct"/>
            <w:noWrap/>
            <w:vAlign w:val="bottom"/>
            <w:hideMark/>
          </w:tcPr>
          <w:p w14:paraId="195D7048"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r>
      <w:tr w:rsidR="001D385C" w:rsidRPr="001D385C" w14:paraId="1AB52FFA" w14:textId="77777777" w:rsidTr="00A30E2F">
        <w:tc>
          <w:tcPr>
            <w:tcW w:w="299" w:type="pct"/>
            <w:gridSpan w:val="2"/>
            <w:vAlign w:val="center"/>
            <w:hideMark/>
          </w:tcPr>
          <w:p w14:paraId="6463EBCE"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118</w:t>
            </w:r>
          </w:p>
        </w:tc>
        <w:tc>
          <w:tcPr>
            <w:tcW w:w="3380" w:type="pct"/>
            <w:vAlign w:val="center"/>
            <w:hideMark/>
          </w:tcPr>
          <w:p w14:paraId="685A18C2"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Alimentos pecuarios</w:t>
            </w:r>
          </w:p>
        </w:tc>
        <w:tc>
          <w:tcPr>
            <w:tcW w:w="643" w:type="pct"/>
            <w:noWrap/>
            <w:vAlign w:val="bottom"/>
            <w:hideMark/>
          </w:tcPr>
          <w:p w14:paraId="6374C79B"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24</w:t>
            </w:r>
          </w:p>
        </w:tc>
        <w:tc>
          <w:tcPr>
            <w:tcW w:w="678" w:type="pct"/>
            <w:noWrap/>
            <w:vAlign w:val="bottom"/>
            <w:hideMark/>
          </w:tcPr>
          <w:p w14:paraId="121A6C30"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14</w:t>
            </w:r>
          </w:p>
        </w:tc>
      </w:tr>
      <w:tr w:rsidR="001D385C" w:rsidRPr="001D385C" w14:paraId="3C8DCDD5" w14:textId="77777777" w:rsidTr="00A30E2F">
        <w:tc>
          <w:tcPr>
            <w:tcW w:w="299" w:type="pct"/>
            <w:gridSpan w:val="2"/>
            <w:vAlign w:val="center"/>
            <w:hideMark/>
          </w:tcPr>
          <w:p w14:paraId="33FE48B0"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119</w:t>
            </w:r>
          </w:p>
        </w:tc>
        <w:tc>
          <w:tcPr>
            <w:tcW w:w="3380" w:type="pct"/>
            <w:vAlign w:val="center"/>
            <w:hideMark/>
          </w:tcPr>
          <w:p w14:paraId="3D374AA0"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Equipo Marino</w:t>
            </w:r>
          </w:p>
        </w:tc>
        <w:tc>
          <w:tcPr>
            <w:tcW w:w="643" w:type="pct"/>
            <w:noWrap/>
            <w:vAlign w:val="bottom"/>
            <w:hideMark/>
          </w:tcPr>
          <w:p w14:paraId="0D36A8EE"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77</w:t>
            </w:r>
          </w:p>
        </w:tc>
        <w:tc>
          <w:tcPr>
            <w:tcW w:w="678" w:type="pct"/>
            <w:noWrap/>
            <w:vAlign w:val="bottom"/>
            <w:hideMark/>
          </w:tcPr>
          <w:p w14:paraId="04FB6CE9"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34</w:t>
            </w:r>
          </w:p>
        </w:tc>
      </w:tr>
      <w:tr w:rsidR="001D385C" w:rsidRPr="001D385C" w14:paraId="576CCB1F" w14:textId="77777777" w:rsidTr="00A30E2F">
        <w:tc>
          <w:tcPr>
            <w:tcW w:w="299" w:type="pct"/>
            <w:gridSpan w:val="2"/>
            <w:vAlign w:val="center"/>
            <w:hideMark/>
          </w:tcPr>
          <w:p w14:paraId="271E3E25"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120</w:t>
            </w:r>
          </w:p>
        </w:tc>
        <w:tc>
          <w:tcPr>
            <w:tcW w:w="3380" w:type="pct"/>
            <w:vAlign w:val="center"/>
            <w:hideMark/>
          </w:tcPr>
          <w:p w14:paraId="4E42DC25"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Sala de fiestas Grandes</w:t>
            </w:r>
          </w:p>
        </w:tc>
        <w:tc>
          <w:tcPr>
            <w:tcW w:w="643" w:type="pct"/>
            <w:noWrap/>
            <w:vAlign w:val="bottom"/>
            <w:hideMark/>
          </w:tcPr>
          <w:p w14:paraId="760454F3"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24</w:t>
            </w:r>
          </w:p>
        </w:tc>
        <w:tc>
          <w:tcPr>
            <w:tcW w:w="678" w:type="pct"/>
            <w:noWrap/>
            <w:vAlign w:val="bottom"/>
            <w:hideMark/>
          </w:tcPr>
          <w:p w14:paraId="1F3BE27E"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r>
      <w:tr w:rsidR="001D385C" w:rsidRPr="001D385C" w14:paraId="2FC66C74" w14:textId="77777777" w:rsidTr="00A30E2F">
        <w:tc>
          <w:tcPr>
            <w:tcW w:w="299" w:type="pct"/>
            <w:gridSpan w:val="2"/>
            <w:vAlign w:val="center"/>
            <w:hideMark/>
          </w:tcPr>
          <w:p w14:paraId="03B94BD1"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121</w:t>
            </w:r>
          </w:p>
        </w:tc>
        <w:tc>
          <w:tcPr>
            <w:tcW w:w="3380" w:type="pct"/>
            <w:vAlign w:val="center"/>
            <w:hideMark/>
          </w:tcPr>
          <w:p w14:paraId="769E4573"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Venta de Huevos</w:t>
            </w:r>
          </w:p>
        </w:tc>
        <w:tc>
          <w:tcPr>
            <w:tcW w:w="643" w:type="pct"/>
            <w:noWrap/>
            <w:vAlign w:val="bottom"/>
            <w:hideMark/>
          </w:tcPr>
          <w:p w14:paraId="30DB3348"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w:t>
            </w:r>
          </w:p>
        </w:tc>
        <w:tc>
          <w:tcPr>
            <w:tcW w:w="678" w:type="pct"/>
            <w:noWrap/>
            <w:vAlign w:val="bottom"/>
            <w:hideMark/>
          </w:tcPr>
          <w:p w14:paraId="644B1736"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w:t>
            </w:r>
          </w:p>
        </w:tc>
      </w:tr>
      <w:tr w:rsidR="001D385C" w:rsidRPr="001D385C" w14:paraId="272E5960" w14:textId="77777777" w:rsidTr="00A30E2F">
        <w:tc>
          <w:tcPr>
            <w:tcW w:w="299" w:type="pct"/>
            <w:gridSpan w:val="2"/>
            <w:vAlign w:val="center"/>
            <w:hideMark/>
          </w:tcPr>
          <w:p w14:paraId="6A3B5EF4"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122</w:t>
            </w:r>
          </w:p>
        </w:tc>
        <w:tc>
          <w:tcPr>
            <w:tcW w:w="3380" w:type="pct"/>
            <w:vAlign w:val="center"/>
            <w:hideMark/>
          </w:tcPr>
          <w:p w14:paraId="02B6950E"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Clínicas/hospitales</w:t>
            </w:r>
          </w:p>
        </w:tc>
        <w:tc>
          <w:tcPr>
            <w:tcW w:w="643" w:type="pct"/>
            <w:noWrap/>
            <w:vAlign w:val="bottom"/>
            <w:hideMark/>
          </w:tcPr>
          <w:p w14:paraId="3180E878"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289</w:t>
            </w:r>
          </w:p>
        </w:tc>
        <w:tc>
          <w:tcPr>
            <w:tcW w:w="678" w:type="pct"/>
            <w:noWrap/>
            <w:vAlign w:val="bottom"/>
            <w:hideMark/>
          </w:tcPr>
          <w:p w14:paraId="396307C8"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58</w:t>
            </w:r>
          </w:p>
        </w:tc>
      </w:tr>
      <w:tr w:rsidR="001D385C" w:rsidRPr="001D385C" w14:paraId="6D4B67B9" w14:textId="77777777" w:rsidTr="00A30E2F">
        <w:tc>
          <w:tcPr>
            <w:tcW w:w="299" w:type="pct"/>
            <w:gridSpan w:val="2"/>
            <w:vAlign w:val="center"/>
            <w:hideMark/>
          </w:tcPr>
          <w:p w14:paraId="382789EC"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123</w:t>
            </w:r>
          </w:p>
        </w:tc>
        <w:tc>
          <w:tcPr>
            <w:tcW w:w="3380" w:type="pct"/>
            <w:vAlign w:val="center"/>
            <w:hideMark/>
          </w:tcPr>
          <w:p w14:paraId="5FE2F89A"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Industrialización de sal</w:t>
            </w:r>
          </w:p>
        </w:tc>
        <w:tc>
          <w:tcPr>
            <w:tcW w:w="643" w:type="pct"/>
            <w:noWrap/>
            <w:vAlign w:val="bottom"/>
            <w:hideMark/>
          </w:tcPr>
          <w:p w14:paraId="21680BEE"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193</w:t>
            </w:r>
          </w:p>
        </w:tc>
        <w:tc>
          <w:tcPr>
            <w:tcW w:w="678" w:type="pct"/>
            <w:noWrap/>
            <w:vAlign w:val="bottom"/>
            <w:hideMark/>
          </w:tcPr>
          <w:p w14:paraId="2F9E7717"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72</w:t>
            </w:r>
          </w:p>
        </w:tc>
      </w:tr>
      <w:tr w:rsidR="001D385C" w:rsidRPr="001D385C" w14:paraId="5A177E35" w14:textId="77777777" w:rsidTr="00A30E2F">
        <w:tc>
          <w:tcPr>
            <w:tcW w:w="299" w:type="pct"/>
            <w:gridSpan w:val="2"/>
            <w:vAlign w:val="center"/>
            <w:hideMark/>
          </w:tcPr>
          <w:p w14:paraId="00D71128"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124</w:t>
            </w:r>
          </w:p>
        </w:tc>
        <w:tc>
          <w:tcPr>
            <w:tcW w:w="3380" w:type="pct"/>
            <w:vAlign w:val="center"/>
            <w:hideMark/>
          </w:tcPr>
          <w:p w14:paraId="55B9E334"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CEDIS Centro de distribución </w:t>
            </w:r>
          </w:p>
        </w:tc>
        <w:tc>
          <w:tcPr>
            <w:tcW w:w="643" w:type="pct"/>
            <w:noWrap/>
            <w:vAlign w:val="bottom"/>
            <w:hideMark/>
          </w:tcPr>
          <w:p w14:paraId="574E1A28"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386</w:t>
            </w:r>
          </w:p>
        </w:tc>
        <w:tc>
          <w:tcPr>
            <w:tcW w:w="678" w:type="pct"/>
            <w:noWrap/>
            <w:vAlign w:val="bottom"/>
            <w:hideMark/>
          </w:tcPr>
          <w:p w14:paraId="6A4E54C8"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241</w:t>
            </w:r>
          </w:p>
        </w:tc>
      </w:tr>
      <w:tr w:rsidR="001D385C" w:rsidRPr="001D385C" w14:paraId="5584D0FE" w14:textId="77777777" w:rsidTr="00A30E2F">
        <w:tc>
          <w:tcPr>
            <w:tcW w:w="299" w:type="pct"/>
            <w:gridSpan w:val="2"/>
            <w:vAlign w:val="center"/>
            <w:hideMark/>
          </w:tcPr>
          <w:p w14:paraId="52519344"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125</w:t>
            </w:r>
          </w:p>
        </w:tc>
        <w:tc>
          <w:tcPr>
            <w:tcW w:w="3380" w:type="pct"/>
            <w:vAlign w:val="center"/>
            <w:hideMark/>
          </w:tcPr>
          <w:p w14:paraId="1E8B73A4"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Proveedores de acceso a internet</w:t>
            </w:r>
          </w:p>
        </w:tc>
        <w:tc>
          <w:tcPr>
            <w:tcW w:w="643" w:type="pct"/>
            <w:noWrap/>
            <w:vAlign w:val="bottom"/>
            <w:hideMark/>
          </w:tcPr>
          <w:p w14:paraId="66E02F8B"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96</w:t>
            </w:r>
          </w:p>
        </w:tc>
        <w:tc>
          <w:tcPr>
            <w:tcW w:w="678" w:type="pct"/>
            <w:noWrap/>
            <w:vAlign w:val="bottom"/>
            <w:hideMark/>
          </w:tcPr>
          <w:p w14:paraId="418CE6F3"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72</w:t>
            </w:r>
          </w:p>
        </w:tc>
      </w:tr>
      <w:tr w:rsidR="001D385C" w:rsidRPr="001D385C" w14:paraId="4409770D" w14:textId="77777777" w:rsidTr="00A30E2F">
        <w:tc>
          <w:tcPr>
            <w:tcW w:w="299" w:type="pct"/>
            <w:gridSpan w:val="2"/>
            <w:vAlign w:val="center"/>
            <w:hideMark/>
          </w:tcPr>
          <w:p w14:paraId="63527C82"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126</w:t>
            </w:r>
          </w:p>
        </w:tc>
        <w:tc>
          <w:tcPr>
            <w:tcW w:w="3380" w:type="pct"/>
            <w:vAlign w:val="center"/>
            <w:hideMark/>
          </w:tcPr>
          <w:p w14:paraId="6E7F7811"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Muebles de medio uso</w:t>
            </w:r>
          </w:p>
        </w:tc>
        <w:tc>
          <w:tcPr>
            <w:tcW w:w="643" w:type="pct"/>
            <w:noWrap/>
            <w:vAlign w:val="bottom"/>
            <w:hideMark/>
          </w:tcPr>
          <w:p w14:paraId="2B2E1325"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48</w:t>
            </w:r>
          </w:p>
        </w:tc>
        <w:tc>
          <w:tcPr>
            <w:tcW w:w="678" w:type="pct"/>
            <w:noWrap/>
            <w:vAlign w:val="bottom"/>
            <w:hideMark/>
          </w:tcPr>
          <w:p w14:paraId="21A14CBB"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19</w:t>
            </w:r>
          </w:p>
        </w:tc>
      </w:tr>
      <w:tr w:rsidR="001D385C" w:rsidRPr="001D385C" w14:paraId="66727C34" w14:textId="77777777" w:rsidTr="00A30E2F">
        <w:tc>
          <w:tcPr>
            <w:tcW w:w="299" w:type="pct"/>
            <w:gridSpan w:val="2"/>
            <w:vAlign w:val="center"/>
            <w:hideMark/>
          </w:tcPr>
          <w:p w14:paraId="3A2914C0"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127</w:t>
            </w:r>
          </w:p>
        </w:tc>
        <w:tc>
          <w:tcPr>
            <w:tcW w:w="3380" w:type="pct"/>
            <w:vAlign w:val="center"/>
            <w:hideMark/>
          </w:tcPr>
          <w:p w14:paraId="550DDA39"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Electrodomésticas de medio uso </w:t>
            </w:r>
          </w:p>
        </w:tc>
        <w:tc>
          <w:tcPr>
            <w:tcW w:w="643" w:type="pct"/>
            <w:noWrap/>
            <w:vAlign w:val="bottom"/>
            <w:hideMark/>
          </w:tcPr>
          <w:p w14:paraId="0F7999B2"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29</w:t>
            </w:r>
          </w:p>
        </w:tc>
        <w:tc>
          <w:tcPr>
            <w:tcW w:w="678" w:type="pct"/>
            <w:noWrap/>
            <w:vAlign w:val="bottom"/>
            <w:hideMark/>
          </w:tcPr>
          <w:p w14:paraId="470A0519"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r>
      <w:tr w:rsidR="001D385C" w:rsidRPr="001D385C" w14:paraId="26F119AA" w14:textId="77777777" w:rsidTr="00A30E2F">
        <w:tc>
          <w:tcPr>
            <w:tcW w:w="299" w:type="pct"/>
            <w:gridSpan w:val="2"/>
            <w:vAlign w:val="center"/>
            <w:hideMark/>
          </w:tcPr>
          <w:p w14:paraId="5113B4DA"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128</w:t>
            </w:r>
          </w:p>
        </w:tc>
        <w:tc>
          <w:tcPr>
            <w:tcW w:w="3380" w:type="pct"/>
            <w:vAlign w:val="center"/>
            <w:hideMark/>
          </w:tcPr>
          <w:p w14:paraId="7C0DE07D"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Desechables</w:t>
            </w:r>
          </w:p>
        </w:tc>
        <w:tc>
          <w:tcPr>
            <w:tcW w:w="643" w:type="pct"/>
            <w:noWrap/>
            <w:vAlign w:val="bottom"/>
            <w:hideMark/>
          </w:tcPr>
          <w:p w14:paraId="3B6A1EAF"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c>
          <w:tcPr>
            <w:tcW w:w="678" w:type="pct"/>
            <w:noWrap/>
            <w:vAlign w:val="bottom"/>
            <w:hideMark/>
          </w:tcPr>
          <w:p w14:paraId="71280267"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w:t>
            </w:r>
          </w:p>
        </w:tc>
      </w:tr>
      <w:tr w:rsidR="001D385C" w:rsidRPr="001D385C" w14:paraId="7E6E44DE" w14:textId="77777777" w:rsidTr="00A30E2F">
        <w:tc>
          <w:tcPr>
            <w:tcW w:w="299" w:type="pct"/>
            <w:gridSpan w:val="2"/>
            <w:vAlign w:val="center"/>
            <w:hideMark/>
          </w:tcPr>
          <w:p w14:paraId="0A724622"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lastRenderedPageBreak/>
              <w:t>129</w:t>
            </w:r>
          </w:p>
        </w:tc>
        <w:tc>
          <w:tcPr>
            <w:tcW w:w="3380" w:type="pct"/>
            <w:vAlign w:val="center"/>
            <w:hideMark/>
          </w:tcPr>
          <w:p w14:paraId="5CF942BE"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Despachos</w:t>
            </w:r>
          </w:p>
        </w:tc>
        <w:tc>
          <w:tcPr>
            <w:tcW w:w="643" w:type="pct"/>
            <w:noWrap/>
            <w:vAlign w:val="bottom"/>
            <w:hideMark/>
          </w:tcPr>
          <w:p w14:paraId="61825C4C"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14</w:t>
            </w:r>
          </w:p>
        </w:tc>
        <w:tc>
          <w:tcPr>
            <w:tcW w:w="678" w:type="pct"/>
            <w:noWrap/>
            <w:vAlign w:val="bottom"/>
            <w:hideMark/>
          </w:tcPr>
          <w:p w14:paraId="611BB150"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r>
      <w:tr w:rsidR="001D385C" w:rsidRPr="001D385C" w14:paraId="500E752D" w14:textId="77777777" w:rsidTr="00A30E2F">
        <w:tc>
          <w:tcPr>
            <w:tcW w:w="299" w:type="pct"/>
            <w:gridSpan w:val="2"/>
            <w:vAlign w:val="center"/>
            <w:hideMark/>
          </w:tcPr>
          <w:p w14:paraId="6754EDAF"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130</w:t>
            </w:r>
          </w:p>
        </w:tc>
        <w:tc>
          <w:tcPr>
            <w:tcW w:w="3380" w:type="pct"/>
            <w:vAlign w:val="center"/>
            <w:hideMark/>
          </w:tcPr>
          <w:p w14:paraId="402F4849"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Ortopédicas</w:t>
            </w:r>
          </w:p>
        </w:tc>
        <w:tc>
          <w:tcPr>
            <w:tcW w:w="643" w:type="pct"/>
            <w:noWrap/>
            <w:vAlign w:val="bottom"/>
            <w:hideMark/>
          </w:tcPr>
          <w:p w14:paraId="70F50011"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48</w:t>
            </w:r>
          </w:p>
        </w:tc>
        <w:tc>
          <w:tcPr>
            <w:tcW w:w="678" w:type="pct"/>
            <w:noWrap/>
            <w:vAlign w:val="bottom"/>
            <w:hideMark/>
          </w:tcPr>
          <w:p w14:paraId="02108D6E"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24</w:t>
            </w:r>
          </w:p>
        </w:tc>
      </w:tr>
      <w:tr w:rsidR="001D385C" w:rsidRPr="001D385C" w14:paraId="03F1810A" w14:textId="77777777" w:rsidTr="00A30E2F">
        <w:tc>
          <w:tcPr>
            <w:tcW w:w="299" w:type="pct"/>
            <w:gridSpan w:val="2"/>
            <w:vAlign w:val="center"/>
            <w:hideMark/>
          </w:tcPr>
          <w:p w14:paraId="55B20C60"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131</w:t>
            </w:r>
          </w:p>
        </w:tc>
        <w:tc>
          <w:tcPr>
            <w:tcW w:w="3380" w:type="pct"/>
            <w:vAlign w:val="center"/>
            <w:hideMark/>
          </w:tcPr>
          <w:p w14:paraId="2A91A53B"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Distribución de maquinaria pesada y renta</w:t>
            </w:r>
          </w:p>
        </w:tc>
        <w:tc>
          <w:tcPr>
            <w:tcW w:w="643" w:type="pct"/>
            <w:noWrap/>
            <w:vAlign w:val="bottom"/>
            <w:hideMark/>
          </w:tcPr>
          <w:p w14:paraId="307C808E"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145</w:t>
            </w:r>
          </w:p>
        </w:tc>
        <w:tc>
          <w:tcPr>
            <w:tcW w:w="678" w:type="pct"/>
            <w:noWrap/>
            <w:vAlign w:val="bottom"/>
            <w:hideMark/>
          </w:tcPr>
          <w:p w14:paraId="335CA34D"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77</w:t>
            </w:r>
          </w:p>
        </w:tc>
      </w:tr>
      <w:tr w:rsidR="001D385C" w:rsidRPr="001D385C" w14:paraId="31AF1FC1" w14:textId="77777777" w:rsidTr="00A30E2F">
        <w:tc>
          <w:tcPr>
            <w:tcW w:w="299" w:type="pct"/>
            <w:gridSpan w:val="2"/>
            <w:vAlign w:val="center"/>
            <w:hideMark/>
          </w:tcPr>
          <w:p w14:paraId="62F01BB8"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132</w:t>
            </w:r>
          </w:p>
        </w:tc>
        <w:tc>
          <w:tcPr>
            <w:tcW w:w="3380" w:type="pct"/>
            <w:vAlign w:val="center"/>
            <w:hideMark/>
          </w:tcPr>
          <w:p w14:paraId="30645FCD"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Siembra cultivo y cosecha de cultivos</w:t>
            </w:r>
          </w:p>
        </w:tc>
        <w:tc>
          <w:tcPr>
            <w:tcW w:w="643" w:type="pct"/>
            <w:noWrap/>
            <w:vAlign w:val="bottom"/>
            <w:hideMark/>
          </w:tcPr>
          <w:p w14:paraId="15BBFBEA"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58</w:t>
            </w:r>
          </w:p>
        </w:tc>
        <w:tc>
          <w:tcPr>
            <w:tcW w:w="678" w:type="pct"/>
            <w:noWrap/>
            <w:vAlign w:val="bottom"/>
            <w:hideMark/>
          </w:tcPr>
          <w:p w14:paraId="67BBFB93"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39</w:t>
            </w:r>
          </w:p>
        </w:tc>
      </w:tr>
      <w:tr w:rsidR="001D385C" w:rsidRPr="001D385C" w14:paraId="3F2FA009" w14:textId="77777777" w:rsidTr="00A30E2F">
        <w:tc>
          <w:tcPr>
            <w:tcW w:w="299" w:type="pct"/>
            <w:gridSpan w:val="2"/>
            <w:vAlign w:val="center"/>
            <w:hideMark/>
          </w:tcPr>
          <w:p w14:paraId="2661F16D"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133</w:t>
            </w:r>
          </w:p>
        </w:tc>
        <w:tc>
          <w:tcPr>
            <w:tcW w:w="3380" w:type="pct"/>
            <w:vAlign w:val="center"/>
            <w:hideMark/>
          </w:tcPr>
          <w:p w14:paraId="1677B2EC"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Avicultura e incubadoras</w:t>
            </w:r>
          </w:p>
        </w:tc>
        <w:tc>
          <w:tcPr>
            <w:tcW w:w="643" w:type="pct"/>
            <w:noWrap/>
            <w:vAlign w:val="bottom"/>
            <w:hideMark/>
          </w:tcPr>
          <w:p w14:paraId="0917D6CA"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48</w:t>
            </w:r>
          </w:p>
        </w:tc>
        <w:tc>
          <w:tcPr>
            <w:tcW w:w="678" w:type="pct"/>
            <w:noWrap/>
            <w:vAlign w:val="bottom"/>
            <w:hideMark/>
          </w:tcPr>
          <w:p w14:paraId="7297A8B2"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24</w:t>
            </w:r>
          </w:p>
        </w:tc>
      </w:tr>
      <w:tr w:rsidR="001D385C" w:rsidRPr="001D385C" w14:paraId="19D19DE9" w14:textId="77777777" w:rsidTr="00A30E2F">
        <w:tc>
          <w:tcPr>
            <w:tcW w:w="299" w:type="pct"/>
            <w:gridSpan w:val="2"/>
            <w:vAlign w:val="center"/>
            <w:hideMark/>
          </w:tcPr>
          <w:p w14:paraId="211B5E5A"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134</w:t>
            </w:r>
          </w:p>
        </w:tc>
        <w:tc>
          <w:tcPr>
            <w:tcW w:w="3380" w:type="pct"/>
            <w:vAlign w:val="center"/>
            <w:hideMark/>
          </w:tcPr>
          <w:p w14:paraId="31FF5772"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Tienda de deportes (equipos deportivos)</w:t>
            </w:r>
          </w:p>
        </w:tc>
        <w:tc>
          <w:tcPr>
            <w:tcW w:w="643" w:type="pct"/>
            <w:noWrap/>
            <w:vAlign w:val="bottom"/>
            <w:hideMark/>
          </w:tcPr>
          <w:p w14:paraId="2BCA8576"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19</w:t>
            </w:r>
          </w:p>
        </w:tc>
        <w:tc>
          <w:tcPr>
            <w:tcW w:w="678" w:type="pct"/>
            <w:noWrap/>
            <w:vAlign w:val="bottom"/>
            <w:hideMark/>
          </w:tcPr>
          <w:p w14:paraId="136EB991"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r>
      <w:tr w:rsidR="001D385C" w:rsidRPr="001D385C" w14:paraId="37CC58A9" w14:textId="77777777" w:rsidTr="00A30E2F">
        <w:tc>
          <w:tcPr>
            <w:tcW w:w="299" w:type="pct"/>
            <w:gridSpan w:val="2"/>
            <w:vAlign w:val="center"/>
            <w:hideMark/>
          </w:tcPr>
          <w:p w14:paraId="19A3A9E5"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135</w:t>
            </w:r>
          </w:p>
        </w:tc>
        <w:tc>
          <w:tcPr>
            <w:tcW w:w="3380" w:type="pct"/>
            <w:vAlign w:val="center"/>
            <w:hideMark/>
          </w:tcPr>
          <w:p w14:paraId="36B97D26"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Renta de carritos de golf  </w:t>
            </w:r>
          </w:p>
        </w:tc>
        <w:tc>
          <w:tcPr>
            <w:tcW w:w="643" w:type="pct"/>
            <w:noWrap/>
            <w:vAlign w:val="bottom"/>
            <w:hideMark/>
          </w:tcPr>
          <w:p w14:paraId="0502F52C"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34</w:t>
            </w:r>
          </w:p>
        </w:tc>
        <w:tc>
          <w:tcPr>
            <w:tcW w:w="678" w:type="pct"/>
            <w:noWrap/>
            <w:vAlign w:val="bottom"/>
            <w:hideMark/>
          </w:tcPr>
          <w:p w14:paraId="5D844EB5"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14</w:t>
            </w:r>
          </w:p>
        </w:tc>
      </w:tr>
      <w:tr w:rsidR="001D385C" w:rsidRPr="001D385C" w14:paraId="799DC445" w14:textId="77777777" w:rsidTr="00A30E2F">
        <w:tc>
          <w:tcPr>
            <w:tcW w:w="299" w:type="pct"/>
            <w:gridSpan w:val="2"/>
            <w:vAlign w:val="center"/>
            <w:hideMark/>
          </w:tcPr>
          <w:p w14:paraId="35721C3E"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136</w:t>
            </w:r>
          </w:p>
        </w:tc>
        <w:tc>
          <w:tcPr>
            <w:tcW w:w="3380" w:type="pct"/>
            <w:vAlign w:val="center"/>
            <w:hideMark/>
          </w:tcPr>
          <w:p w14:paraId="75B24FFC"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Agencias que ofrecen Tours vía terrestre </w:t>
            </w:r>
          </w:p>
        </w:tc>
        <w:tc>
          <w:tcPr>
            <w:tcW w:w="643" w:type="pct"/>
            <w:noWrap/>
            <w:vAlign w:val="bottom"/>
            <w:hideMark/>
          </w:tcPr>
          <w:p w14:paraId="54B3721A"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c>
          <w:tcPr>
            <w:tcW w:w="678" w:type="pct"/>
            <w:noWrap/>
            <w:vAlign w:val="bottom"/>
            <w:hideMark/>
          </w:tcPr>
          <w:p w14:paraId="032D3D85"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5</w:t>
            </w:r>
          </w:p>
        </w:tc>
      </w:tr>
      <w:tr w:rsidR="001D385C" w:rsidRPr="001D385C" w14:paraId="101B3855" w14:textId="77777777" w:rsidTr="00A30E2F">
        <w:tc>
          <w:tcPr>
            <w:tcW w:w="299" w:type="pct"/>
            <w:gridSpan w:val="2"/>
            <w:vAlign w:val="center"/>
            <w:hideMark/>
          </w:tcPr>
          <w:p w14:paraId="347F8AAC"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137</w:t>
            </w:r>
          </w:p>
        </w:tc>
        <w:tc>
          <w:tcPr>
            <w:tcW w:w="3380" w:type="pct"/>
            <w:vAlign w:val="center"/>
            <w:hideMark/>
          </w:tcPr>
          <w:p w14:paraId="1BF7BFC7"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Casa de cambio  </w:t>
            </w:r>
          </w:p>
        </w:tc>
        <w:tc>
          <w:tcPr>
            <w:tcW w:w="643" w:type="pct"/>
            <w:noWrap/>
            <w:vAlign w:val="bottom"/>
            <w:hideMark/>
          </w:tcPr>
          <w:p w14:paraId="0A85003A"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96</w:t>
            </w:r>
          </w:p>
        </w:tc>
        <w:tc>
          <w:tcPr>
            <w:tcW w:w="678" w:type="pct"/>
            <w:noWrap/>
            <w:vAlign w:val="bottom"/>
            <w:hideMark/>
          </w:tcPr>
          <w:p w14:paraId="2B6656C3"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29</w:t>
            </w:r>
          </w:p>
        </w:tc>
      </w:tr>
      <w:tr w:rsidR="001D385C" w:rsidRPr="001D385C" w14:paraId="70567DA5" w14:textId="77777777" w:rsidTr="00A30E2F">
        <w:tc>
          <w:tcPr>
            <w:tcW w:w="299" w:type="pct"/>
            <w:gridSpan w:val="2"/>
            <w:vAlign w:val="center"/>
            <w:hideMark/>
          </w:tcPr>
          <w:p w14:paraId="7F4CBEE9"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138</w:t>
            </w:r>
          </w:p>
        </w:tc>
        <w:tc>
          <w:tcPr>
            <w:tcW w:w="3380" w:type="pct"/>
            <w:vAlign w:val="bottom"/>
            <w:hideMark/>
          </w:tcPr>
          <w:p w14:paraId="3E44ED07"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Escuelas KITE</w:t>
            </w:r>
          </w:p>
        </w:tc>
        <w:tc>
          <w:tcPr>
            <w:tcW w:w="643" w:type="pct"/>
            <w:noWrap/>
            <w:vAlign w:val="bottom"/>
            <w:hideMark/>
          </w:tcPr>
          <w:p w14:paraId="7545ED19"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29</w:t>
            </w:r>
          </w:p>
        </w:tc>
        <w:tc>
          <w:tcPr>
            <w:tcW w:w="678" w:type="pct"/>
            <w:noWrap/>
            <w:vAlign w:val="bottom"/>
            <w:hideMark/>
          </w:tcPr>
          <w:p w14:paraId="16A5C3D5"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r>
      <w:tr w:rsidR="001D385C" w:rsidRPr="001D385C" w14:paraId="01F1B36E" w14:textId="77777777" w:rsidTr="00A30E2F">
        <w:tc>
          <w:tcPr>
            <w:tcW w:w="299" w:type="pct"/>
            <w:gridSpan w:val="2"/>
            <w:vAlign w:val="center"/>
            <w:hideMark/>
          </w:tcPr>
          <w:p w14:paraId="411F16C8"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139</w:t>
            </w:r>
          </w:p>
        </w:tc>
        <w:tc>
          <w:tcPr>
            <w:tcW w:w="3380" w:type="pct"/>
            <w:vAlign w:val="bottom"/>
            <w:hideMark/>
          </w:tcPr>
          <w:p w14:paraId="60B9C99A"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Servicio de bienestar corporal (TEMAZCAL, MASAJES (SPA) y yoga</w:t>
            </w:r>
          </w:p>
        </w:tc>
        <w:tc>
          <w:tcPr>
            <w:tcW w:w="643" w:type="pct"/>
            <w:noWrap/>
            <w:vAlign w:val="bottom"/>
            <w:hideMark/>
          </w:tcPr>
          <w:p w14:paraId="5277F5B5"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29</w:t>
            </w:r>
          </w:p>
        </w:tc>
        <w:tc>
          <w:tcPr>
            <w:tcW w:w="678" w:type="pct"/>
            <w:noWrap/>
            <w:vAlign w:val="bottom"/>
            <w:hideMark/>
          </w:tcPr>
          <w:p w14:paraId="5F19F5A5"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14</w:t>
            </w:r>
          </w:p>
        </w:tc>
      </w:tr>
      <w:tr w:rsidR="001D385C" w:rsidRPr="001D385C" w14:paraId="65077354" w14:textId="77777777" w:rsidTr="00A30E2F">
        <w:tc>
          <w:tcPr>
            <w:tcW w:w="299" w:type="pct"/>
            <w:gridSpan w:val="2"/>
            <w:vAlign w:val="center"/>
            <w:hideMark/>
          </w:tcPr>
          <w:p w14:paraId="307D396F"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140</w:t>
            </w:r>
          </w:p>
        </w:tc>
        <w:tc>
          <w:tcPr>
            <w:tcW w:w="3380" w:type="pct"/>
            <w:noWrap/>
            <w:vAlign w:val="bottom"/>
            <w:hideMark/>
          </w:tcPr>
          <w:p w14:paraId="4F113330"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Club de playa (Renta de camastros, mesas, sillas, sombrillas o toldos).</w:t>
            </w:r>
          </w:p>
        </w:tc>
        <w:tc>
          <w:tcPr>
            <w:tcW w:w="643" w:type="pct"/>
            <w:noWrap/>
            <w:vAlign w:val="bottom"/>
            <w:hideMark/>
          </w:tcPr>
          <w:p w14:paraId="61E59D70"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289</w:t>
            </w:r>
          </w:p>
        </w:tc>
        <w:tc>
          <w:tcPr>
            <w:tcW w:w="678" w:type="pct"/>
            <w:noWrap/>
            <w:vAlign w:val="bottom"/>
            <w:hideMark/>
          </w:tcPr>
          <w:p w14:paraId="40D5CC32"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14</w:t>
            </w:r>
          </w:p>
        </w:tc>
      </w:tr>
      <w:tr w:rsidR="001D385C" w:rsidRPr="001D385C" w14:paraId="6C88BBC5" w14:textId="77777777" w:rsidTr="00A30E2F">
        <w:tc>
          <w:tcPr>
            <w:tcW w:w="299" w:type="pct"/>
            <w:gridSpan w:val="2"/>
            <w:vAlign w:val="center"/>
            <w:hideMark/>
          </w:tcPr>
          <w:p w14:paraId="69E03D32"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141</w:t>
            </w:r>
          </w:p>
        </w:tc>
        <w:tc>
          <w:tcPr>
            <w:tcW w:w="3380" w:type="pct"/>
            <w:noWrap/>
            <w:vAlign w:val="bottom"/>
            <w:hideMark/>
          </w:tcPr>
          <w:p w14:paraId="5A98A5A4"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Servicio de internet en el cuyo ET CUYO</w:t>
            </w:r>
          </w:p>
        </w:tc>
        <w:tc>
          <w:tcPr>
            <w:tcW w:w="643" w:type="pct"/>
            <w:noWrap/>
            <w:vAlign w:val="bottom"/>
            <w:hideMark/>
          </w:tcPr>
          <w:p w14:paraId="2D1775CC"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39</w:t>
            </w:r>
          </w:p>
        </w:tc>
        <w:tc>
          <w:tcPr>
            <w:tcW w:w="678" w:type="pct"/>
            <w:noWrap/>
            <w:vAlign w:val="bottom"/>
            <w:hideMark/>
          </w:tcPr>
          <w:p w14:paraId="780ED831"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r>
      <w:tr w:rsidR="001D385C" w:rsidRPr="001D385C" w14:paraId="2085D8C4" w14:textId="77777777" w:rsidTr="00A30E2F">
        <w:tc>
          <w:tcPr>
            <w:tcW w:w="299" w:type="pct"/>
            <w:gridSpan w:val="2"/>
            <w:vAlign w:val="center"/>
            <w:hideMark/>
          </w:tcPr>
          <w:p w14:paraId="54986B07"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142</w:t>
            </w:r>
          </w:p>
        </w:tc>
        <w:tc>
          <w:tcPr>
            <w:tcW w:w="3380" w:type="pct"/>
            <w:noWrap/>
            <w:vAlign w:val="bottom"/>
            <w:hideMark/>
          </w:tcPr>
          <w:p w14:paraId="764ECC1F"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Centros de recepción de productos marinos</w:t>
            </w:r>
          </w:p>
        </w:tc>
        <w:tc>
          <w:tcPr>
            <w:tcW w:w="643" w:type="pct"/>
            <w:noWrap/>
            <w:vAlign w:val="bottom"/>
            <w:hideMark/>
          </w:tcPr>
          <w:p w14:paraId="47F9C6A2"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145</w:t>
            </w:r>
          </w:p>
        </w:tc>
        <w:tc>
          <w:tcPr>
            <w:tcW w:w="678" w:type="pct"/>
            <w:noWrap/>
            <w:vAlign w:val="bottom"/>
            <w:hideMark/>
          </w:tcPr>
          <w:p w14:paraId="54461AFA"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96</w:t>
            </w:r>
          </w:p>
        </w:tc>
      </w:tr>
      <w:tr w:rsidR="001D385C" w:rsidRPr="001D385C" w14:paraId="59DA60DC" w14:textId="77777777" w:rsidTr="00A30E2F">
        <w:tc>
          <w:tcPr>
            <w:tcW w:w="299" w:type="pct"/>
            <w:gridSpan w:val="2"/>
            <w:vAlign w:val="center"/>
            <w:hideMark/>
          </w:tcPr>
          <w:p w14:paraId="49D998EA"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143</w:t>
            </w:r>
          </w:p>
        </w:tc>
        <w:tc>
          <w:tcPr>
            <w:tcW w:w="3380" w:type="pct"/>
            <w:noWrap/>
            <w:vAlign w:val="bottom"/>
            <w:hideMark/>
          </w:tcPr>
          <w:p w14:paraId="3BCC2E50"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Renta de bicicletas, KAYAKS, </w:t>
            </w:r>
            <w:proofErr w:type="gramStart"/>
            <w:r w:rsidRPr="001D385C">
              <w:rPr>
                <w:rFonts w:ascii="Arial" w:eastAsia="Times New Roman" w:hAnsi="Arial"/>
                <w:color w:val="000000"/>
                <w:sz w:val="20"/>
                <w:szCs w:val="20"/>
                <w:lang w:eastAsia="es-MX"/>
              </w:rPr>
              <w:t>PADDLE</w:t>
            </w:r>
            <w:proofErr w:type="gramEnd"/>
          </w:p>
        </w:tc>
        <w:tc>
          <w:tcPr>
            <w:tcW w:w="643" w:type="pct"/>
            <w:noWrap/>
            <w:vAlign w:val="bottom"/>
            <w:hideMark/>
          </w:tcPr>
          <w:p w14:paraId="23197CB8"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24</w:t>
            </w:r>
          </w:p>
        </w:tc>
        <w:tc>
          <w:tcPr>
            <w:tcW w:w="678" w:type="pct"/>
            <w:noWrap/>
            <w:vAlign w:val="bottom"/>
            <w:hideMark/>
          </w:tcPr>
          <w:p w14:paraId="23D26787"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r>
      <w:tr w:rsidR="001D385C" w:rsidRPr="001D385C" w14:paraId="3ACA1E0A" w14:textId="77777777" w:rsidTr="00A30E2F">
        <w:tc>
          <w:tcPr>
            <w:tcW w:w="299" w:type="pct"/>
            <w:gridSpan w:val="2"/>
            <w:vAlign w:val="center"/>
            <w:hideMark/>
          </w:tcPr>
          <w:p w14:paraId="29C2C851"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144</w:t>
            </w:r>
          </w:p>
        </w:tc>
        <w:tc>
          <w:tcPr>
            <w:tcW w:w="3380" w:type="pct"/>
            <w:vAlign w:val="bottom"/>
            <w:hideMark/>
          </w:tcPr>
          <w:p w14:paraId="308B9096"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Renta de Casa</w:t>
            </w:r>
          </w:p>
        </w:tc>
        <w:tc>
          <w:tcPr>
            <w:tcW w:w="643" w:type="pct"/>
            <w:noWrap/>
            <w:vAlign w:val="bottom"/>
            <w:hideMark/>
          </w:tcPr>
          <w:p w14:paraId="75369711"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29</w:t>
            </w:r>
          </w:p>
        </w:tc>
        <w:tc>
          <w:tcPr>
            <w:tcW w:w="678" w:type="pct"/>
            <w:noWrap/>
            <w:vAlign w:val="bottom"/>
            <w:hideMark/>
          </w:tcPr>
          <w:p w14:paraId="4A4E5971"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14</w:t>
            </w:r>
          </w:p>
        </w:tc>
      </w:tr>
      <w:tr w:rsidR="001D385C" w:rsidRPr="001D385C" w14:paraId="6C7800C9" w14:textId="77777777" w:rsidTr="00A30E2F">
        <w:tc>
          <w:tcPr>
            <w:tcW w:w="299" w:type="pct"/>
            <w:gridSpan w:val="2"/>
            <w:vAlign w:val="center"/>
            <w:hideMark/>
          </w:tcPr>
          <w:p w14:paraId="76EF453D"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145</w:t>
            </w:r>
          </w:p>
        </w:tc>
        <w:tc>
          <w:tcPr>
            <w:tcW w:w="3380" w:type="pct"/>
            <w:vAlign w:val="bottom"/>
            <w:hideMark/>
          </w:tcPr>
          <w:p w14:paraId="54402CAB"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CAMPING, REMOLQUES</w:t>
            </w:r>
          </w:p>
        </w:tc>
        <w:tc>
          <w:tcPr>
            <w:tcW w:w="643" w:type="pct"/>
            <w:noWrap/>
            <w:vAlign w:val="bottom"/>
            <w:hideMark/>
          </w:tcPr>
          <w:p w14:paraId="3CFE9189"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24</w:t>
            </w:r>
          </w:p>
        </w:tc>
        <w:tc>
          <w:tcPr>
            <w:tcW w:w="678" w:type="pct"/>
            <w:noWrap/>
            <w:vAlign w:val="bottom"/>
            <w:hideMark/>
          </w:tcPr>
          <w:p w14:paraId="0D220073"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10</w:t>
            </w:r>
          </w:p>
        </w:tc>
      </w:tr>
      <w:bookmarkEnd w:id="8"/>
    </w:tbl>
    <w:p w14:paraId="52C30406" w14:textId="77777777" w:rsidR="001D385C" w:rsidRPr="001D385C" w:rsidRDefault="001D385C" w:rsidP="001D385C">
      <w:pPr>
        <w:spacing w:after="0" w:line="360" w:lineRule="auto"/>
        <w:jc w:val="both"/>
        <w:rPr>
          <w:rFonts w:ascii="Arial" w:hAnsi="Arial"/>
          <w:sz w:val="20"/>
          <w:szCs w:val="20"/>
        </w:rPr>
      </w:pPr>
    </w:p>
    <w:p w14:paraId="1E7E2E54"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En cumplimiento a lo dispuesto por el artículo 10-A de la Ley de Coordinación Fiscal Federal, el cobro de los derechos a que se refiere este artículo, no condiciona el ejercicio de las actividades comerciales, industriales o de prestación de servicios. </w:t>
      </w:r>
    </w:p>
    <w:p w14:paraId="69C3FF51" w14:textId="77777777" w:rsidR="001D385C" w:rsidRPr="001D385C" w:rsidRDefault="001D385C" w:rsidP="001D385C">
      <w:pPr>
        <w:spacing w:after="0" w:line="360" w:lineRule="auto"/>
        <w:jc w:val="both"/>
        <w:rPr>
          <w:rFonts w:ascii="Arial" w:hAnsi="Arial"/>
          <w:sz w:val="20"/>
          <w:szCs w:val="20"/>
        </w:rPr>
      </w:pPr>
    </w:p>
    <w:p w14:paraId="1F26A61D"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12.-</w:t>
      </w:r>
      <w:r w:rsidRPr="001D385C">
        <w:rPr>
          <w:rFonts w:ascii="Arial" w:hAnsi="Arial"/>
          <w:sz w:val="20"/>
          <w:szCs w:val="20"/>
        </w:rPr>
        <w:t xml:space="preserve"> El cobro de los derechos por el otorgamiento de licencias o permisos para la instalación de anuncios de toda índole, se realizará de conformidad con lo establecido en el reglamento de la materia, y se estará al cálculo que resulte de aplicar la siguiente normativa: </w:t>
      </w:r>
    </w:p>
    <w:p w14:paraId="28BF584A" w14:textId="77777777" w:rsidR="001D385C" w:rsidRPr="001D385C" w:rsidRDefault="001D385C" w:rsidP="001D385C">
      <w:pPr>
        <w:spacing w:after="0" w:line="360" w:lineRule="auto"/>
        <w:jc w:val="both"/>
        <w:rPr>
          <w:rFonts w:ascii="Arial" w:hAnsi="Arial"/>
          <w:sz w:val="20"/>
          <w:szCs w:val="20"/>
        </w:rPr>
      </w:pPr>
    </w:p>
    <w:p w14:paraId="4FAAD9BC" w14:textId="77777777" w:rsidR="001D385C" w:rsidRPr="001D385C" w:rsidRDefault="001D385C" w:rsidP="001D385C">
      <w:pPr>
        <w:tabs>
          <w:tab w:val="left" w:pos="426"/>
        </w:tabs>
        <w:spacing w:after="0" w:line="360" w:lineRule="auto"/>
        <w:jc w:val="both"/>
        <w:rPr>
          <w:rFonts w:ascii="Arial" w:hAnsi="Arial"/>
          <w:sz w:val="20"/>
          <w:szCs w:val="20"/>
        </w:rPr>
      </w:pPr>
      <w:r w:rsidRPr="001D385C">
        <w:rPr>
          <w:rFonts w:ascii="Arial" w:hAnsi="Arial"/>
          <w:b/>
          <w:bCs/>
          <w:sz w:val="20"/>
          <w:szCs w:val="20"/>
        </w:rPr>
        <w:t>a)</w:t>
      </w:r>
      <w:r w:rsidRPr="001D385C">
        <w:rPr>
          <w:rFonts w:ascii="Arial" w:hAnsi="Arial"/>
          <w:b/>
          <w:bCs/>
          <w:sz w:val="20"/>
          <w:szCs w:val="20"/>
        </w:rPr>
        <w:tab/>
      </w:r>
      <w:r w:rsidRPr="001D385C">
        <w:rPr>
          <w:rFonts w:ascii="Arial" w:hAnsi="Arial"/>
          <w:sz w:val="20"/>
          <w:szCs w:val="20"/>
        </w:rPr>
        <w:t>Ámbito de aplicación.</w:t>
      </w:r>
    </w:p>
    <w:p w14:paraId="686FECBE" w14:textId="77777777" w:rsidR="001D385C" w:rsidRPr="001D385C" w:rsidRDefault="001D385C" w:rsidP="001D385C">
      <w:pPr>
        <w:tabs>
          <w:tab w:val="left" w:pos="426"/>
        </w:tabs>
        <w:spacing w:after="0" w:line="360" w:lineRule="auto"/>
        <w:jc w:val="both"/>
        <w:rPr>
          <w:rFonts w:ascii="Arial" w:hAnsi="Arial"/>
          <w:sz w:val="20"/>
          <w:szCs w:val="20"/>
        </w:rPr>
      </w:pPr>
      <w:r w:rsidRPr="001D385C">
        <w:rPr>
          <w:rFonts w:ascii="Arial" w:hAnsi="Arial"/>
          <w:sz w:val="20"/>
          <w:szCs w:val="20"/>
        </w:rPr>
        <w:t>Por los conceptos que a continuación se enuncian, se abonarán los importes que al efecto se establezca:</w:t>
      </w:r>
    </w:p>
    <w:p w14:paraId="28DA20FF" w14:textId="77777777" w:rsidR="001D385C" w:rsidRPr="001D385C" w:rsidRDefault="001D385C" w:rsidP="001D385C">
      <w:pPr>
        <w:tabs>
          <w:tab w:val="left" w:pos="426"/>
        </w:tabs>
        <w:spacing w:after="0" w:line="360" w:lineRule="auto"/>
        <w:jc w:val="both"/>
        <w:rPr>
          <w:rFonts w:ascii="Arial" w:hAnsi="Arial"/>
          <w:sz w:val="20"/>
          <w:szCs w:val="20"/>
        </w:rPr>
      </w:pPr>
      <w:r w:rsidRPr="001D385C">
        <w:rPr>
          <w:rFonts w:ascii="Arial" w:hAnsi="Arial"/>
          <w:sz w:val="20"/>
          <w:szCs w:val="20"/>
        </w:rPr>
        <w:t>1)</w:t>
      </w:r>
      <w:r w:rsidRPr="001D385C">
        <w:rPr>
          <w:rFonts w:ascii="Arial" w:hAnsi="Arial"/>
          <w:sz w:val="20"/>
          <w:szCs w:val="20"/>
        </w:rPr>
        <w:tab/>
        <w:t>La publicidad, propaganda escrita o gráfica, hecha en la vía pública o visible desde ésta, con fines lucrativos o comerciales;</w:t>
      </w:r>
    </w:p>
    <w:p w14:paraId="5330A6A9" w14:textId="77777777" w:rsidR="001D385C" w:rsidRPr="001D385C" w:rsidRDefault="001D385C" w:rsidP="001D385C">
      <w:pPr>
        <w:tabs>
          <w:tab w:val="left" w:pos="426"/>
        </w:tabs>
        <w:spacing w:after="0" w:line="360" w:lineRule="auto"/>
        <w:jc w:val="both"/>
        <w:rPr>
          <w:rFonts w:ascii="Arial" w:hAnsi="Arial"/>
          <w:sz w:val="20"/>
          <w:szCs w:val="20"/>
        </w:rPr>
      </w:pPr>
      <w:r w:rsidRPr="001D385C">
        <w:rPr>
          <w:rFonts w:ascii="Arial" w:hAnsi="Arial"/>
          <w:sz w:val="20"/>
          <w:szCs w:val="20"/>
        </w:rPr>
        <w:t>2)</w:t>
      </w:r>
      <w:r w:rsidRPr="001D385C">
        <w:rPr>
          <w:rFonts w:ascii="Arial" w:hAnsi="Arial"/>
          <w:sz w:val="20"/>
          <w:szCs w:val="20"/>
        </w:rPr>
        <w:tab/>
        <w:t>La publicidad y propaganda que se hace en el interior de locales destinados al público, tales como, cines, teatros, comercios, galerías, centros comerciales, campos de deportes y demás sitios de acceso público;</w:t>
      </w:r>
    </w:p>
    <w:p w14:paraId="0C767AF0" w14:textId="77777777" w:rsidR="001D385C" w:rsidRPr="001D385C" w:rsidRDefault="001D385C" w:rsidP="001D385C">
      <w:pPr>
        <w:tabs>
          <w:tab w:val="left" w:pos="426"/>
        </w:tabs>
        <w:spacing w:after="0" w:line="360" w:lineRule="auto"/>
        <w:jc w:val="both"/>
        <w:rPr>
          <w:rFonts w:ascii="Arial" w:hAnsi="Arial"/>
          <w:sz w:val="20"/>
          <w:szCs w:val="20"/>
        </w:rPr>
      </w:pPr>
      <w:r w:rsidRPr="001D385C">
        <w:rPr>
          <w:rFonts w:ascii="Arial" w:hAnsi="Arial"/>
          <w:sz w:val="20"/>
          <w:szCs w:val="20"/>
        </w:rPr>
        <w:lastRenderedPageBreak/>
        <w:t>3)</w:t>
      </w:r>
      <w:r w:rsidRPr="001D385C">
        <w:rPr>
          <w:rFonts w:ascii="Arial" w:hAnsi="Arial"/>
          <w:sz w:val="20"/>
          <w:szCs w:val="20"/>
        </w:rPr>
        <w:tab/>
        <w:t xml:space="preserve">La publicidad o propaganda oral realizada en la </w:t>
      </w:r>
      <w:proofErr w:type="gramStart"/>
      <w:r w:rsidRPr="001D385C">
        <w:rPr>
          <w:rFonts w:ascii="Arial" w:hAnsi="Arial"/>
          <w:sz w:val="20"/>
          <w:szCs w:val="20"/>
        </w:rPr>
        <w:t>vía pública o lugares públicos</w:t>
      </w:r>
      <w:proofErr w:type="gramEnd"/>
      <w:r w:rsidRPr="001D385C">
        <w:rPr>
          <w:rFonts w:ascii="Arial" w:hAnsi="Arial"/>
          <w:sz w:val="20"/>
          <w:szCs w:val="20"/>
        </w:rPr>
        <w:t xml:space="preserve"> o que, por algún sistema o método de alcance a la población;</w:t>
      </w:r>
    </w:p>
    <w:p w14:paraId="3856FEFD" w14:textId="77777777" w:rsidR="001D385C" w:rsidRPr="001D385C" w:rsidRDefault="001D385C" w:rsidP="001D385C">
      <w:pPr>
        <w:tabs>
          <w:tab w:val="left" w:pos="426"/>
        </w:tabs>
        <w:spacing w:after="0" w:line="360" w:lineRule="auto"/>
        <w:jc w:val="both"/>
        <w:rPr>
          <w:rFonts w:ascii="Arial" w:hAnsi="Arial"/>
          <w:sz w:val="20"/>
          <w:szCs w:val="20"/>
        </w:rPr>
      </w:pPr>
    </w:p>
    <w:p w14:paraId="7C80F36B" w14:textId="77777777" w:rsidR="001D385C" w:rsidRPr="001D385C" w:rsidRDefault="001D385C" w:rsidP="001D385C">
      <w:pPr>
        <w:tabs>
          <w:tab w:val="left" w:pos="426"/>
        </w:tabs>
        <w:spacing w:after="0" w:line="360" w:lineRule="auto"/>
        <w:jc w:val="both"/>
        <w:rPr>
          <w:rFonts w:ascii="Arial" w:hAnsi="Arial"/>
          <w:sz w:val="20"/>
          <w:szCs w:val="20"/>
        </w:rPr>
      </w:pPr>
      <w:r w:rsidRPr="001D385C">
        <w:rPr>
          <w:rFonts w:ascii="Arial" w:hAnsi="Arial"/>
          <w:sz w:val="20"/>
          <w:szCs w:val="20"/>
        </w:rPr>
        <w:t>No comprende:</w:t>
      </w:r>
    </w:p>
    <w:p w14:paraId="7A0742F5" w14:textId="77777777" w:rsidR="001D385C" w:rsidRPr="001D385C" w:rsidRDefault="001D385C" w:rsidP="001D385C">
      <w:pPr>
        <w:tabs>
          <w:tab w:val="left" w:pos="426"/>
        </w:tabs>
        <w:spacing w:after="0" w:line="360" w:lineRule="auto"/>
        <w:jc w:val="both"/>
        <w:rPr>
          <w:rFonts w:ascii="Arial" w:hAnsi="Arial"/>
          <w:sz w:val="20"/>
          <w:szCs w:val="20"/>
        </w:rPr>
      </w:pPr>
      <w:r w:rsidRPr="001D385C">
        <w:rPr>
          <w:rFonts w:ascii="Arial" w:hAnsi="Arial"/>
          <w:sz w:val="20"/>
          <w:szCs w:val="20"/>
        </w:rPr>
        <w:t>1)</w:t>
      </w:r>
      <w:r w:rsidRPr="001D385C">
        <w:rPr>
          <w:rFonts w:ascii="Arial" w:hAnsi="Arial"/>
          <w:sz w:val="20"/>
          <w:szCs w:val="20"/>
        </w:rPr>
        <w:tab/>
        <w:t>La publicidad o propaganda con fines sociales, recreativos, culturales, asistenciales y benéficos;</w:t>
      </w:r>
    </w:p>
    <w:p w14:paraId="03A0B136" w14:textId="77777777" w:rsidR="001D385C" w:rsidRPr="001D385C" w:rsidRDefault="001D385C" w:rsidP="001D385C">
      <w:pPr>
        <w:tabs>
          <w:tab w:val="left" w:pos="426"/>
        </w:tabs>
        <w:spacing w:after="0" w:line="360" w:lineRule="auto"/>
        <w:jc w:val="both"/>
        <w:rPr>
          <w:rFonts w:ascii="Arial" w:hAnsi="Arial"/>
          <w:sz w:val="20"/>
          <w:szCs w:val="20"/>
        </w:rPr>
      </w:pPr>
      <w:r w:rsidRPr="001D385C">
        <w:rPr>
          <w:rFonts w:ascii="Arial" w:hAnsi="Arial"/>
          <w:sz w:val="20"/>
          <w:szCs w:val="20"/>
        </w:rPr>
        <w:t>2)</w:t>
      </w:r>
      <w:r w:rsidRPr="001D385C">
        <w:rPr>
          <w:rFonts w:ascii="Arial" w:hAnsi="Arial"/>
          <w:sz w:val="20"/>
          <w:szCs w:val="20"/>
        </w:rPr>
        <w:tab/>
        <w:t>La exhibición de chapas de tamaño tipo donde constan solamente nombre y especialidad de profesionales con título universitario;</w:t>
      </w:r>
    </w:p>
    <w:p w14:paraId="46BB1000" w14:textId="77777777" w:rsidR="001D385C" w:rsidRPr="001D385C" w:rsidRDefault="001D385C" w:rsidP="001D385C">
      <w:pPr>
        <w:tabs>
          <w:tab w:val="left" w:pos="426"/>
        </w:tabs>
        <w:spacing w:after="0" w:line="360" w:lineRule="auto"/>
        <w:jc w:val="both"/>
        <w:rPr>
          <w:rFonts w:ascii="Arial" w:hAnsi="Arial"/>
          <w:sz w:val="20"/>
          <w:szCs w:val="20"/>
        </w:rPr>
      </w:pPr>
      <w:r w:rsidRPr="001D385C">
        <w:rPr>
          <w:rFonts w:ascii="Arial" w:hAnsi="Arial"/>
          <w:sz w:val="20"/>
          <w:szCs w:val="20"/>
        </w:rPr>
        <w:t>3)</w:t>
      </w:r>
      <w:r w:rsidRPr="001D385C">
        <w:rPr>
          <w:rFonts w:ascii="Arial" w:hAnsi="Arial"/>
          <w:sz w:val="20"/>
          <w:szCs w:val="20"/>
        </w:rPr>
        <w:tab/>
        <w:t xml:space="preserve">La publicidad que se refiere a mercaderías o actividades propias del establecimiento siempre que se realicen en el interior </w:t>
      </w:r>
      <w:proofErr w:type="gramStart"/>
      <w:r w:rsidRPr="001D385C">
        <w:rPr>
          <w:rFonts w:ascii="Arial" w:hAnsi="Arial"/>
          <w:sz w:val="20"/>
          <w:szCs w:val="20"/>
        </w:rPr>
        <w:t>del mismo</w:t>
      </w:r>
      <w:proofErr w:type="gramEnd"/>
      <w:r w:rsidRPr="001D385C">
        <w:rPr>
          <w:rFonts w:ascii="Arial" w:hAnsi="Arial"/>
          <w:sz w:val="20"/>
          <w:szCs w:val="20"/>
        </w:rPr>
        <w:t xml:space="preserve"> y que no incluya marcas.</w:t>
      </w:r>
    </w:p>
    <w:p w14:paraId="1161B05C" w14:textId="77777777" w:rsidR="001D385C" w:rsidRPr="001D385C" w:rsidRDefault="001D385C" w:rsidP="001D385C">
      <w:pPr>
        <w:tabs>
          <w:tab w:val="left" w:pos="426"/>
        </w:tabs>
        <w:spacing w:after="0" w:line="360" w:lineRule="auto"/>
        <w:jc w:val="both"/>
        <w:rPr>
          <w:rFonts w:ascii="Arial" w:hAnsi="Arial"/>
          <w:sz w:val="20"/>
          <w:szCs w:val="20"/>
        </w:rPr>
      </w:pPr>
    </w:p>
    <w:p w14:paraId="6BB78386" w14:textId="77777777" w:rsidR="001D385C" w:rsidRPr="001D385C" w:rsidRDefault="001D385C" w:rsidP="001D385C">
      <w:pPr>
        <w:tabs>
          <w:tab w:val="left" w:pos="426"/>
        </w:tabs>
        <w:spacing w:after="0" w:line="360" w:lineRule="auto"/>
        <w:jc w:val="both"/>
        <w:rPr>
          <w:rFonts w:ascii="Arial" w:hAnsi="Arial"/>
          <w:sz w:val="20"/>
          <w:szCs w:val="20"/>
        </w:rPr>
      </w:pPr>
      <w:r w:rsidRPr="001D385C">
        <w:rPr>
          <w:rFonts w:ascii="Arial" w:hAnsi="Arial"/>
          <w:b/>
          <w:bCs/>
          <w:sz w:val="20"/>
          <w:szCs w:val="20"/>
        </w:rPr>
        <w:t>b)</w:t>
      </w:r>
      <w:r w:rsidRPr="001D385C">
        <w:rPr>
          <w:rFonts w:ascii="Arial" w:hAnsi="Arial"/>
          <w:sz w:val="20"/>
          <w:szCs w:val="20"/>
        </w:rPr>
        <w:tab/>
        <w:t>Base Imponible</w:t>
      </w:r>
    </w:p>
    <w:p w14:paraId="7A3D9E2B" w14:textId="77777777" w:rsidR="001D385C" w:rsidRPr="001D385C" w:rsidRDefault="001D385C" w:rsidP="001D385C">
      <w:pPr>
        <w:tabs>
          <w:tab w:val="left" w:pos="426"/>
        </w:tabs>
        <w:spacing w:after="0" w:line="360" w:lineRule="auto"/>
        <w:jc w:val="both"/>
        <w:rPr>
          <w:rFonts w:ascii="Arial" w:hAnsi="Arial"/>
          <w:sz w:val="20"/>
          <w:szCs w:val="20"/>
        </w:rPr>
      </w:pPr>
      <w:r w:rsidRPr="001D385C">
        <w:rPr>
          <w:rFonts w:ascii="Arial" w:hAnsi="Arial"/>
          <w:sz w:val="20"/>
          <w:szCs w:val="20"/>
        </w:rPr>
        <w:t>Cuando la base imponible sea la superficie de la publicidad y propaganda, esta será determinada en función al trazado del rectángulo de base horizontal, cuyos lados pasen por las partes de máxima saliente del anuncio, incluyendo colores identificatorios, marco, revestimiento, fondo y todo otro adicional agregado al anuncio.</w:t>
      </w:r>
    </w:p>
    <w:p w14:paraId="28E9C671" w14:textId="77777777" w:rsidR="001D385C" w:rsidRPr="001D385C" w:rsidRDefault="001D385C" w:rsidP="001D385C">
      <w:pPr>
        <w:tabs>
          <w:tab w:val="left" w:pos="426"/>
        </w:tabs>
        <w:spacing w:after="0" w:line="360" w:lineRule="auto"/>
        <w:jc w:val="both"/>
        <w:rPr>
          <w:rFonts w:ascii="Arial" w:hAnsi="Arial"/>
          <w:sz w:val="20"/>
          <w:szCs w:val="20"/>
        </w:rPr>
      </w:pPr>
    </w:p>
    <w:p w14:paraId="2B6EA967" w14:textId="77777777" w:rsidR="001D385C" w:rsidRPr="001D385C" w:rsidRDefault="001D385C" w:rsidP="001D385C">
      <w:pPr>
        <w:tabs>
          <w:tab w:val="left" w:pos="426"/>
        </w:tabs>
        <w:spacing w:after="0" w:line="360" w:lineRule="auto"/>
        <w:jc w:val="both"/>
        <w:rPr>
          <w:rFonts w:ascii="Arial" w:hAnsi="Arial"/>
          <w:sz w:val="20"/>
          <w:szCs w:val="20"/>
        </w:rPr>
      </w:pPr>
      <w:r w:rsidRPr="001D385C">
        <w:rPr>
          <w:rFonts w:ascii="Arial" w:hAnsi="Arial"/>
          <w:b/>
          <w:bCs/>
          <w:sz w:val="20"/>
          <w:szCs w:val="20"/>
        </w:rPr>
        <w:t>c)</w:t>
      </w:r>
      <w:r w:rsidRPr="001D385C">
        <w:rPr>
          <w:rFonts w:ascii="Arial" w:hAnsi="Arial"/>
          <w:sz w:val="20"/>
          <w:szCs w:val="20"/>
        </w:rPr>
        <w:tab/>
        <w:t>Clases de Anuncios</w:t>
      </w:r>
    </w:p>
    <w:p w14:paraId="4F65B1C7"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Se entiende por anuncio publicitario a toda leyenda, inscripción, dibujo, colores identificatorios, imagen, emisión de sonidos, música, cuyo fin sea la difusión pública de marcas, productos, eventos, actividades, empresas con carácter esencialmente comercial o lucrativo.</w:t>
      </w:r>
    </w:p>
    <w:p w14:paraId="0B620593" w14:textId="77777777" w:rsidR="001D385C" w:rsidRPr="001D385C" w:rsidRDefault="001D385C" w:rsidP="001D385C">
      <w:pPr>
        <w:spacing w:after="0" w:line="360" w:lineRule="auto"/>
        <w:jc w:val="both"/>
        <w:rPr>
          <w:rFonts w:ascii="Arial" w:hAnsi="Arial"/>
          <w:sz w:val="20"/>
          <w:szCs w:val="20"/>
        </w:rPr>
      </w:pPr>
    </w:p>
    <w:p w14:paraId="4A7C898E"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A los efectos de la determinación se entenderá por letreros, a la propaganda propia del establecimiento donde la misma se realiza y aviso, a la propaganda ajena a la titularidad del lugar.</w:t>
      </w:r>
    </w:p>
    <w:p w14:paraId="26B5EC6C" w14:textId="77777777" w:rsidR="001D385C" w:rsidRPr="001D385C" w:rsidRDefault="001D385C" w:rsidP="001D385C">
      <w:pPr>
        <w:spacing w:after="0" w:line="360" w:lineRule="auto"/>
        <w:jc w:val="both"/>
        <w:rPr>
          <w:rFonts w:ascii="Arial" w:hAnsi="Arial"/>
          <w:sz w:val="20"/>
          <w:szCs w:val="20"/>
        </w:rPr>
      </w:pPr>
    </w:p>
    <w:p w14:paraId="2C3BAAED"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d)</w:t>
      </w:r>
      <w:r w:rsidRPr="001D385C">
        <w:rPr>
          <w:rFonts w:ascii="Arial" w:hAnsi="Arial"/>
          <w:sz w:val="20"/>
          <w:szCs w:val="20"/>
        </w:rPr>
        <w:tab/>
        <w:t>Publicidad no tarifada.</w:t>
      </w:r>
    </w:p>
    <w:p w14:paraId="081908B6"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Cuando la publicidad o propaganda no estuviera expresamente contemplada, se abonará la tarifa general que al efecto será de 1.5 unidades de medida de actualización.</w:t>
      </w:r>
    </w:p>
    <w:p w14:paraId="436FF3F3" w14:textId="77777777" w:rsidR="001D385C" w:rsidRPr="001D385C" w:rsidRDefault="001D385C" w:rsidP="001D385C">
      <w:pPr>
        <w:spacing w:after="0" w:line="360" w:lineRule="auto"/>
        <w:jc w:val="both"/>
        <w:rPr>
          <w:rFonts w:ascii="Arial" w:hAnsi="Arial"/>
          <w:sz w:val="20"/>
          <w:szCs w:val="20"/>
        </w:rPr>
      </w:pPr>
    </w:p>
    <w:p w14:paraId="38EE9635"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e)</w:t>
      </w:r>
      <w:r w:rsidRPr="001D385C">
        <w:rPr>
          <w:rFonts w:ascii="Arial" w:hAnsi="Arial"/>
          <w:sz w:val="20"/>
          <w:szCs w:val="20"/>
        </w:rPr>
        <w:tab/>
        <w:t>Forma y término de pago.</w:t>
      </w:r>
    </w:p>
    <w:p w14:paraId="34053C6E"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Los derechos se harán efectivos en forma anual, en cuyo caso se fija como vencimiento del derecho los días 30 de abril de cada año, de resultar día inhábil el vencimiento operará el primer día hábil inmediato posterior.  Quedando la Dirección de Administración, Finanzas y Tesorería autorizada para prorrogar el plazo si así lo creyera conveniente.</w:t>
      </w:r>
    </w:p>
    <w:p w14:paraId="47EC253F" w14:textId="77777777" w:rsidR="001D385C" w:rsidRPr="001D385C" w:rsidRDefault="001D385C" w:rsidP="001D385C">
      <w:pPr>
        <w:spacing w:after="0" w:line="360" w:lineRule="auto"/>
        <w:jc w:val="both"/>
        <w:rPr>
          <w:rFonts w:ascii="Arial" w:hAnsi="Arial"/>
          <w:sz w:val="20"/>
          <w:szCs w:val="20"/>
        </w:rPr>
      </w:pPr>
    </w:p>
    <w:p w14:paraId="495DC132"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Se fija la fecha límite para presentar las declaraciones de los hechos imponibles el día 15 de enero de cada año y de resultar día inhábil, el primer día hábil inmediato posterior.</w:t>
      </w:r>
    </w:p>
    <w:p w14:paraId="2CC976CE" w14:textId="77777777" w:rsidR="001D385C" w:rsidRPr="001D385C" w:rsidRDefault="001D385C" w:rsidP="001D385C">
      <w:pPr>
        <w:spacing w:after="0" w:line="360" w:lineRule="auto"/>
        <w:jc w:val="both"/>
        <w:rPr>
          <w:rFonts w:ascii="Arial" w:hAnsi="Arial"/>
          <w:sz w:val="20"/>
          <w:szCs w:val="20"/>
        </w:rPr>
      </w:pPr>
    </w:p>
    <w:p w14:paraId="47DF75EE"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f)</w:t>
      </w:r>
      <w:r w:rsidRPr="001D385C">
        <w:rPr>
          <w:rFonts w:ascii="Arial" w:hAnsi="Arial"/>
          <w:sz w:val="20"/>
          <w:szCs w:val="20"/>
        </w:rPr>
        <w:tab/>
        <w:t>Responsables del pago.</w:t>
      </w:r>
    </w:p>
    <w:p w14:paraId="62BC1508"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Se considera contribuyente y/o responsable de anuncios publicitarios a la persona física o persona moral que, con fines de promoción de su marca, comercio o industria, profesión, servicio o actividad, realiza, con o sin intermediarios de la actividad publicitaria, la difusión pública de los mismos.</w:t>
      </w:r>
    </w:p>
    <w:p w14:paraId="647FD17C" w14:textId="77777777" w:rsidR="001D385C" w:rsidRPr="001D385C" w:rsidRDefault="001D385C" w:rsidP="001D385C">
      <w:pPr>
        <w:spacing w:after="0" w:line="360" w:lineRule="auto"/>
        <w:jc w:val="both"/>
        <w:rPr>
          <w:rFonts w:ascii="Arial" w:hAnsi="Arial"/>
          <w:sz w:val="20"/>
          <w:szCs w:val="20"/>
        </w:rPr>
      </w:pPr>
    </w:p>
    <w:p w14:paraId="16946C5F"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Serán solidariamente responsables del pago de los derechos, recargos y multas que correspondan, los anunciadores, anunciados, permisionarios, quienes cedan espacios con destino a la realización de actos de publicidad y propaganda y quienes forma directa o indirecta se beneficien con su realización.</w:t>
      </w:r>
    </w:p>
    <w:p w14:paraId="570E48AF" w14:textId="77777777" w:rsidR="001D385C" w:rsidRPr="001D385C" w:rsidRDefault="001D385C" w:rsidP="001D385C">
      <w:pPr>
        <w:spacing w:after="0" w:line="360" w:lineRule="auto"/>
        <w:jc w:val="both"/>
        <w:rPr>
          <w:rFonts w:ascii="Arial" w:hAnsi="Arial"/>
          <w:sz w:val="20"/>
          <w:szCs w:val="20"/>
        </w:rPr>
      </w:pPr>
    </w:p>
    <w:p w14:paraId="5A07490D"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g)</w:t>
      </w:r>
      <w:r w:rsidRPr="001D385C">
        <w:rPr>
          <w:rFonts w:ascii="Arial" w:hAnsi="Arial"/>
          <w:sz w:val="20"/>
          <w:szCs w:val="20"/>
        </w:rPr>
        <w:tab/>
        <w:t>Autorización previa.</w:t>
      </w:r>
    </w:p>
    <w:p w14:paraId="648A4BA4"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Salvo casos especiales, para la realización de propaganda o publicidad deberá requerirse y obtener la autorización previa del Ayuntamiento y cuando corresponda, registrar la misma en el padrón respectivo, sin perjuicio de cumplimentar el procedimiento y requisitos que al efecto se establezca.</w:t>
      </w:r>
    </w:p>
    <w:p w14:paraId="2884BD34" w14:textId="77777777" w:rsidR="001D385C" w:rsidRPr="001D385C" w:rsidRDefault="001D385C" w:rsidP="001D385C">
      <w:pPr>
        <w:spacing w:after="0" w:line="360" w:lineRule="auto"/>
        <w:jc w:val="both"/>
        <w:rPr>
          <w:rFonts w:ascii="Arial" w:hAnsi="Arial"/>
          <w:sz w:val="20"/>
          <w:szCs w:val="20"/>
        </w:rPr>
      </w:pPr>
    </w:p>
    <w:p w14:paraId="075B3994"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h)</w:t>
      </w:r>
      <w:r w:rsidRPr="001D385C">
        <w:rPr>
          <w:rFonts w:ascii="Arial" w:hAnsi="Arial"/>
          <w:sz w:val="20"/>
          <w:szCs w:val="20"/>
        </w:rPr>
        <w:tab/>
        <w:t>Permiso municipal.</w:t>
      </w:r>
    </w:p>
    <w:p w14:paraId="51BC9365"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Toda propaganda efectuada en forma de pantalla, afiche, volante y medios, deberán contener en el ángulo superior derecho el número de autorización municipal que los autoriza.</w:t>
      </w:r>
    </w:p>
    <w:p w14:paraId="4A6F5F1C" w14:textId="77777777" w:rsidR="001D385C" w:rsidRPr="001D385C" w:rsidRDefault="001D385C" w:rsidP="001D385C">
      <w:pPr>
        <w:spacing w:after="0" w:line="360" w:lineRule="auto"/>
        <w:jc w:val="both"/>
        <w:rPr>
          <w:rFonts w:ascii="Arial" w:hAnsi="Arial"/>
          <w:sz w:val="20"/>
          <w:szCs w:val="20"/>
        </w:rPr>
      </w:pPr>
    </w:p>
    <w:p w14:paraId="2DA091B6"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i)</w:t>
      </w:r>
      <w:r w:rsidRPr="001D385C">
        <w:rPr>
          <w:rFonts w:ascii="Arial" w:hAnsi="Arial"/>
          <w:sz w:val="20"/>
          <w:szCs w:val="20"/>
        </w:rPr>
        <w:tab/>
        <w:t>Vigencia.</w:t>
      </w:r>
    </w:p>
    <w:p w14:paraId="0402B31C"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Los letreros, anuncios, </w:t>
      </w:r>
      <w:proofErr w:type="gramStart"/>
      <w:r w:rsidRPr="001D385C">
        <w:rPr>
          <w:rFonts w:ascii="Arial" w:hAnsi="Arial"/>
          <w:sz w:val="20"/>
          <w:szCs w:val="20"/>
        </w:rPr>
        <w:t>avisos,</w:t>
      </w:r>
      <w:proofErr w:type="gramEnd"/>
      <w:r w:rsidRPr="001D385C">
        <w:rPr>
          <w:rFonts w:ascii="Arial" w:hAnsi="Arial"/>
          <w:sz w:val="20"/>
          <w:szCs w:val="20"/>
        </w:rPr>
        <w:t xml:space="preserve"> abonarán el derecho anual no obstante su colocación temporaria.</w:t>
      </w:r>
    </w:p>
    <w:p w14:paraId="769DF14A" w14:textId="77777777" w:rsidR="001D385C" w:rsidRPr="001D385C" w:rsidRDefault="001D385C" w:rsidP="001D385C">
      <w:pPr>
        <w:spacing w:after="0" w:line="360" w:lineRule="auto"/>
        <w:jc w:val="both"/>
        <w:rPr>
          <w:rFonts w:ascii="Arial" w:hAnsi="Arial"/>
          <w:sz w:val="20"/>
          <w:szCs w:val="20"/>
        </w:rPr>
      </w:pPr>
    </w:p>
    <w:p w14:paraId="243EA5F6"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Toda publicidad que se vuelva a generar anunciando otro texto distinto a aquel por el cual se abonó el derecho, será considerado como nuevo y deberá pagar como tal.</w:t>
      </w:r>
    </w:p>
    <w:p w14:paraId="12718E6F" w14:textId="77777777" w:rsidR="001D385C" w:rsidRPr="001D385C" w:rsidRDefault="001D385C" w:rsidP="001D385C">
      <w:pPr>
        <w:spacing w:after="0" w:line="360" w:lineRule="auto"/>
        <w:jc w:val="both"/>
        <w:rPr>
          <w:rFonts w:ascii="Arial" w:hAnsi="Arial"/>
          <w:sz w:val="20"/>
          <w:szCs w:val="20"/>
        </w:rPr>
      </w:pPr>
    </w:p>
    <w:p w14:paraId="2971F76A"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Toda deuda por Derechos de Publicidad y Propaganda no pagada en el término </w:t>
      </w:r>
      <w:proofErr w:type="gramStart"/>
      <w:r w:rsidRPr="001D385C">
        <w:rPr>
          <w:rFonts w:ascii="Arial" w:hAnsi="Arial"/>
          <w:sz w:val="20"/>
          <w:szCs w:val="20"/>
        </w:rPr>
        <w:t>correspondiente,</w:t>
      </w:r>
      <w:proofErr w:type="gramEnd"/>
      <w:r w:rsidRPr="001D385C">
        <w:rPr>
          <w:rFonts w:ascii="Arial" w:hAnsi="Arial"/>
          <w:sz w:val="20"/>
          <w:szCs w:val="20"/>
        </w:rPr>
        <w:t xml:space="preserve"> se liquidará al valor del gravamen vigente al momento del pago.</w:t>
      </w:r>
    </w:p>
    <w:p w14:paraId="142D751A" w14:textId="77777777" w:rsidR="001D385C" w:rsidRPr="001D385C" w:rsidRDefault="001D385C" w:rsidP="001D385C">
      <w:pPr>
        <w:spacing w:after="0" w:line="360" w:lineRule="auto"/>
        <w:jc w:val="both"/>
        <w:rPr>
          <w:rFonts w:ascii="Arial" w:hAnsi="Arial"/>
          <w:sz w:val="20"/>
          <w:szCs w:val="20"/>
        </w:rPr>
      </w:pPr>
    </w:p>
    <w:p w14:paraId="2EF226E3"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j)</w:t>
      </w:r>
      <w:r w:rsidRPr="001D385C">
        <w:rPr>
          <w:rFonts w:ascii="Arial" w:hAnsi="Arial"/>
          <w:sz w:val="20"/>
          <w:szCs w:val="20"/>
        </w:rPr>
        <w:tab/>
        <w:t>Publicidad sin permiso.</w:t>
      </w:r>
    </w:p>
    <w:p w14:paraId="1ACA8E09"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En los casos en que el anuncio se efectuará sin permiso, modificándose lo aprobado o en lugar distinto al autorizado, sin perjuicio de las penalidades a que diere lugar, la Dirección de Administración, Finanzas y Tesorería podrá disponer la remoción o borrado del mismo con cargo a los responsables.</w:t>
      </w:r>
    </w:p>
    <w:p w14:paraId="67B7B241" w14:textId="77777777" w:rsidR="001D385C" w:rsidRPr="001D385C" w:rsidRDefault="001D385C" w:rsidP="001D385C">
      <w:pPr>
        <w:spacing w:after="0" w:line="360" w:lineRule="auto"/>
        <w:jc w:val="both"/>
        <w:rPr>
          <w:rFonts w:ascii="Arial" w:hAnsi="Arial"/>
          <w:sz w:val="20"/>
          <w:szCs w:val="20"/>
        </w:rPr>
      </w:pPr>
    </w:p>
    <w:p w14:paraId="0D3E504B"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k)</w:t>
      </w:r>
      <w:r w:rsidRPr="001D385C">
        <w:rPr>
          <w:rFonts w:ascii="Arial" w:hAnsi="Arial"/>
          <w:sz w:val="20"/>
          <w:szCs w:val="20"/>
        </w:rPr>
        <w:tab/>
        <w:t>Permisos renovables.</w:t>
      </w:r>
    </w:p>
    <w:p w14:paraId="2A9AF735"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Los permisos serán renovables con el sólo pago de los derechos respectivos, los derechos que no sean satisfechos dentro del plazo </w:t>
      </w:r>
      <w:proofErr w:type="gramStart"/>
      <w:r w:rsidRPr="001D385C">
        <w:rPr>
          <w:rFonts w:ascii="Arial" w:hAnsi="Arial"/>
          <w:sz w:val="20"/>
          <w:szCs w:val="20"/>
        </w:rPr>
        <w:t>correspondiente,</w:t>
      </w:r>
      <w:proofErr w:type="gramEnd"/>
      <w:r w:rsidRPr="001D385C">
        <w:rPr>
          <w:rFonts w:ascii="Arial" w:hAnsi="Arial"/>
          <w:sz w:val="20"/>
          <w:szCs w:val="20"/>
        </w:rPr>
        <w:t xml:space="preserve"> se considerarán desistidos de derecho; no obstante, </w:t>
      </w:r>
      <w:r w:rsidRPr="001D385C">
        <w:rPr>
          <w:rFonts w:ascii="Arial" w:hAnsi="Arial"/>
          <w:sz w:val="20"/>
          <w:szCs w:val="20"/>
        </w:rPr>
        <w:lastRenderedPageBreak/>
        <w:t>subsistirá la obligación de los responsables de contemplar el pago hasta que la publicidad o propaganda sea retirada o borrada y de satisfacer los recargos y multas que en cada caso correspondan.</w:t>
      </w:r>
    </w:p>
    <w:p w14:paraId="160A7B4E" w14:textId="77777777" w:rsidR="001D385C" w:rsidRPr="001D385C" w:rsidRDefault="001D385C" w:rsidP="001D385C">
      <w:pPr>
        <w:spacing w:after="0" w:line="360" w:lineRule="auto"/>
        <w:jc w:val="both"/>
        <w:rPr>
          <w:rFonts w:ascii="Arial" w:hAnsi="Arial"/>
          <w:sz w:val="20"/>
          <w:szCs w:val="20"/>
        </w:rPr>
      </w:pPr>
    </w:p>
    <w:p w14:paraId="2B292B04"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l)</w:t>
      </w:r>
      <w:r w:rsidRPr="001D385C">
        <w:rPr>
          <w:rFonts w:ascii="Arial" w:hAnsi="Arial"/>
          <w:sz w:val="20"/>
          <w:szCs w:val="20"/>
        </w:rPr>
        <w:tab/>
        <w:t>Restitución de elementos.</w:t>
      </w:r>
    </w:p>
    <w:p w14:paraId="6563FD76"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No se dará curso a pedido de restitución de elementos retirados por la municipalidad, sin que acredite el pago de los derechos, sus accesorios y los gastos ocasionados por el retiro y depósito.</w:t>
      </w:r>
    </w:p>
    <w:p w14:paraId="47FF7CDF" w14:textId="77777777" w:rsidR="001D385C" w:rsidRPr="001D385C" w:rsidRDefault="001D385C" w:rsidP="001D385C">
      <w:pPr>
        <w:spacing w:after="0" w:line="360" w:lineRule="auto"/>
        <w:jc w:val="both"/>
        <w:rPr>
          <w:rFonts w:ascii="Arial" w:hAnsi="Arial"/>
          <w:sz w:val="20"/>
          <w:szCs w:val="20"/>
        </w:rPr>
      </w:pPr>
    </w:p>
    <w:p w14:paraId="2F664B28"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m)</w:t>
      </w:r>
      <w:r w:rsidRPr="001D385C">
        <w:rPr>
          <w:rFonts w:ascii="Arial" w:hAnsi="Arial"/>
          <w:sz w:val="20"/>
          <w:szCs w:val="20"/>
        </w:rPr>
        <w:tab/>
        <w:t>Prohibición.</w:t>
      </w:r>
    </w:p>
    <w:p w14:paraId="025E16B3"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Queda expresamente prohibido en todo el ámbito del Municipio toda publicidad o propaganda cuando medien las siguientes circunstancias:</w:t>
      </w:r>
    </w:p>
    <w:p w14:paraId="6E998A58" w14:textId="77777777" w:rsidR="001D385C" w:rsidRPr="001D385C" w:rsidRDefault="001D385C" w:rsidP="001D385C">
      <w:pPr>
        <w:spacing w:after="0" w:line="360" w:lineRule="auto"/>
        <w:jc w:val="both"/>
        <w:rPr>
          <w:rFonts w:ascii="Arial" w:hAnsi="Arial"/>
          <w:sz w:val="20"/>
          <w:szCs w:val="20"/>
        </w:rPr>
      </w:pPr>
    </w:p>
    <w:p w14:paraId="135D5074"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1.</w:t>
      </w:r>
      <w:r w:rsidRPr="001D385C">
        <w:rPr>
          <w:rFonts w:ascii="Arial" w:hAnsi="Arial"/>
          <w:sz w:val="20"/>
          <w:szCs w:val="20"/>
        </w:rPr>
        <w:tab/>
        <w:t>Cuando los elementos utilizados no sean previamente fiscalizados y aprobados por el Ayuntamiento;</w:t>
      </w:r>
    </w:p>
    <w:p w14:paraId="7DE42DB5"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2.</w:t>
      </w:r>
      <w:r w:rsidRPr="001D385C">
        <w:rPr>
          <w:rFonts w:ascii="Arial" w:hAnsi="Arial"/>
          <w:sz w:val="20"/>
          <w:szCs w:val="20"/>
        </w:rPr>
        <w:tab/>
        <w:t>Cuando utilicen muros de edificios públicos o privado, sin autorización de su propietario;</w:t>
      </w:r>
    </w:p>
    <w:p w14:paraId="35BA621B"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3.</w:t>
      </w:r>
      <w:r w:rsidRPr="001D385C">
        <w:rPr>
          <w:rFonts w:ascii="Arial" w:hAnsi="Arial"/>
          <w:sz w:val="20"/>
          <w:szCs w:val="20"/>
        </w:rPr>
        <w:tab/>
        <w:t xml:space="preserve">Cuando los elementos utilizados para la publicidad o </w:t>
      </w:r>
      <w:proofErr w:type="gramStart"/>
      <w:r w:rsidRPr="001D385C">
        <w:rPr>
          <w:rFonts w:ascii="Arial" w:hAnsi="Arial"/>
          <w:sz w:val="20"/>
          <w:szCs w:val="20"/>
        </w:rPr>
        <w:t>propaganda,</w:t>
      </w:r>
      <w:proofErr w:type="gramEnd"/>
      <w:r w:rsidRPr="001D385C">
        <w:rPr>
          <w:rFonts w:ascii="Arial" w:hAnsi="Arial"/>
          <w:sz w:val="20"/>
          <w:szCs w:val="20"/>
        </w:rPr>
        <w:t xml:space="preserve"> obstruyan directa o indirectamente el señalamiento oficial.</w:t>
      </w:r>
    </w:p>
    <w:p w14:paraId="4A526845"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4.</w:t>
      </w:r>
      <w:r w:rsidRPr="001D385C">
        <w:rPr>
          <w:rFonts w:ascii="Arial" w:hAnsi="Arial"/>
          <w:sz w:val="20"/>
          <w:szCs w:val="20"/>
        </w:rPr>
        <w:tab/>
        <w:t>Cuando se pretenda utilizar árboles para soportarla.</w:t>
      </w:r>
    </w:p>
    <w:p w14:paraId="5676FD53" w14:textId="77777777" w:rsidR="001D385C" w:rsidRPr="001D385C" w:rsidRDefault="001D385C" w:rsidP="001D385C">
      <w:pPr>
        <w:spacing w:after="0" w:line="360" w:lineRule="auto"/>
        <w:jc w:val="both"/>
        <w:rPr>
          <w:rFonts w:ascii="Arial" w:hAnsi="Arial"/>
          <w:sz w:val="20"/>
          <w:szCs w:val="20"/>
        </w:rPr>
      </w:pPr>
    </w:p>
    <w:p w14:paraId="2DE14653"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n)</w:t>
      </w:r>
      <w:r w:rsidRPr="001D385C">
        <w:rPr>
          <w:rFonts w:ascii="Arial" w:hAnsi="Arial"/>
          <w:sz w:val="20"/>
          <w:szCs w:val="20"/>
        </w:rPr>
        <w:tab/>
        <w:t>Tarifa.</w:t>
      </w:r>
    </w:p>
    <w:p w14:paraId="3653AA95"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Por la publicidad en la vía pública, o visible desde ésta, deberán tributar un importe mínimo anual, ya sea por año o fracción, </w:t>
      </w:r>
      <w:proofErr w:type="gramStart"/>
      <w:r w:rsidRPr="001D385C">
        <w:rPr>
          <w:rFonts w:ascii="Arial" w:hAnsi="Arial"/>
          <w:sz w:val="20"/>
          <w:szCs w:val="20"/>
        </w:rPr>
        <w:t>de acuerdo a</w:t>
      </w:r>
      <w:proofErr w:type="gramEnd"/>
      <w:r w:rsidRPr="001D385C">
        <w:rPr>
          <w:rFonts w:ascii="Arial" w:hAnsi="Arial"/>
          <w:sz w:val="20"/>
          <w:szCs w:val="20"/>
        </w:rPr>
        <w:t xml:space="preserve"> la siguiente escala:</w:t>
      </w:r>
    </w:p>
    <w:p w14:paraId="42C3D418" w14:textId="77777777" w:rsidR="001D385C" w:rsidRPr="001D385C" w:rsidRDefault="001D385C" w:rsidP="001D385C">
      <w:pPr>
        <w:spacing w:after="0" w:line="360" w:lineRule="auto"/>
        <w:jc w:val="both"/>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54"/>
        <w:gridCol w:w="1305"/>
      </w:tblGrid>
      <w:tr w:rsidR="001D385C" w:rsidRPr="001D385C" w14:paraId="55FE2017" w14:textId="77777777" w:rsidTr="00A30E2F">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DAC7EDF" w14:textId="77777777" w:rsidR="001D385C" w:rsidRPr="001D385C" w:rsidRDefault="001D385C" w:rsidP="001D385C">
            <w:pPr>
              <w:spacing w:after="0" w:line="360" w:lineRule="auto"/>
              <w:jc w:val="center"/>
              <w:rPr>
                <w:rFonts w:ascii="Arial" w:hAnsi="Arial"/>
                <w:b/>
                <w:bCs/>
                <w:sz w:val="20"/>
                <w:szCs w:val="20"/>
              </w:rPr>
            </w:pPr>
            <w:r w:rsidRPr="001D385C">
              <w:rPr>
                <w:rFonts w:ascii="Arial" w:hAnsi="Arial"/>
                <w:b/>
                <w:bCs/>
                <w:sz w:val="20"/>
                <w:szCs w:val="20"/>
              </w:rPr>
              <w:t>Hechos imponibles valorizados en metros cuadrados o fracción y por faz:</w:t>
            </w:r>
          </w:p>
        </w:tc>
        <w:tc>
          <w:tcPr>
            <w:tcW w:w="13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D8C2F45" w14:textId="77777777" w:rsidR="001D385C" w:rsidRPr="001D385C" w:rsidRDefault="001D385C" w:rsidP="001D385C">
            <w:pPr>
              <w:spacing w:after="0" w:line="360" w:lineRule="auto"/>
              <w:jc w:val="center"/>
              <w:rPr>
                <w:rFonts w:ascii="Arial" w:hAnsi="Arial"/>
                <w:b/>
                <w:bCs/>
                <w:sz w:val="20"/>
                <w:szCs w:val="20"/>
              </w:rPr>
            </w:pPr>
            <w:r w:rsidRPr="001D385C">
              <w:rPr>
                <w:rFonts w:ascii="Arial" w:hAnsi="Arial"/>
                <w:b/>
                <w:bCs/>
                <w:sz w:val="20"/>
                <w:szCs w:val="20"/>
              </w:rPr>
              <w:t>Pesos</w:t>
            </w:r>
          </w:p>
        </w:tc>
      </w:tr>
      <w:tr w:rsidR="001D385C" w:rsidRPr="001D385C" w14:paraId="58EC0E35" w14:textId="77777777" w:rsidTr="00A30E2F">
        <w:tc>
          <w:tcPr>
            <w:tcW w:w="0" w:type="auto"/>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1121EAC6" w14:textId="77777777" w:rsidR="001D385C" w:rsidRPr="001D385C" w:rsidRDefault="001D385C" w:rsidP="001D385C">
            <w:pPr>
              <w:spacing w:after="0" w:line="360" w:lineRule="auto"/>
              <w:rPr>
                <w:rFonts w:ascii="Arial" w:hAnsi="Arial"/>
                <w:sz w:val="20"/>
                <w:szCs w:val="20"/>
              </w:rPr>
            </w:pPr>
            <w:r w:rsidRPr="001D385C">
              <w:rPr>
                <w:rFonts w:ascii="Arial" w:hAnsi="Arial"/>
                <w:sz w:val="20"/>
                <w:szCs w:val="20"/>
              </w:rPr>
              <w:t>Letreros simples (paredes, vidrieras, frontal, etc.)</w:t>
            </w:r>
          </w:p>
        </w:tc>
        <w:tc>
          <w:tcPr>
            <w:tcW w:w="130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5D386E4B"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$ 116.25</w:t>
            </w:r>
          </w:p>
        </w:tc>
      </w:tr>
      <w:tr w:rsidR="001D385C" w:rsidRPr="001D385C" w14:paraId="7F9D6011" w14:textId="77777777" w:rsidTr="00A30E2F">
        <w:tc>
          <w:tcPr>
            <w:tcW w:w="0" w:type="auto"/>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72E9F4B9"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Avisos simples (paredes, vidrieras, frontal, etc.)</w:t>
            </w:r>
          </w:p>
        </w:tc>
        <w:tc>
          <w:tcPr>
            <w:tcW w:w="130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145E4583"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$ 155.00</w:t>
            </w:r>
          </w:p>
        </w:tc>
      </w:tr>
      <w:tr w:rsidR="001D385C" w:rsidRPr="001D385C" w14:paraId="302D3174" w14:textId="77777777" w:rsidTr="00A30E2F">
        <w:tc>
          <w:tcPr>
            <w:tcW w:w="0" w:type="auto"/>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537B7631"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Letreros salientes (marquesinas, toldos, anuncios salientes, etc.)  </w:t>
            </w:r>
          </w:p>
        </w:tc>
        <w:tc>
          <w:tcPr>
            <w:tcW w:w="130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272261E"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$ 155.00</w:t>
            </w:r>
          </w:p>
        </w:tc>
      </w:tr>
      <w:tr w:rsidR="001D385C" w:rsidRPr="001D385C" w14:paraId="2EBA724A" w14:textId="77777777" w:rsidTr="00A30E2F">
        <w:tc>
          <w:tcPr>
            <w:tcW w:w="0" w:type="auto"/>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50CEFFD6"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Avisos salientes (marquesinas, toldos, anuncios salientes, etc.)  </w:t>
            </w:r>
          </w:p>
        </w:tc>
        <w:tc>
          <w:tcPr>
            <w:tcW w:w="130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3039A6A2"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$ 232.50</w:t>
            </w:r>
          </w:p>
        </w:tc>
      </w:tr>
      <w:tr w:rsidR="001D385C" w:rsidRPr="001D385C" w14:paraId="0C7DB6CB" w14:textId="77777777" w:rsidTr="00A30E2F">
        <w:tc>
          <w:tcPr>
            <w:tcW w:w="0" w:type="auto"/>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1BF47C4"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Avisos en tótem</w:t>
            </w:r>
          </w:p>
        </w:tc>
        <w:tc>
          <w:tcPr>
            <w:tcW w:w="130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6230FD99"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$ 290.63</w:t>
            </w:r>
          </w:p>
        </w:tc>
      </w:tr>
      <w:tr w:rsidR="001D385C" w:rsidRPr="001D385C" w14:paraId="57D0AEF2" w14:textId="77777777" w:rsidTr="00A30E2F">
        <w:tc>
          <w:tcPr>
            <w:tcW w:w="0" w:type="auto"/>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DDA45EA"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Avisos en salas de espectáculos</w:t>
            </w:r>
          </w:p>
        </w:tc>
        <w:tc>
          <w:tcPr>
            <w:tcW w:w="130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9B8F660"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17.44</w:t>
            </w:r>
          </w:p>
        </w:tc>
      </w:tr>
      <w:tr w:rsidR="001D385C" w:rsidRPr="001D385C" w14:paraId="1970D000" w14:textId="77777777" w:rsidTr="00A30E2F">
        <w:tc>
          <w:tcPr>
            <w:tcW w:w="0" w:type="auto"/>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7BD44D3B"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Avisos sobre rutas, caminos, terminales de medios de transporte, baldíos</w:t>
            </w:r>
          </w:p>
        </w:tc>
        <w:tc>
          <w:tcPr>
            <w:tcW w:w="130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1AA3D00A"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$ 193.75</w:t>
            </w:r>
          </w:p>
        </w:tc>
      </w:tr>
      <w:tr w:rsidR="001D385C" w:rsidRPr="001D385C" w14:paraId="4528CE06" w14:textId="77777777" w:rsidTr="00A30E2F">
        <w:tc>
          <w:tcPr>
            <w:tcW w:w="0" w:type="auto"/>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17E8449A"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Avisos en pantallas led </w:t>
            </w:r>
          </w:p>
        </w:tc>
        <w:tc>
          <w:tcPr>
            <w:tcW w:w="130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49C8F0D"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$ 290.63</w:t>
            </w:r>
          </w:p>
        </w:tc>
      </w:tr>
      <w:tr w:rsidR="001D385C" w:rsidRPr="001D385C" w14:paraId="17C619D6" w14:textId="77777777" w:rsidTr="00A30E2F">
        <w:tc>
          <w:tcPr>
            <w:tcW w:w="8359"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9749006" w14:textId="77777777" w:rsidR="001D385C" w:rsidRPr="001D385C" w:rsidRDefault="001D385C" w:rsidP="001D385C">
            <w:pPr>
              <w:spacing w:after="0" w:line="360" w:lineRule="auto"/>
              <w:rPr>
                <w:rFonts w:ascii="Arial" w:hAnsi="Arial"/>
                <w:sz w:val="20"/>
                <w:szCs w:val="20"/>
              </w:rPr>
            </w:pPr>
            <w:r w:rsidRPr="001D385C">
              <w:rPr>
                <w:rFonts w:ascii="Arial" w:hAnsi="Arial"/>
                <w:sz w:val="20"/>
                <w:szCs w:val="20"/>
              </w:rPr>
              <w:t>Hechos imponibles valorizados en otras magnitudes</w:t>
            </w:r>
          </w:p>
        </w:tc>
      </w:tr>
      <w:tr w:rsidR="001D385C" w:rsidRPr="001D385C" w14:paraId="29BB7E43" w14:textId="77777777" w:rsidTr="00A30E2F">
        <w:tc>
          <w:tcPr>
            <w:tcW w:w="0" w:type="auto"/>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25D9F08C" w14:textId="77777777" w:rsidR="001D385C" w:rsidRPr="001D385C" w:rsidRDefault="001D385C" w:rsidP="001D385C">
            <w:pPr>
              <w:spacing w:after="0" w:line="360" w:lineRule="auto"/>
              <w:jc w:val="both"/>
              <w:rPr>
                <w:rFonts w:ascii="Arial" w:hAnsi="Arial"/>
                <w:kern w:val="2"/>
                <w:sz w:val="20"/>
                <w:szCs w:val="20"/>
                <w14:ligatures w14:val="standardContextual"/>
              </w:rPr>
            </w:pPr>
            <w:r w:rsidRPr="001D385C">
              <w:rPr>
                <w:rFonts w:ascii="Arial" w:hAnsi="Arial"/>
                <w:sz w:val="20"/>
                <w:szCs w:val="20"/>
              </w:rPr>
              <w:t>Murales, por cada 10 unidades de afiches</w:t>
            </w:r>
          </w:p>
        </w:tc>
        <w:tc>
          <w:tcPr>
            <w:tcW w:w="130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34EE017A"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$ 125.94</w:t>
            </w:r>
          </w:p>
        </w:tc>
      </w:tr>
      <w:tr w:rsidR="001D385C" w:rsidRPr="001D385C" w14:paraId="3565FCF8" w14:textId="77777777" w:rsidTr="00A30E2F">
        <w:tc>
          <w:tcPr>
            <w:tcW w:w="0" w:type="auto"/>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18E79B1F"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Calcos de tarjetas de crédito, por unidad </w:t>
            </w:r>
          </w:p>
        </w:tc>
        <w:tc>
          <w:tcPr>
            <w:tcW w:w="130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0836B262"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19.38</w:t>
            </w:r>
          </w:p>
        </w:tc>
      </w:tr>
    </w:tbl>
    <w:p w14:paraId="24A685BF" w14:textId="77777777" w:rsidR="001D385C" w:rsidRPr="001D385C" w:rsidRDefault="001D385C" w:rsidP="001D385C">
      <w:pPr>
        <w:spacing w:after="160" w:line="240" w:lineRule="auto"/>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8"/>
        <w:gridCol w:w="2268"/>
        <w:gridCol w:w="1882"/>
      </w:tblGrid>
      <w:tr w:rsidR="001D385C" w:rsidRPr="001D385C" w14:paraId="0DC7C166" w14:textId="77777777" w:rsidTr="00A30E2F">
        <w:tc>
          <w:tcPr>
            <w:tcW w:w="8398" w:type="dxa"/>
            <w:gridSpan w:val="3"/>
            <w:noWrap/>
            <w:tcMar>
              <w:top w:w="0" w:type="dxa"/>
              <w:left w:w="70" w:type="dxa"/>
              <w:bottom w:w="0" w:type="dxa"/>
              <w:right w:w="70" w:type="dxa"/>
            </w:tcMar>
            <w:vAlign w:val="bottom"/>
          </w:tcPr>
          <w:p w14:paraId="2365A716" w14:textId="77777777" w:rsidR="001D385C" w:rsidRPr="001D385C" w:rsidRDefault="001D385C" w:rsidP="001D385C">
            <w:pPr>
              <w:spacing w:after="0" w:line="360" w:lineRule="auto"/>
              <w:jc w:val="center"/>
              <w:rPr>
                <w:rFonts w:ascii="Arial" w:eastAsia="Times New Roman" w:hAnsi="Arial"/>
                <w:color w:val="000000"/>
                <w:sz w:val="20"/>
                <w:szCs w:val="20"/>
              </w:rPr>
            </w:pPr>
            <w:r w:rsidRPr="001D385C">
              <w:rPr>
                <w:rFonts w:ascii="Arial" w:eastAsia="Times New Roman" w:hAnsi="Arial"/>
                <w:color w:val="000000"/>
                <w:sz w:val="20"/>
                <w:szCs w:val="20"/>
              </w:rPr>
              <w:lastRenderedPageBreak/>
              <w:t>Instalación o retiro de anuncios</w:t>
            </w:r>
          </w:p>
        </w:tc>
      </w:tr>
      <w:tr w:rsidR="001D385C" w:rsidRPr="001D385C" w14:paraId="6D2E3194" w14:textId="77777777" w:rsidTr="00A30E2F">
        <w:tc>
          <w:tcPr>
            <w:tcW w:w="4248" w:type="dxa"/>
            <w:noWrap/>
            <w:tcMar>
              <w:top w:w="0" w:type="dxa"/>
              <w:left w:w="70" w:type="dxa"/>
              <w:bottom w:w="0" w:type="dxa"/>
              <w:right w:w="70" w:type="dxa"/>
            </w:tcMar>
            <w:vAlign w:val="bottom"/>
          </w:tcPr>
          <w:p w14:paraId="435327B1" w14:textId="77777777" w:rsidR="001D385C" w:rsidRPr="001D385C" w:rsidRDefault="001D385C" w:rsidP="001D385C">
            <w:pPr>
              <w:spacing w:after="0" w:line="360" w:lineRule="auto"/>
              <w:jc w:val="center"/>
              <w:rPr>
                <w:rFonts w:ascii="Arial" w:eastAsia="Times New Roman" w:hAnsi="Arial"/>
                <w:color w:val="000000"/>
                <w:sz w:val="20"/>
                <w:szCs w:val="20"/>
              </w:rPr>
            </w:pPr>
            <w:r w:rsidRPr="001D385C">
              <w:rPr>
                <w:rFonts w:ascii="Arial" w:eastAsia="Times New Roman" w:hAnsi="Arial"/>
                <w:color w:val="000000"/>
                <w:sz w:val="20"/>
                <w:szCs w:val="20"/>
              </w:rPr>
              <w:t>Tipo</w:t>
            </w:r>
          </w:p>
        </w:tc>
        <w:tc>
          <w:tcPr>
            <w:tcW w:w="2268" w:type="dxa"/>
            <w:vAlign w:val="bottom"/>
          </w:tcPr>
          <w:p w14:paraId="68268FA2" w14:textId="77777777" w:rsidR="001D385C" w:rsidRPr="001D385C" w:rsidRDefault="001D385C" w:rsidP="001D385C">
            <w:pPr>
              <w:spacing w:after="0" w:line="360" w:lineRule="auto"/>
              <w:jc w:val="center"/>
              <w:rPr>
                <w:rFonts w:ascii="Arial" w:eastAsia="Times New Roman" w:hAnsi="Arial"/>
                <w:color w:val="000000"/>
                <w:sz w:val="20"/>
                <w:szCs w:val="20"/>
              </w:rPr>
            </w:pPr>
            <w:r w:rsidRPr="001D385C">
              <w:rPr>
                <w:rFonts w:ascii="Arial" w:eastAsia="Times New Roman" w:hAnsi="Arial"/>
                <w:color w:val="000000"/>
                <w:sz w:val="20"/>
                <w:szCs w:val="20"/>
              </w:rPr>
              <w:t>Temporal</w:t>
            </w:r>
          </w:p>
        </w:tc>
        <w:tc>
          <w:tcPr>
            <w:tcW w:w="1882" w:type="dxa"/>
            <w:vAlign w:val="bottom"/>
          </w:tcPr>
          <w:p w14:paraId="2A612DFE" w14:textId="77777777" w:rsidR="001D385C" w:rsidRPr="001D385C" w:rsidRDefault="001D385C" w:rsidP="001D385C">
            <w:pPr>
              <w:spacing w:after="0" w:line="360" w:lineRule="auto"/>
              <w:jc w:val="center"/>
              <w:rPr>
                <w:rFonts w:ascii="Arial" w:eastAsia="Times New Roman" w:hAnsi="Arial"/>
                <w:color w:val="000000"/>
                <w:sz w:val="20"/>
                <w:szCs w:val="20"/>
              </w:rPr>
            </w:pPr>
            <w:r w:rsidRPr="001D385C">
              <w:rPr>
                <w:rFonts w:ascii="Arial" w:eastAsia="Times New Roman" w:hAnsi="Arial"/>
                <w:color w:val="000000"/>
                <w:sz w:val="20"/>
                <w:szCs w:val="20"/>
              </w:rPr>
              <w:t>Permanente 71 día</w:t>
            </w:r>
          </w:p>
        </w:tc>
      </w:tr>
      <w:tr w:rsidR="001D385C" w:rsidRPr="001D385C" w14:paraId="7B34E806" w14:textId="77777777" w:rsidTr="00A30E2F">
        <w:tc>
          <w:tcPr>
            <w:tcW w:w="4248" w:type="dxa"/>
            <w:noWrap/>
            <w:tcMar>
              <w:top w:w="0" w:type="dxa"/>
              <w:left w:w="70" w:type="dxa"/>
              <w:bottom w:w="0" w:type="dxa"/>
              <w:right w:w="70" w:type="dxa"/>
            </w:tcMar>
            <w:vAlign w:val="bottom"/>
          </w:tcPr>
          <w:p w14:paraId="2030DF79" w14:textId="77777777" w:rsidR="001D385C" w:rsidRPr="001D385C" w:rsidRDefault="001D385C" w:rsidP="001D385C">
            <w:pPr>
              <w:spacing w:after="0" w:line="360" w:lineRule="auto"/>
              <w:jc w:val="center"/>
              <w:rPr>
                <w:rFonts w:ascii="Arial" w:eastAsia="Times New Roman" w:hAnsi="Arial"/>
                <w:color w:val="000000"/>
                <w:sz w:val="20"/>
                <w:szCs w:val="20"/>
              </w:rPr>
            </w:pPr>
            <w:r w:rsidRPr="001D385C">
              <w:rPr>
                <w:rFonts w:ascii="Arial" w:eastAsia="Times New Roman" w:hAnsi="Arial"/>
                <w:color w:val="000000"/>
                <w:sz w:val="20"/>
                <w:szCs w:val="20"/>
              </w:rPr>
              <w:t>Colgante</w:t>
            </w:r>
          </w:p>
        </w:tc>
        <w:tc>
          <w:tcPr>
            <w:tcW w:w="2268" w:type="dxa"/>
            <w:vAlign w:val="bottom"/>
          </w:tcPr>
          <w:p w14:paraId="0DF9DD3B"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$ 80.00 por m3</w:t>
            </w:r>
          </w:p>
        </w:tc>
        <w:tc>
          <w:tcPr>
            <w:tcW w:w="1882" w:type="dxa"/>
            <w:vAlign w:val="bottom"/>
          </w:tcPr>
          <w:p w14:paraId="45A8E3B8"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$ 140.00 por m3</w:t>
            </w:r>
          </w:p>
        </w:tc>
      </w:tr>
      <w:tr w:rsidR="001D385C" w:rsidRPr="001D385C" w14:paraId="33EE64F9" w14:textId="77777777" w:rsidTr="00A30E2F">
        <w:tc>
          <w:tcPr>
            <w:tcW w:w="4248" w:type="dxa"/>
            <w:noWrap/>
            <w:tcMar>
              <w:top w:w="0" w:type="dxa"/>
              <w:left w:w="70" w:type="dxa"/>
              <w:bottom w:w="0" w:type="dxa"/>
              <w:right w:w="70" w:type="dxa"/>
            </w:tcMar>
            <w:vAlign w:val="bottom"/>
          </w:tcPr>
          <w:p w14:paraId="37B63ABF" w14:textId="77777777" w:rsidR="001D385C" w:rsidRPr="001D385C" w:rsidRDefault="001D385C" w:rsidP="001D385C">
            <w:pPr>
              <w:keepNext/>
              <w:keepLines/>
              <w:spacing w:after="0" w:line="360" w:lineRule="auto"/>
              <w:jc w:val="center"/>
              <w:outlineLvl w:val="1"/>
              <w:rPr>
                <w:rFonts w:ascii="Arial" w:eastAsia="Times New Roman" w:hAnsi="Arial"/>
                <w:color w:val="000000"/>
                <w:sz w:val="20"/>
                <w:szCs w:val="20"/>
              </w:rPr>
            </w:pPr>
            <w:r w:rsidRPr="001D385C">
              <w:rPr>
                <w:rFonts w:ascii="Arial" w:eastAsia="Times New Roman" w:hAnsi="Arial"/>
                <w:color w:val="000000"/>
                <w:sz w:val="20"/>
                <w:szCs w:val="20"/>
              </w:rPr>
              <w:t>En azotea</w:t>
            </w:r>
          </w:p>
        </w:tc>
        <w:tc>
          <w:tcPr>
            <w:tcW w:w="2268" w:type="dxa"/>
            <w:vAlign w:val="bottom"/>
          </w:tcPr>
          <w:p w14:paraId="64F881EF" w14:textId="77777777" w:rsidR="001D385C" w:rsidRPr="001D385C" w:rsidRDefault="001D385C" w:rsidP="001D385C">
            <w:pPr>
              <w:keepNext/>
              <w:keepLines/>
              <w:spacing w:after="0" w:line="360" w:lineRule="auto"/>
              <w:jc w:val="right"/>
              <w:outlineLvl w:val="1"/>
              <w:rPr>
                <w:rFonts w:ascii="Arial" w:eastAsia="Times New Roman" w:hAnsi="Arial"/>
                <w:color w:val="000000"/>
                <w:sz w:val="20"/>
                <w:szCs w:val="20"/>
              </w:rPr>
            </w:pPr>
            <w:r w:rsidRPr="001D385C">
              <w:rPr>
                <w:rFonts w:ascii="Arial" w:eastAsia="Times New Roman" w:hAnsi="Arial"/>
                <w:color w:val="000000"/>
                <w:sz w:val="20"/>
                <w:szCs w:val="20"/>
              </w:rPr>
              <w:t>$ 80.00 por m2</w:t>
            </w:r>
          </w:p>
        </w:tc>
        <w:tc>
          <w:tcPr>
            <w:tcW w:w="1882" w:type="dxa"/>
            <w:vAlign w:val="bottom"/>
          </w:tcPr>
          <w:p w14:paraId="2C9D91C8" w14:textId="77777777" w:rsidR="001D385C" w:rsidRPr="001D385C" w:rsidRDefault="001D385C" w:rsidP="001D385C">
            <w:pPr>
              <w:keepNext/>
              <w:keepLines/>
              <w:spacing w:after="0" w:line="360" w:lineRule="auto"/>
              <w:jc w:val="right"/>
              <w:outlineLvl w:val="1"/>
              <w:rPr>
                <w:rFonts w:ascii="Arial" w:eastAsia="Times New Roman" w:hAnsi="Arial"/>
                <w:color w:val="000000"/>
                <w:sz w:val="20"/>
                <w:szCs w:val="20"/>
              </w:rPr>
            </w:pPr>
            <w:r w:rsidRPr="001D385C">
              <w:rPr>
                <w:rFonts w:ascii="Arial" w:eastAsia="Times New Roman" w:hAnsi="Arial"/>
                <w:color w:val="000000"/>
                <w:sz w:val="20"/>
                <w:szCs w:val="20"/>
              </w:rPr>
              <w:t>$ 220.00 por m2</w:t>
            </w:r>
          </w:p>
        </w:tc>
      </w:tr>
      <w:tr w:rsidR="001D385C" w:rsidRPr="001D385C" w14:paraId="684CADC1" w14:textId="77777777" w:rsidTr="00A30E2F">
        <w:tc>
          <w:tcPr>
            <w:tcW w:w="4248" w:type="dxa"/>
            <w:noWrap/>
            <w:tcMar>
              <w:top w:w="0" w:type="dxa"/>
              <w:left w:w="70" w:type="dxa"/>
              <w:bottom w:w="0" w:type="dxa"/>
              <w:right w:w="70" w:type="dxa"/>
            </w:tcMar>
            <w:vAlign w:val="bottom"/>
          </w:tcPr>
          <w:p w14:paraId="5BA46A97" w14:textId="77777777" w:rsidR="001D385C" w:rsidRPr="001D385C" w:rsidRDefault="001D385C" w:rsidP="001D385C">
            <w:pPr>
              <w:spacing w:after="0" w:line="360" w:lineRule="auto"/>
              <w:jc w:val="center"/>
              <w:rPr>
                <w:rFonts w:ascii="Arial" w:eastAsia="Times New Roman" w:hAnsi="Arial"/>
                <w:color w:val="000000"/>
                <w:sz w:val="20"/>
                <w:szCs w:val="20"/>
              </w:rPr>
            </w:pPr>
            <w:r w:rsidRPr="001D385C">
              <w:rPr>
                <w:rFonts w:ascii="Arial" w:eastAsia="Times New Roman" w:hAnsi="Arial"/>
                <w:color w:val="000000"/>
                <w:sz w:val="20"/>
                <w:szCs w:val="20"/>
              </w:rPr>
              <w:t>En estructuras fijas a pisos</w:t>
            </w:r>
          </w:p>
        </w:tc>
        <w:tc>
          <w:tcPr>
            <w:tcW w:w="2268" w:type="dxa"/>
            <w:vAlign w:val="bottom"/>
          </w:tcPr>
          <w:p w14:paraId="4D99FD4B"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$ 80.00 por m2</w:t>
            </w:r>
          </w:p>
        </w:tc>
        <w:tc>
          <w:tcPr>
            <w:tcW w:w="1882" w:type="dxa"/>
            <w:vAlign w:val="bottom"/>
          </w:tcPr>
          <w:p w14:paraId="2797094E"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$ 220.00 por m2</w:t>
            </w:r>
          </w:p>
        </w:tc>
      </w:tr>
      <w:tr w:rsidR="001D385C" w:rsidRPr="001D385C" w14:paraId="564D56DD" w14:textId="77777777" w:rsidTr="00A30E2F">
        <w:tc>
          <w:tcPr>
            <w:tcW w:w="4248" w:type="dxa"/>
            <w:noWrap/>
            <w:tcMar>
              <w:top w:w="0" w:type="dxa"/>
              <w:left w:w="70" w:type="dxa"/>
              <w:bottom w:w="0" w:type="dxa"/>
              <w:right w:w="70" w:type="dxa"/>
            </w:tcMar>
            <w:vAlign w:val="bottom"/>
          </w:tcPr>
          <w:p w14:paraId="60B2BCB2" w14:textId="77777777" w:rsidR="001D385C" w:rsidRPr="001D385C" w:rsidRDefault="001D385C" w:rsidP="001D385C">
            <w:pPr>
              <w:spacing w:after="0" w:line="360" w:lineRule="auto"/>
              <w:jc w:val="center"/>
              <w:rPr>
                <w:rFonts w:ascii="Arial" w:eastAsia="Times New Roman" w:hAnsi="Arial"/>
                <w:color w:val="000000"/>
                <w:sz w:val="20"/>
                <w:szCs w:val="20"/>
              </w:rPr>
            </w:pPr>
            <w:r w:rsidRPr="001D385C">
              <w:rPr>
                <w:rFonts w:ascii="Arial" w:eastAsia="Times New Roman" w:hAnsi="Arial"/>
                <w:color w:val="000000"/>
                <w:sz w:val="20"/>
                <w:szCs w:val="20"/>
              </w:rPr>
              <w:t>Rotulados o fijos en muros</w:t>
            </w:r>
          </w:p>
        </w:tc>
        <w:tc>
          <w:tcPr>
            <w:tcW w:w="2268" w:type="dxa"/>
            <w:vAlign w:val="bottom"/>
          </w:tcPr>
          <w:p w14:paraId="43FDF4F8"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$ 60.00 por m2</w:t>
            </w:r>
          </w:p>
        </w:tc>
        <w:tc>
          <w:tcPr>
            <w:tcW w:w="1882" w:type="dxa"/>
            <w:vAlign w:val="bottom"/>
          </w:tcPr>
          <w:p w14:paraId="00ABB50D"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$ 110.00 por m2</w:t>
            </w:r>
          </w:p>
        </w:tc>
      </w:tr>
      <w:tr w:rsidR="001D385C" w:rsidRPr="001D385C" w14:paraId="53E21A37" w14:textId="77777777" w:rsidTr="00A30E2F">
        <w:tc>
          <w:tcPr>
            <w:tcW w:w="8398" w:type="dxa"/>
            <w:gridSpan w:val="3"/>
            <w:noWrap/>
            <w:tcMar>
              <w:top w:w="0" w:type="dxa"/>
              <w:left w:w="70" w:type="dxa"/>
              <w:bottom w:w="0" w:type="dxa"/>
              <w:right w:w="70" w:type="dxa"/>
            </w:tcMar>
            <w:vAlign w:val="bottom"/>
          </w:tcPr>
          <w:p w14:paraId="700A3D64" w14:textId="77777777" w:rsidR="001D385C" w:rsidRPr="001D385C" w:rsidRDefault="001D385C" w:rsidP="001D385C">
            <w:pPr>
              <w:spacing w:after="0" w:line="360" w:lineRule="auto"/>
              <w:jc w:val="center"/>
              <w:rPr>
                <w:rFonts w:ascii="Arial" w:eastAsia="Times New Roman" w:hAnsi="Arial"/>
                <w:color w:val="000000"/>
                <w:sz w:val="20"/>
                <w:szCs w:val="20"/>
              </w:rPr>
            </w:pPr>
          </w:p>
        </w:tc>
      </w:tr>
      <w:tr w:rsidR="001D385C" w:rsidRPr="001D385C" w14:paraId="4508F72A" w14:textId="77777777" w:rsidTr="00A30E2F">
        <w:tc>
          <w:tcPr>
            <w:tcW w:w="8398" w:type="dxa"/>
            <w:gridSpan w:val="3"/>
            <w:noWrap/>
            <w:tcMar>
              <w:top w:w="0" w:type="dxa"/>
              <w:left w:w="70" w:type="dxa"/>
              <w:bottom w:w="0" w:type="dxa"/>
              <w:right w:w="70" w:type="dxa"/>
            </w:tcMar>
            <w:vAlign w:val="bottom"/>
          </w:tcPr>
          <w:p w14:paraId="2414979C" w14:textId="77777777" w:rsidR="001D385C" w:rsidRPr="001D385C" w:rsidRDefault="001D385C" w:rsidP="001D385C">
            <w:pPr>
              <w:spacing w:after="0" w:line="360" w:lineRule="auto"/>
              <w:jc w:val="center"/>
              <w:rPr>
                <w:rFonts w:ascii="Arial" w:eastAsia="Times New Roman" w:hAnsi="Arial"/>
                <w:color w:val="000000"/>
                <w:sz w:val="20"/>
                <w:szCs w:val="20"/>
              </w:rPr>
            </w:pPr>
            <w:r w:rsidRPr="001D385C">
              <w:rPr>
                <w:rFonts w:ascii="Arial" w:eastAsia="Times New Roman" w:hAnsi="Arial"/>
                <w:color w:val="000000"/>
                <w:sz w:val="20"/>
                <w:szCs w:val="20"/>
              </w:rPr>
              <w:t>Publicitarios Luminosos y digitales</w:t>
            </w:r>
          </w:p>
        </w:tc>
      </w:tr>
      <w:tr w:rsidR="001D385C" w:rsidRPr="001D385C" w14:paraId="61D1DB34" w14:textId="77777777" w:rsidTr="00A30E2F">
        <w:tc>
          <w:tcPr>
            <w:tcW w:w="4248" w:type="dxa"/>
            <w:noWrap/>
            <w:tcMar>
              <w:top w:w="0" w:type="dxa"/>
              <w:left w:w="70" w:type="dxa"/>
              <w:bottom w:w="0" w:type="dxa"/>
              <w:right w:w="70" w:type="dxa"/>
            </w:tcMar>
            <w:vAlign w:val="bottom"/>
          </w:tcPr>
          <w:p w14:paraId="03FEE8A5" w14:textId="77777777" w:rsidR="001D385C" w:rsidRPr="001D385C" w:rsidRDefault="001D385C" w:rsidP="001D385C">
            <w:pPr>
              <w:spacing w:after="0" w:line="360" w:lineRule="auto"/>
              <w:jc w:val="center"/>
              <w:rPr>
                <w:rFonts w:ascii="Arial" w:eastAsia="Times New Roman" w:hAnsi="Arial"/>
                <w:color w:val="000000"/>
                <w:sz w:val="20"/>
                <w:szCs w:val="20"/>
              </w:rPr>
            </w:pPr>
            <w:r w:rsidRPr="001D385C">
              <w:rPr>
                <w:rFonts w:ascii="Arial" w:eastAsia="Times New Roman" w:hAnsi="Arial"/>
                <w:color w:val="000000"/>
                <w:sz w:val="20"/>
                <w:szCs w:val="20"/>
              </w:rPr>
              <w:t>Tipo</w:t>
            </w:r>
          </w:p>
        </w:tc>
        <w:tc>
          <w:tcPr>
            <w:tcW w:w="2268" w:type="dxa"/>
            <w:vAlign w:val="bottom"/>
          </w:tcPr>
          <w:p w14:paraId="652FA202" w14:textId="77777777" w:rsidR="001D385C" w:rsidRPr="001D385C" w:rsidRDefault="001D385C" w:rsidP="001D385C">
            <w:pPr>
              <w:spacing w:after="0" w:line="360" w:lineRule="auto"/>
              <w:jc w:val="center"/>
              <w:rPr>
                <w:rFonts w:ascii="Arial" w:eastAsia="Times New Roman" w:hAnsi="Arial"/>
                <w:color w:val="000000"/>
                <w:sz w:val="20"/>
                <w:szCs w:val="20"/>
              </w:rPr>
            </w:pPr>
            <w:r w:rsidRPr="001D385C">
              <w:rPr>
                <w:rFonts w:ascii="Arial" w:eastAsia="Times New Roman" w:hAnsi="Arial"/>
                <w:color w:val="000000"/>
                <w:sz w:val="20"/>
                <w:szCs w:val="20"/>
              </w:rPr>
              <w:t>Temporal</w:t>
            </w:r>
          </w:p>
        </w:tc>
        <w:tc>
          <w:tcPr>
            <w:tcW w:w="1882" w:type="dxa"/>
            <w:vAlign w:val="bottom"/>
          </w:tcPr>
          <w:p w14:paraId="6F671D09" w14:textId="77777777" w:rsidR="001D385C" w:rsidRPr="001D385C" w:rsidRDefault="001D385C" w:rsidP="001D385C">
            <w:pPr>
              <w:spacing w:after="0" w:line="360" w:lineRule="auto"/>
              <w:jc w:val="center"/>
              <w:rPr>
                <w:rFonts w:ascii="Arial" w:eastAsia="Times New Roman" w:hAnsi="Arial"/>
                <w:color w:val="000000"/>
                <w:sz w:val="20"/>
                <w:szCs w:val="20"/>
              </w:rPr>
            </w:pPr>
            <w:r w:rsidRPr="001D385C">
              <w:rPr>
                <w:rFonts w:ascii="Arial" w:eastAsia="Times New Roman" w:hAnsi="Arial"/>
                <w:color w:val="000000"/>
                <w:sz w:val="20"/>
                <w:szCs w:val="20"/>
              </w:rPr>
              <w:t>Permanente 71 día</w:t>
            </w:r>
          </w:p>
        </w:tc>
      </w:tr>
      <w:tr w:rsidR="001D385C" w:rsidRPr="001D385C" w14:paraId="5613E818" w14:textId="77777777" w:rsidTr="00A30E2F">
        <w:tc>
          <w:tcPr>
            <w:tcW w:w="4248" w:type="dxa"/>
            <w:noWrap/>
            <w:tcMar>
              <w:top w:w="0" w:type="dxa"/>
              <w:left w:w="70" w:type="dxa"/>
              <w:bottom w:w="0" w:type="dxa"/>
              <w:right w:w="70" w:type="dxa"/>
            </w:tcMar>
            <w:vAlign w:val="bottom"/>
          </w:tcPr>
          <w:p w14:paraId="4AD33A53" w14:textId="77777777" w:rsidR="001D385C" w:rsidRPr="001D385C" w:rsidRDefault="001D385C" w:rsidP="001D385C">
            <w:pPr>
              <w:spacing w:after="0" w:line="360" w:lineRule="auto"/>
              <w:jc w:val="center"/>
              <w:rPr>
                <w:rFonts w:ascii="Arial" w:eastAsia="Times New Roman" w:hAnsi="Arial"/>
                <w:color w:val="000000"/>
                <w:sz w:val="20"/>
                <w:szCs w:val="20"/>
              </w:rPr>
            </w:pPr>
            <w:r w:rsidRPr="001D385C">
              <w:rPr>
                <w:rFonts w:ascii="Arial" w:eastAsia="Times New Roman" w:hAnsi="Arial"/>
                <w:color w:val="000000"/>
                <w:sz w:val="20"/>
                <w:szCs w:val="20"/>
              </w:rPr>
              <w:t xml:space="preserve">Publicitarios en comercios (fachadas) </w:t>
            </w:r>
          </w:p>
        </w:tc>
        <w:tc>
          <w:tcPr>
            <w:tcW w:w="2268" w:type="dxa"/>
            <w:vAlign w:val="bottom"/>
          </w:tcPr>
          <w:p w14:paraId="2471533A"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$ 160.00 por m2</w:t>
            </w:r>
          </w:p>
        </w:tc>
        <w:tc>
          <w:tcPr>
            <w:tcW w:w="1882" w:type="dxa"/>
            <w:vAlign w:val="bottom"/>
          </w:tcPr>
          <w:p w14:paraId="2A92A014"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$ 250.00 por m2</w:t>
            </w:r>
          </w:p>
        </w:tc>
      </w:tr>
      <w:tr w:rsidR="001D385C" w:rsidRPr="001D385C" w14:paraId="44212CE5" w14:textId="77777777" w:rsidTr="00A30E2F">
        <w:tc>
          <w:tcPr>
            <w:tcW w:w="8398" w:type="dxa"/>
            <w:gridSpan w:val="3"/>
            <w:noWrap/>
            <w:tcMar>
              <w:top w:w="0" w:type="dxa"/>
              <w:left w:w="70" w:type="dxa"/>
              <w:bottom w:w="0" w:type="dxa"/>
              <w:right w:w="70" w:type="dxa"/>
            </w:tcMar>
            <w:vAlign w:val="bottom"/>
          </w:tcPr>
          <w:p w14:paraId="54BBCFD6" w14:textId="77777777" w:rsidR="001D385C" w:rsidRPr="001D385C" w:rsidRDefault="001D385C" w:rsidP="001D385C">
            <w:pPr>
              <w:spacing w:after="0" w:line="360" w:lineRule="auto"/>
              <w:jc w:val="center"/>
              <w:rPr>
                <w:rFonts w:ascii="Arial" w:eastAsia="Times New Roman" w:hAnsi="Arial"/>
                <w:color w:val="000000"/>
                <w:sz w:val="20"/>
                <w:szCs w:val="20"/>
              </w:rPr>
            </w:pPr>
            <w:r w:rsidRPr="001D385C">
              <w:rPr>
                <w:rFonts w:ascii="Arial" w:eastAsia="Times New Roman" w:hAnsi="Arial"/>
                <w:color w:val="000000"/>
                <w:sz w:val="20"/>
                <w:szCs w:val="20"/>
              </w:rPr>
              <w:t>Vidriera marquesina toldo saliente</w:t>
            </w:r>
          </w:p>
        </w:tc>
      </w:tr>
      <w:tr w:rsidR="001D385C" w:rsidRPr="001D385C" w14:paraId="19CCE8D3" w14:textId="77777777" w:rsidTr="00A30E2F">
        <w:tc>
          <w:tcPr>
            <w:tcW w:w="4248" w:type="dxa"/>
            <w:noWrap/>
            <w:tcMar>
              <w:top w:w="0" w:type="dxa"/>
              <w:left w:w="70" w:type="dxa"/>
              <w:bottom w:w="0" w:type="dxa"/>
              <w:right w:w="70" w:type="dxa"/>
            </w:tcMar>
            <w:vAlign w:val="bottom"/>
          </w:tcPr>
          <w:p w14:paraId="47C41319" w14:textId="77777777" w:rsidR="001D385C" w:rsidRPr="001D385C" w:rsidRDefault="001D385C" w:rsidP="001D385C">
            <w:pPr>
              <w:spacing w:after="0" w:line="360" w:lineRule="auto"/>
              <w:jc w:val="center"/>
              <w:rPr>
                <w:rFonts w:ascii="Arial" w:eastAsia="Times New Roman" w:hAnsi="Arial"/>
                <w:color w:val="000000"/>
                <w:sz w:val="20"/>
                <w:szCs w:val="20"/>
              </w:rPr>
            </w:pPr>
            <w:r w:rsidRPr="001D385C">
              <w:rPr>
                <w:rFonts w:ascii="Arial" w:eastAsia="Times New Roman" w:hAnsi="Arial"/>
                <w:color w:val="000000"/>
                <w:sz w:val="20"/>
                <w:szCs w:val="20"/>
              </w:rPr>
              <w:t>Tipo</w:t>
            </w:r>
          </w:p>
        </w:tc>
        <w:tc>
          <w:tcPr>
            <w:tcW w:w="2268" w:type="dxa"/>
            <w:vAlign w:val="bottom"/>
          </w:tcPr>
          <w:p w14:paraId="481D91FB" w14:textId="77777777" w:rsidR="001D385C" w:rsidRPr="001D385C" w:rsidRDefault="001D385C" w:rsidP="001D385C">
            <w:pPr>
              <w:spacing w:after="0" w:line="360" w:lineRule="auto"/>
              <w:jc w:val="center"/>
              <w:rPr>
                <w:rFonts w:ascii="Arial" w:eastAsia="Times New Roman" w:hAnsi="Arial"/>
                <w:color w:val="000000"/>
                <w:sz w:val="20"/>
                <w:szCs w:val="20"/>
              </w:rPr>
            </w:pPr>
            <w:r w:rsidRPr="001D385C">
              <w:rPr>
                <w:rFonts w:ascii="Arial" w:eastAsia="Times New Roman" w:hAnsi="Arial"/>
                <w:color w:val="000000"/>
                <w:sz w:val="20"/>
                <w:szCs w:val="20"/>
              </w:rPr>
              <w:t>Temporal</w:t>
            </w:r>
          </w:p>
        </w:tc>
        <w:tc>
          <w:tcPr>
            <w:tcW w:w="1882" w:type="dxa"/>
            <w:vAlign w:val="bottom"/>
          </w:tcPr>
          <w:p w14:paraId="3176133D" w14:textId="77777777" w:rsidR="001D385C" w:rsidRPr="001D385C" w:rsidRDefault="001D385C" w:rsidP="001D385C">
            <w:pPr>
              <w:spacing w:after="0" w:line="360" w:lineRule="auto"/>
              <w:jc w:val="center"/>
              <w:rPr>
                <w:rFonts w:ascii="Arial" w:eastAsia="Times New Roman" w:hAnsi="Arial"/>
                <w:color w:val="000000"/>
                <w:sz w:val="20"/>
                <w:szCs w:val="20"/>
              </w:rPr>
            </w:pPr>
            <w:r w:rsidRPr="001D385C">
              <w:rPr>
                <w:rFonts w:ascii="Arial" w:eastAsia="Times New Roman" w:hAnsi="Arial"/>
                <w:color w:val="000000"/>
                <w:sz w:val="20"/>
                <w:szCs w:val="20"/>
              </w:rPr>
              <w:t>Permanente 71 día</w:t>
            </w:r>
          </w:p>
        </w:tc>
      </w:tr>
      <w:tr w:rsidR="001D385C" w:rsidRPr="001D385C" w14:paraId="12C92B85" w14:textId="77777777" w:rsidTr="00A30E2F">
        <w:tc>
          <w:tcPr>
            <w:tcW w:w="4248" w:type="dxa"/>
            <w:noWrap/>
            <w:tcMar>
              <w:top w:w="0" w:type="dxa"/>
              <w:left w:w="70" w:type="dxa"/>
              <w:bottom w:w="0" w:type="dxa"/>
              <w:right w:w="70" w:type="dxa"/>
            </w:tcMar>
            <w:vAlign w:val="bottom"/>
          </w:tcPr>
          <w:p w14:paraId="650C9C13" w14:textId="77777777" w:rsidR="001D385C" w:rsidRPr="001D385C" w:rsidRDefault="001D385C" w:rsidP="001D385C">
            <w:pPr>
              <w:spacing w:after="0" w:line="360" w:lineRule="auto"/>
              <w:jc w:val="center"/>
              <w:rPr>
                <w:rFonts w:ascii="Arial" w:eastAsia="Times New Roman" w:hAnsi="Arial"/>
                <w:color w:val="000000"/>
                <w:sz w:val="20"/>
                <w:szCs w:val="20"/>
              </w:rPr>
            </w:pPr>
            <w:r w:rsidRPr="001D385C">
              <w:rPr>
                <w:rFonts w:ascii="Arial" w:eastAsia="Times New Roman" w:hAnsi="Arial"/>
                <w:color w:val="000000"/>
                <w:sz w:val="20"/>
                <w:szCs w:val="20"/>
              </w:rPr>
              <w:t xml:space="preserve">Vidriera, marquesitas, toldo, saliente </w:t>
            </w:r>
            <w:proofErr w:type="spellStart"/>
            <w:r w:rsidRPr="001D385C">
              <w:rPr>
                <w:rFonts w:ascii="Arial" w:eastAsia="Times New Roman" w:hAnsi="Arial"/>
                <w:color w:val="000000"/>
                <w:sz w:val="20"/>
                <w:szCs w:val="20"/>
              </w:rPr>
              <w:t>etc</w:t>
            </w:r>
            <w:proofErr w:type="spellEnd"/>
            <w:r w:rsidRPr="001D385C">
              <w:rPr>
                <w:rFonts w:ascii="Arial" w:eastAsia="Times New Roman" w:hAnsi="Arial"/>
                <w:color w:val="000000"/>
                <w:sz w:val="20"/>
                <w:szCs w:val="20"/>
              </w:rPr>
              <w:t xml:space="preserve"> </w:t>
            </w:r>
          </w:p>
        </w:tc>
        <w:tc>
          <w:tcPr>
            <w:tcW w:w="2268" w:type="dxa"/>
            <w:vAlign w:val="bottom"/>
          </w:tcPr>
          <w:p w14:paraId="2FCC724D"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$ 110.00 por m2</w:t>
            </w:r>
          </w:p>
        </w:tc>
        <w:tc>
          <w:tcPr>
            <w:tcW w:w="1882" w:type="dxa"/>
            <w:vAlign w:val="bottom"/>
          </w:tcPr>
          <w:p w14:paraId="5149AEF1"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$ 160.00 por m2</w:t>
            </w:r>
          </w:p>
        </w:tc>
      </w:tr>
    </w:tbl>
    <w:p w14:paraId="4A974A3C" w14:textId="77777777" w:rsidR="001D385C" w:rsidRPr="001D385C" w:rsidRDefault="001D385C" w:rsidP="001D385C">
      <w:pPr>
        <w:spacing w:after="160" w:line="240" w:lineRule="auto"/>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560"/>
      </w:tblGrid>
      <w:tr w:rsidR="001D385C" w:rsidRPr="001D385C" w14:paraId="00A0911E" w14:textId="77777777" w:rsidTr="00A30E2F">
        <w:tc>
          <w:tcPr>
            <w:tcW w:w="736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2907AD20"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Publicidad en cabinas telefónicas, por unidad </w:t>
            </w:r>
          </w:p>
        </w:tc>
        <w:tc>
          <w:tcPr>
            <w:tcW w:w="15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2689697C"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$ 775.00</w:t>
            </w:r>
          </w:p>
        </w:tc>
      </w:tr>
      <w:tr w:rsidR="001D385C" w:rsidRPr="001D385C" w14:paraId="5AEAEB08" w14:textId="77777777" w:rsidTr="00A30E2F">
        <w:tc>
          <w:tcPr>
            <w:tcW w:w="736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2AEBE1EC"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Avisos proyectados, por unidad</w:t>
            </w:r>
          </w:p>
        </w:tc>
        <w:tc>
          <w:tcPr>
            <w:tcW w:w="15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3646F327"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$ 135.63</w:t>
            </w:r>
          </w:p>
        </w:tc>
      </w:tr>
      <w:tr w:rsidR="001D385C" w:rsidRPr="001D385C" w14:paraId="13FE6FC6" w14:textId="77777777" w:rsidTr="00A30E2F">
        <w:tc>
          <w:tcPr>
            <w:tcW w:w="736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01477B8F" w14:textId="77777777" w:rsidR="001D385C" w:rsidRPr="001D385C" w:rsidRDefault="001D385C" w:rsidP="001D385C">
            <w:pPr>
              <w:spacing w:after="0" w:line="360" w:lineRule="auto"/>
              <w:rPr>
                <w:rFonts w:ascii="Arial" w:hAnsi="Arial"/>
                <w:sz w:val="20"/>
                <w:szCs w:val="20"/>
              </w:rPr>
            </w:pPr>
            <w:r w:rsidRPr="001D385C">
              <w:rPr>
                <w:rFonts w:ascii="Arial" w:hAnsi="Arial"/>
                <w:sz w:val="20"/>
                <w:szCs w:val="20"/>
              </w:rPr>
              <w:t>Avisos en estadios o mini estadios en espectáculos deportivos televisados, por unidad y por función</w:t>
            </w:r>
          </w:p>
        </w:tc>
        <w:tc>
          <w:tcPr>
            <w:tcW w:w="15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2E5BD4C6"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$ 145.31</w:t>
            </w:r>
          </w:p>
        </w:tc>
      </w:tr>
      <w:tr w:rsidR="001D385C" w:rsidRPr="001D385C" w14:paraId="05EE9C4F" w14:textId="77777777" w:rsidTr="00A30E2F">
        <w:tc>
          <w:tcPr>
            <w:tcW w:w="736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2312B49E"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Banderas, estandartes, gallardetes, etc., por unidad</w:t>
            </w:r>
          </w:p>
        </w:tc>
        <w:tc>
          <w:tcPr>
            <w:tcW w:w="15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1FA7DDA4"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87.19</w:t>
            </w:r>
          </w:p>
        </w:tc>
      </w:tr>
      <w:tr w:rsidR="001D385C" w:rsidRPr="001D385C" w14:paraId="13283507" w14:textId="77777777" w:rsidTr="00A30E2F">
        <w:tc>
          <w:tcPr>
            <w:tcW w:w="736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2DEF359D"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Avisos de remates u operaciones inmobiliarias, por cada 50 unidades </w:t>
            </w:r>
          </w:p>
        </w:tc>
        <w:tc>
          <w:tcPr>
            <w:tcW w:w="15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CE89EFD"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58.13</w:t>
            </w:r>
          </w:p>
        </w:tc>
      </w:tr>
      <w:tr w:rsidR="001D385C" w:rsidRPr="001D385C" w14:paraId="790DFDEB" w14:textId="77777777" w:rsidTr="00A30E2F">
        <w:tc>
          <w:tcPr>
            <w:tcW w:w="736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088718ED"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Anuncios en sillas, mesas, sombrillas o parasoles, </w:t>
            </w:r>
            <w:proofErr w:type="spellStart"/>
            <w:r w:rsidRPr="001D385C">
              <w:rPr>
                <w:rFonts w:ascii="Arial" w:hAnsi="Arial"/>
                <w:sz w:val="20"/>
                <w:szCs w:val="20"/>
              </w:rPr>
              <w:t>etc</w:t>
            </w:r>
            <w:proofErr w:type="spellEnd"/>
            <w:r w:rsidRPr="001D385C">
              <w:rPr>
                <w:rFonts w:ascii="Arial" w:hAnsi="Arial"/>
                <w:sz w:val="20"/>
                <w:szCs w:val="20"/>
              </w:rPr>
              <w:t>, por unidad</w:t>
            </w:r>
          </w:p>
        </w:tc>
        <w:tc>
          <w:tcPr>
            <w:tcW w:w="15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1D3E53C"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96.88</w:t>
            </w:r>
          </w:p>
        </w:tc>
      </w:tr>
      <w:tr w:rsidR="001D385C" w:rsidRPr="001D385C" w14:paraId="14EDD1A9" w14:textId="77777777" w:rsidTr="00A30E2F">
        <w:tc>
          <w:tcPr>
            <w:tcW w:w="736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28D31962"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Publicidad móvil, por mes o fracción</w:t>
            </w:r>
          </w:p>
        </w:tc>
        <w:tc>
          <w:tcPr>
            <w:tcW w:w="15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5818590"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48.44</w:t>
            </w:r>
          </w:p>
        </w:tc>
      </w:tr>
      <w:tr w:rsidR="001D385C" w:rsidRPr="001D385C" w14:paraId="0BEED173" w14:textId="77777777" w:rsidTr="00A30E2F">
        <w:tc>
          <w:tcPr>
            <w:tcW w:w="736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02910CE7"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Publicidad móvil, por año</w:t>
            </w:r>
          </w:p>
        </w:tc>
        <w:tc>
          <w:tcPr>
            <w:tcW w:w="15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11A8987E"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$ 484.38</w:t>
            </w:r>
          </w:p>
        </w:tc>
      </w:tr>
      <w:tr w:rsidR="001D385C" w:rsidRPr="001D385C" w14:paraId="4513C5A3" w14:textId="77777777" w:rsidTr="00A30E2F">
        <w:tc>
          <w:tcPr>
            <w:tcW w:w="736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63E5F1AE"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Anuncios en folletos de cines, teatros, supermercado etc., por cada 500 unidades    </w:t>
            </w:r>
          </w:p>
        </w:tc>
        <w:tc>
          <w:tcPr>
            <w:tcW w:w="15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0775964D"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87.19</w:t>
            </w:r>
          </w:p>
        </w:tc>
      </w:tr>
      <w:tr w:rsidR="001D385C" w:rsidRPr="001D385C" w14:paraId="3E55586C" w14:textId="77777777" w:rsidTr="00A30E2F">
        <w:tc>
          <w:tcPr>
            <w:tcW w:w="736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2291EADD"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Publicidad oral, por unidad y por día</w:t>
            </w:r>
          </w:p>
        </w:tc>
        <w:tc>
          <w:tcPr>
            <w:tcW w:w="15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52EBE24C"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77.50</w:t>
            </w:r>
          </w:p>
        </w:tc>
      </w:tr>
      <w:tr w:rsidR="001D385C" w:rsidRPr="001D385C" w14:paraId="5CD2DBA1" w14:textId="77777777" w:rsidTr="00A30E2F">
        <w:tc>
          <w:tcPr>
            <w:tcW w:w="736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6B2E06C4"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Campañas publicitarias, por día y stand</w:t>
            </w:r>
          </w:p>
        </w:tc>
        <w:tc>
          <w:tcPr>
            <w:tcW w:w="15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5FC67DBE"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$ 290.63</w:t>
            </w:r>
          </w:p>
        </w:tc>
      </w:tr>
      <w:tr w:rsidR="001D385C" w:rsidRPr="001D385C" w14:paraId="729B64E3" w14:textId="77777777" w:rsidTr="00A30E2F">
        <w:tc>
          <w:tcPr>
            <w:tcW w:w="736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2040A820"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Volantes (entregado en mano), cada 1000 o fracción</w:t>
            </w:r>
          </w:p>
        </w:tc>
        <w:tc>
          <w:tcPr>
            <w:tcW w:w="15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6B7E9808"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$ 155.00</w:t>
            </w:r>
          </w:p>
        </w:tc>
      </w:tr>
      <w:tr w:rsidR="001D385C" w:rsidRPr="001D385C" w14:paraId="053D1231" w14:textId="77777777" w:rsidTr="00A30E2F">
        <w:tc>
          <w:tcPr>
            <w:tcW w:w="736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E7A4D94"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Por la distribución de revistas con avisos publicitarios u ofertas comerciales, se abonarán por millar o fracción de carillas útiles y por edición </w:t>
            </w:r>
          </w:p>
        </w:tc>
        <w:tc>
          <w:tcPr>
            <w:tcW w:w="15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4FEFD02"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96.88</w:t>
            </w:r>
          </w:p>
        </w:tc>
      </w:tr>
      <w:tr w:rsidR="001D385C" w:rsidRPr="001D385C" w14:paraId="3879C888" w14:textId="77777777" w:rsidTr="00A30E2F">
        <w:tc>
          <w:tcPr>
            <w:tcW w:w="736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12EF9AD3"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Por cada publicidad o propaganda no contemplada en los incisos anteriores, por unidad o metro cuadrado o fracción </w:t>
            </w:r>
          </w:p>
        </w:tc>
        <w:tc>
          <w:tcPr>
            <w:tcW w:w="15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0D134CE6"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$ 155.00</w:t>
            </w:r>
          </w:p>
        </w:tc>
      </w:tr>
      <w:tr w:rsidR="001D385C" w:rsidRPr="001D385C" w14:paraId="419AA2D0" w14:textId="77777777" w:rsidTr="00A30E2F">
        <w:tc>
          <w:tcPr>
            <w:tcW w:w="736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330ECCFE"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Publicidad en bolsas, paquetes o envoltorios de supermercado o en comercios, se abonarán por millar o fracción</w:t>
            </w:r>
          </w:p>
        </w:tc>
        <w:tc>
          <w:tcPr>
            <w:tcW w:w="15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59DAFFF8" w14:textId="77777777" w:rsidR="001D385C" w:rsidRPr="001D385C" w:rsidRDefault="001D385C" w:rsidP="001D385C">
            <w:pPr>
              <w:spacing w:after="0" w:line="360" w:lineRule="auto"/>
              <w:jc w:val="right"/>
              <w:rPr>
                <w:rFonts w:ascii="Arial" w:eastAsia="Times New Roman" w:hAnsi="Arial"/>
                <w:color w:val="000000"/>
                <w:sz w:val="20"/>
                <w:szCs w:val="20"/>
              </w:rPr>
            </w:pPr>
            <w:r w:rsidRPr="001D385C">
              <w:rPr>
                <w:rFonts w:ascii="Arial" w:eastAsia="Times New Roman" w:hAnsi="Arial"/>
                <w:color w:val="000000"/>
                <w:sz w:val="20"/>
                <w:szCs w:val="20"/>
              </w:rPr>
              <w:t>$  96.88</w:t>
            </w:r>
          </w:p>
        </w:tc>
      </w:tr>
    </w:tbl>
    <w:p w14:paraId="6464D79B" w14:textId="77777777" w:rsidR="001D385C" w:rsidRPr="001D385C" w:rsidRDefault="001D385C" w:rsidP="001D385C">
      <w:pPr>
        <w:spacing w:after="0" w:line="360" w:lineRule="auto"/>
        <w:jc w:val="both"/>
        <w:rPr>
          <w:rFonts w:ascii="Arial" w:hAnsi="Arial"/>
          <w:sz w:val="20"/>
          <w:szCs w:val="20"/>
        </w:rPr>
      </w:pPr>
    </w:p>
    <w:p w14:paraId="0BB0518B"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lastRenderedPageBreak/>
        <w:t>Todo Derecho por Publicidad y Propaganda no pagada dentro del término correspondiente se liquidará al valor del gravamen al momento del pago.</w:t>
      </w:r>
    </w:p>
    <w:p w14:paraId="0634FB1F" w14:textId="77777777" w:rsidR="001D385C" w:rsidRPr="001D385C" w:rsidRDefault="001D385C" w:rsidP="001D385C">
      <w:pPr>
        <w:spacing w:after="0" w:line="360" w:lineRule="auto"/>
        <w:jc w:val="both"/>
        <w:rPr>
          <w:rFonts w:ascii="Arial" w:hAnsi="Arial"/>
          <w:sz w:val="20"/>
          <w:szCs w:val="20"/>
        </w:rPr>
      </w:pPr>
    </w:p>
    <w:p w14:paraId="39927B86"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Cuando los anuncios precedentemente citados fueren iluminados o luminosos los derechos se incrementarán en un 50%, en caso de ser animados o con efectos de animación se incrementarán en un 20% más. Si la publicidad oral fuera realizada con aparatos de vuelo se incrementará en un 100%.</w:t>
      </w:r>
    </w:p>
    <w:p w14:paraId="4399A46A" w14:textId="77777777" w:rsidR="001D385C" w:rsidRPr="001D385C" w:rsidRDefault="001D385C" w:rsidP="001D385C">
      <w:pPr>
        <w:spacing w:after="0" w:line="360" w:lineRule="auto"/>
        <w:jc w:val="both"/>
        <w:rPr>
          <w:rFonts w:ascii="Arial" w:hAnsi="Arial"/>
          <w:sz w:val="20"/>
          <w:szCs w:val="20"/>
        </w:rPr>
      </w:pPr>
    </w:p>
    <w:p w14:paraId="78453D16"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Toda publicidad referida a tabacos, cigarrillos y bebidas alcohólicas o energizantes de cualquier tipo o graduación tendrán un incremento en un 100% sobre todos los conceptos.</w:t>
      </w:r>
    </w:p>
    <w:p w14:paraId="1345793E" w14:textId="573B5CCC" w:rsidR="001D385C" w:rsidRPr="001D385C" w:rsidRDefault="001D385C" w:rsidP="001D385C">
      <w:pPr>
        <w:spacing w:after="0" w:line="240" w:lineRule="auto"/>
        <w:jc w:val="both"/>
        <w:rPr>
          <w:rFonts w:ascii="Arial" w:hAnsi="Arial"/>
          <w:sz w:val="20"/>
          <w:szCs w:val="20"/>
        </w:rPr>
      </w:pPr>
    </w:p>
    <w:p w14:paraId="6B4909ED" w14:textId="77777777" w:rsidR="001D385C" w:rsidRPr="001D385C" w:rsidRDefault="001D385C" w:rsidP="001D385C">
      <w:pPr>
        <w:spacing w:after="0" w:line="360" w:lineRule="auto"/>
        <w:jc w:val="center"/>
        <w:rPr>
          <w:rFonts w:ascii="Arial" w:hAnsi="Arial"/>
          <w:sz w:val="20"/>
          <w:szCs w:val="20"/>
        </w:rPr>
      </w:pPr>
      <w:r w:rsidRPr="001D385C">
        <w:rPr>
          <w:rFonts w:ascii="Arial" w:hAnsi="Arial"/>
          <w:b/>
          <w:sz w:val="20"/>
          <w:szCs w:val="20"/>
        </w:rPr>
        <w:t>Sección Segunda</w:t>
      </w:r>
    </w:p>
    <w:p w14:paraId="6C0EB119"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Derechos por servicios que presta la Dirección de Obras Públicas y Desarrollo Urbano</w:t>
      </w:r>
    </w:p>
    <w:p w14:paraId="0AACEA6C" w14:textId="77777777" w:rsidR="001D385C" w:rsidRPr="001D385C" w:rsidRDefault="001D385C" w:rsidP="001D385C">
      <w:pPr>
        <w:spacing w:after="0" w:line="240" w:lineRule="auto"/>
        <w:jc w:val="center"/>
        <w:rPr>
          <w:rFonts w:ascii="Arial" w:hAnsi="Arial"/>
          <w:b/>
          <w:sz w:val="20"/>
          <w:szCs w:val="20"/>
        </w:rPr>
      </w:pPr>
    </w:p>
    <w:p w14:paraId="26A9D8B9"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13.-</w:t>
      </w:r>
      <w:r w:rsidRPr="001D385C">
        <w:rPr>
          <w:rFonts w:ascii="Arial" w:hAnsi="Arial"/>
          <w:sz w:val="20"/>
          <w:szCs w:val="20"/>
        </w:rPr>
        <w:t xml:space="preserve"> El cobro de derechos por los servicios que proporciona la Dirección de Obras Públicas y Desarrollo Urbano se realizará con base en las siguientes tarifas: </w:t>
      </w:r>
    </w:p>
    <w:p w14:paraId="5CEC007B" w14:textId="77777777" w:rsidR="001D385C" w:rsidRPr="001D385C" w:rsidRDefault="001D385C" w:rsidP="001D385C">
      <w:pPr>
        <w:spacing w:after="0" w:line="240" w:lineRule="auto"/>
        <w:jc w:val="both"/>
        <w:rPr>
          <w:rFonts w:ascii="Arial" w:hAnsi="Arial"/>
          <w:sz w:val="20"/>
          <w:szCs w:val="20"/>
        </w:rPr>
      </w:pPr>
    </w:p>
    <w:p w14:paraId="64DB4F44" w14:textId="77777777" w:rsidR="001D385C" w:rsidRPr="001D385C" w:rsidRDefault="001D385C" w:rsidP="001D385C">
      <w:pPr>
        <w:spacing w:after="0" w:line="360" w:lineRule="auto"/>
        <w:rPr>
          <w:rFonts w:ascii="Arial" w:hAnsi="Arial"/>
          <w:b/>
          <w:bCs/>
          <w:sz w:val="20"/>
          <w:szCs w:val="20"/>
        </w:rPr>
      </w:pPr>
      <w:r w:rsidRPr="001D385C">
        <w:rPr>
          <w:rFonts w:ascii="Arial" w:hAnsi="Arial"/>
          <w:b/>
          <w:bCs/>
          <w:sz w:val="20"/>
          <w:szCs w:val="20"/>
        </w:rPr>
        <w:t>I.- Expedición de Licencias de Construcción:</w:t>
      </w:r>
    </w:p>
    <w:p w14:paraId="4C7CC2B6" w14:textId="77777777" w:rsidR="001D385C" w:rsidRPr="001D385C" w:rsidRDefault="001D385C" w:rsidP="001D385C">
      <w:pPr>
        <w:spacing w:after="0" w:line="360" w:lineRule="auto"/>
        <w:rPr>
          <w:rFonts w:ascii="Arial" w:hAnsi="Arial"/>
          <w:b/>
          <w:bCs/>
          <w:sz w:val="20"/>
          <w:szCs w:val="20"/>
        </w:rPr>
      </w:pPr>
    </w:p>
    <w:tbl>
      <w:tblPr>
        <w:tblStyle w:val="Tablaconcuadrcula6"/>
        <w:tblW w:w="5000" w:type="pct"/>
        <w:jc w:val="center"/>
        <w:tblLook w:val="04A0" w:firstRow="1" w:lastRow="0" w:firstColumn="1" w:lastColumn="0" w:noHBand="0" w:noVBand="1"/>
      </w:tblPr>
      <w:tblGrid>
        <w:gridCol w:w="4556"/>
        <w:gridCol w:w="2469"/>
        <w:gridCol w:w="2086"/>
      </w:tblGrid>
      <w:tr w:rsidR="001D385C" w:rsidRPr="001D385C" w14:paraId="67D1457A" w14:textId="77777777" w:rsidTr="00A30E2F">
        <w:trPr>
          <w:jc w:val="center"/>
        </w:trPr>
        <w:tc>
          <w:tcPr>
            <w:tcW w:w="2500" w:type="pct"/>
            <w:tcBorders>
              <w:top w:val="single" w:sz="4" w:space="0" w:color="FFFFFF"/>
              <w:left w:val="single" w:sz="4" w:space="0" w:color="FFFFFF"/>
              <w:bottom w:val="single" w:sz="4" w:space="0" w:color="auto"/>
              <w:right w:val="single" w:sz="4" w:space="0" w:color="auto"/>
            </w:tcBorders>
            <w:hideMark/>
          </w:tcPr>
          <w:p w14:paraId="6946A63E"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 </w:t>
            </w:r>
          </w:p>
        </w:tc>
        <w:tc>
          <w:tcPr>
            <w:tcW w:w="1355" w:type="pct"/>
            <w:tcBorders>
              <w:top w:val="single" w:sz="4" w:space="0" w:color="auto"/>
              <w:left w:val="single" w:sz="4" w:space="0" w:color="auto"/>
              <w:bottom w:val="single" w:sz="4" w:space="0" w:color="auto"/>
              <w:right w:val="single" w:sz="4" w:space="0" w:color="auto"/>
            </w:tcBorders>
            <w:hideMark/>
          </w:tcPr>
          <w:p w14:paraId="56648877"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Predio doméstico</w:t>
            </w:r>
          </w:p>
          <w:p w14:paraId="69D4254E"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 xml:space="preserve"> (Por m2.)</w:t>
            </w:r>
          </w:p>
        </w:tc>
        <w:tc>
          <w:tcPr>
            <w:tcW w:w="1145" w:type="pct"/>
            <w:tcBorders>
              <w:top w:val="single" w:sz="4" w:space="0" w:color="auto"/>
              <w:left w:val="single" w:sz="4" w:space="0" w:color="auto"/>
              <w:bottom w:val="single" w:sz="4" w:space="0" w:color="auto"/>
              <w:right w:val="single" w:sz="4" w:space="0" w:color="auto"/>
            </w:tcBorders>
            <w:hideMark/>
          </w:tcPr>
          <w:p w14:paraId="0AA806A4"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Predio comercial</w:t>
            </w:r>
          </w:p>
          <w:p w14:paraId="6B138B3B"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(Por m2.)</w:t>
            </w:r>
          </w:p>
        </w:tc>
      </w:tr>
      <w:tr w:rsidR="001D385C" w:rsidRPr="001D385C" w14:paraId="22AF97AE" w14:textId="77777777" w:rsidTr="00A30E2F">
        <w:trPr>
          <w:jc w:val="center"/>
        </w:trPr>
        <w:tc>
          <w:tcPr>
            <w:tcW w:w="2500" w:type="pct"/>
            <w:tcBorders>
              <w:top w:val="single" w:sz="4" w:space="0" w:color="auto"/>
              <w:left w:val="single" w:sz="4" w:space="0" w:color="auto"/>
              <w:bottom w:val="single" w:sz="4" w:space="0" w:color="auto"/>
              <w:right w:val="single" w:sz="4" w:space="0" w:color="auto"/>
            </w:tcBorders>
            <w:hideMark/>
          </w:tcPr>
          <w:p w14:paraId="62633AA6"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a) Por licencia de remodelación </w:t>
            </w:r>
          </w:p>
        </w:tc>
        <w:tc>
          <w:tcPr>
            <w:tcW w:w="1355" w:type="pct"/>
            <w:tcBorders>
              <w:top w:val="single" w:sz="4" w:space="0" w:color="auto"/>
              <w:left w:val="single" w:sz="4" w:space="0" w:color="auto"/>
              <w:bottom w:val="single" w:sz="4" w:space="0" w:color="auto"/>
              <w:right w:val="single" w:sz="4" w:space="0" w:color="auto"/>
            </w:tcBorders>
            <w:hideMark/>
          </w:tcPr>
          <w:p w14:paraId="13CDF0A3"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$ 17.00</w:t>
            </w:r>
          </w:p>
        </w:tc>
        <w:tc>
          <w:tcPr>
            <w:tcW w:w="1145" w:type="pct"/>
            <w:tcBorders>
              <w:top w:val="single" w:sz="4" w:space="0" w:color="auto"/>
              <w:left w:val="single" w:sz="4" w:space="0" w:color="auto"/>
              <w:bottom w:val="single" w:sz="4" w:space="0" w:color="auto"/>
              <w:right w:val="single" w:sz="4" w:space="0" w:color="auto"/>
            </w:tcBorders>
            <w:hideMark/>
          </w:tcPr>
          <w:p w14:paraId="5E955A21"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$ 22.00</w:t>
            </w:r>
          </w:p>
        </w:tc>
      </w:tr>
      <w:tr w:rsidR="001D385C" w:rsidRPr="001D385C" w14:paraId="007C9315" w14:textId="77777777" w:rsidTr="00A30E2F">
        <w:trPr>
          <w:jc w:val="center"/>
        </w:trPr>
        <w:tc>
          <w:tcPr>
            <w:tcW w:w="2500" w:type="pct"/>
            <w:tcBorders>
              <w:top w:val="single" w:sz="4" w:space="0" w:color="auto"/>
              <w:left w:val="single" w:sz="4" w:space="0" w:color="auto"/>
              <w:bottom w:val="single" w:sz="4" w:space="0" w:color="auto"/>
              <w:right w:val="single" w:sz="4" w:space="0" w:color="auto"/>
            </w:tcBorders>
            <w:hideMark/>
          </w:tcPr>
          <w:p w14:paraId="455AB312"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b) Por licencia de demolición </w:t>
            </w:r>
          </w:p>
        </w:tc>
        <w:tc>
          <w:tcPr>
            <w:tcW w:w="1355" w:type="pct"/>
            <w:tcBorders>
              <w:top w:val="single" w:sz="4" w:space="0" w:color="auto"/>
              <w:left w:val="single" w:sz="4" w:space="0" w:color="auto"/>
              <w:bottom w:val="single" w:sz="4" w:space="0" w:color="auto"/>
              <w:right w:val="single" w:sz="4" w:space="0" w:color="auto"/>
            </w:tcBorders>
            <w:hideMark/>
          </w:tcPr>
          <w:p w14:paraId="4394909B"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$ 14.00</w:t>
            </w:r>
          </w:p>
        </w:tc>
        <w:tc>
          <w:tcPr>
            <w:tcW w:w="1145" w:type="pct"/>
            <w:tcBorders>
              <w:top w:val="single" w:sz="4" w:space="0" w:color="auto"/>
              <w:left w:val="single" w:sz="4" w:space="0" w:color="auto"/>
              <w:bottom w:val="single" w:sz="4" w:space="0" w:color="auto"/>
              <w:right w:val="single" w:sz="4" w:space="0" w:color="auto"/>
            </w:tcBorders>
            <w:hideMark/>
          </w:tcPr>
          <w:p w14:paraId="357C66B2"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$ 20.00</w:t>
            </w:r>
          </w:p>
        </w:tc>
      </w:tr>
      <w:tr w:rsidR="001D385C" w:rsidRPr="001D385C" w14:paraId="12314338" w14:textId="77777777" w:rsidTr="00A30E2F">
        <w:trPr>
          <w:jc w:val="center"/>
        </w:trPr>
        <w:tc>
          <w:tcPr>
            <w:tcW w:w="2500" w:type="pct"/>
            <w:tcBorders>
              <w:top w:val="single" w:sz="4" w:space="0" w:color="auto"/>
              <w:left w:val="single" w:sz="4" w:space="0" w:color="auto"/>
              <w:bottom w:val="single" w:sz="4" w:space="0" w:color="auto"/>
              <w:right w:val="single" w:sz="4" w:space="0" w:color="auto"/>
            </w:tcBorders>
            <w:hideMark/>
          </w:tcPr>
          <w:p w14:paraId="46234CFE"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c) Por Licencia de Construcción, que requiere factibilidad de uso de suelo</w:t>
            </w:r>
          </w:p>
        </w:tc>
        <w:tc>
          <w:tcPr>
            <w:tcW w:w="1355" w:type="pct"/>
            <w:tcBorders>
              <w:top w:val="single" w:sz="4" w:space="0" w:color="auto"/>
              <w:left w:val="single" w:sz="4" w:space="0" w:color="auto"/>
              <w:bottom w:val="single" w:sz="4" w:space="0" w:color="auto"/>
              <w:right w:val="single" w:sz="4" w:space="0" w:color="auto"/>
            </w:tcBorders>
            <w:hideMark/>
          </w:tcPr>
          <w:p w14:paraId="534D873D"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$ 27.00</w:t>
            </w:r>
          </w:p>
        </w:tc>
        <w:tc>
          <w:tcPr>
            <w:tcW w:w="1145" w:type="pct"/>
            <w:tcBorders>
              <w:top w:val="single" w:sz="4" w:space="0" w:color="auto"/>
              <w:left w:val="single" w:sz="4" w:space="0" w:color="auto"/>
              <w:bottom w:val="single" w:sz="4" w:space="0" w:color="auto"/>
              <w:right w:val="single" w:sz="4" w:space="0" w:color="auto"/>
            </w:tcBorders>
            <w:hideMark/>
          </w:tcPr>
          <w:p w14:paraId="604A01BB"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$ 47.00</w:t>
            </w:r>
          </w:p>
        </w:tc>
      </w:tr>
      <w:tr w:rsidR="001D385C" w:rsidRPr="001D385C" w14:paraId="23730CE8" w14:textId="77777777" w:rsidTr="00A30E2F">
        <w:trPr>
          <w:jc w:val="center"/>
        </w:trPr>
        <w:tc>
          <w:tcPr>
            <w:tcW w:w="2500" w:type="pct"/>
            <w:tcBorders>
              <w:top w:val="single" w:sz="4" w:space="0" w:color="auto"/>
              <w:left w:val="single" w:sz="4" w:space="0" w:color="auto"/>
              <w:bottom w:val="single" w:sz="4" w:space="0" w:color="auto"/>
              <w:right w:val="single" w:sz="4" w:space="0" w:color="auto"/>
            </w:tcBorders>
            <w:hideMark/>
          </w:tcPr>
          <w:p w14:paraId="06EC7E7C"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d)  Renovación y actualización de la licencia de: Construcción y Uso del Suelo.</w:t>
            </w:r>
          </w:p>
        </w:tc>
        <w:tc>
          <w:tcPr>
            <w:tcW w:w="2500" w:type="pct"/>
            <w:gridSpan w:val="2"/>
            <w:tcBorders>
              <w:top w:val="single" w:sz="4" w:space="0" w:color="auto"/>
              <w:left w:val="single" w:sz="4" w:space="0" w:color="auto"/>
              <w:bottom w:val="single" w:sz="4" w:space="0" w:color="auto"/>
              <w:right w:val="single" w:sz="4" w:space="0" w:color="auto"/>
            </w:tcBorders>
            <w:hideMark/>
          </w:tcPr>
          <w:p w14:paraId="39BD04EF"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Cuota equivalente al 50% de los derechos otorgados en Licencia Inicial. </w:t>
            </w:r>
          </w:p>
        </w:tc>
      </w:tr>
    </w:tbl>
    <w:p w14:paraId="0FC2F015" w14:textId="77777777" w:rsidR="001D385C" w:rsidRPr="001D385C" w:rsidRDefault="001D385C" w:rsidP="001D385C">
      <w:pPr>
        <w:spacing w:after="0" w:line="240" w:lineRule="auto"/>
        <w:jc w:val="both"/>
        <w:rPr>
          <w:rFonts w:ascii="Arial" w:hAnsi="Arial"/>
          <w:kern w:val="2"/>
          <w:sz w:val="20"/>
          <w:szCs w:val="20"/>
          <w14:ligatures w14:val="standardContextual"/>
        </w:rPr>
      </w:pPr>
    </w:p>
    <w:p w14:paraId="44811A43" w14:textId="77777777" w:rsidR="001D385C" w:rsidRPr="001D385C" w:rsidRDefault="001D385C" w:rsidP="001D385C">
      <w:pPr>
        <w:spacing w:after="0" w:line="360" w:lineRule="auto"/>
        <w:jc w:val="both"/>
        <w:rPr>
          <w:rFonts w:ascii="Arial" w:hAnsi="Arial"/>
          <w:b/>
          <w:bCs/>
          <w:sz w:val="20"/>
          <w:szCs w:val="20"/>
        </w:rPr>
      </w:pPr>
      <w:bookmarkStart w:id="9" w:name="_Hlk216302312"/>
      <w:r w:rsidRPr="001D385C">
        <w:rPr>
          <w:rFonts w:ascii="Arial" w:hAnsi="Arial"/>
          <w:b/>
          <w:bCs/>
          <w:sz w:val="20"/>
          <w:szCs w:val="20"/>
        </w:rPr>
        <w:t xml:space="preserve">II.- Expedición de Licencias para ruptura de banquetas, empedrado o banquetas o pavimento: </w:t>
      </w:r>
    </w:p>
    <w:p w14:paraId="27D964DE" w14:textId="77777777" w:rsidR="001D385C" w:rsidRPr="001D385C" w:rsidRDefault="001D385C" w:rsidP="001D385C">
      <w:pPr>
        <w:spacing w:after="0" w:line="240" w:lineRule="auto"/>
        <w:jc w:val="both"/>
        <w:rPr>
          <w:rFonts w:ascii="Arial" w:hAnsi="Arial"/>
          <w:b/>
          <w:bCs/>
          <w:sz w:val="20"/>
          <w:szCs w:val="20"/>
        </w:rPr>
      </w:pPr>
    </w:p>
    <w:tbl>
      <w:tblPr>
        <w:tblStyle w:val="Tablaconcuadrcula6"/>
        <w:tblW w:w="5000" w:type="pct"/>
        <w:jc w:val="center"/>
        <w:tblLook w:val="04A0" w:firstRow="1" w:lastRow="0" w:firstColumn="1" w:lastColumn="0" w:noHBand="0" w:noVBand="1"/>
      </w:tblPr>
      <w:tblGrid>
        <w:gridCol w:w="6584"/>
        <w:gridCol w:w="2527"/>
      </w:tblGrid>
      <w:tr w:rsidR="001D385C" w:rsidRPr="001D385C" w14:paraId="1F17423E" w14:textId="77777777" w:rsidTr="00A30E2F">
        <w:trPr>
          <w:jc w:val="center"/>
        </w:trPr>
        <w:tc>
          <w:tcPr>
            <w:tcW w:w="3613" w:type="pct"/>
            <w:tcBorders>
              <w:top w:val="single" w:sz="4" w:space="0" w:color="auto"/>
              <w:left w:val="single" w:sz="4" w:space="0" w:color="auto"/>
              <w:bottom w:val="single" w:sz="4" w:space="0" w:color="auto"/>
              <w:right w:val="single" w:sz="4" w:space="0" w:color="auto"/>
            </w:tcBorders>
            <w:hideMark/>
          </w:tcPr>
          <w:p w14:paraId="59FF5B09"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 a) Banquetas        </w:t>
            </w:r>
          </w:p>
        </w:tc>
        <w:tc>
          <w:tcPr>
            <w:tcW w:w="1387" w:type="pct"/>
            <w:tcBorders>
              <w:top w:val="single" w:sz="4" w:space="0" w:color="auto"/>
              <w:left w:val="single" w:sz="4" w:space="0" w:color="auto"/>
              <w:bottom w:val="single" w:sz="4" w:space="0" w:color="auto"/>
              <w:right w:val="single" w:sz="4" w:space="0" w:color="auto"/>
            </w:tcBorders>
            <w:hideMark/>
          </w:tcPr>
          <w:p w14:paraId="34543F90"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$ 126.50 por m2.</w:t>
            </w:r>
          </w:p>
        </w:tc>
      </w:tr>
      <w:tr w:rsidR="001D385C" w:rsidRPr="001D385C" w14:paraId="4FDAF103" w14:textId="77777777" w:rsidTr="00A30E2F">
        <w:trPr>
          <w:jc w:val="center"/>
        </w:trPr>
        <w:tc>
          <w:tcPr>
            <w:tcW w:w="3613" w:type="pct"/>
            <w:tcBorders>
              <w:top w:val="single" w:sz="4" w:space="0" w:color="auto"/>
              <w:left w:val="single" w:sz="4" w:space="0" w:color="auto"/>
              <w:bottom w:val="single" w:sz="4" w:space="0" w:color="auto"/>
              <w:right w:val="single" w:sz="4" w:space="0" w:color="auto"/>
            </w:tcBorders>
            <w:hideMark/>
          </w:tcPr>
          <w:p w14:paraId="5A551093"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 b) Pavimentación doble riego              </w:t>
            </w:r>
          </w:p>
        </w:tc>
        <w:tc>
          <w:tcPr>
            <w:tcW w:w="1387" w:type="pct"/>
            <w:tcBorders>
              <w:top w:val="single" w:sz="4" w:space="0" w:color="auto"/>
              <w:left w:val="single" w:sz="4" w:space="0" w:color="auto"/>
              <w:bottom w:val="single" w:sz="4" w:space="0" w:color="auto"/>
              <w:right w:val="single" w:sz="4" w:space="0" w:color="auto"/>
            </w:tcBorders>
            <w:hideMark/>
          </w:tcPr>
          <w:p w14:paraId="0C69BF42"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15.00 por m2.</w:t>
            </w:r>
          </w:p>
        </w:tc>
      </w:tr>
      <w:tr w:rsidR="001D385C" w:rsidRPr="001D385C" w14:paraId="372B4651" w14:textId="77777777" w:rsidTr="00A30E2F">
        <w:trPr>
          <w:jc w:val="center"/>
        </w:trPr>
        <w:tc>
          <w:tcPr>
            <w:tcW w:w="3613" w:type="pct"/>
            <w:tcBorders>
              <w:top w:val="single" w:sz="4" w:space="0" w:color="auto"/>
              <w:left w:val="single" w:sz="4" w:space="0" w:color="auto"/>
              <w:bottom w:val="single" w:sz="4" w:space="0" w:color="auto"/>
              <w:right w:val="single" w:sz="4" w:space="0" w:color="auto"/>
            </w:tcBorders>
            <w:hideMark/>
          </w:tcPr>
          <w:p w14:paraId="1D5CD61C"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c) Pavimentación concreto asfáltico en caliente            </w:t>
            </w:r>
          </w:p>
        </w:tc>
        <w:tc>
          <w:tcPr>
            <w:tcW w:w="1387" w:type="pct"/>
            <w:tcBorders>
              <w:top w:val="single" w:sz="4" w:space="0" w:color="auto"/>
              <w:left w:val="single" w:sz="4" w:space="0" w:color="auto"/>
              <w:bottom w:val="single" w:sz="4" w:space="0" w:color="auto"/>
              <w:right w:val="single" w:sz="4" w:space="0" w:color="auto"/>
            </w:tcBorders>
            <w:hideMark/>
          </w:tcPr>
          <w:p w14:paraId="0D8EB7BB"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17.00 por m2.</w:t>
            </w:r>
          </w:p>
        </w:tc>
      </w:tr>
      <w:tr w:rsidR="001D385C" w:rsidRPr="001D385C" w14:paraId="5DC12A1C" w14:textId="77777777" w:rsidTr="00A30E2F">
        <w:trPr>
          <w:jc w:val="center"/>
        </w:trPr>
        <w:tc>
          <w:tcPr>
            <w:tcW w:w="3613" w:type="pct"/>
            <w:tcBorders>
              <w:top w:val="single" w:sz="4" w:space="0" w:color="auto"/>
              <w:left w:val="single" w:sz="4" w:space="0" w:color="auto"/>
              <w:bottom w:val="single" w:sz="4" w:space="0" w:color="auto"/>
              <w:right w:val="single" w:sz="4" w:space="0" w:color="auto"/>
            </w:tcBorders>
            <w:hideMark/>
          </w:tcPr>
          <w:p w14:paraId="123572E9"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d) Pavimentación de asfalto         </w:t>
            </w:r>
          </w:p>
        </w:tc>
        <w:tc>
          <w:tcPr>
            <w:tcW w:w="1387" w:type="pct"/>
            <w:tcBorders>
              <w:top w:val="single" w:sz="4" w:space="0" w:color="auto"/>
              <w:left w:val="single" w:sz="4" w:space="0" w:color="auto"/>
              <w:bottom w:val="single" w:sz="4" w:space="0" w:color="auto"/>
              <w:right w:val="single" w:sz="4" w:space="0" w:color="auto"/>
            </w:tcBorders>
            <w:hideMark/>
          </w:tcPr>
          <w:p w14:paraId="2786142F"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15.00 por m2.</w:t>
            </w:r>
          </w:p>
        </w:tc>
      </w:tr>
      <w:tr w:rsidR="001D385C" w:rsidRPr="001D385C" w14:paraId="788CDB69" w14:textId="77777777" w:rsidTr="00A30E2F">
        <w:trPr>
          <w:jc w:val="center"/>
        </w:trPr>
        <w:tc>
          <w:tcPr>
            <w:tcW w:w="3613" w:type="pct"/>
            <w:tcBorders>
              <w:top w:val="single" w:sz="4" w:space="0" w:color="auto"/>
              <w:left w:val="single" w:sz="4" w:space="0" w:color="auto"/>
              <w:bottom w:val="single" w:sz="4" w:space="0" w:color="auto"/>
              <w:right w:val="single" w:sz="4" w:space="0" w:color="auto"/>
            </w:tcBorders>
            <w:hideMark/>
          </w:tcPr>
          <w:p w14:paraId="5679689C"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e) Calles blancas            </w:t>
            </w:r>
          </w:p>
        </w:tc>
        <w:tc>
          <w:tcPr>
            <w:tcW w:w="1387" w:type="pct"/>
            <w:tcBorders>
              <w:top w:val="single" w:sz="4" w:space="0" w:color="auto"/>
              <w:left w:val="single" w:sz="4" w:space="0" w:color="auto"/>
              <w:bottom w:val="single" w:sz="4" w:space="0" w:color="auto"/>
              <w:right w:val="single" w:sz="4" w:space="0" w:color="auto"/>
            </w:tcBorders>
            <w:hideMark/>
          </w:tcPr>
          <w:p w14:paraId="0AAF0CDB"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8.00 por m2.</w:t>
            </w:r>
          </w:p>
        </w:tc>
      </w:tr>
      <w:bookmarkEnd w:id="9"/>
    </w:tbl>
    <w:p w14:paraId="4ECA51A4" w14:textId="77777777" w:rsidR="001D385C" w:rsidRPr="001D385C" w:rsidRDefault="001D385C" w:rsidP="001D385C">
      <w:pPr>
        <w:spacing w:after="0" w:line="240" w:lineRule="auto"/>
        <w:jc w:val="both"/>
        <w:rPr>
          <w:rFonts w:ascii="Arial" w:hAnsi="Arial"/>
          <w:kern w:val="2"/>
          <w:sz w:val="20"/>
          <w:szCs w:val="20"/>
          <w14:ligatures w14:val="standardContextual"/>
        </w:rPr>
      </w:pPr>
    </w:p>
    <w:p w14:paraId="42AADC37" w14:textId="77777777" w:rsidR="001D385C" w:rsidRPr="001D385C" w:rsidRDefault="001D385C" w:rsidP="001D385C">
      <w:pPr>
        <w:spacing w:after="0" w:line="360" w:lineRule="auto"/>
        <w:rPr>
          <w:rFonts w:ascii="Arial" w:hAnsi="Arial"/>
          <w:b/>
          <w:bCs/>
          <w:sz w:val="20"/>
          <w:szCs w:val="20"/>
        </w:rPr>
      </w:pPr>
      <w:bookmarkStart w:id="10" w:name="_Hlk216302729"/>
      <w:r w:rsidRPr="001D385C">
        <w:rPr>
          <w:rFonts w:ascii="Arial" w:hAnsi="Arial"/>
          <w:b/>
          <w:bCs/>
          <w:sz w:val="20"/>
          <w:szCs w:val="20"/>
        </w:rPr>
        <w:lastRenderedPageBreak/>
        <w:t>III.- Expedición de otro tipo de permisos:</w:t>
      </w:r>
    </w:p>
    <w:p w14:paraId="2FCF0971" w14:textId="77777777" w:rsidR="001D385C" w:rsidRPr="001D385C" w:rsidRDefault="001D385C" w:rsidP="001D385C">
      <w:pPr>
        <w:spacing w:after="0" w:line="240" w:lineRule="auto"/>
        <w:rPr>
          <w:rFonts w:ascii="Arial" w:hAnsi="Arial"/>
          <w:b/>
          <w:bCs/>
          <w:sz w:val="20"/>
          <w:szCs w:val="20"/>
        </w:rPr>
      </w:pPr>
    </w:p>
    <w:tbl>
      <w:tblPr>
        <w:tblStyle w:val="Tablaconcuadrcula6"/>
        <w:tblW w:w="5000" w:type="pct"/>
        <w:jc w:val="center"/>
        <w:tblLook w:val="04A0" w:firstRow="1" w:lastRow="0" w:firstColumn="1" w:lastColumn="0" w:noHBand="0" w:noVBand="1"/>
      </w:tblPr>
      <w:tblGrid>
        <w:gridCol w:w="6230"/>
        <w:gridCol w:w="2881"/>
      </w:tblGrid>
      <w:tr w:rsidR="001D385C" w:rsidRPr="001D385C" w14:paraId="75A5DDE8" w14:textId="77777777" w:rsidTr="00A30E2F">
        <w:trPr>
          <w:jc w:val="center"/>
        </w:trPr>
        <w:tc>
          <w:tcPr>
            <w:tcW w:w="3419" w:type="pct"/>
            <w:tcBorders>
              <w:top w:val="single" w:sz="4" w:space="0" w:color="auto"/>
              <w:left w:val="single" w:sz="4" w:space="0" w:color="auto"/>
              <w:bottom w:val="single" w:sz="4" w:space="0" w:color="auto"/>
              <w:right w:val="single" w:sz="4" w:space="0" w:color="auto"/>
            </w:tcBorders>
            <w:hideMark/>
          </w:tcPr>
          <w:p w14:paraId="34A9F743"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a) Construcción de albercas         </w:t>
            </w:r>
          </w:p>
        </w:tc>
        <w:tc>
          <w:tcPr>
            <w:tcW w:w="1581" w:type="pct"/>
            <w:tcBorders>
              <w:top w:val="single" w:sz="4" w:space="0" w:color="auto"/>
              <w:left w:val="single" w:sz="4" w:space="0" w:color="auto"/>
              <w:bottom w:val="single" w:sz="4" w:space="0" w:color="auto"/>
              <w:right w:val="single" w:sz="4" w:space="0" w:color="auto"/>
            </w:tcBorders>
            <w:hideMark/>
          </w:tcPr>
          <w:p w14:paraId="777F9C8E" w14:textId="77777777" w:rsidR="001D385C" w:rsidRPr="001D385C" w:rsidRDefault="001D385C" w:rsidP="001D385C">
            <w:pPr>
              <w:spacing w:after="160" w:line="360" w:lineRule="auto"/>
              <w:ind w:left="720"/>
              <w:contextualSpacing/>
              <w:rPr>
                <w:rFonts w:ascii="Arial" w:hAnsi="Arial"/>
                <w:sz w:val="20"/>
                <w:szCs w:val="20"/>
              </w:rPr>
            </w:pPr>
            <w:r w:rsidRPr="001D385C">
              <w:rPr>
                <w:rFonts w:ascii="Arial" w:hAnsi="Arial"/>
                <w:sz w:val="20"/>
                <w:szCs w:val="20"/>
              </w:rPr>
              <w:t>$ 11.00 por m3 de capacidad</w:t>
            </w:r>
          </w:p>
        </w:tc>
      </w:tr>
      <w:tr w:rsidR="001D385C" w:rsidRPr="001D385C" w14:paraId="5B9C9D2C" w14:textId="77777777" w:rsidTr="00A30E2F">
        <w:trPr>
          <w:jc w:val="center"/>
        </w:trPr>
        <w:tc>
          <w:tcPr>
            <w:tcW w:w="3419" w:type="pct"/>
            <w:tcBorders>
              <w:top w:val="single" w:sz="4" w:space="0" w:color="auto"/>
              <w:left w:val="single" w:sz="4" w:space="0" w:color="auto"/>
              <w:bottom w:val="single" w:sz="4" w:space="0" w:color="auto"/>
              <w:right w:val="single" w:sz="4" w:space="0" w:color="auto"/>
            </w:tcBorders>
            <w:hideMark/>
          </w:tcPr>
          <w:p w14:paraId="773F03E4"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b) Construcción de pozos    </w:t>
            </w:r>
          </w:p>
        </w:tc>
        <w:tc>
          <w:tcPr>
            <w:tcW w:w="1581" w:type="pct"/>
            <w:tcBorders>
              <w:top w:val="single" w:sz="4" w:space="0" w:color="auto"/>
              <w:left w:val="single" w:sz="4" w:space="0" w:color="auto"/>
              <w:bottom w:val="single" w:sz="4" w:space="0" w:color="auto"/>
              <w:right w:val="single" w:sz="4" w:space="0" w:color="auto"/>
            </w:tcBorders>
            <w:hideMark/>
          </w:tcPr>
          <w:p w14:paraId="47853059" w14:textId="77777777" w:rsidR="001D385C" w:rsidRPr="001D385C" w:rsidRDefault="001D385C" w:rsidP="001D385C">
            <w:pPr>
              <w:spacing w:after="160" w:line="360" w:lineRule="auto"/>
              <w:ind w:left="720"/>
              <w:contextualSpacing/>
              <w:rPr>
                <w:rFonts w:ascii="Arial" w:hAnsi="Arial"/>
                <w:sz w:val="20"/>
                <w:szCs w:val="20"/>
              </w:rPr>
            </w:pPr>
            <w:r w:rsidRPr="001D385C">
              <w:rPr>
                <w:rFonts w:ascii="Arial" w:hAnsi="Arial"/>
                <w:sz w:val="20"/>
                <w:szCs w:val="20"/>
              </w:rPr>
              <w:t>$ 22.00 por metro lineal</w:t>
            </w:r>
          </w:p>
        </w:tc>
      </w:tr>
      <w:tr w:rsidR="001D385C" w:rsidRPr="001D385C" w14:paraId="0DB6345A" w14:textId="77777777" w:rsidTr="00A30E2F">
        <w:trPr>
          <w:jc w:val="center"/>
        </w:trPr>
        <w:tc>
          <w:tcPr>
            <w:tcW w:w="3419" w:type="pct"/>
            <w:tcBorders>
              <w:top w:val="single" w:sz="4" w:space="0" w:color="auto"/>
              <w:left w:val="single" w:sz="4" w:space="0" w:color="auto"/>
              <w:bottom w:val="single" w:sz="4" w:space="0" w:color="auto"/>
              <w:right w:val="single" w:sz="4" w:space="0" w:color="auto"/>
            </w:tcBorders>
            <w:hideMark/>
          </w:tcPr>
          <w:p w14:paraId="22468ED5"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c) Construcción de biodigestores    </w:t>
            </w:r>
          </w:p>
        </w:tc>
        <w:tc>
          <w:tcPr>
            <w:tcW w:w="1581" w:type="pct"/>
            <w:tcBorders>
              <w:top w:val="single" w:sz="4" w:space="0" w:color="auto"/>
              <w:left w:val="single" w:sz="4" w:space="0" w:color="auto"/>
              <w:bottom w:val="single" w:sz="4" w:space="0" w:color="auto"/>
              <w:right w:val="single" w:sz="4" w:space="0" w:color="auto"/>
            </w:tcBorders>
          </w:tcPr>
          <w:p w14:paraId="07E23FCC" w14:textId="77777777" w:rsidR="001D385C" w:rsidRPr="001D385C" w:rsidRDefault="001D385C" w:rsidP="001D385C">
            <w:pPr>
              <w:spacing w:after="160" w:line="360" w:lineRule="auto"/>
              <w:ind w:left="720"/>
              <w:contextualSpacing/>
              <w:rPr>
                <w:rFonts w:ascii="Arial" w:hAnsi="Arial"/>
                <w:sz w:val="20"/>
                <w:szCs w:val="20"/>
              </w:rPr>
            </w:pPr>
            <w:r w:rsidRPr="001D385C">
              <w:rPr>
                <w:rFonts w:ascii="Arial" w:hAnsi="Arial"/>
                <w:sz w:val="20"/>
                <w:szCs w:val="20"/>
              </w:rPr>
              <w:t>$ 55 por m3</w:t>
            </w:r>
          </w:p>
        </w:tc>
      </w:tr>
      <w:tr w:rsidR="001D385C" w:rsidRPr="001D385C" w14:paraId="6BE0665D" w14:textId="77777777" w:rsidTr="00A30E2F">
        <w:trPr>
          <w:jc w:val="center"/>
        </w:trPr>
        <w:tc>
          <w:tcPr>
            <w:tcW w:w="3419" w:type="pct"/>
            <w:tcBorders>
              <w:top w:val="single" w:sz="4" w:space="0" w:color="auto"/>
              <w:left w:val="single" w:sz="4" w:space="0" w:color="auto"/>
              <w:bottom w:val="single" w:sz="4" w:space="0" w:color="auto"/>
              <w:right w:val="single" w:sz="4" w:space="0" w:color="auto"/>
            </w:tcBorders>
            <w:hideMark/>
          </w:tcPr>
          <w:p w14:paraId="22031FDD"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d) Construcción o demolición de bardas u obras lineales         </w:t>
            </w:r>
          </w:p>
        </w:tc>
        <w:tc>
          <w:tcPr>
            <w:tcW w:w="1581" w:type="pct"/>
            <w:tcBorders>
              <w:top w:val="single" w:sz="4" w:space="0" w:color="auto"/>
              <w:left w:val="single" w:sz="4" w:space="0" w:color="auto"/>
              <w:bottom w:val="single" w:sz="4" w:space="0" w:color="auto"/>
              <w:right w:val="single" w:sz="4" w:space="0" w:color="auto"/>
            </w:tcBorders>
            <w:hideMark/>
          </w:tcPr>
          <w:p w14:paraId="6CEA197B" w14:textId="77777777" w:rsidR="001D385C" w:rsidRPr="001D385C" w:rsidRDefault="001D385C" w:rsidP="001D385C">
            <w:pPr>
              <w:spacing w:after="160" w:line="360" w:lineRule="auto"/>
              <w:ind w:left="720"/>
              <w:contextualSpacing/>
              <w:rPr>
                <w:rFonts w:ascii="Arial" w:hAnsi="Arial"/>
                <w:sz w:val="20"/>
                <w:szCs w:val="20"/>
              </w:rPr>
            </w:pPr>
            <w:r w:rsidRPr="001D385C">
              <w:rPr>
                <w:rFonts w:ascii="Arial" w:hAnsi="Arial"/>
                <w:sz w:val="20"/>
                <w:szCs w:val="20"/>
              </w:rPr>
              <w:t>$ 16.50 por metro lineal</w:t>
            </w:r>
          </w:p>
        </w:tc>
      </w:tr>
      <w:bookmarkEnd w:id="10"/>
    </w:tbl>
    <w:p w14:paraId="1AC3E02B" w14:textId="77777777" w:rsidR="001D385C" w:rsidRPr="001D385C" w:rsidRDefault="001D385C" w:rsidP="001D385C">
      <w:pPr>
        <w:spacing w:after="0" w:line="240" w:lineRule="auto"/>
        <w:jc w:val="both"/>
        <w:rPr>
          <w:rFonts w:ascii="Arial" w:hAnsi="Arial"/>
          <w:kern w:val="2"/>
          <w:sz w:val="20"/>
          <w:szCs w:val="20"/>
          <w14:ligatures w14:val="standardContextual"/>
        </w:rPr>
      </w:pPr>
    </w:p>
    <w:p w14:paraId="677B9820" w14:textId="77777777" w:rsidR="001D385C" w:rsidRPr="001D385C" w:rsidRDefault="001D385C" w:rsidP="001D385C">
      <w:pPr>
        <w:spacing w:after="0" w:line="360" w:lineRule="auto"/>
        <w:rPr>
          <w:rFonts w:ascii="Arial" w:hAnsi="Arial"/>
          <w:b/>
          <w:bCs/>
          <w:sz w:val="20"/>
          <w:szCs w:val="20"/>
        </w:rPr>
      </w:pPr>
      <w:bookmarkStart w:id="11" w:name="_Hlk216302887"/>
      <w:r w:rsidRPr="001D385C">
        <w:rPr>
          <w:rFonts w:ascii="Arial" w:hAnsi="Arial"/>
          <w:b/>
          <w:bCs/>
          <w:sz w:val="20"/>
          <w:szCs w:val="20"/>
        </w:rPr>
        <w:t>IV.- Expedición de permisos de construcción:</w:t>
      </w:r>
    </w:p>
    <w:p w14:paraId="0B8800E9" w14:textId="77777777" w:rsidR="001D385C" w:rsidRPr="001D385C" w:rsidRDefault="001D385C" w:rsidP="001D385C">
      <w:pPr>
        <w:spacing w:after="0" w:line="240" w:lineRule="auto"/>
        <w:rPr>
          <w:rFonts w:ascii="Arial" w:hAnsi="Arial"/>
          <w:b/>
          <w:bCs/>
          <w:sz w:val="20"/>
          <w:szCs w:val="20"/>
        </w:rPr>
      </w:pPr>
    </w:p>
    <w:tbl>
      <w:tblPr>
        <w:tblStyle w:val="Tablaconcuadrcula6"/>
        <w:tblW w:w="4952" w:type="pct"/>
        <w:tblLook w:val="04A0" w:firstRow="1" w:lastRow="0" w:firstColumn="1" w:lastColumn="0" w:noHBand="0" w:noVBand="1"/>
      </w:tblPr>
      <w:tblGrid>
        <w:gridCol w:w="4502"/>
        <w:gridCol w:w="2261"/>
        <w:gridCol w:w="2261"/>
      </w:tblGrid>
      <w:tr w:rsidR="001D385C" w:rsidRPr="001D385C" w14:paraId="05EEAB22" w14:textId="77777777" w:rsidTr="00A30E2F">
        <w:tc>
          <w:tcPr>
            <w:tcW w:w="2494" w:type="pct"/>
          </w:tcPr>
          <w:p w14:paraId="7B9792BA"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Tipo</w:t>
            </w:r>
          </w:p>
        </w:tc>
        <w:tc>
          <w:tcPr>
            <w:tcW w:w="1253" w:type="pct"/>
          </w:tcPr>
          <w:p w14:paraId="00E4F098"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Doméstico</w:t>
            </w:r>
          </w:p>
        </w:tc>
        <w:tc>
          <w:tcPr>
            <w:tcW w:w="1253" w:type="pct"/>
          </w:tcPr>
          <w:p w14:paraId="69EEB6FB"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Comercial</w:t>
            </w:r>
          </w:p>
        </w:tc>
      </w:tr>
      <w:tr w:rsidR="001D385C" w:rsidRPr="001D385C" w14:paraId="45C57F79" w14:textId="77777777" w:rsidTr="00A30E2F">
        <w:tc>
          <w:tcPr>
            <w:tcW w:w="2494" w:type="pct"/>
          </w:tcPr>
          <w:p w14:paraId="3027DE2A" w14:textId="77777777" w:rsidR="001D385C" w:rsidRPr="001D385C" w:rsidRDefault="001D385C" w:rsidP="001D385C">
            <w:pPr>
              <w:numPr>
                <w:ilvl w:val="0"/>
                <w:numId w:val="88"/>
              </w:numPr>
              <w:spacing w:after="0" w:line="360" w:lineRule="auto"/>
              <w:contextualSpacing/>
              <w:rPr>
                <w:rFonts w:ascii="Arial" w:hAnsi="Arial"/>
                <w:sz w:val="20"/>
                <w:szCs w:val="20"/>
              </w:rPr>
            </w:pPr>
            <w:r w:rsidRPr="001D385C">
              <w:rPr>
                <w:rFonts w:ascii="Arial" w:hAnsi="Arial"/>
                <w:sz w:val="20"/>
                <w:szCs w:val="20"/>
              </w:rPr>
              <w:t>Tipo A clase 1</w:t>
            </w:r>
          </w:p>
        </w:tc>
        <w:tc>
          <w:tcPr>
            <w:tcW w:w="1253" w:type="pct"/>
          </w:tcPr>
          <w:p w14:paraId="0482CE8C"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20 por m2</w:t>
            </w:r>
          </w:p>
        </w:tc>
        <w:tc>
          <w:tcPr>
            <w:tcW w:w="1253" w:type="pct"/>
          </w:tcPr>
          <w:p w14:paraId="293A89CE"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90 por m2</w:t>
            </w:r>
          </w:p>
        </w:tc>
      </w:tr>
      <w:tr w:rsidR="001D385C" w:rsidRPr="001D385C" w14:paraId="6F54B4CA" w14:textId="77777777" w:rsidTr="00A30E2F">
        <w:tc>
          <w:tcPr>
            <w:tcW w:w="2494" w:type="pct"/>
          </w:tcPr>
          <w:p w14:paraId="44B8246A" w14:textId="77777777" w:rsidR="001D385C" w:rsidRPr="001D385C" w:rsidRDefault="001D385C" w:rsidP="001D385C">
            <w:pPr>
              <w:numPr>
                <w:ilvl w:val="0"/>
                <w:numId w:val="88"/>
              </w:numPr>
              <w:spacing w:after="0" w:line="360" w:lineRule="auto"/>
              <w:contextualSpacing/>
              <w:rPr>
                <w:rFonts w:ascii="Arial" w:hAnsi="Arial"/>
                <w:sz w:val="20"/>
                <w:szCs w:val="20"/>
              </w:rPr>
            </w:pPr>
            <w:r w:rsidRPr="001D385C">
              <w:rPr>
                <w:rFonts w:ascii="Arial" w:hAnsi="Arial"/>
                <w:sz w:val="20"/>
                <w:szCs w:val="20"/>
              </w:rPr>
              <w:t>Tipo A clase 2</w:t>
            </w:r>
          </w:p>
        </w:tc>
        <w:tc>
          <w:tcPr>
            <w:tcW w:w="1253" w:type="pct"/>
          </w:tcPr>
          <w:p w14:paraId="6759E014"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25 por m2</w:t>
            </w:r>
          </w:p>
        </w:tc>
        <w:tc>
          <w:tcPr>
            <w:tcW w:w="1253" w:type="pct"/>
          </w:tcPr>
          <w:p w14:paraId="7DF65CD8"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$ 120 por m2</w:t>
            </w:r>
          </w:p>
        </w:tc>
      </w:tr>
      <w:tr w:rsidR="001D385C" w:rsidRPr="001D385C" w14:paraId="4FB60B77" w14:textId="77777777" w:rsidTr="00A30E2F">
        <w:tc>
          <w:tcPr>
            <w:tcW w:w="2494" w:type="pct"/>
          </w:tcPr>
          <w:p w14:paraId="1FA89FFF" w14:textId="77777777" w:rsidR="001D385C" w:rsidRPr="001D385C" w:rsidRDefault="001D385C" w:rsidP="001D385C">
            <w:pPr>
              <w:numPr>
                <w:ilvl w:val="0"/>
                <w:numId w:val="88"/>
              </w:numPr>
              <w:spacing w:after="0" w:line="360" w:lineRule="auto"/>
              <w:contextualSpacing/>
              <w:rPr>
                <w:rFonts w:ascii="Arial" w:hAnsi="Arial"/>
                <w:sz w:val="20"/>
                <w:szCs w:val="20"/>
              </w:rPr>
            </w:pPr>
            <w:r w:rsidRPr="001D385C">
              <w:rPr>
                <w:rFonts w:ascii="Arial" w:hAnsi="Arial"/>
                <w:sz w:val="20"/>
                <w:szCs w:val="20"/>
              </w:rPr>
              <w:t>Tipo A clase 3</w:t>
            </w:r>
          </w:p>
        </w:tc>
        <w:tc>
          <w:tcPr>
            <w:tcW w:w="1253" w:type="pct"/>
          </w:tcPr>
          <w:p w14:paraId="230EC1CB"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25 por m2</w:t>
            </w:r>
          </w:p>
        </w:tc>
        <w:tc>
          <w:tcPr>
            <w:tcW w:w="1253" w:type="pct"/>
          </w:tcPr>
          <w:p w14:paraId="082D5F84"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60 por m2</w:t>
            </w:r>
          </w:p>
        </w:tc>
      </w:tr>
      <w:tr w:rsidR="001D385C" w:rsidRPr="001D385C" w14:paraId="4359AAB5" w14:textId="77777777" w:rsidTr="00A30E2F">
        <w:tc>
          <w:tcPr>
            <w:tcW w:w="2494" w:type="pct"/>
          </w:tcPr>
          <w:p w14:paraId="15E2BD22" w14:textId="77777777" w:rsidR="001D385C" w:rsidRPr="001D385C" w:rsidRDefault="001D385C" w:rsidP="001D385C">
            <w:pPr>
              <w:numPr>
                <w:ilvl w:val="0"/>
                <w:numId w:val="88"/>
              </w:numPr>
              <w:spacing w:after="0" w:line="360" w:lineRule="auto"/>
              <w:contextualSpacing/>
              <w:rPr>
                <w:rFonts w:ascii="Arial" w:hAnsi="Arial"/>
                <w:sz w:val="20"/>
                <w:szCs w:val="20"/>
              </w:rPr>
            </w:pPr>
            <w:r w:rsidRPr="001D385C">
              <w:rPr>
                <w:rFonts w:ascii="Arial" w:hAnsi="Arial"/>
                <w:sz w:val="20"/>
                <w:szCs w:val="20"/>
              </w:rPr>
              <w:t>Tipo A clase 4</w:t>
            </w:r>
          </w:p>
        </w:tc>
        <w:tc>
          <w:tcPr>
            <w:tcW w:w="1253" w:type="pct"/>
          </w:tcPr>
          <w:p w14:paraId="367E8038"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25 por m2</w:t>
            </w:r>
          </w:p>
        </w:tc>
        <w:tc>
          <w:tcPr>
            <w:tcW w:w="1253" w:type="pct"/>
          </w:tcPr>
          <w:p w14:paraId="2E09A708"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$ 190 por m2</w:t>
            </w:r>
          </w:p>
        </w:tc>
      </w:tr>
      <w:tr w:rsidR="001D385C" w:rsidRPr="001D385C" w14:paraId="738EC86C" w14:textId="77777777" w:rsidTr="00A30E2F">
        <w:tc>
          <w:tcPr>
            <w:tcW w:w="2494" w:type="pct"/>
          </w:tcPr>
          <w:p w14:paraId="61F6C28F" w14:textId="77777777" w:rsidR="001D385C" w:rsidRPr="001D385C" w:rsidRDefault="001D385C" w:rsidP="001D385C">
            <w:pPr>
              <w:numPr>
                <w:ilvl w:val="0"/>
                <w:numId w:val="88"/>
              </w:numPr>
              <w:spacing w:after="0" w:line="360" w:lineRule="auto"/>
              <w:contextualSpacing/>
              <w:rPr>
                <w:rFonts w:ascii="Arial" w:hAnsi="Arial"/>
                <w:sz w:val="20"/>
                <w:szCs w:val="20"/>
              </w:rPr>
            </w:pPr>
            <w:r w:rsidRPr="001D385C">
              <w:rPr>
                <w:rFonts w:ascii="Arial" w:hAnsi="Arial"/>
                <w:sz w:val="20"/>
                <w:szCs w:val="20"/>
              </w:rPr>
              <w:t>Tipo B clase 1</w:t>
            </w:r>
          </w:p>
        </w:tc>
        <w:tc>
          <w:tcPr>
            <w:tcW w:w="1253" w:type="pct"/>
          </w:tcPr>
          <w:p w14:paraId="5292DBDD"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10 por m2</w:t>
            </w:r>
          </w:p>
        </w:tc>
        <w:tc>
          <w:tcPr>
            <w:tcW w:w="1253" w:type="pct"/>
          </w:tcPr>
          <w:p w14:paraId="6709870C"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60 por m2</w:t>
            </w:r>
          </w:p>
        </w:tc>
      </w:tr>
      <w:tr w:rsidR="001D385C" w:rsidRPr="001D385C" w14:paraId="6FC34AB8" w14:textId="77777777" w:rsidTr="00A30E2F">
        <w:tc>
          <w:tcPr>
            <w:tcW w:w="2494" w:type="pct"/>
          </w:tcPr>
          <w:p w14:paraId="47ABDB1C" w14:textId="77777777" w:rsidR="001D385C" w:rsidRPr="001D385C" w:rsidRDefault="001D385C" w:rsidP="001D385C">
            <w:pPr>
              <w:numPr>
                <w:ilvl w:val="0"/>
                <w:numId w:val="88"/>
              </w:numPr>
              <w:spacing w:after="0" w:line="360" w:lineRule="auto"/>
              <w:contextualSpacing/>
              <w:rPr>
                <w:rFonts w:ascii="Arial" w:hAnsi="Arial"/>
                <w:sz w:val="20"/>
                <w:szCs w:val="20"/>
              </w:rPr>
            </w:pPr>
            <w:r w:rsidRPr="001D385C">
              <w:rPr>
                <w:rFonts w:ascii="Arial" w:hAnsi="Arial"/>
                <w:sz w:val="20"/>
                <w:szCs w:val="20"/>
              </w:rPr>
              <w:t>Tipo B clases 2, 3 o 4</w:t>
            </w:r>
          </w:p>
        </w:tc>
        <w:tc>
          <w:tcPr>
            <w:tcW w:w="1253" w:type="pct"/>
          </w:tcPr>
          <w:p w14:paraId="27018F06" w14:textId="77777777" w:rsidR="001D385C" w:rsidRPr="001D385C" w:rsidRDefault="001D385C" w:rsidP="001D385C">
            <w:pPr>
              <w:spacing w:after="160" w:line="360" w:lineRule="auto"/>
              <w:ind w:left="708" w:hanging="708"/>
              <w:contextualSpacing/>
              <w:jc w:val="right"/>
              <w:rPr>
                <w:rFonts w:ascii="Arial" w:hAnsi="Arial"/>
                <w:sz w:val="20"/>
                <w:szCs w:val="20"/>
              </w:rPr>
            </w:pPr>
            <w:r w:rsidRPr="001D385C">
              <w:rPr>
                <w:rFonts w:ascii="Arial" w:hAnsi="Arial"/>
                <w:sz w:val="20"/>
                <w:szCs w:val="20"/>
              </w:rPr>
              <w:t>$   10 por m2</w:t>
            </w:r>
          </w:p>
        </w:tc>
        <w:tc>
          <w:tcPr>
            <w:tcW w:w="1253" w:type="pct"/>
          </w:tcPr>
          <w:p w14:paraId="01D8A875" w14:textId="77777777" w:rsidR="001D385C" w:rsidRPr="001D385C" w:rsidRDefault="001D385C" w:rsidP="001D385C">
            <w:pPr>
              <w:spacing w:after="160" w:line="360" w:lineRule="auto"/>
              <w:ind w:left="708" w:hanging="708"/>
              <w:contextualSpacing/>
              <w:jc w:val="right"/>
              <w:rPr>
                <w:rFonts w:ascii="Arial" w:hAnsi="Arial"/>
                <w:sz w:val="20"/>
                <w:szCs w:val="20"/>
              </w:rPr>
            </w:pPr>
            <w:r w:rsidRPr="001D385C">
              <w:rPr>
                <w:rFonts w:ascii="Arial" w:hAnsi="Arial"/>
                <w:sz w:val="20"/>
                <w:szCs w:val="20"/>
              </w:rPr>
              <w:t>$   26 por m2</w:t>
            </w:r>
          </w:p>
        </w:tc>
      </w:tr>
      <w:bookmarkEnd w:id="11"/>
    </w:tbl>
    <w:p w14:paraId="32167A38" w14:textId="77777777" w:rsidR="001D385C" w:rsidRPr="001D385C" w:rsidRDefault="001D385C" w:rsidP="001D385C">
      <w:pPr>
        <w:spacing w:after="0" w:line="360" w:lineRule="auto"/>
        <w:jc w:val="center"/>
        <w:rPr>
          <w:rFonts w:ascii="Arial" w:hAnsi="Arial"/>
          <w:b/>
          <w:bCs/>
          <w:sz w:val="20"/>
          <w:szCs w:val="20"/>
        </w:rPr>
      </w:pPr>
    </w:p>
    <w:p w14:paraId="235B8D30" w14:textId="77777777" w:rsidR="001D385C" w:rsidRPr="001D385C" w:rsidRDefault="001D385C" w:rsidP="001D385C">
      <w:pPr>
        <w:spacing w:after="0" w:line="360" w:lineRule="auto"/>
        <w:rPr>
          <w:rFonts w:ascii="Arial" w:hAnsi="Arial"/>
          <w:b/>
          <w:bCs/>
          <w:sz w:val="20"/>
          <w:szCs w:val="20"/>
        </w:rPr>
      </w:pPr>
      <w:r w:rsidRPr="001D385C">
        <w:rPr>
          <w:rFonts w:ascii="Arial" w:hAnsi="Arial"/>
          <w:b/>
          <w:bCs/>
          <w:sz w:val="20"/>
          <w:szCs w:val="20"/>
        </w:rPr>
        <w:t>V.- Expedición de permiso por servicio de obra:</w:t>
      </w:r>
    </w:p>
    <w:p w14:paraId="0A4431EC" w14:textId="77777777" w:rsidR="001D385C" w:rsidRPr="001D385C" w:rsidRDefault="001D385C" w:rsidP="001D385C">
      <w:pPr>
        <w:spacing w:after="0" w:line="360" w:lineRule="auto"/>
        <w:rPr>
          <w:rFonts w:ascii="Arial" w:hAnsi="Arial"/>
          <w:b/>
          <w:bCs/>
          <w:kern w:val="2"/>
          <w:sz w:val="20"/>
          <w:szCs w:val="20"/>
          <w14:ligatures w14:val="standardContextual"/>
        </w:rPr>
      </w:pPr>
    </w:p>
    <w:tbl>
      <w:tblPr>
        <w:tblStyle w:val="Tablaconcuadrcula6"/>
        <w:tblW w:w="5000" w:type="pct"/>
        <w:jc w:val="center"/>
        <w:tblLook w:val="04A0" w:firstRow="1" w:lastRow="0" w:firstColumn="1" w:lastColumn="0" w:noHBand="0" w:noVBand="1"/>
      </w:tblPr>
      <w:tblGrid>
        <w:gridCol w:w="4873"/>
        <w:gridCol w:w="4238"/>
      </w:tblGrid>
      <w:tr w:rsidR="001D385C" w:rsidRPr="001D385C" w14:paraId="5156474F" w14:textId="77777777" w:rsidTr="00A30E2F">
        <w:trPr>
          <w:jc w:val="center"/>
        </w:trPr>
        <w:tc>
          <w:tcPr>
            <w:tcW w:w="2674" w:type="pct"/>
            <w:tcBorders>
              <w:top w:val="single" w:sz="4" w:space="0" w:color="auto"/>
              <w:left w:val="single" w:sz="4" w:space="0" w:color="auto"/>
              <w:bottom w:val="single" w:sz="4" w:space="0" w:color="auto"/>
              <w:right w:val="single" w:sz="4" w:space="0" w:color="auto"/>
            </w:tcBorders>
            <w:hideMark/>
          </w:tcPr>
          <w:p w14:paraId="753BE926"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 a) Tipo A Clase 1 </w:t>
            </w:r>
          </w:p>
        </w:tc>
        <w:tc>
          <w:tcPr>
            <w:tcW w:w="2326" w:type="pct"/>
            <w:tcBorders>
              <w:top w:val="single" w:sz="4" w:space="0" w:color="auto"/>
              <w:left w:val="single" w:sz="4" w:space="0" w:color="auto"/>
              <w:bottom w:val="single" w:sz="4" w:space="0" w:color="auto"/>
              <w:right w:val="single" w:sz="4" w:space="0" w:color="auto"/>
            </w:tcBorders>
            <w:hideMark/>
          </w:tcPr>
          <w:p w14:paraId="166C3C69"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xml:space="preserve">$  2.50 por m2. </w:t>
            </w:r>
          </w:p>
        </w:tc>
      </w:tr>
      <w:tr w:rsidR="001D385C" w:rsidRPr="001D385C" w14:paraId="65FE7D69" w14:textId="77777777" w:rsidTr="00A30E2F">
        <w:trPr>
          <w:jc w:val="center"/>
        </w:trPr>
        <w:tc>
          <w:tcPr>
            <w:tcW w:w="2674" w:type="pct"/>
            <w:tcBorders>
              <w:top w:val="single" w:sz="4" w:space="0" w:color="auto"/>
              <w:left w:val="single" w:sz="4" w:space="0" w:color="auto"/>
              <w:bottom w:val="single" w:sz="4" w:space="0" w:color="auto"/>
              <w:right w:val="single" w:sz="4" w:space="0" w:color="auto"/>
            </w:tcBorders>
            <w:hideMark/>
          </w:tcPr>
          <w:p w14:paraId="75FA8041"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b) Tipo A Clase 2 </w:t>
            </w:r>
          </w:p>
        </w:tc>
        <w:tc>
          <w:tcPr>
            <w:tcW w:w="2326" w:type="pct"/>
            <w:tcBorders>
              <w:top w:val="single" w:sz="4" w:space="0" w:color="auto"/>
              <w:left w:val="single" w:sz="4" w:space="0" w:color="auto"/>
              <w:bottom w:val="single" w:sz="4" w:space="0" w:color="auto"/>
              <w:right w:val="single" w:sz="4" w:space="0" w:color="auto"/>
            </w:tcBorders>
            <w:hideMark/>
          </w:tcPr>
          <w:p w14:paraId="261746A9"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xml:space="preserve">$  3.50 por m2. </w:t>
            </w:r>
          </w:p>
        </w:tc>
      </w:tr>
      <w:tr w:rsidR="001D385C" w:rsidRPr="001D385C" w14:paraId="5F3C7325" w14:textId="77777777" w:rsidTr="00A30E2F">
        <w:trPr>
          <w:jc w:val="center"/>
        </w:trPr>
        <w:tc>
          <w:tcPr>
            <w:tcW w:w="2674" w:type="pct"/>
            <w:tcBorders>
              <w:top w:val="single" w:sz="4" w:space="0" w:color="auto"/>
              <w:left w:val="single" w:sz="4" w:space="0" w:color="auto"/>
              <w:bottom w:val="single" w:sz="4" w:space="0" w:color="auto"/>
              <w:right w:val="single" w:sz="4" w:space="0" w:color="auto"/>
            </w:tcBorders>
            <w:hideMark/>
          </w:tcPr>
          <w:p w14:paraId="6F1E11F0"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c) Tipo A Clase 3 </w:t>
            </w:r>
          </w:p>
        </w:tc>
        <w:tc>
          <w:tcPr>
            <w:tcW w:w="2326" w:type="pct"/>
            <w:tcBorders>
              <w:top w:val="single" w:sz="4" w:space="0" w:color="auto"/>
              <w:left w:val="single" w:sz="4" w:space="0" w:color="auto"/>
              <w:bottom w:val="single" w:sz="4" w:space="0" w:color="auto"/>
              <w:right w:val="single" w:sz="4" w:space="0" w:color="auto"/>
            </w:tcBorders>
            <w:hideMark/>
          </w:tcPr>
          <w:p w14:paraId="6FA31A7F"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xml:space="preserve">$  3.50 por m2. </w:t>
            </w:r>
          </w:p>
        </w:tc>
      </w:tr>
      <w:tr w:rsidR="001D385C" w:rsidRPr="001D385C" w14:paraId="0D4CEDBA" w14:textId="77777777" w:rsidTr="00A30E2F">
        <w:trPr>
          <w:jc w:val="center"/>
        </w:trPr>
        <w:tc>
          <w:tcPr>
            <w:tcW w:w="2674" w:type="pct"/>
            <w:tcBorders>
              <w:top w:val="single" w:sz="4" w:space="0" w:color="auto"/>
              <w:left w:val="single" w:sz="4" w:space="0" w:color="auto"/>
              <w:bottom w:val="single" w:sz="4" w:space="0" w:color="auto"/>
              <w:right w:val="single" w:sz="4" w:space="0" w:color="auto"/>
            </w:tcBorders>
            <w:hideMark/>
          </w:tcPr>
          <w:p w14:paraId="2D1A39C5"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d) Tipo A Clase 4 </w:t>
            </w:r>
          </w:p>
        </w:tc>
        <w:tc>
          <w:tcPr>
            <w:tcW w:w="2326" w:type="pct"/>
            <w:tcBorders>
              <w:top w:val="single" w:sz="4" w:space="0" w:color="auto"/>
              <w:left w:val="single" w:sz="4" w:space="0" w:color="auto"/>
              <w:bottom w:val="single" w:sz="4" w:space="0" w:color="auto"/>
              <w:right w:val="single" w:sz="4" w:space="0" w:color="auto"/>
            </w:tcBorders>
            <w:hideMark/>
          </w:tcPr>
          <w:p w14:paraId="6227008C"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xml:space="preserve">$  3.50 por m2. </w:t>
            </w:r>
          </w:p>
        </w:tc>
      </w:tr>
      <w:tr w:rsidR="001D385C" w:rsidRPr="001D385C" w14:paraId="1FF2DED3" w14:textId="77777777" w:rsidTr="00A30E2F">
        <w:trPr>
          <w:jc w:val="center"/>
        </w:trPr>
        <w:tc>
          <w:tcPr>
            <w:tcW w:w="2674" w:type="pct"/>
            <w:tcBorders>
              <w:top w:val="single" w:sz="4" w:space="0" w:color="auto"/>
              <w:left w:val="single" w:sz="4" w:space="0" w:color="auto"/>
              <w:bottom w:val="single" w:sz="4" w:space="0" w:color="auto"/>
              <w:right w:val="single" w:sz="4" w:space="0" w:color="auto"/>
            </w:tcBorders>
            <w:hideMark/>
          </w:tcPr>
          <w:p w14:paraId="5B48BD81"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e) Tipo B Clase 1 </w:t>
            </w:r>
          </w:p>
        </w:tc>
        <w:tc>
          <w:tcPr>
            <w:tcW w:w="2326" w:type="pct"/>
            <w:tcBorders>
              <w:top w:val="single" w:sz="4" w:space="0" w:color="auto"/>
              <w:left w:val="single" w:sz="4" w:space="0" w:color="auto"/>
              <w:bottom w:val="single" w:sz="4" w:space="0" w:color="auto"/>
              <w:right w:val="single" w:sz="4" w:space="0" w:color="auto"/>
            </w:tcBorders>
            <w:hideMark/>
          </w:tcPr>
          <w:p w14:paraId="109ADBE7"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xml:space="preserve">$  1.00 por m2. </w:t>
            </w:r>
          </w:p>
        </w:tc>
      </w:tr>
      <w:tr w:rsidR="001D385C" w:rsidRPr="001D385C" w14:paraId="1F36F151" w14:textId="77777777" w:rsidTr="00A30E2F">
        <w:trPr>
          <w:jc w:val="center"/>
        </w:trPr>
        <w:tc>
          <w:tcPr>
            <w:tcW w:w="2674" w:type="pct"/>
            <w:tcBorders>
              <w:top w:val="single" w:sz="4" w:space="0" w:color="auto"/>
              <w:left w:val="single" w:sz="4" w:space="0" w:color="auto"/>
              <w:bottom w:val="single" w:sz="4" w:space="0" w:color="auto"/>
              <w:right w:val="single" w:sz="4" w:space="0" w:color="auto"/>
            </w:tcBorders>
            <w:hideMark/>
          </w:tcPr>
          <w:p w14:paraId="435AF714"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f) Tipo B Clase 2 </w:t>
            </w:r>
          </w:p>
        </w:tc>
        <w:tc>
          <w:tcPr>
            <w:tcW w:w="2326" w:type="pct"/>
            <w:tcBorders>
              <w:top w:val="single" w:sz="4" w:space="0" w:color="auto"/>
              <w:left w:val="single" w:sz="4" w:space="0" w:color="auto"/>
              <w:bottom w:val="single" w:sz="4" w:space="0" w:color="auto"/>
              <w:right w:val="single" w:sz="4" w:space="0" w:color="auto"/>
            </w:tcBorders>
            <w:hideMark/>
          </w:tcPr>
          <w:p w14:paraId="13C59D79"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xml:space="preserve">$  2.00 por m2. </w:t>
            </w:r>
          </w:p>
        </w:tc>
      </w:tr>
      <w:tr w:rsidR="001D385C" w:rsidRPr="001D385C" w14:paraId="18A23EDE" w14:textId="77777777" w:rsidTr="00A30E2F">
        <w:trPr>
          <w:jc w:val="center"/>
        </w:trPr>
        <w:tc>
          <w:tcPr>
            <w:tcW w:w="2674" w:type="pct"/>
            <w:tcBorders>
              <w:top w:val="single" w:sz="4" w:space="0" w:color="auto"/>
              <w:left w:val="single" w:sz="4" w:space="0" w:color="auto"/>
              <w:bottom w:val="single" w:sz="4" w:space="0" w:color="auto"/>
              <w:right w:val="single" w:sz="4" w:space="0" w:color="auto"/>
            </w:tcBorders>
            <w:hideMark/>
          </w:tcPr>
          <w:p w14:paraId="19D47969"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g) Tipo B Clase 3</w:t>
            </w:r>
          </w:p>
        </w:tc>
        <w:tc>
          <w:tcPr>
            <w:tcW w:w="2326" w:type="pct"/>
            <w:tcBorders>
              <w:top w:val="single" w:sz="4" w:space="0" w:color="auto"/>
              <w:left w:val="single" w:sz="4" w:space="0" w:color="auto"/>
              <w:bottom w:val="single" w:sz="4" w:space="0" w:color="auto"/>
              <w:right w:val="single" w:sz="4" w:space="0" w:color="auto"/>
            </w:tcBorders>
            <w:hideMark/>
          </w:tcPr>
          <w:p w14:paraId="0742617A"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xml:space="preserve">$ 2.00 por m2. </w:t>
            </w:r>
          </w:p>
        </w:tc>
      </w:tr>
      <w:tr w:rsidR="001D385C" w:rsidRPr="001D385C" w14:paraId="79011801" w14:textId="77777777" w:rsidTr="00A30E2F">
        <w:trPr>
          <w:jc w:val="center"/>
        </w:trPr>
        <w:tc>
          <w:tcPr>
            <w:tcW w:w="2674" w:type="pct"/>
            <w:tcBorders>
              <w:top w:val="single" w:sz="4" w:space="0" w:color="auto"/>
              <w:left w:val="single" w:sz="4" w:space="0" w:color="auto"/>
              <w:bottom w:val="single" w:sz="4" w:space="0" w:color="auto"/>
              <w:right w:val="single" w:sz="4" w:space="0" w:color="auto"/>
            </w:tcBorders>
            <w:hideMark/>
          </w:tcPr>
          <w:p w14:paraId="2352914F"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h) Tipo B Clase 4 </w:t>
            </w:r>
          </w:p>
        </w:tc>
        <w:tc>
          <w:tcPr>
            <w:tcW w:w="2326" w:type="pct"/>
            <w:tcBorders>
              <w:top w:val="single" w:sz="4" w:space="0" w:color="auto"/>
              <w:left w:val="single" w:sz="4" w:space="0" w:color="auto"/>
              <w:bottom w:val="single" w:sz="4" w:space="0" w:color="auto"/>
              <w:right w:val="single" w:sz="4" w:space="0" w:color="auto"/>
            </w:tcBorders>
            <w:hideMark/>
          </w:tcPr>
          <w:p w14:paraId="319D4231"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xml:space="preserve">$  2.00 por m2. </w:t>
            </w:r>
          </w:p>
        </w:tc>
      </w:tr>
    </w:tbl>
    <w:p w14:paraId="3A02E622" w14:textId="77777777" w:rsidR="001D385C" w:rsidRPr="001D385C" w:rsidRDefault="001D385C" w:rsidP="001D385C">
      <w:pPr>
        <w:spacing w:after="0" w:line="360" w:lineRule="auto"/>
        <w:jc w:val="both"/>
        <w:rPr>
          <w:rFonts w:ascii="Arial" w:hAnsi="Arial"/>
          <w:kern w:val="2"/>
          <w:sz w:val="20"/>
          <w:szCs w:val="20"/>
          <w14:ligatures w14:val="standardContextual"/>
        </w:rPr>
      </w:pPr>
    </w:p>
    <w:p w14:paraId="1C43854A" w14:textId="77777777" w:rsidR="001D385C" w:rsidRPr="001D385C" w:rsidRDefault="001D385C" w:rsidP="001D385C">
      <w:pPr>
        <w:spacing w:after="0" w:line="360" w:lineRule="auto"/>
        <w:rPr>
          <w:rFonts w:ascii="Arial" w:hAnsi="Arial"/>
          <w:b/>
          <w:bCs/>
          <w:sz w:val="20"/>
          <w:szCs w:val="20"/>
        </w:rPr>
      </w:pPr>
      <w:r w:rsidRPr="001D385C">
        <w:rPr>
          <w:rFonts w:ascii="Arial" w:hAnsi="Arial"/>
          <w:b/>
          <w:bCs/>
          <w:sz w:val="20"/>
          <w:szCs w:val="20"/>
        </w:rPr>
        <w:t>VI.- Expedición de constancia de unión o división de inmuebles:</w:t>
      </w:r>
    </w:p>
    <w:p w14:paraId="655D20AD" w14:textId="77777777" w:rsidR="001D385C" w:rsidRPr="001D385C" w:rsidRDefault="001D385C" w:rsidP="001D385C">
      <w:pPr>
        <w:spacing w:after="0" w:line="360" w:lineRule="auto"/>
        <w:jc w:val="center"/>
        <w:rPr>
          <w:rFonts w:ascii="Arial" w:hAnsi="Arial"/>
          <w:b/>
          <w:bCs/>
          <w:sz w:val="20"/>
          <w:szCs w:val="20"/>
        </w:rPr>
      </w:pPr>
    </w:p>
    <w:tbl>
      <w:tblPr>
        <w:tblStyle w:val="Tablaconcuadrcula6"/>
        <w:tblW w:w="5000" w:type="pct"/>
        <w:jc w:val="center"/>
        <w:tblLook w:val="04A0" w:firstRow="1" w:lastRow="0" w:firstColumn="1" w:lastColumn="0" w:noHBand="0" w:noVBand="1"/>
      </w:tblPr>
      <w:tblGrid>
        <w:gridCol w:w="5241"/>
        <w:gridCol w:w="3870"/>
      </w:tblGrid>
      <w:tr w:rsidR="001D385C" w:rsidRPr="001D385C" w14:paraId="555CE2CB" w14:textId="77777777" w:rsidTr="00A30E2F">
        <w:trPr>
          <w:jc w:val="center"/>
        </w:trPr>
        <w:tc>
          <w:tcPr>
            <w:tcW w:w="2876" w:type="pct"/>
            <w:tcBorders>
              <w:top w:val="single" w:sz="4" w:space="0" w:color="auto"/>
              <w:left w:val="single" w:sz="4" w:space="0" w:color="auto"/>
              <w:bottom w:val="single" w:sz="4" w:space="0" w:color="auto"/>
              <w:right w:val="single" w:sz="4" w:space="0" w:color="auto"/>
            </w:tcBorders>
            <w:hideMark/>
          </w:tcPr>
          <w:p w14:paraId="40BB80E9"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a) Constancia de División o Lotificación de predios</w:t>
            </w:r>
          </w:p>
        </w:tc>
        <w:tc>
          <w:tcPr>
            <w:tcW w:w="2124" w:type="pct"/>
            <w:tcBorders>
              <w:top w:val="single" w:sz="4" w:space="0" w:color="auto"/>
              <w:left w:val="single" w:sz="4" w:space="0" w:color="auto"/>
              <w:bottom w:val="single" w:sz="4" w:space="0" w:color="auto"/>
              <w:right w:val="single" w:sz="4" w:space="0" w:color="auto"/>
            </w:tcBorders>
            <w:hideMark/>
          </w:tcPr>
          <w:p w14:paraId="744D5258"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$ 50.00 por m2., por lote resultante</w:t>
            </w:r>
          </w:p>
        </w:tc>
      </w:tr>
      <w:tr w:rsidR="001D385C" w:rsidRPr="001D385C" w14:paraId="4FF92916" w14:textId="77777777" w:rsidTr="00A30E2F">
        <w:trPr>
          <w:jc w:val="center"/>
        </w:trPr>
        <w:tc>
          <w:tcPr>
            <w:tcW w:w="2876" w:type="pct"/>
            <w:tcBorders>
              <w:top w:val="single" w:sz="4" w:space="0" w:color="auto"/>
              <w:left w:val="single" w:sz="4" w:space="0" w:color="auto"/>
              <w:bottom w:val="single" w:sz="4" w:space="0" w:color="auto"/>
              <w:right w:val="single" w:sz="4" w:space="0" w:color="auto"/>
            </w:tcBorders>
            <w:hideMark/>
          </w:tcPr>
          <w:p w14:paraId="67756414"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lastRenderedPageBreak/>
              <w:t xml:space="preserve">b) Constancia de unión de predios       </w:t>
            </w:r>
          </w:p>
        </w:tc>
        <w:tc>
          <w:tcPr>
            <w:tcW w:w="2124" w:type="pct"/>
            <w:tcBorders>
              <w:top w:val="single" w:sz="4" w:space="0" w:color="auto"/>
              <w:left w:val="single" w:sz="4" w:space="0" w:color="auto"/>
              <w:bottom w:val="single" w:sz="4" w:space="0" w:color="auto"/>
              <w:right w:val="single" w:sz="4" w:space="0" w:color="auto"/>
            </w:tcBorders>
            <w:hideMark/>
          </w:tcPr>
          <w:p w14:paraId="1D8D4768"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xml:space="preserve">$        40.00 por m2., por lote a unir </w:t>
            </w:r>
          </w:p>
        </w:tc>
      </w:tr>
    </w:tbl>
    <w:p w14:paraId="24AA15B3" w14:textId="77777777" w:rsidR="001D385C" w:rsidRPr="001D385C" w:rsidRDefault="001D385C" w:rsidP="001D385C">
      <w:pPr>
        <w:spacing w:after="0" w:line="360" w:lineRule="auto"/>
        <w:jc w:val="both"/>
        <w:rPr>
          <w:rFonts w:ascii="Arial" w:hAnsi="Arial"/>
          <w:kern w:val="2"/>
          <w:sz w:val="20"/>
          <w:szCs w:val="20"/>
          <w14:ligatures w14:val="standardContextual"/>
        </w:rPr>
      </w:pPr>
    </w:p>
    <w:p w14:paraId="2C0F2C4D"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Para efectos de determinar los derechos a que se refieren las fracciones IV y   V de este artículo, se establece la siguiente: </w:t>
      </w:r>
    </w:p>
    <w:p w14:paraId="5D234942" w14:textId="77777777" w:rsidR="001D385C" w:rsidRPr="001D385C" w:rsidRDefault="001D385C" w:rsidP="001D385C">
      <w:pPr>
        <w:spacing w:after="0" w:line="360" w:lineRule="auto"/>
        <w:jc w:val="both"/>
        <w:rPr>
          <w:rFonts w:ascii="Arial" w:hAnsi="Arial"/>
          <w:sz w:val="20"/>
          <w:szCs w:val="20"/>
        </w:rPr>
      </w:pPr>
    </w:p>
    <w:p w14:paraId="2DBE472A" w14:textId="77777777" w:rsidR="001D385C" w:rsidRPr="001D385C" w:rsidRDefault="001D385C" w:rsidP="001D385C">
      <w:pPr>
        <w:spacing w:after="0" w:line="240" w:lineRule="auto"/>
        <w:jc w:val="center"/>
        <w:rPr>
          <w:rFonts w:ascii="Arial" w:hAnsi="Arial"/>
          <w:b/>
          <w:sz w:val="20"/>
          <w:szCs w:val="20"/>
        </w:rPr>
      </w:pPr>
      <w:r w:rsidRPr="001D385C">
        <w:rPr>
          <w:rFonts w:ascii="Arial" w:hAnsi="Arial"/>
          <w:b/>
          <w:sz w:val="20"/>
          <w:szCs w:val="20"/>
        </w:rPr>
        <w:t>Clasificación de Construcciones y Tipos de construcciones:</w:t>
      </w:r>
    </w:p>
    <w:p w14:paraId="77BCD618" w14:textId="77777777" w:rsidR="001D385C" w:rsidRPr="001D385C" w:rsidRDefault="001D385C" w:rsidP="001D385C">
      <w:pPr>
        <w:spacing w:after="0" w:line="360" w:lineRule="auto"/>
        <w:jc w:val="center"/>
        <w:rPr>
          <w:rFonts w:ascii="Arial" w:hAnsi="Arial"/>
          <w:b/>
          <w:sz w:val="20"/>
          <w:szCs w:val="20"/>
        </w:rPr>
      </w:pPr>
    </w:p>
    <w:p w14:paraId="226E4DA2"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Construcción</w:t>
      </w:r>
      <w:r w:rsidRPr="001D385C">
        <w:rPr>
          <w:rFonts w:ascii="Arial" w:hAnsi="Arial"/>
          <w:sz w:val="20"/>
          <w:szCs w:val="20"/>
        </w:rPr>
        <w:t xml:space="preserve"> </w:t>
      </w:r>
      <w:r w:rsidRPr="001D385C">
        <w:rPr>
          <w:rFonts w:ascii="Arial" w:hAnsi="Arial"/>
          <w:b/>
          <w:sz w:val="20"/>
          <w:szCs w:val="20"/>
        </w:rPr>
        <w:t>Tipo A</w:t>
      </w:r>
      <w:r w:rsidRPr="001D385C">
        <w:rPr>
          <w:rFonts w:ascii="Arial" w:hAnsi="Arial"/>
          <w:sz w:val="20"/>
          <w:szCs w:val="20"/>
        </w:rPr>
        <w:t xml:space="preserve">: Es aquella construcción estructurada, cubierta con concreto armado o cualquier otro especial, con excepción de las señaladas como tipo B. </w:t>
      </w:r>
    </w:p>
    <w:p w14:paraId="7CA4FD84" w14:textId="77777777" w:rsidR="001D385C" w:rsidRPr="001D385C" w:rsidRDefault="001D385C" w:rsidP="001D385C">
      <w:pPr>
        <w:spacing w:after="0" w:line="360" w:lineRule="auto"/>
        <w:jc w:val="both"/>
        <w:rPr>
          <w:rFonts w:ascii="Arial" w:hAnsi="Arial"/>
          <w:sz w:val="20"/>
          <w:szCs w:val="20"/>
        </w:rPr>
      </w:pPr>
    </w:p>
    <w:p w14:paraId="609E9D99"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Construcción Tipo B</w:t>
      </w:r>
      <w:r w:rsidRPr="001D385C">
        <w:rPr>
          <w:rFonts w:ascii="Arial" w:hAnsi="Arial"/>
          <w:sz w:val="20"/>
          <w:szCs w:val="20"/>
        </w:rPr>
        <w:t>:  Es aquella construcción estructurada de madera, cartón, paja, lámina de asbesto o láminas de cartón.</w:t>
      </w:r>
    </w:p>
    <w:p w14:paraId="4010DF1B"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Ambos Tipos de construcción podrán ser: </w:t>
      </w:r>
    </w:p>
    <w:p w14:paraId="624BF78E"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Clase 1- con construcción hasta de 60.00 m2. </w:t>
      </w:r>
    </w:p>
    <w:p w14:paraId="1765003E"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Clase 2- con construcción de 61.00 hasta 120.00 m2. </w:t>
      </w:r>
    </w:p>
    <w:p w14:paraId="18C71574"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Clase 3- con construcción de 121 hasta 240.00 m2. </w:t>
      </w:r>
    </w:p>
    <w:p w14:paraId="288ECF32"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Clase 4- con construcción de 241.00 m2., en adelante </w:t>
      </w:r>
    </w:p>
    <w:p w14:paraId="09AF72A8" w14:textId="77777777" w:rsidR="001D385C" w:rsidRPr="001D385C" w:rsidRDefault="001D385C" w:rsidP="001D385C">
      <w:pPr>
        <w:spacing w:after="0" w:line="360" w:lineRule="auto"/>
        <w:jc w:val="both"/>
        <w:rPr>
          <w:rFonts w:ascii="Arial" w:hAnsi="Arial"/>
          <w:b/>
          <w:sz w:val="20"/>
          <w:szCs w:val="20"/>
        </w:rPr>
      </w:pPr>
    </w:p>
    <w:p w14:paraId="2ACE4111"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Construcción zona C.-</w:t>
      </w:r>
      <w:r w:rsidRPr="001D385C">
        <w:rPr>
          <w:rFonts w:ascii="Arial" w:hAnsi="Arial"/>
          <w:sz w:val="20"/>
          <w:szCs w:val="20"/>
        </w:rPr>
        <w:t xml:space="preserve"> Es aquella construcción que se encuentra en zona de reserva y/o conservación y requiere factibilidad de uso de suelo o materia de impacto ambiental. Y se aplicara en la Construcción Tipo A, Tipo B y clasificación </w:t>
      </w:r>
      <w:proofErr w:type="gramStart"/>
      <w:r w:rsidRPr="001D385C">
        <w:rPr>
          <w:rFonts w:ascii="Arial" w:hAnsi="Arial"/>
          <w:sz w:val="20"/>
          <w:szCs w:val="20"/>
        </w:rPr>
        <w:t>de acuerdo al</w:t>
      </w:r>
      <w:proofErr w:type="gramEnd"/>
      <w:r w:rsidRPr="001D385C">
        <w:rPr>
          <w:rFonts w:ascii="Arial" w:hAnsi="Arial"/>
          <w:sz w:val="20"/>
          <w:szCs w:val="20"/>
        </w:rPr>
        <w:t xml:space="preserve"> metro de construcción </w:t>
      </w:r>
    </w:p>
    <w:p w14:paraId="45A2FF32" w14:textId="77777777" w:rsidR="001D385C" w:rsidRPr="001D385C" w:rsidRDefault="001D385C" w:rsidP="001D385C">
      <w:pPr>
        <w:spacing w:after="0" w:line="360" w:lineRule="auto"/>
        <w:jc w:val="center"/>
        <w:rPr>
          <w:rFonts w:ascii="Arial" w:hAnsi="Arial"/>
          <w:b/>
          <w:bCs/>
          <w:sz w:val="20"/>
          <w:szCs w:val="20"/>
        </w:rPr>
      </w:pPr>
    </w:p>
    <w:p w14:paraId="1924E8B9" w14:textId="77777777" w:rsidR="001D385C" w:rsidRPr="001D385C" w:rsidRDefault="001D385C" w:rsidP="001D385C">
      <w:pPr>
        <w:spacing w:after="0" w:line="360" w:lineRule="auto"/>
        <w:rPr>
          <w:rFonts w:ascii="Arial" w:hAnsi="Arial"/>
          <w:b/>
          <w:bCs/>
          <w:sz w:val="20"/>
          <w:szCs w:val="20"/>
        </w:rPr>
      </w:pPr>
      <w:r w:rsidRPr="001D385C">
        <w:rPr>
          <w:rFonts w:ascii="Arial" w:hAnsi="Arial"/>
          <w:b/>
          <w:bCs/>
          <w:sz w:val="20"/>
          <w:szCs w:val="20"/>
        </w:rPr>
        <w:t>VII.- Expedición de permisos de construcción:</w:t>
      </w:r>
    </w:p>
    <w:p w14:paraId="3800C697" w14:textId="77777777" w:rsidR="001D385C" w:rsidRPr="001D385C" w:rsidRDefault="001D385C" w:rsidP="001D385C">
      <w:pPr>
        <w:spacing w:after="0" w:line="360" w:lineRule="auto"/>
        <w:jc w:val="center"/>
        <w:rPr>
          <w:rFonts w:ascii="Arial" w:hAnsi="Arial"/>
          <w:b/>
          <w:bCs/>
          <w:sz w:val="20"/>
          <w:szCs w:val="20"/>
        </w:rPr>
      </w:pPr>
    </w:p>
    <w:tbl>
      <w:tblPr>
        <w:tblStyle w:val="Tablaconcuadrcula6"/>
        <w:tblW w:w="5000" w:type="pct"/>
        <w:jc w:val="center"/>
        <w:tblLook w:val="04A0" w:firstRow="1" w:lastRow="0" w:firstColumn="1" w:lastColumn="0" w:noHBand="0" w:noVBand="1"/>
      </w:tblPr>
      <w:tblGrid>
        <w:gridCol w:w="5631"/>
        <w:gridCol w:w="3480"/>
      </w:tblGrid>
      <w:tr w:rsidR="001D385C" w:rsidRPr="001D385C" w14:paraId="2FD55B7B" w14:textId="77777777" w:rsidTr="00A30E2F">
        <w:trPr>
          <w:jc w:val="center"/>
        </w:trPr>
        <w:tc>
          <w:tcPr>
            <w:tcW w:w="3090" w:type="pct"/>
            <w:tcBorders>
              <w:top w:val="single" w:sz="4" w:space="0" w:color="auto"/>
              <w:left w:val="single" w:sz="4" w:space="0" w:color="auto"/>
              <w:bottom w:val="single" w:sz="4" w:space="0" w:color="auto"/>
              <w:right w:val="single" w:sz="4" w:space="0" w:color="auto"/>
            </w:tcBorders>
            <w:hideMark/>
          </w:tcPr>
          <w:p w14:paraId="10CF7057"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a) Zona C Tipo A Clase 1 </w:t>
            </w:r>
          </w:p>
        </w:tc>
        <w:tc>
          <w:tcPr>
            <w:tcW w:w="1910" w:type="pct"/>
            <w:tcBorders>
              <w:top w:val="single" w:sz="4" w:space="0" w:color="auto"/>
              <w:left w:val="single" w:sz="4" w:space="0" w:color="auto"/>
              <w:bottom w:val="single" w:sz="4" w:space="0" w:color="auto"/>
              <w:right w:val="single" w:sz="4" w:space="0" w:color="auto"/>
            </w:tcBorders>
            <w:hideMark/>
          </w:tcPr>
          <w:p w14:paraId="01157926"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35.00 por m2.</w:t>
            </w:r>
          </w:p>
        </w:tc>
      </w:tr>
      <w:tr w:rsidR="001D385C" w:rsidRPr="001D385C" w14:paraId="73B67E65" w14:textId="77777777" w:rsidTr="00A30E2F">
        <w:trPr>
          <w:jc w:val="center"/>
        </w:trPr>
        <w:tc>
          <w:tcPr>
            <w:tcW w:w="3090" w:type="pct"/>
            <w:tcBorders>
              <w:top w:val="single" w:sz="4" w:space="0" w:color="auto"/>
              <w:left w:val="single" w:sz="4" w:space="0" w:color="auto"/>
              <w:bottom w:val="single" w:sz="4" w:space="0" w:color="auto"/>
              <w:right w:val="single" w:sz="4" w:space="0" w:color="auto"/>
            </w:tcBorders>
            <w:hideMark/>
          </w:tcPr>
          <w:p w14:paraId="27234BC3"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b) Zona C Tipo A Clase 2 </w:t>
            </w:r>
          </w:p>
        </w:tc>
        <w:tc>
          <w:tcPr>
            <w:tcW w:w="1910" w:type="pct"/>
            <w:tcBorders>
              <w:top w:val="single" w:sz="4" w:space="0" w:color="auto"/>
              <w:left w:val="single" w:sz="4" w:space="0" w:color="auto"/>
              <w:bottom w:val="single" w:sz="4" w:space="0" w:color="auto"/>
              <w:right w:val="single" w:sz="4" w:space="0" w:color="auto"/>
            </w:tcBorders>
            <w:hideMark/>
          </w:tcPr>
          <w:p w14:paraId="101E4129"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37.00 por m2.</w:t>
            </w:r>
          </w:p>
        </w:tc>
      </w:tr>
      <w:tr w:rsidR="001D385C" w:rsidRPr="001D385C" w14:paraId="232CCEB2" w14:textId="77777777" w:rsidTr="00A30E2F">
        <w:trPr>
          <w:jc w:val="center"/>
        </w:trPr>
        <w:tc>
          <w:tcPr>
            <w:tcW w:w="3090" w:type="pct"/>
            <w:tcBorders>
              <w:top w:val="single" w:sz="4" w:space="0" w:color="auto"/>
              <w:left w:val="single" w:sz="4" w:space="0" w:color="auto"/>
              <w:bottom w:val="single" w:sz="4" w:space="0" w:color="auto"/>
              <w:right w:val="single" w:sz="4" w:space="0" w:color="auto"/>
            </w:tcBorders>
            <w:hideMark/>
          </w:tcPr>
          <w:p w14:paraId="3B1BEF9A"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c) Zona C Tipo A Clase 3 </w:t>
            </w:r>
          </w:p>
        </w:tc>
        <w:tc>
          <w:tcPr>
            <w:tcW w:w="1910" w:type="pct"/>
            <w:tcBorders>
              <w:top w:val="single" w:sz="4" w:space="0" w:color="auto"/>
              <w:left w:val="single" w:sz="4" w:space="0" w:color="auto"/>
              <w:bottom w:val="single" w:sz="4" w:space="0" w:color="auto"/>
              <w:right w:val="single" w:sz="4" w:space="0" w:color="auto"/>
            </w:tcBorders>
            <w:hideMark/>
          </w:tcPr>
          <w:p w14:paraId="39C3AF67"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xml:space="preserve">$  39.00 por m2. </w:t>
            </w:r>
          </w:p>
        </w:tc>
      </w:tr>
      <w:tr w:rsidR="001D385C" w:rsidRPr="001D385C" w14:paraId="5F926430" w14:textId="77777777" w:rsidTr="00A30E2F">
        <w:trPr>
          <w:jc w:val="center"/>
        </w:trPr>
        <w:tc>
          <w:tcPr>
            <w:tcW w:w="3090" w:type="pct"/>
            <w:tcBorders>
              <w:top w:val="single" w:sz="4" w:space="0" w:color="auto"/>
              <w:left w:val="single" w:sz="4" w:space="0" w:color="auto"/>
              <w:bottom w:val="single" w:sz="4" w:space="0" w:color="auto"/>
              <w:right w:val="single" w:sz="4" w:space="0" w:color="auto"/>
            </w:tcBorders>
            <w:hideMark/>
          </w:tcPr>
          <w:p w14:paraId="0902590F"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d) Zona C Tipo A Clase 4 </w:t>
            </w:r>
          </w:p>
        </w:tc>
        <w:tc>
          <w:tcPr>
            <w:tcW w:w="1910" w:type="pct"/>
            <w:tcBorders>
              <w:top w:val="single" w:sz="4" w:space="0" w:color="auto"/>
              <w:left w:val="single" w:sz="4" w:space="0" w:color="auto"/>
              <w:bottom w:val="single" w:sz="4" w:space="0" w:color="auto"/>
              <w:right w:val="single" w:sz="4" w:space="0" w:color="auto"/>
            </w:tcBorders>
            <w:hideMark/>
          </w:tcPr>
          <w:p w14:paraId="3A1F587C"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xml:space="preserve">$  42.00 por m2. </w:t>
            </w:r>
          </w:p>
        </w:tc>
      </w:tr>
      <w:tr w:rsidR="001D385C" w:rsidRPr="001D385C" w14:paraId="0EC84EBD" w14:textId="77777777" w:rsidTr="00A30E2F">
        <w:trPr>
          <w:jc w:val="center"/>
        </w:trPr>
        <w:tc>
          <w:tcPr>
            <w:tcW w:w="3090" w:type="pct"/>
            <w:tcBorders>
              <w:top w:val="single" w:sz="4" w:space="0" w:color="auto"/>
              <w:left w:val="single" w:sz="4" w:space="0" w:color="auto"/>
              <w:bottom w:val="single" w:sz="4" w:space="0" w:color="auto"/>
              <w:right w:val="single" w:sz="4" w:space="0" w:color="auto"/>
            </w:tcBorders>
            <w:hideMark/>
          </w:tcPr>
          <w:p w14:paraId="0E1A68CC"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e) Zona C Tipo B Clase 1</w:t>
            </w:r>
          </w:p>
        </w:tc>
        <w:tc>
          <w:tcPr>
            <w:tcW w:w="1910" w:type="pct"/>
            <w:tcBorders>
              <w:top w:val="single" w:sz="4" w:space="0" w:color="auto"/>
              <w:left w:val="single" w:sz="4" w:space="0" w:color="auto"/>
              <w:bottom w:val="single" w:sz="4" w:space="0" w:color="auto"/>
              <w:right w:val="single" w:sz="4" w:space="0" w:color="auto"/>
            </w:tcBorders>
            <w:hideMark/>
          </w:tcPr>
          <w:p w14:paraId="2633080B"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xml:space="preserve">$  15.00 por m2. </w:t>
            </w:r>
          </w:p>
        </w:tc>
      </w:tr>
      <w:tr w:rsidR="001D385C" w:rsidRPr="001D385C" w14:paraId="7DBB7EDA" w14:textId="77777777" w:rsidTr="00A30E2F">
        <w:trPr>
          <w:jc w:val="center"/>
        </w:trPr>
        <w:tc>
          <w:tcPr>
            <w:tcW w:w="3090" w:type="pct"/>
            <w:tcBorders>
              <w:top w:val="single" w:sz="4" w:space="0" w:color="auto"/>
              <w:left w:val="single" w:sz="4" w:space="0" w:color="auto"/>
              <w:bottom w:val="single" w:sz="4" w:space="0" w:color="auto"/>
              <w:right w:val="single" w:sz="4" w:space="0" w:color="auto"/>
            </w:tcBorders>
            <w:hideMark/>
          </w:tcPr>
          <w:p w14:paraId="358159BD"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f) Zona C Tipo B Clase 2, 3 o 4 </w:t>
            </w:r>
          </w:p>
        </w:tc>
        <w:tc>
          <w:tcPr>
            <w:tcW w:w="1910" w:type="pct"/>
            <w:tcBorders>
              <w:top w:val="single" w:sz="4" w:space="0" w:color="auto"/>
              <w:left w:val="single" w:sz="4" w:space="0" w:color="auto"/>
              <w:bottom w:val="single" w:sz="4" w:space="0" w:color="auto"/>
              <w:right w:val="single" w:sz="4" w:space="0" w:color="auto"/>
            </w:tcBorders>
            <w:hideMark/>
          </w:tcPr>
          <w:p w14:paraId="3E5C8087"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xml:space="preserve">$  20.00 por m2. </w:t>
            </w:r>
          </w:p>
        </w:tc>
      </w:tr>
    </w:tbl>
    <w:p w14:paraId="1CFE59CC" w14:textId="77777777" w:rsidR="001D385C" w:rsidRPr="001D385C" w:rsidRDefault="001D385C" w:rsidP="001D385C">
      <w:pPr>
        <w:spacing w:after="0" w:line="360" w:lineRule="auto"/>
        <w:jc w:val="center"/>
        <w:rPr>
          <w:rFonts w:ascii="Arial" w:hAnsi="Arial"/>
          <w:b/>
          <w:bCs/>
          <w:kern w:val="2"/>
          <w:sz w:val="20"/>
          <w:szCs w:val="20"/>
          <w14:ligatures w14:val="standardContextual"/>
        </w:rPr>
      </w:pPr>
    </w:p>
    <w:p w14:paraId="64C7B076" w14:textId="77777777" w:rsidR="001D385C" w:rsidRPr="001D385C" w:rsidRDefault="001D385C" w:rsidP="001D385C">
      <w:pPr>
        <w:spacing w:after="0" w:line="360" w:lineRule="auto"/>
        <w:rPr>
          <w:rFonts w:ascii="Arial" w:hAnsi="Arial"/>
          <w:b/>
          <w:bCs/>
          <w:sz w:val="20"/>
          <w:szCs w:val="20"/>
        </w:rPr>
      </w:pPr>
      <w:r w:rsidRPr="001D385C">
        <w:rPr>
          <w:rFonts w:ascii="Arial" w:hAnsi="Arial"/>
          <w:b/>
          <w:bCs/>
          <w:sz w:val="20"/>
          <w:szCs w:val="20"/>
        </w:rPr>
        <w:t>VIII.- Expedición de permiso por servicio de obra:</w:t>
      </w:r>
    </w:p>
    <w:p w14:paraId="5BC99866" w14:textId="77777777" w:rsidR="001D385C" w:rsidRPr="001D385C" w:rsidRDefault="001D385C" w:rsidP="001D385C">
      <w:pPr>
        <w:spacing w:after="0" w:line="360" w:lineRule="auto"/>
        <w:rPr>
          <w:rFonts w:ascii="Arial" w:hAnsi="Arial"/>
          <w:b/>
          <w:bCs/>
          <w:sz w:val="20"/>
          <w:szCs w:val="20"/>
        </w:rPr>
      </w:pPr>
    </w:p>
    <w:tbl>
      <w:tblPr>
        <w:tblStyle w:val="Tablaconcuadrcula6"/>
        <w:tblW w:w="5000" w:type="pct"/>
        <w:jc w:val="center"/>
        <w:tblLook w:val="04A0" w:firstRow="1" w:lastRow="0" w:firstColumn="1" w:lastColumn="0" w:noHBand="0" w:noVBand="1"/>
      </w:tblPr>
      <w:tblGrid>
        <w:gridCol w:w="5563"/>
        <w:gridCol w:w="3548"/>
      </w:tblGrid>
      <w:tr w:rsidR="001D385C" w:rsidRPr="001D385C" w14:paraId="73B184E7" w14:textId="77777777" w:rsidTr="00A30E2F">
        <w:trPr>
          <w:jc w:val="center"/>
        </w:trPr>
        <w:tc>
          <w:tcPr>
            <w:tcW w:w="3053" w:type="pct"/>
            <w:tcBorders>
              <w:top w:val="single" w:sz="4" w:space="0" w:color="auto"/>
              <w:left w:val="single" w:sz="4" w:space="0" w:color="auto"/>
              <w:bottom w:val="single" w:sz="4" w:space="0" w:color="auto"/>
              <w:right w:val="single" w:sz="4" w:space="0" w:color="auto"/>
            </w:tcBorders>
            <w:hideMark/>
          </w:tcPr>
          <w:p w14:paraId="5FE872B8"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 a) Zona C Tipo A Clase 1 </w:t>
            </w:r>
          </w:p>
        </w:tc>
        <w:tc>
          <w:tcPr>
            <w:tcW w:w="1947" w:type="pct"/>
            <w:tcBorders>
              <w:top w:val="single" w:sz="4" w:space="0" w:color="auto"/>
              <w:left w:val="single" w:sz="4" w:space="0" w:color="auto"/>
              <w:bottom w:val="single" w:sz="4" w:space="0" w:color="auto"/>
              <w:right w:val="single" w:sz="4" w:space="0" w:color="auto"/>
            </w:tcBorders>
            <w:hideMark/>
          </w:tcPr>
          <w:p w14:paraId="7385EBBC"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xml:space="preserve">$ 2.50 por m2. </w:t>
            </w:r>
          </w:p>
        </w:tc>
      </w:tr>
      <w:tr w:rsidR="001D385C" w:rsidRPr="001D385C" w14:paraId="142EAD19" w14:textId="77777777" w:rsidTr="00A30E2F">
        <w:trPr>
          <w:jc w:val="center"/>
        </w:trPr>
        <w:tc>
          <w:tcPr>
            <w:tcW w:w="3053" w:type="pct"/>
            <w:tcBorders>
              <w:top w:val="single" w:sz="4" w:space="0" w:color="auto"/>
              <w:left w:val="single" w:sz="4" w:space="0" w:color="auto"/>
              <w:bottom w:val="single" w:sz="4" w:space="0" w:color="auto"/>
              <w:right w:val="single" w:sz="4" w:space="0" w:color="auto"/>
            </w:tcBorders>
            <w:hideMark/>
          </w:tcPr>
          <w:p w14:paraId="7C448AA0"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lastRenderedPageBreak/>
              <w:t xml:space="preserve">b) Zona C Tipo A Clase 2 </w:t>
            </w:r>
          </w:p>
        </w:tc>
        <w:tc>
          <w:tcPr>
            <w:tcW w:w="1947" w:type="pct"/>
            <w:tcBorders>
              <w:top w:val="single" w:sz="4" w:space="0" w:color="auto"/>
              <w:left w:val="single" w:sz="4" w:space="0" w:color="auto"/>
              <w:bottom w:val="single" w:sz="4" w:space="0" w:color="auto"/>
              <w:right w:val="single" w:sz="4" w:space="0" w:color="auto"/>
            </w:tcBorders>
            <w:hideMark/>
          </w:tcPr>
          <w:p w14:paraId="6C870DF0"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xml:space="preserve">$ 3.50 por m2. </w:t>
            </w:r>
          </w:p>
        </w:tc>
      </w:tr>
      <w:tr w:rsidR="001D385C" w:rsidRPr="001D385C" w14:paraId="24796E86" w14:textId="77777777" w:rsidTr="00A30E2F">
        <w:trPr>
          <w:jc w:val="center"/>
        </w:trPr>
        <w:tc>
          <w:tcPr>
            <w:tcW w:w="3053" w:type="pct"/>
            <w:tcBorders>
              <w:top w:val="single" w:sz="4" w:space="0" w:color="auto"/>
              <w:left w:val="single" w:sz="4" w:space="0" w:color="auto"/>
              <w:bottom w:val="single" w:sz="4" w:space="0" w:color="auto"/>
              <w:right w:val="single" w:sz="4" w:space="0" w:color="auto"/>
            </w:tcBorders>
            <w:hideMark/>
          </w:tcPr>
          <w:p w14:paraId="5DB343C4"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c) Zona C Tipo A Clase 3 </w:t>
            </w:r>
          </w:p>
        </w:tc>
        <w:tc>
          <w:tcPr>
            <w:tcW w:w="1947" w:type="pct"/>
            <w:tcBorders>
              <w:top w:val="single" w:sz="4" w:space="0" w:color="auto"/>
              <w:left w:val="single" w:sz="4" w:space="0" w:color="auto"/>
              <w:bottom w:val="single" w:sz="4" w:space="0" w:color="auto"/>
              <w:right w:val="single" w:sz="4" w:space="0" w:color="auto"/>
            </w:tcBorders>
            <w:hideMark/>
          </w:tcPr>
          <w:p w14:paraId="413B8C12"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xml:space="preserve">$ 3.50 por m2. </w:t>
            </w:r>
          </w:p>
        </w:tc>
      </w:tr>
      <w:tr w:rsidR="001D385C" w:rsidRPr="001D385C" w14:paraId="087CBE20" w14:textId="77777777" w:rsidTr="00A30E2F">
        <w:trPr>
          <w:jc w:val="center"/>
        </w:trPr>
        <w:tc>
          <w:tcPr>
            <w:tcW w:w="3053" w:type="pct"/>
            <w:tcBorders>
              <w:top w:val="single" w:sz="4" w:space="0" w:color="auto"/>
              <w:left w:val="single" w:sz="4" w:space="0" w:color="auto"/>
              <w:bottom w:val="single" w:sz="4" w:space="0" w:color="auto"/>
              <w:right w:val="single" w:sz="4" w:space="0" w:color="auto"/>
            </w:tcBorders>
            <w:hideMark/>
          </w:tcPr>
          <w:p w14:paraId="6191D84E"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d) Zona C Tipo A Clase 4 </w:t>
            </w:r>
          </w:p>
        </w:tc>
        <w:tc>
          <w:tcPr>
            <w:tcW w:w="1947" w:type="pct"/>
            <w:tcBorders>
              <w:top w:val="single" w:sz="4" w:space="0" w:color="auto"/>
              <w:left w:val="single" w:sz="4" w:space="0" w:color="auto"/>
              <w:bottom w:val="single" w:sz="4" w:space="0" w:color="auto"/>
              <w:right w:val="single" w:sz="4" w:space="0" w:color="auto"/>
            </w:tcBorders>
            <w:hideMark/>
          </w:tcPr>
          <w:p w14:paraId="33240912"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xml:space="preserve">$ 3.50 por m2. </w:t>
            </w:r>
          </w:p>
        </w:tc>
      </w:tr>
      <w:tr w:rsidR="001D385C" w:rsidRPr="001D385C" w14:paraId="53879662" w14:textId="77777777" w:rsidTr="00A30E2F">
        <w:trPr>
          <w:jc w:val="center"/>
        </w:trPr>
        <w:tc>
          <w:tcPr>
            <w:tcW w:w="3053" w:type="pct"/>
            <w:tcBorders>
              <w:top w:val="single" w:sz="4" w:space="0" w:color="auto"/>
              <w:left w:val="single" w:sz="4" w:space="0" w:color="auto"/>
              <w:bottom w:val="single" w:sz="4" w:space="0" w:color="auto"/>
              <w:right w:val="single" w:sz="4" w:space="0" w:color="auto"/>
            </w:tcBorders>
            <w:hideMark/>
          </w:tcPr>
          <w:p w14:paraId="34968926"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e) Zona C Tipo B Clase 1 </w:t>
            </w:r>
          </w:p>
        </w:tc>
        <w:tc>
          <w:tcPr>
            <w:tcW w:w="1947" w:type="pct"/>
            <w:tcBorders>
              <w:top w:val="single" w:sz="4" w:space="0" w:color="auto"/>
              <w:left w:val="single" w:sz="4" w:space="0" w:color="auto"/>
              <w:bottom w:val="single" w:sz="4" w:space="0" w:color="auto"/>
              <w:right w:val="single" w:sz="4" w:space="0" w:color="auto"/>
            </w:tcBorders>
            <w:hideMark/>
          </w:tcPr>
          <w:p w14:paraId="0E184123"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xml:space="preserve">$ 1.00 por m2. </w:t>
            </w:r>
          </w:p>
        </w:tc>
      </w:tr>
      <w:tr w:rsidR="001D385C" w:rsidRPr="001D385C" w14:paraId="6DB26305" w14:textId="77777777" w:rsidTr="00A30E2F">
        <w:trPr>
          <w:jc w:val="center"/>
        </w:trPr>
        <w:tc>
          <w:tcPr>
            <w:tcW w:w="3053" w:type="pct"/>
            <w:tcBorders>
              <w:top w:val="single" w:sz="4" w:space="0" w:color="auto"/>
              <w:left w:val="single" w:sz="4" w:space="0" w:color="auto"/>
              <w:bottom w:val="single" w:sz="4" w:space="0" w:color="auto"/>
              <w:right w:val="single" w:sz="4" w:space="0" w:color="auto"/>
            </w:tcBorders>
            <w:hideMark/>
          </w:tcPr>
          <w:p w14:paraId="13A1100F"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f) Zona C Tipo B Clase 2 </w:t>
            </w:r>
          </w:p>
        </w:tc>
        <w:tc>
          <w:tcPr>
            <w:tcW w:w="1947" w:type="pct"/>
            <w:tcBorders>
              <w:top w:val="single" w:sz="4" w:space="0" w:color="auto"/>
              <w:left w:val="single" w:sz="4" w:space="0" w:color="auto"/>
              <w:bottom w:val="single" w:sz="4" w:space="0" w:color="auto"/>
              <w:right w:val="single" w:sz="4" w:space="0" w:color="auto"/>
            </w:tcBorders>
            <w:hideMark/>
          </w:tcPr>
          <w:p w14:paraId="24F1DCDA"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xml:space="preserve">$ 2.00 por m2. </w:t>
            </w:r>
          </w:p>
        </w:tc>
      </w:tr>
      <w:tr w:rsidR="001D385C" w:rsidRPr="001D385C" w14:paraId="10A7C2CF" w14:textId="77777777" w:rsidTr="00A30E2F">
        <w:trPr>
          <w:jc w:val="center"/>
        </w:trPr>
        <w:tc>
          <w:tcPr>
            <w:tcW w:w="3053" w:type="pct"/>
            <w:tcBorders>
              <w:top w:val="single" w:sz="4" w:space="0" w:color="auto"/>
              <w:left w:val="single" w:sz="4" w:space="0" w:color="auto"/>
              <w:bottom w:val="single" w:sz="4" w:space="0" w:color="auto"/>
              <w:right w:val="single" w:sz="4" w:space="0" w:color="auto"/>
            </w:tcBorders>
            <w:hideMark/>
          </w:tcPr>
          <w:p w14:paraId="6F8DB01F"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g) Zona C Tipo B Clase 3</w:t>
            </w:r>
          </w:p>
        </w:tc>
        <w:tc>
          <w:tcPr>
            <w:tcW w:w="1947" w:type="pct"/>
            <w:tcBorders>
              <w:top w:val="single" w:sz="4" w:space="0" w:color="auto"/>
              <w:left w:val="single" w:sz="4" w:space="0" w:color="auto"/>
              <w:bottom w:val="single" w:sz="4" w:space="0" w:color="auto"/>
              <w:right w:val="single" w:sz="4" w:space="0" w:color="auto"/>
            </w:tcBorders>
            <w:hideMark/>
          </w:tcPr>
          <w:p w14:paraId="29AA9876"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xml:space="preserve">$ 2.00 por m2. </w:t>
            </w:r>
          </w:p>
        </w:tc>
      </w:tr>
      <w:tr w:rsidR="001D385C" w:rsidRPr="001D385C" w14:paraId="65892CD0" w14:textId="77777777" w:rsidTr="00A30E2F">
        <w:trPr>
          <w:jc w:val="center"/>
        </w:trPr>
        <w:tc>
          <w:tcPr>
            <w:tcW w:w="3053" w:type="pct"/>
            <w:tcBorders>
              <w:top w:val="single" w:sz="4" w:space="0" w:color="auto"/>
              <w:left w:val="single" w:sz="4" w:space="0" w:color="auto"/>
              <w:bottom w:val="single" w:sz="4" w:space="0" w:color="auto"/>
              <w:right w:val="single" w:sz="4" w:space="0" w:color="auto"/>
            </w:tcBorders>
            <w:hideMark/>
          </w:tcPr>
          <w:p w14:paraId="0EE92DCF"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h) zona C Tipo B Clase 4 </w:t>
            </w:r>
          </w:p>
        </w:tc>
        <w:tc>
          <w:tcPr>
            <w:tcW w:w="1947" w:type="pct"/>
            <w:tcBorders>
              <w:top w:val="single" w:sz="4" w:space="0" w:color="auto"/>
              <w:left w:val="single" w:sz="4" w:space="0" w:color="auto"/>
              <w:bottom w:val="single" w:sz="4" w:space="0" w:color="auto"/>
              <w:right w:val="single" w:sz="4" w:space="0" w:color="auto"/>
            </w:tcBorders>
            <w:hideMark/>
          </w:tcPr>
          <w:p w14:paraId="228F10EE"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xml:space="preserve">$ 2.00 por m2. </w:t>
            </w:r>
          </w:p>
        </w:tc>
      </w:tr>
    </w:tbl>
    <w:p w14:paraId="556399F3" w14:textId="1B63E477" w:rsidR="001D385C" w:rsidRPr="001D385C" w:rsidRDefault="001D385C" w:rsidP="001D385C">
      <w:pPr>
        <w:spacing w:after="0" w:line="360" w:lineRule="auto"/>
        <w:ind w:right="333"/>
        <w:jc w:val="both"/>
        <w:rPr>
          <w:rFonts w:ascii="Arial" w:hAnsi="Arial"/>
          <w:sz w:val="20"/>
          <w:szCs w:val="20"/>
        </w:rPr>
      </w:pPr>
    </w:p>
    <w:p w14:paraId="6915EE3E"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Sección Tercera</w:t>
      </w:r>
    </w:p>
    <w:p w14:paraId="0961C11B"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Derechos por los Servicios que presta la Dirección de Protección y Vialidad</w:t>
      </w:r>
    </w:p>
    <w:p w14:paraId="0639D099" w14:textId="77777777" w:rsidR="001D385C" w:rsidRPr="001D385C" w:rsidRDefault="001D385C" w:rsidP="001D385C">
      <w:pPr>
        <w:spacing w:after="0" w:line="360" w:lineRule="auto"/>
        <w:jc w:val="center"/>
        <w:rPr>
          <w:rFonts w:ascii="Arial" w:hAnsi="Arial"/>
          <w:b/>
          <w:sz w:val="20"/>
          <w:szCs w:val="20"/>
        </w:rPr>
      </w:pPr>
    </w:p>
    <w:p w14:paraId="7304425D"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14.-</w:t>
      </w:r>
      <w:r w:rsidRPr="001D385C">
        <w:rPr>
          <w:rFonts w:ascii="Arial" w:hAnsi="Arial"/>
          <w:sz w:val="20"/>
          <w:szCs w:val="20"/>
        </w:rPr>
        <w:t xml:space="preserve"> El cobro de derechos por los servicios que proporciona la Dirección de Protección y Vialidad se realizará con base en las siguientes tarifas: </w:t>
      </w:r>
    </w:p>
    <w:p w14:paraId="0572E040" w14:textId="77777777" w:rsidR="001D385C" w:rsidRPr="001D385C" w:rsidRDefault="001D385C" w:rsidP="001D385C">
      <w:pPr>
        <w:spacing w:after="0" w:line="360" w:lineRule="auto"/>
        <w:jc w:val="both"/>
        <w:rPr>
          <w:rFonts w:ascii="Arial" w:hAnsi="Arial"/>
          <w:sz w:val="20"/>
          <w:szCs w:val="20"/>
        </w:rPr>
      </w:pPr>
    </w:p>
    <w:tbl>
      <w:tblPr>
        <w:tblStyle w:val="Tablaconcuadrcula6"/>
        <w:tblW w:w="5000" w:type="pct"/>
        <w:jc w:val="center"/>
        <w:tblLook w:val="04A0" w:firstRow="1" w:lastRow="0" w:firstColumn="1" w:lastColumn="0" w:noHBand="0" w:noVBand="1"/>
      </w:tblPr>
      <w:tblGrid>
        <w:gridCol w:w="5308"/>
        <w:gridCol w:w="3803"/>
      </w:tblGrid>
      <w:tr w:rsidR="001D385C" w:rsidRPr="001D385C" w14:paraId="31462513" w14:textId="77777777" w:rsidTr="00A30E2F">
        <w:trPr>
          <w:jc w:val="center"/>
        </w:trPr>
        <w:tc>
          <w:tcPr>
            <w:tcW w:w="2913" w:type="pct"/>
            <w:tcBorders>
              <w:top w:val="single" w:sz="4" w:space="0" w:color="auto"/>
              <w:left w:val="single" w:sz="4" w:space="0" w:color="auto"/>
              <w:bottom w:val="single" w:sz="4" w:space="0" w:color="auto"/>
              <w:right w:val="single" w:sz="4" w:space="0" w:color="auto"/>
            </w:tcBorders>
            <w:hideMark/>
          </w:tcPr>
          <w:p w14:paraId="2311B179" w14:textId="77777777" w:rsidR="001D385C" w:rsidRPr="001D385C" w:rsidRDefault="001D385C" w:rsidP="001D385C">
            <w:pPr>
              <w:spacing w:after="160" w:line="360" w:lineRule="auto"/>
              <w:ind w:left="720"/>
              <w:contextualSpacing/>
              <w:jc w:val="center"/>
              <w:rPr>
                <w:rFonts w:ascii="Arial" w:hAnsi="Arial"/>
                <w:b/>
                <w:sz w:val="20"/>
                <w:szCs w:val="20"/>
              </w:rPr>
            </w:pPr>
            <w:r w:rsidRPr="001D385C">
              <w:rPr>
                <w:rFonts w:ascii="Arial" w:hAnsi="Arial"/>
                <w:b/>
                <w:sz w:val="20"/>
                <w:szCs w:val="20"/>
              </w:rPr>
              <w:t>CONCEPTO DE COBRO</w:t>
            </w:r>
          </w:p>
        </w:tc>
        <w:tc>
          <w:tcPr>
            <w:tcW w:w="2087" w:type="pct"/>
            <w:tcBorders>
              <w:top w:val="single" w:sz="4" w:space="0" w:color="auto"/>
              <w:left w:val="single" w:sz="4" w:space="0" w:color="auto"/>
              <w:bottom w:val="single" w:sz="4" w:space="0" w:color="auto"/>
              <w:right w:val="single" w:sz="4" w:space="0" w:color="auto"/>
            </w:tcBorders>
            <w:hideMark/>
          </w:tcPr>
          <w:p w14:paraId="78D2279A" w14:textId="77777777" w:rsidR="001D385C" w:rsidRPr="001D385C" w:rsidRDefault="001D385C" w:rsidP="001D385C">
            <w:pPr>
              <w:spacing w:after="160" w:line="360" w:lineRule="auto"/>
              <w:ind w:left="720"/>
              <w:contextualSpacing/>
              <w:jc w:val="center"/>
              <w:rPr>
                <w:rFonts w:ascii="Arial" w:hAnsi="Arial"/>
                <w:b/>
                <w:sz w:val="20"/>
                <w:szCs w:val="20"/>
              </w:rPr>
            </w:pPr>
            <w:proofErr w:type="gramStart"/>
            <w:r w:rsidRPr="001D385C">
              <w:rPr>
                <w:rFonts w:ascii="Arial" w:hAnsi="Arial"/>
                <w:b/>
                <w:sz w:val="20"/>
                <w:szCs w:val="20"/>
              </w:rPr>
              <w:t>CANTIDAD A COBRAR</w:t>
            </w:r>
            <w:proofErr w:type="gramEnd"/>
          </w:p>
        </w:tc>
      </w:tr>
      <w:tr w:rsidR="001D385C" w:rsidRPr="001D385C" w14:paraId="74BD8AD1" w14:textId="77777777" w:rsidTr="00A30E2F">
        <w:trPr>
          <w:jc w:val="center"/>
        </w:trPr>
        <w:tc>
          <w:tcPr>
            <w:tcW w:w="2913" w:type="pct"/>
            <w:tcBorders>
              <w:top w:val="single" w:sz="4" w:space="0" w:color="auto"/>
              <w:left w:val="single" w:sz="4" w:space="0" w:color="auto"/>
              <w:bottom w:val="single" w:sz="4" w:space="0" w:color="auto"/>
              <w:right w:val="single" w:sz="4" w:space="0" w:color="auto"/>
            </w:tcBorders>
            <w:hideMark/>
          </w:tcPr>
          <w:p w14:paraId="6B09138E"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I.-</w:t>
            </w:r>
            <w:r w:rsidRPr="001D385C">
              <w:rPr>
                <w:rFonts w:ascii="Arial" w:hAnsi="Arial"/>
                <w:sz w:val="20"/>
                <w:szCs w:val="20"/>
              </w:rPr>
              <w:t xml:space="preserve"> Expedición de cartas de buena conducta       </w:t>
            </w:r>
          </w:p>
        </w:tc>
        <w:tc>
          <w:tcPr>
            <w:tcW w:w="2087" w:type="pct"/>
            <w:tcBorders>
              <w:top w:val="single" w:sz="4" w:space="0" w:color="auto"/>
              <w:left w:val="single" w:sz="4" w:space="0" w:color="auto"/>
              <w:bottom w:val="single" w:sz="4" w:space="0" w:color="auto"/>
              <w:right w:val="single" w:sz="4" w:space="0" w:color="auto"/>
            </w:tcBorders>
            <w:hideMark/>
          </w:tcPr>
          <w:p w14:paraId="56401DA1"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80.00</w:t>
            </w:r>
          </w:p>
        </w:tc>
      </w:tr>
      <w:tr w:rsidR="001D385C" w:rsidRPr="001D385C" w14:paraId="248B8043" w14:textId="77777777" w:rsidTr="00A30E2F">
        <w:trPr>
          <w:jc w:val="center"/>
        </w:trPr>
        <w:tc>
          <w:tcPr>
            <w:tcW w:w="2913" w:type="pct"/>
            <w:tcBorders>
              <w:top w:val="single" w:sz="4" w:space="0" w:color="auto"/>
              <w:left w:val="single" w:sz="4" w:space="0" w:color="auto"/>
              <w:bottom w:val="single" w:sz="4" w:space="0" w:color="auto"/>
              <w:right w:val="single" w:sz="4" w:space="0" w:color="auto"/>
            </w:tcBorders>
            <w:hideMark/>
          </w:tcPr>
          <w:p w14:paraId="26837242"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II.-</w:t>
            </w:r>
            <w:r w:rsidRPr="001D385C">
              <w:rPr>
                <w:rFonts w:ascii="Arial" w:hAnsi="Arial"/>
                <w:sz w:val="20"/>
                <w:szCs w:val="20"/>
              </w:rPr>
              <w:t xml:space="preserve"> Constancia de vehículos en buen Estado    </w:t>
            </w:r>
          </w:p>
        </w:tc>
        <w:tc>
          <w:tcPr>
            <w:tcW w:w="2087" w:type="pct"/>
            <w:tcBorders>
              <w:top w:val="single" w:sz="4" w:space="0" w:color="auto"/>
              <w:left w:val="single" w:sz="4" w:space="0" w:color="auto"/>
              <w:bottom w:val="single" w:sz="4" w:space="0" w:color="auto"/>
              <w:right w:val="single" w:sz="4" w:space="0" w:color="auto"/>
            </w:tcBorders>
            <w:hideMark/>
          </w:tcPr>
          <w:p w14:paraId="1BC30B0C"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$ 220.00</w:t>
            </w:r>
          </w:p>
        </w:tc>
      </w:tr>
      <w:tr w:rsidR="001D385C" w:rsidRPr="001D385C" w14:paraId="5909D9A2" w14:textId="77777777" w:rsidTr="00A30E2F">
        <w:trPr>
          <w:jc w:val="center"/>
        </w:trPr>
        <w:tc>
          <w:tcPr>
            <w:tcW w:w="2913" w:type="pct"/>
            <w:tcBorders>
              <w:top w:val="single" w:sz="4" w:space="0" w:color="auto"/>
              <w:left w:val="single" w:sz="4" w:space="0" w:color="auto"/>
              <w:bottom w:val="single" w:sz="4" w:space="0" w:color="auto"/>
              <w:right w:val="single" w:sz="4" w:space="0" w:color="auto"/>
            </w:tcBorders>
            <w:hideMark/>
          </w:tcPr>
          <w:p w14:paraId="16C446F6"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III.-</w:t>
            </w:r>
            <w:r w:rsidRPr="001D385C">
              <w:rPr>
                <w:rFonts w:ascii="Arial" w:hAnsi="Arial"/>
                <w:sz w:val="20"/>
                <w:szCs w:val="20"/>
              </w:rPr>
              <w:t xml:space="preserve"> Servicio de traslado con grúa de vehículo. (No incluye el costo de la grúa)</w:t>
            </w:r>
          </w:p>
        </w:tc>
        <w:tc>
          <w:tcPr>
            <w:tcW w:w="2087" w:type="pct"/>
            <w:tcBorders>
              <w:top w:val="single" w:sz="4" w:space="0" w:color="auto"/>
              <w:left w:val="single" w:sz="4" w:space="0" w:color="auto"/>
              <w:bottom w:val="single" w:sz="4" w:space="0" w:color="auto"/>
              <w:right w:val="single" w:sz="4" w:space="0" w:color="auto"/>
            </w:tcBorders>
            <w:hideMark/>
          </w:tcPr>
          <w:p w14:paraId="02E2FCD3"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$ 250.00</w:t>
            </w:r>
          </w:p>
        </w:tc>
      </w:tr>
      <w:tr w:rsidR="001D385C" w:rsidRPr="001D385C" w14:paraId="27AB0661" w14:textId="77777777" w:rsidTr="00A30E2F">
        <w:trPr>
          <w:jc w:val="center"/>
        </w:trPr>
        <w:tc>
          <w:tcPr>
            <w:tcW w:w="2913" w:type="pct"/>
            <w:tcBorders>
              <w:top w:val="single" w:sz="4" w:space="0" w:color="auto"/>
              <w:left w:val="single" w:sz="4" w:space="0" w:color="auto"/>
              <w:bottom w:val="single" w:sz="4" w:space="0" w:color="auto"/>
              <w:right w:val="single" w:sz="4" w:space="0" w:color="auto"/>
            </w:tcBorders>
            <w:hideMark/>
          </w:tcPr>
          <w:p w14:paraId="69EEF16B"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IV.-</w:t>
            </w:r>
            <w:r w:rsidRPr="001D385C">
              <w:rPr>
                <w:rFonts w:ascii="Arial" w:hAnsi="Arial"/>
                <w:sz w:val="20"/>
                <w:szCs w:val="20"/>
              </w:rPr>
              <w:t xml:space="preserve"> Servicio de seguridad a eventos particulares. </w:t>
            </w:r>
          </w:p>
        </w:tc>
        <w:tc>
          <w:tcPr>
            <w:tcW w:w="2087" w:type="pct"/>
            <w:tcBorders>
              <w:top w:val="single" w:sz="4" w:space="0" w:color="auto"/>
              <w:left w:val="single" w:sz="4" w:space="0" w:color="auto"/>
              <w:bottom w:val="single" w:sz="4" w:space="0" w:color="auto"/>
              <w:right w:val="single" w:sz="4" w:space="0" w:color="auto"/>
            </w:tcBorders>
            <w:hideMark/>
          </w:tcPr>
          <w:p w14:paraId="0EB0975A" w14:textId="77777777" w:rsidR="001D385C" w:rsidRPr="001D385C" w:rsidRDefault="001D385C" w:rsidP="001D385C">
            <w:pPr>
              <w:spacing w:after="160" w:line="360" w:lineRule="auto"/>
              <w:ind w:left="720"/>
              <w:contextualSpacing/>
              <w:rPr>
                <w:rFonts w:ascii="Arial" w:hAnsi="Arial"/>
                <w:sz w:val="20"/>
                <w:szCs w:val="20"/>
              </w:rPr>
            </w:pPr>
            <w:r w:rsidRPr="001D385C">
              <w:rPr>
                <w:rFonts w:ascii="Arial" w:hAnsi="Arial"/>
                <w:sz w:val="20"/>
                <w:szCs w:val="20"/>
              </w:rPr>
              <w:t>$ 465.00 cada Agente por jornada de 8 horas</w:t>
            </w:r>
          </w:p>
        </w:tc>
      </w:tr>
      <w:tr w:rsidR="001D385C" w:rsidRPr="001D385C" w14:paraId="2F6EC67C" w14:textId="77777777" w:rsidTr="00A30E2F">
        <w:trPr>
          <w:jc w:val="center"/>
        </w:trPr>
        <w:tc>
          <w:tcPr>
            <w:tcW w:w="2913" w:type="pct"/>
            <w:tcBorders>
              <w:top w:val="single" w:sz="4" w:space="0" w:color="auto"/>
              <w:left w:val="single" w:sz="4" w:space="0" w:color="auto"/>
              <w:bottom w:val="single" w:sz="4" w:space="0" w:color="auto"/>
              <w:right w:val="single" w:sz="4" w:space="0" w:color="auto"/>
            </w:tcBorders>
            <w:hideMark/>
          </w:tcPr>
          <w:p w14:paraId="672070EE"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V.-</w:t>
            </w:r>
            <w:r w:rsidRPr="001D385C">
              <w:rPr>
                <w:rFonts w:ascii="Arial" w:hAnsi="Arial"/>
                <w:sz w:val="20"/>
                <w:szCs w:val="20"/>
              </w:rPr>
              <w:t xml:space="preserve"> Servicio de vigilancia a empresas o Instituciones.</w:t>
            </w:r>
          </w:p>
        </w:tc>
        <w:tc>
          <w:tcPr>
            <w:tcW w:w="2087" w:type="pct"/>
            <w:tcBorders>
              <w:top w:val="single" w:sz="4" w:space="0" w:color="auto"/>
              <w:left w:val="single" w:sz="4" w:space="0" w:color="auto"/>
              <w:bottom w:val="single" w:sz="4" w:space="0" w:color="auto"/>
              <w:right w:val="single" w:sz="4" w:space="0" w:color="auto"/>
            </w:tcBorders>
            <w:hideMark/>
          </w:tcPr>
          <w:p w14:paraId="6299556B" w14:textId="77777777" w:rsidR="001D385C" w:rsidRPr="001D385C" w:rsidRDefault="001D385C" w:rsidP="001D385C">
            <w:pPr>
              <w:spacing w:after="160" w:line="360" w:lineRule="auto"/>
              <w:ind w:left="720"/>
              <w:contextualSpacing/>
              <w:rPr>
                <w:rFonts w:ascii="Arial" w:hAnsi="Arial"/>
                <w:sz w:val="20"/>
                <w:szCs w:val="20"/>
              </w:rPr>
            </w:pPr>
            <w:r w:rsidRPr="001D385C">
              <w:rPr>
                <w:rFonts w:ascii="Arial" w:hAnsi="Arial"/>
                <w:sz w:val="20"/>
                <w:szCs w:val="20"/>
              </w:rPr>
              <w:t xml:space="preserve">$ 9,250.00 mensual por Agente en jornadas de 12 </w:t>
            </w:r>
            <w:proofErr w:type="spellStart"/>
            <w:r w:rsidRPr="001D385C">
              <w:rPr>
                <w:rFonts w:ascii="Arial" w:hAnsi="Arial"/>
                <w:sz w:val="20"/>
                <w:szCs w:val="20"/>
              </w:rPr>
              <w:t>Hrs</w:t>
            </w:r>
            <w:proofErr w:type="spellEnd"/>
          </w:p>
        </w:tc>
      </w:tr>
      <w:tr w:rsidR="001D385C" w:rsidRPr="001D385C" w14:paraId="2B5A3F66" w14:textId="77777777" w:rsidTr="00A30E2F">
        <w:trPr>
          <w:jc w:val="center"/>
        </w:trPr>
        <w:tc>
          <w:tcPr>
            <w:tcW w:w="2913" w:type="pct"/>
            <w:tcBorders>
              <w:top w:val="single" w:sz="4" w:space="0" w:color="auto"/>
              <w:left w:val="single" w:sz="4" w:space="0" w:color="auto"/>
              <w:bottom w:val="single" w:sz="4" w:space="0" w:color="auto"/>
              <w:right w:val="single" w:sz="4" w:space="0" w:color="auto"/>
            </w:tcBorders>
            <w:hideMark/>
          </w:tcPr>
          <w:p w14:paraId="47C14A01"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VI.-</w:t>
            </w:r>
            <w:r w:rsidRPr="001D385C">
              <w:rPr>
                <w:rFonts w:ascii="Arial" w:hAnsi="Arial"/>
                <w:sz w:val="20"/>
                <w:szCs w:val="20"/>
              </w:rPr>
              <w:t xml:space="preserve"> Por estancia en el corralón municipal: </w:t>
            </w:r>
          </w:p>
          <w:p w14:paraId="5D40E2BA"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1.- Motocicleta </w:t>
            </w:r>
          </w:p>
          <w:p w14:paraId="1D46D5A9"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2.- Automóvil  </w:t>
            </w:r>
          </w:p>
          <w:p w14:paraId="417F70F0"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3.- Camioneta DÍA</w:t>
            </w:r>
          </w:p>
          <w:p w14:paraId="511C7809"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4.- Vehículo mayor de tres toneladas a mayor</w:t>
            </w:r>
          </w:p>
        </w:tc>
        <w:tc>
          <w:tcPr>
            <w:tcW w:w="2087" w:type="pct"/>
            <w:tcBorders>
              <w:top w:val="single" w:sz="4" w:space="0" w:color="auto"/>
              <w:left w:val="single" w:sz="4" w:space="0" w:color="auto"/>
              <w:bottom w:val="single" w:sz="4" w:space="0" w:color="auto"/>
              <w:right w:val="single" w:sz="4" w:space="0" w:color="auto"/>
            </w:tcBorders>
            <w:hideMark/>
          </w:tcPr>
          <w:p w14:paraId="4C35CABC"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DÍA</w:t>
            </w:r>
          </w:p>
          <w:p w14:paraId="46AF637E"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20.00</w:t>
            </w:r>
          </w:p>
          <w:p w14:paraId="5188A067"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25.00</w:t>
            </w:r>
          </w:p>
          <w:p w14:paraId="017E8223"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30.00</w:t>
            </w:r>
          </w:p>
          <w:p w14:paraId="6D532FB6"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50.00</w:t>
            </w:r>
          </w:p>
        </w:tc>
      </w:tr>
      <w:tr w:rsidR="001D385C" w:rsidRPr="001D385C" w14:paraId="0ACCC11A" w14:textId="77777777" w:rsidTr="00A30E2F">
        <w:trPr>
          <w:jc w:val="center"/>
        </w:trPr>
        <w:tc>
          <w:tcPr>
            <w:tcW w:w="2913" w:type="pct"/>
            <w:tcBorders>
              <w:top w:val="single" w:sz="4" w:space="0" w:color="auto"/>
              <w:left w:val="single" w:sz="4" w:space="0" w:color="auto"/>
              <w:bottom w:val="single" w:sz="4" w:space="0" w:color="auto"/>
              <w:right w:val="single" w:sz="4" w:space="0" w:color="auto"/>
            </w:tcBorders>
            <w:hideMark/>
          </w:tcPr>
          <w:p w14:paraId="403EE8D2"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VII.-</w:t>
            </w:r>
            <w:r w:rsidRPr="001D385C">
              <w:rPr>
                <w:rFonts w:ascii="Arial" w:hAnsi="Arial"/>
                <w:sz w:val="20"/>
                <w:szCs w:val="20"/>
              </w:rPr>
              <w:t xml:space="preserve"> Permiso para remolcar vehículos dentro del Municipio </w:t>
            </w:r>
          </w:p>
        </w:tc>
        <w:tc>
          <w:tcPr>
            <w:tcW w:w="2087" w:type="pct"/>
            <w:tcBorders>
              <w:top w:val="single" w:sz="4" w:space="0" w:color="auto"/>
              <w:left w:val="single" w:sz="4" w:space="0" w:color="auto"/>
              <w:bottom w:val="single" w:sz="4" w:space="0" w:color="auto"/>
              <w:right w:val="single" w:sz="4" w:space="0" w:color="auto"/>
            </w:tcBorders>
            <w:hideMark/>
          </w:tcPr>
          <w:p w14:paraId="4876A60B"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$ 250.00</w:t>
            </w:r>
          </w:p>
        </w:tc>
      </w:tr>
      <w:tr w:rsidR="001D385C" w:rsidRPr="001D385C" w14:paraId="0BB12E63" w14:textId="77777777" w:rsidTr="00A30E2F">
        <w:trPr>
          <w:jc w:val="center"/>
        </w:trPr>
        <w:tc>
          <w:tcPr>
            <w:tcW w:w="2913" w:type="pct"/>
            <w:tcBorders>
              <w:top w:val="single" w:sz="4" w:space="0" w:color="auto"/>
              <w:left w:val="single" w:sz="4" w:space="0" w:color="auto"/>
              <w:bottom w:val="single" w:sz="4" w:space="0" w:color="auto"/>
              <w:right w:val="single" w:sz="4" w:space="0" w:color="auto"/>
            </w:tcBorders>
            <w:hideMark/>
          </w:tcPr>
          <w:p w14:paraId="6C18B266"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VIII.-</w:t>
            </w:r>
            <w:r w:rsidRPr="001D385C">
              <w:rPr>
                <w:rFonts w:ascii="Arial" w:hAnsi="Arial"/>
                <w:sz w:val="20"/>
                <w:szCs w:val="20"/>
              </w:rPr>
              <w:t xml:space="preserve"> Permiso de Carga y descarga dentro de la ciudad (Vehículos Menores a 5 Toneladas)</w:t>
            </w:r>
          </w:p>
        </w:tc>
        <w:tc>
          <w:tcPr>
            <w:tcW w:w="2087" w:type="pct"/>
            <w:tcBorders>
              <w:top w:val="single" w:sz="4" w:space="0" w:color="auto"/>
              <w:left w:val="single" w:sz="4" w:space="0" w:color="auto"/>
              <w:bottom w:val="single" w:sz="4" w:space="0" w:color="auto"/>
              <w:right w:val="single" w:sz="4" w:space="0" w:color="auto"/>
            </w:tcBorders>
            <w:hideMark/>
          </w:tcPr>
          <w:p w14:paraId="0A80D67D"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$ 120.00</w:t>
            </w:r>
          </w:p>
        </w:tc>
      </w:tr>
      <w:tr w:rsidR="001D385C" w:rsidRPr="001D385C" w14:paraId="60C3B816" w14:textId="77777777" w:rsidTr="00A30E2F">
        <w:trPr>
          <w:jc w:val="center"/>
        </w:trPr>
        <w:tc>
          <w:tcPr>
            <w:tcW w:w="2913" w:type="pct"/>
            <w:tcBorders>
              <w:top w:val="single" w:sz="4" w:space="0" w:color="auto"/>
              <w:left w:val="single" w:sz="4" w:space="0" w:color="auto"/>
              <w:bottom w:val="single" w:sz="4" w:space="0" w:color="auto"/>
              <w:right w:val="single" w:sz="4" w:space="0" w:color="auto"/>
            </w:tcBorders>
            <w:hideMark/>
          </w:tcPr>
          <w:p w14:paraId="274D4F8D"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IX.-</w:t>
            </w:r>
            <w:r w:rsidRPr="001D385C">
              <w:rPr>
                <w:rFonts w:ascii="Arial" w:hAnsi="Arial"/>
                <w:sz w:val="20"/>
                <w:szCs w:val="20"/>
              </w:rPr>
              <w:t xml:space="preserve"> Permiso de Carga y descarga dentro de la ciudad (Vehículos Mayores a 5 Toneladas)</w:t>
            </w:r>
          </w:p>
        </w:tc>
        <w:tc>
          <w:tcPr>
            <w:tcW w:w="2087" w:type="pct"/>
            <w:tcBorders>
              <w:top w:val="single" w:sz="4" w:space="0" w:color="auto"/>
              <w:left w:val="single" w:sz="4" w:space="0" w:color="auto"/>
              <w:bottom w:val="single" w:sz="4" w:space="0" w:color="auto"/>
              <w:right w:val="single" w:sz="4" w:space="0" w:color="auto"/>
            </w:tcBorders>
            <w:hideMark/>
          </w:tcPr>
          <w:p w14:paraId="5BF1A7EB"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$ 270.00</w:t>
            </w:r>
          </w:p>
        </w:tc>
      </w:tr>
    </w:tbl>
    <w:p w14:paraId="4F7A1C67" w14:textId="77777777" w:rsidR="001D385C" w:rsidRPr="001D385C" w:rsidRDefault="001D385C" w:rsidP="001D385C">
      <w:pPr>
        <w:spacing w:after="0" w:line="360" w:lineRule="auto"/>
        <w:jc w:val="both"/>
        <w:rPr>
          <w:rFonts w:ascii="Arial" w:hAnsi="Arial"/>
          <w:sz w:val="20"/>
          <w:szCs w:val="20"/>
        </w:rPr>
      </w:pPr>
    </w:p>
    <w:p w14:paraId="1AA0714A"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lastRenderedPageBreak/>
        <w:t>Sección Cuarta</w:t>
      </w:r>
    </w:p>
    <w:p w14:paraId="1826DD81"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Derechos por expedición de Certificados, Constancias Copias, Fotografías y Formas Oficiales</w:t>
      </w:r>
    </w:p>
    <w:p w14:paraId="260C6B7E" w14:textId="77777777" w:rsidR="001D385C" w:rsidRPr="001D385C" w:rsidRDefault="001D385C" w:rsidP="001D385C">
      <w:pPr>
        <w:spacing w:after="0" w:line="360" w:lineRule="auto"/>
        <w:jc w:val="center"/>
        <w:rPr>
          <w:rFonts w:ascii="Arial" w:hAnsi="Arial"/>
          <w:b/>
          <w:sz w:val="20"/>
          <w:szCs w:val="20"/>
        </w:rPr>
      </w:pPr>
    </w:p>
    <w:p w14:paraId="45847B24"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15</w:t>
      </w:r>
      <w:r w:rsidRPr="001D385C">
        <w:rPr>
          <w:rFonts w:ascii="Arial" w:hAnsi="Arial"/>
          <w:sz w:val="20"/>
          <w:szCs w:val="20"/>
        </w:rPr>
        <w:t xml:space="preserve">.- Por el cobro de derechos por expedición de certificaciones, constancias, copias y formas oficiales, se causarán y pagarán conforme a lo siguiente: </w:t>
      </w:r>
    </w:p>
    <w:p w14:paraId="06750107" w14:textId="77777777" w:rsidR="001D385C" w:rsidRPr="001D385C" w:rsidRDefault="001D385C" w:rsidP="001D385C">
      <w:pPr>
        <w:spacing w:after="0" w:line="360" w:lineRule="auto"/>
        <w:jc w:val="both"/>
        <w:rPr>
          <w:rFonts w:ascii="Arial" w:hAnsi="Arial"/>
          <w:sz w:val="20"/>
          <w:szCs w:val="20"/>
        </w:rPr>
      </w:pPr>
    </w:p>
    <w:tbl>
      <w:tblPr>
        <w:tblStyle w:val="Tablaconcuadrcula6"/>
        <w:tblW w:w="0" w:type="auto"/>
        <w:tblLook w:val="04A0" w:firstRow="1" w:lastRow="0" w:firstColumn="1" w:lastColumn="0" w:noHBand="0" w:noVBand="1"/>
      </w:tblPr>
      <w:tblGrid>
        <w:gridCol w:w="1555"/>
        <w:gridCol w:w="4252"/>
        <w:gridCol w:w="2693"/>
      </w:tblGrid>
      <w:tr w:rsidR="001D385C" w:rsidRPr="001D385C" w14:paraId="360A5CE5" w14:textId="77777777" w:rsidTr="00A30E2F">
        <w:tc>
          <w:tcPr>
            <w:tcW w:w="5807" w:type="dxa"/>
            <w:gridSpan w:val="2"/>
            <w:tcBorders>
              <w:top w:val="single" w:sz="4" w:space="0" w:color="auto"/>
              <w:left w:val="single" w:sz="4" w:space="0" w:color="auto"/>
              <w:bottom w:val="single" w:sz="4" w:space="0" w:color="auto"/>
              <w:right w:val="single" w:sz="4" w:space="0" w:color="auto"/>
            </w:tcBorders>
            <w:hideMark/>
          </w:tcPr>
          <w:p w14:paraId="51B52110" w14:textId="77777777" w:rsidR="001D385C" w:rsidRPr="001D385C" w:rsidRDefault="001D385C" w:rsidP="001D385C">
            <w:pPr>
              <w:spacing w:after="160" w:line="360" w:lineRule="auto"/>
              <w:ind w:left="720"/>
              <w:contextualSpacing/>
              <w:rPr>
                <w:rFonts w:ascii="Arial" w:hAnsi="Arial"/>
                <w:sz w:val="20"/>
                <w:szCs w:val="20"/>
              </w:rPr>
            </w:pPr>
            <w:r w:rsidRPr="001D385C">
              <w:rPr>
                <w:rFonts w:ascii="Arial" w:hAnsi="Arial"/>
                <w:b/>
                <w:bCs/>
                <w:sz w:val="20"/>
                <w:szCs w:val="20"/>
              </w:rPr>
              <w:t>I.-</w:t>
            </w:r>
            <w:r w:rsidRPr="001D385C">
              <w:rPr>
                <w:rFonts w:ascii="Arial" w:hAnsi="Arial"/>
                <w:sz w:val="20"/>
                <w:szCs w:val="20"/>
              </w:rPr>
              <w:t xml:space="preserve"> Por copia certificada:</w:t>
            </w:r>
          </w:p>
        </w:tc>
        <w:tc>
          <w:tcPr>
            <w:tcW w:w="2693" w:type="dxa"/>
            <w:tcBorders>
              <w:top w:val="single" w:sz="4" w:space="0" w:color="auto"/>
              <w:left w:val="single" w:sz="4" w:space="0" w:color="auto"/>
              <w:bottom w:val="single" w:sz="4" w:space="0" w:color="auto"/>
              <w:right w:val="single" w:sz="4" w:space="0" w:color="auto"/>
            </w:tcBorders>
            <w:hideMark/>
          </w:tcPr>
          <w:p w14:paraId="2CC25382"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3.00 por hoja</w:t>
            </w:r>
          </w:p>
        </w:tc>
      </w:tr>
      <w:tr w:rsidR="001D385C" w:rsidRPr="001D385C" w14:paraId="34EB70B5" w14:textId="77777777" w:rsidTr="00A30E2F">
        <w:tc>
          <w:tcPr>
            <w:tcW w:w="8500" w:type="dxa"/>
            <w:gridSpan w:val="3"/>
            <w:tcBorders>
              <w:top w:val="single" w:sz="4" w:space="0" w:color="auto"/>
              <w:left w:val="single" w:sz="4" w:space="0" w:color="auto"/>
              <w:bottom w:val="single" w:sz="4" w:space="0" w:color="auto"/>
              <w:right w:val="single" w:sz="4" w:space="0" w:color="auto"/>
            </w:tcBorders>
            <w:hideMark/>
          </w:tcPr>
          <w:p w14:paraId="469A9FA6" w14:textId="77777777" w:rsidR="001D385C" w:rsidRPr="001D385C" w:rsidRDefault="001D385C" w:rsidP="001D385C">
            <w:pPr>
              <w:spacing w:after="160" w:line="360" w:lineRule="auto"/>
              <w:ind w:left="720"/>
              <w:contextualSpacing/>
              <w:rPr>
                <w:rFonts w:ascii="Arial" w:hAnsi="Arial"/>
                <w:sz w:val="20"/>
                <w:szCs w:val="20"/>
              </w:rPr>
            </w:pPr>
            <w:r w:rsidRPr="001D385C">
              <w:rPr>
                <w:rFonts w:ascii="Arial" w:hAnsi="Arial"/>
                <w:b/>
                <w:bCs/>
                <w:sz w:val="20"/>
                <w:szCs w:val="20"/>
              </w:rPr>
              <w:t>II.-</w:t>
            </w:r>
            <w:r w:rsidRPr="001D385C">
              <w:rPr>
                <w:rFonts w:ascii="Arial" w:hAnsi="Arial"/>
                <w:sz w:val="20"/>
                <w:szCs w:val="20"/>
              </w:rPr>
              <w:t>Por forma de uso de suelo:</w:t>
            </w:r>
          </w:p>
        </w:tc>
      </w:tr>
      <w:tr w:rsidR="001D385C" w:rsidRPr="001D385C" w14:paraId="168E93AB" w14:textId="77777777" w:rsidTr="00A30E2F">
        <w:tc>
          <w:tcPr>
            <w:tcW w:w="5807" w:type="dxa"/>
            <w:gridSpan w:val="2"/>
            <w:tcBorders>
              <w:top w:val="single" w:sz="4" w:space="0" w:color="auto"/>
              <w:left w:val="single" w:sz="4" w:space="0" w:color="auto"/>
              <w:bottom w:val="single" w:sz="4" w:space="0" w:color="auto"/>
              <w:right w:val="single" w:sz="4" w:space="0" w:color="auto"/>
            </w:tcBorders>
            <w:hideMark/>
          </w:tcPr>
          <w:p w14:paraId="474F9B95"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a)</w:t>
            </w:r>
            <w:r w:rsidRPr="001D385C">
              <w:rPr>
                <w:rFonts w:ascii="Arial" w:hAnsi="Arial"/>
                <w:sz w:val="20"/>
                <w:szCs w:val="20"/>
              </w:rPr>
              <w:t xml:space="preserve"> Para fraccionamiento de hasta10,000.00 m2               </w:t>
            </w:r>
          </w:p>
        </w:tc>
        <w:tc>
          <w:tcPr>
            <w:tcW w:w="2693" w:type="dxa"/>
            <w:tcBorders>
              <w:top w:val="single" w:sz="4" w:space="0" w:color="auto"/>
              <w:left w:val="single" w:sz="4" w:space="0" w:color="auto"/>
              <w:bottom w:val="single" w:sz="4" w:space="0" w:color="auto"/>
              <w:right w:val="single" w:sz="4" w:space="0" w:color="auto"/>
            </w:tcBorders>
            <w:hideMark/>
          </w:tcPr>
          <w:p w14:paraId="54107613"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5,400.00</w:t>
            </w:r>
          </w:p>
        </w:tc>
      </w:tr>
      <w:tr w:rsidR="001D385C" w:rsidRPr="001D385C" w14:paraId="5D44B738" w14:textId="77777777" w:rsidTr="00A30E2F">
        <w:tc>
          <w:tcPr>
            <w:tcW w:w="5807" w:type="dxa"/>
            <w:gridSpan w:val="2"/>
            <w:tcBorders>
              <w:top w:val="single" w:sz="4" w:space="0" w:color="auto"/>
              <w:left w:val="single" w:sz="4" w:space="0" w:color="auto"/>
              <w:bottom w:val="single" w:sz="4" w:space="0" w:color="auto"/>
              <w:right w:val="single" w:sz="4" w:space="0" w:color="auto"/>
            </w:tcBorders>
            <w:hideMark/>
          </w:tcPr>
          <w:p w14:paraId="76C3B5A6"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b)</w:t>
            </w:r>
            <w:r w:rsidRPr="001D385C">
              <w:rPr>
                <w:rFonts w:ascii="Arial" w:hAnsi="Arial"/>
                <w:sz w:val="20"/>
                <w:szCs w:val="20"/>
              </w:rPr>
              <w:t xml:space="preserve"> Para fraccionamiento de 10,000.01 hasta 50,000.00 m2.           </w:t>
            </w:r>
          </w:p>
        </w:tc>
        <w:tc>
          <w:tcPr>
            <w:tcW w:w="2693" w:type="dxa"/>
            <w:tcBorders>
              <w:top w:val="single" w:sz="4" w:space="0" w:color="auto"/>
              <w:left w:val="single" w:sz="4" w:space="0" w:color="auto"/>
              <w:bottom w:val="single" w:sz="4" w:space="0" w:color="auto"/>
              <w:right w:val="single" w:sz="4" w:space="0" w:color="auto"/>
            </w:tcBorders>
            <w:hideMark/>
          </w:tcPr>
          <w:p w14:paraId="4D1C99CA"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10,320.00</w:t>
            </w:r>
          </w:p>
        </w:tc>
      </w:tr>
      <w:tr w:rsidR="001D385C" w:rsidRPr="001D385C" w14:paraId="1038D0D4" w14:textId="77777777" w:rsidTr="00A30E2F">
        <w:tc>
          <w:tcPr>
            <w:tcW w:w="5807" w:type="dxa"/>
            <w:gridSpan w:val="2"/>
            <w:tcBorders>
              <w:top w:val="single" w:sz="4" w:space="0" w:color="auto"/>
              <w:left w:val="single" w:sz="4" w:space="0" w:color="auto"/>
              <w:bottom w:val="single" w:sz="4" w:space="0" w:color="auto"/>
              <w:right w:val="single" w:sz="4" w:space="0" w:color="auto"/>
            </w:tcBorders>
            <w:hideMark/>
          </w:tcPr>
          <w:p w14:paraId="3035BB35"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c)</w:t>
            </w:r>
            <w:r w:rsidRPr="001D385C">
              <w:rPr>
                <w:rFonts w:ascii="Arial" w:hAnsi="Arial"/>
                <w:sz w:val="20"/>
                <w:szCs w:val="20"/>
              </w:rPr>
              <w:t xml:space="preserve">Para fraccionamiento de 50,000.01 hasta 200,000.00 m2.        </w:t>
            </w:r>
          </w:p>
        </w:tc>
        <w:tc>
          <w:tcPr>
            <w:tcW w:w="2693" w:type="dxa"/>
            <w:tcBorders>
              <w:top w:val="single" w:sz="4" w:space="0" w:color="auto"/>
              <w:left w:val="single" w:sz="4" w:space="0" w:color="auto"/>
              <w:bottom w:val="single" w:sz="4" w:space="0" w:color="auto"/>
              <w:right w:val="single" w:sz="4" w:space="0" w:color="auto"/>
            </w:tcBorders>
            <w:hideMark/>
          </w:tcPr>
          <w:p w14:paraId="185BAE42"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15,360.00</w:t>
            </w:r>
          </w:p>
        </w:tc>
      </w:tr>
      <w:tr w:rsidR="001D385C" w:rsidRPr="001D385C" w14:paraId="62D1F823" w14:textId="77777777" w:rsidTr="00A30E2F">
        <w:tc>
          <w:tcPr>
            <w:tcW w:w="5807" w:type="dxa"/>
            <w:gridSpan w:val="2"/>
            <w:tcBorders>
              <w:top w:val="single" w:sz="4" w:space="0" w:color="auto"/>
              <w:left w:val="single" w:sz="4" w:space="0" w:color="auto"/>
              <w:bottom w:val="single" w:sz="4" w:space="0" w:color="auto"/>
              <w:right w:val="single" w:sz="4" w:space="0" w:color="auto"/>
            </w:tcBorders>
            <w:hideMark/>
          </w:tcPr>
          <w:p w14:paraId="6EB006FE"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d)</w:t>
            </w:r>
            <w:r w:rsidRPr="001D385C">
              <w:rPr>
                <w:rFonts w:ascii="Arial" w:hAnsi="Arial"/>
                <w:sz w:val="20"/>
                <w:szCs w:val="20"/>
              </w:rPr>
              <w:t xml:space="preserve">Para fraccionamiento de 200,000.01 m2, en adelante           </w:t>
            </w:r>
          </w:p>
        </w:tc>
        <w:tc>
          <w:tcPr>
            <w:tcW w:w="2693" w:type="dxa"/>
            <w:tcBorders>
              <w:top w:val="single" w:sz="4" w:space="0" w:color="auto"/>
              <w:left w:val="single" w:sz="4" w:space="0" w:color="auto"/>
              <w:bottom w:val="single" w:sz="4" w:space="0" w:color="auto"/>
              <w:right w:val="single" w:sz="4" w:space="0" w:color="auto"/>
            </w:tcBorders>
            <w:hideMark/>
          </w:tcPr>
          <w:p w14:paraId="72091E07"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19,800.00</w:t>
            </w:r>
          </w:p>
        </w:tc>
      </w:tr>
      <w:tr w:rsidR="001D385C" w:rsidRPr="001D385C" w14:paraId="4834CFD6" w14:textId="77777777" w:rsidTr="00A30E2F">
        <w:tc>
          <w:tcPr>
            <w:tcW w:w="8500" w:type="dxa"/>
            <w:gridSpan w:val="3"/>
            <w:tcBorders>
              <w:top w:val="single" w:sz="4" w:space="0" w:color="auto"/>
              <w:left w:val="single" w:sz="4" w:space="0" w:color="auto"/>
              <w:bottom w:val="single" w:sz="4" w:space="0" w:color="auto"/>
              <w:right w:val="single" w:sz="4" w:space="0" w:color="auto"/>
            </w:tcBorders>
            <w:hideMark/>
          </w:tcPr>
          <w:p w14:paraId="2C2951D3" w14:textId="77777777" w:rsidR="001D385C" w:rsidRPr="001D385C" w:rsidRDefault="001D385C" w:rsidP="001D385C">
            <w:pPr>
              <w:spacing w:after="160" w:line="360" w:lineRule="auto"/>
              <w:ind w:left="720"/>
              <w:contextualSpacing/>
              <w:rPr>
                <w:rFonts w:ascii="Arial" w:hAnsi="Arial"/>
                <w:sz w:val="20"/>
                <w:szCs w:val="20"/>
              </w:rPr>
            </w:pPr>
            <w:bookmarkStart w:id="12" w:name="_Hlk216303385"/>
            <w:r w:rsidRPr="001D385C">
              <w:rPr>
                <w:rFonts w:ascii="Arial" w:hAnsi="Arial"/>
                <w:b/>
                <w:bCs/>
                <w:sz w:val="20"/>
                <w:szCs w:val="20"/>
              </w:rPr>
              <w:t>III.-</w:t>
            </w:r>
            <w:r w:rsidRPr="001D385C">
              <w:rPr>
                <w:rFonts w:ascii="Arial" w:hAnsi="Arial"/>
                <w:sz w:val="20"/>
                <w:szCs w:val="20"/>
              </w:rPr>
              <w:t xml:space="preserve"> Para forma de uso de suelo y carta de congruencia en general.</w:t>
            </w:r>
          </w:p>
        </w:tc>
      </w:tr>
      <w:tr w:rsidR="001D385C" w:rsidRPr="001D385C" w14:paraId="68339C76" w14:textId="77777777" w:rsidTr="00A30E2F">
        <w:tc>
          <w:tcPr>
            <w:tcW w:w="5807" w:type="dxa"/>
            <w:gridSpan w:val="2"/>
            <w:tcBorders>
              <w:top w:val="single" w:sz="4" w:space="0" w:color="auto"/>
              <w:left w:val="single" w:sz="4" w:space="0" w:color="auto"/>
              <w:bottom w:val="single" w:sz="4" w:space="0" w:color="auto"/>
              <w:right w:val="single" w:sz="4" w:space="0" w:color="auto"/>
            </w:tcBorders>
            <w:hideMark/>
          </w:tcPr>
          <w:p w14:paraId="2D1629D2"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a)</w:t>
            </w:r>
            <w:r w:rsidRPr="001D385C">
              <w:rPr>
                <w:rFonts w:ascii="Arial" w:hAnsi="Arial"/>
                <w:sz w:val="20"/>
                <w:szCs w:val="20"/>
              </w:rPr>
              <w:t xml:space="preserve"> Para desarrollo de cualquier tipo cuya superficie sea hasta 50 m2 </w:t>
            </w:r>
          </w:p>
        </w:tc>
        <w:tc>
          <w:tcPr>
            <w:tcW w:w="2693" w:type="dxa"/>
            <w:tcBorders>
              <w:top w:val="single" w:sz="4" w:space="0" w:color="auto"/>
              <w:left w:val="single" w:sz="4" w:space="0" w:color="auto"/>
              <w:bottom w:val="single" w:sz="4" w:space="0" w:color="auto"/>
              <w:right w:val="single" w:sz="4" w:space="0" w:color="auto"/>
            </w:tcBorders>
            <w:hideMark/>
          </w:tcPr>
          <w:p w14:paraId="464F3867"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440.00</w:t>
            </w:r>
          </w:p>
        </w:tc>
      </w:tr>
      <w:tr w:rsidR="001D385C" w:rsidRPr="001D385C" w14:paraId="637CE4E9" w14:textId="77777777" w:rsidTr="00A30E2F">
        <w:tc>
          <w:tcPr>
            <w:tcW w:w="5807" w:type="dxa"/>
            <w:gridSpan w:val="2"/>
            <w:tcBorders>
              <w:top w:val="single" w:sz="4" w:space="0" w:color="auto"/>
              <w:left w:val="single" w:sz="4" w:space="0" w:color="auto"/>
              <w:bottom w:val="single" w:sz="4" w:space="0" w:color="auto"/>
              <w:right w:val="single" w:sz="4" w:space="0" w:color="auto"/>
            </w:tcBorders>
            <w:hideMark/>
          </w:tcPr>
          <w:p w14:paraId="1F063AED" w14:textId="77777777" w:rsidR="001D385C" w:rsidRPr="001D385C" w:rsidRDefault="001D385C" w:rsidP="001D385C">
            <w:pPr>
              <w:spacing w:after="160" w:line="360" w:lineRule="auto"/>
              <w:ind w:left="720" w:hanging="720"/>
              <w:contextualSpacing/>
              <w:jc w:val="both"/>
              <w:rPr>
                <w:rFonts w:ascii="Arial" w:hAnsi="Arial"/>
                <w:sz w:val="20"/>
                <w:szCs w:val="20"/>
              </w:rPr>
            </w:pPr>
            <w:r w:rsidRPr="001D385C">
              <w:rPr>
                <w:rFonts w:ascii="Arial" w:hAnsi="Arial"/>
                <w:b/>
                <w:bCs/>
                <w:sz w:val="20"/>
                <w:szCs w:val="20"/>
              </w:rPr>
              <w:t>b)</w:t>
            </w:r>
            <w:r w:rsidRPr="001D385C">
              <w:rPr>
                <w:rFonts w:ascii="Arial" w:hAnsi="Arial"/>
                <w:sz w:val="20"/>
                <w:szCs w:val="20"/>
              </w:rPr>
              <w:t xml:space="preserve"> Para desarrollo de cualquier tipo cuya superficie sea de 50.01 hasta de 100 m2 </w:t>
            </w:r>
          </w:p>
        </w:tc>
        <w:tc>
          <w:tcPr>
            <w:tcW w:w="2693" w:type="dxa"/>
            <w:tcBorders>
              <w:top w:val="single" w:sz="4" w:space="0" w:color="auto"/>
              <w:left w:val="single" w:sz="4" w:space="0" w:color="auto"/>
              <w:bottom w:val="single" w:sz="4" w:space="0" w:color="auto"/>
              <w:right w:val="single" w:sz="4" w:space="0" w:color="auto"/>
            </w:tcBorders>
            <w:hideMark/>
          </w:tcPr>
          <w:p w14:paraId="4D0F6AB1"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1,100.00</w:t>
            </w:r>
          </w:p>
        </w:tc>
      </w:tr>
      <w:tr w:rsidR="001D385C" w:rsidRPr="001D385C" w14:paraId="65FD5DCE" w14:textId="77777777" w:rsidTr="00A30E2F">
        <w:tc>
          <w:tcPr>
            <w:tcW w:w="5807" w:type="dxa"/>
            <w:gridSpan w:val="2"/>
            <w:tcBorders>
              <w:top w:val="single" w:sz="4" w:space="0" w:color="auto"/>
              <w:left w:val="single" w:sz="4" w:space="0" w:color="auto"/>
              <w:bottom w:val="single" w:sz="4" w:space="0" w:color="auto"/>
              <w:right w:val="single" w:sz="4" w:space="0" w:color="auto"/>
            </w:tcBorders>
            <w:hideMark/>
          </w:tcPr>
          <w:p w14:paraId="4966ABF7"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c)</w:t>
            </w:r>
            <w:r w:rsidRPr="001D385C">
              <w:rPr>
                <w:rFonts w:ascii="Arial" w:hAnsi="Arial"/>
                <w:sz w:val="20"/>
                <w:szCs w:val="20"/>
              </w:rPr>
              <w:t xml:space="preserve"> Para desarrollo de cualquier tipo cuya superficie sea de 100.01 hasta de 500 m2 </w:t>
            </w:r>
          </w:p>
        </w:tc>
        <w:tc>
          <w:tcPr>
            <w:tcW w:w="2693" w:type="dxa"/>
            <w:tcBorders>
              <w:top w:val="single" w:sz="4" w:space="0" w:color="auto"/>
              <w:left w:val="single" w:sz="4" w:space="0" w:color="auto"/>
              <w:bottom w:val="single" w:sz="4" w:space="0" w:color="auto"/>
              <w:right w:val="single" w:sz="4" w:space="0" w:color="auto"/>
            </w:tcBorders>
            <w:hideMark/>
          </w:tcPr>
          <w:p w14:paraId="02DFFD19"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2,200.00</w:t>
            </w:r>
          </w:p>
        </w:tc>
      </w:tr>
      <w:tr w:rsidR="001D385C" w:rsidRPr="001D385C" w14:paraId="54E89BC6" w14:textId="77777777" w:rsidTr="00A30E2F">
        <w:tc>
          <w:tcPr>
            <w:tcW w:w="5807" w:type="dxa"/>
            <w:gridSpan w:val="2"/>
            <w:tcBorders>
              <w:top w:val="single" w:sz="4" w:space="0" w:color="auto"/>
              <w:left w:val="single" w:sz="4" w:space="0" w:color="auto"/>
              <w:bottom w:val="single" w:sz="4" w:space="0" w:color="auto"/>
              <w:right w:val="single" w:sz="4" w:space="0" w:color="auto"/>
            </w:tcBorders>
            <w:hideMark/>
          </w:tcPr>
          <w:p w14:paraId="44048ABE"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d)</w:t>
            </w:r>
            <w:r w:rsidRPr="001D385C">
              <w:rPr>
                <w:rFonts w:ascii="Arial" w:hAnsi="Arial"/>
                <w:sz w:val="20"/>
                <w:szCs w:val="20"/>
              </w:rPr>
              <w:t xml:space="preserve"> Para desarrollo de cualquier tipo cuya superficie sea de 500.01 hasta 5,000 m2       </w:t>
            </w:r>
          </w:p>
        </w:tc>
        <w:tc>
          <w:tcPr>
            <w:tcW w:w="2693" w:type="dxa"/>
            <w:tcBorders>
              <w:top w:val="single" w:sz="4" w:space="0" w:color="auto"/>
              <w:left w:val="single" w:sz="4" w:space="0" w:color="auto"/>
              <w:bottom w:val="single" w:sz="4" w:space="0" w:color="auto"/>
              <w:right w:val="single" w:sz="4" w:space="0" w:color="auto"/>
            </w:tcBorders>
            <w:hideMark/>
          </w:tcPr>
          <w:p w14:paraId="7D4B82DF"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4,400.00</w:t>
            </w:r>
          </w:p>
        </w:tc>
      </w:tr>
      <w:tr w:rsidR="001D385C" w:rsidRPr="001D385C" w14:paraId="4ED75E04" w14:textId="77777777" w:rsidTr="00A30E2F">
        <w:tc>
          <w:tcPr>
            <w:tcW w:w="5807" w:type="dxa"/>
            <w:gridSpan w:val="2"/>
            <w:tcBorders>
              <w:top w:val="single" w:sz="4" w:space="0" w:color="auto"/>
              <w:left w:val="single" w:sz="4" w:space="0" w:color="auto"/>
              <w:bottom w:val="single" w:sz="4" w:space="0" w:color="auto"/>
              <w:right w:val="single" w:sz="4" w:space="0" w:color="auto"/>
            </w:tcBorders>
            <w:hideMark/>
          </w:tcPr>
          <w:p w14:paraId="7AACD105"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e)</w:t>
            </w:r>
            <w:r w:rsidRPr="001D385C">
              <w:rPr>
                <w:rFonts w:ascii="Arial" w:hAnsi="Arial"/>
                <w:sz w:val="20"/>
                <w:szCs w:val="20"/>
              </w:rPr>
              <w:t xml:space="preserve"> Para desarrollo de cualquier tipo cuya superficie sea de 5,000.01m2., en adelante  </w:t>
            </w:r>
          </w:p>
        </w:tc>
        <w:tc>
          <w:tcPr>
            <w:tcW w:w="2693" w:type="dxa"/>
            <w:tcBorders>
              <w:top w:val="single" w:sz="4" w:space="0" w:color="auto"/>
              <w:left w:val="single" w:sz="4" w:space="0" w:color="auto"/>
              <w:bottom w:val="single" w:sz="4" w:space="0" w:color="auto"/>
              <w:right w:val="single" w:sz="4" w:space="0" w:color="auto"/>
            </w:tcBorders>
            <w:hideMark/>
          </w:tcPr>
          <w:p w14:paraId="52DBA1B4"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8,800.00</w:t>
            </w:r>
          </w:p>
        </w:tc>
      </w:tr>
      <w:bookmarkEnd w:id="12"/>
      <w:tr w:rsidR="001D385C" w:rsidRPr="001D385C" w14:paraId="78BF3614" w14:textId="77777777" w:rsidTr="00A30E2F">
        <w:tc>
          <w:tcPr>
            <w:tcW w:w="8500" w:type="dxa"/>
            <w:gridSpan w:val="3"/>
            <w:tcBorders>
              <w:top w:val="single" w:sz="4" w:space="0" w:color="auto"/>
              <w:left w:val="single" w:sz="4" w:space="0" w:color="auto"/>
              <w:bottom w:val="single" w:sz="4" w:space="0" w:color="auto"/>
              <w:right w:val="single" w:sz="4" w:space="0" w:color="auto"/>
            </w:tcBorders>
            <w:hideMark/>
          </w:tcPr>
          <w:p w14:paraId="373EA14F" w14:textId="77777777" w:rsidR="001D385C" w:rsidRPr="001D385C" w:rsidRDefault="001D385C" w:rsidP="001D385C">
            <w:pPr>
              <w:spacing w:after="160" w:line="360" w:lineRule="auto"/>
              <w:ind w:left="720"/>
              <w:contextualSpacing/>
              <w:rPr>
                <w:rFonts w:ascii="Arial" w:hAnsi="Arial"/>
                <w:sz w:val="20"/>
                <w:szCs w:val="20"/>
              </w:rPr>
            </w:pPr>
            <w:r w:rsidRPr="001D385C">
              <w:rPr>
                <w:rFonts w:ascii="Arial" w:hAnsi="Arial"/>
                <w:b/>
                <w:bCs/>
                <w:sz w:val="20"/>
                <w:szCs w:val="20"/>
              </w:rPr>
              <w:t>IV.-</w:t>
            </w:r>
            <w:r w:rsidRPr="001D385C">
              <w:rPr>
                <w:rFonts w:ascii="Arial" w:hAnsi="Arial"/>
                <w:sz w:val="20"/>
                <w:szCs w:val="20"/>
              </w:rPr>
              <w:t xml:space="preserve"> Para Formas de Factibilidad de Uso de Suelo:</w:t>
            </w:r>
          </w:p>
        </w:tc>
      </w:tr>
      <w:tr w:rsidR="001D385C" w:rsidRPr="001D385C" w14:paraId="0636A66A" w14:textId="77777777" w:rsidTr="00A30E2F">
        <w:tc>
          <w:tcPr>
            <w:tcW w:w="5807" w:type="dxa"/>
            <w:gridSpan w:val="2"/>
            <w:tcBorders>
              <w:top w:val="single" w:sz="4" w:space="0" w:color="auto"/>
              <w:left w:val="single" w:sz="4" w:space="0" w:color="auto"/>
              <w:bottom w:val="single" w:sz="4" w:space="0" w:color="auto"/>
              <w:right w:val="single" w:sz="4" w:space="0" w:color="auto"/>
            </w:tcBorders>
            <w:hideMark/>
          </w:tcPr>
          <w:p w14:paraId="5A8A8A0F"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a)</w:t>
            </w:r>
            <w:r w:rsidRPr="001D385C">
              <w:rPr>
                <w:rFonts w:ascii="Arial" w:hAnsi="Arial"/>
                <w:sz w:val="20"/>
                <w:szCs w:val="20"/>
              </w:rPr>
              <w:t xml:space="preserve"> Para establecimiento con venta de bebidas alcohólicas en envase cerrado </w:t>
            </w:r>
          </w:p>
        </w:tc>
        <w:tc>
          <w:tcPr>
            <w:tcW w:w="2693" w:type="dxa"/>
            <w:tcBorders>
              <w:top w:val="single" w:sz="4" w:space="0" w:color="auto"/>
              <w:left w:val="single" w:sz="4" w:space="0" w:color="auto"/>
              <w:bottom w:val="single" w:sz="4" w:space="0" w:color="auto"/>
              <w:right w:val="single" w:sz="4" w:space="0" w:color="auto"/>
            </w:tcBorders>
            <w:hideMark/>
          </w:tcPr>
          <w:p w14:paraId="0FDF57C4"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2,000.00</w:t>
            </w:r>
          </w:p>
        </w:tc>
      </w:tr>
      <w:tr w:rsidR="001D385C" w:rsidRPr="001D385C" w14:paraId="3B6E2C55" w14:textId="77777777" w:rsidTr="00A30E2F">
        <w:tc>
          <w:tcPr>
            <w:tcW w:w="5807" w:type="dxa"/>
            <w:gridSpan w:val="2"/>
            <w:tcBorders>
              <w:top w:val="single" w:sz="4" w:space="0" w:color="auto"/>
              <w:left w:val="single" w:sz="4" w:space="0" w:color="auto"/>
              <w:bottom w:val="single" w:sz="4" w:space="0" w:color="auto"/>
              <w:right w:val="single" w:sz="4" w:space="0" w:color="auto"/>
            </w:tcBorders>
            <w:hideMark/>
          </w:tcPr>
          <w:p w14:paraId="799AEA6D"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b)</w:t>
            </w:r>
            <w:r w:rsidRPr="001D385C">
              <w:rPr>
                <w:rFonts w:ascii="Arial" w:hAnsi="Arial"/>
                <w:sz w:val="20"/>
                <w:szCs w:val="20"/>
              </w:rPr>
              <w:t xml:space="preserve"> Para establecimiento con venta de bebidas alcohólicas para su consumo en el mismo lugar      </w:t>
            </w:r>
          </w:p>
        </w:tc>
        <w:tc>
          <w:tcPr>
            <w:tcW w:w="2693" w:type="dxa"/>
            <w:tcBorders>
              <w:top w:val="single" w:sz="4" w:space="0" w:color="auto"/>
              <w:left w:val="single" w:sz="4" w:space="0" w:color="auto"/>
              <w:bottom w:val="single" w:sz="4" w:space="0" w:color="auto"/>
              <w:right w:val="single" w:sz="4" w:space="0" w:color="auto"/>
            </w:tcBorders>
            <w:hideMark/>
          </w:tcPr>
          <w:p w14:paraId="47204119"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3,000.00</w:t>
            </w:r>
          </w:p>
        </w:tc>
      </w:tr>
      <w:tr w:rsidR="001D385C" w:rsidRPr="001D385C" w14:paraId="74D08F41" w14:textId="77777777" w:rsidTr="00A30E2F">
        <w:tc>
          <w:tcPr>
            <w:tcW w:w="5807" w:type="dxa"/>
            <w:gridSpan w:val="2"/>
            <w:tcBorders>
              <w:top w:val="single" w:sz="4" w:space="0" w:color="auto"/>
              <w:left w:val="single" w:sz="4" w:space="0" w:color="auto"/>
              <w:bottom w:val="single" w:sz="4" w:space="0" w:color="auto"/>
              <w:right w:val="single" w:sz="4" w:space="0" w:color="auto"/>
            </w:tcBorders>
            <w:hideMark/>
          </w:tcPr>
          <w:p w14:paraId="0CA780F7"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lastRenderedPageBreak/>
              <w:t>c)</w:t>
            </w:r>
            <w:r w:rsidRPr="001D385C">
              <w:rPr>
                <w:rFonts w:ascii="Arial" w:hAnsi="Arial"/>
                <w:sz w:val="20"/>
                <w:szCs w:val="20"/>
              </w:rPr>
              <w:t xml:space="preserve"> Para </w:t>
            </w:r>
            <w:bookmarkStart w:id="13" w:name="_Hlk151287750"/>
            <w:r w:rsidRPr="001D385C">
              <w:rPr>
                <w:rFonts w:ascii="Arial" w:hAnsi="Arial"/>
                <w:sz w:val="20"/>
                <w:szCs w:val="20"/>
              </w:rPr>
              <w:t xml:space="preserve">establecimientos comerciales </w:t>
            </w:r>
            <w:bookmarkEnd w:id="13"/>
            <w:r w:rsidRPr="001D385C">
              <w:rPr>
                <w:rFonts w:ascii="Arial" w:hAnsi="Arial"/>
                <w:sz w:val="20"/>
                <w:szCs w:val="20"/>
              </w:rPr>
              <w:t xml:space="preserve">con giro diferente a gasolineras o establecimientos de bebidas alcohólicas                     </w:t>
            </w:r>
          </w:p>
        </w:tc>
        <w:tc>
          <w:tcPr>
            <w:tcW w:w="2693" w:type="dxa"/>
            <w:tcBorders>
              <w:top w:val="single" w:sz="4" w:space="0" w:color="auto"/>
              <w:left w:val="single" w:sz="4" w:space="0" w:color="auto"/>
              <w:bottom w:val="single" w:sz="4" w:space="0" w:color="auto"/>
              <w:right w:val="single" w:sz="4" w:space="0" w:color="auto"/>
            </w:tcBorders>
            <w:hideMark/>
          </w:tcPr>
          <w:p w14:paraId="110B2D2B"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3,000.00</w:t>
            </w:r>
          </w:p>
        </w:tc>
      </w:tr>
      <w:tr w:rsidR="001D385C" w:rsidRPr="001D385C" w14:paraId="0EA4D866" w14:textId="77777777" w:rsidTr="00A30E2F">
        <w:tc>
          <w:tcPr>
            <w:tcW w:w="5807" w:type="dxa"/>
            <w:gridSpan w:val="2"/>
            <w:tcBorders>
              <w:top w:val="single" w:sz="4" w:space="0" w:color="auto"/>
              <w:left w:val="single" w:sz="4" w:space="0" w:color="auto"/>
              <w:bottom w:val="single" w:sz="4" w:space="0" w:color="auto"/>
              <w:right w:val="single" w:sz="4" w:space="0" w:color="auto"/>
            </w:tcBorders>
            <w:hideMark/>
          </w:tcPr>
          <w:p w14:paraId="00149924"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d)</w:t>
            </w:r>
            <w:r w:rsidRPr="001D385C">
              <w:rPr>
                <w:rFonts w:ascii="Arial" w:hAnsi="Arial"/>
                <w:sz w:val="20"/>
                <w:szCs w:val="20"/>
              </w:rPr>
              <w:t xml:space="preserve"> Para desarrollo inmobiliario de cualquier tipo                 </w:t>
            </w:r>
          </w:p>
        </w:tc>
        <w:tc>
          <w:tcPr>
            <w:tcW w:w="2693" w:type="dxa"/>
            <w:tcBorders>
              <w:top w:val="single" w:sz="4" w:space="0" w:color="auto"/>
              <w:left w:val="single" w:sz="4" w:space="0" w:color="auto"/>
              <w:bottom w:val="single" w:sz="4" w:space="0" w:color="auto"/>
              <w:right w:val="single" w:sz="4" w:space="0" w:color="auto"/>
            </w:tcBorders>
            <w:hideMark/>
          </w:tcPr>
          <w:p w14:paraId="3143BC8A"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1,600.00</w:t>
            </w:r>
          </w:p>
        </w:tc>
      </w:tr>
      <w:tr w:rsidR="001D385C" w:rsidRPr="001D385C" w14:paraId="6FE0AB86" w14:textId="77777777" w:rsidTr="00A30E2F">
        <w:tc>
          <w:tcPr>
            <w:tcW w:w="5807" w:type="dxa"/>
            <w:gridSpan w:val="2"/>
            <w:tcBorders>
              <w:top w:val="nil"/>
              <w:left w:val="single" w:sz="4" w:space="0" w:color="auto"/>
              <w:bottom w:val="single" w:sz="4" w:space="0" w:color="auto"/>
              <w:right w:val="single" w:sz="4" w:space="0" w:color="auto"/>
            </w:tcBorders>
            <w:hideMark/>
          </w:tcPr>
          <w:p w14:paraId="650E6F22"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e)</w:t>
            </w:r>
            <w:r w:rsidRPr="001D385C">
              <w:rPr>
                <w:rFonts w:ascii="Arial" w:hAnsi="Arial"/>
                <w:sz w:val="20"/>
                <w:szCs w:val="20"/>
              </w:rPr>
              <w:t xml:space="preserve"> Para casa habitación unifamiliar ubicada en zona de reserva de crecimiento </w:t>
            </w:r>
          </w:p>
        </w:tc>
        <w:tc>
          <w:tcPr>
            <w:tcW w:w="2693" w:type="dxa"/>
            <w:tcBorders>
              <w:top w:val="nil"/>
              <w:left w:val="single" w:sz="4" w:space="0" w:color="auto"/>
              <w:bottom w:val="single" w:sz="4" w:space="0" w:color="auto"/>
              <w:right w:val="single" w:sz="4" w:space="0" w:color="auto"/>
            </w:tcBorders>
            <w:hideMark/>
          </w:tcPr>
          <w:p w14:paraId="75CA6063"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1,200.00</w:t>
            </w:r>
          </w:p>
        </w:tc>
      </w:tr>
      <w:tr w:rsidR="001D385C" w:rsidRPr="001D385C" w14:paraId="57482F68" w14:textId="77777777" w:rsidTr="00A30E2F">
        <w:tc>
          <w:tcPr>
            <w:tcW w:w="5807" w:type="dxa"/>
            <w:gridSpan w:val="2"/>
            <w:tcBorders>
              <w:top w:val="single" w:sz="4" w:space="0" w:color="auto"/>
              <w:left w:val="single" w:sz="4" w:space="0" w:color="auto"/>
              <w:bottom w:val="single" w:sz="4" w:space="0" w:color="auto"/>
              <w:right w:val="single" w:sz="4" w:space="0" w:color="auto"/>
            </w:tcBorders>
            <w:hideMark/>
          </w:tcPr>
          <w:p w14:paraId="192133BC"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f)</w:t>
            </w:r>
            <w:r w:rsidRPr="001D385C">
              <w:rPr>
                <w:rFonts w:ascii="Arial" w:hAnsi="Arial"/>
                <w:sz w:val="20"/>
                <w:szCs w:val="20"/>
              </w:rPr>
              <w:t xml:space="preserve"> Para la instalación de infraestructura en bienes inmuebles propiedad del Municipio o en la vía pública (por aparato, caseta o unidad) </w:t>
            </w:r>
          </w:p>
        </w:tc>
        <w:tc>
          <w:tcPr>
            <w:tcW w:w="2693" w:type="dxa"/>
            <w:tcBorders>
              <w:top w:val="single" w:sz="4" w:space="0" w:color="auto"/>
              <w:left w:val="single" w:sz="4" w:space="0" w:color="auto"/>
              <w:bottom w:val="single" w:sz="4" w:space="0" w:color="auto"/>
              <w:right w:val="single" w:sz="4" w:space="0" w:color="auto"/>
            </w:tcBorders>
            <w:hideMark/>
          </w:tcPr>
          <w:p w14:paraId="29CA771C"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12.00</w:t>
            </w:r>
          </w:p>
        </w:tc>
      </w:tr>
      <w:tr w:rsidR="001D385C" w:rsidRPr="001D385C" w14:paraId="1EA346CA" w14:textId="77777777" w:rsidTr="00A30E2F">
        <w:tc>
          <w:tcPr>
            <w:tcW w:w="5807" w:type="dxa"/>
            <w:gridSpan w:val="2"/>
            <w:tcBorders>
              <w:top w:val="single" w:sz="4" w:space="0" w:color="auto"/>
              <w:left w:val="single" w:sz="4" w:space="0" w:color="auto"/>
              <w:bottom w:val="single" w:sz="4" w:space="0" w:color="auto"/>
              <w:right w:val="single" w:sz="4" w:space="0" w:color="auto"/>
            </w:tcBorders>
            <w:hideMark/>
          </w:tcPr>
          <w:p w14:paraId="074F9881"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 xml:space="preserve">g) </w:t>
            </w:r>
            <w:r w:rsidRPr="001D385C">
              <w:rPr>
                <w:rFonts w:ascii="Arial" w:hAnsi="Arial"/>
                <w:sz w:val="20"/>
                <w:szCs w:val="20"/>
              </w:rPr>
              <w:t xml:space="preserve">Para la instalación de gasolinera o estación de servicio </w:t>
            </w:r>
          </w:p>
        </w:tc>
        <w:tc>
          <w:tcPr>
            <w:tcW w:w="2693" w:type="dxa"/>
            <w:tcBorders>
              <w:top w:val="single" w:sz="4" w:space="0" w:color="auto"/>
              <w:left w:val="single" w:sz="4" w:space="0" w:color="auto"/>
              <w:bottom w:val="single" w:sz="4" w:space="0" w:color="auto"/>
              <w:right w:val="single" w:sz="4" w:space="0" w:color="auto"/>
            </w:tcBorders>
            <w:hideMark/>
          </w:tcPr>
          <w:p w14:paraId="139A39AC"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8,000.00</w:t>
            </w:r>
          </w:p>
        </w:tc>
      </w:tr>
      <w:tr w:rsidR="001D385C" w:rsidRPr="001D385C" w14:paraId="30A19341" w14:textId="77777777" w:rsidTr="00A30E2F">
        <w:tc>
          <w:tcPr>
            <w:tcW w:w="8500" w:type="dxa"/>
            <w:gridSpan w:val="3"/>
            <w:tcBorders>
              <w:top w:val="single" w:sz="4" w:space="0" w:color="auto"/>
              <w:left w:val="single" w:sz="4" w:space="0" w:color="auto"/>
              <w:bottom w:val="single" w:sz="4" w:space="0" w:color="auto"/>
              <w:right w:val="single" w:sz="4" w:space="0" w:color="auto"/>
            </w:tcBorders>
            <w:hideMark/>
          </w:tcPr>
          <w:p w14:paraId="78DF7BE9" w14:textId="77777777" w:rsidR="001D385C" w:rsidRPr="001D385C" w:rsidRDefault="001D385C" w:rsidP="001D385C">
            <w:pPr>
              <w:spacing w:after="160" w:line="360" w:lineRule="auto"/>
              <w:contextualSpacing/>
              <w:rPr>
                <w:rFonts w:ascii="Arial" w:hAnsi="Arial"/>
                <w:sz w:val="20"/>
                <w:szCs w:val="20"/>
              </w:rPr>
            </w:pPr>
            <w:r w:rsidRPr="001D385C">
              <w:rPr>
                <w:rFonts w:ascii="Arial" w:hAnsi="Arial"/>
                <w:b/>
                <w:bCs/>
                <w:sz w:val="20"/>
                <w:szCs w:val="20"/>
              </w:rPr>
              <w:t>V.-</w:t>
            </w:r>
            <w:r w:rsidRPr="001D385C">
              <w:rPr>
                <w:rFonts w:ascii="Arial" w:hAnsi="Arial"/>
                <w:sz w:val="20"/>
                <w:szCs w:val="20"/>
              </w:rPr>
              <w:t xml:space="preserve"> Por otras constancias, copias y formas oficiales expedidas por la dirección de obras públicas y desarrollo urbano:</w:t>
            </w:r>
          </w:p>
        </w:tc>
      </w:tr>
      <w:tr w:rsidR="001D385C" w:rsidRPr="001D385C" w14:paraId="710106BE" w14:textId="77777777" w:rsidTr="00A30E2F">
        <w:tc>
          <w:tcPr>
            <w:tcW w:w="8500" w:type="dxa"/>
            <w:gridSpan w:val="3"/>
            <w:tcBorders>
              <w:top w:val="single" w:sz="4" w:space="0" w:color="auto"/>
              <w:left w:val="single" w:sz="4" w:space="0" w:color="auto"/>
              <w:bottom w:val="single" w:sz="4" w:space="0" w:color="auto"/>
              <w:right w:val="single" w:sz="4" w:space="0" w:color="auto"/>
            </w:tcBorders>
          </w:tcPr>
          <w:p w14:paraId="419AF6F6" w14:textId="77777777" w:rsidR="001D385C" w:rsidRPr="001D385C" w:rsidRDefault="001D385C" w:rsidP="001D385C">
            <w:pPr>
              <w:spacing w:after="160" w:line="360" w:lineRule="auto"/>
              <w:contextualSpacing/>
              <w:jc w:val="both"/>
              <w:rPr>
                <w:rFonts w:ascii="Arial" w:hAnsi="Arial"/>
                <w:sz w:val="20"/>
                <w:szCs w:val="20"/>
              </w:rPr>
            </w:pPr>
            <w:r w:rsidRPr="001D385C">
              <w:rPr>
                <w:rFonts w:ascii="Arial" w:hAnsi="Arial"/>
                <w:sz w:val="20"/>
                <w:szCs w:val="20"/>
              </w:rPr>
              <w:t>Por terminación de obra</w:t>
            </w:r>
          </w:p>
        </w:tc>
      </w:tr>
      <w:tr w:rsidR="001D385C" w:rsidRPr="001D385C" w14:paraId="79E2FDA3" w14:textId="77777777" w:rsidTr="00A30E2F">
        <w:tc>
          <w:tcPr>
            <w:tcW w:w="1555" w:type="dxa"/>
            <w:tcBorders>
              <w:top w:val="single" w:sz="4" w:space="0" w:color="auto"/>
              <w:left w:val="single" w:sz="4" w:space="0" w:color="auto"/>
              <w:bottom w:val="single" w:sz="4" w:space="0" w:color="auto"/>
              <w:right w:val="single" w:sz="4" w:space="0" w:color="auto"/>
            </w:tcBorders>
            <w:hideMark/>
          </w:tcPr>
          <w:p w14:paraId="4F6C9CE3" w14:textId="77777777" w:rsidR="001D385C" w:rsidRPr="001D385C" w:rsidRDefault="001D385C" w:rsidP="001D385C">
            <w:pPr>
              <w:spacing w:after="160" w:line="360" w:lineRule="auto"/>
              <w:contextualSpacing/>
              <w:jc w:val="both"/>
              <w:rPr>
                <w:rFonts w:ascii="Arial" w:hAnsi="Arial"/>
                <w:sz w:val="20"/>
                <w:szCs w:val="20"/>
              </w:rPr>
            </w:pPr>
            <w:r w:rsidRPr="001D385C">
              <w:rPr>
                <w:rFonts w:ascii="Arial" w:hAnsi="Arial"/>
                <w:sz w:val="20"/>
                <w:szCs w:val="20"/>
              </w:rPr>
              <w:t xml:space="preserve">Clase 1 </w:t>
            </w:r>
          </w:p>
        </w:tc>
        <w:tc>
          <w:tcPr>
            <w:tcW w:w="4252" w:type="dxa"/>
            <w:tcBorders>
              <w:top w:val="single" w:sz="4" w:space="0" w:color="auto"/>
              <w:left w:val="single" w:sz="4" w:space="0" w:color="auto"/>
              <w:bottom w:val="single" w:sz="4" w:space="0" w:color="auto"/>
              <w:right w:val="single" w:sz="4" w:space="0" w:color="auto"/>
            </w:tcBorders>
            <w:hideMark/>
          </w:tcPr>
          <w:p w14:paraId="14CB7FAB" w14:textId="77777777" w:rsidR="001D385C" w:rsidRPr="001D385C" w:rsidRDefault="001D385C" w:rsidP="001D385C">
            <w:pPr>
              <w:spacing w:after="160" w:line="360" w:lineRule="auto"/>
              <w:contextualSpacing/>
              <w:jc w:val="center"/>
              <w:rPr>
                <w:rFonts w:ascii="Arial" w:hAnsi="Arial"/>
                <w:sz w:val="20"/>
                <w:szCs w:val="20"/>
              </w:rPr>
            </w:pPr>
            <w:r w:rsidRPr="001D385C">
              <w:rPr>
                <w:rFonts w:ascii="Arial" w:hAnsi="Arial"/>
                <w:sz w:val="20"/>
                <w:szCs w:val="20"/>
              </w:rPr>
              <w:t>hasta 40 m2</w:t>
            </w:r>
          </w:p>
        </w:tc>
        <w:tc>
          <w:tcPr>
            <w:tcW w:w="2693" w:type="dxa"/>
            <w:tcBorders>
              <w:top w:val="single" w:sz="4" w:space="0" w:color="auto"/>
              <w:left w:val="single" w:sz="4" w:space="0" w:color="auto"/>
              <w:bottom w:val="single" w:sz="4" w:space="0" w:color="auto"/>
              <w:right w:val="single" w:sz="4" w:space="0" w:color="auto"/>
            </w:tcBorders>
          </w:tcPr>
          <w:p w14:paraId="5DED765F" w14:textId="77777777" w:rsidR="001D385C" w:rsidRPr="001D385C" w:rsidRDefault="001D385C" w:rsidP="001D385C">
            <w:pPr>
              <w:spacing w:after="160" w:line="360" w:lineRule="auto"/>
              <w:contextualSpacing/>
              <w:jc w:val="right"/>
              <w:rPr>
                <w:rFonts w:ascii="Arial" w:hAnsi="Arial"/>
                <w:sz w:val="20"/>
                <w:szCs w:val="20"/>
              </w:rPr>
            </w:pPr>
            <w:r w:rsidRPr="001D385C">
              <w:rPr>
                <w:rFonts w:ascii="Arial" w:hAnsi="Arial"/>
                <w:sz w:val="20"/>
                <w:szCs w:val="20"/>
              </w:rPr>
              <w:t>$                4.25 por m2</w:t>
            </w:r>
          </w:p>
        </w:tc>
      </w:tr>
      <w:tr w:rsidR="001D385C" w:rsidRPr="001D385C" w14:paraId="2DA327B6" w14:textId="77777777" w:rsidTr="00A30E2F">
        <w:tc>
          <w:tcPr>
            <w:tcW w:w="1555" w:type="dxa"/>
            <w:tcBorders>
              <w:top w:val="single" w:sz="4" w:space="0" w:color="auto"/>
              <w:left w:val="single" w:sz="4" w:space="0" w:color="auto"/>
              <w:bottom w:val="single" w:sz="4" w:space="0" w:color="auto"/>
              <w:right w:val="single" w:sz="4" w:space="0" w:color="auto"/>
            </w:tcBorders>
            <w:hideMark/>
          </w:tcPr>
          <w:p w14:paraId="14296255" w14:textId="77777777" w:rsidR="001D385C" w:rsidRPr="001D385C" w:rsidRDefault="001D385C" w:rsidP="001D385C">
            <w:pPr>
              <w:spacing w:after="160" w:line="360" w:lineRule="auto"/>
              <w:contextualSpacing/>
              <w:jc w:val="both"/>
              <w:rPr>
                <w:rFonts w:ascii="Arial" w:hAnsi="Arial"/>
                <w:sz w:val="20"/>
                <w:szCs w:val="20"/>
              </w:rPr>
            </w:pPr>
            <w:r w:rsidRPr="001D385C">
              <w:rPr>
                <w:rFonts w:ascii="Arial" w:hAnsi="Arial"/>
                <w:sz w:val="20"/>
                <w:szCs w:val="20"/>
              </w:rPr>
              <w:t>Clase 2</w:t>
            </w:r>
          </w:p>
        </w:tc>
        <w:tc>
          <w:tcPr>
            <w:tcW w:w="4252" w:type="dxa"/>
            <w:tcBorders>
              <w:top w:val="single" w:sz="4" w:space="0" w:color="auto"/>
              <w:left w:val="single" w:sz="4" w:space="0" w:color="auto"/>
              <w:bottom w:val="single" w:sz="4" w:space="0" w:color="auto"/>
              <w:right w:val="single" w:sz="4" w:space="0" w:color="auto"/>
            </w:tcBorders>
            <w:hideMark/>
          </w:tcPr>
          <w:p w14:paraId="12AE2422" w14:textId="77777777" w:rsidR="001D385C" w:rsidRPr="001D385C" w:rsidRDefault="001D385C" w:rsidP="001D385C">
            <w:pPr>
              <w:spacing w:after="160" w:line="360" w:lineRule="auto"/>
              <w:contextualSpacing/>
              <w:jc w:val="center"/>
              <w:rPr>
                <w:rFonts w:ascii="Arial" w:hAnsi="Arial"/>
                <w:sz w:val="20"/>
                <w:szCs w:val="20"/>
              </w:rPr>
            </w:pPr>
            <w:r w:rsidRPr="001D385C">
              <w:rPr>
                <w:rFonts w:ascii="Arial" w:hAnsi="Arial"/>
                <w:sz w:val="20"/>
                <w:szCs w:val="20"/>
              </w:rPr>
              <w:t>&gt;40 m2 hasta 120  m2</w:t>
            </w:r>
          </w:p>
        </w:tc>
        <w:tc>
          <w:tcPr>
            <w:tcW w:w="2693" w:type="dxa"/>
            <w:tcBorders>
              <w:top w:val="single" w:sz="4" w:space="0" w:color="auto"/>
              <w:left w:val="single" w:sz="4" w:space="0" w:color="auto"/>
              <w:bottom w:val="single" w:sz="4" w:space="0" w:color="auto"/>
              <w:right w:val="single" w:sz="4" w:space="0" w:color="auto"/>
            </w:tcBorders>
          </w:tcPr>
          <w:p w14:paraId="3DACEA3E" w14:textId="77777777" w:rsidR="001D385C" w:rsidRPr="001D385C" w:rsidRDefault="001D385C" w:rsidP="001D385C">
            <w:pPr>
              <w:spacing w:after="160" w:line="360" w:lineRule="auto"/>
              <w:contextualSpacing/>
              <w:jc w:val="right"/>
              <w:rPr>
                <w:rFonts w:ascii="Arial" w:hAnsi="Arial"/>
                <w:sz w:val="20"/>
                <w:szCs w:val="20"/>
              </w:rPr>
            </w:pPr>
            <w:r w:rsidRPr="001D385C">
              <w:rPr>
                <w:rFonts w:ascii="Arial" w:hAnsi="Arial"/>
                <w:sz w:val="20"/>
                <w:szCs w:val="20"/>
              </w:rPr>
              <w:t>$                5.00 por m2</w:t>
            </w:r>
          </w:p>
        </w:tc>
      </w:tr>
      <w:tr w:rsidR="001D385C" w:rsidRPr="001D385C" w14:paraId="30653044" w14:textId="77777777" w:rsidTr="00A30E2F">
        <w:tc>
          <w:tcPr>
            <w:tcW w:w="1555" w:type="dxa"/>
            <w:tcBorders>
              <w:top w:val="single" w:sz="4" w:space="0" w:color="auto"/>
              <w:left w:val="single" w:sz="4" w:space="0" w:color="auto"/>
              <w:bottom w:val="single" w:sz="4" w:space="0" w:color="auto"/>
              <w:right w:val="single" w:sz="4" w:space="0" w:color="auto"/>
            </w:tcBorders>
            <w:hideMark/>
          </w:tcPr>
          <w:p w14:paraId="67374D21" w14:textId="77777777" w:rsidR="001D385C" w:rsidRPr="001D385C" w:rsidRDefault="001D385C" w:rsidP="001D385C">
            <w:pPr>
              <w:spacing w:after="160" w:line="360" w:lineRule="auto"/>
              <w:contextualSpacing/>
              <w:jc w:val="both"/>
              <w:rPr>
                <w:rFonts w:ascii="Arial" w:hAnsi="Arial"/>
                <w:sz w:val="20"/>
                <w:szCs w:val="20"/>
              </w:rPr>
            </w:pPr>
            <w:r w:rsidRPr="001D385C">
              <w:rPr>
                <w:rFonts w:ascii="Arial" w:hAnsi="Arial"/>
                <w:sz w:val="20"/>
                <w:szCs w:val="20"/>
              </w:rPr>
              <w:t xml:space="preserve">Clase 3 </w:t>
            </w:r>
          </w:p>
        </w:tc>
        <w:tc>
          <w:tcPr>
            <w:tcW w:w="4252" w:type="dxa"/>
            <w:tcBorders>
              <w:top w:val="single" w:sz="4" w:space="0" w:color="auto"/>
              <w:left w:val="single" w:sz="4" w:space="0" w:color="auto"/>
              <w:bottom w:val="single" w:sz="4" w:space="0" w:color="auto"/>
              <w:right w:val="single" w:sz="4" w:space="0" w:color="auto"/>
            </w:tcBorders>
            <w:hideMark/>
          </w:tcPr>
          <w:p w14:paraId="4F96C6ED" w14:textId="77777777" w:rsidR="001D385C" w:rsidRPr="001D385C" w:rsidRDefault="001D385C" w:rsidP="001D385C">
            <w:pPr>
              <w:spacing w:after="160" w:line="360" w:lineRule="auto"/>
              <w:contextualSpacing/>
              <w:jc w:val="center"/>
              <w:rPr>
                <w:rFonts w:ascii="Arial" w:hAnsi="Arial"/>
                <w:sz w:val="20"/>
                <w:szCs w:val="20"/>
              </w:rPr>
            </w:pPr>
            <w:r w:rsidRPr="001D385C">
              <w:rPr>
                <w:rFonts w:ascii="Arial" w:hAnsi="Arial"/>
                <w:sz w:val="20"/>
                <w:szCs w:val="20"/>
              </w:rPr>
              <w:t>&gt;120 m2 hasta 240 m2</w:t>
            </w:r>
          </w:p>
        </w:tc>
        <w:tc>
          <w:tcPr>
            <w:tcW w:w="2693" w:type="dxa"/>
            <w:tcBorders>
              <w:top w:val="single" w:sz="4" w:space="0" w:color="auto"/>
              <w:left w:val="single" w:sz="4" w:space="0" w:color="auto"/>
              <w:bottom w:val="single" w:sz="4" w:space="0" w:color="auto"/>
              <w:right w:val="single" w:sz="4" w:space="0" w:color="auto"/>
            </w:tcBorders>
          </w:tcPr>
          <w:p w14:paraId="665A4710" w14:textId="77777777" w:rsidR="001D385C" w:rsidRPr="001D385C" w:rsidRDefault="001D385C" w:rsidP="001D385C">
            <w:pPr>
              <w:spacing w:after="160" w:line="360" w:lineRule="auto"/>
              <w:contextualSpacing/>
              <w:jc w:val="right"/>
              <w:rPr>
                <w:rFonts w:ascii="Arial" w:hAnsi="Arial"/>
                <w:sz w:val="20"/>
                <w:szCs w:val="20"/>
              </w:rPr>
            </w:pPr>
            <w:r w:rsidRPr="001D385C">
              <w:rPr>
                <w:rFonts w:ascii="Arial" w:hAnsi="Arial"/>
                <w:sz w:val="20"/>
                <w:szCs w:val="20"/>
              </w:rPr>
              <w:t>$                5.75 por m2</w:t>
            </w:r>
          </w:p>
        </w:tc>
      </w:tr>
      <w:tr w:rsidR="001D385C" w:rsidRPr="001D385C" w14:paraId="19E18547" w14:textId="77777777" w:rsidTr="00A30E2F">
        <w:tc>
          <w:tcPr>
            <w:tcW w:w="1555" w:type="dxa"/>
            <w:tcBorders>
              <w:top w:val="single" w:sz="4" w:space="0" w:color="auto"/>
              <w:left w:val="single" w:sz="4" w:space="0" w:color="auto"/>
              <w:bottom w:val="single" w:sz="4" w:space="0" w:color="auto"/>
              <w:right w:val="single" w:sz="4" w:space="0" w:color="auto"/>
            </w:tcBorders>
            <w:hideMark/>
          </w:tcPr>
          <w:p w14:paraId="34F9796B" w14:textId="77777777" w:rsidR="001D385C" w:rsidRPr="001D385C" w:rsidRDefault="001D385C" w:rsidP="001D385C">
            <w:pPr>
              <w:spacing w:after="160" w:line="360" w:lineRule="auto"/>
              <w:contextualSpacing/>
              <w:jc w:val="both"/>
              <w:rPr>
                <w:rFonts w:ascii="Arial" w:hAnsi="Arial"/>
                <w:sz w:val="20"/>
                <w:szCs w:val="20"/>
              </w:rPr>
            </w:pPr>
            <w:r w:rsidRPr="001D385C">
              <w:rPr>
                <w:rFonts w:ascii="Arial" w:hAnsi="Arial"/>
                <w:sz w:val="20"/>
                <w:szCs w:val="20"/>
              </w:rPr>
              <w:t xml:space="preserve">Clase 4 </w:t>
            </w:r>
          </w:p>
        </w:tc>
        <w:tc>
          <w:tcPr>
            <w:tcW w:w="4252" w:type="dxa"/>
            <w:tcBorders>
              <w:top w:val="single" w:sz="4" w:space="0" w:color="auto"/>
              <w:left w:val="single" w:sz="4" w:space="0" w:color="auto"/>
              <w:bottom w:val="single" w:sz="4" w:space="0" w:color="auto"/>
              <w:right w:val="single" w:sz="4" w:space="0" w:color="auto"/>
            </w:tcBorders>
            <w:hideMark/>
          </w:tcPr>
          <w:p w14:paraId="61B3DA1B" w14:textId="77777777" w:rsidR="001D385C" w:rsidRPr="001D385C" w:rsidRDefault="001D385C" w:rsidP="001D385C">
            <w:pPr>
              <w:spacing w:after="160" w:line="360" w:lineRule="auto"/>
              <w:contextualSpacing/>
              <w:jc w:val="center"/>
              <w:rPr>
                <w:rFonts w:ascii="Arial" w:hAnsi="Arial"/>
                <w:sz w:val="20"/>
                <w:szCs w:val="20"/>
              </w:rPr>
            </w:pPr>
            <w:r w:rsidRPr="001D385C">
              <w:rPr>
                <w:rFonts w:ascii="Arial" w:hAnsi="Arial"/>
                <w:sz w:val="20"/>
                <w:szCs w:val="20"/>
              </w:rPr>
              <w:t>&gt;240 m2</w:t>
            </w:r>
          </w:p>
        </w:tc>
        <w:tc>
          <w:tcPr>
            <w:tcW w:w="2693" w:type="dxa"/>
            <w:tcBorders>
              <w:top w:val="single" w:sz="4" w:space="0" w:color="auto"/>
              <w:left w:val="single" w:sz="4" w:space="0" w:color="auto"/>
              <w:bottom w:val="single" w:sz="4" w:space="0" w:color="auto"/>
              <w:right w:val="single" w:sz="4" w:space="0" w:color="auto"/>
            </w:tcBorders>
          </w:tcPr>
          <w:p w14:paraId="4BC32EA6" w14:textId="77777777" w:rsidR="001D385C" w:rsidRPr="001D385C" w:rsidRDefault="001D385C" w:rsidP="001D385C">
            <w:pPr>
              <w:spacing w:after="160" w:line="360" w:lineRule="auto"/>
              <w:contextualSpacing/>
              <w:jc w:val="right"/>
              <w:rPr>
                <w:rFonts w:ascii="Arial" w:hAnsi="Arial"/>
                <w:sz w:val="20"/>
                <w:szCs w:val="20"/>
              </w:rPr>
            </w:pPr>
            <w:r w:rsidRPr="001D385C">
              <w:rPr>
                <w:rFonts w:ascii="Arial" w:hAnsi="Arial"/>
                <w:sz w:val="20"/>
                <w:szCs w:val="20"/>
              </w:rPr>
              <w:t>$                6.50 por m2</w:t>
            </w:r>
          </w:p>
        </w:tc>
      </w:tr>
      <w:tr w:rsidR="001D385C" w:rsidRPr="001D385C" w14:paraId="43C0AD94" w14:textId="77777777" w:rsidTr="00A30E2F">
        <w:tc>
          <w:tcPr>
            <w:tcW w:w="5807" w:type="dxa"/>
            <w:gridSpan w:val="2"/>
            <w:tcBorders>
              <w:top w:val="single" w:sz="4" w:space="0" w:color="auto"/>
              <w:left w:val="single" w:sz="4" w:space="0" w:color="auto"/>
              <w:bottom w:val="single" w:sz="4" w:space="0" w:color="auto"/>
              <w:right w:val="single" w:sz="4" w:space="0" w:color="auto"/>
            </w:tcBorders>
            <w:hideMark/>
          </w:tcPr>
          <w:p w14:paraId="7BC2A8A4" w14:textId="77777777" w:rsidR="001D385C" w:rsidRPr="001D385C" w:rsidRDefault="001D385C" w:rsidP="001D385C">
            <w:pPr>
              <w:spacing w:after="160" w:line="360" w:lineRule="auto"/>
              <w:ind w:left="720"/>
              <w:contextualSpacing/>
              <w:rPr>
                <w:rFonts w:ascii="Arial" w:hAnsi="Arial"/>
                <w:sz w:val="20"/>
                <w:szCs w:val="20"/>
              </w:rPr>
            </w:pPr>
            <w:r w:rsidRPr="001D385C">
              <w:rPr>
                <w:rFonts w:ascii="Arial" w:hAnsi="Arial"/>
                <w:b/>
                <w:bCs/>
                <w:sz w:val="20"/>
                <w:szCs w:val="20"/>
              </w:rPr>
              <w:t>VI.-</w:t>
            </w:r>
            <w:r w:rsidRPr="001D385C">
              <w:rPr>
                <w:rFonts w:ascii="Arial" w:hAnsi="Arial"/>
                <w:sz w:val="20"/>
                <w:szCs w:val="20"/>
              </w:rPr>
              <w:t xml:space="preserve"> Por certificación de planos</w:t>
            </w:r>
          </w:p>
        </w:tc>
        <w:tc>
          <w:tcPr>
            <w:tcW w:w="2693" w:type="dxa"/>
            <w:tcBorders>
              <w:top w:val="single" w:sz="4" w:space="0" w:color="auto"/>
              <w:left w:val="single" w:sz="4" w:space="0" w:color="auto"/>
              <w:bottom w:val="single" w:sz="4" w:space="0" w:color="auto"/>
              <w:right w:val="single" w:sz="4" w:space="0" w:color="auto"/>
            </w:tcBorders>
            <w:hideMark/>
          </w:tcPr>
          <w:p w14:paraId="75CC9017"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$ 500.00 m2. por plano</w:t>
            </w:r>
          </w:p>
        </w:tc>
      </w:tr>
      <w:tr w:rsidR="001D385C" w:rsidRPr="001D385C" w14:paraId="239C7183" w14:textId="77777777" w:rsidTr="00A30E2F">
        <w:tc>
          <w:tcPr>
            <w:tcW w:w="5807" w:type="dxa"/>
            <w:gridSpan w:val="2"/>
            <w:tcBorders>
              <w:top w:val="single" w:sz="4" w:space="0" w:color="auto"/>
              <w:left w:val="single" w:sz="4" w:space="0" w:color="auto"/>
              <w:bottom w:val="single" w:sz="4" w:space="0" w:color="auto"/>
              <w:right w:val="single" w:sz="4" w:space="0" w:color="auto"/>
            </w:tcBorders>
            <w:hideMark/>
          </w:tcPr>
          <w:p w14:paraId="51CFDDE8" w14:textId="77777777" w:rsidR="001D385C" w:rsidRPr="001D385C" w:rsidRDefault="001D385C" w:rsidP="001D385C">
            <w:pPr>
              <w:spacing w:after="160" w:line="360" w:lineRule="auto"/>
              <w:ind w:left="720"/>
              <w:contextualSpacing/>
              <w:rPr>
                <w:rFonts w:ascii="Arial" w:hAnsi="Arial"/>
                <w:sz w:val="20"/>
                <w:szCs w:val="20"/>
              </w:rPr>
            </w:pPr>
            <w:r w:rsidRPr="001D385C">
              <w:rPr>
                <w:rFonts w:ascii="Arial" w:hAnsi="Arial"/>
                <w:b/>
                <w:bCs/>
                <w:sz w:val="20"/>
                <w:szCs w:val="20"/>
              </w:rPr>
              <w:t>VII.-</w:t>
            </w:r>
            <w:r w:rsidRPr="001D385C">
              <w:rPr>
                <w:rFonts w:ascii="Arial" w:hAnsi="Arial"/>
                <w:sz w:val="20"/>
                <w:szCs w:val="20"/>
              </w:rPr>
              <w:t xml:space="preserve"> Por constancia de régimen en condominio</w:t>
            </w:r>
          </w:p>
        </w:tc>
        <w:tc>
          <w:tcPr>
            <w:tcW w:w="2693" w:type="dxa"/>
            <w:tcBorders>
              <w:top w:val="single" w:sz="4" w:space="0" w:color="auto"/>
              <w:left w:val="single" w:sz="4" w:space="0" w:color="auto"/>
              <w:bottom w:val="single" w:sz="4" w:space="0" w:color="auto"/>
              <w:right w:val="single" w:sz="4" w:space="0" w:color="auto"/>
            </w:tcBorders>
            <w:hideMark/>
          </w:tcPr>
          <w:p w14:paraId="2E80F0A3"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16,500.00</w:t>
            </w:r>
          </w:p>
        </w:tc>
      </w:tr>
      <w:tr w:rsidR="001D385C" w:rsidRPr="001D385C" w14:paraId="19B94FDF" w14:textId="77777777" w:rsidTr="00A30E2F">
        <w:tc>
          <w:tcPr>
            <w:tcW w:w="5807" w:type="dxa"/>
            <w:gridSpan w:val="2"/>
            <w:tcBorders>
              <w:top w:val="single" w:sz="4" w:space="0" w:color="auto"/>
              <w:left w:val="single" w:sz="4" w:space="0" w:color="auto"/>
              <w:bottom w:val="single" w:sz="4" w:space="0" w:color="auto"/>
              <w:right w:val="nil"/>
            </w:tcBorders>
          </w:tcPr>
          <w:p w14:paraId="43BB6F54" w14:textId="77777777" w:rsidR="001D385C" w:rsidRPr="001D385C" w:rsidRDefault="001D385C" w:rsidP="001D385C">
            <w:pPr>
              <w:spacing w:after="160" w:line="360" w:lineRule="auto"/>
              <w:ind w:left="720"/>
              <w:contextualSpacing/>
              <w:rPr>
                <w:rFonts w:ascii="Arial" w:hAnsi="Arial"/>
                <w:b/>
                <w:bCs/>
                <w:sz w:val="20"/>
                <w:szCs w:val="20"/>
              </w:rPr>
            </w:pPr>
            <w:r w:rsidRPr="001D385C">
              <w:rPr>
                <w:rFonts w:ascii="Arial" w:hAnsi="Arial"/>
                <w:b/>
                <w:bCs/>
                <w:sz w:val="20"/>
                <w:szCs w:val="20"/>
              </w:rPr>
              <w:t>VIII.-</w:t>
            </w:r>
            <w:r w:rsidRPr="001D385C">
              <w:rPr>
                <w:rFonts w:ascii="Arial" w:hAnsi="Arial"/>
                <w:sz w:val="20"/>
                <w:szCs w:val="20"/>
              </w:rPr>
              <w:t xml:space="preserve"> Por impresión de planos diversos: (blanco y negro)</w:t>
            </w:r>
          </w:p>
        </w:tc>
        <w:tc>
          <w:tcPr>
            <w:tcW w:w="2693" w:type="dxa"/>
            <w:tcBorders>
              <w:top w:val="single" w:sz="4" w:space="0" w:color="auto"/>
              <w:left w:val="nil"/>
              <w:bottom w:val="single" w:sz="4" w:space="0" w:color="auto"/>
              <w:right w:val="single" w:sz="4" w:space="0" w:color="auto"/>
            </w:tcBorders>
          </w:tcPr>
          <w:p w14:paraId="08AAC0F6" w14:textId="77777777" w:rsidR="001D385C" w:rsidRPr="001D385C" w:rsidRDefault="001D385C" w:rsidP="001D385C">
            <w:pPr>
              <w:spacing w:after="160" w:line="360" w:lineRule="auto"/>
              <w:ind w:left="720"/>
              <w:contextualSpacing/>
              <w:jc w:val="right"/>
              <w:rPr>
                <w:rFonts w:ascii="Arial" w:hAnsi="Arial"/>
                <w:sz w:val="20"/>
                <w:szCs w:val="20"/>
              </w:rPr>
            </w:pPr>
          </w:p>
        </w:tc>
      </w:tr>
      <w:tr w:rsidR="001D385C" w:rsidRPr="001D385C" w14:paraId="351C7D2F" w14:textId="77777777" w:rsidTr="00A30E2F">
        <w:tc>
          <w:tcPr>
            <w:tcW w:w="5807" w:type="dxa"/>
            <w:gridSpan w:val="2"/>
            <w:tcBorders>
              <w:top w:val="single" w:sz="4" w:space="0" w:color="auto"/>
              <w:left w:val="single" w:sz="4" w:space="0" w:color="auto"/>
              <w:bottom w:val="single" w:sz="4" w:space="0" w:color="auto"/>
              <w:right w:val="single" w:sz="4" w:space="0" w:color="auto"/>
            </w:tcBorders>
          </w:tcPr>
          <w:p w14:paraId="7539E1D2" w14:textId="77777777" w:rsidR="001D385C" w:rsidRPr="001D385C" w:rsidRDefault="001D385C" w:rsidP="001D385C">
            <w:pPr>
              <w:spacing w:after="160" w:line="360" w:lineRule="auto"/>
              <w:ind w:left="720"/>
              <w:contextualSpacing/>
              <w:rPr>
                <w:rFonts w:ascii="Arial" w:hAnsi="Arial"/>
                <w:b/>
                <w:bCs/>
                <w:sz w:val="20"/>
                <w:szCs w:val="20"/>
              </w:rPr>
            </w:pPr>
            <w:r w:rsidRPr="001D385C">
              <w:rPr>
                <w:rFonts w:ascii="Arial" w:hAnsi="Arial"/>
                <w:sz w:val="20"/>
                <w:szCs w:val="20"/>
              </w:rPr>
              <w:t>Carta</w:t>
            </w:r>
          </w:p>
        </w:tc>
        <w:tc>
          <w:tcPr>
            <w:tcW w:w="2693" w:type="dxa"/>
            <w:tcBorders>
              <w:top w:val="single" w:sz="4" w:space="0" w:color="auto"/>
              <w:left w:val="single" w:sz="4" w:space="0" w:color="auto"/>
              <w:bottom w:val="single" w:sz="4" w:space="0" w:color="auto"/>
              <w:right w:val="single" w:sz="4" w:space="0" w:color="auto"/>
            </w:tcBorders>
          </w:tcPr>
          <w:p w14:paraId="48991DE4"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30.00</w:t>
            </w:r>
          </w:p>
        </w:tc>
      </w:tr>
      <w:tr w:rsidR="001D385C" w:rsidRPr="001D385C" w14:paraId="20C5AB55" w14:textId="77777777" w:rsidTr="00A30E2F">
        <w:tc>
          <w:tcPr>
            <w:tcW w:w="5807" w:type="dxa"/>
            <w:gridSpan w:val="2"/>
            <w:tcBorders>
              <w:top w:val="single" w:sz="4" w:space="0" w:color="auto"/>
              <w:left w:val="single" w:sz="4" w:space="0" w:color="auto"/>
              <w:bottom w:val="single" w:sz="4" w:space="0" w:color="auto"/>
              <w:right w:val="single" w:sz="4" w:space="0" w:color="auto"/>
            </w:tcBorders>
          </w:tcPr>
          <w:p w14:paraId="20FB473F" w14:textId="77777777" w:rsidR="001D385C" w:rsidRPr="001D385C" w:rsidRDefault="001D385C" w:rsidP="001D385C">
            <w:pPr>
              <w:spacing w:after="160" w:line="360" w:lineRule="auto"/>
              <w:ind w:left="720"/>
              <w:contextualSpacing/>
              <w:rPr>
                <w:rFonts w:ascii="Arial" w:hAnsi="Arial"/>
                <w:b/>
                <w:bCs/>
                <w:sz w:val="20"/>
                <w:szCs w:val="20"/>
              </w:rPr>
            </w:pPr>
            <w:r w:rsidRPr="001D385C">
              <w:rPr>
                <w:rFonts w:ascii="Arial" w:hAnsi="Arial"/>
                <w:sz w:val="20"/>
                <w:szCs w:val="20"/>
              </w:rPr>
              <w:t xml:space="preserve">Doble carta </w:t>
            </w:r>
          </w:p>
        </w:tc>
        <w:tc>
          <w:tcPr>
            <w:tcW w:w="2693" w:type="dxa"/>
            <w:tcBorders>
              <w:top w:val="single" w:sz="4" w:space="0" w:color="auto"/>
              <w:left w:val="single" w:sz="4" w:space="0" w:color="auto"/>
              <w:bottom w:val="single" w:sz="4" w:space="0" w:color="auto"/>
              <w:right w:val="single" w:sz="4" w:space="0" w:color="auto"/>
            </w:tcBorders>
          </w:tcPr>
          <w:p w14:paraId="62E90730"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65.00</w:t>
            </w:r>
          </w:p>
        </w:tc>
      </w:tr>
      <w:tr w:rsidR="001D385C" w:rsidRPr="001D385C" w14:paraId="26B9ABF7" w14:textId="77777777" w:rsidTr="00A30E2F">
        <w:tc>
          <w:tcPr>
            <w:tcW w:w="5807" w:type="dxa"/>
            <w:gridSpan w:val="2"/>
            <w:tcBorders>
              <w:top w:val="single" w:sz="4" w:space="0" w:color="auto"/>
              <w:left w:val="single" w:sz="4" w:space="0" w:color="auto"/>
              <w:bottom w:val="single" w:sz="4" w:space="0" w:color="auto"/>
              <w:right w:val="single" w:sz="4" w:space="0" w:color="auto"/>
            </w:tcBorders>
          </w:tcPr>
          <w:p w14:paraId="5A4AAF1F" w14:textId="77777777" w:rsidR="001D385C" w:rsidRPr="001D385C" w:rsidRDefault="001D385C" w:rsidP="001D385C">
            <w:pPr>
              <w:spacing w:after="160" w:line="360" w:lineRule="auto"/>
              <w:ind w:left="720"/>
              <w:contextualSpacing/>
              <w:rPr>
                <w:rFonts w:ascii="Arial" w:hAnsi="Arial"/>
                <w:b/>
                <w:bCs/>
                <w:sz w:val="20"/>
                <w:szCs w:val="20"/>
              </w:rPr>
            </w:pPr>
            <w:r w:rsidRPr="001D385C">
              <w:rPr>
                <w:rFonts w:ascii="Arial" w:hAnsi="Arial"/>
                <w:sz w:val="20"/>
                <w:szCs w:val="20"/>
              </w:rPr>
              <w:t xml:space="preserve">Oficio </w:t>
            </w:r>
          </w:p>
        </w:tc>
        <w:tc>
          <w:tcPr>
            <w:tcW w:w="2693" w:type="dxa"/>
            <w:tcBorders>
              <w:top w:val="single" w:sz="4" w:space="0" w:color="auto"/>
              <w:left w:val="single" w:sz="4" w:space="0" w:color="auto"/>
              <w:bottom w:val="single" w:sz="4" w:space="0" w:color="auto"/>
              <w:right w:val="single" w:sz="4" w:space="0" w:color="auto"/>
            </w:tcBorders>
          </w:tcPr>
          <w:p w14:paraId="7E2D30E5"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40.00</w:t>
            </w:r>
          </w:p>
        </w:tc>
      </w:tr>
      <w:tr w:rsidR="001D385C" w:rsidRPr="001D385C" w14:paraId="1828BA7A" w14:textId="77777777" w:rsidTr="00A30E2F">
        <w:tc>
          <w:tcPr>
            <w:tcW w:w="5807" w:type="dxa"/>
            <w:gridSpan w:val="2"/>
            <w:tcBorders>
              <w:top w:val="single" w:sz="4" w:space="0" w:color="auto"/>
              <w:left w:val="single" w:sz="4" w:space="0" w:color="auto"/>
              <w:bottom w:val="single" w:sz="4" w:space="0" w:color="auto"/>
              <w:right w:val="single" w:sz="4" w:space="0" w:color="auto"/>
            </w:tcBorders>
          </w:tcPr>
          <w:p w14:paraId="3C06F66D" w14:textId="77777777" w:rsidR="001D385C" w:rsidRPr="001D385C" w:rsidRDefault="001D385C" w:rsidP="001D385C">
            <w:pPr>
              <w:spacing w:after="160" w:line="360" w:lineRule="auto"/>
              <w:ind w:left="720"/>
              <w:contextualSpacing/>
              <w:rPr>
                <w:rFonts w:ascii="Arial" w:hAnsi="Arial"/>
                <w:sz w:val="20"/>
                <w:szCs w:val="20"/>
              </w:rPr>
            </w:pPr>
            <w:r w:rsidRPr="001D385C">
              <w:rPr>
                <w:rFonts w:ascii="Arial" w:hAnsi="Arial"/>
                <w:sz w:val="20"/>
                <w:szCs w:val="20"/>
              </w:rPr>
              <w:t xml:space="preserve">90cms.por 60cms. </w:t>
            </w:r>
          </w:p>
        </w:tc>
        <w:tc>
          <w:tcPr>
            <w:tcW w:w="2693" w:type="dxa"/>
            <w:tcBorders>
              <w:top w:val="single" w:sz="4" w:space="0" w:color="auto"/>
              <w:left w:val="single" w:sz="4" w:space="0" w:color="auto"/>
              <w:bottom w:val="single" w:sz="4" w:space="0" w:color="auto"/>
              <w:right w:val="single" w:sz="4" w:space="0" w:color="auto"/>
            </w:tcBorders>
          </w:tcPr>
          <w:p w14:paraId="72288950"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90.00</w:t>
            </w:r>
          </w:p>
        </w:tc>
      </w:tr>
      <w:tr w:rsidR="001D385C" w:rsidRPr="001D385C" w14:paraId="0C0FFBE2" w14:textId="77777777" w:rsidTr="00A30E2F">
        <w:tc>
          <w:tcPr>
            <w:tcW w:w="5807" w:type="dxa"/>
            <w:gridSpan w:val="2"/>
            <w:tcBorders>
              <w:top w:val="single" w:sz="4" w:space="0" w:color="auto"/>
              <w:left w:val="single" w:sz="4" w:space="0" w:color="auto"/>
              <w:bottom w:val="single" w:sz="4" w:space="0" w:color="auto"/>
              <w:right w:val="single" w:sz="4" w:space="0" w:color="auto"/>
            </w:tcBorders>
          </w:tcPr>
          <w:p w14:paraId="6D8689E6" w14:textId="77777777" w:rsidR="001D385C" w:rsidRPr="001D385C" w:rsidRDefault="001D385C" w:rsidP="001D385C">
            <w:pPr>
              <w:spacing w:after="160" w:line="360" w:lineRule="auto"/>
              <w:ind w:left="720"/>
              <w:contextualSpacing/>
              <w:rPr>
                <w:rFonts w:ascii="Arial" w:hAnsi="Arial"/>
                <w:sz w:val="20"/>
                <w:szCs w:val="20"/>
              </w:rPr>
            </w:pPr>
            <w:r w:rsidRPr="001D385C">
              <w:rPr>
                <w:rFonts w:ascii="Arial" w:hAnsi="Arial"/>
                <w:b/>
                <w:bCs/>
                <w:sz w:val="20"/>
                <w:szCs w:val="20"/>
              </w:rPr>
              <w:t>IX</w:t>
            </w:r>
            <w:r w:rsidRPr="001D385C">
              <w:rPr>
                <w:rFonts w:ascii="Arial" w:hAnsi="Arial"/>
                <w:sz w:val="20"/>
                <w:szCs w:val="20"/>
              </w:rPr>
              <w:t>.- Por impresión de planos diversos: (color)</w:t>
            </w:r>
          </w:p>
        </w:tc>
        <w:tc>
          <w:tcPr>
            <w:tcW w:w="2693" w:type="dxa"/>
            <w:tcBorders>
              <w:top w:val="single" w:sz="4" w:space="0" w:color="auto"/>
              <w:left w:val="single" w:sz="4" w:space="0" w:color="auto"/>
              <w:bottom w:val="single" w:sz="4" w:space="0" w:color="auto"/>
              <w:right w:val="single" w:sz="4" w:space="0" w:color="auto"/>
            </w:tcBorders>
          </w:tcPr>
          <w:p w14:paraId="5D652381" w14:textId="77777777" w:rsidR="001D385C" w:rsidRPr="001D385C" w:rsidRDefault="001D385C" w:rsidP="001D385C">
            <w:pPr>
              <w:spacing w:after="160" w:line="360" w:lineRule="auto"/>
              <w:ind w:left="720"/>
              <w:contextualSpacing/>
              <w:jc w:val="right"/>
              <w:rPr>
                <w:rFonts w:ascii="Arial" w:hAnsi="Arial"/>
                <w:sz w:val="20"/>
                <w:szCs w:val="20"/>
              </w:rPr>
            </w:pPr>
          </w:p>
        </w:tc>
      </w:tr>
      <w:tr w:rsidR="001D385C" w:rsidRPr="001D385C" w14:paraId="118A1423" w14:textId="77777777" w:rsidTr="00A30E2F">
        <w:tc>
          <w:tcPr>
            <w:tcW w:w="5807" w:type="dxa"/>
            <w:gridSpan w:val="2"/>
            <w:tcBorders>
              <w:top w:val="single" w:sz="4" w:space="0" w:color="auto"/>
              <w:left w:val="single" w:sz="4" w:space="0" w:color="auto"/>
              <w:bottom w:val="single" w:sz="4" w:space="0" w:color="auto"/>
              <w:right w:val="single" w:sz="4" w:space="0" w:color="auto"/>
            </w:tcBorders>
          </w:tcPr>
          <w:p w14:paraId="5C3ED5C8" w14:textId="77777777" w:rsidR="001D385C" w:rsidRPr="001D385C" w:rsidRDefault="001D385C" w:rsidP="001D385C">
            <w:pPr>
              <w:spacing w:after="160" w:line="360" w:lineRule="auto"/>
              <w:ind w:left="720"/>
              <w:contextualSpacing/>
              <w:rPr>
                <w:rFonts w:ascii="Arial" w:hAnsi="Arial"/>
                <w:sz w:val="20"/>
                <w:szCs w:val="20"/>
              </w:rPr>
            </w:pPr>
            <w:r w:rsidRPr="001D385C">
              <w:rPr>
                <w:rFonts w:ascii="Arial" w:hAnsi="Arial"/>
                <w:sz w:val="20"/>
                <w:szCs w:val="20"/>
              </w:rPr>
              <w:lastRenderedPageBreak/>
              <w:t>Carta</w:t>
            </w:r>
          </w:p>
        </w:tc>
        <w:tc>
          <w:tcPr>
            <w:tcW w:w="2693" w:type="dxa"/>
            <w:tcBorders>
              <w:top w:val="single" w:sz="4" w:space="0" w:color="auto"/>
              <w:left w:val="single" w:sz="4" w:space="0" w:color="auto"/>
              <w:bottom w:val="single" w:sz="4" w:space="0" w:color="auto"/>
              <w:right w:val="single" w:sz="4" w:space="0" w:color="auto"/>
            </w:tcBorders>
          </w:tcPr>
          <w:p w14:paraId="719C3AD6"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50.00</w:t>
            </w:r>
          </w:p>
        </w:tc>
      </w:tr>
      <w:tr w:rsidR="001D385C" w:rsidRPr="001D385C" w14:paraId="5A84E4B1" w14:textId="77777777" w:rsidTr="00A30E2F">
        <w:tc>
          <w:tcPr>
            <w:tcW w:w="5807" w:type="dxa"/>
            <w:gridSpan w:val="2"/>
            <w:tcBorders>
              <w:top w:val="single" w:sz="4" w:space="0" w:color="auto"/>
              <w:left w:val="single" w:sz="4" w:space="0" w:color="auto"/>
              <w:bottom w:val="single" w:sz="4" w:space="0" w:color="auto"/>
              <w:right w:val="single" w:sz="4" w:space="0" w:color="auto"/>
            </w:tcBorders>
          </w:tcPr>
          <w:p w14:paraId="793347DF" w14:textId="77777777" w:rsidR="001D385C" w:rsidRPr="001D385C" w:rsidRDefault="001D385C" w:rsidP="001D385C">
            <w:pPr>
              <w:spacing w:after="160" w:line="360" w:lineRule="auto"/>
              <w:ind w:left="720"/>
              <w:contextualSpacing/>
              <w:rPr>
                <w:rFonts w:ascii="Arial" w:hAnsi="Arial"/>
                <w:sz w:val="20"/>
                <w:szCs w:val="20"/>
              </w:rPr>
            </w:pPr>
            <w:r w:rsidRPr="001D385C">
              <w:rPr>
                <w:rFonts w:ascii="Arial" w:hAnsi="Arial"/>
                <w:sz w:val="20"/>
                <w:szCs w:val="20"/>
              </w:rPr>
              <w:t>Doble carta</w:t>
            </w:r>
          </w:p>
        </w:tc>
        <w:tc>
          <w:tcPr>
            <w:tcW w:w="2693" w:type="dxa"/>
            <w:tcBorders>
              <w:top w:val="single" w:sz="4" w:space="0" w:color="auto"/>
              <w:left w:val="single" w:sz="4" w:space="0" w:color="auto"/>
              <w:bottom w:val="single" w:sz="4" w:space="0" w:color="auto"/>
              <w:right w:val="single" w:sz="4" w:space="0" w:color="auto"/>
            </w:tcBorders>
          </w:tcPr>
          <w:p w14:paraId="3F5928F4"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80.00</w:t>
            </w:r>
          </w:p>
        </w:tc>
      </w:tr>
      <w:tr w:rsidR="001D385C" w:rsidRPr="001D385C" w14:paraId="38BD6AB2" w14:textId="77777777" w:rsidTr="00A30E2F">
        <w:tc>
          <w:tcPr>
            <w:tcW w:w="5807" w:type="dxa"/>
            <w:gridSpan w:val="2"/>
            <w:tcBorders>
              <w:top w:val="single" w:sz="4" w:space="0" w:color="auto"/>
              <w:left w:val="single" w:sz="4" w:space="0" w:color="auto"/>
              <w:bottom w:val="single" w:sz="4" w:space="0" w:color="auto"/>
              <w:right w:val="single" w:sz="4" w:space="0" w:color="auto"/>
            </w:tcBorders>
            <w:hideMark/>
          </w:tcPr>
          <w:p w14:paraId="37464227"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 Oficio </w:t>
            </w:r>
          </w:p>
        </w:tc>
        <w:tc>
          <w:tcPr>
            <w:tcW w:w="2693" w:type="dxa"/>
            <w:tcBorders>
              <w:top w:val="single" w:sz="4" w:space="0" w:color="auto"/>
              <w:left w:val="single" w:sz="4" w:space="0" w:color="auto"/>
              <w:bottom w:val="single" w:sz="4" w:space="0" w:color="auto"/>
              <w:right w:val="single" w:sz="4" w:space="0" w:color="auto"/>
            </w:tcBorders>
          </w:tcPr>
          <w:p w14:paraId="1D64A292"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70.00</w:t>
            </w:r>
          </w:p>
        </w:tc>
      </w:tr>
      <w:tr w:rsidR="001D385C" w:rsidRPr="001D385C" w14:paraId="0ECF89D7" w14:textId="77777777" w:rsidTr="00A30E2F">
        <w:tc>
          <w:tcPr>
            <w:tcW w:w="5807" w:type="dxa"/>
            <w:gridSpan w:val="2"/>
            <w:tcBorders>
              <w:top w:val="single" w:sz="4" w:space="0" w:color="auto"/>
              <w:left w:val="single" w:sz="4" w:space="0" w:color="auto"/>
              <w:bottom w:val="single" w:sz="4" w:space="0" w:color="auto"/>
              <w:right w:val="single" w:sz="4" w:space="0" w:color="auto"/>
            </w:tcBorders>
          </w:tcPr>
          <w:p w14:paraId="55B2F638"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90 cm. por 60 cm</w:t>
            </w:r>
          </w:p>
        </w:tc>
        <w:tc>
          <w:tcPr>
            <w:tcW w:w="2693" w:type="dxa"/>
            <w:tcBorders>
              <w:top w:val="single" w:sz="4" w:space="0" w:color="auto"/>
              <w:left w:val="single" w:sz="4" w:space="0" w:color="auto"/>
              <w:bottom w:val="single" w:sz="4" w:space="0" w:color="auto"/>
              <w:right w:val="single" w:sz="4" w:space="0" w:color="auto"/>
            </w:tcBorders>
          </w:tcPr>
          <w:p w14:paraId="4D9CAE17"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200.00</w:t>
            </w:r>
          </w:p>
        </w:tc>
      </w:tr>
      <w:tr w:rsidR="001D385C" w:rsidRPr="001D385C" w14:paraId="358FCB43" w14:textId="77777777" w:rsidTr="00A30E2F">
        <w:tc>
          <w:tcPr>
            <w:tcW w:w="5807" w:type="dxa"/>
            <w:gridSpan w:val="2"/>
            <w:tcBorders>
              <w:top w:val="single" w:sz="4" w:space="0" w:color="auto"/>
              <w:left w:val="single" w:sz="4" w:space="0" w:color="auto"/>
              <w:bottom w:val="single" w:sz="4" w:space="0" w:color="auto"/>
              <w:right w:val="single" w:sz="4" w:space="0" w:color="auto"/>
            </w:tcBorders>
            <w:hideMark/>
          </w:tcPr>
          <w:p w14:paraId="4AE7BCA5" w14:textId="77777777" w:rsidR="001D385C" w:rsidRPr="001D385C" w:rsidRDefault="001D385C" w:rsidP="001D385C">
            <w:pPr>
              <w:spacing w:after="160" w:line="360" w:lineRule="auto"/>
              <w:ind w:left="720"/>
              <w:contextualSpacing/>
              <w:rPr>
                <w:rFonts w:ascii="Arial" w:hAnsi="Arial"/>
                <w:sz w:val="20"/>
                <w:szCs w:val="20"/>
              </w:rPr>
            </w:pPr>
            <w:r w:rsidRPr="001D385C">
              <w:rPr>
                <w:rFonts w:ascii="Arial" w:hAnsi="Arial"/>
                <w:b/>
                <w:bCs/>
                <w:sz w:val="20"/>
                <w:szCs w:val="20"/>
              </w:rPr>
              <w:t>X.-</w:t>
            </w:r>
            <w:r w:rsidRPr="001D385C">
              <w:rPr>
                <w:rFonts w:ascii="Arial" w:hAnsi="Arial"/>
                <w:sz w:val="20"/>
                <w:szCs w:val="20"/>
              </w:rPr>
              <w:t xml:space="preserve"> Por constancia de alineamiento</w:t>
            </w:r>
          </w:p>
        </w:tc>
        <w:tc>
          <w:tcPr>
            <w:tcW w:w="2693" w:type="dxa"/>
            <w:tcBorders>
              <w:top w:val="single" w:sz="4" w:space="0" w:color="auto"/>
              <w:left w:val="single" w:sz="4" w:space="0" w:color="auto"/>
              <w:bottom w:val="single" w:sz="4" w:space="0" w:color="auto"/>
              <w:right w:val="single" w:sz="4" w:space="0" w:color="auto"/>
            </w:tcBorders>
            <w:hideMark/>
          </w:tcPr>
          <w:p w14:paraId="373CE0FB"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$ 45.00 por metro lineal de frente o frentes del predio que den a la vía pública.</w:t>
            </w:r>
          </w:p>
        </w:tc>
      </w:tr>
      <w:tr w:rsidR="001D385C" w:rsidRPr="001D385C" w14:paraId="3E1DEEE2" w14:textId="77777777" w:rsidTr="00A30E2F">
        <w:tc>
          <w:tcPr>
            <w:tcW w:w="5807" w:type="dxa"/>
            <w:gridSpan w:val="2"/>
            <w:tcBorders>
              <w:top w:val="single" w:sz="4" w:space="0" w:color="auto"/>
              <w:left w:val="single" w:sz="4" w:space="0" w:color="auto"/>
              <w:bottom w:val="single" w:sz="4" w:space="0" w:color="auto"/>
              <w:right w:val="single" w:sz="4" w:space="0" w:color="auto"/>
            </w:tcBorders>
            <w:hideMark/>
          </w:tcPr>
          <w:p w14:paraId="68758727" w14:textId="77777777" w:rsidR="001D385C" w:rsidRPr="001D385C" w:rsidRDefault="001D385C" w:rsidP="001D385C">
            <w:pPr>
              <w:spacing w:after="160" w:line="360" w:lineRule="auto"/>
              <w:ind w:left="720"/>
              <w:contextualSpacing/>
              <w:rPr>
                <w:rFonts w:ascii="Arial" w:hAnsi="Arial"/>
                <w:sz w:val="20"/>
                <w:szCs w:val="20"/>
              </w:rPr>
            </w:pPr>
            <w:r w:rsidRPr="001D385C">
              <w:rPr>
                <w:rFonts w:ascii="Arial" w:hAnsi="Arial"/>
                <w:b/>
                <w:bCs/>
                <w:sz w:val="20"/>
                <w:szCs w:val="20"/>
              </w:rPr>
              <w:t>XI.-</w:t>
            </w:r>
            <w:r w:rsidRPr="001D385C">
              <w:rPr>
                <w:rFonts w:ascii="Arial" w:hAnsi="Arial"/>
                <w:sz w:val="20"/>
                <w:szCs w:val="20"/>
              </w:rPr>
              <w:t xml:space="preserve"> Por constancia para obras de urbanización</w:t>
            </w:r>
          </w:p>
        </w:tc>
        <w:tc>
          <w:tcPr>
            <w:tcW w:w="2693" w:type="dxa"/>
            <w:tcBorders>
              <w:top w:val="single" w:sz="4" w:space="0" w:color="auto"/>
              <w:left w:val="single" w:sz="4" w:space="0" w:color="auto"/>
              <w:bottom w:val="single" w:sz="4" w:space="0" w:color="auto"/>
              <w:right w:val="single" w:sz="4" w:space="0" w:color="auto"/>
            </w:tcBorders>
            <w:hideMark/>
          </w:tcPr>
          <w:p w14:paraId="7FCEDDBF"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$ 2.00 por m2.de vía pública</w:t>
            </w:r>
          </w:p>
        </w:tc>
      </w:tr>
      <w:tr w:rsidR="001D385C" w:rsidRPr="001D385C" w14:paraId="363E7979" w14:textId="77777777" w:rsidTr="00A30E2F">
        <w:tc>
          <w:tcPr>
            <w:tcW w:w="5807" w:type="dxa"/>
            <w:gridSpan w:val="2"/>
            <w:tcBorders>
              <w:top w:val="single" w:sz="4" w:space="0" w:color="auto"/>
              <w:left w:val="single" w:sz="4" w:space="0" w:color="auto"/>
              <w:bottom w:val="single" w:sz="4" w:space="0" w:color="auto"/>
              <w:right w:val="single" w:sz="4" w:space="0" w:color="auto"/>
            </w:tcBorders>
          </w:tcPr>
          <w:p w14:paraId="1D622FBE" w14:textId="77777777" w:rsidR="001D385C" w:rsidRPr="001D385C" w:rsidRDefault="001D385C" w:rsidP="001D385C">
            <w:pPr>
              <w:spacing w:after="160" w:line="360" w:lineRule="auto"/>
              <w:ind w:left="720"/>
              <w:contextualSpacing/>
              <w:rPr>
                <w:rFonts w:ascii="Arial" w:hAnsi="Arial"/>
                <w:b/>
                <w:bCs/>
                <w:sz w:val="20"/>
                <w:szCs w:val="20"/>
              </w:rPr>
            </w:pPr>
            <w:r w:rsidRPr="001D385C">
              <w:rPr>
                <w:rFonts w:ascii="Arial" w:hAnsi="Arial"/>
                <w:b/>
                <w:bCs/>
                <w:sz w:val="20"/>
                <w:szCs w:val="20"/>
              </w:rPr>
              <w:t xml:space="preserve">XII.- </w:t>
            </w:r>
            <w:r w:rsidRPr="001D385C">
              <w:rPr>
                <w:rFonts w:ascii="Arial" w:hAnsi="Arial"/>
                <w:sz w:val="20"/>
                <w:szCs w:val="20"/>
              </w:rPr>
              <w:t>Por constancia para obras de urbanización obras de urbanización de inversión industrial, infraestructura y vivienda derivada de programas sociales, que presenten un beneficio socioeconómico para el Municipio</w:t>
            </w:r>
          </w:p>
        </w:tc>
        <w:tc>
          <w:tcPr>
            <w:tcW w:w="2693" w:type="dxa"/>
            <w:tcBorders>
              <w:top w:val="single" w:sz="4" w:space="0" w:color="auto"/>
              <w:left w:val="single" w:sz="4" w:space="0" w:color="auto"/>
              <w:bottom w:val="single" w:sz="4" w:space="0" w:color="auto"/>
              <w:right w:val="single" w:sz="4" w:space="0" w:color="auto"/>
            </w:tcBorders>
          </w:tcPr>
          <w:p w14:paraId="5ACE451E"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$1.13 por m2. de vía pública</w:t>
            </w:r>
          </w:p>
        </w:tc>
      </w:tr>
      <w:tr w:rsidR="001D385C" w:rsidRPr="001D385C" w14:paraId="5F61BEDF" w14:textId="77777777" w:rsidTr="00A30E2F">
        <w:tc>
          <w:tcPr>
            <w:tcW w:w="5807" w:type="dxa"/>
            <w:gridSpan w:val="2"/>
            <w:tcBorders>
              <w:top w:val="single" w:sz="4" w:space="0" w:color="auto"/>
              <w:left w:val="single" w:sz="4" w:space="0" w:color="auto"/>
              <w:bottom w:val="single" w:sz="4" w:space="0" w:color="auto"/>
              <w:right w:val="single" w:sz="4" w:space="0" w:color="auto"/>
            </w:tcBorders>
            <w:hideMark/>
          </w:tcPr>
          <w:p w14:paraId="15C6EE2D" w14:textId="77777777" w:rsidR="001D385C" w:rsidRPr="001D385C" w:rsidRDefault="001D385C" w:rsidP="001D385C">
            <w:pPr>
              <w:spacing w:after="160" w:line="360" w:lineRule="auto"/>
              <w:ind w:left="720"/>
              <w:contextualSpacing/>
              <w:rPr>
                <w:rFonts w:ascii="Arial" w:hAnsi="Arial"/>
                <w:sz w:val="20"/>
                <w:szCs w:val="20"/>
              </w:rPr>
            </w:pPr>
            <w:r w:rsidRPr="001D385C">
              <w:rPr>
                <w:rFonts w:ascii="Arial" w:hAnsi="Arial"/>
                <w:b/>
                <w:bCs/>
                <w:sz w:val="20"/>
                <w:szCs w:val="20"/>
              </w:rPr>
              <w:t>XIII.-</w:t>
            </w:r>
            <w:r w:rsidRPr="001D385C">
              <w:rPr>
                <w:rFonts w:ascii="Arial" w:hAnsi="Arial"/>
                <w:sz w:val="20"/>
                <w:szCs w:val="20"/>
              </w:rPr>
              <w:t xml:space="preserve"> Por revisión previa de proyecto arquitectónico</w:t>
            </w:r>
          </w:p>
        </w:tc>
        <w:tc>
          <w:tcPr>
            <w:tcW w:w="2693" w:type="dxa"/>
            <w:tcBorders>
              <w:top w:val="single" w:sz="4" w:space="0" w:color="auto"/>
              <w:left w:val="single" w:sz="4" w:space="0" w:color="auto"/>
              <w:bottom w:val="single" w:sz="4" w:space="0" w:color="auto"/>
              <w:right w:val="single" w:sz="4" w:space="0" w:color="auto"/>
            </w:tcBorders>
          </w:tcPr>
          <w:p w14:paraId="0BABF850"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150.00</w:t>
            </w:r>
          </w:p>
        </w:tc>
      </w:tr>
      <w:tr w:rsidR="001D385C" w:rsidRPr="001D385C" w14:paraId="300B8C24" w14:textId="77777777" w:rsidTr="00A30E2F">
        <w:tc>
          <w:tcPr>
            <w:tcW w:w="5807" w:type="dxa"/>
            <w:gridSpan w:val="2"/>
            <w:tcBorders>
              <w:top w:val="single" w:sz="4" w:space="0" w:color="auto"/>
              <w:left w:val="single" w:sz="4" w:space="0" w:color="auto"/>
              <w:bottom w:val="single" w:sz="4" w:space="0" w:color="auto"/>
              <w:right w:val="single" w:sz="4" w:space="0" w:color="auto"/>
            </w:tcBorders>
          </w:tcPr>
          <w:p w14:paraId="43E4587D" w14:textId="77777777" w:rsidR="001D385C" w:rsidRPr="001D385C" w:rsidRDefault="001D385C" w:rsidP="001D385C">
            <w:pPr>
              <w:spacing w:after="160" w:line="360" w:lineRule="auto"/>
              <w:ind w:left="720"/>
              <w:contextualSpacing/>
              <w:rPr>
                <w:rFonts w:ascii="Arial" w:hAnsi="Arial"/>
                <w:sz w:val="20"/>
                <w:szCs w:val="20"/>
              </w:rPr>
            </w:pPr>
            <w:r w:rsidRPr="001D385C">
              <w:rPr>
                <w:rFonts w:ascii="Arial" w:hAnsi="Arial"/>
                <w:b/>
                <w:bCs/>
                <w:sz w:val="20"/>
                <w:szCs w:val="20"/>
              </w:rPr>
              <w:t>XIV.-</w:t>
            </w:r>
            <w:r w:rsidRPr="001D385C">
              <w:rPr>
                <w:rFonts w:ascii="Arial" w:hAnsi="Arial"/>
                <w:sz w:val="20"/>
                <w:szCs w:val="20"/>
              </w:rPr>
              <w:t xml:space="preserve"> Por paquete de lineamientos para concurso de obra, que no exceda de 10,000 veces la UMA</w:t>
            </w:r>
          </w:p>
        </w:tc>
        <w:tc>
          <w:tcPr>
            <w:tcW w:w="2693" w:type="dxa"/>
            <w:tcBorders>
              <w:top w:val="single" w:sz="4" w:space="0" w:color="auto"/>
              <w:left w:val="single" w:sz="4" w:space="0" w:color="auto"/>
              <w:bottom w:val="single" w:sz="4" w:space="0" w:color="auto"/>
              <w:right w:val="single" w:sz="4" w:space="0" w:color="auto"/>
            </w:tcBorders>
            <w:hideMark/>
          </w:tcPr>
          <w:p w14:paraId="2A238755"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1,540.00</w:t>
            </w:r>
          </w:p>
        </w:tc>
      </w:tr>
      <w:tr w:rsidR="001D385C" w:rsidRPr="001D385C" w14:paraId="118CE9CD" w14:textId="77777777" w:rsidTr="00A30E2F">
        <w:tc>
          <w:tcPr>
            <w:tcW w:w="5807" w:type="dxa"/>
            <w:gridSpan w:val="2"/>
            <w:tcBorders>
              <w:top w:val="single" w:sz="4" w:space="0" w:color="auto"/>
              <w:left w:val="single" w:sz="4" w:space="0" w:color="auto"/>
              <w:bottom w:val="single" w:sz="4" w:space="0" w:color="auto"/>
              <w:right w:val="single" w:sz="4" w:space="0" w:color="auto"/>
            </w:tcBorders>
          </w:tcPr>
          <w:p w14:paraId="460C06C3" w14:textId="77777777" w:rsidR="001D385C" w:rsidRPr="001D385C" w:rsidRDefault="001D385C" w:rsidP="001D385C">
            <w:pPr>
              <w:spacing w:after="160" w:line="360" w:lineRule="auto"/>
              <w:ind w:left="720"/>
              <w:contextualSpacing/>
              <w:rPr>
                <w:rFonts w:ascii="Arial" w:hAnsi="Arial"/>
                <w:sz w:val="20"/>
                <w:szCs w:val="20"/>
              </w:rPr>
            </w:pPr>
            <w:r w:rsidRPr="001D385C">
              <w:rPr>
                <w:rFonts w:ascii="Arial" w:hAnsi="Arial"/>
                <w:b/>
                <w:bCs/>
                <w:sz w:val="20"/>
                <w:szCs w:val="20"/>
              </w:rPr>
              <w:t>XV.-</w:t>
            </w:r>
            <w:r w:rsidRPr="001D385C">
              <w:rPr>
                <w:rFonts w:ascii="Arial" w:hAnsi="Arial"/>
                <w:sz w:val="20"/>
                <w:szCs w:val="20"/>
              </w:rPr>
              <w:t xml:space="preserve"> Por paquete de lineamientos para concurso de obra, que exceda de 10,000 veces la UMA</w:t>
            </w:r>
          </w:p>
        </w:tc>
        <w:tc>
          <w:tcPr>
            <w:tcW w:w="2693" w:type="dxa"/>
            <w:tcBorders>
              <w:top w:val="single" w:sz="4" w:space="0" w:color="auto"/>
              <w:left w:val="single" w:sz="4" w:space="0" w:color="auto"/>
              <w:bottom w:val="single" w:sz="4" w:space="0" w:color="auto"/>
              <w:right w:val="single" w:sz="4" w:space="0" w:color="auto"/>
            </w:tcBorders>
            <w:hideMark/>
          </w:tcPr>
          <w:p w14:paraId="566C3DD5" w14:textId="77777777" w:rsidR="001D385C" w:rsidRPr="001D385C" w:rsidRDefault="001D385C" w:rsidP="001D385C">
            <w:pPr>
              <w:spacing w:after="160" w:line="360" w:lineRule="auto"/>
              <w:ind w:left="720"/>
              <w:contextualSpacing/>
              <w:jc w:val="right"/>
              <w:rPr>
                <w:rFonts w:ascii="Arial" w:hAnsi="Arial"/>
                <w:color w:val="FF0000"/>
                <w:sz w:val="20"/>
                <w:szCs w:val="20"/>
              </w:rPr>
            </w:pPr>
            <w:r w:rsidRPr="001D385C">
              <w:rPr>
                <w:rFonts w:ascii="Arial" w:hAnsi="Arial"/>
                <w:sz w:val="20"/>
                <w:szCs w:val="20"/>
              </w:rPr>
              <w:t>$                     2,330.00</w:t>
            </w:r>
          </w:p>
        </w:tc>
      </w:tr>
      <w:tr w:rsidR="001D385C" w:rsidRPr="001D385C" w14:paraId="7D9B26BA" w14:textId="77777777" w:rsidTr="00A30E2F">
        <w:tc>
          <w:tcPr>
            <w:tcW w:w="5807" w:type="dxa"/>
            <w:gridSpan w:val="2"/>
            <w:tcBorders>
              <w:top w:val="single" w:sz="4" w:space="0" w:color="auto"/>
              <w:left w:val="single" w:sz="4" w:space="0" w:color="auto"/>
              <w:bottom w:val="single" w:sz="4" w:space="0" w:color="auto"/>
              <w:right w:val="single" w:sz="4" w:space="0" w:color="auto"/>
            </w:tcBorders>
            <w:hideMark/>
          </w:tcPr>
          <w:p w14:paraId="65F213A5" w14:textId="77777777" w:rsidR="001D385C" w:rsidRPr="001D385C" w:rsidRDefault="001D385C" w:rsidP="001D385C">
            <w:pPr>
              <w:spacing w:after="160" w:line="360" w:lineRule="auto"/>
              <w:ind w:left="720"/>
              <w:contextualSpacing/>
              <w:rPr>
                <w:rFonts w:ascii="Arial" w:hAnsi="Arial"/>
                <w:sz w:val="20"/>
                <w:szCs w:val="20"/>
              </w:rPr>
            </w:pPr>
            <w:r w:rsidRPr="001D385C">
              <w:rPr>
                <w:rFonts w:ascii="Arial" w:hAnsi="Arial"/>
                <w:b/>
                <w:bCs/>
                <w:sz w:val="20"/>
                <w:szCs w:val="20"/>
              </w:rPr>
              <w:t>XVI.-</w:t>
            </w:r>
            <w:r w:rsidRPr="001D385C">
              <w:rPr>
                <w:rFonts w:ascii="Arial" w:hAnsi="Arial"/>
                <w:sz w:val="20"/>
                <w:szCs w:val="20"/>
              </w:rPr>
              <w:t xml:space="preserve"> Por recepción de fosa séptica en viviendas con fines de lucro en edificios comerciales e industriales</w:t>
            </w:r>
          </w:p>
        </w:tc>
        <w:tc>
          <w:tcPr>
            <w:tcW w:w="2693" w:type="dxa"/>
            <w:tcBorders>
              <w:top w:val="single" w:sz="4" w:space="0" w:color="auto"/>
              <w:left w:val="single" w:sz="4" w:space="0" w:color="auto"/>
              <w:bottom w:val="single" w:sz="4" w:space="0" w:color="auto"/>
              <w:right w:val="single" w:sz="4" w:space="0" w:color="auto"/>
            </w:tcBorders>
          </w:tcPr>
          <w:p w14:paraId="12E8874C"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$ 750.00 por fosa (a partir de 2ª. visita   cuando en la 1ª no haya sido aprobada)</w:t>
            </w:r>
          </w:p>
        </w:tc>
      </w:tr>
      <w:tr w:rsidR="001D385C" w:rsidRPr="001D385C" w14:paraId="69738299" w14:textId="77777777" w:rsidTr="00A30E2F">
        <w:tc>
          <w:tcPr>
            <w:tcW w:w="5807" w:type="dxa"/>
            <w:gridSpan w:val="2"/>
            <w:tcBorders>
              <w:top w:val="single" w:sz="4" w:space="0" w:color="auto"/>
              <w:left w:val="single" w:sz="4" w:space="0" w:color="auto"/>
              <w:bottom w:val="single" w:sz="4" w:space="0" w:color="auto"/>
              <w:right w:val="single" w:sz="4" w:space="0" w:color="auto"/>
            </w:tcBorders>
          </w:tcPr>
          <w:p w14:paraId="4429AFA5" w14:textId="77777777" w:rsidR="001D385C" w:rsidRPr="001D385C" w:rsidRDefault="001D385C" w:rsidP="001D385C">
            <w:pPr>
              <w:spacing w:after="160" w:line="360" w:lineRule="auto"/>
              <w:ind w:left="720"/>
              <w:contextualSpacing/>
              <w:rPr>
                <w:rFonts w:ascii="Arial" w:hAnsi="Arial"/>
                <w:sz w:val="20"/>
                <w:szCs w:val="20"/>
              </w:rPr>
            </w:pPr>
            <w:r w:rsidRPr="001D385C">
              <w:rPr>
                <w:rFonts w:ascii="Arial" w:hAnsi="Arial"/>
                <w:b/>
                <w:bCs/>
                <w:sz w:val="20"/>
                <w:szCs w:val="20"/>
              </w:rPr>
              <w:t xml:space="preserve">XVII.- </w:t>
            </w:r>
            <w:r w:rsidRPr="001D385C">
              <w:rPr>
                <w:rFonts w:ascii="Arial" w:hAnsi="Arial"/>
                <w:sz w:val="20"/>
                <w:szCs w:val="20"/>
              </w:rPr>
              <w:t>Por recepción de fosas séptica tipo c</w:t>
            </w:r>
          </w:p>
        </w:tc>
        <w:tc>
          <w:tcPr>
            <w:tcW w:w="2693" w:type="dxa"/>
            <w:tcBorders>
              <w:top w:val="single" w:sz="4" w:space="0" w:color="auto"/>
              <w:left w:val="single" w:sz="4" w:space="0" w:color="auto"/>
              <w:bottom w:val="single" w:sz="4" w:space="0" w:color="auto"/>
              <w:right w:val="single" w:sz="4" w:space="0" w:color="auto"/>
            </w:tcBorders>
          </w:tcPr>
          <w:p w14:paraId="0E44335F"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2,750.00</w:t>
            </w:r>
          </w:p>
        </w:tc>
      </w:tr>
      <w:tr w:rsidR="001D385C" w:rsidRPr="001D385C" w14:paraId="081FC5F9" w14:textId="77777777" w:rsidTr="00A30E2F">
        <w:tc>
          <w:tcPr>
            <w:tcW w:w="5807" w:type="dxa"/>
            <w:gridSpan w:val="2"/>
            <w:tcBorders>
              <w:top w:val="single" w:sz="4" w:space="0" w:color="auto"/>
              <w:left w:val="single" w:sz="4" w:space="0" w:color="auto"/>
              <w:bottom w:val="single" w:sz="4" w:space="0" w:color="auto"/>
              <w:right w:val="single" w:sz="4" w:space="0" w:color="auto"/>
            </w:tcBorders>
          </w:tcPr>
          <w:p w14:paraId="0F66258A" w14:textId="77777777" w:rsidR="001D385C" w:rsidRPr="001D385C" w:rsidRDefault="001D385C" w:rsidP="001D385C">
            <w:pPr>
              <w:spacing w:after="160" w:line="360" w:lineRule="auto"/>
              <w:ind w:left="720"/>
              <w:contextualSpacing/>
              <w:rPr>
                <w:rFonts w:ascii="Arial" w:hAnsi="Arial"/>
                <w:sz w:val="20"/>
                <w:szCs w:val="20"/>
              </w:rPr>
            </w:pPr>
            <w:r w:rsidRPr="001D385C">
              <w:rPr>
                <w:rFonts w:ascii="Arial" w:hAnsi="Arial"/>
                <w:b/>
                <w:bCs/>
                <w:sz w:val="20"/>
                <w:szCs w:val="20"/>
              </w:rPr>
              <w:lastRenderedPageBreak/>
              <w:t xml:space="preserve">XVIII.- </w:t>
            </w:r>
            <w:r w:rsidRPr="001D385C">
              <w:rPr>
                <w:rFonts w:ascii="Arial" w:hAnsi="Arial"/>
                <w:sz w:val="20"/>
                <w:szCs w:val="20"/>
              </w:rPr>
              <w:t>Por recepción de fosas séptica en viviendas con fines de lucro o edificios comerciales e industriales en la zona C</w:t>
            </w:r>
          </w:p>
        </w:tc>
        <w:tc>
          <w:tcPr>
            <w:tcW w:w="2693" w:type="dxa"/>
            <w:tcBorders>
              <w:top w:val="single" w:sz="4" w:space="0" w:color="auto"/>
              <w:left w:val="single" w:sz="4" w:space="0" w:color="auto"/>
              <w:bottom w:val="single" w:sz="4" w:space="0" w:color="auto"/>
              <w:right w:val="single" w:sz="4" w:space="0" w:color="auto"/>
            </w:tcBorders>
          </w:tcPr>
          <w:p w14:paraId="5CBADF92"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4,500.00</w:t>
            </w:r>
          </w:p>
        </w:tc>
      </w:tr>
    </w:tbl>
    <w:p w14:paraId="45FAA471" w14:textId="77777777" w:rsidR="001D385C" w:rsidRPr="001D385C" w:rsidRDefault="001D385C" w:rsidP="001D385C">
      <w:pPr>
        <w:spacing w:after="0" w:line="360" w:lineRule="auto"/>
        <w:jc w:val="both"/>
        <w:rPr>
          <w:rFonts w:ascii="Arial" w:hAnsi="Arial"/>
          <w:sz w:val="20"/>
          <w:szCs w:val="20"/>
        </w:rPr>
      </w:pPr>
    </w:p>
    <w:p w14:paraId="3B836BBA"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Asimismo, se cobrarán derechos por la expedición de certificados, constancias, copias y formas oficiales, con base en las siguientes tarifas: </w:t>
      </w:r>
    </w:p>
    <w:p w14:paraId="3BC88EE5" w14:textId="77777777" w:rsidR="001D385C" w:rsidRPr="001D385C" w:rsidRDefault="001D385C" w:rsidP="001D385C">
      <w:pPr>
        <w:spacing w:after="0" w:line="360" w:lineRule="auto"/>
        <w:jc w:val="both"/>
        <w:rPr>
          <w:rFonts w:ascii="Arial" w:hAnsi="Arial"/>
          <w:sz w:val="20"/>
          <w:szCs w:val="20"/>
        </w:rPr>
      </w:pPr>
    </w:p>
    <w:tbl>
      <w:tblPr>
        <w:tblStyle w:val="Tablaconcuadrcula6"/>
        <w:tblW w:w="4664" w:type="pct"/>
        <w:tblLook w:val="04A0" w:firstRow="1" w:lastRow="0" w:firstColumn="1" w:lastColumn="0" w:noHBand="0" w:noVBand="1"/>
      </w:tblPr>
      <w:tblGrid>
        <w:gridCol w:w="5807"/>
        <w:gridCol w:w="2692"/>
      </w:tblGrid>
      <w:tr w:rsidR="001D385C" w:rsidRPr="001D385C" w14:paraId="1FD973E7" w14:textId="77777777" w:rsidTr="00A30E2F">
        <w:tc>
          <w:tcPr>
            <w:tcW w:w="3416" w:type="pct"/>
          </w:tcPr>
          <w:p w14:paraId="181EB63E"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 xml:space="preserve">I.- </w:t>
            </w:r>
            <w:r w:rsidRPr="001D385C">
              <w:rPr>
                <w:rFonts w:ascii="Arial" w:hAnsi="Arial"/>
                <w:sz w:val="20"/>
                <w:szCs w:val="20"/>
              </w:rPr>
              <w:t>Por forma del Registro Municipal de Contribuyente</w:t>
            </w:r>
          </w:p>
        </w:tc>
        <w:tc>
          <w:tcPr>
            <w:tcW w:w="1584" w:type="pct"/>
          </w:tcPr>
          <w:p w14:paraId="6D423433"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$ 120.00 personas físicas y morales y $ 500 para constructores.</w:t>
            </w:r>
          </w:p>
        </w:tc>
      </w:tr>
      <w:tr w:rsidR="001D385C" w:rsidRPr="001D385C" w14:paraId="37C750C6" w14:textId="77777777" w:rsidTr="00A30E2F">
        <w:tc>
          <w:tcPr>
            <w:tcW w:w="3416" w:type="pct"/>
          </w:tcPr>
          <w:p w14:paraId="744023A1"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II.-</w:t>
            </w:r>
            <w:r w:rsidRPr="001D385C">
              <w:rPr>
                <w:rFonts w:ascii="Arial" w:hAnsi="Arial"/>
                <w:sz w:val="20"/>
                <w:szCs w:val="20"/>
              </w:rPr>
              <w:t xml:space="preserve"> Por forma de registro de fierros de ganado</w:t>
            </w:r>
          </w:p>
        </w:tc>
        <w:tc>
          <w:tcPr>
            <w:tcW w:w="1584" w:type="pct"/>
          </w:tcPr>
          <w:p w14:paraId="5BA3D8F7"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780.00</w:t>
            </w:r>
          </w:p>
        </w:tc>
      </w:tr>
      <w:tr w:rsidR="001D385C" w:rsidRPr="001D385C" w14:paraId="342DEA8D" w14:textId="77777777" w:rsidTr="00A30E2F">
        <w:tc>
          <w:tcPr>
            <w:tcW w:w="3416" w:type="pct"/>
          </w:tcPr>
          <w:p w14:paraId="74729BFC"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III.-</w:t>
            </w:r>
            <w:r w:rsidRPr="001D385C">
              <w:rPr>
                <w:rFonts w:ascii="Arial" w:hAnsi="Arial"/>
                <w:sz w:val="20"/>
                <w:szCs w:val="20"/>
              </w:rPr>
              <w:t xml:space="preserve"> Por cada certificado, constancia y formas oficiales no establecidos en este Artículo</w:t>
            </w:r>
          </w:p>
        </w:tc>
        <w:tc>
          <w:tcPr>
            <w:tcW w:w="1584" w:type="pct"/>
          </w:tcPr>
          <w:p w14:paraId="6BD70D80"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80.00</w:t>
            </w:r>
          </w:p>
        </w:tc>
      </w:tr>
      <w:tr w:rsidR="001D385C" w:rsidRPr="001D385C" w14:paraId="0D0DB3B7" w14:textId="77777777" w:rsidTr="00A30E2F">
        <w:tc>
          <w:tcPr>
            <w:tcW w:w="3416" w:type="pct"/>
          </w:tcPr>
          <w:p w14:paraId="608BF139"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IV.-</w:t>
            </w:r>
            <w:r w:rsidRPr="001D385C">
              <w:rPr>
                <w:rFonts w:ascii="Arial" w:hAnsi="Arial"/>
                <w:sz w:val="20"/>
                <w:szCs w:val="20"/>
              </w:rPr>
              <w:t xml:space="preserve"> Por certificado de no adeudo de contribuciones</w:t>
            </w:r>
          </w:p>
        </w:tc>
        <w:tc>
          <w:tcPr>
            <w:tcW w:w="1584" w:type="pct"/>
          </w:tcPr>
          <w:p w14:paraId="73B1F4EA"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80.00</w:t>
            </w:r>
          </w:p>
        </w:tc>
      </w:tr>
      <w:tr w:rsidR="001D385C" w:rsidRPr="001D385C" w14:paraId="5CD61B7D" w14:textId="77777777" w:rsidTr="00A30E2F">
        <w:tc>
          <w:tcPr>
            <w:tcW w:w="3416" w:type="pct"/>
          </w:tcPr>
          <w:p w14:paraId="61B42CF3"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V.-</w:t>
            </w:r>
            <w:r w:rsidRPr="001D385C">
              <w:rPr>
                <w:rFonts w:ascii="Arial" w:hAnsi="Arial"/>
                <w:sz w:val="20"/>
                <w:szCs w:val="20"/>
              </w:rPr>
              <w:t xml:space="preserve"> Por expedición de duplicados de recibos oficiales</w:t>
            </w:r>
          </w:p>
        </w:tc>
        <w:tc>
          <w:tcPr>
            <w:tcW w:w="1584" w:type="pct"/>
          </w:tcPr>
          <w:p w14:paraId="582D4C54"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80.00</w:t>
            </w:r>
          </w:p>
        </w:tc>
      </w:tr>
      <w:tr w:rsidR="001D385C" w:rsidRPr="001D385C" w14:paraId="6D3ADA55" w14:textId="77777777" w:rsidTr="00A30E2F">
        <w:tc>
          <w:tcPr>
            <w:tcW w:w="3416" w:type="pct"/>
          </w:tcPr>
          <w:p w14:paraId="1CE9769C"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VI.-</w:t>
            </w:r>
            <w:r w:rsidRPr="001D385C">
              <w:rPr>
                <w:rFonts w:ascii="Arial" w:hAnsi="Arial"/>
                <w:sz w:val="20"/>
                <w:szCs w:val="20"/>
              </w:rPr>
              <w:t xml:space="preserve"> Por copia simple de documento oficiales</w:t>
            </w:r>
          </w:p>
        </w:tc>
        <w:tc>
          <w:tcPr>
            <w:tcW w:w="1584" w:type="pct"/>
          </w:tcPr>
          <w:p w14:paraId="4377FD3D"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1.00</w:t>
            </w:r>
          </w:p>
        </w:tc>
      </w:tr>
      <w:tr w:rsidR="001D385C" w:rsidRPr="001D385C" w14:paraId="346DAC34" w14:textId="77777777" w:rsidTr="00A30E2F">
        <w:tc>
          <w:tcPr>
            <w:tcW w:w="3416" w:type="pct"/>
          </w:tcPr>
          <w:p w14:paraId="05D6F288"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VII.-</w:t>
            </w:r>
            <w:r w:rsidRPr="001D385C">
              <w:rPr>
                <w:rFonts w:ascii="Arial" w:hAnsi="Arial"/>
                <w:sz w:val="20"/>
                <w:szCs w:val="20"/>
              </w:rPr>
              <w:t xml:space="preserve"> Por copia certificada de documentos oficiales</w:t>
            </w:r>
          </w:p>
        </w:tc>
        <w:tc>
          <w:tcPr>
            <w:tcW w:w="1584" w:type="pct"/>
          </w:tcPr>
          <w:p w14:paraId="2223046E"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3.00</w:t>
            </w:r>
          </w:p>
        </w:tc>
      </w:tr>
      <w:tr w:rsidR="001D385C" w:rsidRPr="001D385C" w14:paraId="7B3194A8" w14:textId="77777777" w:rsidTr="00A30E2F">
        <w:tc>
          <w:tcPr>
            <w:tcW w:w="3416" w:type="pct"/>
          </w:tcPr>
          <w:p w14:paraId="6E74223A"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VIII.-</w:t>
            </w:r>
            <w:r w:rsidRPr="001D385C">
              <w:rPr>
                <w:rFonts w:ascii="Arial" w:hAnsi="Arial"/>
                <w:sz w:val="20"/>
                <w:szCs w:val="20"/>
              </w:rPr>
              <w:t xml:space="preserve"> Por fotografías</w:t>
            </w:r>
          </w:p>
        </w:tc>
        <w:tc>
          <w:tcPr>
            <w:tcW w:w="1584" w:type="pct"/>
          </w:tcPr>
          <w:p w14:paraId="7851F504"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15.00</w:t>
            </w:r>
          </w:p>
        </w:tc>
      </w:tr>
    </w:tbl>
    <w:p w14:paraId="3820FB20" w14:textId="77777777" w:rsidR="001D385C" w:rsidRPr="001D385C" w:rsidRDefault="001D385C" w:rsidP="001D385C">
      <w:pPr>
        <w:spacing w:after="0" w:line="360" w:lineRule="auto"/>
        <w:jc w:val="center"/>
        <w:rPr>
          <w:rFonts w:ascii="Arial" w:hAnsi="Arial"/>
          <w:b/>
          <w:sz w:val="20"/>
          <w:szCs w:val="20"/>
        </w:rPr>
      </w:pPr>
    </w:p>
    <w:p w14:paraId="644ECB79"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Sección quinta</w:t>
      </w:r>
    </w:p>
    <w:p w14:paraId="3DE0BA6C"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Derechos por Servicio de Rastro</w:t>
      </w:r>
    </w:p>
    <w:p w14:paraId="715C966D" w14:textId="77777777" w:rsidR="001D385C" w:rsidRPr="001D385C" w:rsidRDefault="001D385C" w:rsidP="001D385C">
      <w:pPr>
        <w:spacing w:after="0" w:line="360" w:lineRule="auto"/>
        <w:jc w:val="center"/>
        <w:rPr>
          <w:rFonts w:ascii="Arial" w:hAnsi="Arial"/>
          <w:b/>
          <w:sz w:val="20"/>
          <w:szCs w:val="20"/>
        </w:rPr>
      </w:pPr>
    </w:p>
    <w:p w14:paraId="0803C199"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16.</w:t>
      </w:r>
      <w:r w:rsidRPr="001D385C">
        <w:rPr>
          <w:rFonts w:ascii="Arial" w:hAnsi="Arial"/>
          <w:sz w:val="20"/>
          <w:szCs w:val="20"/>
        </w:rPr>
        <w:t xml:space="preserve">- El cobro de derechos por los servicios que proporciona el Rastro Municipal se calculará con base en las siguientes tarifas: </w:t>
      </w:r>
    </w:p>
    <w:p w14:paraId="1326B093" w14:textId="77777777" w:rsidR="001D385C" w:rsidRPr="001D385C" w:rsidRDefault="001D385C" w:rsidP="001D385C">
      <w:pPr>
        <w:spacing w:after="0" w:line="360" w:lineRule="auto"/>
        <w:jc w:val="both"/>
        <w:rPr>
          <w:rFonts w:ascii="Arial" w:hAnsi="Arial"/>
          <w:sz w:val="20"/>
          <w:szCs w:val="20"/>
        </w:rPr>
      </w:pPr>
    </w:p>
    <w:tbl>
      <w:tblPr>
        <w:tblStyle w:val="Tablaconcuadrcula6"/>
        <w:tblW w:w="5000" w:type="pct"/>
        <w:jc w:val="center"/>
        <w:tblLook w:val="04A0" w:firstRow="1" w:lastRow="0" w:firstColumn="1" w:lastColumn="0" w:noHBand="0" w:noVBand="1"/>
      </w:tblPr>
      <w:tblGrid>
        <w:gridCol w:w="6019"/>
        <w:gridCol w:w="3092"/>
      </w:tblGrid>
      <w:tr w:rsidR="001D385C" w:rsidRPr="001D385C" w14:paraId="031F4566" w14:textId="77777777" w:rsidTr="00A30E2F">
        <w:trPr>
          <w:jc w:val="center"/>
        </w:trPr>
        <w:tc>
          <w:tcPr>
            <w:tcW w:w="3303" w:type="pct"/>
            <w:tcBorders>
              <w:top w:val="single" w:sz="4" w:space="0" w:color="auto"/>
              <w:left w:val="single" w:sz="4" w:space="0" w:color="auto"/>
              <w:bottom w:val="single" w:sz="4" w:space="0" w:color="auto"/>
              <w:right w:val="single" w:sz="4" w:space="0" w:color="auto"/>
            </w:tcBorders>
            <w:hideMark/>
          </w:tcPr>
          <w:p w14:paraId="4E50AE66" w14:textId="77777777" w:rsidR="001D385C" w:rsidRPr="001D385C" w:rsidRDefault="001D385C" w:rsidP="001D385C">
            <w:pPr>
              <w:spacing w:after="160" w:line="360" w:lineRule="auto"/>
              <w:ind w:left="720"/>
              <w:contextualSpacing/>
              <w:rPr>
                <w:rFonts w:ascii="Arial" w:hAnsi="Arial"/>
                <w:b/>
                <w:bCs/>
                <w:sz w:val="20"/>
                <w:szCs w:val="20"/>
              </w:rPr>
            </w:pPr>
            <w:r w:rsidRPr="001D385C">
              <w:rPr>
                <w:rFonts w:ascii="Arial" w:hAnsi="Arial"/>
                <w:b/>
                <w:bCs/>
                <w:sz w:val="20"/>
                <w:szCs w:val="20"/>
              </w:rPr>
              <w:t>I.- Por matanza, por cabeza de ganado local</w:t>
            </w:r>
          </w:p>
        </w:tc>
        <w:tc>
          <w:tcPr>
            <w:tcW w:w="1697" w:type="pct"/>
            <w:tcBorders>
              <w:top w:val="single" w:sz="4" w:space="0" w:color="auto"/>
              <w:left w:val="single" w:sz="4" w:space="0" w:color="auto"/>
              <w:bottom w:val="single" w:sz="4" w:space="0" w:color="auto"/>
              <w:right w:val="single" w:sz="4" w:space="0" w:color="auto"/>
            </w:tcBorders>
            <w:hideMark/>
          </w:tcPr>
          <w:p w14:paraId="083F6556"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Importe en Pesos $</w:t>
            </w:r>
          </w:p>
        </w:tc>
      </w:tr>
      <w:tr w:rsidR="001D385C" w:rsidRPr="001D385C" w14:paraId="2117E1BD" w14:textId="77777777" w:rsidTr="00A30E2F">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1B61386" w14:textId="77777777" w:rsidR="001D385C" w:rsidRPr="001D385C" w:rsidRDefault="001D385C" w:rsidP="001D385C">
            <w:pPr>
              <w:spacing w:after="160" w:line="360" w:lineRule="auto"/>
              <w:ind w:left="720"/>
              <w:contextualSpacing/>
              <w:rPr>
                <w:rFonts w:ascii="Arial" w:hAnsi="Arial"/>
                <w:sz w:val="20"/>
                <w:szCs w:val="20"/>
              </w:rPr>
            </w:pPr>
            <w:r w:rsidRPr="001D385C">
              <w:rPr>
                <w:rFonts w:ascii="Arial" w:hAnsi="Arial"/>
                <w:b/>
                <w:bCs/>
                <w:sz w:val="20"/>
                <w:szCs w:val="20"/>
              </w:rPr>
              <w:t>a)</w:t>
            </w:r>
            <w:r w:rsidRPr="001D385C">
              <w:rPr>
                <w:rFonts w:ascii="Arial" w:hAnsi="Arial"/>
                <w:sz w:val="20"/>
                <w:szCs w:val="20"/>
              </w:rPr>
              <w:t xml:space="preserve"> Vacuno          </w:t>
            </w:r>
          </w:p>
        </w:tc>
      </w:tr>
      <w:tr w:rsidR="001D385C" w:rsidRPr="001D385C" w14:paraId="2B1B5CAF" w14:textId="77777777" w:rsidTr="00A30E2F">
        <w:trPr>
          <w:jc w:val="center"/>
        </w:trPr>
        <w:tc>
          <w:tcPr>
            <w:tcW w:w="3303" w:type="pct"/>
            <w:tcBorders>
              <w:top w:val="single" w:sz="4" w:space="0" w:color="auto"/>
              <w:left w:val="single" w:sz="4" w:space="0" w:color="auto"/>
              <w:bottom w:val="single" w:sz="4" w:space="0" w:color="auto"/>
              <w:right w:val="single" w:sz="4" w:space="0" w:color="auto"/>
            </w:tcBorders>
            <w:hideMark/>
          </w:tcPr>
          <w:p w14:paraId="2C3BC2EA" w14:textId="77777777" w:rsidR="001D385C" w:rsidRPr="001D385C" w:rsidRDefault="001D385C" w:rsidP="001D385C">
            <w:pPr>
              <w:spacing w:after="160" w:line="360" w:lineRule="auto"/>
              <w:ind w:left="720"/>
              <w:contextualSpacing/>
              <w:rPr>
                <w:rFonts w:ascii="Arial" w:hAnsi="Arial"/>
                <w:sz w:val="20"/>
                <w:szCs w:val="20"/>
              </w:rPr>
            </w:pPr>
            <w:r w:rsidRPr="001D385C">
              <w:rPr>
                <w:rFonts w:ascii="Arial" w:hAnsi="Arial"/>
                <w:sz w:val="20"/>
                <w:szCs w:val="20"/>
              </w:rPr>
              <w:t>CANAL</w:t>
            </w:r>
          </w:p>
        </w:tc>
        <w:tc>
          <w:tcPr>
            <w:tcW w:w="1697" w:type="pct"/>
            <w:tcBorders>
              <w:top w:val="single" w:sz="4" w:space="0" w:color="auto"/>
              <w:left w:val="single" w:sz="4" w:space="0" w:color="auto"/>
              <w:bottom w:val="single" w:sz="4" w:space="0" w:color="auto"/>
              <w:right w:val="single" w:sz="4" w:space="0" w:color="auto"/>
            </w:tcBorders>
            <w:hideMark/>
          </w:tcPr>
          <w:p w14:paraId="0BB147C7"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$ 355.00</w:t>
            </w:r>
          </w:p>
        </w:tc>
      </w:tr>
      <w:tr w:rsidR="001D385C" w:rsidRPr="001D385C" w14:paraId="5F9487B0" w14:textId="77777777" w:rsidTr="00A30E2F">
        <w:trPr>
          <w:jc w:val="center"/>
        </w:trPr>
        <w:tc>
          <w:tcPr>
            <w:tcW w:w="3303" w:type="pct"/>
            <w:tcBorders>
              <w:top w:val="single" w:sz="4" w:space="0" w:color="auto"/>
              <w:left w:val="single" w:sz="4" w:space="0" w:color="auto"/>
              <w:bottom w:val="single" w:sz="4" w:space="0" w:color="auto"/>
              <w:right w:val="single" w:sz="4" w:space="0" w:color="auto"/>
            </w:tcBorders>
            <w:hideMark/>
          </w:tcPr>
          <w:p w14:paraId="53BF72AD"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lastRenderedPageBreak/>
              <w:t>POSTEADO</w:t>
            </w:r>
          </w:p>
        </w:tc>
        <w:tc>
          <w:tcPr>
            <w:tcW w:w="1697" w:type="pct"/>
            <w:tcBorders>
              <w:top w:val="single" w:sz="4" w:space="0" w:color="auto"/>
              <w:left w:val="single" w:sz="4" w:space="0" w:color="auto"/>
              <w:bottom w:val="single" w:sz="4" w:space="0" w:color="auto"/>
              <w:right w:val="single" w:sz="4" w:space="0" w:color="auto"/>
            </w:tcBorders>
            <w:hideMark/>
          </w:tcPr>
          <w:p w14:paraId="729F2D2A"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$ 345.00</w:t>
            </w:r>
          </w:p>
        </w:tc>
      </w:tr>
      <w:tr w:rsidR="001D385C" w:rsidRPr="001D385C" w14:paraId="65A0BDEE" w14:textId="77777777" w:rsidTr="00A30E2F">
        <w:trPr>
          <w:jc w:val="center"/>
        </w:trPr>
        <w:tc>
          <w:tcPr>
            <w:tcW w:w="3303" w:type="pct"/>
            <w:tcBorders>
              <w:top w:val="single" w:sz="4" w:space="0" w:color="auto"/>
              <w:left w:val="single" w:sz="4" w:space="0" w:color="auto"/>
              <w:bottom w:val="single" w:sz="4" w:space="0" w:color="auto"/>
              <w:right w:val="single" w:sz="4" w:space="0" w:color="auto"/>
            </w:tcBorders>
            <w:hideMark/>
          </w:tcPr>
          <w:p w14:paraId="60264646"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b)</w:t>
            </w:r>
            <w:r w:rsidRPr="001D385C">
              <w:rPr>
                <w:rFonts w:ascii="Arial" w:hAnsi="Arial"/>
                <w:sz w:val="20"/>
                <w:szCs w:val="20"/>
              </w:rPr>
              <w:t xml:space="preserve"> Equino       </w:t>
            </w:r>
          </w:p>
        </w:tc>
        <w:tc>
          <w:tcPr>
            <w:tcW w:w="1697" w:type="pct"/>
            <w:tcBorders>
              <w:top w:val="single" w:sz="4" w:space="0" w:color="auto"/>
              <w:left w:val="single" w:sz="4" w:space="0" w:color="auto"/>
              <w:bottom w:val="single" w:sz="4" w:space="0" w:color="auto"/>
              <w:right w:val="single" w:sz="4" w:space="0" w:color="auto"/>
            </w:tcBorders>
            <w:hideMark/>
          </w:tcPr>
          <w:p w14:paraId="3762D561"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$ 220.00</w:t>
            </w:r>
          </w:p>
        </w:tc>
      </w:tr>
      <w:tr w:rsidR="001D385C" w:rsidRPr="001D385C" w14:paraId="698AFF5D" w14:textId="77777777" w:rsidTr="00A30E2F">
        <w:trPr>
          <w:jc w:val="center"/>
        </w:trPr>
        <w:tc>
          <w:tcPr>
            <w:tcW w:w="3303" w:type="pct"/>
            <w:tcBorders>
              <w:top w:val="single" w:sz="4" w:space="0" w:color="auto"/>
              <w:left w:val="single" w:sz="4" w:space="0" w:color="auto"/>
              <w:bottom w:val="single" w:sz="4" w:space="0" w:color="auto"/>
              <w:right w:val="single" w:sz="4" w:space="0" w:color="auto"/>
            </w:tcBorders>
            <w:hideMark/>
          </w:tcPr>
          <w:p w14:paraId="62A34F8A"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c)</w:t>
            </w:r>
            <w:r w:rsidRPr="001D385C">
              <w:rPr>
                <w:rFonts w:ascii="Arial" w:hAnsi="Arial"/>
                <w:sz w:val="20"/>
                <w:szCs w:val="20"/>
              </w:rPr>
              <w:t xml:space="preserve"> Porcino     </w:t>
            </w:r>
          </w:p>
        </w:tc>
        <w:tc>
          <w:tcPr>
            <w:tcW w:w="1697" w:type="pct"/>
            <w:tcBorders>
              <w:top w:val="single" w:sz="4" w:space="0" w:color="auto"/>
              <w:left w:val="single" w:sz="4" w:space="0" w:color="auto"/>
              <w:bottom w:val="single" w:sz="4" w:space="0" w:color="auto"/>
              <w:right w:val="single" w:sz="4" w:space="0" w:color="auto"/>
            </w:tcBorders>
            <w:hideMark/>
          </w:tcPr>
          <w:p w14:paraId="2E2F598B"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$ 190.00</w:t>
            </w:r>
          </w:p>
        </w:tc>
      </w:tr>
      <w:tr w:rsidR="001D385C" w:rsidRPr="001D385C" w14:paraId="1994E189" w14:textId="77777777" w:rsidTr="00A30E2F">
        <w:trPr>
          <w:jc w:val="center"/>
        </w:trPr>
        <w:tc>
          <w:tcPr>
            <w:tcW w:w="3303" w:type="pct"/>
            <w:tcBorders>
              <w:top w:val="single" w:sz="4" w:space="0" w:color="auto"/>
              <w:left w:val="single" w:sz="4" w:space="0" w:color="auto"/>
              <w:bottom w:val="single" w:sz="4" w:space="0" w:color="auto"/>
              <w:right w:val="single" w:sz="4" w:space="0" w:color="auto"/>
            </w:tcBorders>
            <w:hideMark/>
          </w:tcPr>
          <w:p w14:paraId="147372C5"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d)</w:t>
            </w:r>
            <w:r w:rsidRPr="001D385C">
              <w:rPr>
                <w:rFonts w:ascii="Arial" w:hAnsi="Arial"/>
                <w:sz w:val="20"/>
                <w:szCs w:val="20"/>
              </w:rPr>
              <w:t xml:space="preserve"> Caprino    </w:t>
            </w:r>
          </w:p>
        </w:tc>
        <w:tc>
          <w:tcPr>
            <w:tcW w:w="1697" w:type="pct"/>
            <w:tcBorders>
              <w:top w:val="single" w:sz="4" w:space="0" w:color="auto"/>
              <w:left w:val="single" w:sz="4" w:space="0" w:color="auto"/>
              <w:bottom w:val="single" w:sz="4" w:space="0" w:color="auto"/>
              <w:right w:val="single" w:sz="4" w:space="0" w:color="auto"/>
            </w:tcBorders>
            <w:hideMark/>
          </w:tcPr>
          <w:p w14:paraId="2C06BD32"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$ 170.00</w:t>
            </w:r>
          </w:p>
        </w:tc>
      </w:tr>
    </w:tbl>
    <w:p w14:paraId="7F9D0B59" w14:textId="77777777" w:rsidR="001D385C" w:rsidRPr="001D385C" w:rsidRDefault="001D385C" w:rsidP="001D385C">
      <w:pPr>
        <w:spacing w:after="0" w:line="360" w:lineRule="auto"/>
        <w:jc w:val="both"/>
        <w:rPr>
          <w:rFonts w:ascii="Arial" w:hAnsi="Arial"/>
          <w:b/>
          <w:bCs/>
          <w:kern w:val="2"/>
          <w:sz w:val="20"/>
          <w:szCs w:val="20"/>
          <w14:ligatures w14:val="standardContextual"/>
        </w:rPr>
      </w:pPr>
    </w:p>
    <w:tbl>
      <w:tblPr>
        <w:tblStyle w:val="Tablaconcuadrcula6"/>
        <w:tblW w:w="5000" w:type="pct"/>
        <w:jc w:val="center"/>
        <w:tblLook w:val="04A0" w:firstRow="1" w:lastRow="0" w:firstColumn="1" w:lastColumn="0" w:noHBand="0" w:noVBand="1"/>
      </w:tblPr>
      <w:tblGrid>
        <w:gridCol w:w="6090"/>
        <w:gridCol w:w="3021"/>
      </w:tblGrid>
      <w:tr w:rsidR="001D385C" w:rsidRPr="001D385C" w14:paraId="4F231068" w14:textId="77777777" w:rsidTr="00A30E2F">
        <w:trPr>
          <w:jc w:val="center"/>
        </w:trPr>
        <w:tc>
          <w:tcPr>
            <w:tcW w:w="3342" w:type="pct"/>
            <w:tcBorders>
              <w:top w:val="single" w:sz="4" w:space="0" w:color="auto"/>
              <w:left w:val="single" w:sz="4" w:space="0" w:color="auto"/>
              <w:bottom w:val="single" w:sz="4" w:space="0" w:color="auto"/>
              <w:right w:val="single" w:sz="4" w:space="0" w:color="auto"/>
            </w:tcBorders>
            <w:hideMark/>
          </w:tcPr>
          <w:p w14:paraId="46C95995" w14:textId="77777777" w:rsidR="001D385C" w:rsidRPr="001D385C" w:rsidRDefault="001D385C" w:rsidP="001D385C">
            <w:pPr>
              <w:spacing w:after="160" w:line="360" w:lineRule="auto"/>
              <w:ind w:left="720"/>
              <w:contextualSpacing/>
              <w:jc w:val="both"/>
              <w:rPr>
                <w:rFonts w:ascii="Arial" w:hAnsi="Arial"/>
                <w:b/>
                <w:bCs/>
                <w:sz w:val="20"/>
                <w:szCs w:val="20"/>
              </w:rPr>
            </w:pPr>
            <w:r w:rsidRPr="001D385C">
              <w:rPr>
                <w:rFonts w:ascii="Arial" w:hAnsi="Arial"/>
                <w:b/>
                <w:bCs/>
                <w:sz w:val="20"/>
                <w:szCs w:val="20"/>
              </w:rPr>
              <w:t>II.- Por matanza, por cabeza de ganado Foráneo</w:t>
            </w:r>
          </w:p>
        </w:tc>
        <w:tc>
          <w:tcPr>
            <w:tcW w:w="1658" w:type="pct"/>
            <w:tcBorders>
              <w:top w:val="single" w:sz="4" w:space="0" w:color="auto"/>
              <w:left w:val="single" w:sz="4" w:space="0" w:color="auto"/>
              <w:bottom w:val="single" w:sz="4" w:space="0" w:color="auto"/>
              <w:right w:val="single" w:sz="4" w:space="0" w:color="auto"/>
            </w:tcBorders>
            <w:hideMark/>
          </w:tcPr>
          <w:p w14:paraId="357E7389"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Importe en Pesos $</w:t>
            </w:r>
          </w:p>
        </w:tc>
      </w:tr>
      <w:tr w:rsidR="001D385C" w:rsidRPr="001D385C" w14:paraId="78E1B526" w14:textId="77777777" w:rsidTr="00A30E2F">
        <w:trPr>
          <w:jc w:val="center"/>
        </w:trPr>
        <w:tc>
          <w:tcPr>
            <w:tcW w:w="3342" w:type="pct"/>
            <w:tcBorders>
              <w:top w:val="single" w:sz="4" w:space="0" w:color="auto"/>
              <w:left w:val="single" w:sz="4" w:space="0" w:color="auto"/>
              <w:bottom w:val="single" w:sz="4" w:space="0" w:color="auto"/>
              <w:right w:val="single" w:sz="4" w:space="0" w:color="auto"/>
            </w:tcBorders>
            <w:hideMark/>
          </w:tcPr>
          <w:p w14:paraId="0F39441F"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a) Vacuno              </w:t>
            </w:r>
          </w:p>
        </w:tc>
        <w:tc>
          <w:tcPr>
            <w:tcW w:w="1658" w:type="pct"/>
            <w:tcBorders>
              <w:top w:val="single" w:sz="4" w:space="0" w:color="auto"/>
              <w:left w:val="single" w:sz="4" w:space="0" w:color="auto"/>
              <w:bottom w:val="single" w:sz="4" w:space="0" w:color="auto"/>
              <w:right w:val="single" w:sz="4" w:space="0" w:color="auto"/>
            </w:tcBorders>
            <w:hideMark/>
          </w:tcPr>
          <w:p w14:paraId="22F700AD"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$ 365.00</w:t>
            </w:r>
          </w:p>
        </w:tc>
      </w:tr>
      <w:tr w:rsidR="001D385C" w:rsidRPr="001D385C" w14:paraId="151E4D98" w14:textId="77777777" w:rsidTr="00A30E2F">
        <w:trPr>
          <w:jc w:val="center"/>
        </w:trPr>
        <w:tc>
          <w:tcPr>
            <w:tcW w:w="3342" w:type="pct"/>
            <w:tcBorders>
              <w:top w:val="single" w:sz="4" w:space="0" w:color="auto"/>
              <w:left w:val="single" w:sz="4" w:space="0" w:color="auto"/>
              <w:bottom w:val="single" w:sz="4" w:space="0" w:color="auto"/>
              <w:right w:val="single" w:sz="4" w:space="0" w:color="auto"/>
            </w:tcBorders>
            <w:hideMark/>
          </w:tcPr>
          <w:p w14:paraId="05EF7DE0"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b) Equino             </w:t>
            </w:r>
          </w:p>
        </w:tc>
        <w:tc>
          <w:tcPr>
            <w:tcW w:w="1658" w:type="pct"/>
            <w:tcBorders>
              <w:top w:val="single" w:sz="4" w:space="0" w:color="auto"/>
              <w:left w:val="single" w:sz="4" w:space="0" w:color="auto"/>
              <w:bottom w:val="single" w:sz="4" w:space="0" w:color="auto"/>
              <w:right w:val="single" w:sz="4" w:space="0" w:color="auto"/>
            </w:tcBorders>
            <w:hideMark/>
          </w:tcPr>
          <w:p w14:paraId="4FBCB2A5"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$ 350.00</w:t>
            </w:r>
          </w:p>
        </w:tc>
      </w:tr>
      <w:tr w:rsidR="001D385C" w:rsidRPr="001D385C" w14:paraId="63C6CB4A" w14:textId="77777777" w:rsidTr="00A30E2F">
        <w:trPr>
          <w:jc w:val="center"/>
        </w:trPr>
        <w:tc>
          <w:tcPr>
            <w:tcW w:w="3342" w:type="pct"/>
            <w:tcBorders>
              <w:top w:val="single" w:sz="4" w:space="0" w:color="auto"/>
              <w:left w:val="single" w:sz="4" w:space="0" w:color="auto"/>
              <w:bottom w:val="single" w:sz="4" w:space="0" w:color="auto"/>
              <w:right w:val="single" w:sz="4" w:space="0" w:color="auto"/>
            </w:tcBorders>
            <w:hideMark/>
          </w:tcPr>
          <w:p w14:paraId="4693780A"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c) Porcino            </w:t>
            </w:r>
          </w:p>
        </w:tc>
        <w:tc>
          <w:tcPr>
            <w:tcW w:w="1658" w:type="pct"/>
            <w:tcBorders>
              <w:top w:val="single" w:sz="4" w:space="0" w:color="auto"/>
              <w:left w:val="single" w:sz="4" w:space="0" w:color="auto"/>
              <w:bottom w:val="single" w:sz="4" w:space="0" w:color="auto"/>
              <w:right w:val="single" w:sz="4" w:space="0" w:color="auto"/>
            </w:tcBorders>
            <w:hideMark/>
          </w:tcPr>
          <w:p w14:paraId="2270FDD6"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$ 235.00</w:t>
            </w:r>
          </w:p>
        </w:tc>
      </w:tr>
      <w:tr w:rsidR="001D385C" w:rsidRPr="001D385C" w14:paraId="38FBF15E" w14:textId="77777777" w:rsidTr="00A30E2F">
        <w:trPr>
          <w:jc w:val="center"/>
        </w:trPr>
        <w:tc>
          <w:tcPr>
            <w:tcW w:w="3342" w:type="pct"/>
            <w:tcBorders>
              <w:top w:val="single" w:sz="4" w:space="0" w:color="auto"/>
              <w:left w:val="single" w:sz="4" w:space="0" w:color="auto"/>
              <w:bottom w:val="single" w:sz="4" w:space="0" w:color="auto"/>
              <w:right w:val="single" w:sz="4" w:space="0" w:color="auto"/>
            </w:tcBorders>
            <w:hideMark/>
          </w:tcPr>
          <w:p w14:paraId="5C71B9D6"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d) Caprino          </w:t>
            </w:r>
          </w:p>
        </w:tc>
        <w:tc>
          <w:tcPr>
            <w:tcW w:w="1658" w:type="pct"/>
            <w:tcBorders>
              <w:top w:val="single" w:sz="4" w:space="0" w:color="auto"/>
              <w:left w:val="single" w:sz="4" w:space="0" w:color="auto"/>
              <w:bottom w:val="single" w:sz="4" w:space="0" w:color="auto"/>
              <w:right w:val="single" w:sz="4" w:space="0" w:color="auto"/>
            </w:tcBorders>
            <w:hideMark/>
          </w:tcPr>
          <w:p w14:paraId="11F32C6C"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$ 220.00</w:t>
            </w:r>
          </w:p>
        </w:tc>
      </w:tr>
    </w:tbl>
    <w:p w14:paraId="34677D97" w14:textId="77777777" w:rsidR="001D385C" w:rsidRPr="001D385C" w:rsidRDefault="001D385C" w:rsidP="001D385C">
      <w:pPr>
        <w:spacing w:after="0" w:line="360" w:lineRule="auto"/>
        <w:jc w:val="both"/>
        <w:rPr>
          <w:rFonts w:ascii="Arial" w:hAnsi="Arial"/>
          <w:b/>
          <w:kern w:val="2"/>
          <w:sz w:val="20"/>
          <w:szCs w:val="20"/>
          <w14:ligatures w14:val="standardContextual"/>
        </w:rPr>
      </w:pPr>
    </w:p>
    <w:p w14:paraId="0149C68D"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Sección Sexta</w:t>
      </w:r>
    </w:p>
    <w:p w14:paraId="0652C7A6"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Derechos por Servicios de Catastro</w:t>
      </w:r>
    </w:p>
    <w:p w14:paraId="30C1D62B" w14:textId="77777777" w:rsidR="001D385C" w:rsidRPr="001D385C" w:rsidRDefault="001D385C" w:rsidP="001D385C">
      <w:pPr>
        <w:spacing w:after="0" w:line="360" w:lineRule="auto"/>
        <w:jc w:val="center"/>
        <w:rPr>
          <w:rFonts w:ascii="Arial" w:hAnsi="Arial"/>
          <w:b/>
          <w:sz w:val="20"/>
          <w:szCs w:val="20"/>
        </w:rPr>
      </w:pPr>
    </w:p>
    <w:p w14:paraId="1741EAB3"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Artículo 17.-</w:t>
      </w:r>
      <w:r w:rsidRPr="001D385C">
        <w:rPr>
          <w:rFonts w:ascii="Arial" w:hAnsi="Arial"/>
          <w:sz w:val="20"/>
          <w:szCs w:val="20"/>
        </w:rPr>
        <w:t xml:space="preserve"> El cobro de derechos por los servicios que proporciona el Catastro Municipal se calculará con base en las siguientes tarifas: </w:t>
      </w:r>
    </w:p>
    <w:p w14:paraId="56D59C9F" w14:textId="77777777" w:rsidR="001D385C" w:rsidRPr="001D385C" w:rsidRDefault="001D385C" w:rsidP="001D385C">
      <w:pPr>
        <w:spacing w:after="0" w:line="360" w:lineRule="auto"/>
        <w:jc w:val="both"/>
        <w:rPr>
          <w:rFonts w:ascii="Arial" w:hAnsi="Arial"/>
          <w:sz w:val="20"/>
          <w:szCs w:val="20"/>
        </w:rPr>
      </w:pPr>
    </w:p>
    <w:p w14:paraId="5BE65BCF"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I.-</w:t>
      </w:r>
      <w:r w:rsidRPr="001D385C">
        <w:rPr>
          <w:rFonts w:ascii="Arial" w:hAnsi="Arial"/>
          <w:sz w:val="20"/>
          <w:szCs w:val="20"/>
        </w:rPr>
        <w:t xml:space="preserve"> Por expedición de copias fotostáticas simples de: cedulas catastrales, planos parcelas y manifestaciones en general: </w:t>
      </w:r>
    </w:p>
    <w:p w14:paraId="2F5D06D7" w14:textId="77777777" w:rsidR="001D385C" w:rsidRPr="001D385C" w:rsidRDefault="001D385C" w:rsidP="001D385C">
      <w:pPr>
        <w:spacing w:after="0" w:line="360" w:lineRule="auto"/>
        <w:jc w:val="both"/>
        <w:rPr>
          <w:rFonts w:ascii="Arial" w:hAnsi="Arial"/>
          <w:sz w:val="20"/>
          <w:szCs w:val="20"/>
        </w:rPr>
      </w:pPr>
    </w:p>
    <w:tbl>
      <w:tblPr>
        <w:tblW w:w="47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57"/>
        <w:gridCol w:w="1984"/>
      </w:tblGrid>
      <w:tr w:rsidR="001D385C" w:rsidRPr="001D385C" w14:paraId="4ADF64E9" w14:textId="77777777" w:rsidTr="00A30E2F">
        <w:trPr>
          <w:trHeight w:val="231"/>
        </w:trPr>
        <w:tc>
          <w:tcPr>
            <w:tcW w:w="3852" w:type="pct"/>
          </w:tcPr>
          <w:p w14:paraId="1EDC3C80" w14:textId="77777777" w:rsidR="001D385C" w:rsidRPr="001D385C" w:rsidRDefault="001D385C" w:rsidP="001D385C">
            <w:pPr>
              <w:numPr>
                <w:ilvl w:val="0"/>
                <w:numId w:val="89"/>
              </w:numPr>
              <w:tabs>
                <w:tab w:val="right" w:leader="hyphen" w:pos="8789"/>
              </w:tabs>
              <w:spacing w:after="0" w:line="360" w:lineRule="auto"/>
              <w:contextualSpacing/>
              <w:jc w:val="both"/>
              <w:rPr>
                <w:rFonts w:ascii="Arial" w:hAnsi="Arial"/>
                <w:sz w:val="20"/>
                <w:szCs w:val="20"/>
              </w:rPr>
            </w:pPr>
            <w:r w:rsidRPr="001D385C">
              <w:rPr>
                <w:rFonts w:ascii="Arial" w:hAnsi="Arial"/>
                <w:sz w:val="20"/>
                <w:szCs w:val="20"/>
              </w:rPr>
              <w:t>Copia tamaño carta:</w:t>
            </w:r>
          </w:p>
        </w:tc>
        <w:tc>
          <w:tcPr>
            <w:tcW w:w="1148" w:type="pct"/>
          </w:tcPr>
          <w:p w14:paraId="0209BE8A" w14:textId="77777777" w:rsidR="001D385C" w:rsidRPr="001D385C" w:rsidRDefault="001D385C" w:rsidP="001D385C">
            <w:pPr>
              <w:tabs>
                <w:tab w:val="right" w:leader="hyphen" w:pos="8789"/>
              </w:tabs>
              <w:spacing w:after="0" w:line="360" w:lineRule="auto"/>
              <w:jc w:val="right"/>
              <w:rPr>
                <w:rFonts w:ascii="Arial" w:hAnsi="Arial"/>
                <w:sz w:val="20"/>
                <w:szCs w:val="20"/>
              </w:rPr>
            </w:pPr>
            <w:r w:rsidRPr="001D385C">
              <w:rPr>
                <w:rFonts w:ascii="Arial" w:hAnsi="Arial"/>
                <w:sz w:val="20"/>
                <w:szCs w:val="20"/>
              </w:rPr>
              <w:t>$ 40.00</w:t>
            </w:r>
          </w:p>
        </w:tc>
      </w:tr>
      <w:tr w:rsidR="001D385C" w:rsidRPr="001D385C" w14:paraId="17C752A6" w14:textId="77777777" w:rsidTr="00A30E2F">
        <w:trPr>
          <w:trHeight w:val="312"/>
        </w:trPr>
        <w:tc>
          <w:tcPr>
            <w:tcW w:w="3852" w:type="pct"/>
          </w:tcPr>
          <w:p w14:paraId="772F2200" w14:textId="77777777" w:rsidR="001D385C" w:rsidRPr="001D385C" w:rsidRDefault="001D385C" w:rsidP="001D385C">
            <w:pPr>
              <w:numPr>
                <w:ilvl w:val="0"/>
                <w:numId w:val="89"/>
              </w:numPr>
              <w:tabs>
                <w:tab w:val="right" w:leader="hyphen" w:pos="8789"/>
              </w:tabs>
              <w:spacing w:after="0" w:line="360" w:lineRule="auto"/>
              <w:contextualSpacing/>
              <w:jc w:val="both"/>
              <w:rPr>
                <w:rFonts w:ascii="Arial" w:hAnsi="Arial"/>
                <w:sz w:val="20"/>
                <w:szCs w:val="20"/>
              </w:rPr>
            </w:pPr>
            <w:r w:rsidRPr="001D385C">
              <w:rPr>
                <w:rFonts w:ascii="Arial" w:hAnsi="Arial"/>
                <w:sz w:val="20"/>
                <w:szCs w:val="20"/>
              </w:rPr>
              <w:t>Copia tamaño oficio:</w:t>
            </w:r>
          </w:p>
        </w:tc>
        <w:tc>
          <w:tcPr>
            <w:tcW w:w="1148" w:type="pct"/>
          </w:tcPr>
          <w:p w14:paraId="6638454C" w14:textId="77777777" w:rsidR="001D385C" w:rsidRPr="001D385C" w:rsidRDefault="001D385C" w:rsidP="001D385C">
            <w:pPr>
              <w:tabs>
                <w:tab w:val="right" w:leader="hyphen" w:pos="8789"/>
              </w:tabs>
              <w:spacing w:after="0" w:line="360" w:lineRule="auto"/>
              <w:jc w:val="right"/>
              <w:rPr>
                <w:rFonts w:ascii="Arial" w:hAnsi="Arial"/>
                <w:sz w:val="20"/>
                <w:szCs w:val="20"/>
              </w:rPr>
            </w:pPr>
            <w:r w:rsidRPr="001D385C">
              <w:rPr>
                <w:rFonts w:ascii="Arial" w:hAnsi="Arial"/>
                <w:sz w:val="20"/>
                <w:szCs w:val="20"/>
              </w:rPr>
              <w:t>$ 45.00</w:t>
            </w:r>
          </w:p>
        </w:tc>
      </w:tr>
    </w:tbl>
    <w:p w14:paraId="54BA5C35" w14:textId="77777777" w:rsidR="001D385C" w:rsidRPr="001D385C" w:rsidRDefault="001D385C" w:rsidP="001D385C">
      <w:pPr>
        <w:tabs>
          <w:tab w:val="right" w:leader="hyphen" w:pos="8789"/>
        </w:tabs>
        <w:spacing w:after="0" w:line="360" w:lineRule="auto"/>
        <w:jc w:val="both"/>
        <w:rPr>
          <w:rFonts w:ascii="Arial" w:hAnsi="Arial"/>
          <w:sz w:val="20"/>
          <w:szCs w:val="20"/>
        </w:rPr>
      </w:pPr>
    </w:p>
    <w:p w14:paraId="0C70360C" w14:textId="77777777" w:rsidR="001D385C" w:rsidRPr="001D385C" w:rsidRDefault="001D385C" w:rsidP="001D385C">
      <w:pPr>
        <w:tabs>
          <w:tab w:val="right" w:leader="hyphen" w:pos="8789"/>
        </w:tabs>
        <w:spacing w:after="0" w:line="360" w:lineRule="auto"/>
        <w:jc w:val="both"/>
        <w:rPr>
          <w:rFonts w:ascii="Arial" w:hAnsi="Arial"/>
          <w:sz w:val="20"/>
          <w:szCs w:val="20"/>
        </w:rPr>
      </w:pPr>
      <w:r w:rsidRPr="001D385C">
        <w:rPr>
          <w:rFonts w:ascii="Arial" w:hAnsi="Arial"/>
          <w:b/>
          <w:bCs/>
          <w:sz w:val="20"/>
          <w:szCs w:val="20"/>
        </w:rPr>
        <w:t>II.-</w:t>
      </w:r>
      <w:r w:rsidRPr="001D385C">
        <w:rPr>
          <w:rFonts w:ascii="Arial" w:hAnsi="Arial"/>
          <w:sz w:val="20"/>
          <w:szCs w:val="20"/>
        </w:rPr>
        <w:t xml:space="preserve"> Por expedición de copias fotostáticas certificadas de cedulas catastrales, planos parcelas y manifestaciones en general. </w:t>
      </w:r>
    </w:p>
    <w:p w14:paraId="47D62733" w14:textId="77777777" w:rsidR="001D385C" w:rsidRPr="001D385C" w:rsidRDefault="001D385C" w:rsidP="001D385C">
      <w:pPr>
        <w:tabs>
          <w:tab w:val="right" w:leader="hyphen" w:pos="8789"/>
        </w:tabs>
        <w:spacing w:after="0" w:line="360" w:lineRule="auto"/>
        <w:jc w:val="both"/>
        <w:rPr>
          <w:rFonts w:ascii="Arial" w:hAnsi="Arial"/>
          <w:sz w:val="20"/>
          <w:szCs w:val="20"/>
        </w:rPr>
      </w:pPr>
    </w:p>
    <w:tbl>
      <w:tblPr>
        <w:tblW w:w="47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57"/>
        <w:gridCol w:w="1984"/>
      </w:tblGrid>
      <w:tr w:rsidR="001D385C" w:rsidRPr="001D385C" w14:paraId="40502A47" w14:textId="77777777" w:rsidTr="00A30E2F">
        <w:trPr>
          <w:trHeight w:val="231"/>
        </w:trPr>
        <w:tc>
          <w:tcPr>
            <w:tcW w:w="3852" w:type="pct"/>
          </w:tcPr>
          <w:p w14:paraId="7DAABC3F" w14:textId="77777777" w:rsidR="001D385C" w:rsidRPr="001D385C" w:rsidRDefault="001D385C" w:rsidP="001D385C">
            <w:pPr>
              <w:numPr>
                <w:ilvl w:val="0"/>
                <w:numId w:val="90"/>
              </w:numPr>
              <w:tabs>
                <w:tab w:val="right" w:leader="hyphen" w:pos="8789"/>
              </w:tabs>
              <w:spacing w:after="0" w:line="360" w:lineRule="auto"/>
              <w:contextualSpacing/>
              <w:jc w:val="both"/>
              <w:rPr>
                <w:rFonts w:ascii="Arial" w:hAnsi="Arial"/>
                <w:sz w:val="20"/>
                <w:szCs w:val="20"/>
              </w:rPr>
            </w:pPr>
            <w:r w:rsidRPr="001D385C">
              <w:rPr>
                <w:rFonts w:ascii="Arial" w:hAnsi="Arial"/>
                <w:sz w:val="20"/>
                <w:szCs w:val="20"/>
              </w:rPr>
              <w:t>Copia tamaño carta:</w:t>
            </w:r>
          </w:p>
        </w:tc>
        <w:tc>
          <w:tcPr>
            <w:tcW w:w="1148" w:type="pct"/>
          </w:tcPr>
          <w:p w14:paraId="1A04AC3C" w14:textId="77777777" w:rsidR="001D385C" w:rsidRPr="001D385C" w:rsidRDefault="001D385C" w:rsidP="001D385C">
            <w:pPr>
              <w:tabs>
                <w:tab w:val="right" w:leader="hyphen" w:pos="8789"/>
              </w:tabs>
              <w:spacing w:after="0" w:line="360" w:lineRule="auto"/>
              <w:jc w:val="right"/>
              <w:rPr>
                <w:rFonts w:ascii="Arial" w:hAnsi="Arial"/>
                <w:sz w:val="20"/>
                <w:szCs w:val="20"/>
              </w:rPr>
            </w:pPr>
            <w:r w:rsidRPr="001D385C">
              <w:rPr>
                <w:rFonts w:ascii="Arial" w:hAnsi="Arial"/>
                <w:sz w:val="20"/>
                <w:szCs w:val="20"/>
              </w:rPr>
              <w:t>$ 80.00</w:t>
            </w:r>
          </w:p>
        </w:tc>
      </w:tr>
      <w:tr w:rsidR="001D385C" w:rsidRPr="001D385C" w14:paraId="4FE245DB" w14:textId="77777777" w:rsidTr="00A30E2F">
        <w:trPr>
          <w:trHeight w:val="312"/>
        </w:trPr>
        <w:tc>
          <w:tcPr>
            <w:tcW w:w="3852" w:type="pct"/>
          </w:tcPr>
          <w:p w14:paraId="5E72AD46" w14:textId="77777777" w:rsidR="001D385C" w:rsidRPr="001D385C" w:rsidRDefault="001D385C" w:rsidP="001D385C">
            <w:pPr>
              <w:numPr>
                <w:ilvl w:val="0"/>
                <w:numId w:val="90"/>
              </w:numPr>
              <w:tabs>
                <w:tab w:val="right" w:leader="hyphen" w:pos="8789"/>
              </w:tabs>
              <w:spacing w:after="0" w:line="360" w:lineRule="auto"/>
              <w:contextualSpacing/>
              <w:jc w:val="both"/>
              <w:rPr>
                <w:rFonts w:ascii="Arial" w:hAnsi="Arial"/>
                <w:sz w:val="20"/>
                <w:szCs w:val="20"/>
              </w:rPr>
            </w:pPr>
            <w:r w:rsidRPr="001D385C">
              <w:rPr>
                <w:rFonts w:ascii="Arial" w:hAnsi="Arial"/>
                <w:sz w:val="20"/>
                <w:szCs w:val="20"/>
              </w:rPr>
              <w:t>Copia tamaño oficio:</w:t>
            </w:r>
          </w:p>
        </w:tc>
        <w:tc>
          <w:tcPr>
            <w:tcW w:w="1148" w:type="pct"/>
          </w:tcPr>
          <w:p w14:paraId="706E3B35" w14:textId="77777777" w:rsidR="001D385C" w:rsidRPr="001D385C" w:rsidRDefault="001D385C" w:rsidP="001D385C">
            <w:pPr>
              <w:tabs>
                <w:tab w:val="right" w:leader="hyphen" w:pos="8789"/>
              </w:tabs>
              <w:spacing w:after="0" w:line="360" w:lineRule="auto"/>
              <w:jc w:val="right"/>
              <w:rPr>
                <w:rFonts w:ascii="Arial" w:hAnsi="Arial"/>
                <w:sz w:val="20"/>
                <w:szCs w:val="20"/>
              </w:rPr>
            </w:pPr>
            <w:r w:rsidRPr="001D385C">
              <w:rPr>
                <w:rFonts w:ascii="Arial" w:hAnsi="Arial"/>
                <w:sz w:val="20"/>
                <w:szCs w:val="20"/>
              </w:rPr>
              <w:t>$ 80.00</w:t>
            </w:r>
          </w:p>
        </w:tc>
      </w:tr>
    </w:tbl>
    <w:p w14:paraId="369EC816" w14:textId="77777777" w:rsidR="001D385C" w:rsidRPr="001D385C" w:rsidRDefault="001D385C" w:rsidP="001D385C">
      <w:pPr>
        <w:spacing w:after="0" w:line="360" w:lineRule="auto"/>
        <w:jc w:val="both"/>
        <w:rPr>
          <w:rFonts w:ascii="Arial" w:hAnsi="Arial"/>
          <w:sz w:val="20"/>
          <w:szCs w:val="20"/>
        </w:rPr>
      </w:pPr>
    </w:p>
    <w:p w14:paraId="046ED28E"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III.-</w:t>
      </w:r>
      <w:r w:rsidRPr="001D385C">
        <w:rPr>
          <w:rFonts w:ascii="Arial" w:hAnsi="Arial"/>
          <w:sz w:val="20"/>
          <w:szCs w:val="20"/>
        </w:rPr>
        <w:t xml:space="preserve"> Por expedición de: </w:t>
      </w:r>
    </w:p>
    <w:p w14:paraId="2A904DE8" w14:textId="77777777" w:rsidR="001D385C" w:rsidRPr="001D385C" w:rsidRDefault="001D385C" w:rsidP="001D385C">
      <w:pPr>
        <w:spacing w:after="0" w:line="360" w:lineRule="auto"/>
        <w:jc w:val="both"/>
        <w:rPr>
          <w:rFonts w:ascii="Arial" w:hAnsi="Arial"/>
          <w:sz w:val="20"/>
          <w:szCs w:val="20"/>
        </w:rPr>
      </w:pPr>
    </w:p>
    <w:tbl>
      <w:tblPr>
        <w:tblW w:w="896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47"/>
        <w:gridCol w:w="2219"/>
      </w:tblGrid>
      <w:tr w:rsidR="001D385C" w:rsidRPr="001D385C" w14:paraId="12500CEB" w14:textId="77777777" w:rsidTr="00A30E2F">
        <w:trPr>
          <w:trHeight w:val="231"/>
        </w:trPr>
        <w:tc>
          <w:tcPr>
            <w:tcW w:w="6747" w:type="dxa"/>
          </w:tcPr>
          <w:p w14:paraId="7D097938" w14:textId="77777777" w:rsidR="001D385C" w:rsidRPr="001D385C" w:rsidRDefault="001D385C" w:rsidP="001D385C">
            <w:pPr>
              <w:numPr>
                <w:ilvl w:val="0"/>
                <w:numId w:val="91"/>
              </w:numPr>
              <w:tabs>
                <w:tab w:val="right" w:leader="hyphen" w:pos="8789"/>
              </w:tabs>
              <w:spacing w:after="0" w:line="360" w:lineRule="auto"/>
              <w:ind w:left="296" w:hanging="296"/>
              <w:contextualSpacing/>
              <w:jc w:val="both"/>
              <w:rPr>
                <w:rFonts w:ascii="Arial" w:hAnsi="Arial"/>
                <w:sz w:val="20"/>
                <w:szCs w:val="20"/>
              </w:rPr>
            </w:pPr>
            <w:r w:rsidRPr="001D385C">
              <w:rPr>
                <w:rFonts w:ascii="Arial" w:hAnsi="Arial"/>
                <w:sz w:val="20"/>
                <w:szCs w:val="20"/>
              </w:rPr>
              <w:t>Cédulas catastrales:</w:t>
            </w:r>
          </w:p>
        </w:tc>
        <w:tc>
          <w:tcPr>
            <w:tcW w:w="2219" w:type="dxa"/>
          </w:tcPr>
          <w:p w14:paraId="6F7C6588" w14:textId="77777777" w:rsidR="001D385C" w:rsidRPr="001D385C" w:rsidRDefault="001D385C" w:rsidP="001D385C">
            <w:pPr>
              <w:tabs>
                <w:tab w:val="right" w:leader="hyphen" w:pos="8789"/>
              </w:tabs>
              <w:spacing w:after="0" w:line="360" w:lineRule="auto"/>
              <w:jc w:val="right"/>
              <w:rPr>
                <w:rFonts w:ascii="Arial" w:hAnsi="Arial"/>
                <w:sz w:val="20"/>
                <w:szCs w:val="20"/>
              </w:rPr>
            </w:pPr>
            <w:r w:rsidRPr="001D385C">
              <w:rPr>
                <w:rFonts w:ascii="Arial" w:hAnsi="Arial"/>
                <w:sz w:val="20"/>
                <w:szCs w:val="20"/>
              </w:rPr>
              <w:t>$   70.00</w:t>
            </w:r>
          </w:p>
        </w:tc>
      </w:tr>
      <w:tr w:rsidR="001D385C" w:rsidRPr="001D385C" w14:paraId="5A7A1320" w14:textId="77777777" w:rsidTr="00A30E2F">
        <w:trPr>
          <w:trHeight w:val="312"/>
        </w:trPr>
        <w:tc>
          <w:tcPr>
            <w:tcW w:w="6747" w:type="dxa"/>
            <w:tcBorders>
              <w:bottom w:val="nil"/>
            </w:tcBorders>
          </w:tcPr>
          <w:p w14:paraId="240C4640" w14:textId="77777777" w:rsidR="001D385C" w:rsidRPr="001D385C" w:rsidRDefault="001D385C" w:rsidP="001D385C">
            <w:pPr>
              <w:numPr>
                <w:ilvl w:val="0"/>
                <w:numId w:val="91"/>
              </w:numPr>
              <w:tabs>
                <w:tab w:val="right" w:leader="hyphen" w:pos="8789"/>
              </w:tabs>
              <w:spacing w:after="0" w:line="360" w:lineRule="auto"/>
              <w:ind w:left="296" w:hanging="296"/>
              <w:contextualSpacing/>
              <w:jc w:val="both"/>
              <w:rPr>
                <w:rFonts w:ascii="Arial" w:hAnsi="Arial"/>
                <w:sz w:val="20"/>
                <w:szCs w:val="20"/>
              </w:rPr>
            </w:pPr>
            <w:r w:rsidRPr="001D385C">
              <w:rPr>
                <w:rFonts w:ascii="Arial" w:hAnsi="Arial"/>
                <w:sz w:val="20"/>
                <w:szCs w:val="20"/>
              </w:rPr>
              <w:t>Cedulas Catastrales por traslación de dominio:</w:t>
            </w:r>
          </w:p>
        </w:tc>
        <w:tc>
          <w:tcPr>
            <w:tcW w:w="2219" w:type="dxa"/>
            <w:tcBorders>
              <w:bottom w:val="nil"/>
            </w:tcBorders>
          </w:tcPr>
          <w:p w14:paraId="05EFC58B" w14:textId="77777777" w:rsidR="001D385C" w:rsidRPr="001D385C" w:rsidRDefault="001D385C" w:rsidP="001D385C">
            <w:pPr>
              <w:tabs>
                <w:tab w:val="right" w:leader="hyphen" w:pos="8789"/>
              </w:tabs>
              <w:spacing w:after="0" w:line="360" w:lineRule="auto"/>
              <w:jc w:val="right"/>
              <w:rPr>
                <w:rFonts w:ascii="Arial" w:hAnsi="Arial"/>
                <w:sz w:val="20"/>
                <w:szCs w:val="20"/>
              </w:rPr>
            </w:pPr>
            <w:r w:rsidRPr="001D385C">
              <w:rPr>
                <w:rFonts w:ascii="Arial" w:hAnsi="Arial"/>
                <w:sz w:val="20"/>
                <w:szCs w:val="20"/>
              </w:rPr>
              <w:t>$ 150.00</w:t>
            </w:r>
          </w:p>
        </w:tc>
      </w:tr>
      <w:tr w:rsidR="001D385C" w:rsidRPr="001D385C" w14:paraId="3E0CD0A6" w14:textId="77777777" w:rsidTr="00A30E2F">
        <w:trPr>
          <w:trHeight w:val="312"/>
        </w:trPr>
        <w:tc>
          <w:tcPr>
            <w:tcW w:w="6747" w:type="dxa"/>
            <w:tcBorders>
              <w:top w:val="nil"/>
            </w:tcBorders>
          </w:tcPr>
          <w:p w14:paraId="183CA438" w14:textId="77777777" w:rsidR="001D385C" w:rsidRPr="001D385C" w:rsidRDefault="001D385C" w:rsidP="001D385C">
            <w:pPr>
              <w:numPr>
                <w:ilvl w:val="0"/>
                <w:numId w:val="91"/>
              </w:numPr>
              <w:tabs>
                <w:tab w:val="right" w:leader="hyphen" w:pos="8789"/>
              </w:tabs>
              <w:spacing w:after="0" w:line="360" w:lineRule="auto"/>
              <w:ind w:left="296" w:hanging="296"/>
              <w:contextualSpacing/>
              <w:jc w:val="both"/>
              <w:rPr>
                <w:rFonts w:ascii="Arial" w:hAnsi="Arial"/>
                <w:sz w:val="20"/>
                <w:szCs w:val="20"/>
              </w:rPr>
            </w:pPr>
            <w:r w:rsidRPr="001D385C">
              <w:rPr>
                <w:rFonts w:ascii="Arial" w:hAnsi="Arial"/>
                <w:sz w:val="20"/>
                <w:szCs w:val="20"/>
              </w:rPr>
              <w:t>Derecho para la emisión de oficios de Divisiones y/o unión (por cada parte):</w:t>
            </w:r>
          </w:p>
        </w:tc>
        <w:tc>
          <w:tcPr>
            <w:tcW w:w="2219" w:type="dxa"/>
            <w:tcBorders>
              <w:top w:val="nil"/>
            </w:tcBorders>
          </w:tcPr>
          <w:p w14:paraId="6974B9E7" w14:textId="77777777" w:rsidR="001D385C" w:rsidRPr="001D385C" w:rsidRDefault="001D385C" w:rsidP="001D385C">
            <w:pPr>
              <w:tabs>
                <w:tab w:val="right" w:leader="hyphen" w:pos="8789"/>
              </w:tabs>
              <w:spacing w:after="0" w:line="360" w:lineRule="auto"/>
              <w:jc w:val="right"/>
              <w:rPr>
                <w:rFonts w:ascii="Arial" w:hAnsi="Arial"/>
                <w:sz w:val="20"/>
                <w:szCs w:val="20"/>
              </w:rPr>
            </w:pPr>
            <w:r w:rsidRPr="001D385C">
              <w:rPr>
                <w:rFonts w:ascii="Arial" w:hAnsi="Arial"/>
                <w:sz w:val="20"/>
                <w:szCs w:val="20"/>
              </w:rPr>
              <w:t>$   90.00</w:t>
            </w:r>
          </w:p>
        </w:tc>
      </w:tr>
      <w:tr w:rsidR="001D385C" w:rsidRPr="001D385C" w14:paraId="1B143C84" w14:textId="77777777" w:rsidTr="00A30E2F">
        <w:trPr>
          <w:trHeight w:val="312"/>
        </w:trPr>
        <w:tc>
          <w:tcPr>
            <w:tcW w:w="6747" w:type="dxa"/>
          </w:tcPr>
          <w:p w14:paraId="0CAD4234" w14:textId="77777777" w:rsidR="001D385C" w:rsidRPr="001D385C" w:rsidRDefault="001D385C" w:rsidP="001D385C">
            <w:pPr>
              <w:numPr>
                <w:ilvl w:val="0"/>
                <w:numId w:val="91"/>
              </w:numPr>
              <w:tabs>
                <w:tab w:val="right" w:leader="hyphen" w:pos="8789"/>
              </w:tabs>
              <w:spacing w:after="0" w:line="360" w:lineRule="auto"/>
              <w:ind w:left="296" w:hanging="296"/>
              <w:contextualSpacing/>
              <w:jc w:val="both"/>
              <w:rPr>
                <w:rFonts w:ascii="Arial" w:hAnsi="Arial"/>
                <w:sz w:val="20"/>
                <w:szCs w:val="20"/>
              </w:rPr>
            </w:pPr>
            <w:r w:rsidRPr="001D385C">
              <w:rPr>
                <w:rFonts w:ascii="Arial" w:hAnsi="Arial"/>
                <w:sz w:val="20"/>
                <w:szCs w:val="20"/>
              </w:rPr>
              <w:lastRenderedPageBreak/>
              <w:t>Derecho para la emisión de oficios de rectificación de medidas:</w:t>
            </w:r>
          </w:p>
        </w:tc>
        <w:tc>
          <w:tcPr>
            <w:tcW w:w="2219" w:type="dxa"/>
          </w:tcPr>
          <w:p w14:paraId="6DD18CD2" w14:textId="77777777" w:rsidR="001D385C" w:rsidRPr="001D385C" w:rsidRDefault="001D385C" w:rsidP="001D385C">
            <w:pPr>
              <w:tabs>
                <w:tab w:val="right" w:leader="hyphen" w:pos="8789"/>
              </w:tabs>
              <w:spacing w:after="0" w:line="360" w:lineRule="auto"/>
              <w:jc w:val="right"/>
              <w:rPr>
                <w:rFonts w:ascii="Arial" w:hAnsi="Arial"/>
                <w:sz w:val="20"/>
                <w:szCs w:val="20"/>
              </w:rPr>
            </w:pPr>
            <w:r w:rsidRPr="001D385C">
              <w:rPr>
                <w:rFonts w:ascii="Arial" w:hAnsi="Arial"/>
                <w:sz w:val="20"/>
                <w:szCs w:val="20"/>
              </w:rPr>
              <w:t>$   90.00</w:t>
            </w:r>
          </w:p>
        </w:tc>
      </w:tr>
      <w:tr w:rsidR="001D385C" w:rsidRPr="001D385C" w14:paraId="1A517B38" w14:textId="77777777" w:rsidTr="00A30E2F">
        <w:trPr>
          <w:trHeight w:val="312"/>
        </w:trPr>
        <w:tc>
          <w:tcPr>
            <w:tcW w:w="6747" w:type="dxa"/>
          </w:tcPr>
          <w:p w14:paraId="726260E7" w14:textId="77777777" w:rsidR="001D385C" w:rsidRPr="001D385C" w:rsidRDefault="001D385C" w:rsidP="001D385C">
            <w:pPr>
              <w:numPr>
                <w:ilvl w:val="0"/>
                <w:numId w:val="91"/>
              </w:numPr>
              <w:tabs>
                <w:tab w:val="right" w:leader="hyphen" w:pos="8789"/>
              </w:tabs>
              <w:spacing w:after="0" w:line="360" w:lineRule="auto"/>
              <w:ind w:left="296" w:hanging="296"/>
              <w:contextualSpacing/>
              <w:jc w:val="both"/>
              <w:rPr>
                <w:rFonts w:ascii="Arial" w:hAnsi="Arial"/>
                <w:sz w:val="20"/>
                <w:szCs w:val="20"/>
              </w:rPr>
            </w:pPr>
            <w:r w:rsidRPr="001D385C">
              <w:rPr>
                <w:rFonts w:ascii="Arial" w:hAnsi="Arial"/>
                <w:sz w:val="20"/>
                <w:szCs w:val="20"/>
              </w:rPr>
              <w:t>Derecho por asignación de nomenclatura:</w:t>
            </w:r>
          </w:p>
        </w:tc>
        <w:tc>
          <w:tcPr>
            <w:tcW w:w="2219" w:type="dxa"/>
          </w:tcPr>
          <w:p w14:paraId="432C6CAA" w14:textId="77777777" w:rsidR="001D385C" w:rsidRPr="001D385C" w:rsidRDefault="001D385C" w:rsidP="001D385C">
            <w:pPr>
              <w:tabs>
                <w:tab w:val="right" w:leader="hyphen" w:pos="8789"/>
              </w:tabs>
              <w:spacing w:after="0" w:line="360" w:lineRule="auto"/>
              <w:jc w:val="right"/>
              <w:rPr>
                <w:rFonts w:ascii="Arial" w:hAnsi="Arial"/>
                <w:sz w:val="20"/>
                <w:szCs w:val="20"/>
              </w:rPr>
            </w:pPr>
            <w:r w:rsidRPr="001D385C">
              <w:rPr>
                <w:rFonts w:ascii="Arial" w:hAnsi="Arial"/>
                <w:sz w:val="20"/>
                <w:szCs w:val="20"/>
              </w:rPr>
              <w:t>$   90.00</w:t>
            </w:r>
          </w:p>
        </w:tc>
      </w:tr>
      <w:tr w:rsidR="001D385C" w:rsidRPr="001D385C" w14:paraId="17FA5A70" w14:textId="77777777" w:rsidTr="00A30E2F">
        <w:trPr>
          <w:trHeight w:val="312"/>
        </w:trPr>
        <w:tc>
          <w:tcPr>
            <w:tcW w:w="6747" w:type="dxa"/>
          </w:tcPr>
          <w:p w14:paraId="42F0D56E" w14:textId="77777777" w:rsidR="001D385C" w:rsidRPr="001D385C" w:rsidRDefault="001D385C" w:rsidP="001D385C">
            <w:pPr>
              <w:numPr>
                <w:ilvl w:val="0"/>
                <w:numId w:val="91"/>
              </w:numPr>
              <w:tabs>
                <w:tab w:val="right" w:leader="hyphen" w:pos="8789"/>
              </w:tabs>
              <w:spacing w:after="0" w:line="360" w:lineRule="auto"/>
              <w:ind w:left="296" w:hanging="296"/>
              <w:contextualSpacing/>
              <w:jc w:val="both"/>
              <w:rPr>
                <w:rFonts w:ascii="Arial" w:hAnsi="Arial"/>
                <w:sz w:val="20"/>
                <w:szCs w:val="20"/>
              </w:rPr>
            </w:pPr>
            <w:r w:rsidRPr="001D385C">
              <w:rPr>
                <w:rFonts w:ascii="Arial" w:hAnsi="Arial"/>
                <w:sz w:val="20"/>
                <w:szCs w:val="20"/>
              </w:rPr>
              <w:t>Expedición o actualización de Oficios: unión de predios, división de predios, rectificación de medidas, urbanización, cambio o asignación de nomenclatura, número oficial:</w:t>
            </w:r>
          </w:p>
        </w:tc>
        <w:tc>
          <w:tcPr>
            <w:tcW w:w="2219" w:type="dxa"/>
          </w:tcPr>
          <w:p w14:paraId="2C38BEBE" w14:textId="77777777" w:rsidR="001D385C" w:rsidRPr="001D385C" w:rsidRDefault="001D385C" w:rsidP="001D385C">
            <w:pPr>
              <w:tabs>
                <w:tab w:val="right" w:leader="hyphen" w:pos="8789"/>
              </w:tabs>
              <w:spacing w:after="0" w:line="360" w:lineRule="auto"/>
              <w:jc w:val="right"/>
              <w:rPr>
                <w:rFonts w:ascii="Arial" w:hAnsi="Arial"/>
                <w:sz w:val="20"/>
                <w:szCs w:val="20"/>
              </w:rPr>
            </w:pPr>
            <w:r w:rsidRPr="001D385C">
              <w:rPr>
                <w:rFonts w:ascii="Arial" w:hAnsi="Arial"/>
                <w:sz w:val="20"/>
                <w:szCs w:val="20"/>
              </w:rPr>
              <w:t>$ 140.00</w:t>
            </w:r>
          </w:p>
        </w:tc>
      </w:tr>
      <w:tr w:rsidR="001D385C" w:rsidRPr="001D385C" w14:paraId="42E73453" w14:textId="77777777" w:rsidTr="00A30E2F">
        <w:trPr>
          <w:trHeight w:val="312"/>
        </w:trPr>
        <w:tc>
          <w:tcPr>
            <w:tcW w:w="6747" w:type="dxa"/>
          </w:tcPr>
          <w:p w14:paraId="7A6C453D" w14:textId="77777777" w:rsidR="001D385C" w:rsidRPr="001D385C" w:rsidRDefault="001D385C" w:rsidP="001D385C">
            <w:pPr>
              <w:numPr>
                <w:ilvl w:val="0"/>
                <w:numId w:val="91"/>
              </w:numPr>
              <w:tabs>
                <w:tab w:val="right" w:leader="hyphen" w:pos="8789"/>
              </w:tabs>
              <w:spacing w:after="0" w:line="360" w:lineRule="auto"/>
              <w:contextualSpacing/>
              <w:jc w:val="both"/>
              <w:rPr>
                <w:rFonts w:ascii="Arial" w:hAnsi="Arial"/>
                <w:sz w:val="20"/>
                <w:szCs w:val="20"/>
              </w:rPr>
            </w:pPr>
            <w:r w:rsidRPr="001D385C">
              <w:rPr>
                <w:rFonts w:ascii="Arial" w:hAnsi="Arial"/>
                <w:sz w:val="20"/>
                <w:szCs w:val="20"/>
              </w:rPr>
              <w:t>Calificación y Validación de planos:</w:t>
            </w:r>
          </w:p>
        </w:tc>
        <w:tc>
          <w:tcPr>
            <w:tcW w:w="2219" w:type="dxa"/>
          </w:tcPr>
          <w:p w14:paraId="26A92B19" w14:textId="77777777" w:rsidR="001D385C" w:rsidRPr="001D385C" w:rsidRDefault="001D385C" w:rsidP="001D385C">
            <w:pPr>
              <w:tabs>
                <w:tab w:val="right" w:leader="hyphen" w:pos="8789"/>
              </w:tabs>
              <w:spacing w:after="0" w:line="360" w:lineRule="auto"/>
              <w:jc w:val="right"/>
              <w:rPr>
                <w:rFonts w:ascii="Arial" w:hAnsi="Arial"/>
                <w:sz w:val="20"/>
                <w:szCs w:val="20"/>
              </w:rPr>
            </w:pPr>
            <w:r w:rsidRPr="001D385C">
              <w:rPr>
                <w:rFonts w:ascii="Arial" w:hAnsi="Arial"/>
                <w:sz w:val="20"/>
                <w:szCs w:val="20"/>
              </w:rPr>
              <w:t>$  110.00</w:t>
            </w:r>
          </w:p>
        </w:tc>
      </w:tr>
      <w:tr w:rsidR="001D385C" w:rsidRPr="001D385C" w14:paraId="5196A97A" w14:textId="77777777" w:rsidTr="00A30E2F">
        <w:trPr>
          <w:trHeight w:val="312"/>
        </w:trPr>
        <w:tc>
          <w:tcPr>
            <w:tcW w:w="6747" w:type="dxa"/>
          </w:tcPr>
          <w:p w14:paraId="3ACF309D" w14:textId="77777777" w:rsidR="001D385C" w:rsidRPr="001D385C" w:rsidRDefault="001D385C" w:rsidP="001D385C">
            <w:pPr>
              <w:numPr>
                <w:ilvl w:val="0"/>
                <w:numId w:val="91"/>
              </w:numPr>
              <w:tabs>
                <w:tab w:val="right" w:leader="hyphen" w:pos="8789"/>
              </w:tabs>
              <w:spacing w:after="0" w:line="360" w:lineRule="auto"/>
              <w:contextualSpacing/>
              <w:jc w:val="both"/>
              <w:rPr>
                <w:rFonts w:ascii="Arial" w:hAnsi="Arial"/>
                <w:sz w:val="20"/>
                <w:szCs w:val="20"/>
              </w:rPr>
            </w:pPr>
            <w:r w:rsidRPr="001D385C">
              <w:rPr>
                <w:rFonts w:ascii="Arial" w:hAnsi="Arial"/>
                <w:sz w:val="20"/>
                <w:szCs w:val="20"/>
              </w:rPr>
              <w:t xml:space="preserve">Por elaboración de planos a escala: </w:t>
            </w:r>
          </w:p>
        </w:tc>
        <w:tc>
          <w:tcPr>
            <w:tcW w:w="2219" w:type="dxa"/>
          </w:tcPr>
          <w:p w14:paraId="3988D66B" w14:textId="77777777" w:rsidR="001D385C" w:rsidRPr="001D385C" w:rsidRDefault="001D385C" w:rsidP="001D385C">
            <w:pPr>
              <w:tabs>
                <w:tab w:val="right" w:leader="hyphen" w:pos="8789"/>
              </w:tabs>
              <w:spacing w:after="0" w:line="360" w:lineRule="auto"/>
              <w:jc w:val="right"/>
              <w:rPr>
                <w:rFonts w:ascii="Arial" w:hAnsi="Arial"/>
                <w:sz w:val="20"/>
                <w:szCs w:val="20"/>
              </w:rPr>
            </w:pPr>
            <w:r w:rsidRPr="001D385C">
              <w:rPr>
                <w:rFonts w:ascii="Arial" w:hAnsi="Arial"/>
                <w:sz w:val="20"/>
                <w:szCs w:val="20"/>
              </w:rPr>
              <w:t>$  300.00</w:t>
            </w:r>
          </w:p>
        </w:tc>
      </w:tr>
      <w:tr w:rsidR="001D385C" w:rsidRPr="001D385C" w14:paraId="1B8F36E2" w14:textId="77777777" w:rsidTr="00A30E2F">
        <w:trPr>
          <w:trHeight w:val="312"/>
        </w:trPr>
        <w:tc>
          <w:tcPr>
            <w:tcW w:w="6747" w:type="dxa"/>
          </w:tcPr>
          <w:p w14:paraId="1BF088A9" w14:textId="77777777" w:rsidR="001D385C" w:rsidRPr="001D385C" w:rsidRDefault="001D385C" w:rsidP="001D385C">
            <w:pPr>
              <w:numPr>
                <w:ilvl w:val="0"/>
                <w:numId w:val="91"/>
              </w:numPr>
              <w:tabs>
                <w:tab w:val="right" w:leader="hyphen" w:pos="8789"/>
              </w:tabs>
              <w:spacing w:after="0" w:line="360" w:lineRule="auto"/>
              <w:contextualSpacing/>
              <w:jc w:val="both"/>
              <w:rPr>
                <w:rFonts w:ascii="Arial" w:hAnsi="Arial"/>
                <w:sz w:val="20"/>
                <w:szCs w:val="20"/>
              </w:rPr>
            </w:pPr>
            <w:r w:rsidRPr="001D385C">
              <w:rPr>
                <w:rFonts w:ascii="Arial" w:hAnsi="Arial"/>
                <w:sz w:val="20"/>
                <w:szCs w:val="20"/>
              </w:rPr>
              <w:t>Por verificación de medidas físicas y de colindancias de predios</w:t>
            </w:r>
          </w:p>
        </w:tc>
        <w:tc>
          <w:tcPr>
            <w:tcW w:w="2219" w:type="dxa"/>
          </w:tcPr>
          <w:p w14:paraId="75B77EFA" w14:textId="77777777" w:rsidR="001D385C" w:rsidRPr="001D385C" w:rsidRDefault="001D385C" w:rsidP="001D385C">
            <w:pPr>
              <w:tabs>
                <w:tab w:val="right" w:leader="hyphen" w:pos="8789"/>
              </w:tabs>
              <w:spacing w:after="0" w:line="360" w:lineRule="auto"/>
              <w:jc w:val="right"/>
              <w:rPr>
                <w:rFonts w:ascii="Arial" w:hAnsi="Arial"/>
                <w:sz w:val="20"/>
                <w:szCs w:val="20"/>
              </w:rPr>
            </w:pPr>
            <w:r w:rsidRPr="001D385C">
              <w:rPr>
                <w:rFonts w:ascii="Arial" w:hAnsi="Arial"/>
                <w:sz w:val="20"/>
                <w:szCs w:val="20"/>
              </w:rPr>
              <w:t>$  500.00</w:t>
            </w:r>
          </w:p>
        </w:tc>
      </w:tr>
      <w:tr w:rsidR="001D385C" w:rsidRPr="001D385C" w14:paraId="0C47D96D" w14:textId="77777777" w:rsidTr="00A30E2F">
        <w:trPr>
          <w:trHeight w:val="312"/>
        </w:trPr>
        <w:tc>
          <w:tcPr>
            <w:tcW w:w="8966" w:type="dxa"/>
            <w:gridSpan w:val="2"/>
          </w:tcPr>
          <w:p w14:paraId="60392B88" w14:textId="77777777" w:rsidR="001D385C" w:rsidRPr="001D385C" w:rsidRDefault="001D385C" w:rsidP="001D385C">
            <w:pPr>
              <w:numPr>
                <w:ilvl w:val="0"/>
                <w:numId w:val="91"/>
              </w:numPr>
              <w:tabs>
                <w:tab w:val="right" w:leader="hyphen" w:pos="8789"/>
              </w:tabs>
              <w:spacing w:after="0" w:line="360" w:lineRule="auto"/>
              <w:contextualSpacing/>
              <w:rPr>
                <w:rFonts w:ascii="Arial" w:hAnsi="Arial"/>
                <w:sz w:val="20"/>
                <w:szCs w:val="20"/>
              </w:rPr>
            </w:pPr>
            <w:r w:rsidRPr="001D385C">
              <w:rPr>
                <w:rFonts w:ascii="Arial" w:hAnsi="Arial"/>
                <w:sz w:val="20"/>
                <w:szCs w:val="20"/>
              </w:rPr>
              <w:t>Por verificación de medidas físicas y de colindancias de predios fuera de la cabecera municipal:</w:t>
            </w:r>
          </w:p>
        </w:tc>
      </w:tr>
      <w:tr w:rsidR="001D385C" w:rsidRPr="001D385C" w14:paraId="67BB4499" w14:textId="77777777" w:rsidTr="00A30E2F">
        <w:trPr>
          <w:trHeight w:val="312"/>
        </w:trPr>
        <w:tc>
          <w:tcPr>
            <w:tcW w:w="6747" w:type="dxa"/>
          </w:tcPr>
          <w:p w14:paraId="3B6CD5FB"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Hasta 20 km de ida y vuelta:</w:t>
            </w:r>
          </w:p>
        </w:tc>
        <w:tc>
          <w:tcPr>
            <w:tcW w:w="2219" w:type="dxa"/>
          </w:tcPr>
          <w:p w14:paraId="5959DE8A" w14:textId="77777777" w:rsidR="001D385C" w:rsidRPr="001D385C" w:rsidRDefault="001D385C" w:rsidP="001D385C">
            <w:pPr>
              <w:tabs>
                <w:tab w:val="right" w:leader="hyphen" w:pos="8789"/>
              </w:tabs>
              <w:spacing w:after="0" w:line="360" w:lineRule="auto"/>
              <w:jc w:val="right"/>
              <w:rPr>
                <w:rFonts w:ascii="Arial" w:hAnsi="Arial"/>
                <w:sz w:val="20"/>
                <w:szCs w:val="20"/>
              </w:rPr>
            </w:pPr>
            <w:r w:rsidRPr="001D385C">
              <w:rPr>
                <w:rFonts w:ascii="Arial" w:hAnsi="Arial"/>
                <w:sz w:val="20"/>
                <w:szCs w:val="20"/>
              </w:rPr>
              <w:t>$ 1,500.00</w:t>
            </w:r>
          </w:p>
        </w:tc>
      </w:tr>
      <w:tr w:rsidR="001D385C" w:rsidRPr="001D385C" w14:paraId="0D0146B4" w14:textId="77777777" w:rsidTr="00A30E2F">
        <w:trPr>
          <w:trHeight w:val="312"/>
        </w:trPr>
        <w:tc>
          <w:tcPr>
            <w:tcW w:w="6747" w:type="dxa"/>
          </w:tcPr>
          <w:p w14:paraId="16439413"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Hasta 100 km de ida y vuelta</w:t>
            </w:r>
          </w:p>
        </w:tc>
        <w:tc>
          <w:tcPr>
            <w:tcW w:w="2219" w:type="dxa"/>
          </w:tcPr>
          <w:p w14:paraId="3994655C" w14:textId="77777777" w:rsidR="001D385C" w:rsidRPr="001D385C" w:rsidRDefault="001D385C" w:rsidP="001D385C">
            <w:pPr>
              <w:tabs>
                <w:tab w:val="right" w:leader="hyphen" w:pos="8789"/>
              </w:tabs>
              <w:spacing w:after="0" w:line="360" w:lineRule="auto"/>
              <w:jc w:val="right"/>
              <w:rPr>
                <w:rFonts w:ascii="Arial" w:hAnsi="Arial"/>
                <w:sz w:val="20"/>
                <w:szCs w:val="20"/>
              </w:rPr>
            </w:pPr>
            <w:r w:rsidRPr="001D385C">
              <w:rPr>
                <w:rFonts w:ascii="Arial" w:hAnsi="Arial"/>
                <w:sz w:val="20"/>
                <w:szCs w:val="20"/>
              </w:rPr>
              <w:t>$ 1,500.00</w:t>
            </w:r>
          </w:p>
        </w:tc>
      </w:tr>
      <w:tr w:rsidR="001D385C" w:rsidRPr="001D385C" w14:paraId="634C8435" w14:textId="77777777" w:rsidTr="00A30E2F">
        <w:trPr>
          <w:trHeight w:val="312"/>
        </w:trPr>
        <w:tc>
          <w:tcPr>
            <w:tcW w:w="6747" w:type="dxa"/>
          </w:tcPr>
          <w:p w14:paraId="0502176C"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Hasta 200 km de ida y vuelta</w:t>
            </w:r>
          </w:p>
        </w:tc>
        <w:tc>
          <w:tcPr>
            <w:tcW w:w="2219" w:type="dxa"/>
          </w:tcPr>
          <w:p w14:paraId="3C494E45" w14:textId="77777777" w:rsidR="001D385C" w:rsidRPr="001D385C" w:rsidRDefault="001D385C" w:rsidP="001D385C">
            <w:pPr>
              <w:tabs>
                <w:tab w:val="right" w:leader="hyphen" w:pos="8789"/>
              </w:tabs>
              <w:spacing w:after="0" w:line="360" w:lineRule="auto"/>
              <w:jc w:val="right"/>
              <w:rPr>
                <w:rFonts w:ascii="Arial" w:hAnsi="Arial"/>
                <w:sz w:val="20"/>
                <w:szCs w:val="20"/>
              </w:rPr>
            </w:pPr>
            <w:r w:rsidRPr="001D385C">
              <w:rPr>
                <w:rFonts w:ascii="Arial" w:hAnsi="Arial"/>
                <w:sz w:val="20"/>
                <w:szCs w:val="20"/>
              </w:rPr>
              <w:t>$ 1,600.00</w:t>
            </w:r>
          </w:p>
        </w:tc>
      </w:tr>
    </w:tbl>
    <w:p w14:paraId="0978C89D" w14:textId="77777777" w:rsidR="001D385C" w:rsidRPr="001D385C" w:rsidRDefault="001D385C" w:rsidP="001D385C">
      <w:pPr>
        <w:spacing w:after="0" w:line="360" w:lineRule="auto"/>
        <w:jc w:val="center"/>
        <w:rPr>
          <w:rFonts w:ascii="Arial" w:hAnsi="Arial"/>
          <w:b/>
          <w:sz w:val="20"/>
          <w:szCs w:val="20"/>
        </w:rPr>
      </w:pPr>
    </w:p>
    <w:p w14:paraId="79B4DCF7"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Sección Séptima</w:t>
      </w:r>
    </w:p>
    <w:p w14:paraId="2A8DD6D5"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Derechos por Servicios de Mercados</w:t>
      </w:r>
    </w:p>
    <w:p w14:paraId="1E7780D3" w14:textId="77777777" w:rsidR="001D385C" w:rsidRPr="001D385C" w:rsidRDefault="001D385C" w:rsidP="001D385C">
      <w:pPr>
        <w:spacing w:after="0" w:line="360" w:lineRule="auto"/>
        <w:jc w:val="center"/>
        <w:rPr>
          <w:rFonts w:ascii="Arial" w:hAnsi="Arial"/>
          <w:b/>
          <w:sz w:val="20"/>
          <w:szCs w:val="20"/>
        </w:rPr>
      </w:pPr>
    </w:p>
    <w:p w14:paraId="6995D127"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18.-</w:t>
      </w:r>
      <w:r w:rsidRPr="001D385C">
        <w:rPr>
          <w:rFonts w:ascii="Arial" w:hAnsi="Arial"/>
          <w:sz w:val="20"/>
          <w:szCs w:val="20"/>
        </w:rPr>
        <w:t xml:space="preserve"> El cobro de derechos por el servicio público de mercados se calculará con base en las siguientes tarifas: </w:t>
      </w:r>
    </w:p>
    <w:p w14:paraId="3385AF58" w14:textId="77777777" w:rsidR="001D385C" w:rsidRPr="001D385C" w:rsidRDefault="001D385C" w:rsidP="001D385C">
      <w:pPr>
        <w:spacing w:after="0" w:line="360" w:lineRule="auto"/>
        <w:jc w:val="both"/>
        <w:rPr>
          <w:rFonts w:ascii="Arial" w:hAnsi="Arial"/>
          <w:sz w:val="20"/>
          <w:szCs w:val="20"/>
        </w:rPr>
      </w:pPr>
    </w:p>
    <w:tbl>
      <w:tblPr>
        <w:tblStyle w:val="Tablaconcuadrcula6"/>
        <w:tblW w:w="5000" w:type="pct"/>
        <w:jc w:val="center"/>
        <w:tblLook w:val="04A0" w:firstRow="1" w:lastRow="0" w:firstColumn="1" w:lastColumn="0" w:noHBand="0" w:noVBand="1"/>
      </w:tblPr>
      <w:tblGrid>
        <w:gridCol w:w="5432"/>
        <w:gridCol w:w="3679"/>
      </w:tblGrid>
      <w:tr w:rsidR="001D385C" w:rsidRPr="001D385C" w14:paraId="04970B9D" w14:textId="77777777" w:rsidTr="00A30E2F">
        <w:trPr>
          <w:gridBefore w:val="1"/>
          <w:wBefore w:w="2981" w:type="pct"/>
          <w:jc w:val="center"/>
        </w:trPr>
        <w:tc>
          <w:tcPr>
            <w:tcW w:w="2019" w:type="pct"/>
            <w:tcBorders>
              <w:top w:val="single" w:sz="4" w:space="0" w:color="auto"/>
              <w:left w:val="single" w:sz="4" w:space="0" w:color="auto"/>
              <w:bottom w:val="single" w:sz="4" w:space="0" w:color="auto"/>
              <w:right w:val="single" w:sz="4" w:space="0" w:color="auto"/>
            </w:tcBorders>
            <w:hideMark/>
          </w:tcPr>
          <w:p w14:paraId="2AA48535"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Importes Mensuales $</w:t>
            </w:r>
          </w:p>
        </w:tc>
      </w:tr>
      <w:tr w:rsidR="001D385C" w:rsidRPr="001D385C" w14:paraId="6D469B75" w14:textId="77777777" w:rsidTr="00A30E2F">
        <w:trPr>
          <w:jc w:val="center"/>
        </w:trPr>
        <w:tc>
          <w:tcPr>
            <w:tcW w:w="2981" w:type="pct"/>
            <w:tcBorders>
              <w:top w:val="single" w:sz="4" w:space="0" w:color="auto"/>
              <w:left w:val="single" w:sz="4" w:space="0" w:color="auto"/>
              <w:bottom w:val="single" w:sz="4" w:space="0" w:color="auto"/>
              <w:right w:val="single" w:sz="4" w:space="0" w:color="auto"/>
            </w:tcBorders>
            <w:hideMark/>
          </w:tcPr>
          <w:p w14:paraId="31A532D8"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I.-</w:t>
            </w:r>
            <w:r w:rsidRPr="001D385C">
              <w:rPr>
                <w:rFonts w:ascii="Arial" w:hAnsi="Arial"/>
                <w:sz w:val="20"/>
                <w:szCs w:val="20"/>
              </w:rPr>
              <w:t xml:space="preserve"> Pisos exteriores a la intemperie        </w:t>
            </w:r>
          </w:p>
        </w:tc>
        <w:tc>
          <w:tcPr>
            <w:tcW w:w="2019" w:type="pct"/>
            <w:tcBorders>
              <w:top w:val="single" w:sz="4" w:space="0" w:color="auto"/>
              <w:left w:val="single" w:sz="4" w:space="0" w:color="auto"/>
              <w:bottom w:val="single" w:sz="4" w:space="0" w:color="auto"/>
              <w:right w:val="single" w:sz="4" w:space="0" w:color="auto"/>
            </w:tcBorders>
            <w:hideMark/>
          </w:tcPr>
          <w:p w14:paraId="299C53C6"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95.00</w:t>
            </w:r>
          </w:p>
        </w:tc>
      </w:tr>
      <w:tr w:rsidR="001D385C" w:rsidRPr="001D385C" w14:paraId="2CCEB22F" w14:textId="77777777" w:rsidTr="00A30E2F">
        <w:trPr>
          <w:jc w:val="center"/>
        </w:trPr>
        <w:tc>
          <w:tcPr>
            <w:tcW w:w="2981" w:type="pct"/>
            <w:tcBorders>
              <w:top w:val="single" w:sz="4" w:space="0" w:color="auto"/>
              <w:left w:val="single" w:sz="4" w:space="0" w:color="auto"/>
              <w:bottom w:val="single" w:sz="4" w:space="0" w:color="auto"/>
              <w:right w:val="single" w:sz="4" w:space="0" w:color="auto"/>
            </w:tcBorders>
            <w:hideMark/>
          </w:tcPr>
          <w:p w14:paraId="48C6D11D"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II.-</w:t>
            </w:r>
            <w:r w:rsidRPr="001D385C">
              <w:rPr>
                <w:rFonts w:ascii="Arial" w:hAnsi="Arial"/>
                <w:sz w:val="20"/>
                <w:szCs w:val="20"/>
              </w:rPr>
              <w:t xml:space="preserve"> Mesas interior y exterior de verduras, piso techado anexo a taxis, discos compactos   </w:t>
            </w:r>
          </w:p>
        </w:tc>
        <w:tc>
          <w:tcPr>
            <w:tcW w:w="2019" w:type="pct"/>
            <w:tcBorders>
              <w:top w:val="single" w:sz="4" w:space="0" w:color="auto"/>
              <w:left w:val="single" w:sz="4" w:space="0" w:color="auto"/>
              <w:bottom w:val="single" w:sz="4" w:space="0" w:color="auto"/>
              <w:right w:val="single" w:sz="4" w:space="0" w:color="auto"/>
            </w:tcBorders>
            <w:hideMark/>
          </w:tcPr>
          <w:p w14:paraId="0E5117E2"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140.00</w:t>
            </w:r>
          </w:p>
          <w:p w14:paraId="580E047A" w14:textId="77777777" w:rsidR="001D385C" w:rsidRPr="001D385C" w:rsidRDefault="001D385C" w:rsidP="001D385C">
            <w:pPr>
              <w:spacing w:after="160" w:line="360" w:lineRule="auto"/>
              <w:ind w:left="720"/>
              <w:contextualSpacing/>
              <w:jc w:val="right"/>
              <w:rPr>
                <w:rFonts w:ascii="Arial" w:hAnsi="Arial"/>
                <w:sz w:val="20"/>
                <w:szCs w:val="20"/>
              </w:rPr>
            </w:pPr>
          </w:p>
        </w:tc>
      </w:tr>
      <w:tr w:rsidR="001D385C" w:rsidRPr="001D385C" w14:paraId="34020953" w14:textId="77777777" w:rsidTr="00A30E2F">
        <w:trPr>
          <w:jc w:val="center"/>
        </w:trPr>
        <w:tc>
          <w:tcPr>
            <w:tcW w:w="2981" w:type="pct"/>
            <w:tcBorders>
              <w:top w:val="single" w:sz="4" w:space="0" w:color="auto"/>
              <w:left w:val="single" w:sz="4" w:space="0" w:color="auto"/>
              <w:bottom w:val="single" w:sz="4" w:space="0" w:color="auto"/>
              <w:right w:val="single" w:sz="4" w:space="0" w:color="auto"/>
            </w:tcBorders>
            <w:hideMark/>
          </w:tcPr>
          <w:p w14:paraId="10968434"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III.-</w:t>
            </w:r>
            <w:r w:rsidRPr="001D385C">
              <w:rPr>
                <w:rFonts w:ascii="Arial" w:hAnsi="Arial"/>
                <w:sz w:val="20"/>
                <w:szCs w:val="20"/>
              </w:rPr>
              <w:t xml:space="preserve"> Cortinas, mesas para carne, área de comedor y los   locales exteriores cerrados   </w:t>
            </w:r>
          </w:p>
        </w:tc>
        <w:tc>
          <w:tcPr>
            <w:tcW w:w="2019" w:type="pct"/>
            <w:tcBorders>
              <w:top w:val="single" w:sz="4" w:space="0" w:color="auto"/>
              <w:left w:val="single" w:sz="4" w:space="0" w:color="auto"/>
              <w:bottom w:val="single" w:sz="4" w:space="0" w:color="auto"/>
              <w:right w:val="single" w:sz="4" w:space="0" w:color="auto"/>
            </w:tcBorders>
            <w:hideMark/>
          </w:tcPr>
          <w:p w14:paraId="795A6B2C"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$ 275.00</w:t>
            </w:r>
          </w:p>
          <w:p w14:paraId="1CCE5E3D" w14:textId="77777777" w:rsidR="001D385C" w:rsidRPr="001D385C" w:rsidRDefault="001D385C" w:rsidP="001D385C">
            <w:pPr>
              <w:spacing w:after="160" w:line="360" w:lineRule="auto"/>
              <w:ind w:left="720"/>
              <w:contextualSpacing/>
              <w:jc w:val="right"/>
              <w:rPr>
                <w:rFonts w:ascii="Arial" w:hAnsi="Arial"/>
                <w:sz w:val="20"/>
                <w:szCs w:val="20"/>
              </w:rPr>
            </w:pPr>
          </w:p>
        </w:tc>
      </w:tr>
      <w:tr w:rsidR="001D385C" w:rsidRPr="001D385C" w14:paraId="1C38676B" w14:textId="77777777" w:rsidTr="00A30E2F">
        <w:trPr>
          <w:jc w:val="center"/>
        </w:trPr>
        <w:tc>
          <w:tcPr>
            <w:tcW w:w="2981" w:type="pct"/>
            <w:tcBorders>
              <w:top w:val="single" w:sz="4" w:space="0" w:color="auto"/>
              <w:left w:val="single" w:sz="4" w:space="0" w:color="auto"/>
              <w:bottom w:val="single" w:sz="4" w:space="0" w:color="auto"/>
              <w:right w:val="single" w:sz="4" w:space="0" w:color="auto"/>
            </w:tcBorders>
            <w:hideMark/>
          </w:tcPr>
          <w:p w14:paraId="4D2C93B6"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IV.-</w:t>
            </w:r>
            <w:r w:rsidRPr="001D385C">
              <w:rPr>
                <w:rFonts w:ascii="Arial" w:hAnsi="Arial"/>
                <w:sz w:val="20"/>
                <w:szCs w:val="20"/>
              </w:rPr>
              <w:t xml:space="preserve"> Baños públicos por persona </w:t>
            </w:r>
          </w:p>
        </w:tc>
        <w:tc>
          <w:tcPr>
            <w:tcW w:w="2019" w:type="pct"/>
            <w:tcBorders>
              <w:top w:val="single" w:sz="4" w:space="0" w:color="auto"/>
              <w:left w:val="single" w:sz="4" w:space="0" w:color="auto"/>
              <w:bottom w:val="single" w:sz="4" w:space="0" w:color="auto"/>
              <w:right w:val="single" w:sz="4" w:space="0" w:color="auto"/>
            </w:tcBorders>
            <w:hideMark/>
          </w:tcPr>
          <w:p w14:paraId="422B8FCC"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5.00</w:t>
            </w:r>
          </w:p>
        </w:tc>
      </w:tr>
    </w:tbl>
    <w:p w14:paraId="3AE43356" w14:textId="77777777" w:rsidR="001D385C" w:rsidRPr="001D385C" w:rsidRDefault="001D385C" w:rsidP="001D385C">
      <w:pPr>
        <w:spacing w:after="160" w:line="259" w:lineRule="auto"/>
        <w:rPr>
          <w:rFonts w:cs="Times New Roman"/>
        </w:rPr>
      </w:pPr>
    </w:p>
    <w:tbl>
      <w:tblPr>
        <w:tblStyle w:val="Tablaconcuadrcula6"/>
        <w:tblW w:w="5000" w:type="pct"/>
        <w:jc w:val="center"/>
        <w:tblLook w:val="04A0" w:firstRow="1" w:lastRow="0" w:firstColumn="1" w:lastColumn="0" w:noHBand="0" w:noVBand="1"/>
      </w:tblPr>
      <w:tblGrid>
        <w:gridCol w:w="5432"/>
        <w:gridCol w:w="3679"/>
      </w:tblGrid>
      <w:tr w:rsidR="001D385C" w:rsidRPr="001D385C" w14:paraId="086D5543" w14:textId="77777777" w:rsidTr="00A30E2F">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5F923E4F"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Por uso del cuarto frío municipal:</w:t>
            </w:r>
          </w:p>
        </w:tc>
      </w:tr>
      <w:tr w:rsidR="001D385C" w:rsidRPr="001D385C" w14:paraId="1493D866" w14:textId="77777777" w:rsidTr="00A30E2F">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56CA8C7" w14:textId="77777777" w:rsidR="001D385C" w:rsidRPr="001D385C" w:rsidRDefault="001D385C" w:rsidP="001D385C">
            <w:pPr>
              <w:spacing w:after="160" w:line="360" w:lineRule="auto"/>
              <w:ind w:left="720"/>
              <w:contextualSpacing/>
              <w:jc w:val="right"/>
              <w:rPr>
                <w:rFonts w:ascii="Arial" w:hAnsi="Arial"/>
                <w:b/>
                <w:bCs/>
                <w:sz w:val="20"/>
                <w:szCs w:val="20"/>
              </w:rPr>
            </w:pPr>
            <w:r w:rsidRPr="001D385C">
              <w:rPr>
                <w:rFonts w:ascii="Arial" w:hAnsi="Arial"/>
                <w:b/>
                <w:bCs/>
                <w:sz w:val="20"/>
                <w:szCs w:val="20"/>
              </w:rPr>
              <w:t>Importes por Día $</w:t>
            </w:r>
          </w:p>
        </w:tc>
      </w:tr>
      <w:tr w:rsidR="001D385C" w:rsidRPr="001D385C" w14:paraId="6E17F267" w14:textId="77777777" w:rsidTr="00A30E2F">
        <w:trPr>
          <w:jc w:val="center"/>
        </w:trPr>
        <w:tc>
          <w:tcPr>
            <w:tcW w:w="2981" w:type="pct"/>
            <w:tcBorders>
              <w:top w:val="single" w:sz="4" w:space="0" w:color="auto"/>
              <w:left w:val="single" w:sz="4" w:space="0" w:color="auto"/>
              <w:bottom w:val="single" w:sz="4" w:space="0" w:color="auto"/>
              <w:right w:val="single" w:sz="4" w:space="0" w:color="auto"/>
            </w:tcBorders>
            <w:hideMark/>
          </w:tcPr>
          <w:p w14:paraId="06E18F6F"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I.-</w:t>
            </w:r>
            <w:r w:rsidRPr="001D385C">
              <w:rPr>
                <w:rFonts w:ascii="Arial" w:hAnsi="Arial"/>
                <w:sz w:val="20"/>
                <w:szCs w:val="20"/>
              </w:rPr>
              <w:t xml:space="preserve"> Carnes: por kilo               </w:t>
            </w:r>
          </w:p>
        </w:tc>
        <w:tc>
          <w:tcPr>
            <w:tcW w:w="2019" w:type="pct"/>
            <w:tcBorders>
              <w:top w:val="single" w:sz="4" w:space="0" w:color="auto"/>
              <w:left w:val="single" w:sz="4" w:space="0" w:color="auto"/>
              <w:bottom w:val="single" w:sz="4" w:space="0" w:color="auto"/>
              <w:right w:val="single" w:sz="4" w:space="0" w:color="auto"/>
            </w:tcBorders>
            <w:hideMark/>
          </w:tcPr>
          <w:p w14:paraId="164848A7"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6.50</w:t>
            </w:r>
          </w:p>
        </w:tc>
      </w:tr>
      <w:tr w:rsidR="001D385C" w:rsidRPr="001D385C" w14:paraId="11836A32" w14:textId="77777777" w:rsidTr="00A30E2F">
        <w:trPr>
          <w:jc w:val="center"/>
        </w:trPr>
        <w:tc>
          <w:tcPr>
            <w:tcW w:w="2981" w:type="pct"/>
            <w:tcBorders>
              <w:top w:val="single" w:sz="4" w:space="0" w:color="auto"/>
              <w:left w:val="single" w:sz="4" w:space="0" w:color="auto"/>
              <w:bottom w:val="single" w:sz="4" w:space="0" w:color="auto"/>
              <w:right w:val="single" w:sz="4" w:space="0" w:color="auto"/>
            </w:tcBorders>
            <w:hideMark/>
          </w:tcPr>
          <w:p w14:paraId="27BB3B0D"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Hueso por kilo          </w:t>
            </w:r>
          </w:p>
        </w:tc>
        <w:tc>
          <w:tcPr>
            <w:tcW w:w="2019" w:type="pct"/>
            <w:tcBorders>
              <w:top w:val="single" w:sz="4" w:space="0" w:color="auto"/>
              <w:left w:val="single" w:sz="4" w:space="0" w:color="auto"/>
              <w:bottom w:val="single" w:sz="4" w:space="0" w:color="auto"/>
              <w:right w:val="single" w:sz="4" w:space="0" w:color="auto"/>
            </w:tcBorders>
            <w:hideMark/>
          </w:tcPr>
          <w:p w14:paraId="54D52F46"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5.00</w:t>
            </w:r>
          </w:p>
        </w:tc>
      </w:tr>
      <w:tr w:rsidR="001D385C" w:rsidRPr="001D385C" w14:paraId="4FAC8429" w14:textId="77777777" w:rsidTr="00A30E2F">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798DCADD" w14:textId="77777777" w:rsidR="001D385C" w:rsidRPr="001D385C" w:rsidRDefault="001D385C" w:rsidP="001D385C">
            <w:pPr>
              <w:spacing w:after="160" w:line="360" w:lineRule="auto"/>
              <w:ind w:left="720"/>
              <w:contextualSpacing/>
              <w:rPr>
                <w:rFonts w:ascii="Arial" w:hAnsi="Arial"/>
                <w:sz w:val="20"/>
                <w:szCs w:val="20"/>
              </w:rPr>
            </w:pPr>
            <w:r w:rsidRPr="001D385C">
              <w:rPr>
                <w:rFonts w:ascii="Arial" w:hAnsi="Arial"/>
                <w:b/>
                <w:bCs/>
                <w:sz w:val="20"/>
                <w:szCs w:val="20"/>
              </w:rPr>
              <w:t>II.-</w:t>
            </w:r>
            <w:r w:rsidRPr="001D385C">
              <w:rPr>
                <w:rFonts w:ascii="Arial" w:hAnsi="Arial"/>
                <w:sz w:val="20"/>
                <w:szCs w:val="20"/>
              </w:rPr>
              <w:t xml:space="preserve"> Para verduras:     </w:t>
            </w:r>
          </w:p>
        </w:tc>
      </w:tr>
      <w:tr w:rsidR="001D385C" w:rsidRPr="001D385C" w14:paraId="0D8FBFFB" w14:textId="77777777" w:rsidTr="00A30E2F">
        <w:trPr>
          <w:jc w:val="center"/>
        </w:trPr>
        <w:tc>
          <w:tcPr>
            <w:tcW w:w="2981" w:type="pct"/>
            <w:tcBorders>
              <w:top w:val="single" w:sz="4" w:space="0" w:color="auto"/>
              <w:left w:val="single" w:sz="4" w:space="0" w:color="auto"/>
              <w:bottom w:val="single" w:sz="4" w:space="0" w:color="auto"/>
              <w:right w:val="single" w:sz="4" w:space="0" w:color="auto"/>
            </w:tcBorders>
            <w:hideMark/>
          </w:tcPr>
          <w:p w14:paraId="2856E6BF"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a)</w:t>
            </w:r>
            <w:r w:rsidRPr="001D385C">
              <w:rPr>
                <w:rFonts w:ascii="Arial" w:hAnsi="Arial"/>
                <w:sz w:val="20"/>
                <w:szCs w:val="20"/>
              </w:rPr>
              <w:t xml:space="preserve"> Caja grande              </w:t>
            </w:r>
          </w:p>
        </w:tc>
        <w:tc>
          <w:tcPr>
            <w:tcW w:w="2019" w:type="pct"/>
            <w:tcBorders>
              <w:top w:val="single" w:sz="4" w:space="0" w:color="auto"/>
              <w:left w:val="single" w:sz="4" w:space="0" w:color="auto"/>
              <w:bottom w:val="single" w:sz="4" w:space="0" w:color="auto"/>
              <w:right w:val="single" w:sz="4" w:space="0" w:color="auto"/>
            </w:tcBorders>
            <w:hideMark/>
          </w:tcPr>
          <w:p w14:paraId="28DEFCAA"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$ 11.00</w:t>
            </w:r>
          </w:p>
        </w:tc>
      </w:tr>
      <w:tr w:rsidR="001D385C" w:rsidRPr="001D385C" w14:paraId="07FAEC06" w14:textId="77777777" w:rsidTr="00A30E2F">
        <w:trPr>
          <w:jc w:val="center"/>
        </w:trPr>
        <w:tc>
          <w:tcPr>
            <w:tcW w:w="2981" w:type="pct"/>
            <w:tcBorders>
              <w:top w:val="single" w:sz="4" w:space="0" w:color="auto"/>
              <w:left w:val="single" w:sz="4" w:space="0" w:color="auto"/>
              <w:bottom w:val="single" w:sz="4" w:space="0" w:color="auto"/>
              <w:right w:val="single" w:sz="4" w:space="0" w:color="auto"/>
            </w:tcBorders>
            <w:hideMark/>
          </w:tcPr>
          <w:p w14:paraId="5EC4B8D4"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lastRenderedPageBreak/>
              <w:t>b)</w:t>
            </w:r>
            <w:r w:rsidRPr="001D385C">
              <w:rPr>
                <w:rFonts w:ascii="Arial" w:hAnsi="Arial"/>
                <w:sz w:val="20"/>
                <w:szCs w:val="20"/>
              </w:rPr>
              <w:t xml:space="preserve"> Caja mediana          </w:t>
            </w:r>
          </w:p>
        </w:tc>
        <w:tc>
          <w:tcPr>
            <w:tcW w:w="2019" w:type="pct"/>
            <w:tcBorders>
              <w:top w:val="single" w:sz="4" w:space="0" w:color="auto"/>
              <w:left w:val="single" w:sz="4" w:space="0" w:color="auto"/>
              <w:bottom w:val="single" w:sz="4" w:space="0" w:color="auto"/>
              <w:right w:val="single" w:sz="4" w:space="0" w:color="auto"/>
            </w:tcBorders>
            <w:hideMark/>
          </w:tcPr>
          <w:p w14:paraId="3BF38325"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$ 10.00</w:t>
            </w:r>
          </w:p>
        </w:tc>
      </w:tr>
      <w:tr w:rsidR="001D385C" w:rsidRPr="001D385C" w14:paraId="16D46D02" w14:textId="77777777" w:rsidTr="00A30E2F">
        <w:trPr>
          <w:jc w:val="center"/>
        </w:trPr>
        <w:tc>
          <w:tcPr>
            <w:tcW w:w="2981" w:type="pct"/>
            <w:tcBorders>
              <w:top w:val="single" w:sz="4" w:space="0" w:color="auto"/>
              <w:left w:val="single" w:sz="4" w:space="0" w:color="auto"/>
              <w:bottom w:val="single" w:sz="4" w:space="0" w:color="auto"/>
              <w:right w:val="single" w:sz="4" w:space="0" w:color="auto"/>
            </w:tcBorders>
            <w:hideMark/>
          </w:tcPr>
          <w:p w14:paraId="403D63E4"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c)</w:t>
            </w:r>
            <w:r w:rsidRPr="001D385C">
              <w:rPr>
                <w:rFonts w:ascii="Arial" w:hAnsi="Arial"/>
                <w:sz w:val="20"/>
                <w:szCs w:val="20"/>
              </w:rPr>
              <w:t xml:space="preserve"> Caja chica           </w:t>
            </w:r>
          </w:p>
        </w:tc>
        <w:tc>
          <w:tcPr>
            <w:tcW w:w="2019" w:type="pct"/>
            <w:tcBorders>
              <w:top w:val="single" w:sz="4" w:space="0" w:color="auto"/>
              <w:left w:val="single" w:sz="4" w:space="0" w:color="auto"/>
              <w:bottom w:val="single" w:sz="4" w:space="0" w:color="auto"/>
              <w:right w:val="single" w:sz="4" w:space="0" w:color="auto"/>
            </w:tcBorders>
            <w:hideMark/>
          </w:tcPr>
          <w:p w14:paraId="0E2E0722"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$ 10.00</w:t>
            </w:r>
          </w:p>
        </w:tc>
      </w:tr>
      <w:tr w:rsidR="001D385C" w:rsidRPr="001D385C" w14:paraId="743DACF6" w14:textId="77777777" w:rsidTr="00A30E2F">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E66AE68" w14:textId="77777777" w:rsidR="001D385C" w:rsidRPr="001D385C" w:rsidRDefault="001D385C" w:rsidP="001D385C">
            <w:pPr>
              <w:spacing w:after="160" w:line="360" w:lineRule="auto"/>
              <w:ind w:left="720"/>
              <w:contextualSpacing/>
              <w:rPr>
                <w:rFonts w:ascii="Arial" w:hAnsi="Arial"/>
                <w:sz w:val="20"/>
                <w:szCs w:val="20"/>
              </w:rPr>
            </w:pPr>
            <w:r w:rsidRPr="001D385C">
              <w:rPr>
                <w:rFonts w:ascii="Arial" w:hAnsi="Arial"/>
                <w:b/>
                <w:bCs/>
                <w:sz w:val="20"/>
                <w:szCs w:val="20"/>
              </w:rPr>
              <w:t>III.-</w:t>
            </w:r>
            <w:r w:rsidRPr="001D385C">
              <w:rPr>
                <w:rFonts w:ascii="Arial" w:hAnsi="Arial"/>
                <w:sz w:val="20"/>
                <w:szCs w:val="20"/>
              </w:rPr>
              <w:t xml:space="preserve"> Uso de bolsa: </w:t>
            </w:r>
          </w:p>
        </w:tc>
      </w:tr>
      <w:tr w:rsidR="001D385C" w:rsidRPr="001D385C" w14:paraId="6C52AD69" w14:textId="77777777" w:rsidTr="00A30E2F">
        <w:trPr>
          <w:jc w:val="center"/>
        </w:trPr>
        <w:tc>
          <w:tcPr>
            <w:tcW w:w="2981" w:type="pct"/>
            <w:tcBorders>
              <w:top w:val="single" w:sz="4" w:space="0" w:color="auto"/>
              <w:left w:val="single" w:sz="4" w:space="0" w:color="auto"/>
              <w:bottom w:val="single" w:sz="4" w:space="0" w:color="auto"/>
              <w:right w:val="single" w:sz="4" w:space="0" w:color="auto"/>
            </w:tcBorders>
            <w:hideMark/>
          </w:tcPr>
          <w:p w14:paraId="7D2149D5"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a)</w:t>
            </w:r>
            <w:r w:rsidRPr="001D385C">
              <w:rPr>
                <w:rFonts w:ascii="Arial" w:hAnsi="Arial"/>
                <w:sz w:val="20"/>
                <w:szCs w:val="20"/>
              </w:rPr>
              <w:t xml:space="preserve"> Grande             </w:t>
            </w:r>
          </w:p>
        </w:tc>
        <w:tc>
          <w:tcPr>
            <w:tcW w:w="2019" w:type="pct"/>
            <w:tcBorders>
              <w:top w:val="single" w:sz="4" w:space="0" w:color="auto"/>
              <w:left w:val="single" w:sz="4" w:space="0" w:color="auto"/>
              <w:bottom w:val="single" w:sz="4" w:space="0" w:color="auto"/>
              <w:right w:val="single" w:sz="4" w:space="0" w:color="auto"/>
            </w:tcBorders>
            <w:hideMark/>
          </w:tcPr>
          <w:p w14:paraId="011A62F3"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$ 11.00</w:t>
            </w:r>
          </w:p>
        </w:tc>
      </w:tr>
      <w:tr w:rsidR="001D385C" w:rsidRPr="001D385C" w14:paraId="4E040A79" w14:textId="77777777" w:rsidTr="00A30E2F">
        <w:trPr>
          <w:jc w:val="center"/>
        </w:trPr>
        <w:tc>
          <w:tcPr>
            <w:tcW w:w="2981" w:type="pct"/>
            <w:tcBorders>
              <w:top w:val="single" w:sz="4" w:space="0" w:color="auto"/>
              <w:left w:val="single" w:sz="4" w:space="0" w:color="auto"/>
              <w:bottom w:val="single" w:sz="4" w:space="0" w:color="auto"/>
              <w:right w:val="single" w:sz="4" w:space="0" w:color="auto"/>
            </w:tcBorders>
            <w:hideMark/>
          </w:tcPr>
          <w:p w14:paraId="3AD38AA2"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b)</w:t>
            </w:r>
            <w:r w:rsidRPr="001D385C">
              <w:rPr>
                <w:rFonts w:ascii="Arial" w:hAnsi="Arial"/>
                <w:sz w:val="20"/>
                <w:szCs w:val="20"/>
              </w:rPr>
              <w:t xml:space="preserve"> Mediana              </w:t>
            </w:r>
          </w:p>
        </w:tc>
        <w:tc>
          <w:tcPr>
            <w:tcW w:w="2019" w:type="pct"/>
            <w:tcBorders>
              <w:top w:val="single" w:sz="4" w:space="0" w:color="auto"/>
              <w:left w:val="single" w:sz="4" w:space="0" w:color="auto"/>
              <w:bottom w:val="single" w:sz="4" w:space="0" w:color="auto"/>
              <w:right w:val="single" w:sz="4" w:space="0" w:color="auto"/>
            </w:tcBorders>
            <w:hideMark/>
          </w:tcPr>
          <w:p w14:paraId="607A4709"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$ 10.00</w:t>
            </w:r>
          </w:p>
        </w:tc>
      </w:tr>
      <w:tr w:rsidR="001D385C" w:rsidRPr="001D385C" w14:paraId="5C0AC39A" w14:textId="77777777" w:rsidTr="00A30E2F">
        <w:trPr>
          <w:jc w:val="center"/>
        </w:trPr>
        <w:tc>
          <w:tcPr>
            <w:tcW w:w="2981" w:type="pct"/>
            <w:tcBorders>
              <w:top w:val="single" w:sz="4" w:space="0" w:color="auto"/>
              <w:left w:val="single" w:sz="4" w:space="0" w:color="auto"/>
              <w:bottom w:val="single" w:sz="4" w:space="0" w:color="auto"/>
              <w:right w:val="single" w:sz="4" w:space="0" w:color="auto"/>
            </w:tcBorders>
            <w:hideMark/>
          </w:tcPr>
          <w:p w14:paraId="0C129482"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c)</w:t>
            </w:r>
            <w:r w:rsidRPr="001D385C">
              <w:rPr>
                <w:rFonts w:ascii="Arial" w:hAnsi="Arial"/>
                <w:sz w:val="20"/>
                <w:szCs w:val="20"/>
              </w:rPr>
              <w:t xml:space="preserve"> Chica           </w:t>
            </w:r>
          </w:p>
        </w:tc>
        <w:tc>
          <w:tcPr>
            <w:tcW w:w="2019" w:type="pct"/>
            <w:tcBorders>
              <w:top w:val="single" w:sz="4" w:space="0" w:color="auto"/>
              <w:left w:val="single" w:sz="4" w:space="0" w:color="auto"/>
              <w:bottom w:val="single" w:sz="4" w:space="0" w:color="auto"/>
              <w:right w:val="single" w:sz="4" w:space="0" w:color="auto"/>
            </w:tcBorders>
            <w:hideMark/>
          </w:tcPr>
          <w:p w14:paraId="3FD7FCD1"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$ 10.00</w:t>
            </w:r>
          </w:p>
        </w:tc>
      </w:tr>
    </w:tbl>
    <w:p w14:paraId="23FED772" w14:textId="77777777" w:rsidR="001D385C" w:rsidRPr="001D385C" w:rsidRDefault="001D385C" w:rsidP="001D385C">
      <w:pPr>
        <w:spacing w:after="0" w:line="360" w:lineRule="auto"/>
        <w:jc w:val="both"/>
        <w:rPr>
          <w:rFonts w:ascii="Arial" w:hAnsi="Arial"/>
          <w:kern w:val="2"/>
          <w:sz w:val="20"/>
          <w:szCs w:val="20"/>
          <w14:ligatures w14:val="standardContextual"/>
        </w:rPr>
      </w:pPr>
    </w:p>
    <w:p w14:paraId="029BE47E"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Sección Octava</w:t>
      </w:r>
    </w:p>
    <w:p w14:paraId="31997277"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Derechos por Servicios de Limpia y Recolección de Basura</w:t>
      </w:r>
    </w:p>
    <w:p w14:paraId="66C91E04" w14:textId="77777777" w:rsidR="001D385C" w:rsidRPr="001D385C" w:rsidRDefault="001D385C" w:rsidP="001D385C">
      <w:pPr>
        <w:spacing w:after="0" w:line="360" w:lineRule="auto"/>
        <w:jc w:val="center"/>
        <w:rPr>
          <w:rFonts w:ascii="Arial" w:hAnsi="Arial"/>
          <w:b/>
          <w:sz w:val="20"/>
          <w:szCs w:val="20"/>
        </w:rPr>
      </w:pPr>
    </w:p>
    <w:p w14:paraId="4C9167AE"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19</w:t>
      </w:r>
      <w:r w:rsidRPr="001D385C">
        <w:rPr>
          <w:rFonts w:ascii="Arial" w:hAnsi="Arial"/>
          <w:sz w:val="20"/>
          <w:szCs w:val="20"/>
        </w:rPr>
        <w:t xml:space="preserve">.- Los derechos por el servicio de limpia y recolección de basura se pagarán de   conformidad con las siguientes tarifas: </w:t>
      </w:r>
    </w:p>
    <w:p w14:paraId="01434B17" w14:textId="77777777" w:rsidR="001D385C" w:rsidRPr="001D385C" w:rsidRDefault="001D385C" w:rsidP="001D385C">
      <w:pPr>
        <w:spacing w:after="0" w:line="360" w:lineRule="auto"/>
        <w:jc w:val="both"/>
        <w:rPr>
          <w:rFonts w:ascii="Arial" w:hAnsi="Arial"/>
          <w:sz w:val="20"/>
          <w:szCs w:val="20"/>
        </w:rPr>
      </w:pPr>
    </w:p>
    <w:tbl>
      <w:tblPr>
        <w:tblStyle w:val="Tablaconcuadrcula6"/>
        <w:tblW w:w="5000" w:type="pct"/>
        <w:jc w:val="center"/>
        <w:tblLook w:val="04A0" w:firstRow="1" w:lastRow="0" w:firstColumn="1" w:lastColumn="0" w:noHBand="0" w:noVBand="1"/>
      </w:tblPr>
      <w:tblGrid>
        <w:gridCol w:w="5381"/>
        <w:gridCol w:w="3730"/>
      </w:tblGrid>
      <w:tr w:rsidR="001D385C" w:rsidRPr="001D385C" w14:paraId="6D6CF446" w14:textId="77777777" w:rsidTr="00A30E2F">
        <w:trPr>
          <w:jc w:val="center"/>
        </w:trPr>
        <w:tc>
          <w:tcPr>
            <w:tcW w:w="2953" w:type="pct"/>
            <w:tcBorders>
              <w:top w:val="single" w:sz="4" w:space="0" w:color="auto"/>
              <w:left w:val="single" w:sz="4" w:space="0" w:color="auto"/>
              <w:bottom w:val="single" w:sz="4" w:space="0" w:color="auto"/>
              <w:right w:val="single" w:sz="4" w:space="0" w:color="auto"/>
            </w:tcBorders>
            <w:hideMark/>
          </w:tcPr>
          <w:p w14:paraId="0DA472C5"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I.- Limpia de terrenos</w:t>
            </w:r>
          </w:p>
        </w:tc>
        <w:tc>
          <w:tcPr>
            <w:tcW w:w="2047" w:type="pct"/>
            <w:tcBorders>
              <w:top w:val="single" w:sz="4" w:space="0" w:color="auto"/>
              <w:left w:val="single" w:sz="4" w:space="0" w:color="auto"/>
              <w:bottom w:val="single" w:sz="4" w:space="0" w:color="auto"/>
              <w:right w:val="single" w:sz="4" w:space="0" w:color="auto"/>
            </w:tcBorders>
            <w:hideMark/>
          </w:tcPr>
          <w:p w14:paraId="78D3B8FF"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Cuota</w:t>
            </w:r>
          </w:p>
        </w:tc>
      </w:tr>
      <w:tr w:rsidR="001D385C" w:rsidRPr="001D385C" w14:paraId="505AECA0" w14:textId="77777777" w:rsidTr="00A30E2F">
        <w:trPr>
          <w:jc w:val="center"/>
        </w:trPr>
        <w:tc>
          <w:tcPr>
            <w:tcW w:w="2953" w:type="pct"/>
            <w:tcBorders>
              <w:top w:val="single" w:sz="4" w:space="0" w:color="auto"/>
              <w:left w:val="single" w:sz="4" w:space="0" w:color="auto"/>
              <w:bottom w:val="single" w:sz="4" w:space="0" w:color="auto"/>
              <w:right w:val="single" w:sz="4" w:space="0" w:color="auto"/>
            </w:tcBorders>
            <w:hideMark/>
          </w:tcPr>
          <w:p w14:paraId="07E41DBD"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a) Terrenos baldíos:            </w:t>
            </w:r>
          </w:p>
        </w:tc>
        <w:tc>
          <w:tcPr>
            <w:tcW w:w="2047" w:type="pct"/>
            <w:tcBorders>
              <w:top w:val="single" w:sz="4" w:space="0" w:color="auto"/>
              <w:left w:val="single" w:sz="4" w:space="0" w:color="auto"/>
              <w:bottom w:val="single" w:sz="4" w:space="0" w:color="auto"/>
              <w:right w:val="single" w:sz="4" w:space="0" w:color="auto"/>
            </w:tcBorders>
            <w:hideMark/>
          </w:tcPr>
          <w:p w14:paraId="55559C53"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8.00 por m2.</w:t>
            </w:r>
          </w:p>
        </w:tc>
      </w:tr>
      <w:tr w:rsidR="001D385C" w:rsidRPr="001D385C" w14:paraId="04395038" w14:textId="77777777" w:rsidTr="00A30E2F">
        <w:trPr>
          <w:jc w:val="center"/>
        </w:trPr>
        <w:tc>
          <w:tcPr>
            <w:tcW w:w="2953" w:type="pct"/>
            <w:tcBorders>
              <w:top w:val="single" w:sz="4" w:space="0" w:color="auto"/>
              <w:left w:val="single" w:sz="4" w:space="0" w:color="auto"/>
              <w:bottom w:val="single" w:sz="4" w:space="0" w:color="auto"/>
              <w:right w:val="single" w:sz="4" w:space="0" w:color="auto"/>
            </w:tcBorders>
            <w:hideMark/>
          </w:tcPr>
          <w:p w14:paraId="4B34931C"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b) Por recolección de ramas y producto de poda y deshierbo          </w:t>
            </w:r>
          </w:p>
        </w:tc>
        <w:tc>
          <w:tcPr>
            <w:tcW w:w="2047" w:type="pct"/>
            <w:tcBorders>
              <w:top w:val="single" w:sz="4" w:space="0" w:color="auto"/>
              <w:left w:val="single" w:sz="4" w:space="0" w:color="auto"/>
              <w:bottom w:val="single" w:sz="4" w:space="0" w:color="auto"/>
              <w:right w:val="single" w:sz="4" w:space="0" w:color="auto"/>
            </w:tcBorders>
            <w:hideMark/>
          </w:tcPr>
          <w:p w14:paraId="3AFC82F9"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$ 800 por viaje</w:t>
            </w:r>
          </w:p>
        </w:tc>
      </w:tr>
    </w:tbl>
    <w:p w14:paraId="25C72BF1" w14:textId="77777777" w:rsidR="001D385C" w:rsidRPr="001D385C" w:rsidRDefault="001D385C" w:rsidP="001D385C">
      <w:pPr>
        <w:spacing w:after="0" w:line="360" w:lineRule="auto"/>
        <w:jc w:val="both"/>
        <w:rPr>
          <w:rFonts w:ascii="Arial" w:hAnsi="Arial"/>
          <w:kern w:val="2"/>
          <w:sz w:val="20"/>
          <w:szCs w:val="20"/>
          <w14:ligatures w14:val="standardContextual"/>
        </w:rPr>
      </w:pPr>
    </w:p>
    <w:tbl>
      <w:tblPr>
        <w:tblStyle w:val="Tablaconcuadrcula6"/>
        <w:tblW w:w="0" w:type="auto"/>
        <w:tblLook w:val="04A0" w:firstRow="1" w:lastRow="0" w:firstColumn="1" w:lastColumn="0" w:noHBand="0" w:noVBand="1"/>
      </w:tblPr>
      <w:tblGrid>
        <w:gridCol w:w="1628"/>
        <w:gridCol w:w="1321"/>
        <w:gridCol w:w="1338"/>
        <w:gridCol w:w="1977"/>
        <w:gridCol w:w="1500"/>
        <w:gridCol w:w="1347"/>
      </w:tblGrid>
      <w:tr w:rsidR="001D385C" w:rsidRPr="001D385C" w14:paraId="08679ABF" w14:textId="77777777" w:rsidTr="00A30E2F">
        <w:tc>
          <w:tcPr>
            <w:tcW w:w="8828" w:type="dxa"/>
            <w:gridSpan w:val="6"/>
          </w:tcPr>
          <w:p w14:paraId="64ED8DD9" w14:textId="77777777" w:rsidR="001D385C" w:rsidRPr="001D385C" w:rsidRDefault="001D385C" w:rsidP="001D385C">
            <w:pPr>
              <w:spacing w:after="160" w:line="259" w:lineRule="auto"/>
              <w:ind w:left="720"/>
              <w:contextualSpacing/>
              <w:jc w:val="center"/>
              <w:rPr>
                <w:rFonts w:ascii="Arial" w:hAnsi="Arial"/>
                <w:sz w:val="20"/>
                <w:szCs w:val="20"/>
              </w:rPr>
            </w:pPr>
            <w:r w:rsidRPr="001D385C">
              <w:rPr>
                <w:rFonts w:ascii="Arial" w:hAnsi="Arial"/>
                <w:sz w:val="20"/>
                <w:szCs w:val="20"/>
              </w:rPr>
              <w:t>Recolección de Basura</w:t>
            </w:r>
          </w:p>
        </w:tc>
      </w:tr>
      <w:tr w:rsidR="001D385C" w:rsidRPr="001D385C" w14:paraId="69C0645C" w14:textId="77777777" w:rsidTr="00A30E2F">
        <w:tc>
          <w:tcPr>
            <w:tcW w:w="1577" w:type="dxa"/>
          </w:tcPr>
          <w:p w14:paraId="09A84DDC" w14:textId="77777777" w:rsidR="001D385C" w:rsidRPr="001D385C" w:rsidRDefault="001D385C" w:rsidP="001D385C">
            <w:pPr>
              <w:spacing w:after="160" w:line="259" w:lineRule="auto"/>
              <w:ind w:left="720"/>
              <w:contextualSpacing/>
              <w:rPr>
                <w:rFonts w:ascii="Arial" w:hAnsi="Arial"/>
                <w:sz w:val="20"/>
                <w:szCs w:val="20"/>
              </w:rPr>
            </w:pPr>
            <w:r w:rsidRPr="001D385C">
              <w:rPr>
                <w:rFonts w:ascii="Arial" w:hAnsi="Arial"/>
                <w:sz w:val="20"/>
                <w:szCs w:val="20"/>
              </w:rPr>
              <w:t>Clasificación de Basura</w:t>
            </w:r>
          </w:p>
        </w:tc>
        <w:tc>
          <w:tcPr>
            <w:tcW w:w="1438" w:type="dxa"/>
          </w:tcPr>
          <w:p w14:paraId="18BF9471" w14:textId="77777777" w:rsidR="001D385C" w:rsidRPr="001D385C" w:rsidRDefault="001D385C" w:rsidP="001D385C">
            <w:pPr>
              <w:spacing w:after="160" w:line="259" w:lineRule="auto"/>
              <w:ind w:left="720"/>
              <w:contextualSpacing/>
              <w:rPr>
                <w:rFonts w:ascii="Arial" w:hAnsi="Arial"/>
                <w:sz w:val="20"/>
                <w:szCs w:val="20"/>
              </w:rPr>
            </w:pPr>
            <w:r w:rsidRPr="001D385C">
              <w:rPr>
                <w:rFonts w:ascii="Arial" w:hAnsi="Arial"/>
                <w:sz w:val="20"/>
                <w:szCs w:val="20"/>
              </w:rPr>
              <w:t>Tambos de Basura</w:t>
            </w:r>
          </w:p>
        </w:tc>
        <w:tc>
          <w:tcPr>
            <w:tcW w:w="1440" w:type="dxa"/>
          </w:tcPr>
          <w:p w14:paraId="08AE6A47" w14:textId="77777777" w:rsidR="001D385C" w:rsidRPr="001D385C" w:rsidRDefault="001D385C" w:rsidP="001D385C">
            <w:pPr>
              <w:spacing w:after="160" w:line="259" w:lineRule="auto"/>
              <w:ind w:left="720"/>
              <w:contextualSpacing/>
              <w:rPr>
                <w:rFonts w:ascii="Arial" w:hAnsi="Arial"/>
                <w:sz w:val="20"/>
                <w:szCs w:val="20"/>
              </w:rPr>
            </w:pPr>
            <w:r w:rsidRPr="001D385C">
              <w:rPr>
                <w:rFonts w:ascii="Arial" w:hAnsi="Arial"/>
                <w:sz w:val="20"/>
                <w:szCs w:val="20"/>
              </w:rPr>
              <w:t>Días de Recoja</w:t>
            </w:r>
          </w:p>
        </w:tc>
        <w:tc>
          <w:tcPr>
            <w:tcW w:w="1463" w:type="dxa"/>
          </w:tcPr>
          <w:p w14:paraId="262FD440" w14:textId="77777777" w:rsidR="001D385C" w:rsidRPr="001D385C" w:rsidRDefault="001D385C" w:rsidP="001D385C">
            <w:pPr>
              <w:spacing w:after="160" w:line="259" w:lineRule="auto"/>
              <w:ind w:left="720"/>
              <w:contextualSpacing/>
              <w:rPr>
                <w:rFonts w:ascii="Arial" w:hAnsi="Arial"/>
                <w:sz w:val="20"/>
                <w:szCs w:val="20"/>
              </w:rPr>
            </w:pPr>
            <w:r w:rsidRPr="001D385C">
              <w:rPr>
                <w:rFonts w:ascii="Arial" w:hAnsi="Arial"/>
                <w:sz w:val="20"/>
                <w:szCs w:val="20"/>
              </w:rPr>
              <w:t>Comercios</w:t>
            </w:r>
          </w:p>
        </w:tc>
        <w:tc>
          <w:tcPr>
            <w:tcW w:w="1465" w:type="dxa"/>
          </w:tcPr>
          <w:p w14:paraId="13EE6668" w14:textId="77777777" w:rsidR="001D385C" w:rsidRPr="001D385C" w:rsidRDefault="001D385C" w:rsidP="001D385C">
            <w:pPr>
              <w:spacing w:after="160" w:line="259" w:lineRule="auto"/>
              <w:ind w:left="720"/>
              <w:contextualSpacing/>
              <w:rPr>
                <w:rFonts w:ascii="Arial" w:hAnsi="Arial"/>
                <w:sz w:val="20"/>
                <w:szCs w:val="20"/>
              </w:rPr>
            </w:pPr>
            <w:r w:rsidRPr="001D385C">
              <w:rPr>
                <w:rFonts w:ascii="Arial" w:hAnsi="Arial"/>
                <w:sz w:val="20"/>
                <w:szCs w:val="20"/>
              </w:rPr>
              <w:t xml:space="preserve">Precio de Inscripción </w:t>
            </w:r>
          </w:p>
        </w:tc>
        <w:tc>
          <w:tcPr>
            <w:tcW w:w="1445" w:type="dxa"/>
          </w:tcPr>
          <w:p w14:paraId="3BDB5E60" w14:textId="77777777" w:rsidR="001D385C" w:rsidRPr="001D385C" w:rsidRDefault="001D385C" w:rsidP="001D385C">
            <w:pPr>
              <w:spacing w:after="160" w:line="259" w:lineRule="auto"/>
              <w:ind w:left="720"/>
              <w:contextualSpacing/>
              <w:rPr>
                <w:rFonts w:ascii="Arial" w:hAnsi="Arial"/>
                <w:sz w:val="20"/>
                <w:szCs w:val="20"/>
              </w:rPr>
            </w:pPr>
            <w:r w:rsidRPr="001D385C">
              <w:rPr>
                <w:rFonts w:ascii="Arial" w:hAnsi="Arial"/>
                <w:sz w:val="20"/>
                <w:szCs w:val="20"/>
              </w:rPr>
              <w:t>Pago Mensual</w:t>
            </w:r>
          </w:p>
        </w:tc>
      </w:tr>
      <w:tr w:rsidR="001D385C" w:rsidRPr="001D385C" w14:paraId="714E059D" w14:textId="77777777" w:rsidTr="00A30E2F">
        <w:tc>
          <w:tcPr>
            <w:tcW w:w="1577" w:type="dxa"/>
          </w:tcPr>
          <w:p w14:paraId="14D7154F" w14:textId="77777777" w:rsidR="001D385C" w:rsidRPr="001D385C" w:rsidRDefault="001D385C" w:rsidP="001D385C">
            <w:pPr>
              <w:spacing w:after="160" w:line="259" w:lineRule="auto"/>
              <w:ind w:left="720"/>
              <w:contextualSpacing/>
              <w:rPr>
                <w:rFonts w:ascii="Arial" w:hAnsi="Arial"/>
                <w:sz w:val="20"/>
                <w:szCs w:val="20"/>
              </w:rPr>
            </w:pPr>
            <w:r w:rsidRPr="001D385C">
              <w:rPr>
                <w:rFonts w:ascii="Arial" w:hAnsi="Arial"/>
                <w:sz w:val="20"/>
                <w:szCs w:val="20"/>
              </w:rPr>
              <w:t>Doméstico</w:t>
            </w:r>
          </w:p>
        </w:tc>
        <w:tc>
          <w:tcPr>
            <w:tcW w:w="1438" w:type="dxa"/>
          </w:tcPr>
          <w:p w14:paraId="1A594328" w14:textId="77777777" w:rsidR="001D385C" w:rsidRPr="001D385C" w:rsidRDefault="001D385C" w:rsidP="001D385C">
            <w:pPr>
              <w:spacing w:after="160" w:line="259" w:lineRule="auto"/>
              <w:ind w:left="720"/>
              <w:contextualSpacing/>
              <w:rPr>
                <w:rFonts w:ascii="Arial" w:hAnsi="Arial"/>
                <w:sz w:val="20"/>
                <w:szCs w:val="20"/>
              </w:rPr>
            </w:pPr>
            <w:r w:rsidRPr="001D385C">
              <w:rPr>
                <w:rFonts w:ascii="Arial" w:hAnsi="Arial"/>
                <w:sz w:val="20"/>
                <w:szCs w:val="20"/>
              </w:rPr>
              <w:t>1 a 2</w:t>
            </w:r>
          </w:p>
        </w:tc>
        <w:tc>
          <w:tcPr>
            <w:tcW w:w="1440" w:type="dxa"/>
          </w:tcPr>
          <w:p w14:paraId="6D7205A2" w14:textId="77777777" w:rsidR="001D385C" w:rsidRPr="001D385C" w:rsidRDefault="001D385C" w:rsidP="001D385C">
            <w:pPr>
              <w:spacing w:after="160" w:line="259" w:lineRule="auto"/>
              <w:ind w:left="720"/>
              <w:contextualSpacing/>
              <w:rPr>
                <w:rFonts w:ascii="Arial" w:hAnsi="Arial"/>
                <w:sz w:val="20"/>
                <w:szCs w:val="20"/>
              </w:rPr>
            </w:pPr>
            <w:r w:rsidRPr="001D385C">
              <w:rPr>
                <w:rFonts w:ascii="Arial" w:hAnsi="Arial"/>
                <w:sz w:val="20"/>
                <w:szCs w:val="20"/>
              </w:rPr>
              <w:t>2 días x semana</w:t>
            </w:r>
          </w:p>
        </w:tc>
        <w:tc>
          <w:tcPr>
            <w:tcW w:w="1463" w:type="dxa"/>
          </w:tcPr>
          <w:p w14:paraId="4A4F0938" w14:textId="77777777" w:rsidR="001D385C" w:rsidRPr="001D385C" w:rsidRDefault="001D385C" w:rsidP="001D385C">
            <w:pPr>
              <w:spacing w:after="160" w:line="259" w:lineRule="auto"/>
              <w:ind w:left="720"/>
              <w:contextualSpacing/>
              <w:rPr>
                <w:rFonts w:ascii="Arial" w:hAnsi="Arial"/>
                <w:sz w:val="20"/>
                <w:szCs w:val="20"/>
              </w:rPr>
            </w:pPr>
            <w:r w:rsidRPr="001D385C">
              <w:rPr>
                <w:rFonts w:ascii="Arial" w:hAnsi="Arial"/>
                <w:sz w:val="20"/>
                <w:szCs w:val="20"/>
              </w:rPr>
              <w:t>Casa Habitación</w:t>
            </w:r>
          </w:p>
        </w:tc>
        <w:tc>
          <w:tcPr>
            <w:tcW w:w="1465" w:type="dxa"/>
          </w:tcPr>
          <w:p w14:paraId="55217C70" w14:textId="77777777" w:rsidR="001D385C" w:rsidRPr="001D385C" w:rsidRDefault="001D385C" w:rsidP="001D385C">
            <w:pPr>
              <w:spacing w:after="160" w:line="259" w:lineRule="auto"/>
              <w:ind w:left="720"/>
              <w:contextualSpacing/>
              <w:jc w:val="right"/>
              <w:rPr>
                <w:rFonts w:ascii="Arial" w:hAnsi="Arial"/>
                <w:sz w:val="20"/>
                <w:szCs w:val="20"/>
              </w:rPr>
            </w:pPr>
            <w:r w:rsidRPr="001D385C">
              <w:rPr>
                <w:rFonts w:ascii="Arial" w:hAnsi="Arial"/>
                <w:sz w:val="20"/>
                <w:szCs w:val="20"/>
              </w:rPr>
              <w:t>$ 152</w:t>
            </w:r>
          </w:p>
        </w:tc>
        <w:tc>
          <w:tcPr>
            <w:tcW w:w="1445" w:type="dxa"/>
          </w:tcPr>
          <w:p w14:paraId="00AFBF64" w14:textId="77777777" w:rsidR="001D385C" w:rsidRPr="001D385C" w:rsidRDefault="001D385C" w:rsidP="001D385C">
            <w:pPr>
              <w:spacing w:after="160" w:line="259" w:lineRule="auto"/>
              <w:ind w:left="720"/>
              <w:contextualSpacing/>
              <w:jc w:val="right"/>
              <w:rPr>
                <w:rFonts w:ascii="Arial" w:hAnsi="Arial"/>
                <w:sz w:val="20"/>
                <w:szCs w:val="20"/>
              </w:rPr>
            </w:pPr>
            <w:r w:rsidRPr="001D385C">
              <w:rPr>
                <w:rFonts w:ascii="Arial" w:hAnsi="Arial"/>
                <w:sz w:val="20"/>
                <w:szCs w:val="20"/>
              </w:rPr>
              <w:t>$ 50</w:t>
            </w:r>
          </w:p>
        </w:tc>
      </w:tr>
      <w:tr w:rsidR="001D385C" w:rsidRPr="001D385C" w14:paraId="03291153" w14:textId="77777777" w:rsidTr="00A30E2F">
        <w:tc>
          <w:tcPr>
            <w:tcW w:w="1577" w:type="dxa"/>
            <w:vAlign w:val="center"/>
          </w:tcPr>
          <w:p w14:paraId="593A5145" w14:textId="77777777" w:rsidR="001D385C" w:rsidRPr="001D385C" w:rsidRDefault="001D385C" w:rsidP="001D385C">
            <w:pPr>
              <w:spacing w:after="160" w:line="259" w:lineRule="auto"/>
              <w:ind w:left="720"/>
              <w:contextualSpacing/>
              <w:jc w:val="center"/>
              <w:rPr>
                <w:rFonts w:ascii="Arial" w:hAnsi="Arial"/>
                <w:sz w:val="20"/>
                <w:szCs w:val="20"/>
              </w:rPr>
            </w:pPr>
            <w:r w:rsidRPr="001D385C">
              <w:rPr>
                <w:rFonts w:ascii="Arial" w:hAnsi="Arial"/>
                <w:sz w:val="20"/>
                <w:szCs w:val="20"/>
              </w:rPr>
              <w:t>Comercial 1</w:t>
            </w:r>
          </w:p>
        </w:tc>
        <w:tc>
          <w:tcPr>
            <w:tcW w:w="1438" w:type="dxa"/>
            <w:vAlign w:val="center"/>
          </w:tcPr>
          <w:p w14:paraId="2D4CA566" w14:textId="77777777" w:rsidR="001D385C" w:rsidRPr="001D385C" w:rsidRDefault="001D385C" w:rsidP="001D385C">
            <w:pPr>
              <w:spacing w:after="160" w:line="259" w:lineRule="auto"/>
              <w:ind w:left="720"/>
              <w:contextualSpacing/>
              <w:jc w:val="center"/>
              <w:rPr>
                <w:rFonts w:ascii="Arial" w:hAnsi="Arial"/>
                <w:sz w:val="20"/>
                <w:szCs w:val="20"/>
              </w:rPr>
            </w:pPr>
            <w:r w:rsidRPr="001D385C">
              <w:rPr>
                <w:rFonts w:ascii="Arial" w:hAnsi="Arial"/>
                <w:sz w:val="20"/>
                <w:szCs w:val="20"/>
              </w:rPr>
              <w:t>1 a 2</w:t>
            </w:r>
          </w:p>
        </w:tc>
        <w:tc>
          <w:tcPr>
            <w:tcW w:w="1440" w:type="dxa"/>
            <w:vAlign w:val="center"/>
          </w:tcPr>
          <w:p w14:paraId="70721205" w14:textId="77777777" w:rsidR="001D385C" w:rsidRPr="001D385C" w:rsidRDefault="001D385C" w:rsidP="001D385C">
            <w:pPr>
              <w:spacing w:after="160" w:line="259" w:lineRule="auto"/>
              <w:ind w:left="720"/>
              <w:contextualSpacing/>
              <w:jc w:val="center"/>
              <w:rPr>
                <w:rFonts w:ascii="Arial" w:hAnsi="Arial"/>
                <w:sz w:val="20"/>
                <w:szCs w:val="20"/>
              </w:rPr>
            </w:pPr>
            <w:r w:rsidRPr="001D385C">
              <w:rPr>
                <w:rFonts w:ascii="Arial" w:hAnsi="Arial"/>
                <w:sz w:val="20"/>
                <w:szCs w:val="20"/>
              </w:rPr>
              <w:t>2 días x semana</w:t>
            </w:r>
          </w:p>
        </w:tc>
        <w:tc>
          <w:tcPr>
            <w:tcW w:w="1463" w:type="dxa"/>
          </w:tcPr>
          <w:p w14:paraId="632A2D18" w14:textId="77777777" w:rsidR="001D385C" w:rsidRPr="001D385C" w:rsidRDefault="001D385C" w:rsidP="001D385C">
            <w:pPr>
              <w:spacing w:after="160" w:line="259" w:lineRule="auto"/>
              <w:ind w:left="720"/>
              <w:contextualSpacing/>
              <w:jc w:val="both"/>
              <w:rPr>
                <w:rFonts w:ascii="Arial" w:hAnsi="Arial"/>
                <w:sz w:val="20"/>
                <w:szCs w:val="20"/>
              </w:rPr>
            </w:pPr>
            <w:r w:rsidRPr="001D385C">
              <w:rPr>
                <w:rFonts w:ascii="Arial" w:eastAsia="Times New Roman" w:hAnsi="Arial"/>
                <w:sz w:val="20"/>
                <w:szCs w:val="20"/>
                <w:lang w:eastAsia="es-MX"/>
              </w:rPr>
              <w:t xml:space="preserve">Tienda de Abarrotes, Ópticas, Cocinas Pequeñas, Zapaterías, Oficinas Pequeñas, Fotografías, Perfumerías, </w:t>
            </w:r>
            <w:r w:rsidRPr="001D385C">
              <w:rPr>
                <w:rFonts w:ascii="Arial" w:eastAsia="Times New Roman" w:hAnsi="Arial"/>
                <w:sz w:val="20"/>
                <w:szCs w:val="20"/>
                <w:lang w:eastAsia="es-MX"/>
              </w:rPr>
              <w:lastRenderedPageBreak/>
              <w:t xml:space="preserve">Novedades de Regalos, Escuela de Belleza, Estéticas, Ciber, Venta de Mariscos, Renta de Sillas, Lavaderos, Expendios, Carnicería Pequeña, Sala de Fiestas, </w:t>
            </w:r>
            <w:proofErr w:type="spellStart"/>
            <w:r w:rsidRPr="001D385C">
              <w:rPr>
                <w:rFonts w:ascii="Arial" w:eastAsia="Times New Roman" w:hAnsi="Arial"/>
                <w:sz w:val="20"/>
                <w:szCs w:val="20"/>
                <w:lang w:eastAsia="es-MX"/>
              </w:rPr>
              <w:t>Rellenadoras</w:t>
            </w:r>
            <w:proofErr w:type="spellEnd"/>
            <w:r w:rsidRPr="001D385C">
              <w:rPr>
                <w:rFonts w:ascii="Arial" w:eastAsia="Times New Roman" w:hAnsi="Arial"/>
                <w:sz w:val="20"/>
                <w:szCs w:val="20"/>
                <w:lang w:eastAsia="es-MX"/>
              </w:rPr>
              <w:t xml:space="preserve"> de Agua, Accesorios de Celulares, Lavanderías Pequeñas</w:t>
            </w:r>
          </w:p>
        </w:tc>
        <w:tc>
          <w:tcPr>
            <w:tcW w:w="1465" w:type="dxa"/>
            <w:vAlign w:val="center"/>
          </w:tcPr>
          <w:p w14:paraId="6410E57B" w14:textId="77777777" w:rsidR="001D385C" w:rsidRPr="001D385C" w:rsidRDefault="001D385C" w:rsidP="001D385C">
            <w:pPr>
              <w:spacing w:after="160" w:line="259" w:lineRule="auto"/>
              <w:ind w:left="720"/>
              <w:contextualSpacing/>
              <w:jc w:val="right"/>
              <w:rPr>
                <w:rFonts w:ascii="Arial" w:hAnsi="Arial"/>
                <w:sz w:val="20"/>
                <w:szCs w:val="20"/>
              </w:rPr>
            </w:pPr>
            <w:r w:rsidRPr="001D385C">
              <w:rPr>
                <w:rFonts w:ascii="Arial" w:hAnsi="Arial"/>
                <w:sz w:val="20"/>
                <w:szCs w:val="20"/>
              </w:rPr>
              <w:lastRenderedPageBreak/>
              <w:t>$ 215</w:t>
            </w:r>
          </w:p>
        </w:tc>
        <w:tc>
          <w:tcPr>
            <w:tcW w:w="1445" w:type="dxa"/>
            <w:vAlign w:val="center"/>
          </w:tcPr>
          <w:p w14:paraId="774091DF" w14:textId="77777777" w:rsidR="001D385C" w:rsidRPr="001D385C" w:rsidRDefault="001D385C" w:rsidP="001D385C">
            <w:pPr>
              <w:spacing w:after="160" w:line="259" w:lineRule="auto"/>
              <w:ind w:left="720"/>
              <w:contextualSpacing/>
              <w:jc w:val="right"/>
              <w:rPr>
                <w:rFonts w:ascii="Arial" w:hAnsi="Arial"/>
                <w:sz w:val="20"/>
                <w:szCs w:val="20"/>
              </w:rPr>
            </w:pPr>
            <w:r w:rsidRPr="001D385C">
              <w:rPr>
                <w:rFonts w:ascii="Arial" w:hAnsi="Arial"/>
                <w:sz w:val="20"/>
                <w:szCs w:val="20"/>
              </w:rPr>
              <w:t>$ 100</w:t>
            </w:r>
          </w:p>
        </w:tc>
      </w:tr>
      <w:tr w:rsidR="001D385C" w:rsidRPr="001D385C" w14:paraId="299D046E" w14:textId="77777777" w:rsidTr="00A30E2F">
        <w:tc>
          <w:tcPr>
            <w:tcW w:w="1577" w:type="dxa"/>
            <w:vAlign w:val="center"/>
          </w:tcPr>
          <w:p w14:paraId="598A53A0" w14:textId="77777777" w:rsidR="001D385C" w:rsidRPr="001D385C" w:rsidRDefault="001D385C" w:rsidP="001D385C">
            <w:pPr>
              <w:spacing w:after="160" w:line="259" w:lineRule="auto"/>
              <w:ind w:left="720"/>
              <w:contextualSpacing/>
              <w:jc w:val="center"/>
              <w:rPr>
                <w:rFonts w:ascii="Arial" w:hAnsi="Arial"/>
                <w:sz w:val="20"/>
                <w:szCs w:val="20"/>
              </w:rPr>
            </w:pPr>
            <w:r w:rsidRPr="001D385C">
              <w:rPr>
                <w:rFonts w:ascii="Arial" w:hAnsi="Arial"/>
                <w:sz w:val="20"/>
                <w:szCs w:val="20"/>
              </w:rPr>
              <w:t>Comercial 2</w:t>
            </w:r>
          </w:p>
        </w:tc>
        <w:tc>
          <w:tcPr>
            <w:tcW w:w="1438" w:type="dxa"/>
            <w:vAlign w:val="center"/>
          </w:tcPr>
          <w:p w14:paraId="2AB6FCFE" w14:textId="77777777" w:rsidR="001D385C" w:rsidRPr="001D385C" w:rsidRDefault="001D385C" w:rsidP="001D385C">
            <w:pPr>
              <w:spacing w:after="160" w:line="259" w:lineRule="auto"/>
              <w:ind w:left="720"/>
              <w:contextualSpacing/>
              <w:jc w:val="center"/>
              <w:rPr>
                <w:rFonts w:ascii="Arial" w:hAnsi="Arial"/>
                <w:sz w:val="20"/>
                <w:szCs w:val="20"/>
              </w:rPr>
            </w:pPr>
            <w:r w:rsidRPr="001D385C">
              <w:rPr>
                <w:rFonts w:ascii="Arial" w:hAnsi="Arial"/>
                <w:sz w:val="20"/>
                <w:szCs w:val="20"/>
              </w:rPr>
              <w:t>1 a 3</w:t>
            </w:r>
          </w:p>
        </w:tc>
        <w:tc>
          <w:tcPr>
            <w:tcW w:w="1440" w:type="dxa"/>
            <w:vAlign w:val="center"/>
          </w:tcPr>
          <w:p w14:paraId="49145AEA" w14:textId="77777777" w:rsidR="001D385C" w:rsidRPr="001D385C" w:rsidRDefault="001D385C" w:rsidP="001D385C">
            <w:pPr>
              <w:spacing w:after="160" w:line="259" w:lineRule="auto"/>
              <w:ind w:left="720"/>
              <w:contextualSpacing/>
              <w:jc w:val="center"/>
              <w:rPr>
                <w:rFonts w:ascii="Arial" w:hAnsi="Arial"/>
                <w:sz w:val="20"/>
                <w:szCs w:val="20"/>
              </w:rPr>
            </w:pPr>
            <w:r w:rsidRPr="001D385C">
              <w:rPr>
                <w:rFonts w:ascii="Arial" w:hAnsi="Arial"/>
                <w:sz w:val="20"/>
                <w:szCs w:val="20"/>
              </w:rPr>
              <w:t>2 días por Semana</w:t>
            </w:r>
          </w:p>
        </w:tc>
        <w:tc>
          <w:tcPr>
            <w:tcW w:w="1463" w:type="dxa"/>
          </w:tcPr>
          <w:p w14:paraId="2CF09727" w14:textId="77777777" w:rsidR="001D385C" w:rsidRPr="001D385C" w:rsidRDefault="001D385C" w:rsidP="001D385C">
            <w:pPr>
              <w:spacing w:after="160" w:line="259" w:lineRule="auto"/>
              <w:ind w:left="720"/>
              <w:contextualSpacing/>
              <w:jc w:val="both"/>
              <w:rPr>
                <w:rFonts w:ascii="Arial" w:hAnsi="Arial"/>
                <w:sz w:val="20"/>
                <w:szCs w:val="20"/>
              </w:rPr>
            </w:pPr>
            <w:r w:rsidRPr="001D385C">
              <w:rPr>
                <w:rFonts w:ascii="Arial" w:eastAsia="Times New Roman" w:hAnsi="Arial"/>
                <w:sz w:val="20"/>
                <w:szCs w:val="20"/>
                <w:lang w:eastAsia="es-MX"/>
              </w:rPr>
              <w:t>Minisúper, Tiendas Medianas, Licorería, Panaderías Chicas, Tortillería Pequeñas, Financieras, Dentistas, Ferreterías, Mueblería, Consultorio Médico, Venta de Celulares, Plantas de Agua, Productos del Campo/Alimentos</w:t>
            </w:r>
          </w:p>
        </w:tc>
        <w:tc>
          <w:tcPr>
            <w:tcW w:w="1465" w:type="dxa"/>
            <w:vAlign w:val="center"/>
          </w:tcPr>
          <w:p w14:paraId="24E38C56" w14:textId="77777777" w:rsidR="001D385C" w:rsidRPr="001D385C" w:rsidRDefault="001D385C" w:rsidP="001D385C">
            <w:pPr>
              <w:spacing w:after="160" w:line="259" w:lineRule="auto"/>
              <w:ind w:left="720"/>
              <w:contextualSpacing/>
              <w:jc w:val="right"/>
              <w:rPr>
                <w:rFonts w:ascii="Arial" w:hAnsi="Arial"/>
                <w:sz w:val="20"/>
                <w:szCs w:val="20"/>
              </w:rPr>
            </w:pPr>
            <w:r w:rsidRPr="001D385C">
              <w:rPr>
                <w:rFonts w:ascii="Arial" w:hAnsi="Arial"/>
                <w:sz w:val="20"/>
                <w:szCs w:val="20"/>
              </w:rPr>
              <w:t>$ 300</w:t>
            </w:r>
          </w:p>
        </w:tc>
        <w:tc>
          <w:tcPr>
            <w:tcW w:w="1445" w:type="dxa"/>
            <w:vAlign w:val="center"/>
          </w:tcPr>
          <w:p w14:paraId="488B7890" w14:textId="77777777" w:rsidR="001D385C" w:rsidRPr="001D385C" w:rsidRDefault="001D385C" w:rsidP="001D385C">
            <w:pPr>
              <w:spacing w:after="160" w:line="259" w:lineRule="auto"/>
              <w:ind w:left="720"/>
              <w:contextualSpacing/>
              <w:jc w:val="right"/>
              <w:rPr>
                <w:rFonts w:ascii="Arial" w:hAnsi="Arial"/>
                <w:sz w:val="20"/>
                <w:szCs w:val="20"/>
              </w:rPr>
            </w:pPr>
            <w:r w:rsidRPr="001D385C">
              <w:rPr>
                <w:rFonts w:ascii="Arial" w:hAnsi="Arial"/>
                <w:sz w:val="20"/>
                <w:szCs w:val="20"/>
              </w:rPr>
              <w:t>$ 200</w:t>
            </w:r>
          </w:p>
        </w:tc>
      </w:tr>
      <w:tr w:rsidR="001D385C" w:rsidRPr="001D385C" w14:paraId="4CCF2E60" w14:textId="77777777" w:rsidTr="00A30E2F">
        <w:tc>
          <w:tcPr>
            <w:tcW w:w="1577" w:type="dxa"/>
            <w:vAlign w:val="center"/>
          </w:tcPr>
          <w:p w14:paraId="07BFBAD1" w14:textId="77777777" w:rsidR="001D385C" w:rsidRPr="001D385C" w:rsidRDefault="001D385C" w:rsidP="001D385C">
            <w:pPr>
              <w:spacing w:after="160" w:line="259" w:lineRule="auto"/>
              <w:ind w:left="720"/>
              <w:contextualSpacing/>
              <w:jc w:val="center"/>
              <w:rPr>
                <w:rFonts w:ascii="Arial" w:hAnsi="Arial"/>
                <w:sz w:val="20"/>
                <w:szCs w:val="20"/>
              </w:rPr>
            </w:pPr>
            <w:r w:rsidRPr="001D385C">
              <w:rPr>
                <w:rFonts w:ascii="Arial" w:hAnsi="Arial"/>
                <w:sz w:val="20"/>
                <w:szCs w:val="20"/>
              </w:rPr>
              <w:lastRenderedPageBreak/>
              <w:t>Comercial 3</w:t>
            </w:r>
          </w:p>
        </w:tc>
        <w:tc>
          <w:tcPr>
            <w:tcW w:w="1438" w:type="dxa"/>
            <w:vAlign w:val="center"/>
          </w:tcPr>
          <w:p w14:paraId="616EA902" w14:textId="77777777" w:rsidR="001D385C" w:rsidRPr="001D385C" w:rsidRDefault="001D385C" w:rsidP="001D385C">
            <w:pPr>
              <w:spacing w:after="160" w:line="259" w:lineRule="auto"/>
              <w:ind w:left="720"/>
              <w:contextualSpacing/>
              <w:jc w:val="center"/>
              <w:rPr>
                <w:rFonts w:ascii="Arial" w:hAnsi="Arial"/>
                <w:sz w:val="20"/>
                <w:szCs w:val="20"/>
              </w:rPr>
            </w:pPr>
            <w:r w:rsidRPr="001D385C">
              <w:rPr>
                <w:rFonts w:ascii="Arial" w:hAnsi="Arial"/>
                <w:sz w:val="20"/>
                <w:szCs w:val="20"/>
              </w:rPr>
              <w:t>1 a 4</w:t>
            </w:r>
          </w:p>
        </w:tc>
        <w:tc>
          <w:tcPr>
            <w:tcW w:w="1440" w:type="dxa"/>
            <w:vAlign w:val="center"/>
          </w:tcPr>
          <w:p w14:paraId="6D569DB2" w14:textId="77777777" w:rsidR="001D385C" w:rsidRPr="001D385C" w:rsidRDefault="001D385C" w:rsidP="001D385C">
            <w:pPr>
              <w:spacing w:after="160" w:line="259" w:lineRule="auto"/>
              <w:ind w:left="720"/>
              <w:contextualSpacing/>
              <w:jc w:val="center"/>
              <w:rPr>
                <w:rFonts w:ascii="Arial" w:hAnsi="Arial"/>
                <w:sz w:val="20"/>
                <w:szCs w:val="20"/>
              </w:rPr>
            </w:pPr>
            <w:r w:rsidRPr="001D385C">
              <w:rPr>
                <w:rFonts w:ascii="Arial" w:hAnsi="Arial"/>
                <w:sz w:val="20"/>
                <w:szCs w:val="20"/>
              </w:rPr>
              <w:t>2 días por Semana</w:t>
            </w:r>
          </w:p>
        </w:tc>
        <w:tc>
          <w:tcPr>
            <w:tcW w:w="1463" w:type="dxa"/>
          </w:tcPr>
          <w:p w14:paraId="2EECAC0D" w14:textId="77777777" w:rsidR="001D385C" w:rsidRPr="001D385C" w:rsidRDefault="001D385C" w:rsidP="001D385C">
            <w:pPr>
              <w:spacing w:after="160" w:line="259" w:lineRule="auto"/>
              <w:ind w:left="720"/>
              <w:contextualSpacing/>
              <w:rPr>
                <w:rFonts w:ascii="Arial" w:hAnsi="Arial"/>
                <w:sz w:val="20"/>
                <w:szCs w:val="20"/>
              </w:rPr>
            </w:pPr>
            <w:r w:rsidRPr="001D385C">
              <w:rPr>
                <w:rFonts w:ascii="Arial" w:eastAsia="Times New Roman" w:hAnsi="Arial"/>
                <w:sz w:val="20"/>
                <w:szCs w:val="20"/>
                <w:lang w:eastAsia="es-MX"/>
              </w:rPr>
              <w:t>Recicladoras</w:t>
            </w:r>
            <w:proofErr w:type="gramStart"/>
            <w:r w:rsidRPr="001D385C">
              <w:rPr>
                <w:rFonts w:ascii="Arial" w:eastAsia="Times New Roman" w:hAnsi="Arial"/>
                <w:sz w:val="20"/>
                <w:szCs w:val="20"/>
                <w:lang w:eastAsia="es-MX"/>
              </w:rPr>
              <w:t>, ,</w:t>
            </w:r>
            <w:proofErr w:type="gramEnd"/>
            <w:r w:rsidRPr="001D385C">
              <w:rPr>
                <w:rFonts w:ascii="Arial" w:eastAsia="Times New Roman" w:hAnsi="Arial"/>
                <w:sz w:val="20"/>
                <w:szCs w:val="20"/>
                <w:lang w:eastAsia="es-MX"/>
              </w:rPr>
              <w:t xml:space="preserve"> Gasolineras, Cantinas, Tortillería Doble Giro, Restaurantes Franquicias por Ejemplo (Oxxo, Super Chez, </w:t>
            </w:r>
            <w:proofErr w:type="spellStart"/>
            <w:r w:rsidRPr="001D385C">
              <w:rPr>
                <w:rFonts w:ascii="Arial" w:eastAsia="Times New Roman" w:hAnsi="Arial"/>
                <w:sz w:val="20"/>
                <w:szCs w:val="20"/>
                <w:lang w:eastAsia="es-MX"/>
              </w:rPr>
              <w:t>Dunosusa</w:t>
            </w:r>
            <w:proofErr w:type="spellEnd"/>
            <w:r w:rsidRPr="001D385C">
              <w:rPr>
                <w:rFonts w:ascii="Arial" w:eastAsia="Times New Roman" w:hAnsi="Arial"/>
                <w:sz w:val="20"/>
                <w:szCs w:val="20"/>
                <w:lang w:eastAsia="es-MX"/>
              </w:rPr>
              <w:t>, Super Willis, Acero Ofertas) Central de Abasto, Almacenes, Moteles, Hoteles, Farmacias, Bancos, Vidrios y Aluminios</w:t>
            </w:r>
          </w:p>
        </w:tc>
        <w:tc>
          <w:tcPr>
            <w:tcW w:w="1465" w:type="dxa"/>
            <w:vAlign w:val="center"/>
          </w:tcPr>
          <w:p w14:paraId="48914843" w14:textId="77777777" w:rsidR="001D385C" w:rsidRPr="001D385C" w:rsidRDefault="001D385C" w:rsidP="001D385C">
            <w:pPr>
              <w:spacing w:after="160" w:line="259" w:lineRule="auto"/>
              <w:ind w:left="720"/>
              <w:contextualSpacing/>
              <w:jc w:val="right"/>
              <w:rPr>
                <w:rFonts w:ascii="Arial" w:hAnsi="Arial"/>
                <w:sz w:val="20"/>
                <w:szCs w:val="20"/>
              </w:rPr>
            </w:pPr>
            <w:r w:rsidRPr="001D385C">
              <w:rPr>
                <w:rFonts w:ascii="Arial" w:hAnsi="Arial"/>
                <w:sz w:val="20"/>
                <w:szCs w:val="20"/>
              </w:rPr>
              <w:t>$ 1500</w:t>
            </w:r>
          </w:p>
        </w:tc>
        <w:tc>
          <w:tcPr>
            <w:tcW w:w="1445" w:type="dxa"/>
            <w:vAlign w:val="center"/>
          </w:tcPr>
          <w:p w14:paraId="088E0E81" w14:textId="77777777" w:rsidR="001D385C" w:rsidRPr="001D385C" w:rsidRDefault="001D385C" w:rsidP="001D385C">
            <w:pPr>
              <w:spacing w:after="160" w:line="259" w:lineRule="auto"/>
              <w:ind w:left="720"/>
              <w:contextualSpacing/>
              <w:jc w:val="right"/>
              <w:rPr>
                <w:rFonts w:ascii="Arial" w:hAnsi="Arial"/>
                <w:sz w:val="20"/>
                <w:szCs w:val="20"/>
              </w:rPr>
            </w:pPr>
            <w:r w:rsidRPr="001D385C">
              <w:rPr>
                <w:rFonts w:ascii="Arial" w:hAnsi="Arial"/>
                <w:sz w:val="20"/>
                <w:szCs w:val="20"/>
              </w:rPr>
              <w:t>$ 1,000</w:t>
            </w:r>
          </w:p>
        </w:tc>
      </w:tr>
      <w:tr w:rsidR="001D385C" w:rsidRPr="001D385C" w14:paraId="592B7AFA" w14:textId="77777777" w:rsidTr="00A30E2F">
        <w:tc>
          <w:tcPr>
            <w:tcW w:w="1577" w:type="dxa"/>
          </w:tcPr>
          <w:p w14:paraId="4332E59A" w14:textId="77777777" w:rsidR="001D385C" w:rsidRPr="001D385C" w:rsidRDefault="001D385C" w:rsidP="001D385C">
            <w:pPr>
              <w:spacing w:after="160" w:line="259" w:lineRule="auto"/>
              <w:ind w:left="720"/>
              <w:contextualSpacing/>
              <w:rPr>
                <w:rFonts w:ascii="Arial" w:hAnsi="Arial"/>
                <w:sz w:val="20"/>
                <w:szCs w:val="20"/>
              </w:rPr>
            </w:pPr>
            <w:r w:rsidRPr="001D385C">
              <w:rPr>
                <w:rFonts w:ascii="Arial" w:hAnsi="Arial"/>
                <w:sz w:val="20"/>
                <w:szCs w:val="20"/>
              </w:rPr>
              <w:t>Comercial 4</w:t>
            </w:r>
          </w:p>
        </w:tc>
        <w:tc>
          <w:tcPr>
            <w:tcW w:w="1438" w:type="dxa"/>
          </w:tcPr>
          <w:p w14:paraId="129F1ECA" w14:textId="77777777" w:rsidR="001D385C" w:rsidRPr="001D385C" w:rsidRDefault="001D385C" w:rsidP="001D385C">
            <w:pPr>
              <w:spacing w:after="160" w:line="259" w:lineRule="auto"/>
              <w:ind w:left="720"/>
              <w:contextualSpacing/>
              <w:rPr>
                <w:rFonts w:ascii="Arial" w:hAnsi="Arial"/>
                <w:sz w:val="20"/>
                <w:szCs w:val="20"/>
              </w:rPr>
            </w:pPr>
            <w:r w:rsidRPr="001D385C">
              <w:rPr>
                <w:rFonts w:ascii="Arial" w:hAnsi="Arial"/>
                <w:sz w:val="20"/>
                <w:szCs w:val="20"/>
              </w:rPr>
              <w:t>1 a 7</w:t>
            </w:r>
          </w:p>
        </w:tc>
        <w:tc>
          <w:tcPr>
            <w:tcW w:w="1440" w:type="dxa"/>
          </w:tcPr>
          <w:p w14:paraId="7D6CD6B0" w14:textId="77777777" w:rsidR="001D385C" w:rsidRPr="001D385C" w:rsidRDefault="001D385C" w:rsidP="001D385C">
            <w:pPr>
              <w:spacing w:after="160" w:line="259" w:lineRule="auto"/>
              <w:ind w:left="720"/>
              <w:contextualSpacing/>
              <w:rPr>
                <w:rFonts w:ascii="Arial" w:hAnsi="Arial"/>
                <w:sz w:val="20"/>
                <w:szCs w:val="20"/>
              </w:rPr>
            </w:pPr>
            <w:r w:rsidRPr="001D385C">
              <w:rPr>
                <w:rFonts w:ascii="Arial" w:hAnsi="Arial"/>
                <w:sz w:val="20"/>
                <w:szCs w:val="20"/>
              </w:rPr>
              <w:t>6 días por semana</w:t>
            </w:r>
          </w:p>
        </w:tc>
        <w:tc>
          <w:tcPr>
            <w:tcW w:w="1463" w:type="dxa"/>
          </w:tcPr>
          <w:p w14:paraId="53751DB0" w14:textId="77777777" w:rsidR="001D385C" w:rsidRPr="001D385C" w:rsidRDefault="001D385C" w:rsidP="001D385C">
            <w:pPr>
              <w:spacing w:after="160" w:line="259" w:lineRule="auto"/>
              <w:ind w:left="720"/>
              <w:contextualSpacing/>
              <w:jc w:val="both"/>
              <w:rPr>
                <w:rFonts w:ascii="Arial" w:hAnsi="Arial"/>
                <w:sz w:val="20"/>
                <w:szCs w:val="20"/>
              </w:rPr>
            </w:pPr>
            <w:r w:rsidRPr="001D385C">
              <w:rPr>
                <w:rFonts w:ascii="Arial" w:eastAsia="Times New Roman" w:hAnsi="Arial"/>
                <w:sz w:val="20"/>
                <w:szCs w:val="20"/>
                <w:lang w:eastAsia="es-MX"/>
              </w:rPr>
              <w:t xml:space="preserve">Supermercados (Super Aki, Aurrera, Soriana, Maquiladoras, </w:t>
            </w:r>
            <w:proofErr w:type="gramStart"/>
            <w:r w:rsidRPr="001D385C">
              <w:rPr>
                <w:rFonts w:ascii="Arial" w:eastAsia="Times New Roman" w:hAnsi="Arial"/>
                <w:sz w:val="20"/>
                <w:szCs w:val="20"/>
                <w:lang w:eastAsia="es-MX"/>
              </w:rPr>
              <w:t>Cedis  (</w:t>
            </w:r>
            <w:proofErr w:type="gramEnd"/>
            <w:r w:rsidRPr="001D385C">
              <w:rPr>
                <w:rFonts w:ascii="Arial" w:eastAsia="Times New Roman" w:hAnsi="Arial"/>
                <w:sz w:val="20"/>
                <w:szCs w:val="20"/>
                <w:lang w:eastAsia="es-MX"/>
              </w:rPr>
              <w:t xml:space="preserve">Coca Cola, Pepsi Cola, Superior, </w:t>
            </w:r>
            <w:proofErr w:type="spellStart"/>
            <w:r w:rsidRPr="001D385C">
              <w:rPr>
                <w:rFonts w:ascii="Arial" w:eastAsia="Times New Roman" w:hAnsi="Arial"/>
                <w:sz w:val="20"/>
                <w:szCs w:val="20"/>
                <w:lang w:eastAsia="es-MX"/>
              </w:rPr>
              <w:t>Coopel</w:t>
            </w:r>
            <w:proofErr w:type="spellEnd"/>
            <w:r w:rsidRPr="001D385C">
              <w:rPr>
                <w:rFonts w:ascii="Arial" w:eastAsia="Times New Roman" w:hAnsi="Arial"/>
                <w:sz w:val="20"/>
                <w:szCs w:val="20"/>
                <w:lang w:eastAsia="es-MX"/>
              </w:rPr>
              <w:t>) Bodegas de Distribución</w:t>
            </w:r>
            <w:proofErr w:type="gramStart"/>
            <w:r w:rsidRPr="001D385C">
              <w:rPr>
                <w:rFonts w:ascii="Arial" w:eastAsia="Times New Roman" w:hAnsi="Arial"/>
                <w:sz w:val="20"/>
                <w:szCs w:val="20"/>
                <w:lang w:eastAsia="es-MX"/>
              </w:rPr>
              <w:t>.,  Tiendas</w:t>
            </w:r>
            <w:proofErr w:type="gramEnd"/>
            <w:r w:rsidRPr="001D385C">
              <w:rPr>
                <w:rFonts w:ascii="Arial" w:eastAsia="Times New Roman" w:hAnsi="Arial"/>
                <w:sz w:val="20"/>
                <w:szCs w:val="20"/>
                <w:lang w:eastAsia="es-MX"/>
              </w:rPr>
              <w:t xml:space="preserve"> Comerciales (Por </w:t>
            </w:r>
            <w:proofErr w:type="gramStart"/>
            <w:r w:rsidRPr="001D385C">
              <w:rPr>
                <w:rFonts w:ascii="Arial" w:eastAsia="Times New Roman" w:hAnsi="Arial"/>
                <w:sz w:val="20"/>
                <w:szCs w:val="20"/>
                <w:lang w:eastAsia="es-MX"/>
              </w:rPr>
              <w:t>Ejemplo</w:t>
            </w:r>
            <w:proofErr w:type="gramEnd"/>
            <w:r w:rsidRPr="001D385C">
              <w:rPr>
                <w:rFonts w:ascii="Arial" w:eastAsia="Times New Roman" w:hAnsi="Arial"/>
                <w:sz w:val="20"/>
                <w:szCs w:val="20"/>
                <w:lang w:eastAsia="es-MX"/>
              </w:rPr>
              <w:t xml:space="preserve"> Elektra), </w:t>
            </w:r>
            <w:r w:rsidRPr="001D385C">
              <w:rPr>
                <w:rFonts w:ascii="Arial" w:eastAsia="Times New Roman" w:hAnsi="Arial"/>
                <w:sz w:val="20"/>
                <w:szCs w:val="20"/>
                <w:lang w:eastAsia="es-MX"/>
              </w:rPr>
              <w:lastRenderedPageBreak/>
              <w:t>Maquiladora Vertical</w:t>
            </w:r>
          </w:p>
        </w:tc>
        <w:tc>
          <w:tcPr>
            <w:tcW w:w="1465" w:type="dxa"/>
          </w:tcPr>
          <w:p w14:paraId="4F00DD9A" w14:textId="77777777" w:rsidR="001D385C" w:rsidRPr="001D385C" w:rsidRDefault="001D385C" w:rsidP="001D385C">
            <w:pPr>
              <w:spacing w:after="160" w:line="259" w:lineRule="auto"/>
              <w:ind w:left="720"/>
              <w:contextualSpacing/>
              <w:jc w:val="right"/>
              <w:rPr>
                <w:rFonts w:ascii="Arial" w:hAnsi="Arial"/>
                <w:sz w:val="20"/>
                <w:szCs w:val="20"/>
              </w:rPr>
            </w:pPr>
            <w:r w:rsidRPr="001D385C">
              <w:rPr>
                <w:rFonts w:ascii="Arial" w:hAnsi="Arial"/>
                <w:sz w:val="20"/>
                <w:szCs w:val="20"/>
              </w:rPr>
              <w:lastRenderedPageBreak/>
              <w:t>$ 10,000</w:t>
            </w:r>
          </w:p>
        </w:tc>
        <w:tc>
          <w:tcPr>
            <w:tcW w:w="1445" w:type="dxa"/>
          </w:tcPr>
          <w:p w14:paraId="6F422FAA" w14:textId="77777777" w:rsidR="001D385C" w:rsidRPr="001D385C" w:rsidRDefault="001D385C" w:rsidP="001D385C">
            <w:pPr>
              <w:spacing w:after="160" w:line="259" w:lineRule="auto"/>
              <w:ind w:left="720"/>
              <w:contextualSpacing/>
              <w:jc w:val="right"/>
              <w:rPr>
                <w:rFonts w:ascii="Arial" w:hAnsi="Arial"/>
                <w:sz w:val="20"/>
                <w:szCs w:val="20"/>
              </w:rPr>
            </w:pPr>
            <w:r w:rsidRPr="001D385C">
              <w:rPr>
                <w:rFonts w:ascii="Arial" w:hAnsi="Arial"/>
                <w:sz w:val="20"/>
                <w:szCs w:val="20"/>
              </w:rPr>
              <w:t>$ 10,000</w:t>
            </w:r>
          </w:p>
        </w:tc>
      </w:tr>
      <w:tr w:rsidR="001D385C" w:rsidRPr="001D385C" w14:paraId="25A6F8EF" w14:textId="77777777" w:rsidTr="00A30E2F">
        <w:tc>
          <w:tcPr>
            <w:tcW w:w="1577" w:type="dxa"/>
          </w:tcPr>
          <w:p w14:paraId="7419AA26" w14:textId="77777777" w:rsidR="001D385C" w:rsidRPr="001D385C" w:rsidRDefault="001D385C" w:rsidP="001D385C">
            <w:pPr>
              <w:spacing w:after="160" w:line="259" w:lineRule="auto"/>
              <w:ind w:left="720"/>
              <w:contextualSpacing/>
              <w:rPr>
                <w:rFonts w:ascii="Arial" w:hAnsi="Arial"/>
                <w:sz w:val="20"/>
                <w:szCs w:val="20"/>
              </w:rPr>
            </w:pPr>
            <w:r w:rsidRPr="001D385C">
              <w:rPr>
                <w:rFonts w:ascii="Arial" w:hAnsi="Arial"/>
                <w:sz w:val="20"/>
                <w:szCs w:val="20"/>
              </w:rPr>
              <w:t>Escuelas Privadas</w:t>
            </w:r>
          </w:p>
        </w:tc>
        <w:tc>
          <w:tcPr>
            <w:tcW w:w="1438" w:type="dxa"/>
          </w:tcPr>
          <w:p w14:paraId="17A17223" w14:textId="77777777" w:rsidR="001D385C" w:rsidRPr="001D385C" w:rsidRDefault="001D385C" w:rsidP="001D385C">
            <w:pPr>
              <w:spacing w:after="160" w:line="259" w:lineRule="auto"/>
              <w:ind w:left="720"/>
              <w:contextualSpacing/>
              <w:rPr>
                <w:rFonts w:ascii="Arial" w:hAnsi="Arial"/>
                <w:sz w:val="20"/>
                <w:szCs w:val="20"/>
              </w:rPr>
            </w:pPr>
            <w:r w:rsidRPr="001D385C">
              <w:rPr>
                <w:rFonts w:ascii="Arial" w:hAnsi="Arial"/>
                <w:sz w:val="20"/>
                <w:szCs w:val="20"/>
              </w:rPr>
              <w:t xml:space="preserve">3 a 5 </w:t>
            </w:r>
          </w:p>
        </w:tc>
        <w:tc>
          <w:tcPr>
            <w:tcW w:w="1440" w:type="dxa"/>
          </w:tcPr>
          <w:p w14:paraId="27A465C9" w14:textId="77777777" w:rsidR="001D385C" w:rsidRPr="001D385C" w:rsidRDefault="001D385C" w:rsidP="001D385C">
            <w:pPr>
              <w:spacing w:after="160" w:line="259" w:lineRule="auto"/>
              <w:ind w:left="720"/>
              <w:contextualSpacing/>
              <w:rPr>
                <w:rFonts w:ascii="Arial" w:hAnsi="Arial"/>
                <w:sz w:val="20"/>
                <w:szCs w:val="20"/>
              </w:rPr>
            </w:pPr>
            <w:r w:rsidRPr="001D385C">
              <w:rPr>
                <w:rFonts w:ascii="Arial" w:hAnsi="Arial"/>
                <w:sz w:val="20"/>
                <w:szCs w:val="20"/>
              </w:rPr>
              <w:t>2 días por Semana</w:t>
            </w:r>
          </w:p>
        </w:tc>
        <w:tc>
          <w:tcPr>
            <w:tcW w:w="1463" w:type="dxa"/>
          </w:tcPr>
          <w:p w14:paraId="68E184EB" w14:textId="77777777" w:rsidR="001D385C" w:rsidRPr="001D385C" w:rsidRDefault="001D385C" w:rsidP="001D385C">
            <w:pPr>
              <w:spacing w:after="160" w:line="259" w:lineRule="auto"/>
              <w:ind w:left="720"/>
              <w:contextualSpacing/>
              <w:rPr>
                <w:rFonts w:ascii="Arial" w:hAnsi="Arial"/>
                <w:sz w:val="20"/>
                <w:szCs w:val="20"/>
              </w:rPr>
            </w:pPr>
            <w:r w:rsidRPr="001D385C">
              <w:rPr>
                <w:rFonts w:ascii="Arial" w:hAnsi="Arial"/>
                <w:sz w:val="20"/>
                <w:szCs w:val="20"/>
              </w:rPr>
              <w:t xml:space="preserve">Escuelas, (Por Ejemplo, Unid, Colegio </w:t>
            </w:r>
            <w:proofErr w:type="spellStart"/>
            <w:r w:rsidRPr="001D385C">
              <w:rPr>
                <w:rFonts w:ascii="Arial" w:hAnsi="Arial"/>
                <w:sz w:val="20"/>
                <w:szCs w:val="20"/>
              </w:rPr>
              <w:t>Tizimin</w:t>
            </w:r>
            <w:proofErr w:type="spellEnd"/>
            <w:r w:rsidRPr="001D385C">
              <w:rPr>
                <w:rFonts w:ascii="Arial" w:hAnsi="Arial"/>
                <w:sz w:val="20"/>
                <w:szCs w:val="20"/>
              </w:rPr>
              <w:t xml:space="preserve">, </w:t>
            </w:r>
            <w:proofErr w:type="spellStart"/>
            <w:r w:rsidRPr="001D385C">
              <w:rPr>
                <w:rFonts w:ascii="Arial" w:hAnsi="Arial"/>
                <w:sz w:val="20"/>
                <w:szCs w:val="20"/>
              </w:rPr>
              <w:t>Cca</w:t>
            </w:r>
            <w:proofErr w:type="spellEnd"/>
            <w:r w:rsidRPr="001D385C">
              <w:rPr>
                <w:rFonts w:ascii="Arial" w:hAnsi="Arial"/>
                <w:sz w:val="20"/>
                <w:szCs w:val="20"/>
              </w:rPr>
              <w:t xml:space="preserve">, </w:t>
            </w:r>
            <w:proofErr w:type="spellStart"/>
            <w:r w:rsidRPr="001D385C">
              <w:rPr>
                <w:rFonts w:ascii="Arial" w:hAnsi="Arial"/>
                <w:sz w:val="20"/>
                <w:szCs w:val="20"/>
              </w:rPr>
              <w:t>Tecnologico</w:t>
            </w:r>
            <w:proofErr w:type="spellEnd"/>
            <w:r w:rsidRPr="001D385C">
              <w:rPr>
                <w:rFonts w:ascii="Arial" w:hAnsi="Arial"/>
                <w:sz w:val="20"/>
                <w:szCs w:val="20"/>
              </w:rPr>
              <w:t>, Conalep, Instituto México, Estancias Infantiles</w:t>
            </w:r>
          </w:p>
        </w:tc>
        <w:tc>
          <w:tcPr>
            <w:tcW w:w="1465" w:type="dxa"/>
          </w:tcPr>
          <w:p w14:paraId="2EB50E5A" w14:textId="77777777" w:rsidR="001D385C" w:rsidRPr="001D385C" w:rsidRDefault="001D385C" w:rsidP="001D385C">
            <w:pPr>
              <w:spacing w:after="160" w:line="259" w:lineRule="auto"/>
              <w:ind w:left="720"/>
              <w:contextualSpacing/>
              <w:jc w:val="right"/>
              <w:rPr>
                <w:rFonts w:ascii="Arial" w:hAnsi="Arial"/>
                <w:sz w:val="20"/>
                <w:szCs w:val="20"/>
              </w:rPr>
            </w:pPr>
            <w:r w:rsidRPr="001D385C">
              <w:rPr>
                <w:rFonts w:ascii="Arial" w:hAnsi="Arial"/>
                <w:sz w:val="20"/>
                <w:szCs w:val="20"/>
              </w:rPr>
              <w:t>$ 200</w:t>
            </w:r>
          </w:p>
        </w:tc>
        <w:tc>
          <w:tcPr>
            <w:tcW w:w="1445" w:type="dxa"/>
          </w:tcPr>
          <w:p w14:paraId="72F46A82" w14:textId="77777777" w:rsidR="001D385C" w:rsidRPr="001D385C" w:rsidRDefault="001D385C" w:rsidP="001D385C">
            <w:pPr>
              <w:spacing w:after="160" w:line="259" w:lineRule="auto"/>
              <w:ind w:left="720"/>
              <w:contextualSpacing/>
              <w:jc w:val="right"/>
              <w:rPr>
                <w:rFonts w:ascii="Arial" w:hAnsi="Arial"/>
                <w:sz w:val="20"/>
                <w:szCs w:val="20"/>
              </w:rPr>
            </w:pPr>
            <w:r w:rsidRPr="001D385C">
              <w:rPr>
                <w:rFonts w:ascii="Arial" w:hAnsi="Arial"/>
                <w:sz w:val="20"/>
                <w:szCs w:val="20"/>
              </w:rPr>
              <w:t>$ 300</w:t>
            </w:r>
          </w:p>
        </w:tc>
      </w:tr>
    </w:tbl>
    <w:p w14:paraId="11A8BE78" w14:textId="77777777" w:rsidR="001D385C" w:rsidRPr="001D385C" w:rsidRDefault="001D385C" w:rsidP="001D385C">
      <w:pPr>
        <w:spacing w:after="0" w:line="360" w:lineRule="auto"/>
        <w:ind w:right="333"/>
        <w:jc w:val="both"/>
        <w:rPr>
          <w:rFonts w:ascii="Arial" w:hAnsi="Arial"/>
          <w:sz w:val="20"/>
          <w:szCs w:val="20"/>
        </w:rPr>
      </w:pPr>
    </w:p>
    <w:p w14:paraId="119FCCAD"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En el caso de las escuelas se permitirá otorgar descuentos de hasta el 50% a solicitud expresa de la escuela siempre y cuando desarrollen en el año programas de educación ambiental y de separación de la basura. </w:t>
      </w:r>
    </w:p>
    <w:p w14:paraId="3A7BBC79" w14:textId="77777777" w:rsidR="001D385C" w:rsidRPr="001D385C" w:rsidRDefault="001D385C" w:rsidP="001D385C">
      <w:pPr>
        <w:spacing w:after="0" w:line="360" w:lineRule="auto"/>
        <w:jc w:val="both"/>
        <w:rPr>
          <w:rFonts w:ascii="Arial" w:hAnsi="Arial"/>
          <w:sz w:val="20"/>
          <w:szCs w:val="20"/>
        </w:rPr>
      </w:pPr>
    </w:p>
    <w:p w14:paraId="37FA4D91"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Para los efectos de este artículo se considera que el contenido de cada tambo es el equivalente a tres bolsas grandes, medidas que deberán estar determinadas en el reglamento correspondiente. </w:t>
      </w:r>
    </w:p>
    <w:p w14:paraId="187E84D3" w14:textId="77777777" w:rsidR="001D385C" w:rsidRPr="001D385C" w:rsidRDefault="001D385C" w:rsidP="001D385C">
      <w:pPr>
        <w:spacing w:after="0" w:line="360" w:lineRule="auto"/>
        <w:jc w:val="both"/>
        <w:rPr>
          <w:rFonts w:ascii="Arial" w:hAnsi="Arial"/>
          <w:sz w:val="20"/>
          <w:szCs w:val="20"/>
        </w:rPr>
      </w:pPr>
    </w:p>
    <w:p w14:paraId="48BA61A0"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Para el caso de pagar anticipadamente el servicio anual, se aplicará un descuento del 15% sobre el monto total, si el pago se realiza dentro de los meses de enero y febrero. </w:t>
      </w:r>
    </w:p>
    <w:p w14:paraId="31402233" w14:textId="77777777" w:rsidR="001D385C" w:rsidRPr="001D385C" w:rsidRDefault="001D385C" w:rsidP="001D385C">
      <w:pPr>
        <w:spacing w:after="0" w:line="240" w:lineRule="auto"/>
        <w:jc w:val="both"/>
        <w:rPr>
          <w:rFonts w:ascii="Arial" w:hAnsi="Arial"/>
          <w:sz w:val="20"/>
          <w:szCs w:val="20"/>
        </w:rPr>
      </w:pPr>
    </w:p>
    <w:p w14:paraId="046CC7A9"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El derecho por limpieza de áreas donde se realicen espectáculos o diversiones públicas será de $ 700.00, por recoja. </w:t>
      </w:r>
    </w:p>
    <w:p w14:paraId="5C345CA9" w14:textId="77777777" w:rsidR="001D385C" w:rsidRPr="001D385C" w:rsidRDefault="001D385C" w:rsidP="001D385C">
      <w:pPr>
        <w:spacing w:after="0" w:line="240" w:lineRule="auto"/>
        <w:jc w:val="both"/>
        <w:rPr>
          <w:rFonts w:ascii="Arial" w:hAnsi="Arial"/>
          <w:sz w:val="20"/>
          <w:szCs w:val="20"/>
        </w:rPr>
      </w:pPr>
    </w:p>
    <w:p w14:paraId="5FD3970F"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Sección Novena</w:t>
      </w:r>
    </w:p>
    <w:p w14:paraId="53570838"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Derechos por Servicios en Panteones</w:t>
      </w:r>
    </w:p>
    <w:p w14:paraId="4CE32A27" w14:textId="77777777" w:rsidR="001D385C" w:rsidRPr="001D385C" w:rsidRDefault="001D385C" w:rsidP="001D385C">
      <w:pPr>
        <w:spacing w:after="0" w:line="240" w:lineRule="auto"/>
        <w:jc w:val="center"/>
        <w:rPr>
          <w:rFonts w:ascii="Arial" w:hAnsi="Arial"/>
          <w:b/>
          <w:sz w:val="20"/>
          <w:szCs w:val="20"/>
        </w:rPr>
      </w:pPr>
    </w:p>
    <w:p w14:paraId="41D503E4"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20.</w:t>
      </w:r>
      <w:r w:rsidRPr="001D385C">
        <w:rPr>
          <w:rFonts w:ascii="Arial" w:hAnsi="Arial"/>
          <w:sz w:val="20"/>
          <w:szCs w:val="20"/>
        </w:rPr>
        <w:t xml:space="preserve">- Los derechos por el servicio público de panteones se pagarán de conformidad con las siguientes tarifas: </w:t>
      </w:r>
    </w:p>
    <w:p w14:paraId="240326FC" w14:textId="77777777" w:rsidR="001D385C" w:rsidRPr="001D385C" w:rsidRDefault="001D385C" w:rsidP="001D385C">
      <w:pPr>
        <w:spacing w:after="0" w:line="240" w:lineRule="auto"/>
        <w:jc w:val="both"/>
        <w:rPr>
          <w:rFonts w:ascii="Arial" w:hAnsi="Arial"/>
          <w:sz w:val="20"/>
          <w:szCs w:val="20"/>
        </w:rPr>
      </w:pPr>
    </w:p>
    <w:tbl>
      <w:tblPr>
        <w:tblStyle w:val="Tablaconcuadrcula6"/>
        <w:tblW w:w="5000" w:type="pct"/>
        <w:jc w:val="center"/>
        <w:tblLook w:val="04A0" w:firstRow="1" w:lastRow="0" w:firstColumn="1" w:lastColumn="0" w:noHBand="0" w:noVBand="1"/>
      </w:tblPr>
      <w:tblGrid>
        <w:gridCol w:w="5616"/>
        <w:gridCol w:w="3495"/>
      </w:tblGrid>
      <w:tr w:rsidR="001D385C" w:rsidRPr="001D385C" w14:paraId="3BCEAC8F" w14:textId="77777777" w:rsidTr="00A30E2F">
        <w:trPr>
          <w:jc w:val="center"/>
        </w:trPr>
        <w:tc>
          <w:tcPr>
            <w:tcW w:w="3082" w:type="pct"/>
            <w:tcBorders>
              <w:top w:val="single" w:sz="4" w:space="0" w:color="auto"/>
              <w:left w:val="single" w:sz="4" w:space="0" w:color="auto"/>
              <w:bottom w:val="single" w:sz="4" w:space="0" w:color="auto"/>
              <w:right w:val="single" w:sz="4" w:space="0" w:color="auto"/>
            </w:tcBorders>
            <w:hideMark/>
          </w:tcPr>
          <w:p w14:paraId="27FB4D44"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I.-</w:t>
            </w:r>
            <w:r w:rsidRPr="001D385C">
              <w:rPr>
                <w:rFonts w:ascii="Arial" w:hAnsi="Arial"/>
                <w:sz w:val="20"/>
                <w:szCs w:val="20"/>
              </w:rPr>
              <w:t xml:space="preserve"> Por inhumación             </w:t>
            </w:r>
          </w:p>
        </w:tc>
        <w:tc>
          <w:tcPr>
            <w:tcW w:w="1918" w:type="pct"/>
            <w:tcBorders>
              <w:top w:val="single" w:sz="4" w:space="0" w:color="auto"/>
              <w:left w:val="single" w:sz="4" w:space="0" w:color="auto"/>
              <w:bottom w:val="single" w:sz="4" w:space="0" w:color="auto"/>
              <w:right w:val="single" w:sz="4" w:space="0" w:color="auto"/>
            </w:tcBorders>
            <w:hideMark/>
          </w:tcPr>
          <w:p w14:paraId="6ECFFAA0"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$ 600.00</w:t>
            </w:r>
          </w:p>
        </w:tc>
      </w:tr>
      <w:tr w:rsidR="001D385C" w:rsidRPr="001D385C" w14:paraId="61F66D29" w14:textId="77777777" w:rsidTr="00A30E2F">
        <w:trPr>
          <w:jc w:val="center"/>
        </w:trPr>
        <w:tc>
          <w:tcPr>
            <w:tcW w:w="3082" w:type="pct"/>
            <w:tcBorders>
              <w:top w:val="single" w:sz="4" w:space="0" w:color="auto"/>
              <w:left w:val="single" w:sz="4" w:space="0" w:color="auto"/>
              <w:bottom w:val="single" w:sz="4" w:space="0" w:color="auto"/>
              <w:right w:val="single" w:sz="4" w:space="0" w:color="auto"/>
            </w:tcBorders>
            <w:hideMark/>
          </w:tcPr>
          <w:p w14:paraId="02BEBB1A"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II.-</w:t>
            </w:r>
            <w:r w:rsidRPr="001D385C">
              <w:rPr>
                <w:rFonts w:ascii="Arial" w:hAnsi="Arial"/>
                <w:sz w:val="20"/>
                <w:szCs w:val="20"/>
              </w:rPr>
              <w:t xml:space="preserve"> Por exhumación          </w:t>
            </w:r>
          </w:p>
        </w:tc>
        <w:tc>
          <w:tcPr>
            <w:tcW w:w="1918" w:type="pct"/>
            <w:tcBorders>
              <w:top w:val="single" w:sz="4" w:space="0" w:color="auto"/>
              <w:left w:val="single" w:sz="4" w:space="0" w:color="auto"/>
              <w:bottom w:val="single" w:sz="4" w:space="0" w:color="auto"/>
              <w:right w:val="single" w:sz="4" w:space="0" w:color="auto"/>
            </w:tcBorders>
            <w:hideMark/>
          </w:tcPr>
          <w:p w14:paraId="6A1C7D0E"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$ 700.00</w:t>
            </w:r>
          </w:p>
        </w:tc>
      </w:tr>
      <w:tr w:rsidR="001D385C" w:rsidRPr="001D385C" w14:paraId="4D263A4C" w14:textId="77777777" w:rsidTr="00A30E2F">
        <w:trPr>
          <w:jc w:val="center"/>
        </w:trPr>
        <w:tc>
          <w:tcPr>
            <w:tcW w:w="3082" w:type="pct"/>
            <w:tcBorders>
              <w:top w:val="single" w:sz="4" w:space="0" w:color="auto"/>
              <w:left w:val="single" w:sz="4" w:space="0" w:color="auto"/>
              <w:bottom w:val="single" w:sz="4" w:space="0" w:color="auto"/>
              <w:right w:val="single" w:sz="4" w:space="0" w:color="auto"/>
            </w:tcBorders>
            <w:hideMark/>
          </w:tcPr>
          <w:p w14:paraId="45C69E07"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III.-</w:t>
            </w:r>
            <w:r w:rsidRPr="001D385C">
              <w:rPr>
                <w:rFonts w:ascii="Arial" w:hAnsi="Arial"/>
                <w:sz w:val="20"/>
                <w:szCs w:val="20"/>
              </w:rPr>
              <w:t xml:space="preserve"> Por construcción de lápidas, nichos y figuras</w:t>
            </w:r>
          </w:p>
        </w:tc>
        <w:tc>
          <w:tcPr>
            <w:tcW w:w="1918" w:type="pct"/>
            <w:tcBorders>
              <w:top w:val="single" w:sz="4" w:space="0" w:color="auto"/>
              <w:left w:val="single" w:sz="4" w:space="0" w:color="auto"/>
              <w:bottom w:val="single" w:sz="4" w:space="0" w:color="auto"/>
              <w:right w:val="single" w:sz="4" w:space="0" w:color="auto"/>
            </w:tcBorders>
            <w:hideMark/>
          </w:tcPr>
          <w:p w14:paraId="6FA94E1A"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10% sobre el monto total de la construcción</w:t>
            </w:r>
          </w:p>
        </w:tc>
      </w:tr>
    </w:tbl>
    <w:p w14:paraId="4E976361" w14:textId="77777777" w:rsidR="001D385C" w:rsidRPr="001D385C" w:rsidRDefault="001D385C" w:rsidP="001D385C">
      <w:pPr>
        <w:spacing w:after="0" w:line="360" w:lineRule="auto"/>
        <w:jc w:val="both"/>
        <w:rPr>
          <w:rFonts w:ascii="Arial" w:hAnsi="Arial"/>
          <w:kern w:val="2"/>
          <w:sz w:val="20"/>
          <w:szCs w:val="20"/>
          <w14:ligatures w14:val="standardContextual"/>
        </w:rPr>
      </w:pPr>
    </w:p>
    <w:p w14:paraId="20CC5E0D"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IV.-</w:t>
      </w:r>
      <w:r w:rsidRPr="001D385C">
        <w:rPr>
          <w:rFonts w:ascii="Arial" w:hAnsi="Arial"/>
          <w:sz w:val="20"/>
          <w:szCs w:val="20"/>
        </w:rPr>
        <w:t xml:space="preserve"> En el panteón de la cabecera municipal, se pagarán derechos por: </w:t>
      </w:r>
    </w:p>
    <w:p w14:paraId="5B40DC15" w14:textId="77777777" w:rsidR="001D385C" w:rsidRPr="001D385C" w:rsidRDefault="001D385C" w:rsidP="001D385C">
      <w:pPr>
        <w:spacing w:after="0" w:line="360" w:lineRule="auto"/>
        <w:jc w:val="both"/>
        <w:rPr>
          <w:rFonts w:ascii="Arial" w:hAnsi="Arial"/>
          <w:sz w:val="20"/>
          <w:szCs w:val="20"/>
        </w:rPr>
      </w:pPr>
    </w:p>
    <w:tbl>
      <w:tblPr>
        <w:tblStyle w:val="Tablaconcuadrcula6"/>
        <w:tblW w:w="5000" w:type="pct"/>
        <w:jc w:val="center"/>
        <w:tblLook w:val="04A0" w:firstRow="1" w:lastRow="0" w:firstColumn="1" w:lastColumn="0" w:noHBand="0" w:noVBand="1"/>
      </w:tblPr>
      <w:tblGrid>
        <w:gridCol w:w="5663"/>
        <w:gridCol w:w="3448"/>
      </w:tblGrid>
      <w:tr w:rsidR="001D385C" w:rsidRPr="001D385C" w14:paraId="2B347B96" w14:textId="77777777" w:rsidTr="00A30E2F">
        <w:trPr>
          <w:jc w:val="center"/>
        </w:trPr>
        <w:tc>
          <w:tcPr>
            <w:tcW w:w="3108" w:type="pct"/>
            <w:tcBorders>
              <w:top w:val="single" w:sz="4" w:space="0" w:color="auto"/>
              <w:left w:val="single" w:sz="4" w:space="0" w:color="auto"/>
              <w:bottom w:val="single" w:sz="4" w:space="0" w:color="auto"/>
              <w:right w:val="single" w:sz="4" w:space="0" w:color="auto"/>
            </w:tcBorders>
            <w:hideMark/>
          </w:tcPr>
          <w:p w14:paraId="6247F6C8"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a)</w:t>
            </w:r>
            <w:r w:rsidRPr="001D385C">
              <w:rPr>
                <w:rFonts w:ascii="Arial" w:hAnsi="Arial"/>
                <w:sz w:val="20"/>
                <w:szCs w:val="20"/>
              </w:rPr>
              <w:t xml:space="preserve"> Venta de fosa (concesión a perpetuidad)</w:t>
            </w:r>
          </w:p>
        </w:tc>
        <w:tc>
          <w:tcPr>
            <w:tcW w:w="1892" w:type="pct"/>
            <w:tcBorders>
              <w:top w:val="single" w:sz="4" w:space="0" w:color="auto"/>
              <w:left w:val="single" w:sz="4" w:space="0" w:color="auto"/>
              <w:bottom w:val="single" w:sz="4" w:space="0" w:color="auto"/>
              <w:right w:val="single" w:sz="4" w:space="0" w:color="auto"/>
            </w:tcBorders>
            <w:hideMark/>
          </w:tcPr>
          <w:p w14:paraId="7DD338BC"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$ 14,000.00</w:t>
            </w:r>
          </w:p>
        </w:tc>
      </w:tr>
      <w:tr w:rsidR="001D385C" w:rsidRPr="001D385C" w14:paraId="62BE89F8" w14:textId="77777777" w:rsidTr="00A30E2F">
        <w:trPr>
          <w:jc w:val="center"/>
        </w:trPr>
        <w:tc>
          <w:tcPr>
            <w:tcW w:w="3108" w:type="pct"/>
            <w:tcBorders>
              <w:top w:val="single" w:sz="4" w:space="0" w:color="auto"/>
              <w:left w:val="single" w:sz="4" w:space="0" w:color="auto"/>
              <w:bottom w:val="single" w:sz="4" w:space="0" w:color="auto"/>
              <w:right w:val="single" w:sz="4" w:space="0" w:color="auto"/>
            </w:tcBorders>
            <w:hideMark/>
          </w:tcPr>
          <w:p w14:paraId="1775E390"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b)</w:t>
            </w:r>
            <w:r w:rsidRPr="001D385C">
              <w:rPr>
                <w:rFonts w:ascii="Arial" w:hAnsi="Arial"/>
                <w:sz w:val="20"/>
                <w:szCs w:val="20"/>
              </w:rPr>
              <w:t xml:space="preserve"> Renta, (concesión) de fosa por los primeros 2 años.      </w:t>
            </w:r>
          </w:p>
        </w:tc>
        <w:tc>
          <w:tcPr>
            <w:tcW w:w="1892" w:type="pct"/>
            <w:tcBorders>
              <w:top w:val="single" w:sz="4" w:space="0" w:color="auto"/>
              <w:left w:val="single" w:sz="4" w:space="0" w:color="auto"/>
              <w:bottom w:val="single" w:sz="4" w:space="0" w:color="auto"/>
              <w:right w:val="single" w:sz="4" w:space="0" w:color="auto"/>
            </w:tcBorders>
            <w:hideMark/>
          </w:tcPr>
          <w:p w14:paraId="20A7DC63"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3,000.00</w:t>
            </w:r>
          </w:p>
        </w:tc>
      </w:tr>
      <w:tr w:rsidR="001D385C" w:rsidRPr="001D385C" w14:paraId="2F76A65E" w14:textId="77777777" w:rsidTr="00A30E2F">
        <w:trPr>
          <w:jc w:val="center"/>
        </w:trPr>
        <w:tc>
          <w:tcPr>
            <w:tcW w:w="3108" w:type="pct"/>
            <w:tcBorders>
              <w:top w:val="single" w:sz="4" w:space="0" w:color="auto"/>
              <w:left w:val="single" w:sz="4" w:space="0" w:color="auto"/>
              <w:bottom w:val="single" w:sz="4" w:space="0" w:color="auto"/>
              <w:right w:val="single" w:sz="4" w:space="0" w:color="auto"/>
            </w:tcBorders>
            <w:hideMark/>
          </w:tcPr>
          <w:p w14:paraId="42BFDE4A"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c)</w:t>
            </w:r>
            <w:r w:rsidRPr="001D385C">
              <w:rPr>
                <w:rFonts w:ascii="Arial" w:hAnsi="Arial"/>
                <w:sz w:val="20"/>
                <w:szCs w:val="20"/>
              </w:rPr>
              <w:t xml:space="preserve"> Renta, (concesión) de fosa por año adicional posterior al período mínimo (2 </w:t>
            </w:r>
            <w:proofErr w:type="gramStart"/>
            <w:r w:rsidRPr="001D385C">
              <w:rPr>
                <w:rFonts w:ascii="Arial" w:hAnsi="Arial"/>
                <w:sz w:val="20"/>
                <w:szCs w:val="20"/>
              </w:rPr>
              <w:t xml:space="preserve">años)   </w:t>
            </w:r>
            <w:proofErr w:type="gramEnd"/>
            <w:r w:rsidRPr="001D385C">
              <w:rPr>
                <w:rFonts w:ascii="Arial" w:hAnsi="Arial"/>
                <w:sz w:val="20"/>
                <w:szCs w:val="20"/>
              </w:rPr>
              <w:t xml:space="preserve">     </w:t>
            </w:r>
          </w:p>
        </w:tc>
        <w:tc>
          <w:tcPr>
            <w:tcW w:w="1892" w:type="pct"/>
            <w:tcBorders>
              <w:top w:val="single" w:sz="4" w:space="0" w:color="auto"/>
              <w:left w:val="single" w:sz="4" w:space="0" w:color="auto"/>
              <w:bottom w:val="single" w:sz="4" w:space="0" w:color="auto"/>
              <w:right w:val="single" w:sz="4" w:space="0" w:color="auto"/>
            </w:tcBorders>
            <w:hideMark/>
          </w:tcPr>
          <w:p w14:paraId="55BF85A3"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1,500.00</w:t>
            </w:r>
          </w:p>
        </w:tc>
      </w:tr>
      <w:tr w:rsidR="001D385C" w:rsidRPr="001D385C" w14:paraId="5BC2FA9A" w14:textId="77777777" w:rsidTr="00A30E2F">
        <w:trPr>
          <w:jc w:val="center"/>
        </w:trPr>
        <w:tc>
          <w:tcPr>
            <w:tcW w:w="3108" w:type="pct"/>
            <w:tcBorders>
              <w:top w:val="single" w:sz="4" w:space="0" w:color="auto"/>
              <w:left w:val="single" w:sz="4" w:space="0" w:color="auto"/>
              <w:bottom w:val="single" w:sz="4" w:space="0" w:color="auto"/>
              <w:right w:val="single" w:sz="4" w:space="0" w:color="auto"/>
            </w:tcBorders>
            <w:hideMark/>
          </w:tcPr>
          <w:p w14:paraId="75D92A0E"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d)</w:t>
            </w:r>
            <w:r w:rsidRPr="001D385C">
              <w:rPr>
                <w:rFonts w:ascii="Arial" w:hAnsi="Arial"/>
                <w:sz w:val="20"/>
                <w:szCs w:val="20"/>
              </w:rPr>
              <w:t xml:space="preserve"> Venta de osario, (concesión a perpetuidad).   </w:t>
            </w:r>
          </w:p>
        </w:tc>
        <w:tc>
          <w:tcPr>
            <w:tcW w:w="1892" w:type="pct"/>
            <w:tcBorders>
              <w:top w:val="single" w:sz="4" w:space="0" w:color="auto"/>
              <w:left w:val="single" w:sz="4" w:space="0" w:color="auto"/>
              <w:bottom w:val="single" w:sz="4" w:space="0" w:color="auto"/>
              <w:right w:val="single" w:sz="4" w:space="0" w:color="auto"/>
            </w:tcBorders>
            <w:hideMark/>
          </w:tcPr>
          <w:p w14:paraId="272F46FC"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1,000.00</w:t>
            </w:r>
          </w:p>
        </w:tc>
      </w:tr>
      <w:tr w:rsidR="001D385C" w:rsidRPr="001D385C" w14:paraId="25B49F1E" w14:textId="77777777" w:rsidTr="00A30E2F">
        <w:trPr>
          <w:jc w:val="center"/>
        </w:trPr>
        <w:tc>
          <w:tcPr>
            <w:tcW w:w="3108" w:type="pct"/>
            <w:tcBorders>
              <w:top w:val="single" w:sz="4" w:space="0" w:color="auto"/>
              <w:left w:val="single" w:sz="4" w:space="0" w:color="auto"/>
              <w:bottom w:val="single" w:sz="4" w:space="0" w:color="auto"/>
              <w:right w:val="single" w:sz="4" w:space="0" w:color="auto"/>
            </w:tcBorders>
            <w:hideMark/>
          </w:tcPr>
          <w:p w14:paraId="6214C39B"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e)</w:t>
            </w:r>
            <w:r w:rsidRPr="001D385C">
              <w:rPr>
                <w:rFonts w:ascii="Arial" w:hAnsi="Arial"/>
                <w:sz w:val="20"/>
                <w:szCs w:val="20"/>
              </w:rPr>
              <w:t xml:space="preserve"> Regularización de certificados de propiedad en cementerio Antiguo  </w:t>
            </w:r>
          </w:p>
        </w:tc>
        <w:tc>
          <w:tcPr>
            <w:tcW w:w="1892" w:type="pct"/>
            <w:tcBorders>
              <w:top w:val="single" w:sz="4" w:space="0" w:color="auto"/>
              <w:left w:val="single" w:sz="4" w:space="0" w:color="auto"/>
              <w:bottom w:val="single" w:sz="4" w:space="0" w:color="auto"/>
              <w:right w:val="single" w:sz="4" w:space="0" w:color="auto"/>
            </w:tcBorders>
            <w:hideMark/>
          </w:tcPr>
          <w:p w14:paraId="51A0ED18"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3,000.00</w:t>
            </w:r>
          </w:p>
        </w:tc>
      </w:tr>
    </w:tbl>
    <w:p w14:paraId="1D48FCDF" w14:textId="77777777" w:rsidR="001D385C" w:rsidRPr="001D385C" w:rsidRDefault="001D385C" w:rsidP="001D385C">
      <w:pPr>
        <w:spacing w:after="0" w:line="360" w:lineRule="auto"/>
        <w:jc w:val="center"/>
        <w:rPr>
          <w:rFonts w:ascii="Arial" w:hAnsi="Arial"/>
          <w:b/>
          <w:sz w:val="20"/>
          <w:szCs w:val="20"/>
        </w:rPr>
      </w:pPr>
    </w:p>
    <w:p w14:paraId="1419A89E"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Sección Décima</w:t>
      </w:r>
    </w:p>
    <w:p w14:paraId="37667251"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Derechos por Servicio de Alumbrado Público</w:t>
      </w:r>
    </w:p>
    <w:p w14:paraId="703C5AC0" w14:textId="77777777" w:rsidR="001D385C" w:rsidRPr="001D385C" w:rsidRDefault="001D385C" w:rsidP="001D385C">
      <w:pPr>
        <w:spacing w:after="0" w:line="360" w:lineRule="auto"/>
        <w:jc w:val="center"/>
        <w:rPr>
          <w:rFonts w:ascii="Arial" w:hAnsi="Arial"/>
          <w:b/>
          <w:sz w:val="20"/>
          <w:szCs w:val="20"/>
        </w:rPr>
      </w:pPr>
    </w:p>
    <w:p w14:paraId="567262F9"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21</w:t>
      </w:r>
      <w:r w:rsidRPr="001D385C">
        <w:rPr>
          <w:rFonts w:ascii="Arial" w:hAnsi="Arial"/>
          <w:sz w:val="20"/>
          <w:szCs w:val="20"/>
        </w:rPr>
        <w:t xml:space="preserve">.- El derecho por servicio de alumbrado público, será el que resulte de aplicar la tarifa que se describe en la Ley de Hacienda del Municipio de Tizimín, Yucatán, Yucatán. </w:t>
      </w:r>
    </w:p>
    <w:p w14:paraId="7D4BC198" w14:textId="77777777" w:rsidR="001D385C" w:rsidRPr="001D385C" w:rsidRDefault="001D385C" w:rsidP="001D385C">
      <w:pPr>
        <w:spacing w:after="0" w:line="360" w:lineRule="auto"/>
        <w:jc w:val="center"/>
        <w:rPr>
          <w:rFonts w:ascii="Arial" w:hAnsi="Arial"/>
          <w:b/>
          <w:sz w:val="20"/>
          <w:szCs w:val="20"/>
        </w:rPr>
      </w:pPr>
    </w:p>
    <w:p w14:paraId="5E4EEDEF"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 xml:space="preserve">Sección Décima Primera </w:t>
      </w:r>
    </w:p>
    <w:p w14:paraId="150AE4A2"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Derechos por Servicios que presta la Unidad de Acceso a la Información Pública</w:t>
      </w:r>
    </w:p>
    <w:p w14:paraId="5DF1E986" w14:textId="77777777" w:rsidR="001D385C" w:rsidRPr="001D385C" w:rsidRDefault="001D385C" w:rsidP="001D385C">
      <w:pPr>
        <w:spacing w:after="0" w:line="360" w:lineRule="auto"/>
        <w:jc w:val="center"/>
        <w:rPr>
          <w:rFonts w:ascii="Arial" w:hAnsi="Arial"/>
          <w:b/>
          <w:sz w:val="20"/>
          <w:szCs w:val="20"/>
        </w:rPr>
      </w:pPr>
    </w:p>
    <w:p w14:paraId="2498AF3F"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22.</w:t>
      </w:r>
      <w:r w:rsidRPr="001D385C">
        <w:rPr>
          <w:rFonts w:ascii="Arial" w:hAnsi="Arial"/>
          <w:sz w:val="20"/>
          <w:szCs w:val="20"/>
        </w:rPr>
        <w:t xml:space="preserve">- El derecho por acceso a la Información Pública que proporciona la Unidad de Transparencia municipal será gratuita, </w:t>
      </w:r>
    </w:p>
    <w:p w14:paraId="1087B724" w14:textId="77777777" w:rsidR="001D385C" w:rsidRPr="001D385C" w:rsidRDefault="001D385C" w:rsidP="001D385C">
      <w:pPr>
        <w:spacing w:after="0" w:line="360" w:lineRule="auto"/>
        <w:jc w:val="both"/>
        <w:rPr>
          <w:rFonts w:ascii="Arial" w:hAnsi="Arial"/>
          <w:sz w:val="20"/>
          <w:szCs w:val="20"/>
        </w:rPr>
      </w:pPr>
    </w:p>
    <w:p w14:paraId="41899CD8"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w:t>
      </w:r>
    </w:p>
    <w:p w14:paraId="5752F038" w14:textId="77777777" w:rsidR="001D385C" w:rsidRPr="001D385C" w:rsidRDefault="001D385C" w:rsidP="001D385C">
      <w:pPr>
        <w:spacing w:after="0" w:line="360" w:lineRule="auto"/>
        <w:jc w:val="both"/>
        <w:rPr>
          <w:rFonts w:ascii="Arial" w:hAnsi="Arial"/>
          <w:sz w:val="20"/>
          <w:szCs w:val="20"/>
        </w:rPr>
      </w:pPr>
    </w:p>
    <w:p w14:paraId="23D687CF"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El costo de recuperación que deberá cubrir el solicitante por la modalidad de entrega de reproducción de la información a que se refiere este Capítulo, no podrá ser superior a la suma del precio total del medio utilizado, y será de acuerdo con la siguiente tabla: </w:t>
      </w:r>
    </w:p>
    <w:p w14:paraId="7824E683" w14:textId="77777777" w:rsidR="001D385C" w:rsidRPr="001D385C" w:rsidRDefault="001D385C" w:rsidP="001D385C">
      <w:pPr>
        <w:spacing w:after="0" w:line="360" w:lineRule="auto"/>
        <w:jc w:val="both"/>
        <w:rPr>
          <w:rFonts w:ascii="Arial" w:hAnsi="Arial"/>
          <w:sz w:val="20"/>
          <w:szCs w:val="20"/>
        </w:rPr>
      </w:pPr>
    </w:p>
    <w:tbl>
      <w:tblPr>
        <w:tblW w:w="5000" w:type="pct"/>
        <w:tblCellMar>
          <w:left w:w="70" w:type="dxa"/>
          <w:right w:w="70" w:type="dxa"/>
        </w:tblCellMar>
        <w:tblLook w:val="04A0" w:firstRow="1" w:lastRow="0" w:firstColumn="1" w:lastColumn="0" w:noHBand="0" w:noVBand="1"/>
      </w:tblPr>
      <w:tblGrid>
        <w:gridCol w:w="6410"/>
        <w:gridCol w:w="2701"/>
      </w:tblGrid>
      <w:tr w:rsidR="001D385C" w:rsidRPr="001D385C" w14:paraId="48FBC423" w14:textId="77777777" w:rsidTr="00A30E2F">
        <w:tc>
          <w:tcPr>
            <w:tcW w:w="3518" w:type="pct"/>
            <w:tcBorders>
              <w:top w:val="single" w:sz="4" w:space="0" w:color="auto"/>
              <w:left w:val="single" w:sz="4" w:space="0" w:color="auto"/>
              <w:bottom w:val="single" w:sz="4" w:space="0" w:color="auto"/>
              <w:right w:val="single" w:sz="4" w:space="0" w:color="auto"/>
            </w:tcBorders>
            <w:noWrap/>
            <w:vAlign w:val="bottom"/>
            <w:hideMark/>
          </w:tcPr>
          <w:p w14:paraId="3AAC3962" w14:textId="77777777" w:rsidR="001D385C" w:rsidRPr="001D385C" w:rsidRDefault="001D385C" w:rsidP="001D385C">
            <w:pPr>
              <w:spacing w:after="0" w:line="360" w:lineRule="auto"/>
              <w:jc w:val="center"/>
              <w:rPr>
                <w:rFonts w:ascii="Arial" w:eastAsia="Times New Roman" w:hAnsi="Arial"/>
                <w:b/>
                <w:bCs/>
                <w:color w:val="000000"/>
                <w:sz w:val="20"/>
                <w:szCs w:val="20"/>
                <w:lang w:eastAsia="es-MX"/>
              </w:rPr>
            </w:pPr>
            <w:r w:rsidRPr="001D385C">
              <w:rPr>
                <w:rFonts w:ascii="Arial" w:eastAsia="Times New Roman" w:hAnsi="Arial"/>
                <w:b/>
                <w:bCs/>
                <w:color w:val="000000"/>
                <w:sz w:val="20"/>
                <w:szCs w:val="20"/>
                <w:lang w:eastAsia="es-MX"/>
              </w:rPr>
              <w:t>Medio de reproducción</w:t>
            </w:r>
          </w:p>
        </w:tc>
        <w:tc>
          <w:tcPr>
            <w:tcW w:w="1482" w:type="pct"/>
            <w:tcBorders>
              <w:top w:val="single" w:sz="4" w:space="0" w:color="auto"/>
              <w:left w:val="nil"/>
              <w:bottom w:val="single" w:sz="4" w:space="0" w:color="auto"/>
              <w:right w:val="single" w:sz="4" w:space="0" w:color="auto"/>
            </w:tcBorders>
            <w:noWrap/>
            <w:vAlign w:val="bottom"/>
            <w:hideMark/>
          </w:tcPr>
          <w:p w14:paraId="7C223FF0" w14:textId="77777777" w:rsidR="001D385C" w:rsidRPr="001D385C" w:rsidRDefault="001D385C" w:rsidP="001D385C">
            <w:pPr>
              <w:spacing w:after="0" w:line="360" w:lineRule="auto"/>
              <w:jc w:val="center"/>
              <w:rPr>
                <w:rFonts w:ascii="Arial" w:eastAsia="Times New Roman" w:hAnsi="Arial"/>
                <w:b/>
                <w:bCs/>
                <w:color w:val="000000"/>
                <w:sz w:val="20"/>
                <w:szCs w:val="20"/>
                <w:lang w:eastAsia="es-MX"/>
              </w:rPr>
            </w:pPr>
            <w:r w:rsidRPr="001D385C">
              <w:rPr>
                <w:rFonts w:ascii="Arial" w:eastAsia="Times New Roman" w:hAnsi="Arial"/>
                <w:b/>
                <w:bCs/>
                <w:color w:val="000000"/>
                <w:sz w:val="20"/>
                <w:szCs w:val="20"/>
                <w:lang w:eastAsia="es-MX"/>
              </w:rPr>
              <w:t>Costo aplicable</w:t>
            </w:r>
          </w:p>
        </w:tc>
      </w:tr>
      <w:tr w:rsidR="001D385C" w:rsidRPr="001D385C" w14:paraId="3F266743" w14:textId="77777777" w:rsidTr="00A30E2F">
        <w:tc>
          <w:tcPr>
            <w:tcW w:w="3518" w:type="pct"/>
            <w:tcBorders>
              <w:top w:val="nil"/>
              <w:left w:val="single" w:sz="4" w:space="0" w:color="auto"/>
              <w:bottom w:val="single" w:sz="4" w:space="0" w:color="auto"/>
              <w:right w:val="single" w:sz="4" w:space="0" w:color="auto"/>
            </w:tcBorders>
            <w:vAlign w:val="bottom"/>
            <w:hideMark/>
          </w:tcPr>
          <w:p w14:paraId="7DA0468E" w14:textId="77777777" w:rsidR="001D385C" w:rsidRPr="001D385C" w:rsidRDefault="001D385C" w:rsidP="001D385C">
            <w:pPr>
              <w:spacing w:after="0" w:line="360" w:lineRule="auto"/>
              <w:rPr>
                <w:rFonts w:ascii="Arial" w:eastAsia="Times New Roman" w:hAnsi="Arial"/>
                <w:color w:val="000000"/>
                <w:sz w:val="20"/>
                <w:szCs w:val="20"/>
                <w:lang w:eastAsia="es-MX"/>
              </w:rPr>
            </w:pPr>
            <w:r w:rsidRPr="001D385C">
              <w:rPr>
                <w:rFonts w:ascii="Arial" w:eastAsia="Times New Roman" w:hAnsi="Arial"/>
                <w:b/>
                <w:bCs/>
                <w:color w:val="000000"/>
                <w:sz w:val="20"/>
                <w:szCs w:val="20"/>
                <w:lang w:eastAsia="es-MX"/>
              </w:rPr>
              <w:t>I.</w:t>
            </w:r>
            <w:r w:rsidRPr="001D385C">
              <w:rPr>
                <w:rFonts w:ascii="Arial" w:eastAsia="Times New Roman" w:hAnsi="Arial"/>
                <w:color w:val="000000"/>
                <w:sz w:val="20"/>
                <w:szCs w:val="20"/>
                <w:lang w:eastAsia="es-MX"/>
              </w:rPr>
              <w:t xml:space="preserve"> Copia simple o impresa a partir de la vigesimoprimera hoja proporcionada por la Unidad de Transparencia.</w:t>
            </w:r>
          </w:p>
        </w:tc>
        <w:tc>
          <w:tcPr>
            <w:tcW w:w="1482" w:type="pct"/>
            <w:tcBorders>
              <w:top w:val="nil"/>
              <w:left w:val="nil"/>
              <w:bottom w:val="single" w:sz="4" w:space="0" w:color="auto"/>
              <w:right w:val="single" w:sz="4" w:space="0" w:color="auto"/>
            </w:tcBorders>
            <w:noWrap/>
            <w:vAlign w:val="center"/>
            <w:hideMark/>
          </w:tcPr>
          <w:p w14:paraId="08BFBF9C"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1.00</w:t>
            </w:r>
          </w:p>
        </w:tc>
      </w:tr>
      <w:tr w:rsidR="001D385C" w:rsidRPr="001D385C" w14:paraId="6022D45B" w14:textId="77777777" w:rsidTr="00A30E2F">
        <w:tc>
          <w:tcPr>
            <w:tcW w:w="3518" w:type="pct"/>
            <w:tcBorders>
              <w:top w:val="nil"/>
              <w:left w:val="single" w:sz="4" w:space="0" w:color="auto"/>
              <w:bottom w:val="single" w:sz="4" w:space="0" w:color="auto"/>
              <w:right w:val="single" w:sz="4" w:space="0" w:color="auto"/>
            </w:tcBorders>
            <w:vAlign w:val="bottom"/>
            <w:hideMark/>
          </w:tcPr>
          <w:p w14:paraId="3F5459E5" w14:textId="77777777" w:rsidR="001D385C" w:rsidRPr="001D385C" w:rsidRDefault="001D385C" w:rsidP="001D385C">
            <w:pPr>
              <w:spacing w:after="0" w:line="360" w:lineRule="auto"/>
              <w:rPr>
                <w:rFonts w:ascii="Arial" w:eastAsia="Times New Roman" w:hAnsi="Arial"/>
                <w:color w:val="000000"/>
                <w:sz w:val="20"/>
                <w:szCs w:val="20"/>
                <w:lang w:eastAsia="es-MX"/>
              </w:rPr>
            </w:pPr>
            <w:r w:rsidRPr="001D385C">
              <w:rPr>
                <w:rFonts w:ascii="Arial" w:eastAsia="Times New Roman" w:hAnsi="Arial"/>
                <w:b/>
                <w:bCs/>
                <w:color w:val="000000"/>
                <w:sz w:val="20"/>
                <w:szCs w:val="20"/>
                <w:lang w:eastAsia="es-MX"/>
              </w:rPr>
              <w:t>II.</w:t>
            </w:r>
            <w:r w:rsidRPr="001D385C">
              <w:rPr>
                <w:rFonts w:ascii="Arial" w:eastAsia="Times New Roman" w:hAnsi="Arial"/>
                <w:color w:val="000000"/>
                <w:sz w:val="20"/>
                <w:szCs w:val="20"/>
                <w:lang w:eastAsia="es-MX"/>
              </w:rPr>
              <w:t xml:space="preserve"> Copia certificada a partir de la vigesimoprimera hoja proporcionada por la Unidad de Transparencia.</w:t>
            </w:r>
          </w:p>
        </w:tc>
        <w:tc>
          <w:tcPr>
            <w:tcW w:w="1482" w:type="pct"/>
            <w:tcBorders>
              <w:top w:val="nil"/>
              <w:left w:val="nil"/>
              <w:bottom w:val="single" w:sz="4" w:space="0" w:color="auto"/>
              <w:right w:val="single" w:sz="4" w:space="0" w:color="auto"/>
            </w:tcBorders>
            <w:noWrap/>
            <w:vAlign w:val="center"/>
            <w:hideMark/>
          </w:tcPr>
          <w:p w14:paraId="220976E4"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3.00</w:t>
            </w:r>
          </w:p>
        </w:tc>
      </w:tr>
      <w:tr w:rsidR="001D385C" w:rsidRPr="001D385C" w14:paraId="58F26A36" w14:textId="77777777" w:rsidTr="00A30E2F">
        <w:tc>
          <w:tcPr>
            <w:tcW w:w="3518" w:type="pct"/>
            <w:tcBorders>
              <w:top w:val="nil"/>
              <w:left w:val="single" w:sz="4" w:space="0" w:color="auto"/>
              <w:bottom w:val="single" w:sz="4" w:space="0" w:color="auto"/>
              <w:right w:val="single" w:sz="4" w:space="0" w:color="auto"/>
            </w:tcBorders>
            <w:vAlign w:val="bottom"/>
            <w:hideMark/>
          </w:tcPr>
          <w:p w14:paraId="3339847F" w14:textId="77777777" w:rsidR="001D385C" w:rsidRPr="001D385C" w:rsidRDefault="001D385C" w:rsidP="001D385C">
            <w:pPr>
              <w:spacing w:after="0" w:line="360" w:lineRule="auto"/>
              <w:rPr>
                <w:rFonts w:ascii="Arial" w:eastAsia="Times New Roman" w:hAnsi="Arial"/>
                <w:color w:val="000000"/>
                <w:sz w:val="20"/>
                <w:szCs w:val="20"/>
                <w:lang w:eastAsia="es-MX"/>
              </w:rPr>
            </w:pPr>
            <w:r w:rsidRPr="001D385C">
              <w:rPr>
                <w:rFonts w:ascii="Arial" w:eastAsia="Times New Roman" w:hAnsi="Arial"/>
                <w:b/>
                <w:bCs/>
                <w:color w:val="000000"/>
                <w:sz w:val="20"/>
                <w:szCs w:val="20"/>
                <w:lang w:eastAsia="es-MX"/>
              </w:rPr>
              <w:lastRenderedPageBreak/>
              <w:t>III.</w:t>
            </w:r>
            <w:r w:rsidRPr="001D385C">
              <w:rPr>
                <w:rFonts w:ascii="Arial" w:eastAsia="Times New Roman" w:hAnsi="Arial"/>
                <w:color w:val="000000"/>
                <w:sz w:val="20"/>
                <w:szCs w:val="20"/>
                <w:lang w:eastAsia="es-MX"/>
              </w:rPr>
              <w:t xml:space="preserve"> Disco compacto o multimedia (CD </w:t>
            </w:r>
            <w:proofErr w:type="spellStart"/>
            <w:r w:rsidRPr="001D385C">
              <w:rPr>
                <w:rFonts w:ascii="Arial" w:eastAsia="Times New Roman" w:hAnsi="Arial"/>
                <w:color w:val="000000"/>
                <w:sz w:val="20"/>
                <w:szCs w:val="20"/>
                <w:lang w:eastAsia="es-MX"/>
              </w:rPr>
              <w:t>ó</w:t>
            </w:r>
            <w:proofErr w:type="spellEnd"/>
            <w:r w:rsidRPr="001D385C">
              <w:rPr>
                <w:rFonts w:ascii="Arial" w:eastAsia="Times New Roman" w:hAnsi="Arial"/>
                <w:color w:val="000000"/>
                <w:sz w:val="20"/>
                <w:szCs w:val="20"/>
                <w:lang w:eastAsia="es-MX"/>
              </w:rPr>
              <w:t xml:space="preserve"> DVD) proporcionada por la Unidad de Transparencia.</w:t>
            </w:r>
          </w:p>
        </w:tc>
        <w:tc>
          <w:tcPr>
            <w:tcW w:w="1482" w:type="pct"/>
            <w:tcBorders>
              <w:top w:val="nil"/>
              <w:left w:val="nil"/>
              <w:bottom w:val="single" w:sz="4" w:space="0" w:color="auto"/>
              <w:right w:val="single" w:sz="4" w:space="0" w:color="auto"/>
            </w:tcBorders>
            <w:noWrap/>
            <w:vAlign w:val="center"/>
            <w:hideMark/>
          </w:tcPr>
          <w:p w14:paraId="409CC305"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$ 10.00</w:t>
            </w:r>
          </w:p>
        </w:tc>
      </w:tr>
    </w:tbl>
    <w:p w14:paraId="66E179D3" w14:textId="77777777" w:rsidR="001D385C" w:rsidRPr="001D385C" w:rsidRDefault="001D385C" w:rsidP="001D385C">
      <w:pPr>
        <w:spacing w:after="0" w:line="360" w:lineRule="auto"/>
        <w:jc w:val="both"/>
        <w:rPr>
          <w:rFonts w:ascii="Arial" w:hAnsi="Arial"/>
          <w:kern w:val="2"/>
          <w:sz w:val="20"/>
          <w:szCs w:val="20"/>
          <w14:ligatures w14:val="standardContextual"/>
        </w:rPr>
      </w:pPr>
    </w:p>
    <w:p w14:paraId="730B762E"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Sección Décima segunda</w:t>
      </w:r>
    </w:p>
    <w:p w14:paraId="19C1BD72"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Derechos por Servicios de Laboratorio de Análisis Clínicos</w:t>
      </w:r>
    </w:p>
    <w:p w14:paraId="388D8645" w14:textId="77777777" w:rsidR="001D385C" w:rsidRPr="001D385C" w:rsidRDefault="001D385C" w:rsidP="001D385C">
      <w:pPr>
        <w:spacing w:after="0" w:line="360" w:lineRule="auto"/>
        <w:jc w:val="center"/>
        <w:rPr>
          <w:rFonts w:ascii="Arial" w:hAnsi="Arial"/>
          <w:b/>
          <w:sz w:val="20"/>
          <w:szCs w:val="20"/>
        </w:rPr>
      </w:pPr>
    </w:p>
    <w:p w14:paraId="2864E653"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23.</w:t>
      </w:r>
      <w:r w:rsidRPr="001D385C">
        <w:rPr>
          <w:rFonts w:ascii="Arial" w:hAnsi="Arial"/>
          <w:sz w:val="20"/>
          <w:szCs w:val="20"/>
        </w:rPr>
        <w:t xml:space="preserve">- El cobro de derechos por los servicios del Laboratorio de Análisis Clínico que proporcione el Ayuntamiento se pagará con base en las siguientes tarifas: </w:t>
      </w:r>
    </w:p>
    <w:p w14:paraId="41E4CF26" w14:textId="77777777" w:rsidR="001D385C" w:rsidRPr="001D385C" w:rsidRDefault="001D385C" w:rsidP="001D385C">
      <w:pPr>
        <w:spacing w:after="0" w:line="360" w:lineRule="auto"/>
        <w:jc w:val="both"/>
        <w:rPr>
          <w:rFonts w:ascii="Arial" w:hAnsi="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7"/>
        <w:gridCol w:w="2014"/>
      </w:tblGrid>
      <w:tr w:rsidR="001D385C" w:rsidRPr="001D385C" w14:paraId="5190EBA3" w14:textId="77777777" w:rsidTr="00A30E2F">
        <w:trPr>
          <w:trHeight w:val="288"/>
          <w:jc w:val="center"/>
        </w:trPr>
        <w:tc>
          <w:tcPr>
            <w:tcW w:w="3895" w:type="pct"/>
            <w:noWrap/>
            <w:vAlign w:val="bottom"/>
            <w:hideMark/>
          </w:tcPr>
          <w:p w14:paraId="01EBCC36" w14:textId="77777777" w:rsidR="001D385C" w:rsidRPr="001D385C" w:rsidRDefault="001D385C" w:rsidP="001D385C">
            <w:pPr>
              <w:spacing w:after="0" w:line="360" w:lineRule="auto"/>
              <w:jc w:val="center"/>
              <w:rPr>
                <w:rFonts w:ascii="Arial" w:eastAsia="Times New Roman" w:hAnsi="Arial"/>
                <w:b/>
                <w:bCs/>
                <w:sz w:val="20"/>
                <w:szCs w:val="20"/>
                <w:lang w:eastAsia="es-MX"/>
              </w:rPr>
            </w:pPr>
            <w:bookmarkStart w:id="14" w:name="_Hlk183080700"/>
            <w:r w:rsidRPr="001D385C">
              <w:rPr>
                <w:rFonts w:ascii="Arial" w:eastAsia="Times New Roman" w:hAnsi="Arial"/>
                <w:b/>
                <w:bCs/>
                <w:sz w:val="20"/>
                <w:szCs w:val="20"/>
                <w:lang w:eastAsia="es-MX"/>
              </w:rPr>
              <w:t>Estudio</w:t>
            </w:r>
          </w:p>
        </w:tc>
        <w:tc>
          <w:tcPr>
            <w:tcW w:w="1105" w:type="pct"/>
            <w:noWrap/>
            <w:vAlign w:val="bottom"/>
            <w:hideMark/>
          </w:tcPr>
          <w:p w14:paraId="4E05DA34" w14:textId="77777777" w:rsidR="001D385C" w:rsidRPr="001D385C" w:rsidRDefault="001D385C" w:rsidP="001D385C">
            <w:pPr>
              <w:spacing w:after="0" w:line="360" w:lineRule="auto"/>
              <w:jc w:val="center"/>
              <w:rPr>
                <w:rFonts w:ascii="Arial" w:eastAsia="Times New Roman" w:hAnsi="Arial"/>
                <w:b/>
                <w:bCs/>
                <w:sz w:val="20"/>
                <w:szCs w:val="20"/>
                <w:lang w:eastAsia="es-MX"/>
              </w:rPr>
            </w:pPr>
            <w:r w:rsidRPr="001D385C">
              <w:rPr>
                <w:rFonts w:ascii="Arial" w:eastAsia="Times New Roman" w:hAnsi="Arial"/>
                <w:b/>
                <w:bCs/>
                <w:sz w:val="20"/>
                <w:szCs w:val="20"/>
                <w:lang w:eastAsia="es-MX"/>
              </w:rPr>
              <w:t>Precio</w:t>
            </w:r>
          </w:p>
        </w:tc>
        <w:bookmarkEnd w:id="14"/>
      </w:tr>
      <w:tr w:rsidR="001D385C" w:rsidRPr="001D385C" w14:paraId="2C80EA42" w14:textId="77777777" w:rsidTr="00A30E2F">
        <w:trPr>
          <w:trHeight w:val="288"/>
          <w:jc w:val="center"/>
        </w:trPr>
        <w:tc>
          <w:tcPr>
            <w:tcW w:w="3895" w:type="pct"/>
            <w:noWrap/>
            <w:vAlign w:val="bottom"/>
            <w:hideMark/>
          </w:tcPr>
          <w:p w14:paraId="3FACA887" w14:textId="77777777" w:rsidR="001D385C" w:rsidRPr="001D385C" w:rsidRDefault="001D385C" w:rsidP="001D385C">
            <w:pPr>
              <w:spacing w:after="0" w:line="360" w:lineRule="auto"/>
              <w:rPr>
                <w:rFonts w:ascii="Arial" w:eastAsia="Times New Roman" w:hAnsi="Arial"/>
                <w:sz w:val="20"/>
                <w:szCs w:val="20"/>
                <w:lang w:eastAsia="es-MX"/>
              </w:rPr>
            </w:pPr>
            <w:r w:rsidRPr="001D385C">
              <w:rPr>
                <w:rFonts w:ascii="Arial" w:eastAsia="Times New Roman" w:hAnsi="Arial"/>
                <w:sz w:val="20"/>
                <w:szCs w:val="20"/>
                <w:lang w:eastAsia="es-MX"/>
              </w:rPr>
              <w:t>Biometría Hemática</w:t>
            </w:r>
          </w:p>
        </w:tc>
        <w:tc>
          <w:tcPr>
            <w:tcW w:w="1105" w:type="pct"/>
            <w:noWrap/>
            <w:vAlign w:val="bottom"/>
            <w:hideMark/>
          </w:tcPr>
          <w:p w14:paraId="5DCA147D" w14:textId="77777777" w:rsidR="001D385C" w:rsidRPr="001D385C" w:rsidRDefault="001D385C" w:rsidP="001D385C">
            <w:pPr>
              <w:spacing w:after="0" w:line="360" w:lineRule="auto"/>
              <w:jc w:val="right"/>
              <w:rPr>
                <w:rFonts w:ascii="Arial" w:eastAsia="Times New Roman" w:hAnsi="Arial"/>
                <w:sz w:val="20"/>
                <w:szCs w:val="20"/>
                <w:lang w:eastAsia="es-MX"/>
              </w:rPr>
            </w:pPr>
            <w:r w:rsidRPr="001D385C">
              <w:rPr>
                <w:rFonts w:ascii="Arial" w:eastAsia="Times New Roman" w:hAnsi="Arial"/>
                <w:sz w:val="20"/>
                <w:szCs w:val="20"/>
                <w:lang w:eastAsia="es-MX"/>
              </w:rPr>
              <w:t>$ 130.00</w:t>
            </w:r>
          </w:p>
        </w:tc>
      </w:tr>
      <w:tr w:rsidR="001D385C" w:rsidRPr="001D385C" w14:paraId="5AD697E0" w14:textId="77777777" w:rsidTr="00A30E2F">
        <w:trPr>
          <w:trHeight w:val="288"/>
          <w:jc w:val="center"/>
        </w:trPr>
        <w:tc>
          <w:tcPr>
            <w:tcW w:w="3895" w:type="pct"/>
            <w:noWrap/>
            <w:vAlign w:val="bottom"/>
            <w:hideMark/>
          </w:tcPr>
          <w:p w14:paraId="68A7C090" w14:textId="77777777" w:rsidR="001D385C" w:rsidRPr="001D385C" w:rsidRDefault="001D385C" w:rsidP="001D385C">
            <w:pPr>
              <w:spacing w:after="0" w:line="360" w:lineRule="auto"/>
              <w:rPr>
                <w:rFonts w:ascii="Arial" w:eastAsia="Times New Roman" w:hAnsi="Arial"/>
                <w:sz w:val="20"/>
                <w:szCs w:val="20"/>
                <w:lang w:eastAsia="es-MX"/>
              </w:rPr>
            </w:pPr>
            <w:r w:rsidRPr="001D385C">
              <w:rPr>
                <w:rFonts w:ascii="Arial" w:eastAsia="Times New Roman" w:hAnsi="Arial"/>
                <w:sz w:val="20"/>
                <w:szCs w:val="20"/>
                <w:lang w:eastAsia="es-MX"/>
              </w:rPr>
              <w:t>Grupo sanguíneo y Factor Rh</w:t>
            </w:r>
          </w:p>
        </w:tc>
        <w:tc>
          <w:tcPr>
            <w:tcW w:w="1105" w:type="pct"/>
            <w:noWrap/>
            <w:vAlign w:val="bottom"/>
            <w:hideMark/>
          </w:tcPr>
          <w:p w14:paraId="0693454F" w14:textId="77777777" w:rsidR="001D385C" w:rsidRPr="001D385C" w:rsidRDefault="001D385C" w:rsidP="001D385C">
            <w:pPr>
              <w:spacing w:after="0" w:line="360" w:lineRule="auto"/>
              <w:jc w:val="right"/>
              <w:rPr>
                <w:rFonts w:ascii="Arial" w:eastAsia="Times New Roman" w:hAnsi="Arial"/>
                <w:sz w:val="20"/>
                <w:szCs w:val="20"/>
                <w:lang w:eastAsia="es-MX"/>
              </w:rPr>
            </w:pPr>
            <w:r w:rsidRPr="001D385C">
              <w:rPr>
                <w:rFonts w:ascii="Arial" w:eastAsia="Times New Roman" w:hAnsi="Arial"/>
                <w:sz w:val="20"/>
                <w:szCs w:val="20"/>
                <w:lang w:eastAsia="es-MX"/>
              </w:rPr>
              <w:t>$   70.00</w:t>
            </w:r>
          </w:p>
        </w:tc>
      </w:tr>
      <w:tr w:rsidR="001D385C" w:rsidRPr="001D385C" w14:paraId="3692A2A2" w14:textId="77777777" w:rsidTr="00A30E2F">
        <w:trPr>
          <w:trHeight w:val="288"/>
          <w:jc w:val="center"/>
        </w:trPr>
        <w:tc>
          <w:tcPr>
            <w:tcW w:w="3895" w:type="pct"/>
            <w:noWrap/>
            <w:vAlign w:val="bottom"/>
            <w:hideMark/>
          </w:tcPr>
          <w:p w14:paraId="758D64B5" w14:textId="77777777" w:rsidR="001D385C" w:rsidRPr="001D385C" w:rsidRDefault="001D385C" w:rsidP="001D385C">
            <w:pPr>
              <w:spacing w:after="0" w:line="360" w:lineRule="auto"/>
              <w:rPr>
                <w:rFonts w:ascii="Arial" w:eastAsia="Times New Roman" w:hAnsi="Arial"/>
                <w:sz w:val="20"/>
                <w:szCs w:val="20"/>
                <w:lang w:eastAsia="es-MX"/>
              </w:rPr>
            </w:pPr>
            <w:r w:rsidRPr="001D385C">
              <w:rPr>
                <w:rFonts w:ascii="Arial" w:eastAsia="Times New Roman" w:hAnsi="Arial"/>
                <w:sz w:val="20"/>
                <w:szCs w:val="20"/>
                <w:lang w:eastAsia="es-MX"/>
              </w:rPr>
              <w:t>Velocidad de sedimentación globular</w:t>
            </w:r>
          </w:p>
        </w:tc>
        <w:tc>
          <w:tcPr>
            <w:tcW w:w="1105" w:type="pct"/>
            <w:noWrap/>
            <w:vAlign w:val="bottom"/>
            <w:hideMark/>
          </w:tcPr>
          <w:p w14:paraId="4C5D6904" w14:textId="77777777" w:rsidR="001D385C" w:rsidRPr="001D385C" w:rsidRDefault="001D385C" w:rsidP="001D385C">
            <w:pPr>
              <w:spacing w:after="0" w:line="360" w:lineRule="auto"/>
              <w:jc w:val="right"/>
              <w:rPr>
                <w:rFonts w:ascii="Arial" w:eastAsia="Times New Roman" w:hAnsi="Arial"/>
                <w:sz w:val="20"/>
                <w:szCs w:val="20"/>
                <w:lang w:eastAsia="es-MX"/>
              </w:rPr>
            </w:pPr>
            <w:r w:rsidRPr="001D385C">
              <w:rPr>
                <w:rFonts w:ascii="Arial" w:eastAsia="Times New Roman" w:hAnsi="Arial"/>
                <w:sz w:val="20"/>
                <w:szCs w:val="20"/>
                <w:lang w:eastAsia="es-MX"/>
              </w:rPr>
              <w:t>$   90.00</w:t>
            </w:r>
          </w:p>
        </w:tc>
      </w:tr>
      <w:tr w:rsidR="001D385C" w:rsidRPr="001D385C" w14:paraId="3EF9090C" w14:textId="77777777" w:rsidTr="00A30E2F">
        <w:trPr>
          <w:trHeight w:val="288"/>
          <w:jc w:val="center"/>
        </w:trPr>
        <w:tc>
          <w:tcPr>
            <w:tcW w:w="3895" w:type="pct"/>
            <w:noWrap/>
            <w:vAlign w:val="bottom"/>
            <w:hideMark/>
          </w:tcPr>
          <w:p w14:paraId="3275F512" w14:textId="77777777" w:rsidR="001D385C" w:rsidRPr="001D385C" w:rsidRDefault="001D385C" w:rsidP="001D385C">
            <w:pPr>
              <w:spacing w:after="0" w:line="360" w:lineRule="auto"/>
              <w:rPr>
                <w:rFonts w:ascii="Arial" w:eastAsia="Times New Roman" w:hAnsi="Arial"/>
                <w:sz w:val="20"/>
                <w:szCs w:val="20"/>
                <w:lang w:eastAsia="es-MX"/>
              </w:rPr>
            </w:pPr>
            <w:r w:rsidRPr="001D385C">
              <w:rPr>
                <w:rFonts w:ascii="Arial" w:eastAsia="Times New Roman" w:hAnsi="Arial"/>
                <w:sz w:val="20"/>
                <w:szCs w:val="20"/>
                <w:lang w:eastAsia="es-MX"/>
              </w:rPr>
              <w:t>Química sanguínea de 3 elementos</w:t>
            </w:r>
          </w:p>
        </w:tc>
        <w:tc>
          <w:tcPr>
            <w:tcW w:w="1105" w:type="pct"/>
            <w:noWrap/>
            <w:vAlign w:val="bottom"/>
            <w:hideMark/>
          </w:tcPr>
          <w:p w14:paraId="724793AB" w14:textId="77777777" w:rsidR="001D385C" w:rsidRPr="001D385C" w:rsidRDefault="001D385C" w:rsidP="001D385C">
            <w:pPr>
              <w:spacing w:after="0" w:line="360" w:lineRule="auto"/>
              <w:jc w:val="right"/>
              <w:rPr>
                <w:rFonts w:ascii="Arial" w:eastAsia="Times New Roman" w:hAnsi="Arial"/>
                <w:sz w:val="20"/>
                <w:szCs w:val="20"/>
                <w:lang w:eastAsia="es-MX"/>
              </w:rPr>
            </w:pPr>
            <w:r w:rsidRPr="001D385C">
              <w:rPr>
                <w:rFonts w:ascii="Arial" w:eastAsia="Times New Roman" w:hAnsi="Arial"/>
                <w:sz w:val="20"/>
                <w:szCs w:val="20"/>
                <w:lang w:eastAsia="es-MX"/>
              </w:rPr>
              <w:t>$ 180.00</w:t>
            </w:r>
          </w:p>
        </w:tc>
      </w:tr>
      <w:tr w:rsidR="001D385C" w:rsidRPr="001D385C" w14:paraId="349440D1" w14:textId="77777777" w:rsidTr="00A30E2F">
        <w:trPr>
          <w:trHeight w:val="288"/>
          <w:jc w:val="center"/>
        </w:trPr>
        <w:tc>
          <w:tcPr>
            <w:tcW w:w="3895" w:type="pct"/>
            <w:noWrap/>
            <w:vAlign w:val="bottom"/>
            <w:hideMark/>
          </w:tcPr>
          <w:p w14:paraId="72DCE9FF" w14:textId="77777777" w:rsidR="001D385C" w:rsidRPr="001D385C" w:rsidRDefault="001D385C" w:rsidP="001D385C">
            <w:pPr>
              <w:spacing w:after="0" w:line="360" w:lineRule="auto"/>
              <w:rPr>
                <w:rFonts w:ascii="Arial" w:eastAsia="Times New Roman" w:hAnsi="Arial"/>
                <w:sz w:val="20"/>
                <w:szCs w:val="20"/>
                <w:lang w:eastAsia="es-MX"/>
              </w:rPr>
            </w:pPr>
            <w:r w:rsidRPr="001D385C">
              <w:rPr>
                <w:rFonts w:ascii="Arial" w:eastAsia="Times New Roman" w:hAnsi="Arial"/>
                <w:sz w:val="20"/>
                <w:szCs w:val="20"/>
                <w:lang w:eastAsia="es-MX"/>
              </w:rPr>
              <w:t>Química sanguínea de 4 elementos</w:t>
            </w:r>
          </w:p>
        </w:tc>
        <w:tc>
          <w:tcPr>
            <w:tcW w:w="1105" w:type="pct"/>
            <w:noWrap/>
            <w:vAlign w:val="bottom"/>
            <w:hideMark/>
          </w:tcPr>
          <w:p w14:paraId="2009D745" w14:textId="77777777" w:rsidR="001D385C" w:rsidRPr="001D385C" w:rsidRDefault="001D385C" w:rsidP="001D385C">
            <w:pPr>
              <w:spacing w:after="0" w:line="360" w:lineRule="auto"/>
              <w:jc w:val="right"/>
              <w:rPr>
                <w:rFonts w:ascii="Arial" w:eastAsia="Times New Roman" w:hAnsi="Arial"/>
                <w:sz w:val="20"/>
                <w:szCs w:val="20"/>
                <w:lang w:eastAsia="es-MX"/>
              </w:rPr>
            </w:pPr>
            <w:r w:rsidRPr="001D385C">
              <w:rPr>
                <w:rFonts w:ascii="Arial" w:eastAsia="Times New Roman" w:hAnsi="Arial"/>
                <w:sz w:val="20"/>
                <w:szCs w:val="20"/>
                <w:lang w:eastAsia="es-MX"/>
              </w:rPr>
              <w:t>$ 230.00</w:t>
            </w:r>
          </w:p>
        </w:tc>
      </w:tr>
      <w:tr w:rsidR="001D385C" w:rsidRPr="001D385C" w14:paraId="4079991F" w14:textId="77777777" w:rsidTr="00A30E2F">
        <w:trPr>
          <w:trHeight w:val="288"/>
          <w:jc w:val="center"/>
        </w:trPr>
        <w:tc>
          <w:tcPr>
            <w:tcW w:w="3895" w:type="pct"/>
            <w:noWrap/>
            <w:vAlign w:val="bottom"/>
            <w:hideMark/>
          </w:tcPr>
          <w:p w14:paraId="36876818" w14:textId="77777777" w:rsidR="001D385C" w:rsidRPr="001D385C" w:rsidRDefault="001D385C" w:rsidP="001D385C">
            <w:pPr>
              <w:spacing w:after="0" w:line="360" w:lineRule="auto"/>
              <w:rPr>
                <w:rFonts w:ascii="Arial" w:eastAsia="Times New Roman" w:hAnsi="Arial"/>
                <w:sz w:val="20"/>
                <w:szCs w:val="20"/>
                <w:lang w:eastAsia="es-MX"/>
              </w:rPr>
            </w:pPr>
            <w:r w:rsidRPr="001D385C">
              <w:rPr>
                <w:rFonts w:ascii="Arial" w:eastAsia="Times New Roman" w:hAnsi="Arial"/>
                <w:sz w:val="20"/>
                <w:szCs w:val="20"/>
                <w:lang w:eastAsia="es-MX"/>
              </w:rPr>
              <w:t>Química sanguínea de 6 elementos</w:t>
            </w:r>
          </w:p>
        </w:tc>
        <w:tc>
          <w:tcPr>
            <w:tcW w:w="1105" w:type="pct"/>
            <w:noWrap/>
            <w:vAlign w:val="bottom"/>
            <w:hideMark/>
          </w:tcPr>
          <w:p w14:paraId="03B13637" w14:textId="77777777" w:rsidR="001D385C" w:rsidRPr="001D385C" w:rsidRDefault="001D385C" w:rsidP="001D385C">
            <w:pPr>
              <w:spacing w:after="0" w:line="360" w:lineRule="auto"/>
              <w:jc w:val="right"/>
              <w:rPr>
                <w:rFonts w:ascii="Arial" w:eastAsia="Times New Roman" w:hAnsi="Arial"/>
                <w:sz w:val="20"/>
                <w:szCs w:val="20"/>
                <w:lang w:eastAsia="es-MX"/>
              </w:rPr>
            </w:pPr>
            <w:r w:rsidRPr="001D385C">
              <w:rPr>
                <w:rFonts w:ascii="Arial" w:eastAsia="Times New Roman" w:hAnsi="Arial"/>
                <w:sz w:val="20"/>
                <w:szCs w:val="20"/>
                <w:lang w:eastAsia="es-MX"/>
              </w:rPr>
              <w:t>$ 280.00</w:t>
            </w:r>
          </w:p>
        </w:tc>
      </w:tr>
      <w:tr w:rsidR="001D385C" w:rsidRPr="001D385C" w14:paraId="7383DB0A" w14:textId="77777777" w:rsidTr="00A30E2F">
        <w:trPr>
          <w:trHeight w:val="288"/>
          <w:jc w:val="center"/>
        </w:trPr>
        <w:tc>
          <w:tcPr>
            <w:tcW w:w="3895" w:type="pct"/>
            <w:noWrap/>
            <w:vAlign w:val="bottom"/>
            <w:hideMark/>
          </w:tcPr>
          <w:p w14:paraId="13F41C7F" w14:textId="77777777" w:rsidR="001D385C" w:rsidRPr="001D385C" w:rsidRDefault="001D385C" w:rsidP="001D385C">
            <w:pPr>
              <w:spacing w:after="0" w:line="360" w:lineRule="auto"/>
              <w:rPr>
                <w:rFonts w:ascii="Arial" w:eastAsia="Times New Roman" w:hAnsi="Arial"/>
                <w:sz w:val="20"/>
                <w:szCs w:val="20"/>
                <w:lang w:eastAsia="es-MX"/>
              </w:rPr>
            </w:pPr>
            <w:r w:rsidRPr="001D385C">
              <w:rPr>
                <w:rFonts w:ascii="Arial" w:eastAsia="Times New Roman" w:hAnsi="Arial"/>
                <w:sz w:val="20"/>
                <w:szCs w:val="20"/>
                <w:lang w:eastAsia="es-MX"/>
              </w:rPr>
              <w:t>Tiempos de coagulación</w:t>
            </w:r>
          </w:p>
        </w:tc>
        <w:tc>
          <w:tcPr>
            <w:tcW w:w="1105" w:type="pct"/>
            <w:noWrap/>
            <w:vAlign w:val="bottom"/>
            <w:hideMark/>
          </w:tcPr>
          <w:p w14:paraId="16F5ECA3" w14:textId="77777777" w:rsidR="001D385C" w:rsidRPr="001D385C" w:rsidRDefault="001D385C" w:rsidP="001D385C">
            <w:pPr>
              <w:spacing w:after="0" w:line="360" w:lineRule="auto"/>
              <w:jc w:val="right"/>
              <w:rPr>
                <w:rFonts w:ascii="Arial" w:eastAsia="Times New Roman" w:hAnsi="Arial"/>
                <w:sz w:val="20"/>
                <w:szCs w:val="20"/>
                <w:lang w:eastAsia="es-MX"/>
              </w:rPr>
            </w:pPr>
            <w:r w:rsidRPr="001D385C">
              <w:rPr>
                <w:rFonts w:ascii="Arial" w:eastAsia="Times New Roman" w:hAnsi="Arial"/>
                <w:sz w:val="20"/>
                <w:szCs w:val="20"/>
                <w:lang w:eastAsia="es-MX"/>
              </w:rPr>
              <w:t>$ 210.00</w:t>
            </w:r>
          </w:p>
        </w:tc>
      </w:tr>
      <w:tr w:rsidR="001D385C" w:rsidRPr="001D385C" w14:paraId="057EEE9A" w14:textId="77777777" w:rsidTr="00A30E2F">
        <w:trPr>
          <w:trHeight w:val="288"/>
          <w:jc w:val="center"/>
        </w:trPr>
        <w:tc>
          <w:tcPr>
            <w:tcW w:w="3895" w:type="pct"/>
            <w:noWrap/>
            <w:vAlign w:val="bottom"/>
            <w:hideMark/>
          </w:tcPr>
          <w:p w14:paraId="247706D2" w14:textId="77777777" w:rsidR="001D385C" w:rsidRPr="001D385C" w:rsidRDefault="001D385C" w:rsidP="001D385C">
            <w:pPr>
              <w:spacing w:after="0" w:line="360" w:lineRule="auto"/>
              <w:rPr>
                <w:rFonts w:ascii="Arial" w:eastAsia="Times New Roman" w:hAnsi="Arial"/>
                <w:sz w:val="20"/>
                <w:szCs w:val="20"/>
                <w:lang w:eastAsia="es-MX"/>
              </w:rPr>
            </w:pPr>
            <w:r w:rsidRPr="001D385C">
              <w:rPr>
                <w:rFonts w:ascii="Arial" w:eastAsia="Times New Roman" w:hAnsi="Arial"/>
                <w:sz w:val="20"/>
                <w:szCs w:val="20"/>
                <w:lang w:eastAsia="es-MX"/>
              </w:rPr>
              <w:t>Perfil de lípidos</w:t>
            </w:r>
          </w:p>
        </w:tc>
        <w:tc>
          <w:tcPr>
            <w:tcW w:w="1105" w:type="pct"/>
            <w:noWrap/>
            <w:vAlign w:val="bottom"/>
            <w:hideMark/>
          </w:tcPr>
          <w:p w14:paraId="054D6741" w14:textId="77777777" w:rsidR="001D385C" w:rsidRPr="001D385C" w:rsidRDefault="001D385C" w:rsidP="001D385C">
            <w:pPr>
              <w:spacing w:after="0" w:line="360" w:lineRule="auto"/>
              <w:jc w:val="right"/>
              <w:rPr>
                <w:rFonts w:ascii="Arial" w:eastAsia="Times New Roman" w:hAnsi="Arial"/>
                <w:sz w:val="20"/>
                <w:szCs w:val="20"/>
                <w:lang w:eastAsia="es-MX"/>
              </w:rPr>
            </w:pPr>
            <w:r w:rsidRPr="001D385C">
              <w:rPr>
                <w:rFonts w:ascii="Arial" w:eastAsia="Times New Roman" w:hAnsi="Arial"/>
                <w:sz w:val="20"/>
                <w:szCs w:val="20"/>
                <w:lang w:eastAsia="es-MX"/>
              </w:rPr>
              <w:t>$ 280.00</w:t>
            </w:r>
          </w:p>
        </w:tc>
      </w:tr>
      <w:tr w:rsidR="001D385C" w:rsidRPr="001D385C" w14:paraId="372FE222" w14:textId="77777777" w:rsidTr="00A30E2F">
        <w:trPr>
          <w:trHeight w:val="288"/>
          <w:jc w:val="center"/>
        </w:trPr>
        <w:tc>
          <w:tcPr>
            <w:tcW w:w="3895" w:type="pct"/>
            <w:noWrap/>
            <w:vAlign w:val="bottom"/>
            <w:hideMark/>
          </w:tcPr>
          <w:p w14:paraId="71943015" w14:textId="77777777" w:rsidR="001D385C" w:rsidRPr="001D385C" w:rsidRDefault="001D385C" w:rsidP="001D385C">
            <w:pPr>
              <w:spacing w:after="0" w:line="360" w:lineRule="auto"/>
              <w:rPr>
                <w:rFonts w:ascii="Arial" w:eastAsia="Times New Roman" w:hAnsi="Arial"/>
                <w:sz w:val="20"/>
                <w:szCs w:val="20"/>
                <w:lang w:eastAsia="es-MX"/>
              </w:rPr>
            </w:pPr>
            <w:r w:rsidRPr="001D385C">
              <w:rPr>
                <w:rFonts w:ascii="Arial" w:eastAsia="Times New Roman" w:hAnsi="Arial"/>
                <w:sz w:val="20"/>
                <w:szCs w:val="20"/>
                <w:lang w:eastAsia="es-MX"/>
              </w:rPr>
              <w:t>Examen General de Orina</w:t>
            </w:r>
          </w:p>
        </w:tc>
        <w:tc>
          <w:tcPr>
            <w:tcW w:w="1105" w:type="pct"/>
            <w:noWrap/>
            <w:vAlign w:val="bottom"/>
            <w:hideMark/>
          </w:tcPr>
          <w:p w14:paraId="5D0580ED" w14:textId="77777777" w:rsidR="001D385C" w:rsidRPr="001D385C" w:rsidRDefault="001D385C" w:rsidP="001D385C">
            <w:pPr>
              <w:spacing w:after="0" w:line="360" w:lineRule="auto"/>
              <w:jc w:val="right"/>
              <w:rPr>
                <w:rFonts w:ascii="Arial" w:eastAsia="Times New Roman" w:hAnsi="Arial"/>
                <w:sz w:val="20"/>
                <w:szCs w:val="20"/>
                <w:lang w:eastAsia="es-MX"/>
              </w:rPr>
            </w:pPr>
            <w:r w:rsidRPr="001D385C">
              <w:rPr>
                <w:rFonts w:ascii="Arial" w:eastAsia="Times New Roman" w:hAnsi="Arial"/>
                <w:sz w:val="20"/>
                <w:szCs w:val="20"/>
                <w:lang w:eastAsia="es-MX"/>
              </w:rPr>
              <w:t>$   65.00</w:t>
            </w:r>
          </w:p>
        </w:tc>
      </w:tr>
      <w:tr w:rsidR="001D385C" w:rsidRPr="001D385C" w14:paraId="35019CA5" w14:textId="77777777" w:rsidTr="00A30E2F">
        <w:trPr>
          <w:trHeight w:val="288"/>
          <w:jc w:val="center"/>
        </w:trPr>
        <w:tc>
          <w:tcPr>
            <w:tcW w:w="3895" w:type="pct"/>
            <w:noWrap/>
            <w:vAlign w:val="bottom"/>
            <w:hideMark/>
          </w:tcPr>
          <w:p w14:paraId="43030A9E" w14:textId="77777777" w:rsidR="001D385C" w:rsidRPr="001D385C" w:rsidRDefault="001D385C" w:rsidP="001D385C">
            <w:pPr>
              <w:spacing w:after="0" w:line="360" w:lineRule="auto"/>
              <w:rPr>
                <w:rFonts w:ascii="Arial" w:eastAsia="Times New Roman" w:hAnsi="Arial"/>
                <w:sz w:val="20"/>
                <w:szCs w:val="20"/>
                <w:lang w:eastAsia="es-MX"/>
              </w:rPr>
            </w:pPr>
            <w:proofErr w:type="spellStart"/>
            <w:r w:rsidRPr="001D385C">
              <w:rPr>
                <w:rFonts w:ascii="Arial" w:eastAsia="Times New Roman" w:hAnsi="Arial"/>
                <w:sz w:val="20"/>
                <w:szCs w:val="20"/>
                <w:lang w:eastAsia="es-MX"/>
              </w:rPr>
              <w:t>Coproparasitoscopico</w:t>
            </w:r>
            <w:proofErr w:type="spellEnd"/>
            <w:r w:rsidRPr="001D385C">
              <w:rPr>
                <w:rFonts w:ascii="Arial" w:eastAsia="Times New Roman" w:hAnsi="Arial"/>
                <w:sz w:val="20"/>
                <w:szCs w:val="20"/>
                <w:lang w:eastAsia="es-MX"/>
              </w:rPr>
              <w:t xml:space="preserve"> de 1 día</w:t>
            </w:r>
          </w:p>
        </w:tc>
        <w:tc>
          <w:tcPr>
            <w:tcW w:w="1105" w:type="pct"/>
            <w:noWrap/>
            <w:vAlign w:val="bottom"/>
            <w:hideMark/>
          </w:tcPr>
          <w:p w14:paraId="66BB2830" w14:textId="77777777" w:rsidR="001D385C" w:rsidRPr="001D385C" w:rsidRDefault="001D385C" w:rsidP="001D385C">
            <w:pPr>
              <w:spacing w:after="0" w:line="360" w:lineRule="auto"/>
              <w:jc w:val="right"/>
              <w:rPr>
                <w:rFonts w:ascii="Arial" w:eastAsia="Times New Roman" w:hAnsi="Arial"/>
                <w:sz w:val="20"/>
                <w:szCs w:val="20"/>
                <w:lang w:eastAsia="es-MX"/>
              </w:rPr>
            </w:pPr>
            <w:r w:rsidRPr="001D385C">
              <w:rPr>
                <w:rFonts w:ascii="Arial" w:eastAsia="Times New Roman" w:hAnsi="Arial"/>
                <w:sz w:val="20"/>
                <w:szCs w:val="20"/>
                <w:lang w:eastAsia="es-MX"/>
              </w:rPr>
              <w:t>$   75.00</w:t>
            </w:r>
          </w:p>
        </w:tc>
      </w:tr>
      <w:tr w:rsidR="001D385C" w:rsidRPr="001D385C" w14:paraId="6E0CBD55" w14:textId="77777777" w:rsidTr="00A30E2F">
        <w:trPr>
          <w:trHeight w:val="288"/>
          <w:jc w:val="center"/>
        </w:trPr>
        <w:tc>
          <w:tcPr>
            <w:tcW w:w="3895" w:type="pct"/>
            <w:noWrap/>
            <w:vAlign w:val="bottom"/>
            <w:hideMark/>
          </w:tcPr>
          <w:p w14:paraId="19E32C4D" w14:textId="77777777" w:rsidR="001D385C" w:rsidRPr="001D385C" w:rsidRDefault="001D385C" w:rsidP="001D385C">
            <w:pPr>
              <w:spacing w:after="0" w:line="360" w:lineRule="auto"/>
              <w:rPr>
                <w:rFonts w:ascii="Arial" w:eastAsia="Times New Roman" w:hAnsi="Arial"/>
                <w:sz w:val="20"/>
                <w:szCs w:val="20"/>
                <w:lang w:eastAsia="es-MX"/>
              </w:rPr>
            </w:pPr>
            <w:proofErr w:type="spellStart"/>
            <w:r w:rsidRPr="001D385C">
              <w:rPr>
                <w:rFonts w:ascii="Arial" w:eastAsia="Times New Roman" w:hAnsi="Arial"/>
                <w:sz w:val="20"/>
                <w:szCs w:val="20"/>
                <w:lang w:eastAsia="es-MX"/>
              </w:rPr>
              <w:t>Coproparasitoscopico</w:t>
            </w:r>
            <w:proofErr w:type="spellEnd"/>
            <w:r w:rsidRPr="001D385C">
              <w:rPr>
                <w:rFonts w:ascii="Arial" w:eastAsia="Times New Roman" w:hAnsi="Arial"/>
                <w:sz w:val="20"/>
                <w:szCs w:val="20"/>
                <w:lang w:eastAsia="es-MX"/>
              </w:rPr>
              <w:t xml:space="preserve"> de 3 día</w:t>
            </w:r>
          </w:p>
        </w:tc>
        <w:tc>
          <w:tcPr>
            <w:tcW w:w="1105" w:type="pct"/>
            <w:noWrap/>
            <w:vAlign w:val="bottom"/>
            <w:hideMark/>
          </w:tcPr>
          <w:p w14:paraId="3B274EF4" w14:textId="77777777" w:rsidR="001D385C" w:rsidRPr="001D385C" w:rsidRDefault="001D385C" w:rsidP="001D385C">
            <w:pPr>
              <w:spacing w:after="0" w:line="360" w:lineRule="auto"/>
              <w:jc w:val="right"/>
              <w:rPr>
                <w:rFonts w:ascii="Arial" w:eastAsia="Times New Roman" w:hAnsi="Arial"/>
                <w:sz w:val="20"/>
                <w:szCs w:val="20"/>
                <w:lang w:eastAsia="es-MX"/>
              </w:rPr>
            </w:pPr>
            <w:r w:rsidRPr="001D385C">
              <w:rPr>
                <w:rFonts w:ascii="Arial" w:eastAsia="Times New Roman" w:hAnsi="Arial"/>
                <w:sz w:val="20"/>
                <w:szCs w:val="20"/>
                <w:lang w:eastAsia="es-MX"/>
              </w:rPr>
              <w:t>$ 150.00</w:t>
            </w:r>
          </w:p>
        </w:tc>
      </w:tr>
      <w:tr w:rsidR="001D385C" w:rsidRPr="001D385C" w14:paraId="51A8ED8F" w14:textId="77777777" w:rsidTr="00A30E2F">
        <w:trPr>
          <w:trHeight w:val="288"/>
          <w:jc w:val="center"/>
        </w:trPr>
        <w:tc>
          <w:tcPr>
            <w:tcW w:w="3895" w:type="pct"/>
            <w:noWrap/>
            <w:vAlign w:val="bottom"/>
            <w:hideMark/>
          </w:tcPr>
          <w:p w14:paraId="79C845C9" w14:textId="77777777" w:rsidR="001D385C" w:rsidRPr="001D385C" w:rsidRDefault="001D385C" w:rsidP="001D385C">
            <w:pPr>
              <w:spacing w:after="0" w:line="360" w:lineRule="auto"/>
              <w:rPr>
                <w:rFonts w:ascii="Arial" w:eastAsia="Times New Roman" w:hAnsi="Arial"/>
                <w:sz w:val="20"/>
                <w:szCs w:val="20"/>
                <w:lang w:eastAsia="es-MX"/>
              </w:rPr>
            </w:pPr>
            <w:r w:rsidRPr="001D385C">
              <w:rPr>
                <w:rFonts w:ascii="Arial" w:eastAsia="Times New Roman" w:hAnsi="Arial"/>
                <w:sz w:val="20"/>
                <w:szCs w:val="20"/>
                <w:lang w:eastAsia="es-MX"/>
              </w:rPr>
              <w:t>Sangre Oculta en Heces</w:t>
            </w:r>
          </w:p>
        </w:tc>
        <w:tc>
          <w:tcPr>
            <w:tcW w:w="1105" w:type="pct"/>
            <w:noWrap/>
            <w:vAlign w:val="bottom"/>
            <w:hideMark/>
          </w:tcPr>
          <w:p w14:paraId="132A1D0B" w14:textId="77777777" w:rsidR="001D385C" w:rsidRPr="001D385C" w:rsidRDefault="001D385C" w:rsidP="001D385C">
            <w:pPr>
              <w:spacing w:after="0" w:line="360" w:lineRule="auto"/>
              <w:jc w:val="right"/>
              <w:rPr>
                <w:rFonts w:ascii="Arial" w:eastAsia="Times New Roman" w:hAnsi="Arial"/>
                <w:sz w:val="20"/>
                <w:szCs w:val="20"/>
                <w:lang w:eastAsia="es-MX"/>
              </w:rPr>
            </w:pPr>
            <w:r w:rsidRPr="001D385C">
              <w:rPr>
                <w:rFonts w:ascii="Arial" w:eastAsia="Times New Roman" w:hAnsi="Arial"/>
                <w:sz w:val="20"/>
                <w:szCs w:val="20"/>
                <w:lang w:eastAsia="es-MX"/>
              </w:rPr>
              <w:t>$ 150.00</w:t>
            </w:r>
          </w:p>
        </w:tc>
      </w:tr>
      <w:tr w:rsidR="001D385C" w:rsidRPr="001D385C" w14:paraId="1D418DFA" w14:textId="77777777" w:rsidTr="00A30E2F">
        <w:trPr>
          <w:trHeight w:val="288"/>
          <w:jc w:val="center"/>
        </w:trPr>
        <w:tc>
          <w:tcPr>
            <w:tcW w:w="3895" w:type="pct"/>
            <w:noWrap/>
            <w:vAlign w:val="bottom"/>
            <w:hideMark/>
          </w:tcPr>
          <w:p w14:paraId="58AE7A7D" w14:textId="77777777" w:rsidR="001D385C" w:rsidRPr="001D385C" w:rsidRDefault="001D385C" w:rsidP="001D385C">
            <w:pPr>
              <w:spacing w:after="0" w:line="360" w:lineRule="auto"/>
              <w:rPr>
                <w:rFonts w:ascii="Arial" w:eastAsia="Times New Roman" w:hAnsi="Arial"/>
                <w:sz w:val="20"/>
                <w:szCs w:val="20"/>
                <w:lang w:eastAsia="es-MX"/>
              </w:rPr>
            </w:pPr>
            <w:r w:rsidRPr="001D385C">
              <w:rPr>
                <w:rFonts w:ascii="Arial" w:eastAsia="Times New Roman" w:hAnsi="Arial"/>
                <w:sz w:val="20"/>
                <w:szCs w:val="20"/>
                <w:lang w:eastAsia="es-MX"/>
              </w:rPr>
              <w:t>Prueba rápida de VIH</w:t>
            </w:r>
          </w:p>
        </w:tc>
        <w:tc>
          <w:tcPr>
            <w:tcW w:w="1105" w:type="pct"/>
            <w:noWrap/>
            <w:vAlign w:val="bottom"/>
            <w:hideMark/>
          </w:tcPr>
          <w:p w14:paraId="389DEAB2" w14:textId="77777777" w:rsidR="001D385C" w:rsidRPr="001D385C" w:rsidRDefault="001D385C" w:rsidP="001D385C">
            <w:pPr>
              <w:spacing w:after="0" w:line="360" w:lineRule="auto"/>
              <w:jc w:val="right"/>
              <w:rPr>
                <w:rFonts w:ascii="Arial" w:eastAsia="Times New Roman" w:hAnsi="Arial"/>
                <w:sz w:val="20"/>
                <w:szCs w:val="20"/>
                <w:lang w:eastAsia="es-MX"/>
              </w:rPr>
            </w:pPr>
            <w:r w:rsidRPr="001D385C">
              <w:rPr>
                <w:rFonts w:ascii="Arial" w:eastAsia="Times New Roman" w:hAnsi="Arial"/>
                <w:sz w:val="20"/>
                <w:szCs w:val="20"/>
                <w:lang w:eastAsia="es-MX"/>
              </w:rPr>
              <w:t>$ 210.00</w:t>
            </w:r>
          </w:p>
        </w:tc>
      </w:tr>
      <w:tr w:rsidR="001D385C" w:rsidRPr="001D385C" w14:paraId="1A2F8D13" w14:textId="77777777" w:rsidTr="00A30E2F">
        <w:trPr>
          <w:trHeight w:val="288"/>
          <w:jc w:val="center"/>
        </w:trPr>
        <w:tc>
          <w:tcPr>
            <w:tcW w:w="3895" w:type="pct"/>
            <w:noWrap/>
            <w:vAlign w:val="bottom"/>
            <w:hideMark/>
          </w:tcPr>
          <w:p w14:paraId="76F06517" w14:textId="77777777" w:rsidR="001D385C" w:rsidRPr="001D385C" w:rsidRDefault="001D385C" w:rsidP="001D385C">
            <w:pPr>
              <w:spacing w:after="0" w:line="360" w:lineRule="auto"/>
              <w:rPr>
                <w:rFonts w:ascii="Arial" w:eastAsia="Times New Roman" w:hAnsi="Arial"/>
                <w:sz w:val="20"/>
                <w:szCs w:val="20"/>
                <w:lang w:eastAsia="es-MX"/>
              </w:rPr>
            </w:pPr>
            <w:r w:rsidRPr="001D385C">
              <w:rPr>
                <w:rFonts w:ascii="Arial" w:eastAsia="Times New Roman" w:hAnsi="Arial"/>
                <w:sz w:val="20"/>
                <w:szCs w:val="20"/>
                <w:lang w:eastAsia="es-MX"/>
              </w:rPr>
              <w:t>Reacciones Febriles</w:t>
            </w:r>
          </w:p>
        </w:tc>
        <w:tc>
          <w:tcPr>
            <w:tcW w:w="1105" w:type="pct"/>
            <w:noWrap/>
            <w:vAlign w:val="bottom"/>
            <w:hideMark/>
          </w:tcPr>
          <w:p w14:paraId="7F63292D" w14:textId="77777777" w:rsidR="001D385C" w:rsidRPr="001D385C" w:rsidRDefault="001D385C" w:rsidP="001D385C">
            <w:pPr>
              <w:spacing w:after="0" w:line="360" w:lineRule="auto"/>
              <w:jc w:val="right"/>
              <w:rPr>
                <w:rFonts w:ascii="Arial" w:eastAsia="Times New Roman" w:hAnsi="Arial"/>
                <w:sz w:val="20"/>
                <w:szCs w:val="20"/>
                <w:lang w:eastAsia="es-MX"/>
              </w:rPr>
            </w:pPr>
            <w:r w:rsidRPr="001D385C">
              <w:rPr>
                <w:rFonts w:ascii="Arial" w:eastAsia="Times New Roman" w:hAnsi="Arial"/>
                <w:sz w:val="20"/>
                <w:szCs w:val="20"/>
                <w:lang w:eastAsia="es-MX"/>
              </w:rPr>
              <w:t>$ 115.00</w:t>
            </w:r>
          </w:p>
        </w:tc>
      </w:tr>
      <w:tr w:rsidR="001D385C" w:rsidRPr="001D385C" w14:paraId="0AF1026B" w14:textId="77777777" w:rsidTr="00A30E2F">
        <w:trPr>
          <w:trHeight w:val="288"/>
          <w:jc w:val="center"/>
        </w:trPr>
        <w:tc>
          <w:tcPr>
            <w:tcW w:w="3895" w:type="pct"/>
            <w:noWrap/>
            <w:vAlign w:val="bottom"/>
            <w:hideMark/>
          </w:tcPr>
          <w:p w14:paraId="2D43D0C5" w14:textId="77777777" w:rsidR="001D385C" w:rsidRPr="001D385C" w:rsidRDefault="001D385C" w:rsidP="001D385C">
            <w:pPr>
              <w:spacing w:after="0" w:line="360" w:lineRule="auto"/>
              <w:rPr>
                <w:rFonts w:ascii="Arial" w:eastAsia="Times New Roman" w:hAnsi="Arial"/>
                <w:sz w:val="20"/>
                <w:szCs w:val="20"/>
                <w:lang w:eastAsia="es-MX"/>
              </w:rPr>
            </w:pPr>
            <w:r w:rsidRPr="001D385C">
              <w:rPr>
                <w:rFonts w:ascii="Arial" w:eastAsia="Times New Roman" w:hAnsi="Arial"/>
                <w:sz w:val="20"/>
                <w:szCs w:val="20"/>
                <w:lang w:eastAsia="es-MX"/>
              </w:rPr>
              <w:t>Factor Reumatoide</w:t>
            </w:r>
          </w:p>
        </w:tc>
        <w:tc>
          <w:tcPr>
            <w:tcW w:w="1105" w:type="pct"/>
            <w:noWrap/>
            <w:vAlign w:val="bottom"/>
            <w:hideMark/>
          </w:tcPr>
          <w:p w14:paraId="1DACD841" w14:textId="77777777" w:rsidR="001D385C" w:rsidRPr="001D385C" w:rsidRDefault="001D385C" w:rsidP="001D385C">
            <w:pPr>
              <w:spacing w:after="0" w:line="360" w:lineRule="auto"/>
              <w:jc w:val="right"/>
              <w:rPr>
                <w:rFonts w:ascii="Arial" w:eastAsia="Times New Roman" w:hAnsi="Arial"/>
                <w:sz w:val="20"/>
                <w:szCs w:val="20"/>
                <w:lang w:eastAsia="es-MX"/>
              </w:rPr>
            </w:pPr>
            <w:r w:rsidRPr="001D385C">
              <w:rPr>
                <w:rFonts w:ascii="Arial" w:eastAsia="Times New Roman" w:hAnsi="Arial"/>
                <w:sz w:val="20"/>
                <w:szCs w:val="20"/>
                <w:lang w:eastAsia="es-MX"/>
              </w:rPr>
              <w:t>$   80.00</w:t>
            </w:r>
          </w:p>
        </w:tc>
      </w:tr>
      <w:tr w:rsidR="001D385C" w:rsidRPr="001D385C" w14:paraId="4FB2A595" w14:textId="77777777" w:rsidTr="00A30E2F">
        <w:trPr>
          <w:trHeight w:val="288"/>
          <w:jc w:val="center"/>
        </w:trPr>
        <w:tc>
          <w:tcPr>
            <w:tcW w:w="3895" w:type="pct"/>
            <w:noWrap/>
            <w:vAlign w:val="bottom"/>
            <w:hideMark/>
          </w:tcPr>
          <w:p w14:paraId="5AF67D50" w14:textId="77777777" w:rsidR="001D385C" w:rsidRPr="001D385C" w:rsidRDefault="001D385C" w:rsidP="001D385C">
            <w:pPr>
              <w:spacing w:after="0" w:line="360" w:lineRule="auto"/>
              <w:rPr>
                <w:rFonts w:ascii="Arial" w:eastAsia="Times New Roman" w:hAnsi="Arial"/>
                <w:sz w:val="20"/>
                <w:szCs w:val="20"/>
                <w:lang w:eastAsia="es-MX"/>
              </w:rPr>
            </w:pPr>
            <w:r w:rsidRPr="001D385C">
              <w:rPr>
                <w:rFonts w:ascii="Arial" w:eastAsia="Times New Roman" w:hAnsi="Arial"/>
                <w:sz w:val="20"/>
                <w:szCs w:val="20"/>
                <w:lang w:eastAsia="es-MX"/>
              </w:rPr>
              <w:t>Antiestreptolisina O</w:t>
            </w:r>
          </w:p>
        </w:tc>
        <w:tc>
          <w:tcPr>
            <w:tcW w:w="1105" w:type="pct"/>
            <w:noWrap/>
            <w:vAlign w:val="bottom"/>
            <w:hideMark/>
          </w:tcPr>
          <w:p w14:paraId="3D3259FA" w14:textId="77777777" w:rsidR="001D385C" w:rsidRPr="001D385C" w:rsidRDefault="001D385C" w:rsidP="001D385C">
            <w:pPr>
              <w:spacing w:after="0" w:line="360" w:lineRule="auto"/>
              <w:jc w:val="right"/>
              <w:rPr>
                <w:rFonts w:ascii="Arial" w:eastAsia="Times New Roman" w:hAnsi="Arial"/>
                <w:sz w:val="20"/>
                <w:szCs w:val="20"/>
                <w:lang w:eastAsia="es-MX"/>
              </w:rPr>
            </w:pPr>
            <w:r w:rsidRPr="001D385C">
              <w:rPr>
                <w:rFonts w:ascii="Arial" w:eastAsia="Times New Roman" w:hAnsi="Arial"/>
                <w:sz w:val="20"/>
                <w:szCs w:val="20"/>
                <w:lang w:eastAsia="es-MX"/>
              </w:rPr>
              <w:t>$ 100.00</w:t>
            </w:r>
          </w:p>
        </w:tc>
      </w:tr>
      <w:tr w:rsidR="001D385C" w:rsidRPr="001D385C" w14:paraId="69152FB2" w14:textId="77777777" w:rsidTr="00A30E2F">
        <w:trPr>
          <w:trHeight w:val="288"/>
          <w:jc w:val="center"/>
        </w:trPr>
        <w:tc>
          <w:tcPr>
            <w:tcW w:w="3895" w:type="pct"/>
            <w:noWrap/>
            <w:vAlign w:val="bottom"/>
            <w:hideMark/>
          </w:tcPr>
          <w:p w14:paraId="13873633" w14:textId="77777777" w:rsidR="001D385C" w:rsidRPr="001D385C" w:rsidRDefault="001D385C" w:rsidP="001D385C">
            <w:pPr>
              <w:spacing w:after="0" w:line="360" w:lineRule="auto"/>
              <w:rPr>
                <w:rFonts w:ascii="Arial" w:eastAsia="Times New Roman" w:hAnsi="Arial"/>
                <w:sz w:val="20"/>
                <w:szCs w:val="20"/>
                <w:lang w:eastAsia="es-MX"/>
              </w:rPr>
            </w:pPr>
            <w:r w:rsidRPr="001D385C">
              <w:rPr>
                <w:rFonts w:ascii="Arial" w:eastAsia="Times New Roman" w:hAnsi="Arial"/>
                <w:sz w:val="20"/>
                <w:szCs w:val="20"/>
                <w:lang w:eastAsia="es-MX"/>
              </w:rPr>
              <w:t>Curva de tolerancia a la glucosa</w:t>
            </w:r>
          </w:p>
        </w:tc>
        <w:tc>
          <w:tcPr>
            <w:tcW w:w="1105" w:type="pct"/>
            <w:noWrap/>
            <w:vAlign w:val="bottom"/>
            <w:hideMark/>
          </w:tcPr>
          <w:p w14:paraId="4536F9AD" w14:textId="77777777" w:rsidR="001D385C" w:rsidRPr="001D385C" w:rsidRDefault="001D385C" w:rsidP="001D385C">
            <w:pPr>
              <w:spacing w:after="0" w:line="360" w:lineRule="auto"/>
              <w:jc w:val="right"/>
              <w:rPr>
                <w:rFonts w:ascii="Arial" w:eastAsia="Times New Roman" w:hAnsi="Arial"/>
                <w:sz w:val="20"/>
                <w:szCs w:val="20"/>
                <w:lang w:eastAsia="es-MX"/>
              </w:rPr>
            </w:pPr>
            <w:r w:rsidRPr="001D385C">
              <w:rPr>
                <w:rFonts w:ascii="Arial" w:eastAsia="Times New Roman" w:hAnsi="Arial"/>
                <w:sz w:val="20"/>
                <w:szCs w:val="20"/>
                <w:lang w:eastAsia="es-MX"/>
              </w:rPr>
              <w:t>$ 240.00</w:t>
            </w:r>
          </w:p>
        </w:tc>
      </w:tr>
      <w:tr w:rsidR="001D385C" w:rsidRPr="001D385C" w14:paraId="5C96C5AB" w14:textId="77777777" w:rsidTr="00A30E2F">
        <w:trPr>
          <w:trHeight w:val="288"/>
          <w:jc w:val="center"/>
        </w:trPr>
        <w:tc>
          <w:tcPr>
            <w:tcW w:w="3895" w:type="pct"/>
            <w:noWrap/>
            <w:vAlign w:val="bottom"/>
            <w:hideMark/>
          </w:tcPr>
          <w:p w14:paraId="6CD3B54D" w14:textId="77777777" w:rsidR="001D385C" w:rsidRPr="001D385C" w:rsidRDefault="001D385C" w:rsidP="001D385C">
            <w:pPr>
              <w:spacing w:after="0" w:line="360" w:lineRule="auto"/>
              <w:rPr>
                <w:rFonts w:ascii="Arial" w:eastAsia="Times New Roman" w:hAnsi="Arial"/>
                <w:sz w:val="20"/>
                <w:szCs w:val="20"/>
                <w:lang w:eastAsia="es-MX"/>
              </w:rPr>
            </w:pPr>
            <w:r w:rsidRPr="001D385C">
              <w:rPr>
                <w:rFonts w:ascii="Arial" w:eastAsia="Times New Roman" w:hAnsi="Arial"/>
                <w:sz w:val="20"/>
                <w:szCs w:val="20"/>
                <w:lang w:eastAsia="es-MX"/>
              </w:rPr>
              <w:t>Hemoglobina Glucosilada</w:t>
            </w:r>
          </w:p>
        </w:tc>
        <w:tc>
          <w:tcPr>
            <w:tcW w:w="1105" w:type="pct"/>
            <w:noWrap/>
            <w:vAlign w:val="bottom"/>
            <w:hideMark/>
          </w:tcPr>
          <w:p w14:paraId="10DF2B8F" w14:textId="77777777" w:rsidR="001D385C" w:rsidRPr="001D385C" w:rsidRDefault="001D385C" w:rsidP="001D385C">
            <w:pPr>
              <w:spacing w:after="0" w:line="360" w:lineRule="auto"/>
              <w:jc w:val="right"/>
              <w:rPr>
                <w:rFonts w:ascii="Arial" w:eastAsia="Times New Roman" w:hAnsi="Arial"/>
                <w:sz w:val="20"/>
                <w:szCs w:val="20"/>
                <w:lang w:eastAsia="es-MX"/>
              </w:rPr>
            </w:pPr>
            <w:r w:rsidRPr="001D385C">
              <w:rPr>
                <w:rFonts w:ascii="Arial" w:eastAsia="Times New Roman" w:hAnsi="Arial"/>
                <w:sz w:val="20"/>
                <w:szCs w:val="20"/>
                <w:lang w:eastAsia="es-MX"/>
              </w:rPr>
              <w:t>$ 240.00</w:t>
            </w:r>
          </w:p>
        </w:tc>
      </w:tr>
      <w:tr w:rsidR="001D385C" w:rsidRPr="001D385C" w14:paraId="082913ED" w14:textId="77777777" w:rsidTr="00A30E2F">
        <w:trPr>
          <w:trHeight w:val="288"/>
          <w:jc w:val="center"/>
        </w:trPr>
        <w:tc>
          <w:tcPr>
            <w:tcW w:w="3895" w:type="pct"/>
            <w:noWrap/>
            <w:vAlign w:val="bottom"/>
            <w:hideMark/>
          </w:tcPr>
          <w:p w14:paraId="1F2A1E38" w14:textId="77777777" w:rsidR="001D385C" w:rsidRPr="001D385C" w:rsidRDefault="001D385C" w:rsidP="001D385C">
            <w:pPr>
              <w:spacing w:after="0" w:line="360" w:lineRule="auto"/>
              <w:rPr>
                <w:rFonts w:ascii="Arial" w:eastAsia="Times New Roman" w:hAnsi="Arial"/>
                <w:sz w:val="20"/>
                <w:szCs w:val="20"/>
                <w:lang w:eastAsia="es-MX"/>
              </w:rPr>
            </w:pPr>
            <w:r w:rsidRPr="001D385C">
              <w:rPr>
                <w:rFonts w:ascii="Arial" w:eastAsia="Times New Roman" w:hAnsi="Arial"/>
                <w:sz w:val="20"/>
                <w:szCs w:val="20"/>
                <w:lang w:eastAsia="es-MX"/>
              </w:rPr>
              <w:t>Prueba de embarazo</w:t>
            </w:r>
          </w:p>
        </w:tc>
        <w:tc>
          <w:tcPr>
            <w:tcW w:w="1105" w:type="pct"/>
            <w:noWrap/>
            <w:vAlign w:val="bottom"/>
            <w:hideMark/>
          </w:tcPr>
          <w:p w14:paraId="2DD60FCE" w14:textId="77777777" w:rsidR="001D385C" w:rsidRPr="001D385C" w:rsidRDefault="001D385C" w:rsidP="001D385C">
            <w:pPr>
              <w:spacing w:after="0" w:line="360" w:lineRule="auto"/>
              <w:jc w:val="right"/>
              <w:rPr>
                <w:rFonts w:ascii="Arial" w:eastAsia="Times New Roman" w:hAnsi="Arial"/>
                <w:sz w:val="20"/>
                <w:szCs w:val="20"/>
                <w:lang w:eastAsia="es-MX"/>
              </w:rPr>
            </w:pPr>
            <w:r w:rsidRPr="001D385C">
              <w:rPr>
                <w:rFonts w:ascii="Arial" w:eastAsia="Times New Roman" w:hAnsi="Arial"/>
                <w:sz w:val="20"/>
                <w:szCs w:val="20"/>
                <w:lang w:eastAsia="es-MX"/>
              </w:rPr>
              <w:t>$ 150.00</w:t>
            </w:r>
          </w:p>
        </w:tc>
      </w:tr>
      <w:tr w:rsidR="001D385C" w:rsidRPr="001D385C" w14:paraId="2F31EDB4" w14:textId="77777777" w:rsidTr="00A30E2F">
        <w:trPr>
          <w:trHeight w:val="288"/>
          <w:jc w:val="center"/>
        </w:trPr>
        <w:tc>
          <w:tcPr>
            <w:tcW w:w="3895" w:type="pct"/>
            <w:noWrap/>
            <w:vAlign w:val="bottom"/>
            <w:hideMark/>
          </w:tcPr>
          <w:p w14:paraId="2AEE2684" w14:textId="77777777" w:rsidR="001D385C" w:rsidRPr="001D385C" w:rsidRDefault="001D385C" w:rsidP="001D385C">
            <w:pPr>
              <w:spacing w:after="0" w:line="360" w:lineRule="auto"/>
              <w:rPr>
                <w:rFonts w:ascii="Arial" w:eastAsia="Times New Roman" w:hAnsi="Arial"/>
                <w:sz w:val="20"/>
                <w:szCs w:val="20"/>
                <w:lang w:eastAsia="es-MX"/>
              </w:rPr>
            </w:pPr>
            <w:r w:rsidRPr="001D385C">
              <w:rPr>
                <w:rFonts w:ascii="Arial" w:eastAsia="Times New Roman" w:hAnsi="Arial"/>
                <w:sz w:val="20"/>
                <w:szCs w:val="20"/>
                <w:lang w:eastAsia="es-MX"/>
              </w:rPr>
              <w:t xml:space="preserve">Proteína </w:t>
            </w:r>
            <w:proofErr w:type="spellStart"/>
            <w:r w:rsidRPr="001D385C">
              <w:rPr>
                <w:rFonts w:ascii="Arial" w:eastAsia="Times New Roman" w:hAnsi="Arial"/>
                <w:sz w:val="20"/>
                <w:szCs w:val="20"/>
                <w:lang w:eastAsia="es-MX"/>
              </w:rPr>
              <w:t>Creactiva</w:t>
            </w:r>
            <w:proofErr w:type="spellEnd"/>
          </w:p>
        </w:tc>
        <w:tc>
          <w:tcPr>
            <w:tcW w:w="1105" w:type="pct"/>
            <w:noWrap/>
            <w:vAlign w:val="bottom"/>
            <w:hideMark/>
          </w:tcPr>
          <w:p w14:paraId="0D48715E" w14:textId="77777777" w:rsidR="001D385C" w:rsidRPr="001D385C" w:rsidRDefault="001D385C" w:rsidP="001D385C">
            <w:pPr>
              <w:spacing w:after="0" w:line="360" w:lineRule="auto"/>
              <w:jc w:val="right"/>
              <w:rPr>
                <w:rFonts w:ascii="Arial" w:eastAsia="Times New Roman" w:hAnsi="Arial"/>
                <w:sz w:val="20"/>
                <w:szCs w:val="20"/>
                <w:lang w:eastAsia="es-MX"/>
              </w:rPr>
            </w:pPr>
            <w:r w:rsidRPr="001D385C">
              <w:rPr>
                <w:rFonts w:ascii="Arial" w:eastAsia="Times New Roman" w:hAnsi="Arial"/>
                <w:sz w:val="20"/>
                <w:szCs w:val="20"/>
                <w:lang w:eastAsia="es-MX"/>
              </w:rPr>
              <w:t>$ 100.00</w:t>
            </w:r>
          </w:p>
        </w:tc>
      </w:tr>
      <w:tr w:rsidR="001D385C" w:rsidRPr="001D385C" w14:paraId="0F83EB2E" w14:textId="77777777" w:rsidTr="00A30E2F">
        <w:trPr>
          <w:trHeight w:val="288"/>
          <w:jc w:val="center"/>
        </w:trPr>
        <w:tc>
          <w:tcPr>
            <w:tcW w:w="3895" w:type="pct"/>
            <w:noWrap/>
            <w:vAlign w:val="bottom"/>
            <w:hideMark/>
          </w:tcPr>
          <w:p w14:paraId="2978E1F7" w14:textId="77777777" w:rsidR="001D385C" w:rsidRPr="001D385C" w:rsidRDefault="001D385C" w:rsidP="001D385C">
            <w:pPr>
              <w:spacing w:after="0" w:line="360" w:lineRule="auto"/>
              <w:rPr>
                <w:rFonts w:ascii="Arial" w:eastAsia="Times New Roman" w:hAnsi="Arial"/>
                <w:sz w:val="20"/>
                <w:szCs w:val="20"/>
                <w:lang w:eastAsia="es-MX"/>
              </w:rPr>
            </w:pPr>
            <w:r w:rsidRPr="001D385C">
              <w:rPr>
                <w:rFonts w:ascii="Arial" w:eastAsia="Times New Roman" w:hAnsi="Arial"/>
                <w:sz w:val="20"/>
                <w:szCs w:val="20"/>
                <w:lang w:eastAsia="es-MX"/>
              </w:rPr>
              <w:t>VDRL</w:t>
            </w:r>
          </w:p>
        </w:tc>
        <w:tc>
          <w:tcPr>
            <w:tcW w:w="1105" w:type="pct"/>
            <w:noWrap/>
            <w:vAlign w:val="bottom"/>
            <w:hideMark/>
          </w:tcPr>
          <w:p w14:paraId="1D8196D3" w14:textId="77777777" w:rsidR="001D385C" w:rsidRPr="001D385C" w:rsidRDefault="001D385C" w:rsidP="001D385C">
            <w:pPr>
              <w:spacing w:after="0" w:line="360" w:lineRule="auto"/>
              <w:jc w:val="right"/>
              <w:rPr>
                <w:rFonts w:ascii="Arial" w:eastAsia="Times New Roman" w:hAnsi="Arial"/>
                <w:sz w:val="20"/>
                <w:szCs w:val="20"/>
                <w:lang w:eastAsia="es-MX"/>
              </w:rPr>
            </w:pPr>
            <w:r w:rsidRPr="001D385C">
              <w:rPr>
                <w:rFonts w:ascii="Arial" w:eastAsia="Times New Roman" w:hAnsi="Arial"/>
                <w:sz w:val="20"/>
                <w:szCs w:val="20"/>
                <w:lang w:eastAsia="es-MX"/>
              </w:rPr>
              <w:t>$   80.00</w:t>
            </w:r>
          </w:p>
        </w:tc>
      </w:tr>
      <w:tr w:rsidR="001D385C" w:rsidRPr="001D385C" w14:paraId="5C2A2D71" w14:textId="77777777" w:rsidTr="00A30E2F">
        <w:trPr>
          <w:trHeight w:val="288"/>
          <w:jc w:val="center"/>
        </w:trPr>
        <w:tc>
          <w:tcPr>
            <w:tcW w:w="3895" w:type="pct"/>
            <w:noWrap/>
            <w:vAlign w:val="bottom"/>
            <w:hideMark/>
          </w:tcPr>
          <w:p w14:paraId="52E204F9" w14:textId="77777777" w:rsidR="001D385C" w:rsidRPr="001D385C" w:rsidRDefault="001D385C" w:rsidP="001D385C">
            <w:pPr>
              <w:spacing w:after="0" w:line="360" w:lineRule="auto"/>
              <w:rPr>
                <w:rFonts w:ascii="Arial" w:eastAsia="Times New Roman" w:hAnsi="Arial"/>
                <w:sz w:val="20"/>
                <w:szCs w:val="20"/>
                <w:lang w:eastAsia="es-MX"/>
              </w:rPr>
            </w:pPr>
            <w:r w:rsidRPr="001D385C">
              <w:rPr>
                <w:rFonts w:ascii="Arial" w:eastAsia="Times New Roman" w:hAnsi="Arial"/>
                <w:sz w:val="20"/>
                <w:szCs w:val="20"/>
                <w:lang w:eastAsia="es-MX"/>
              </w:rPr>
              <w:t>Hepatitis C</w:t>
            </w:r>
          </w:p>
        </w:tc>
        <w:tc>
          <w:tcPr>
            <w:tcW w:w="1105" w:type="pct"/>
            <w:noWrap/>
            <w:vAlign w:val="bottom"/>
            <w:hideMark/>
          </w:tcPr>
          <w:p w14:paraId="43E5A650" w14:textId="77777777" w:rsidR="001D385C" w:rsidRPr="001D385C" w:rsidRDefault="001D385C" w:rsidP="001D385C">
            <w:pPr>
              <w:spacing w:after="0" w:line="360" w:lineRule="auto"/>
              <w:jc w:val="right"/>
              <w:rPr>
                <w:rFonts w:ascii="Arial" w:eastAsia="Times New Roman" w:hAnsi="Arial"/>
                <w:sz w:val="20"/>
                <w:szCs w:val="20"/>
                <w:lang w:eastAsia="es-MX"/>
              </w:rPr>
            </w:pPr>
            <w:r w:rsidRPr="001D385C">
              <w:rPr>
                <w:rFonts w:ascii="Arial" w:eastAsia="Times New Roman" w:hAnsi="Arial"/>
                <w:sz w:val="20"/>
                <w:szCs w:val="20"/>
                <w:lang w:eastAsia="es-MX"/>
              </w:rPr>
              <w:t>$ 280.00</w:t>
            </w:r>
          </w:p>
        </w:tc>
      </w:tr>
    </w:tbl>
    <w:p w14:paraId="591E34D8" w14:textId="77777777" w:rsidR="001D385C" w:rsidRDefault="001D385C" w:rsidP="001D385C">
      <w:pPr>
        <w:spacing w:after="0" w:line="360" w:lineRule="auto"/>
        <w:rPr>
          <w:rFonts w:ascii="Arial" w:hAnsi="Arial"/>
          <w:b/>
          <w:sz w:val="20"/>
          <w:szCs w:val="20"/>
        </w:rPr>
      </w:pPr>
    </w:p>
    <w:p w14:paraId="5AE39568" w14:textId="77777777" w:rsidR="00727F9F" w:rsidRDefault="00727F9F" w:rsidP="001D385C">
      <w:pPr>
        <w:spacing w:after="0" w:line="360" w:lineRule="auto"/>
        <w:rPr>
          <w:rFonts w:ascii="Arial" w:hAnsi="Arial"/>
          <w:b/>
          <w:sz w:val="20"/>
          <w:szCs w:val="20"/>
        </w:rPr>
      </w:pPr>
    </w:p>
    <w:p w14:paraId="3B86DFB5" w14:textId="77777777" w:rsidR="00727F9F" w:rsidRPr="001D385C" w:rsidRDefault="00727F9F" w:rsidP="001D385C">
      <w:pPr>
        <w:spacing w:after="0" w:line="360" w:lineRule="auto"/>
        <w:rPr>
          <w:rFonts w:ascii="Arial" w:hAnsi="Arial"/>
          <w:b/>
          <w:sz w:val="20"/>
          <w:szCs w:val="20"/>
        </w:rPr>
      </w:pPr>
    </w:p>
    <w:p w14:paraId="76DE38C7"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lastRenderedPageBreak/>
        <w:t>Sección Décima Tercera</w:t>
      </w:r>
    </w:p>
    <w:p w14:paraId="4635233A"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Derechos por Servicios de Agua Potable</w:t>
      </w:r>
    </w:p>
    <w:p w14:paraId="7F954880" w14:textId="77777777" w:rsidR="001D385C" w:rsidRPr="001D385C" w:rsidRDefault="001D385C" w:rsidP="001D385C">
      <w:pPr>
        <w:spacing w:after="0" w:line="360" w:lineRule="auto"/>
        <w:jc w:val="center"/>
        <w:rPr>
          <w:rFonts w:ascii="Arial" w:hAnsi="Arial"/>
          <w:b/>
          <w:sz w:val="20"/>
          <w:szCs w:val="20"/>
        </w:rPr>
      </w:pPr>
    </w:p>
    <w:p w14:paraId="1D0B4DF0"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24.-</w:t>
      </w:r>
      <w:r w:rsidRPr="001D385C">
        <w:rPr>
          <w:rFonts w:ascii="Arial" w:hAnsi="Arial"/>
          <w:sz w:val="20"/>
          <w:szCs w:val="20"/>
        </w:rPr>
        <w:t xml:space="preserve"> El cobro de derechos por los servicios de Agua Potable que proporcione el Ayuntamiento se calculará con base en las siguientes tarifas: </w:t>
      </w:r>
    </w:p>
    <w:p w14:paraId="55B9B858"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I.-</w:t>
      </w:r>
      <w:r w:rsidRPr="001D385C">
        <w:rPr>
          <w:rFonts w:ascii="Arial" w:hAnsi="Arial"/>
          <w:sz w:val="20"/>
          <w:szCs w:val="20"/>
        </w:rPr>
        <w:t xml:space="preserve"> Consumo doméstico: </w:t>
      </w:r>
    </w:p>
    <w:p w14:paraId="50E1DEBC" w14:textId="77777777" w:rsidR="001D385C" w:rsidRPr="001D385C" w:rsidRDefault="001D385C" w:rsidP="001D385C">
      <w:pPr>
        <w:spacing w:after="0" w:line="360" w:lineRule="auto"/>
        <w:jc w:val="both"/>
        <w:rPr>
          <w:rFonts w:ascii="Arial" w:hAnsi="Arial"/>
          <w:sz w:val="20"/>
          <w:szCs w:val="20"/>
        </w:rPr>
      </w:pPr>
    </w:p>
    <w:p w14:paraId="042AB92D"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 De 0 a 20 m3 de consumo bimestral $ 65.00 (consumo mínimo doméstico) </w:t>
      </w:r>
    </w:p>
    <w:p w14:paraId="760EB5E2" w14:textId="77777777" w:rsidR="001D385C" w:rsidRPr="001D385C" w:rsidRDefault="001D385C" w:rsidP="001D385C">
      <w:pPr>
        <w:spacing w:after="0" w:line="360" w:lineRule="auto"/>
        <w:jc w:val="both"/>
        <w:rPr>
          <w:rFonts w:ascii="Arial" w:hAnsi="Arial"/>
          <w:sz w:val="20"/>
          <w:szCs w:val="20"/>
        </w:rPr>
      </w:pPr>
    </w:p>
    <w:tbl>
      <w:tblPr>
        <w:tblStyle w:val="Tablaconcuadrcula6"/>
        <w:tblW w:w="5000" w:type="pct"/>
        <w:jc w:val="center"/>
        <w:tblLook w:val="04A0" w:firstRow="1" w:lastRow="0" w:firstColumn="1" w:lastColumn="0" w:noHBand="0" w:noVBand="1"/>
      </w:tblPr>
      <w:tblGrid>
        <w:gridCol w:w="1396"/>
        <w:gridCol w:w="3508"/>
        <w:gridCol w:w="4207"/>
      </w:tblGrid>
      <w:tr w:rsidR="001D385C" w:rsidRPr="001D385C" w14:paraId="3D7032BE" w14:textId="77777777" w:rsidTr="00A30E2F">
        <w:trPr>
          <w:jc w:val="center"/>
        </w:trPr>
        <w:tc>
          <w:tcPr>
            <w:tcW w:w="2691" w:type="pct"/>
            <w:gridSpan w:val="2"/>
            <w:tcBorders>
              <w:top w:val="single" w:sz="4" w:space="0" w:color="auto"/>
              <w:left w:val="single" w:sz="4" w:space="0" w:color="auto"/>
              <w:bottom w:val="single" w:sz="4" w:space="0" w:color="auto"/>
              <w:right w:val="single" w:sz="4" w:space="0" w:color="auto"/>
            </w:tcBorders>
            <w:hideMark/>
          </w:tcPr>
          <w:p w14:paraId="2D648455"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Rango</w:t>
            </w:r>
          </w:p>
          <w:p w14:paraId="043573A5"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(cúbicos de consumo bimestral)</w:t>
            </w:r>
          </w:p>
        </w:tc>
        <w:tc>
          <w:tcPr>
            <w:tcW w:w="2309" w:type="pct"/>
            <w:tcBorders>
              <w:top w:val="single" w:sz="4" w:space="0" w:color="auto"/>
              <w:left w:val="single" w:sz="4" w:space="0" w:color="auto"/>
              <w:bottom w:val="single" w:sz="4" w:space="0" w:color="auto"/>
              <w:right w:val="single" w:sz="4" w:space="0" w:color="auto"/>
            </w:tcBorders>
            <w:hideMark/>
          </w:tcPr>
          <w:p w14:paraId="11A22E5A"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Tarifa bimestral</w:t>
            </w:r>
          </w:p>
          <w:p w14:paraId="15D8E905"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por m3</w:t>
            </w:r>
          </w:p>
        </w:tc>
      </w:tr>
      <w:tr w:rsidR="001D385C" w:rsidRPr="001D385C" w14:paraId="3D474A42" w14:textId="77777777" w:rsidTr="00A30E2F">
        <w:trPr>
          <w:jc w:val="center"/>
        </w:trPr>
        <w:tc>
          <w:tcPr>
            <w:tcW w:w="766" w:type="pct"/>
            <w:tcBorders>
              <w:top w:val="single" w:sz="4" w:space="0" w:color="auto"/>
              <w:left w:val="single" w:sz="4" w:space="0" w:color="auto"/>
              <w:bottom w:val="single" w:sz="4" w:space="0" w:color="auto"/>
              <w:right w:val="single" w:sz="4" w:space="0" w:color="auto"/>
            </w:tcBorders>
            <w:hideMark/>
          </w:tcPr>
          <w:p w14:paraId="14577945"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21</w:t>
            </w:r>
          </w:p>
        </w:tc>
        <w:tc>
          <w:tcPr>
            <w:tcW w:w="1924" w:type="pct"/>
            <w:tcBorders>
              <w:top w:val="single" w:sz="4" w:space="0" w:color="auto"/>
              <w:left w:val="single" w:sz="4" w:space="0" w:color="auto"/>
              <w:bottom w:val="single" w:sz="4" w:space="0" w:color="auto"/>
              <w:right w:val="single" w:sz="4" w:space="0" w:color="auto"/>
            </w:tcBorders>
            <w:hideMark/>
          </w:tcPr>
          <w:p w14:paraId="7AD40229"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40</w:t>
            </w:r>
          </w:p>
        </w:tc>
        <w:tc>
          <w:tcPr>
            <w:tcW w:w="2309" w:type="pct"/>
            <w:tcBorders>
              <w:top w:val="single" w:sz="4" w:space="0" w:color="auto"/>
              <w:left w:val="single" w:sz="4" w:space="0" w:color="auto"/>
              <w:bottom w:val="single" w:sz="4" w:space="0" w:color="auto"/>
              <w:right w:val="single" w:sz="4" w:space="0" w:color="auto"/>
            </w:tcBorders>
            <w:hideMark/>
          </w:tcPr>
          <w:p w14:paraId="3263E4A5"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$ 2.70</w:t>
            </w:r>
          </w:p>
        </w:tc>
      </w:tr>
      <w:tr w:rsidR="001D385C" w:rsidRPr="001D385C" w14:paraId="4BD8E977" w14:textId="77777777" w:rsidTr="00A30E2F">
        <w:trPr>
          <w:jc w:val="center"/>
        </w:trPr>
        <w:tc>
          <w:tcPr>
            <w:tcW w:w="766" w:type="pct"/>
            <w:tcBorders>
              <w:top w:val="single" w:sz="4" w:space="0" w:color="auto"/>
              <w:left w:val="single" w:sz="4" w:space="0" w:color="auto"/>
              <w:bottom w:val="single" w:sz="4" w:space="0" w:color="auto"/>
              <w:right w:val="single" w:sz="4" w:space="0" w:color="auto"/>
            </w:tcBorders>
            <w:hideMark/>
          </w:tcPr>
          <w:p w14:paraId="72F8A848"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41</w:t>
            </w:r>
          </w:p>
        </w:tc>
        <w:tc>
          <w:tcPr>
            <w:tcW w:w="1924" w:type="pct"/>
            <w:tcBorders>
              <w:top w:val="single" w:sz="4" w:space="0" w:color="auto"/>
              <w:left w:val="single" w:sz="4" w:space="0" w:color="auto"/>
              <w:bottom w:val="single" w:sz="4" w:space="0" w:color="auto"/>
              <w:right w:val="single" w:sz="4" w:space="0" w:color="auto"/>
            </w:tcBorders>
            <w:hideMark/>
          </w:tcPr>
          <w:p w14:paraId="485CB7FC"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60</w:t>
            </w:r>
          </w:p>
        </w:tc>
        <w:tc>
          <w:tcPr>
            <w:tcW w:w="2309" w:type="pct"/>
            <w:tcBorders>
              <w:top w:val="single" w:sz="4" w:space="0" w:color="auto"/>
              <w:left w:val="single" w:sz="4" w:space="0" w:color="auto"/>
              <w:bottom w:val="single" w:sz="4" w:space="0" w:color="auto"/>
              <w:right w:val="single" w:sz="4" w:space="0" w:color="auto"/>
            </w:tcBorders>
            <w:hideMark/>
          </w:tcPr>
          <w:p w14:paraId="280B12B1"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2.8</w:t>
            </w:r>
          </w:p>
        </w:tc>
      </w:tr>
      <w:tr w:rsidR="001D385C" w:rsidRPr="001D385C" w14:paraId="4D785FC4" w14:textId="77777777" w:rsidTr="00A30E2F">
        <w:trPr>
          <w:jc w:val="center"/>
        </w:trPr>
        <w:tc>
          <w:tcPr>
            <w:tcW w:w="766" w:type="pct"/>
            <w:tcBorders>
              <w:top w:val="single" w:sz="4" w:space="0" w:color="auto"/>
              <w:left w:val="single" w:sz="4" w:space="0" w:color="auto"/>
              <w:bottom w:val="single" w:sz="4" w:space="0" w:color="auto"/>
              <w:right w:val="single" w:sz="4" w:space="0" w:color="auto"/>
            </w:tcBorders>
            <w:hideMark/>
          </w:tcPr>
          <w:p w14:paraId="5B8159EA"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61</w:t>
            </w:r>
          </w:p>
        </w:tc>
        <w:tc>
          <w:tcPr>
            <w:tcW w:w="1924" w:type="pct"/>
            <w:tcBorders>
              <w:top w:val="single" w:sz="4" w:space="0" w:color="auto"/>
              <w:left w:val="single" w:sz="4" w:space="0" w:color="auto"/>
              <w:bottom w:val="single" w:sz="4" w:space="0" w:color="auto"/>
              <w:right w:val="single" w:sz="4" w:space="0" w:color="auto"/>
            </w:tcBorders>
            <w:hideMark/>
          </w:tcPr>
          <w:p w14:paraId="0C633E21"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80</w:t>
            </w:r>
          </w:p>
        </w:tc>
        <w:tc>
          <w:tcPr>
            <w:tcW w:w="2309" w:type="pct"/>
            <w:tcBorders>
              <w:top w:val="single" w:sz="4" w:space="0" w:color="auto"/>
              <w:left w:val="single" w:sz="4" w:space="0" w:color="auto"/>
              <w:bottom w:val="single" w:sz="4" w:space="0" w:color="auto"/>
              <w:right w:val="single" w:sz="4" w:space="0" w:color="auto"/>
            </w:tcBorders>
            <w:hideMark/>
          </w:tcPr>
          <w:p w14:paraId="56531C7A"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$ 2.95</w:t>
            </w:r>
          </w:p>
        </w:tc>
      </w:tr>
      <w:tr w:rsidR="001D385C" w:rsidRPr="001D385C" w14:paraId="0E4450E3" w14:textId="77777777" w:rsidTr="00A30E2F">
        <w:trPr>
          <w:jc w:val="center"/>
        </w:trPr>
        <w:tc>
          <w:tcPr>
            <w:tcW w:w="766" w:type="pct"/>
            <w:tcBorders>
              <w:top w:val="single" w:sz="4" w:space="0" w:color="auto"/>
              <w:left w:val="single" w:sz="4" w:space="0" w:color="auto"/>
              <w:bottom w:val="single" w:sz="4" w:space="0" w:color="auto"/>
              <w:right w:val="single" w:sz="4" w:space="0" w:color="auto"/>
            </w:tcBorders>
            <w:hideMark/>
          </w:tcPr>
          <w:p w14:paraId="1DFECE2D"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81</w:t>
            </w:r>
          </w:p>
        </w:tc>
        <w:tc>
          <w:tcPr>
            <w:tcW w:w="1924" w:type="pct"/>
            <w:tcBorders>
              <w:top w:val="single" w:sz="4" w:space="0" w:color="auto"/>
              <w:left w:val="single" w:sz="4" w:space="0" w:color="auto"/>
              <w:bottom w:val="single" w:sz="4" w:space="0" w:color="auto"/>
              <w:right w:val="single" w:sz="4" w:space="0" w:color="auto"/>
            </w:tcBorders>
            <w:hideMark/>
          </w:tcPr>
          <w:p w14:paraId="5338645F"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100</w:t>
            </w:r>
          </w:p>
        </w:tc>
        <w:tc>
          <w:tcPr>
            <w:tcW w:w="2309" w:type="pct"/>
            <w:tcBorders>
              <w:top w:val="single" w:sz="4" w:space="0" w:color="auto"/>
              <w:left w:val="single" w:sz="4" w:space="0" w:color="auto"/>
              <w:bottom w:val="single" w:sz="4" w:space="0" w:color="auto"/>
              <w:right w:val="single" w:sz="4" w:space="0" w:color="auto"/>
            </w:tcBorders>
            <w:hideMark/>
          </w:tcPr>
          <w:p w14:paraId="356F6A0D"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$ 3.20</w:t>
            </w:r>
          </w:p>
        </w:tc>
      </w:tr>
      <w:tr w:rsidR="001D385C" w:rsidRPr="001D385C" w14:paraId="292E76B3" w14:textId="77777777" w:rsidTr="00A30E2F">
        <w:trPr>
          <w:jc w:val="center"/>
        </w:trPr>
        <w:tc>
          <w:tcPr>
            <w:tcW w:w="766" w:type="pct"/>
            <w:tcBorders>
              <w:top w:val="single" w:sz="4" w:space="0" w:color="auto"/>
              <w:left w:val="single" w:sz="4" w:space="0" w:color="auto"/>
              <w:bottom w:val="single" w:sz="4" w:space="0" w:color="auto"/>
              <w:right w:val="single" w:sz="4" w:space="0" w:color="auto"/>
            </w:tcBorders>
            <w:hideMark/>
          </w:tcPr>
          <w:p w14:paraId="6DDFD7F9"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101</w:t>
            </w:r>
          </w:p>
        </w:tc>
        <w:tc>
          <w:tcPr>
            <w:tcW w:w="1924" w:type="pct"/>
            <w:tcBorders>
              <w:top w:val="single" w:sz="4" w:space="0" w:color="auto"/>
              <w:left w:val="single" w:sz="4" w:space="0" w:color="auto"/>
              <w:bottom w:val="single" w:sz="4" w:space="0" w:color="auto"/>
              <w:right w:val="single" w:sz="4" w:space="0" w:color="auto"/>
            </w:tcBorders>
            <w:hideMark/>
          </w:tcPr>
          <w:p w14:paraId="3F6D5E8C"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150</w:t>
            </w:r>
          </w:p>
        </w:tc>
        <w:tc>
          <w:tcPr>
            <w:tcW w:w="2309" w:type="pct"/>
            <w:tcBorders>
              <w:top w:val="single" w:sz="4" w:space="0" w:color="auto"/>
              <w:left w:val="single" w:sz="4" w:space="0" w:color="auto"/>
              <w:bottom w:val="single" w:sz="4" w:space="0" w:color="auto"/>
              <w:right w:val="single" w:sz="4" w:space="0" w:color="auto"/>
            </w:tcBorders>
            <w:hideMark/>
          </w:tcPr>
          <w:p w14:paraId="61D0FAB2"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$ 3.55</w:t>
            </w:r>
          </w:p>
        </w:tc>
      </w:tr>
      <w:tr w:rsidR="001D385C" w:rsidRPr="001D385C" w14:paraId="3C9980B8" w14:textId="77777777" w:rsidTr="00A30E2F">
        <w:trPr>
          <w:jc w:val="center"/>
        </w:trPr>
        <w:tc>
          <w:tcPr>
            <w:tcW w:w="766" w:type="pct"/>
            <w:tcBorders>
              <w:top w:val="single" w:sz="4" w:space="0" w:color="auto"/>
              <w:left w:val="single" w:sz="4" w:space="0" w:color="auto"/>
              <w:bottom w:val="single" w:sz="4" w:space="0" w:color="auto"/>
              <w:right w:val="single" w:sz="4" w:space="0" w:color="auto"/>
            </w:tcBorders>
            <w:hideMark/>
          </w:tcPr>
          <w:p w14:paraId="768C8A6A"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151</w:t>
            </w:r>
          </w:p>
        </w:tc>
        <w:tc>
          <w:tcPr>
            <w:tcW w:w="1924" w:type="pct"/>
            <w:tcBorders>
              <w:top w:val="single" w:sz="4" w:space="0" w:color="auto"/>
              <w:left w:val="single" w:sz="4" w:space="0" w:color="auto"/>
              <w:bottom w:val="single" w:sz="4" w:space="0" w:color="auto"/>
              <w:right w:val="single" w:sz="4" w:space="0" w:color="auto"/>
            </w:tcBorders>
            <w:hideMark/>
          </w:tcPr>
          <w:p w14:paraId="08A6F91A"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200</w:t>
            </w:r>
          </w:p>
        </w:tc>
        <w:tc>
          <w:tcPr>
            <w:tcW w:w="2309" w:type="pct"/>
            <w:tcBorders>
              <w:top w:val="single" w:sz="4" w:space="0" w:color="auto"/>
              <w:left w:val="single" w:sz="4" w:space="0" w:color="auto"/>
              <w:bottom w:val="single" w:sz="4" w:space="0" w:color="auto"/>
              <w:right w:val="single" w:sz="4" w:space="0" w:color="auto"/>
            </w:tcBorders>
            <w:hideMark/>
          </w:tcPr>
          <w:p w14:paraId="08AEFFD7"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$ 3.95</w:t>
            </w:r>
          </w:p>
        </w:tc>
      </w:tr>
      <w:tr w:rsidR="001D385C" w:rsidRPr="001D385C" w14:paraId="2CF40614" w14:textId="77777777" w:rsidTr="00A30E2F">
        <w:trPr>
          <w:jc w:val="center"/>
        </w:trPr>
        <w:tc>
          <w:tcPr>
            <w:tcW w:w="766" w:type="pct"/>
            <w:tcBorders>
              <w:top w:val="single" w:sz="4" w:space="0" w:color="auto"/>
              <w:left w:val="single" w:sz="4" w:space="0" w:color="auto"/>
              <w:bottom w:val="single" w:sz="4" w:space="0" w:color="auto"/>
              <w:right w:val="single" w:sz="4" w:space="0" w:color="auto"/>
            </w:tcBorders>
            <w:hideMark/>
          </w:tcPr>
          <w:p w14:paraId="67EBF3B9"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201</w:t>
            </w:r>
          </w:p>
        </w:tc>
        <w:tc>
          <w:tcPr>
            <w:tcW w:w="1924" w:type="pct"/>
            <w:tcBorders>
              <w:top w:val="single" w:sz="4" w:space="0" w:color="auto"/>
              <w:left w:val="single" w:sz="4" w:space="0" w:color="auto"/>
              <w:bottom w:val="single" w:sz="4" w:space="0" w:color="auto"/>
              <w:right w:val="single" w:sz="4" w:space="0" w:color="auto"/>
            </w:tcBorders>
            <w:hideMark/>
          </w:tcPr>
          <w:p w14:paraId="61F1FB16"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250</w:t>
            </w:r>
          </w:p>
        </w:tc>
        <w:tc>
          <w:tcPr>
            <w:tcW w:w="2309" w:type="pct"/>
            <w:tcBorders>
              <w:top w:val="single" w:sz="4" w:space="0" w:color="auto"/>
              <w:left w:val="single" w:sz="4" w:space="0" w:color="auto"/>
              <w:bottom w:val="single" w:sz="4" w:space="0" w:color="auto"/>
              <w:right w:val="single" w:sz="4" w:space="0" w:color="auto"/>
            </w:tcBorders>
            <w:hideMark/>
          </w:tcPr>
          <w:p w14:paraId="1B3A7700"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$ 4.35</w:t>
            </w:r>
          </w:p>
        </w:tc>
      </w:tr>
      <w:tr w:rsidR="001D385C" w:rsidRPr="001D385C" w14:paraId="1C961789" w14:textId="77777777" w:rsidTr="00A30E2F">
        <w:trPr>
          <w:jc w:val="center"/>
        </w:trPr>
        <w:tc>
          <w:tcPr>
            <w:tcW w:w="766" w:type="pct"/>
            <w:tcBorders>
              <w:top w:val="single" w:sz="4" w:space="0" w:color="auto"/>
              <w:left w:val="single" w:sz="4" w:space="0" w:color="auto"/>
              <w:bottom w:val="single" w:sz="4" w:space="0" w:color="auto"/>
              <w:right w:val="single" w:sz="4" w:space="0" w:color="auto"/>
            </w:tcBorders>
            <w:hideMark/>
          </w:tcPr>
          <w:p w14:paraId="289A0742"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251</w:t>
            </w:r>
          </w:p>
        </w:tc>
        <w:tc>
          <w:tcPr>
            <w:tcW w:w="1924" w:type="pct"/>
            <w:tcBorders>
              <w:top w:val="single" w:sz="4" w:space="0" w:color="auto"/>
              <w:left w:val="single" w:sz="4" w:space="0" w:color="auto"/>
              <w:bottom w:val="single" w:sz="4" w:space="0" w:color="auto"/>
              <w:right w:val="single" w:sz="4" w:space="0" w:color="auto"/>
            </w:tcBorders>
            <w:hideMark/>
          </w:tcPr>
          <w:p w14:paraId="38152839"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300</w:t>
            </w:r>
          </w:p>
        </w:tc>
        <w:tc>
          <w:tcPr>
            <w:tcW w:w="2309" w:type="pct"/>
            <w:tcBorders>
              <w:top w:val="single" w:sz="4" w:space="0" w:color="auto"/>
              <w:left w:val="single" w:sz="4" w:space="0" w:color="auto"/>
              <w:bottom w:val="single" w:sz="4" w:space="0" w:color="auto"/>
              <w:right w:val="single" w:sz="4" w:space="0" w:color="auto"/>
            </w:tcBorders>
            <w:hideMark/>
          </w:tcPr>
          <w:p w14:paraId="1EB4E3DB"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$ 4.80</w:t>
            </w:r>
          </w:p>
        </w:tc>
      </w:tr>
      <w:tr w:rsidR="001D385C" w:rsidRPr="001D385C" w14:paraId="2D637178" w14:textId="77777777" w:rsidTr="00A30E2F">
        <w:trPr>
          <w:jc w:val="center"/>
        </w:trPr>
        <w:tc>
          <w:tcPr>
            <w:tcW w:w="766" w:type="pct"/>
            <w:tcBorders>
              <w:top w:val="single" w:sz="4" w:space="0" w:color="auto"/>
              <w:left w:val="single" w:sz="4" w:space="0" w:color="auto"/>
              <w:bottom w:val="single" w:sz="4" w:space="0" w:color="auto"/>
              <w:right w:val="single" w:sz="4" w:space="0" w:color="auto"/>
            </w:tcBorders>
            <w:hideMark/>
          </w:tcPr>
          <w:p w14:paraId="4511A77B"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301</w:t>
            </w:r>
          </w:p>
        </w:tc>
        <w:tc>
          <w:tcPr>
            <w:tcW w:w="1924" w:type="pct"/>
            <w:tcBorders>
              <w:top w:val="single" w:sz="4" w:space="0" w:color="auto"/>
              <w:left w:val="single" w:sz="4" w:space="0" w:color="auto"/>
              <w:bottom w:val="single" w:sz="4" w:space="0" w:color="auto"/>
              <w:right w:val="single" w:sz="4" w:space="0" w:color="auto"/>
            </w:tcBorders>
            <w:hideMark/>
          </w:tcPr>
          <w:p w14:paraId="5152E2D0"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En adelante</w:t>
            </w:r>
          </w:p>
        </w:tc>
        <w:tc>
          <w:tcPr>
            <w:tcW w:w="2309" w:type="pct"/>
            <w:tcBorders>
              <w:top w:val="single" w:sz="4" w:space="0" w:color="auto"/>
              <w:left w:val="single" w:sz="4" w:space="0" w:color="auto"/>
              <w:bottom w:val="single" w:sz="4" w:space="0" w:color="auto"/>
              <w:right w:val="single" w:sz="4" w:space="0" w:color="auto"/>
            </w:tcBorders>
            <w:hideMark/>
          </w:tcPr>
          <w:p w14:paraId="73D42A30"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$ 5.30</w:t>
            </w:r>
          </w:p>
        </w:tc>
      </w:tr>
    </w:tbl>
    <w:p w14:paraId="5B04D026" w14:textId="77777777" w:rsidR="001D385C" w:rsidRPr="001D385C" w:rsidRDefault="001D385C" w:rsidP="001D385C">
      <w:pPr>
        <w:spacing w:after="0" w:line="360" w:lineRule="auto"/>
        <w:jc w:val="both"/>
        <w:rPr>
          <w:rFonts w:ascii="Arial" w:hAnsi="Arial"/>
          <w:kern w:val="2"/>
          <w:sz w:val="20"/>
          <w:szCs w:val="20"/>
          <w14:ligatures w14:val="standardContextual"/>
        </w:rPr>
      </w:pPr>
    </w:p>
    <w:p w14:paraId="62B22D8D"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En las comisarías del Municipio se aplicarán los siguientes valores para consumo doméstico: </w:t>
      </w:r>
    </w:p>
    <w:p w14:paraId="688A5BB4" w14:textId="77777777" w:rsidR="001D385C" w:rsidRPr="001D385C" w:rsidRDefault="001D385C" w:rsidP="001D385C">
      <w:pPr>
        <w:spacing w:after="0" w:line="360" w:lineRule="auto"/>
        <w:jc w:val="both"/>
        <w:rPr>
          <w:rFonts w:ascii="Arial" w:hAnsi="Arial"/>
          <w:sz w:val="20"/>
          <w:szCs w:val="20"/>
        </w:rPr>
      </w:pPr>
    </w:p>
    <w:tbl>
      <w:tblPr>
        <w:tblStyle w:val="Tablaconcuadrcula6"/>
        <w:tblW w:w="5000" w:type="pct"/>
        <w:jc w:val="center"/>
        <w:tblLook w:val="04A0" w:firstRow="1" w:lastRow="0" w:firstColumn="1" w:lastColumn="0" w:noHBand="0" w:noVBand="1"/>
      </w:tblPr>
      <w:tblGrid>
        <w:gridCol w:w="4555"/>
        <w:gridCol w:w="4556"/>
      </w:tblGrid>
      <w:tr w:rsidR="001D385C" w:rsidRPr="001D385C" w14:paraId="4C255498" w14:textId="77777777" w:rsidTr="00A30E2F">
        <w:trPr>
          <w:jc w:val="center"/>
        </w:trPr>
        <w:tc>
          <w:tcPr>
            <w:tcW w:w="2500" w:type="pct"/>
            <w:tcBorders>
              <w:top w:val="single" w:sz="4" w:space="0" w:color="auto"/>
              <w:left w:val="single" w:sz="4" w:space="0" w:color="auto"/>
              <w:bottom w:val="single" w:sz="4" w:space="0" w:color="auto"/>
              <w:right w:val="single" w:sz="4" w:space="0" w:color="auto"/>
            </w:tcBorders>
          </w:tcPr>
          <w:p w14:paraId="1EECEE4C" w14:textId="77777777" w:rsidR="001D385C" w:rsidRPr="001D385C" w:rsidRDefault="001D385C" w:rsidP="001D385C">
            <w:pPr>
              <w:spacing w:after="160" w:line="360" w:lineRule="auto"/>
              <w:ind w:left="720"/>
              <w:contextualSpacing/>
              <w:jc w:val="center"/>
              <w:rPr>
                <w:rFonts w:ascii="Arial" w:hAnsi="Arial"/>
                <w:b/>
                <w:bCs/>
                <w:sz w:val="20"/>
                <w:szCs w:val="20"/>
              </w:rPr>
            </w:pPr>
          </w:p>
        </w:tc>
        <w:tc>
          <w:tcPr>
            <w:tcW w:w="2500" w:type="pct"/>
            <w:tcBorders>
              <w:top w:val="single" w:sz="4" w:space="0" w:color="auto"/>
              <w:left w:val="single" w:sz="4" w:space="0" w:color="auto"/>
              <w:bottom w:val="single" w:sz="4" w:space="0" w:color="auto"/>
              <w:right w:val="single" w:sz="4" w:space="0" w:color="auto"/>
            </w:tcBorders>
            <w:hideMark/>
          </w:tcPr>
          <w:p w14:paraId="027E8E4A"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Cuota mínima</w:t>
            </w:r>
          </w:p>
        </w:tc>
      </w:tr>
      <w:tr w:rsidR="001D385C" w:rsidRPr="001D385C" w14:paraId="3FA945DC" w14:textId="77777777" w:rsidTr="00A30E2F">
        <w:trPr>
          <w:jc w:val="center"/>
        </w:trPr>
        <w:tc>
          <w:tcPr>
            <w:tcW w:w="2500" w:type="pct"/>
            <w:tcBorders>
              <w:top w:val="single" w:sz="4" w:space="0" w:color="auto"/>
              <w:left w:val="single" w:sz="4" w:space="0" w:color="auto"/>
              <w:bottom w:val="single" w:sz="4" w:space="0" w:color="auto"/>
              <w:right w:val="single" w:sz="4" w:space="0" w:color="auto"/>
            </w:tcBorders>
            <w:hideMark/>
          </w:tcPr>
          <w:p w14:paraId="4F2B2F66"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1.- Consumo doméstico</w:t>
            </w:r>
          </w:p>
        </w:tc>
        <w:tc>
          <w:tcPr>
            <w:tcW w:w="2500" w:type="pct"/>
            <w:tcBorders>
              <w:top w:val="single" w:sz="4" w:space="0" w:color="auto"/>
              <w:left w:val="single" w:sz="4" w:space="0" w:color="auto"/>
              <w:bottom w:val="single" w:sz="4" w:space="0" w:color="auto"/>
              <w:right w:val="single" w:sz="4" w:space="0" w:color="auto"/>
            </w:tcBorders>
            <w:hideMark/>
          </w:tcPr>
          <w:p w14:paraId="46C64747"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$ 35.00</w:t>
            </w:r>
          </w:p>
        </w:tc>
      </w:tr>
      <w:tr w:rsidR="001D385C" w:rsidRPr="001D385C" w14:paraId="50B89F43" w14:textId="77777777" w:rsidTr="00A30E2F">
        <w:trPr>
          <w:jc w:val="center"/>
        </w:trPr>
        <w:tc>
          <w:tcPr>
            <w:tcW w:w="2500" w:type="pct"/>
            <w:tcBorders>
              <w:top w:val="single" w:sz="4" w:space="0" w:color="auto"/>
              <w:left w:val="single" w:sz="4" w:space="0" w:color="auto"/>
              <w:bottom w:val="single" w:sz="4" w:space="0" w:color="auto"/>
              <w:right w:val="single" w:sz="4" w:space="0" w:color="auto"/>
            </w:tcBorders>
            <w:hideMark/>
          </w:tcPr>
          <w:p w14:paraId="5BE9E54F"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2.- Consumo en residencias de uso veraniego</w:t>
            </w:r>
          </w:p>
        </w:tc>
        <w:tc>
          <w:tcPr>
            <w:tcW w:w="2500" w:type="pct"/>
            <w:tcBorders>
              <w:top w:val="single" w:sz="4" w:space="0" w:color="auto"/>
              <w:left w:val="single" w:sz="4" w:space="0" w:color="auto"/>
              <w:bottom w:val="single" w:sz="4" w:space="0" w:color="auto"/>
              <w:right w:val="single" w:sz="4" w:space="0" w:color="auto"/>
            </w:tcBorders>
            <w:hideMark/>
          </w:tcPr>
          <w:p w14:paraId="370EE01E"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$ 70.00</w:t>
            </w:r>
          </w:p>
        </w:tc>
      </w:tr>
    </w:tbl>
    <w:p w14:paraId="55C2A84D" w14:textId="77777777" w:rsidR="001D385C" w:rsidRPr="001D385C" w:rsidRDefault="001D385C" w:rsidP="001D385C">
      <w:pPr>
        <w:spacing w:after="0" w:line="360" w:lineRule="auto"/>
        <w:jc w:val="both"/>
        <w:rPr>
          <w:rFonts w:ascii="Arial" w:hAnsi="Arial"/>
          <w:sz w:val="20"/>
          <w:szCs w:val="20"/>
        </w:rPr>
      </w:pPr>
    </w:p>
    <w:p w14:paraId="27BF7F72"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En los cobros que se realicen por recibos de agua de consumo doméstico, se podrá realizar un descuento del 20% sobre el importe total del recibo, esta facilidad solo se otorgará si el usuario paga hasta la fecha límite registrada en su recibo y se encuentra al corriente en sus pagos. </w:t>
      </w:r>
    </w:p>
    <w:p w14:paraId="7888FA59" w14:textId="77777777" w:rsidR="001D385C" w:rsidRPr="001D385C" w:rsidRDefault="001D385C" w:rsidP="001D385C">
      <w:pPr>
        <w:spacing w:after="0" w:line="360" w:lineRule="auto"/>
        <w:jc w:val="both"/>
        <w:rPr>
          <w:rFonts w:ascii="Arial" w:hAnsi="Arial"/>
          <w:sz w:val="20"/>
          <w:szCs w:val="20"/>
        </w:rPr>
      </w:pPr>
    </w:p>
    <w:p w14:paraId="39F9228A"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En el caso de los adeudos de ejercicios anteriores, se permitirá otorgar descuentos hasta el 100 % a solicitud expresa del deudor siempre y cuando pague el ejercicio completo de Basura y su predial para </w:t>
      </w:r>
      <w:r w:rsidRPr="001D385C">
        <w:rPr>
          <w:rFonts w:ascii="Arial" w:hAnsi="Arial"/>
          <w:sz w:val="20"/>
          <w:szCs w:val="20"/>
        </w:rPr>
        <w:lastRenderedPageBreak/>
        <w:t xml:space="preserve">el ejercicio 2019, 2020, 2021, 2022, 2023, 2024,2025 considerando su situación económica, previa autorización, y apegándose al programa de regularización vigente del ejercicio 2026, </w:t>
      </w:r>
    </w:p>
    <w:p w14:paraId="25AEEBDD" w14:textId="77777777" w:rsidR="001D385C" w:rsidRPr="001D385C" w:rsidRDefault="001D385C" w:rsidP="001D385C">
      <w:pPr>
        <w:spacing w:after="0" w:line="360" w:lineRule="auto"/>
        <w:jc w:val="both"/>
        <w:rPr>
          <w:rFonts w:ascii="Arial" w:hAnsi="Arial"/>
          <w:sz w:val="20"/>
          <w:szCs w:val="20"/>
        </w:rPr>
      </w:pPr>
    </w:p>
    <w:p w14:paraId="429B4E0F"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Si se apega a esta facilidad las multas y recargas se aplica el descuento al 100% </w:t>
      </w:r>
    </w:p>
    <w:p w14:paraId="5B0E67F2" w14:textId="77777777" w:rsidR="001D385C" w:rsidRPr="001D385C" w:rsidRDefault="001D385C" w:rsidP="001D385C">
      <w:pPr>
        <w:spacing w:after="0" w:line="360" w:lineRule="auto"/>
        <w:jc w:val="both"/>
        <w:rPr>
          <w:rFonts w:ascii="Arial" w:hAnsi="Arial"/>
          <w:sz w:val="20"/>
          <w:szCs w:val="20"/>
        </w:rPr>
      </w:pPr>
    </w:p>
    <w:p w14:paraId="52B6883A"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II</w:t>
      </w:r>
      <w:r w:rsidRPr="001D385C">
        <w:rPr>
          <w:rFonts w:ascii="Arial" w:hAnsi="Arial"/>
          <w:sz w:val="20"/>
          <w:szCs w:val="20"/>
        </w:rPr>
        <w:t xml:space="preserve">.- Consumo comercial: </w:t>
      </w:r>
    </w:p>
    <w:p w14:paraId="3F9506B1" w14:textId="77777777" w:rsidR="001D385C" w:rsidRPr="001D385C" w:rsidRDefault="001D385C" w:rsidP="001D385C">
      <w:pPr>
        <w:spacing w:after="0" w:line="360" w:lineRule="auto"/>
        <w:jc w:val="both"/>
        <w:rPr>
          <w:rFonts w:ascii="Arial" w:hAnsi="Arial"/>
          <w:sz w:val="20"/>
          <w:szCs w:val="20"/>
        </w:rPr>
      </w:pPr>
    </w:p>
    <w:p w14:paraId="532E842C"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De 0 a 30 M3 de consumo bimestral </w:t>
      </w:r>
      <w:r w:rsidRPr="001D385C">
        <w:rPr>
          <w:rFonts w:ascii="Arial" w:hAnsi="Arial"/>
          <w:sz w:val="20"/>
          <w:szCs w:val="20"/>
        </w:rPr>
        <w:tab/>
      </w:r>
      <w:r w:rsidRPr="001D385C">
        <w:rPr>
          <w:rFonts w:ascii="Arial" w:hAnsi="Arial"/>
          <w:sz w:val="20"/>
          <w:szCs w:val="20"/>
        </w:rPr>
        <w:tab/>
        <w:t xml:space="preserve"> $ 200.00 (mínimo comercial) </w:t>
      </w:r>
    </w:p>
    <w:p w14:paraId="3A917DF3" w14:textId="77777777" w:rsidR="001D385C" w:rsidRPr="001D385C" w:rsidRDefault="001D385C" w:rsidP="001D385C">
      <w:pPr>
        <w:spacing w:after="0" w:line="360" w:lineRule="auto"/>
        <w:jc w:val="both"/>
        <w:rPr>
          <w:rFonts w:ascii="Arial" w:hAnsi="Arial"/>
          <w:sz w:val="20"/>
          <w:szCs w:val="20"/>
        </w:rPr>
      </w:pPr>
    </w:p>
    <w:tbl>
      <w:tblPr>
        <w:tblStyle w:val="Tablaconcuadrcula6"/>
        <w:tblW w:w="5000" w:type="pct"/>
        <w:jc w:val="center"/>
        <w:tblLook w:val="04A0" w:firstRow="1" w:lastRow="0" w:firstColumn="1" w:lastColumn="0" w:noHBand="0" w:noVBand="1"/>
      </w:tblPr>
      <w:tblGrid>
        <w:gridCol w:w="1437"/>
        <w:gridCol w:w="3254"/>
        <w:gridCol w:w="4420"/>
      </w:tblGrid>
      <w:tr w:rsidR="001D385C" w:rsidRPr="001D385C" w14:paraId="0976F217" w14:textId="77777777" w:rsidTr="00A30E2F">
        <w:trPr>
          <w:jc w:val="center"/>
        </w:trPr>
        <w:tc>
          <w:tcPr>
            <w:tcW w:w="2500" w:type="pct"/>
            <w:gridSpan w:val="2"/>
            <w:tcBorders>
              <w:top w:val="single" w:sz="4" w:space="0" w:color="auto"/>
              <w:left w:val="single" w:sz="4" w:space="0" w:color="auto"/>
              <w:bottom w:val="single" w:sz="4" w:space="0" w:color="auto"/>
              <w:right w:val="single" w:sz="4" w:space="0" w:color="auto"/>
            </w:tcBorders>
            <w:hideMark/>
          </w:tcPr>
          <w:p w14:paraId="7A99B7AE"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Rango (metros cúbicos)</w:t>
            </w:r>
          </w:p>
        </w:tc>
        <w:tc>
          <w:tcPr>
            <w:tcW w:w="2500" w:type="pct"/>
            <w:tcBorders>
              <w:top w:val="single" w:sz="4" w:space="0" w:color="auto"/>
              <w:left w:val="single" w:sz="4" w:space="0" w:color="auto"/>
              <w:bottom w:val="single" w:sz="4" w:space="0" w:color="auto"/>
              <w:right w:val="single" w:sz="4" w:space="0" w:color="auto"/>
            </w:tcBorders>
            <w:hideMark/>
          </w:tcPr>
          <w:p w14:paraId="76287755"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Tarifa bimestral Por m3</w:t>
            </w:r>
          </w:p>
        </w:tc>
      </w:tr>
      <w:tr w:rsidR="001D385C" w:rsidRPr="001D385C" w14:paraId="2E6E4D87" w14:textId="77777777" w:rsidTr="00A30E2F">
        <w:trPr>
          <w:jc w:val="center"/>
        </w:trPr>
        <w:tc>
          <w:tcPr>
            <w:tcW w:w="639" w:type="pct"/>
            <w:tcBorders>
              <w:top w:val="single" w:sz="4" w:space="0" w:color="auto"/>
              <w:left w:val="single" w:sz="4" w:space="0" w:color="auto"/>
              <w:bottom w:val="single" w:sz="4" w:space="0" w:color="auto"/>
              <w:right w:val="single" w:sz="4" w:space="0" w:color="auto"/>
            </w:tcBorders>
            <w:hideMark/>
          </w:tcPr>
          <w:p w14:paraId="333219B9"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31</w:t>
            </w:r>
          </w:p>
        </w:tc>
        <w:tc>
          <w:tcPr>
            <w:tcW w:w="1861" w:type="pct"/>
            <w:tcBorders>
              <w:top w:val="single" w:sz="4" w:space="0" w:color="auto"/>
              <w:left w:val="single" w:sz="4" w:space="0" w:color="auto"/>
              <w:bottom w:val="single" w:sz="4" w:space="0" w:color="auto"/>
              <w:right w:val="single" w:sz="4" w:space="0" w:color="auto"/>
            </w:tcBorders>
            <w:hideMark/>
          </w:tcPr>
          <w:p w14:paraId="24119EFB"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60</w:t>
            </w:r>
          </w:p>
        </w:tc>
        <w:tc>
          <w:tcPr>
            <w:tcW w:w="2500" w:type="pct"/>
            <w:tcBorders>
              <w:top w:val="single" w:sz="4" w:space="0" w:color="auto"/>
              <w:left w:val="single" w:sz="4" w:space="0" w:color="auto"/>
              <w:bottom w:val="single" w:sz="4" w:space="0" w:color="auto"/>
              <w:right w:val="single" w:sz="4" w:space="0" w:color="auto"/>
            </w:tcBorders>
            <w:hideMark/>
          </w:tcPr>
          <w:p w14:paraId="530CD5AE"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$ 4.90</w:t>
            </w:r>
          </w:p>
        </w:tc>
      </w:tr>
      <w:tr w:rsidR="001D385C" w:rsidRPr="001D385C" w14:paraId="3B835EBB" w14:textId="77777777" w:rsidTr="00A30E2F">
        <w:trPr>
          <w:jc w:val="center"/>
        </w:trPr>
        <w:tc>
          <w:tcPr>
            <w:tcW w:w="639" w:type="pct"/>
            <w:tcBorders>
              <w:top w:val="single" w:sz="4" w:space="0" w:color="auto"/>
              <w:left w:val="single" w:sz="4" w:space="0" w:color="auto"/>
              <w:bottom w:val="single" w:sz="4" w:space="0" w:color="auto"/>
              <w:right w:val="single" w:sz="4" w:space="0" w:color="auto"/>
            </w:tcBorders>
            <w:hideMark/>
          </w:tcPr>
          <w:p w14:paraId="58A0FB4C"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61</w:t>
            </w:r>
          </w:p>
        </w:tc>
        <w:tc>
          <w:tcPr>
            <w:tcW w:w="1861" w:type="pct"/>
            <w:tcBorders>
              <w:top w:val="single" w:sz="4" w:space="0" w:color="auto"/>
              <w:left w:val="single" w:sz="4" w:space="0" w:color="auto"/>
              <w:bottom w:val="single" w:sz="4" w:space="0" w:color="auto"/>
              <w:right w:val="single" w:sz="4" w:space="0" w:color="auto"/>
            </w:tcBorders>
            <w:hideMark/>
          </w:tcPr>
          <w:p w14:paraId="32D588D9"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100</w:t>
            </w:r>
          </w:p>
        </w:tc>
        <w:tc>
          <w:tcPr>
            <w:tcW w:w="2500" w:type="pct"/>
            <w:tcBorders>
              <w:top w:val="single" w:sz="4" w:space="0" w:color="auto"/>
              <w:left w:val="single" w:sz="4" w:space="0" w:color="auto"/>
              <w:bottom w:val="single" w:sz="4" w:space="0" w:color="auto"/>
              <w:right w:val="single" w:sz="4" w:space="0" w:color="auto"/>
            </w:tcBorders>
            <w:hideMark/>
          </w:tcPr>
          <w:p w14:paraId="44EFB86F"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$ 5.25</w:t>
            </w:r>
          </w:p>
        </w:tc>
      </w:tr>
      <w:tr w:rsidR="001D385C" w:rsidRPr="001D385C" w14:paraId="3E3F8A04" w14:textId="77777777" w:rsidTr="00A30E2F">
        <w:trPr>
          <w:jc w:val="center"/>
        </w:trPr>
        <w:tc>
          <w:tcPr>
            <w:tcW w:w="639" w:type="pct"/>
            <w:tcBorders>
              <w:top w:val="single" w:sz="4" w:space="0" w:color="auto"/>
              <w:left w:val="single" w:sz="4" w:space="0" w:color="auto"/>
              <w:bottom w:val="single" w:sz="4" w:space="0" w:color="auto"/>
              <w:right w:val="single" w:sz="4" w:space="0" w:color="auto"/>
            </w:tcBorders>
            <w:hideMark/>
          </w:tcPr>
          <w:p w14:paraId="39D5EEB2"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101</w:t>
            </w:r>
          </w:p>
        </w:tc>
        <w:tc>
          <w:tcPr>
            <w:tcW w:w="1861" w:type="pct"/>
            <w:tcBorders>
              <w:top w:val="single" w:sz="4" w:space="0" w:color="auto"/>
              <w:left w:val="single" w:sz="4" w:space="0" w:color="auto"/>
              <w:bottom w:val="single" w:sz="4" w:space="0" w:color="auto"/>
              <w:right w:val="single" w:sz="4" w:space="0" w:color="auto"/>
            </w:tcBorders>
            <w:hideMark/>
          </w:tcPr>
          <w:p w14:paraId="5F32F66F"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200</w:t>
            </w:r>
          </w:p>
        </w:tc>
        <w:tc>
          <w:tcPr>
            <w:tcW w:w="2500" w:type="pct"/>
            <w:tcBorders>
              <w:top w:val="single" w:sz="4" w:space="0" w:color="auto"/>
              <w:left w:val="single" w:sz="4" w:space="0" w:color="auto"/>
              <w:bottom w:val="single" w:sz="4" w:space="0" w:color="auto"/>
              <w:right w:val="single" w:sz="4" w:space="0" w:color="auto"/>
            </w:tcBorders>
            <w:hideMark/>
          </w:tcPr>
          <w:p w14:paraId="4124DD03"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$ 6.02</w:t>
            </w:r>
          </w:p>
        </w:tc>
      </w:tr>
      <w:tr w:rsidR="001D385C" w:rsidRPr="001D385C" w14:paraId="6E6AB454" w14:textId="77777777" w:rsidTr="00A30E2F">
        <w:trPr>
          <w:jc w:val="center"/>
        </w:trPr>
        <w:tc>
          <w:tcPr>
            <w:tcW w:w="639" w:type="pct"/>
            <w:tcBorders>
              <w:top w:val="single" w:sz="4" w:space="0" w:color="auto"/>
              <w:left w:val="single" w:sz="4" w:space="0" w:color="auto"/>
              <w:bottom w:val="single" w:sz="4" w:space="0" w:color="auto"/>
              <w:right w:val="single" w:sz="4" w:space="0" w:color="auto"/>
            </w:tcBorders>
            <w:hideMark/>
          </w:tcPr>
          <w:p w14:paraId="269E91B3"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201</w:t>
            </w:r>
          </w:p>
        </w:tc>
        <w:tc>
          <w:tcPr>
            <w:tcW w:w="1861" w:type="pct"/>
            <w:tcBorders>
              <w:top w:val="single" w:sz="4" w:space="0" w:color="auto"/>
              <w:left w:val="single" w:sz="4" w:space="0" w:color="auto"/>
              <w:bottom w:val="single" w:sz="4" w:space="0" w:color="auto"/>
              <w:right w:val="single" w:sz="4" w:space="0" w:color="auto"/>
            </w:tcBorders>
            <w:hideMark/>
          </w:tcPr>
          <w:p w14:paraId="2C483621"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300</w:t>
            </w:r>
          </w:p>
        </w:tc>
        <w:tc>
          <w:tcPr>
            <w:tcW w:w="2500" w:type="pct"/>
            <w:tcBorders>
              <w:top w:val="single" w:sz="4" w:space="0" w:color="auto"/>
              <w:left w:val="single" w:sz="4" w:space="0" w:color="auto"/>
              <w:bottom w:val="single" w:sz="4" w:space="0" w:color="auto"/>
              <w:right w:val="single" w:sz="4" w:space="0" w:color="auto"/>
            </w:tcBorders>
            <w:hideMark/>
          </w:tcPr>
          <w:p w14:paraId="69514902"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$ 6.35</w:t>
            </w:r>
          </w:p>
        </w:tc>
      </w:tr>
      <w:tr w:rsidR="001D385C" w:rsidRPr="001D385C" w14:paraId="78DA8F23" w14:textId="77777777" w:rsidTr="00A30E2F">
        <w:trPr>
          <w:jc w:val="center"/>
        </w:trPr>
        <w:tc>
          <w:tcPr>
            <w:tcW w:w="639" w:type="pct"/>
            <w:tcBorders>
              <w:top w:val="single" w:sz="4" w:space="0" w:color="auto"/>
              <w:left w:val="single" w:sz="4" w:space="0" w:color="auto"/>
              <w:bottom w:val="single" w:sz="4" w:space="0" w:color="auto"/>
              <w:right w:val="single" w:sz="4" w:space="0" w:color="auto"/>
            </w:tcBorders>
            <w:hideMark/>
          </w:tcPr>
          <w:p w14:paraId="0E94FC38"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301</w:t>
            </w:r>
          </w:p>
        </w:tc>
        <w:tc>
          <w:tcPr>
            <w:tcW w:w="1861" w:type="pct"/>
            <w:tcBorders>
              <w:top w:val="single" w:sz="4" w:space="0" w:color="auto"/>
              <w:left w:val="single" w:sz="4" w:space="0" w:color="auto"/>
              <w:bottom w:val="single" w:sz="4" w:space="0" w:color="auto"/>
              <w:right w:val="single" w:sz="4" w:space="0" w:color="auto"/>
            </w:tcBorders>
            <w:hideMark/>
          </w:tcPr>
          <w:p w14:paraId="049CB402"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400</w:t>
            </w:r>
          </w:p>
        </w:tc>
        <w:tc>
          <w:tcPr>
            <w:tcW w:w="2500" w:type="pct"/>
            <w:tcBorders>
              <w:top w:val="single" w:sz="4" w:space="0" w:color="auto"/>
              <w:left w:val="single" w:sz="4" w:space="0" w:color="auto"/>
              <w:bottom w:val="single" w:sz="4" w:space="0" w:color="auto"/>
              <w:right w:val="single" w:sz="4" w:space="0" w:color="auto"/>
            </w:tcBorders>
            <w:hideMark/>
          </w:tcPr>
          <w:p w14:paraId="0AB26508"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$ 6.60</w:t>
            </w:r>
          </w:p>
        </w:tc>
      </w:tr>
      <w:tr w:rsidR="001D385C" w:rsidRPr="001D385C" w14:paraId="31D8A8FD" w14:textId="77777777" w:rsidTr="00A30E2F">
        <w:trPr>
          <w:jc w:val="center"/>
        </w:trPr>
        <w:tc>
          <w:tcPr>
            <w:tcW w:w="639" w:type="pct"/>
            <w:tcBorders>
              <w:top w:val="single" w:sz="4" w:space="0" w:color="auto"/>
              <w:left w:val="single" w:sz="4" w:space="0" w:color="auto"/>
              <w:bottom w:val="single" w:sz="4" w:space="0" w:color="auto"/>
              <w:right w:val="single" w:sz="4" w:space="0" w:color="auto"/>
            </w:tcBorders>
            <w:hideMark/>
          </w:tcPr>
          <w:p w14:paraId="73B22A7F"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401</w:t>
            </w:r>
          </w:p>
        </w:tc>
        <w:tc>
          <w:tcPr>
            <w:tcW w:w="1861" w:type="pct"/>
            <w:tcBorders>
              <w:top w:val="single" w:sz="4" w:space="0" w:color="auto"/>
              <w:left w:val="single" w:sz="4" w:space="0" w:color="auto"/>
              <w:bottom w:val="single" w:sz="4" w:space="0" w:color="auto"/>
              <w:right w:val="single" w:sz="4" w:space="0" w:color="auto"/>
            </w:tcBorders>
            <w:hideMark/>
          </w:tcPr>
          <w:p w14:paraId="151542D9"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750</w:t>
            </w:r>
          </w:p>
        </w:tc>
        <w:tc>
          <w:tcPr>
            <w:tcW w:w="2500" w:type="pct"/>
            <w:tcBorders>
              <w:top w:val="single" w:sz="4" w:space="0" w:color="auto"/>
              <w:left w:val="single" w:sz="4" w:space="0" w:color="auto"/>
              <w:bottom w:val="single" w:sz="4" w:space="0" w:color="auto"/>
              <w:right w:val="single" w:sz="4" w:space="0" w:color="auto"/>
            </w:tcBorders>
            <w:hideMark/>
          </w:tcPr>
          <w:p w14:paraId="6BB24A48"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$ 7.35</w:t>
            </w:r>
          </w:p>
        </w:tc>
      </w:tr>
      <w:tr w:rsidR="001D385C" w:rsidRPr="001D385C" w14:paraId="3564CEAF" w14:textId="77777777" w:rsidTr="00A30E2F">
        <w:trPr>
          <w:jc w:val="center"/>
        </w:trPr>
        <w:tc>
          <w:tcPr>
            <w:tcW w:w="639" w:type="pct"/>
            <w:tcBorders>
              <w:top w:val="single" w:sz="4" w:space="0" w:color="auto"/>
              <w:left w:val="single" w:sz="4" w:space="0" w:color="auto"/>
              <w:bottom w:val="single" w:sz="4" w:space="0" w:color="auto"/>
              <w:right w:val="single" w:sz="4" w:space="0" w:color="auto"/>
            </w:tcBorders>
            <w:hideMark/>
          </w:tcPr>
          <w:p w14:paraId="5FD7BD10"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751</w:t>
            </w:r>
          </w:p>
        </w:tc>
        <w:tc>
          <w:tcPr>
            <w:tcW w:w="1861" w:type="pct"/>
            <w:tcBorders>
              <w:top w:val="single" w:sz="4" w:space="0" w:color="auto"/>
              <w:left w:val="single" w:sz="4" w:space="0" w:color="auto"/>
              <w:bottom w:val="single" w:sz="4" w:space="0" w:color="auto"/>
              <w:right w:val="single" w:sz="4" w:space="0" w:color="auto"/>
            </w:tcBorders>
            <w:hideMark/>
          </w:tcPr>
          <w:p w14:paraId="727CEFC4"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1,500</w:t>
            </w:r>
          </w:p>
        </w:tc>
        <w:tc>
          <w:tcPr>
            <w:tcW w:w="2500" w:type="pct"/>
            <w:tcBorders>
              <w:top w:val="single" w:sz="4" w:space="0" w:color="auto"/>
              <w:left w:val="single" w:sz="4" w:space="0" w:color="auto"/>
              <w:bottom w:val="single" w:sz="4" w:space="0" w:color="auto"/>
              <w:right w:val="single" w:sz="4" w:space="0" w:color="auto"/>
            </w:tcBorders>
            <w:hideMark/>
          </w:tcPr>
          <w:p w14:paraId="3E07340E"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$ 7.60</w:t>
            </w:r>
          </w:p>
        </w:tc>
      </w:tr>
      <w:tr w:rsidR="001D385C" w:rsidRPr="001D385C" w14:paraId="7D277677" w14:textId="77777777" w:rsidTr="00A30E2F">
        <w:trPr>
          <w:jc w:val="center"/>
        </w:trPr>
        <w:tc>
          <w:tcPr>
            <w:tcW w:w="639" w:type="pct"/>
            <w:tcBorders>
              <w:top w:val="single" w:sz="4" w:space="0" w:color="auto"/>
              <w:left w:val="single" w:sz="4" w:space="0" w:color="auto"/>
              <w:bottom w:val="single" w:sz="4" w:space="0" w:color="auto"/>
              <w:right w:val="single" w:sz="4" w:space="0" w:color="auto"/>
            </w:tcBorders>
            <w:hideMark/>
          </w:tcPr>
          <w:p w14:paraId="7759E1FE"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1,501</w:t>
            </w:r>
          </w:p>
        </w:tc>
        <w:tc>
          <w:tcPr>
            <w:tcW w:w="1861" w:type="pct"/>
            <w:tcBorders>
              <w:top w:val="single" w:sz="4" w:space="0" w:color="auto"/>
              <w:left w:val="single" w:sz="4" w:space="0" w:color="auto"/>
              <w:bottom w:val="single" w:sz="4" w:space="0" w:color="auto"/>
              <w:right w:val="single" w:sz="4" w:space="0" w:color="auto"/>
            </w:tcBorders>
            <w:hideMark/>
          </w:tcPr>
          <w:p w14:paraId="4E3FC5FB"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2,250</w:t>
            </w:r>
          </w:p>
        </w:tc>
        <w:tc>
          <w:tcPr>
            <w:tcW w:w="2500" w:type="pct"/>
            <w:tcBorders>
              <w:top w:val="single" w:sz="4" w:space="0" w:color="auto"/>
              <w:left w:val="single" w:sz="4" w:space="0" w:color="auto"/>
              <w:bottom w:val="single" w:sz="4" w:space="0" w:color="auto"/>
              <w:right w:val="single" w:sz="4" w:space="0" w:color="auto"/>
            </w:tcBorders>
            <w:hideMark/>
          </w:tcPr>
          <w:p w14:paraId="7F9B1FFF"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$ 7.85</w:t>
            </w:r>
          </w:p>
        </w:tc>
      </w:tr>
      <w:tr w:rsidR="001D385C" w:rsidRPr="001D385C" w14:paraId="489056DD" w14:textId="77777777" w:rsidTr="00A30E2F">
        <w:trPr>
          <w:jc w:val="center"/>
        </w:trPr>
        <w:tc>
          <w:tcPr>
            <w:tcW w:w="639" w:type="pct"/>
            <w:tcBorders>
              <w:top w:val="single" w:sz="4" w:space="0" w:color="auto"/>
              <w:left w:val="single" w:sz="4" w:space="0" w:color="auto"/>
              <w:bottom w:val="single" w:sz="4" w:space="0" w:color="auto"/>
              <w:right w:val="single" w:sz="4" w:space="0" w:color="auto"/>
            </w:tcBorders>
            <w:hideMark/>
          </w:tcPr>
          <w:p w14:paraId="6DF8A4BF"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2251</w:t>
            </w:r>
          </w:p>
        </w:tc>
        <w:tc>
          <w:tcPr>
            <w:tcW w:w="1861" w:type="pct"/>
            <w:tcBorders>
              <w:top w:val="single" w:sz="4" w:space="0" w:color="auto"/>
              <w:left w:val="single" w:sz="4" w:space="0" w:color="auto"/>
              <w:bottom w:val="single" w:sz="4" w:space="0" w:color="auto"/>
              <w:right w:val="single" w:sz="4" w:space="0" w:color="auto"/>
            </w:tcBorders>
            <w:hideMark/>
          </w:tcPr>
          <w:p w14:paraId="76D5146A"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En adelante</w:t>
            </w:r>
          </w:p>
        </w:tc>
        <w:tc>
          <w:tcPr>
            <w:tcW w:w="2500" w:type="pct"/>
            <w:tcBorders>
              <w:top w:val="single" w:sz="4" w:space="0" w:color="auto"/>
              <w:left w:val="single" w:sz="4" w:space="0" w:color="auto"/>
              <w:bottom w:val="single" w:sz="4" w:space="0" w:color="auto"/>
              <w:right w:val="single" w:sz="4" w:space="0" w:color="auto"/>
            </w:tcBorders>
            <w:hideMark/>
          </w:tcPr>
          <w:p w14:paraId="677D2F66"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8.9</w:t>
            </w:r>
          </w:p>
        </w:tc>
      </w:tr>
    </w:tbl>
    <w:p w14:paraId="64612AF5" w14:textId="77777777" w:rsidR="001D385C" w:rsidRPr="001D385C" w:rsidRDefault="001D385C" w:rsidP="001D385C">
      <w:pPr>
        <w:spacing w:after="0" w:line="360" w:lineRule="auto"/>
        <w:jc w:val="both"/>
        <w:rPr>
          <w:rFonts w:ascii="Arial" w:hAnsi="Arial"/>
          <w:sz w:val="20"/>
          <w:szCs w:val="20"/>
        </w:rPr>
      </w:pPr>
    </w:p>
    <w:p w14:paraId="7EB9EE90"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III.-</w:t>
      </w:r>
      <w:r w:rsidRPr="001D385C">
        <w:rPr>
          <w:rFonts w:ascii="Arial" w:hAnsi="Arial"/>
          <w:sz w:val="20"/>
          <w:szCs w:val="20"/>
        </w:rPr>
        <w:t xml:space="preserve"> Consumo Industrial: </w:t>
      </w:r>
    </w:p>
    <w:p w14:paraId="3E020A4A" w14:textId="77777777" w:rsidR="001D385C" w:rsidRPr="001D385C" w:rsidRDefault="001D385C" w:rsidP="001D385C">
      <w:pPr>
        <w:spacing w:after="0" w:line="360" w:lineRule="auto"/>
        <w:jc w:val="both"/>
        <w:rPr>
          <w:rFonts w:ascii="Arial" w:hAnsi="Arial"/>
          <w:sz w:val="20"/>
          <w:szCs w:val="20"/>
        </w:rPr>
      </w:pPr>
    </w:p>
    <w:p w14:paraId="6F519C03"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De 0 a 50 m3., de consumo bimestral $ 550.00 (consumo mínimo industrial) </w:t>
      </w:r>
    </w:p>
    <w:p w14:paraId="28DB04D8" w14:textId="77777777" w:rsidR="001D385C" w:rsidRPr="001D385C" w:rsidRDefault="001D385C" w:rsidP="001D385C">
      <w:pPr>
        <w:spacing w:after="0" w:line="360" w:lineRule="auto"/>
        <w:jc w:val="both"/>
        <w:rPr>
          <w:rFonts w:ascii="Arial" w:hAnsi="Arial"/>
          <w:sz w:val="20"/>
          <w:szCs w:val="20"/>
        </w:rPr>
      </w:pPr>
    </w:p>
    <w:tbl>
      <w:tblPr>
        <w:tblStyle w:val="Tablaconcuadrcula6"/>
        <w:tblW w:w="5000" w:type="pct"/>
        <w:jc w:val="center"/>
        <w:tblLook w:val="04A0" w:firstRow="1" w:lastRow="0" w:firstColumn="1" w:lastColumn="0" w:noHBand="0" w:noVBand="1"/>
      </w:tblPr>
      <w:tblGrid>
        <w:gridCol w:w="1270"/>
        <w:gridCol w:w="3410"/>
        <w:gridCol w:w="4431"/>
      </w:tblGrid>
      <w:tr w:rsidR="001D385C" w:rsidRPr="001D385C" w14:paraId="720AAC6B" w14:textId="77777777" w:rsidTr="00A30E2F">
        <w:trPr>
          <w:jc w:val="center"/>
        </w:trPr>
        <w:tc>
          <w:tcPr>
            <w:tcW w:w="2500" w:type="pct"/>
            <w:gridSpan w:val="2"/>
            <w:tcBorders>
              <w:top w:val="single" w:sz="4" w:space="0" w:color="auto"/>
              <w:left w:val="single" w:sz="4" w:space="0" w:color="auto"/>
              <w:bottom w:val="single" w:sz="4" w:space="0" w:color="auto"/>
              <w:right w:val="single" w:sz="4" w:space="0" w:color="auto"/>
            </w:tcBorders>
            <w:hideMark/>
          </w:tcPr>
          <w:p w14:paraId="75559FB8"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Rango (metros cúbicos)</w:t>
            </w:r>
          </w:p>
        </w:tc>
        <w:tc>
          <w:tcPr>
            <w:tcW w:w="2500" w:type="pct"/>
            <w:tcBorders>
              <w:top w:val="single" w:sz="4" w:space="0" w:color="auto"/>
              <w:left w:val="single" w:sz="4" w:space="0" w:color="auto"/>
              <w:bottom w:val="single" w:sz="4" w:space="0" w:color="auto"/>
              <w:right w:val="single" w:sz="4" w:space="0" w:color="auto"/>
            </w:tcBorders>
            <w:hideMark/>
          </w:tcPr>
          <w:p w14:paraId="70DD3A18"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Tarifa bimestral Por m3</w:t>
            </w:r>
          </w:p>
        </w:tc>
      </w:tr>
      <w:tr w:rsidR="001D385C" w:rsidRPr="001D385C" w14:paraId="6F725AFE" w14:textId="77777777" w:rsidTr="00A30E2F">
        <w:trPr>
          <w:jc w:val="center"/>
        </w:trPr>
        <w:tc>
          <w:tcPr>
            <w:tcW w:w="560" w:type="pct"/>
            <w:tcBorders>
              <w:top w:val="single" w:sz="4" w:space="0" w:color="auto"/>
              <w:left w:val="single" w:sz="4" w:space="0" w:color="auto"/>
              <w:bottom w:val="single" w:sz="4" w:space="0" w:color="auto"/>
              <w:right w:val="single" w:sz="4" w:space="0" w:color="auto"/>
            </w:tcBorders>
            <w:hideMark/>
          </w:tcPr>
          <w:p w14:paraId="1E856EE6"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51</w:t>
            </w:r>
          </w:p>
        </w:tc>
        <w:tc>
          <w:tcPr>
            <w:tcW w:w="1940" w:type="pct"/>
            <w:tcBorders>
              <w:top w:val="single" w:sz="4" w:space="0" w:color="auto"/>
              <w:left w:val="single" w:sz="4" w:space="0" w:color="auto"/>
              <w:bottom w:val="single" w:sz="4" w:space="0" w:color="auto"/>
              <w:right w:val="single" w:sz="4" w:space="0" w:color="auto"/>
            </w:tcBorders>
            <w:hideMark/>
          </w:tcPr>
          <w:p w14:paraId="7FFC21ED"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100</w:t>
            </w:r>
          </w:p>
        </w:tc>
        <w:tc>
          <w:tcPr>
            <w:tcW w:w="2500" w:type="pct"/>
            <w:tcBorders>
              <w:top w:val="single" w:sz="4" w:space="0" w:color="auto"/>
              <w:left w:val="single" w:sz="4" w:space="0" w:color="auto"/>
              <w:bottom w:val="single" w:sz="4" w:space="0" w:color="auto"/>
              <w:right w:val="single" w:sz="4" w:space="0" w:color="auto"/>
            </w:tcBorders>
            <w:hideMark/>
          </w:tcPr>
          <w:p w14:paraId="06AE8008"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7.75</w:t>
            </w:r>
          </w:p>
        </w:tc>
      </w:tr>
      <w:tr w:rsidR="001D385C" w:rsidRPr="001D385C" w14:paraId="3E384666" w14:textId="77777777" w:rsidTr="00A30E2F">
        <w:trPr>
          <w:jc w:val="center"/>
        </w:trPr>
        <w:tc>
          <w:tcPr>
            <w:tcW w:w="560" w:type="pct"/>
            <w:tcBorders>
              <w:top w:val="single" w:sz="4" w:space="0" w:color="auto"/>
              <w:left w:val="single" w:sz="4" w:space="0" w:color="auto"/>
              <w:bottom w:val="single" w:sz="4" w:space="0" w:color="auto"/>
              <w:right w:val="single" w:sz="4" w:space="0" w:color="auto"/>
            </w:tcBorders>
            <w:hideMark/>
          </w:tcPr>
          <w:p w14:paraId="1119A2EF"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101</w:t>
            </w:r>
          </w:p>
        </w:tc>
        <w:tc>
          <w:tcPr>
            <w:tcW w:w="1940" w:type="pct"/>
            <w:tcBorders>
              <w:top w:val="single" w:sz="4" w:space="0" w:color="auto"/>
              <w:left w:val="single" w:sz="4" w:space="0" w:color="auto"/>
              <w:bottom w:val="single" w:sz="4" w:space="0" w:color="auto"/>
              <w:right w:val="single" w:sz="4" w:space="0" w:color="auto"/>
            </w:tcBorders>
            <w:hideMark/>
          </w:tcPr>
          <w:p w14:paraId="1F8C6A97"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150</w:t>
            </w:r>
          </w:p>
        </w:tc>
        <w:tc>
          <w:tcPr>
            <w:tcW w:w="2500" w:type="pct"/>
            <w:tcBorders>
              <w:top w:val="single" w:sz="4" w:space="0" w:color="auto"/>
              <w:left w:val="single" w:sz="4" w:space="0" w:color="auto"/>
              <w:bottom w:val="single" w:sz="4" w:space="0" w:color="auto"/>
              <w:right w:val="single" w:sz="4" w:space="0" w:color="auto"/>
            </w:tcBorders>
            <w:hideMark/>
          </w:tcPr>
          <w:p w14:paraId="68E1EC6F"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8.40</w:t>
            </w:r>
          </w:p>
        </w:tc>
      </w:tr>
      <w:tr w:rsidR="001D385C" w:rsidRPr="001D385C" w14:paraId="0072E71A" w14:textId="77777777" w:rsidTr="00A30E2F">
        <w:trPr>
          <w:jc w:val="center"/>
        </w:trPr>
        <w:tc>
          <w:tcPr>
            <w:tcW w:w="560" w:type="pct"/>
            <w:tcBorders>
              <w:top w:val="single" w:sz="4" w:space="0" w:color="auto"/>
              <w:left w:val="single" w:sz="4" w:space="0" w:color="auto"/>
              <w:bottom w:val="single" w:sz="4" w:space="0" w:color="auto"/>
              <w:right w:val="single" w:sz="4" w:space="0" w:color="auto"/>
            </w:tcBorders>
            <w:hideMark/>
          </w:tcPr>
          <w:p w14:paraId="0FF19C5C"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151</w:t>
            </w:r>
          </w:p>
        </w:tc>
        <w:tc>
          <w:tcPr>
            <w:tcW w:w="1940" w:type="pct"/>
            <w:tcBorders>
              <w:top w:val="single" w:sz="4" w:space="0" w:color="auto"/>
              <w:left w:val="single" w:sz="4" w:space="0" w:color="auto"/>
              <w:bottom w:val="single" w:sz="4" w:space="0" w:color="auto"/>
              <w:right w:val="single" w:sz="4" w:space="0" w:color="auto"/>
            </w:tcBorders>
            <w:hideMark/>
          </w:tcPr>
          <w:p w14:paraId="43083F14"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200</w:t>
            </w:r>
          </w:p>
        </w:tc>
        <w:tc>
          <w:tcPr>
            <w:tcW w:w="2500" w:type="pct"/>
            <w:tcBorders>
              <w:top w:val="single" w:sz="4" w:space="0" w:color="auto"/>
              <w:left w:val="single" w:sz="4" w:space="0" w:color="auto"/>
              <w:bottom w:val="single" w:sz="4" w:space="0" w:color="auto"/>
              <w:right w:val="single" w:sz="4" w:space="0" w:color="auto"/>
            </w:tcBorders>
            <w:hideMark/>
          </w:tcPr>
          <w:p w14:paraId="2E68AAF3"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8.98</w:t>
            </w:r>
          </w:p>
        </w:tc>
      </w:tr>
      <w:tr w:rsidR="001D385C" w:rsidRPr="001D385C" w14:paraId="320DE0B7" w14:textId="77777777" w:rsidTr="00A30E2F">
        <w:trPr>
          <w:jc w:val="center"/>
        </w:trPr>
        <w:tc>
          <w:tcPr>
            <w:tcW w:w="560" w:type="pct"/>
            <w:tcBorders>
              <w:top w:val="single" w:sz="4" w:space="0" w:color="auto"/>
              <w:left w:val="single" w:sz="4" w:space="0" w:color="auto"/>
              <w:bottom w:val="single" w:sz="4" w:space="0" w:color="auto"/>
              <w:right w:val="single" w:sz="4" w:space="0" w:color="auto"/>
            </w:tcBorders>
            <w:hideMark/>
          </w:tcPr>
          <w:p w14:paraId="5318741C"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201</w:t>
            </w:r>
          </w:p>
        </w:tc>
        <w:tc>
          <w:tcPr>
            <w:tcW w:w="1940" w:type="pct"/>
            <w:tcBorders>
              <w:top w:val="single" w:sz="4" w:space="0" w:color="auto"/>
              <w:left w:val="single" w:sz="4" w:space="0" w:color="auto"/>
              <w:bottom w:val="single" w:sz="4" w:space="0" w:color="auto"/>
              <w:right w:val="single" w:sz="4" w:space="0" w:color="auto"/>
            </w:tcBorders>
            <w:hideMark/>
          </w:tcPr>
          <w:p w14:paraId="6C2B41B1"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250</w:t>
            </w:r>
          </w:p>
        </w:tc>
        <w:tc>
          <w:tcPr>
            <w:tcW w:w="2500" w:type="pct"/>
            <w:tcBorders>
              <w:top w:val="single" w:sz="4" w:space="0" w:color="auto"/>
              <w:left w:val="single" w:sz="4" w:space="0" w:color="auto"/>
              <w:bottom w:val="single" w:sz="4" w:space="0" w:color="auto"/>
              <w:right w:val="single" w:sz="4" w:space="0" w:color="auto"/>
            </w:tcBorders>
            <w:hideMark/>
          </w:tcPr>
          <w:p w14:paraId="528421B4"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9.65</w:t>
            </w:r>
          </w:p>
        </w:tc>
      </w:tr>
      <w:tr w:rsidR="001D385C" w:rsidRPr="001D385C" w14:paraId="6B7C210B" w14:textId="77777777" w:rsidTr="00A30E2F">
        <w:trPr>
          <w:jc w:val="center"/>
        </w:trPr>
        <w:tc>
          <w:tcPr>
            <w:tcW w:w="560" w:type="pct"/>
            <w:tcBorders>
              <w:top w:val="single" w:sz="4" w:space="0" w:color="auto"/>
              <w:left w:val="single" w:sz="4" w:space="0" w:color="auto"/>
              <w:bottom w:val="single" w:sz="4" w:space="0" w:color="auto"/>
              <w:right w:val="single" w:sz="4" w:space="0" w:color="auto"/>
            </w:tcBorders>
            <w:hideMark/>
          </w:tcPr>
          <w:p w14:paraId="59729CA7"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251</w:t>
            </w:r>
          </w:p>
        </w:tc>
        <w:tc>
          <w:tcPr>
            <w:tcW w:w="1940" w:type="pct"/>
            <w:tcBorders>
              <w:top w:val="single" w:sz="4" w:space="0" w:color="auto"/>
              <w:left w:val="single" w:sz="4" w:space="0" w:color="auto"/>
              <w:bottom w:val="single" w:sz="4" w:space="0" w:color="auto"/>
              <w:right w:val="single" w:sz="4" w:space="0" w:color="auto"/>
            </w:tcBorders>
            <w:hideMark/>
          </w:tcPr>
          <w:p w14:paraId="1CF09A25"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300</w:t>
            </w:r>
          </w:p>
        </w:tc>
        <w:tc>
          <w:tcPr>
            <w:tcW w:w="2500" w:type="pct"/>
            <w:tcBorders>
              <w:top w:val="single" w:sz="4" w:space="0" w:color="auto"/>
              <w:left w:val="single" w:sz="4" w:space="0" w:color="auto"/>
              <w:bottom w:val="single" w:sz="4" w:space="0" w:color="auto"/>
              <w:right w:val="single" w:sz="4" w:space="0" w:color="auto"/>
            </w:tcBorders>
            <w:hideMark/>
          </w:tcPr>
          <w:p w14:paraId="5556515C"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$ 10.22</w:t>
            </w:r>
          </w:p>
        </w:tc>
      </w:tr>
      <w:tr w:rsidR="001D385C" w:rsidRPr="001D385C" w14:paraId="6651D0D5" w14:textId="77777777" w:rsidTr="00A30E2F">
        <w:trPr>
          <w:jc w:val="center"/>
        </w:trPr>
        <w:tc>
          <w:tcPr>
            <w:tcW w:w="560" w:type="pct"/>
            <w:tcBorders>
              <w:top w:val="single" w:sz="4" w:space="0" w:color="auto"/>
              <w:left w:val="single" w:sz="4" w:space="0" w:color="auto"/>
              <w:bottom w:val="single" w:sz="4" w:space="0" w:color="auto"/>
              <w:right w:val="single" w:sz="4" w:space="0" w:color="auto"/>
            </w:tcBorders>
            <w:hideMark/>
          </w:tcPr>
          <w:p w14:paraId="140C8F0C"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301</w:t>
            </w:r>
          </w:p>
        </w:tc>
        <w:tc>
          <w:tcPr>
            <w:tcW w:w="1940" w:type="pct"/>
            <w:tcBorders>
              <w:top w:val="single" w:sz="4" w:space="0" w:color="auto"/>
              <w:left w:val="single" w:sz="4" w:space="0" w:color="auto"/>
              <w:bottom w:val="single" w:sz="4" w:space="0" w:color="auto"/>
              <w:right w:val="single" w:sz="4" w:space="0" w:color="auto"/>
            </w:tcBorders>
            <w:hideMark/>
          </w:tcPr>
          <w:p w14:paraId="40D87023"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350</w:t>
            </w:r>
          </w:p>
        </w:tc>
        <w:tc>
          <w:tcPr>
            <w:tcW w:w="2500" w:type="pct"/>
            <w:tcBorders>
              <w:top w:val="single" w:sz="4" w:space="0" w:color="auto"/>
              <w:left w:val="single" w:sz="4" w:space="0" w:color="auto"/>
              <w:bottom w:val="single" w:sz="4" w:space="0" w:color="auto"/>
              <w:right w:val="single" w:sz="4" w:space="0" w:color="auto"/>
            </w:tcBorders>
            <w:hideMark/>
          </w:tcPr>
          <w:p w14:paraId="4A52D212"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$ 10.95</w:t>
            </w:r>
          </w:p>
        </w:tc>
      </w:tr>
      <w:tr w:rsidR="001D385C" w:rsidRPr="001D385C" w14:paraId="4089F974" w14:textId="77777777" w:rsidTr="00A30E2F">
        <w:trPr>
          <w:jc w:val="center"/>
        </w:trPr>
        <w:tc>
          <w:tcPr>
            <w:tcW w:w="560" w:type="pct"/>
            <w:tcBorders>
              <w:top w:val="single" w:sz="4" w:space="0" w:color="auto"/>
              <w:left w:val="single" w:sz="4" w:space="0" w:color="auto"/>
              <w:bottom w:val="single" w:sz="4" w:space="0" w:color="auto"/>
              <w:right w:val="single" w:sz="4" w:space="0" w:color="auto"/>
            </w:tcBorders>
            <w:hideMark/>
          </w:tcPr>
          <w:p w14:paraId="6BC5627A"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351</w:t>
            </w:r>
          </w:p>
        </w:tc>
        <w:tc>
          <w:tcPr>
            <w:tcW w:w="1940" w:type="pct"/>
            <w:tcBorders>
              <w:top w:val="single" w:sz="4" w:space="0" w:color="auto"/>
              <w:left w:val="single" w:sz="4" w:space="0" w:color="auto"/>
              <w:bottom w:val="single" w:sz="4" w:space="0" w:color="auto"/>
              <w:right w:val="single" w:sz="4" w:space="0" w:color="auto"/>
            </w:tcBorders>
            <w:hideMark/>
          </w:tcPr>
          <w:p w14:paraId="0E5FE021"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400</w:t>
            </w:r>
          </w:p>
        </w:tc>
        <w:tc>
          <w:tcPr>
            <w:tcW w:w="2500" w:type="pct"/>
            <w:tcBorders>
              <w:top w:val="single" w:sz="4" w:space="0" w:color="auto"/>
              <w:left w:val="single" w:sz="4" w:space="0" w:color="auto"/>
              <w:bottom w:val="single" w:sz="4" w:space="0" w:color="auto"/>
              <w:right w:val="single" w:sz="4" w:space="0" w:color="auto"/>
            </w:tcBorders>
            <w:hideMark/>
          </w:tcPr>
          <w:p w14:paraId="0F260491"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$ 11.50</w:t>
            </w:r>
          </w:p>
        </w:tc>
      </w:tr>
      <w:tr w:rsidR="001D385C" w:rsidRPr="001D385C" w14:paraId="58A9454B" w14:textId="77777777" w:rsidTr="00A30E2F">
        <w:trPr>
          <w:jc w:val="center"/>
        </w:trPr>
        <w:tc>
          <w:tcPr>
            <w:tcW w:w="560" w:type="pct"/>
            <w:tcBorders>
              <w:top w:val="single" w:sz="4" w:space="0" w:color="auto"/>
              <w:left w:val="single" w:sz="4" w:space="0" w:color="auto"/>
              <w:bottom w:val="single" w:sz="4" w:space="0" w:color="auto"/>
              <w:right w:val="single" w:sz="4" w:space="0" w:color="auto"/>
            </w:tcBorders>
            <w:hideMark/>
          </w:tcPr>
          <w:p w14:paraId="0833BBA0"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401</w:t>
            </w:r>
          </w:p>
        </w:tc>
        <w:tc>
          <w:tcPr>
            <w:tcW w:w="1940" w:type="pct"/>
            <w:tcBorders>
              <w:top w:val="single" w:sz="4" w:space="0" w:color="auto"/>
              <w:left w:val="single" w:sz="4" w:space="0" w:color="auto"/>
              <w:bottom w:val="single" w:sz="4" w:space="0" w:color="auto"/>
              <w:right w:val="single" w:sz="4" w:space="0" w:color="auto"/>
            </w:tcBorders>
            <w:hideMark/>
          </w:tcPr>
          <w:p w14:paraId="43B18C7E"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500</w:t>
            </w:r>
          </w:p>
        </w:tc>
        <w:tc>
          <w:tcPr>
            <w:tcW w:w="2500" w:type="pct"/>
            <w:tcBorders>
              <w:top w:val="single" w:sz="4" w:space="0" w:color="auto"/>
              <w:left w:val="single" w:sz="4" w:space="0" w:color="auto"/>
              <w:bottom w:val="single" w:sz="4" w:space="0" w:color="auto"/>
              <w:right w:val="single" w:sz="4" w:space="0" w:color="auto"/>
            </w:tcBorders>
            <w:hideMark/>
          </w:tcPr>
          <w:p w14:paraId="0D678D6D"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$ 12.20</w:t>
            </w:r>
          </w:p>
        </w:tc>
      </w:tr>
      <w:tr w:rsidR="001D385C" w:rsidRPr="001D385C" w14:paraId="4CFD1213" w14:textId="77777777" w:rsidTr="00A30E2F">
        <w:trPr>
          <w:jc w:val="center"/>
        </w:trPr>
        <w:tc>
          <w:tcPr>
            <w:tcW w:w="560" w:type="pct"/>
            <w:tcBorders>
              <w:top w:val="single" w:sz="4" w:space="0" w:color="auto"/>
              <w:left w:val="single" w:sz="4" w:space="0" w:color="auto"/>
              <w:bottom w:val="single" w:sz="4" w:space="0" w:color="auto"/>
              <w:right w:val="single" w:sz="4" w:space="0" w:color="auto"/>
            </w:tcBorders>
            <w:hideMark/>
          </w:tcPr>
          <w:p w14:paraId="70D43F03"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501</w:t>
            </w:r>
          </w:p>
        </w:tc>
        <w:tc>
          <w:tcPr>
            <w:tcW w:w="1940" w:type="pct"/>
            <w:tcBorders>
              <w:top w:val="single" w:sz="4" w:space="0" w:color="auto"/>
              <w:left w:val="single" w:sz="4" w:space="0" w:color="auto"/>
              <w:bottom w:val="single" w:sz="4" w:space="0" w:color="auto"/>
              <w:right w:val="single" w:sz="4" w:space="0" w:color="auto"/>
            </w:tcBorders>
            <w:hideMark/>
          </w:tcPr>
          <w:p w14:paraId="19823E18"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750</w:t>
            </w:r>
          </w:p>
        </w:tc>
        <w:tc>
          <w:tcPr>
            <w:tcW w:w="2500" w:type="pct"/>
            <w:tcBorders>
              <w:top w:val="single" w:sz="4" w:space="0" w:color="auto"/>
              <w:left w:val="single" w:sz="4" w:space="0" w:color="auto"/>
              <w:bottom w:val="single" w:sz="4" w:space="0" w:color="auto"/>
              <w:right w:val="single" w:sz="4" w:space="0" w:color="auto"/>
            </w:tcBorders>
            <w:hideMark/>
          </w:tcPr>
          <w:p w14:paraId="3494D6B1"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$ 12.80</w:t>
            </w:r>
          </w:p>
        </w:tc>
      </w:tr>
      <w:tr w:rsidR="001D385C" w:rsidRPr="001D385C" w14:paraId="5D72F3C1" w14:textId="77777777" w:rsidTr="00A30E2F">
        <w:trPr>
          <w:jc w:val="center"/>
        </w:trPr>
        <w:tc>
          <w:tcPr>
            <w:tcW w:w="560" w:type="pct"/>
            <w:tcBorders>
              <w:top w:val="single" w:sz="4" w:space="0" w:color="auto"/>
              <w:left w:val="single" w:sz="4" w:space="0" w:color="auto"/>
              <w:bottom w:val="single" w:sz="4" w:space="0" w:color="auto"/>
              <w:right w:val="single" w:sz="4" w:space="0" w:color="auto"/>
            </w:tcBorders>
            <w:hideMark/>
          </w:tcPr>
          <w:p w14:paraId="23AB5193"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750</w:t>
            </w:r>
          </w:p>
        </w:tc>
        <w:tc>
          <w:tcPr>
            <w:tcW w:w="1940" w:type="pct"/>
            <w:tcBorders>
              <w:top w:val="single" w:sz="4" w:space="0" w:color="auto"/>
              <w:left w:val="single" w:sz="4" w:space="0" w:color="auto"/>
              <w:bottom w:val="single" w:sz="4" w:space="0" w:color="auto"/>
              <w:right w:val="single" w:sz="4" w:space="0" w:color="auto"/>
            </w:tcBorders>
            <w:hideMark/>
          </w:tcPr>
          <w:p w14:paraId="7E6532BD"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En adelante</w:t>
            </w:r>
          </w:p>
        </w:tc>
        <w:tc>
          <w:tcPr>
            <w:tcW w:w="2500" w:type="pct"/>
            <w:tcBorders>
              <w:top w:val="single" w:sz="4" w:space="0" w:color="auto"/>
              <w:left w:val="single" w:sz="4" w:space="0" w:color="auto"/>
              <w:bottom w:val="single" w:sz="4" w:space="0" w:color="auto"/>
              <w:right w:val="single" w:sz="4" w:space="0" w:color="auto"/>
            </w:tcBorders>
            <w:hideMark/>
          </w:tcPr>
          <w:p w14:paraId="0B5881A9"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$ 14.02</w:t>
            </w:r>
          </w:p>
        </w:tc>
      </w:tr>
    </w:tbl>
    <w:p w14:paraId="1DFE1845" w14:textId="77777777" w:rsidR="001D385C" w:rsidRPr="001D385C" w:rsidRDefault="001D385C" w:rsidP="001D385C">
      <w:pPr>
        <w:spacing w:after="0" w:line="360" w:lineRule="auto"/>
        <w:jc w:val="both"/>
        <w:rPr>
          <w:rFonts w:ascii="Arial" w:hAnsi="Arial"/>
          <w:kern w:val="2"/>
          <w:sz w:val="20"/>
          <w:szCs w:val="20"/>
          <w14:ligatures w14:val="standardContextual"/>
        </w:rPr>
      </w:pPr>
    </w:p>
    <w:p w14:paraId="37F5CAC9"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IV.-</w:t>
      </w:r>
      <w:r w:rsidRPr="001D385C">
        <w:rPr>
          <w:rFonts w:ascii="Arial" w:hAnsi="Arial"/>
          <w:sz w:val="20"/>
          <w:szCs w:val="20"/>
        </w:rPr>
        <w:t xml:space="preserve"> Instalación de toma nueva y medidores </w:t>
      </w:r>
    </w:p>
    <w:p w14:paraId="6B7151F1" w14:textId="77777777" w:rsidR="001D385C" w:rsidRPr="001D385C" w:rsidRDefault="001D385C" w:rsidP="001D385C">
      <w:pPr>
        <w:spacing w:after="0" w:line="480" w:lineRule="auto"/>
        <w:jc w:val="both"/>
        <w:rPr>
          <w:rFonts w:ascii="Arial" w:hAnsi="Arial"/>
          <w:sz w:val="20"/>
          <w:szCs w:val="20"/>
        </w:rPr>
      </w:pPr>
    </w:p>
    <w:tbl>
      <w:tblPr>
        <w:tblStyle w:val="Tablaconcuadrcula6"/>
        <w:tblW w:w="5000" w:type="pct"/>
        <w:jc w:val="center"/>
        <w:tblLook w:val="04A0" w:firstRow="1" w:lastRow="0" w:firstColumn="1" w:lastColumn="0" w:noHBand="0" w:noVBand="1"/>
      </w:tblPr>
      <w:tblGrid>
        <w:gridCol w:w="5572"/>
        <w:gridCol w:w="3539"/>
      </w:tblGrid>
      <w:tr w:rsidR="001D385C" w:rsidRPr="001D385C" w14:paraId="293D79B7" w14:textId="77777777" w:rsidTr="00A30E2F">
        <w:trPr>
          <w:jc w:val="center"/>
        </w:trPr>
        <w:tc>
          <w:tcPr>
            <w:tcW w:w="3058" w:type="pct"/>
            <w:tcBorders>
              <w:top w:val="single" w:sz="4" w:space="0" w:color="auto"/>
              <w:left w:val="single" w:sz="4" w:space="0" w:color="auto"/>
              <w:bottom w:val="single" w:sz="4" w:space="0" w:color="auto"/>
              <w:right w:val="single" w:sz="4" w:space="0" w:color="auto"/>
            </w:tcBorders>
            <w:hideMark/>
          </w:tcPr>
          <w:p w14:paraId="75616AFB"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a)</w:t>
            </w:r>
            <w:r w:rsidRPr="001D385C">
              <w:rPr>
                <w:rFonts w:ascii="Arial" w:hAnsi="Arial"/>
                <w:sz w:val="20"/>
                <w:szCs w:val="20"/>
              </w:rPr>
              <w:t xml:space="preserve"> Doméstica, toma corta de hasta 6 </w:t>
            </w:r>
            <w:proofErr w:type="spellStart"/>
            <w:r w:rsidRPr="001D385C">
              <w:rPr>
                <w:rFonts w:ascii="Arial" w:hAnsi="Arial"/>
                <w:sz w:val="20"/>
                <w:szCs w:val="20"/>
              </w:rPr>
              <w:t>m.l</w:t>
            </w:r>
            <w:proofErr w:type="spellEnd"/>
            <w:r w:rsidRPr="001D385C">
              <w:rPr>
                <w:rFonts w:ascii="Arial" w:hAnsi="Arial"/>
                <w:sz w:val="20"/>
                <w:szCs w:val="20"/>
              </w:rPr>
              <w:t xml:space="preserve">. </w:t>
            </w:r>
          </w:p>
        </w:tc>
        <w:tc>
          <w:tcPr>
            <w:tcW w:w="1942" w:type="pct"/>
            <w:tcBorders>
              <w:top w:val="single" w:sz="4" w:space="0" w:color="auto"/>
              <w:left w:val="single" w:sz="4" w:space="0" w:color="auto"/>
              <w:bottom w:val="single" w:sz="4" w:space="0" w:color="auto"/>
              <w:right w:val="single" w:sz="4" w:space="0" w:color="auto"/>
            </w:tcBorders>
            <w:hideMark/>
          </w:tcPr>
          <w:p w14:paraId="355216B2"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$ 1,000.00</w:t>
            </w:r>
          </w:p>
        </w:tc>
      </w:tr>
      <w:tr w:rsidR="001D385C" w:rsidRPr="001D385C" w14:paraId="1B4B7CED" w14:textId="77777777" w:rsidTr="00A30E2F">
        <w:trPr>
          <w:jc w:val="center"/>
        </w:trPr>
        <w:tc>
          <w:tcPr>
            <w:tcW w:w="3058" w:type="pct"/>
            <w:tcBorders>
              <w:top w:val="single" w:sz="4" w:space="0" w:color="auto"/>
              <w:left w:val="single" w:sz="4" w:space="0" w:color="auto"/>
              <w:bottom w:val="single" w:sz="4" w:space="0" w:color="auto"/>
              <w:right w:val="single" w:sz="4" w:space="0" w:color="auto"/>
            </w:tcBorders>
            <w:hideMark/>
          </w:tcPr>
          <w:p w14:paraId="36732D29"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b)</w:t>
            </w:r>
            <w:r w:rsidRPr="001D385C">
              <w:rPr>
                <w:rFonts w:ascii="Arial" w:hAnsi="Arial"/>
                <w:sz w:val="20"/>
                <w:szCs w:val="20"/>
              </w:rPr>
              <w:t xml:space="preserve"> Doméstica, toma larga de más de 6 </w:t>
            </w:r>
            <w:proofErr w:type="spellStart"/>
            <w:r w:rsidRPr="001D385C">
              <w:rPr>
                <w:rFonts w:ascii="Arial" w:hAnsi="Arial"/>
                <w:sz w:val="20"/>
                <w:szCs w:val="20"/>
              </w:rPr>
              <w:t>m.l</w:t>
            </w:r>
            <w:proofErr w:type="spellEnd"/>
            <w:r w:rsidRPr="001D385C">
              <w:rPr>
                <w:rFonts w:ascii="Arial" w:hAnsi="Arial"/>
                <w:sz w:val="20"/>
                <w:szCs w:val="20"/>
              </w:rPr>
              <w:t xml:space="preserve">. </w:t>
            </w:r>
          </w:p>
        </w:tc>
        <w:tc>
          <w:tcPr>
            <w:tcW w:w="1942" w:type="pct"/>
            <w:tcBorders>
              <w:top w:val="single" w:sz="4" w:space="0" w:color="auto"/>
              <w:left w:val="single" w:sz="4" w:space="0" w:color="auto"/>
              <w:bottom w:val="single" w:sz="4" w:space="0" w:color="auto"/>
              <w:right w:val="single" w:sz="4" w:space="0" w:color="auto"/>
            </w:tcBorders>
            <w:hideMark/>
          </w:tcPr>
          <w:p w14:paraId="7B9842E6"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$ 1,125.00</w:t>
            </w:r>
          </w:p>
        </w:tc>
      </w:tr>
      <w:tr w:rsidR="001D385C" w:rsidRPr="001D385C" w14:paraId="15D6B29B" w14:textId="77777777" w:rsidTr="00A30E2F">
        <w:trPr>
          <w:jc w:val="center"/>
        </w:trPr>
        <w:tc>
          <w:tcPr>
            <w:tcW w:w="3058" w:type="pct"/>
            <w:tcBorders>
              <w:top w:val="single" w:sz="4" w:space="0" w:color="auto"/>
              <w:left w:val="single" w:sz="4" w:space="0" w:color="auto"/>
              <w:bottom w:val="single" w:sz="4" w:space="0" w:color="auto"/>
              <w:right w:val="single" w:sz="4" w:space="0" w:color="auto"/>
            </w:tcBorders>
            <w:hideMark/>
          </w:tcPr>
          <w:p w14:paraId="3A043DE1"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c)</w:t>
            </w:r>
            <w:r w:rsidRPr="001D385C">
              <w:rPr>
                <w:rFonts w:ascii="Arial" w:hAnsi="Arial"/>
                <w:sz w:val="20"/>
                <w:szCs w:val="20"/>
              </w:rPr>
              <w:t xml:space="preserve"> Comercial </w:t>
            </w:r>
          </w:p>
        </w:tc>
        <w:tc>
          <w:tcPr>
            <w:tcW w:w="1942" w:type="pct"/>
            <w:tcBorders>
              <w:top w:val="single" w:sz="4" w:space="0" w:color="auto"/>
              <w:left w:val="single" w:sz="4" w:space="0" w:color="auto"/>
              <w:bottom w:val="single" w:sz="4" w:space="0" w:color="auto"/>
              <w:right w:val="single" w:sz="4" w:space="0" w:color="auto"/>
            </w:tcBorders>
            <w:hideMark/>
          </w:tcPr>
          <w:p w14:paraId="4FC6B9E7"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$ 3,000.00</w:t>
            </w:r>
          </w:p>
        </w:tc>
      </w:tr>
      <w:tr w:rsidR="001D385C" w:rsidRPr="001D385C" w14:paraId="777C9B34" w14:textId="77777777" w:rsidTr="00A30E2F">
        <w:trPr>
          <w:jc w:val="center"/>
        </w:trPr>
        <w:tc>
          <w:tcPr>
            <w:tcW w:w="3058" w:type="pct"/>
            <w:tcBorders>
              <w:top w:val="single" w:sz="4" w:space="0" w:color="auto"/>
              <w:left w:val="single" w:sz="4" w:space="0" w:color="auto"/>
              <w:bottom w:val="single" w:sz="4" w:space="0" w:color="auto"/>
              <w:right w:val="single" w:sz="4" w:space="0" w:color="auto"/>
            </w:tcBorders>
            <w:hideMark/>
          </w:tcPr>
          <w:p w14:paraId="688E960F"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d)</w:t>
            </w:r>
            <w:r w:rsidRPr="001D385C">
              <w:rPr>
                <w:rFonts w:ascii="Arial" w:hAnsi="Arial"/>
                <w:sz w:val="20"/>
                <w:szCs w:val="20"/>
              </w:rPr>
              <w:t xml:space="preserve"> Industrial </w:t>
            </w:r>
          </w:p>
        </w:tc>
        <w:tc>
          <w:tcPr>
            <w:tcW w:w="1942" w:type="pct"/>
            <w:tcBorders>
              <w:top w:val="single" w:sz="4" w:space="0" w:color="auto"/>
              <w:left w:val="single" w:sz="4" w:space="0" w:color="auto"/>
              <w:bottom w:val="single" w:sz="4" w:space="0" w:color="auto"/>
              <w:right w:val="single" w:sz="4" w:space="0" w:color="auto"/>
            </w:tcBorders>
            <w:hideMark/>
          </w:tcPr>
          <w:p w14:paraId="411FAEAB"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$ 4,000.00</w:t>
            </w:r>
          </w:p>
        </w:tc>
      </w:tr>
      <w:tr w:rsidR="001D385C" w:rsidRPr="001D385C" w14:paraId="1346F31D" w14:textId="77777777" w:rsidTr="00A30E2F">
        <w:trPr>
          <w:jc w:val="center"/>
        </w:trPr>
        <w:tc>
          <w:tcPr>
            <w:tcW w:w="3058" w:type="pct"/>
            <w:tcBorders>
              <w:top w:val="single" w:sz="4" w:space="0" w:color="auto"/>
              <w:left w:val="single" w:sz="4" w:space="0" w:color="auto"/>
              <w:bottom w:val="single" w:sz="4" w:space="0" w:color="auto"/>
              <w:right w:val="single" w:sz="4" w:space="0" w:color="auto"/>
            </w:tcBorders>
            <w:hideMark/>
          </w:tcPr>
          <w:p w14:paraId="025B05DE"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e)</w:t>
            </w:r>
            <w:r w:rsidRPr="001D385C">
              <w:rPr>
                <w:rFonts w:ascii="Arial" w:hAnsi="Arial"/>
                <w:sz w:val="20"/>
                <w:szCs w:val="20"/>
              </w:rPr>
              <w:t xml:space="preserve"> Reposición de medidores </w:t>
            </w:r>
          </w:p>
        </w:tc>
        <w:tc>
          <w:tcPr>
            <w:tcW w:w="1942" w:type="pct"/>
            <w:tcBorders>
              <w:top w:val="single" w:sz="4" w:space="0" w:color="auto"/>
              <w:left w:val="single" w:sz="4" w:space="0" w:color="auto"/>
              <w:bottom w:val="single" w:sz="4" w:space="0" w:color="auto"/>
              <w:right w:val="single" w:sz="4" w:space="0" w:color="auto"/>
            </w:tcBorders>
            <w:hideMark/>
          </w:tcPr>
          <w:p w14:paraId="78FCBF61"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$ 1,200.00</w:t>
            </w:r>
          </w:p>
        </w:tc>
      </w:tr>
    </w:tbl>
    <w:p w14:paraId="23E9684B" w14:textId="77777777" w:rsidR="001D385C" w:rsidRPr="001D385C" w:rsidRDefault="001D385C" w:rsidP="001D385C">
      <w:pPr>
        <w:spacing w:after="0" w:line="480" w:lineRule="auto"/>
        <w:jc w:val="both"/>
        <w:rPr>
          <w:rFonts w:ascii="Arial" w:hAnsi="Arial"/>
          <w:kern w:val="2"/>
          <w:sz w:val="20"/>
          <w:szCs w:val="20"/>
          <w14:ligatures w14:val="standardContextual"/>
        </w:rPr>
      </w:pPr>
    </w:p>
    <w:p w14:paraId="4C52C708"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V.-</w:t>
      </w:r>
      <w:r w:rsidRPr="001D385C">
        <w:rPr>
          <w:rFonts w:ascii="Arial" w:hAnsi="Arial"/>
          <w:sz w:val="20"/>
          <w:szCs w:val="20"/>
        </w:rPr>
        <w:t xml:space="preserve"> Surtido de Agua </w:t>
      </w:r>
    </w:p>
    <w:p w14:paraId="1EAA6A2E" w14:textId="77777777" w:rsidR="001D385C" w:rsidRPr="001D385C" w:rsidRDefault="001D385C" w:rsidP="001D385C">
      <w:pPr>
        <w:spacing w:after="0" w:line="360" w:lineRule="auto"/>
        <w:jc w:val="both"/>
        <w:rPr>
          <w:rFonts w:ascii="Arial" w:hAnsi="Arial"/>
          <w:sz w:val="20"/>
          <w:szCs w:val="20"/>
        </w:rPr>
      </w:pPr>
    </w:p>
    <w:p w14:paraId="0AB82C3F"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a)</w:t>
      </w:r>
      <w:r w:rsidRPr="001D385C">
        <w:rPr>
          <w:rFonts w:ascii="Arial" w:hAnsi="Arial"/>
          <w:sz w:val="20"/>
          <w:szCs w:val="20"/>
        </w:rPr>
        <w:t xml:space="preserve"> A domicilio en pipa $ 80.00 x m3 más flete </w:t>
      </w:r>
    </w:p>
    <w:p w14:paraId="568635F1" w14:textId="77777777" w:rsidR="001D385C" w:rsidRPr="001D385C" w:rsidRDefault="001D385C" w:rsidP="001D385C">
      <w:pPr>
        <w:spacing w:after="0" w:line="360" w:lineRule="auto"/>
        <w:jc w:val="both"/>
        <w:rPr>
          <w:rFonts w:ascii="Arial" w:hAnsi="Arial"/>
          <w:b/>
          <w:bCs/>
          <w:sz w:val="20"/>
          <w:szCs w:val="20"/>
        </w:rPr>
      </w:pPr>
    </w:p>
    <w:p w14:paraId="75D03C35"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VI.-</w:t>
      </w:r>
      <w:r w:rsidRPr="001D385C">
        <w:rPr>
          <w:rFonts w:ascii="Arial" w:hAnsi="Arial"/>
          <w:sz w:val="20"/>
          <w:szCs w:val="20"/>
        </w:rPr>
        <w:t xml:space="preserve"> Derechos por interconexión de red nueva que beneficie a unidades habitacionales de más de 3 predios: </w:t>
      </w:r>
    </w:p>
    <w:p w14:paraId="50A2BF67" w14:textId="77777777" w:rsidR="001D385C" w:rsidRPr="001D385C" w:rsidRDefault="001D385C" w:rsidP="001D385C">
      <w:pPr>
        <w:spacing w:after="0" w:line="480" w:lineRule="auto"/>
        <w:jc w:val="both"/>
        <w:rPr>
          <w:rFonts w:ascii="Arial" w:hAnsi="Arial"/>
          <w:sz w:val="20"/>
          <w:szCs w:val="20"/>
        </w:rPr>
      </w:pPr>
    </w:p>
    <w:tbl>
      <w:tblPr>
        <w:tblStyle w:val="Tablaconcuadrcula6"/>
        <w:tblW w:w="5005" w:type="pct"/>
        <w:jc w:val="center"/>
        <w:tblLook w:val="04A0" w:firstRow="1" w:lastRow="0" w:firstColumn="1" w:lastColumn="0" w:noHBand="0" w:noVBand="1"/>
      </w:tblPr>
      <w:tblGrid>
        <w:gridCol w:w="1592"/>
        <w:gridCol w:w="2149"/>
        <w:gridCol w:w="2592"/>
        <w:gridCol w:w="2787"/>
      </w:tblGrid>
      <w:tr w:rsidR="001D385C" w:rsidRPr="001D385C" w14:paraId="37F71F56" w14:textId="77777777" w:rsidTr="00A30E2F">
        <w:trPr>
          <w:jc w:val="center"/>
        </w:trPr>
        <w:tc>
          <w:tcPr>
            <w:tcW w:w="2001" w:type="pct"/>
            <w:gridSpan w:val="2"/>
            <w:tcBorders>
              <w:top w:val="single" w:sz="4" w:space="0" w:color="auto"/>
              <w:left w:val="single" w:sz="4" w:space="0" w:color="auto"/>
              <w:bottom w:val="single" w:sz="4" w:space="0" w:color="auto"/>
              <w:right w:val="single" w:sz="4" w:space="0" w:color="auto"/>
            </w:tcBorders>
            <w:hideMark/>
          </w:tcPr>
          <w:p w14:paraId="0E95BFE4"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Valor del predio en Unidad de Medida y Actualización (UMA)</w:t>
            </w:r>
          </w:p>
        </w:tc>
        <w:tc>
          <w:tcPr>
            <w:tcW w:w="1444" w:type="pct"/>
            <w:tcBorders>
              <w:top w:val="single" w:sz="4" w:space="0" w:color="auto"/>
              <w:left w:val="single" w:sz="4" w:space="0" w:color="auto"/>
              <w:bottom w:val="single" w:sz="4" w:space="0" w:color="auto"/>
              <w:right w:val="single" w:sz="4" w:space="0" w:color="auto"/>
            </w:tcBorders>
          </w:tcPr>
          <w:p w14:paraId="21EF4FC4"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Tipo de vivienda</w:t>
            </w:r>
          </w:p>
          <w:p w14:paraId="74D3E60C" w14:textId="77777777" w:rsidR="001D385C" w:rsidRPr="001D385C" w:rsidRDefault="001D385C" w:rsidP="001D385C">
            <w:pPr>
              <w:spacing w:after="160" w:line="360" w:lineRule="auto"/>
              <w:ind w:left="720"/>
              <w:contextualSpacing/>
              <w:jc w:val="center"/>
              <w:rPr>
                <w:rFonts w:ascii="Arial" w:hAnsi="Arial"/>
                <w:b/>
                <w:bCs/>
                <w:sz w:val="20"/>
                <w:szCs w:val="20"/>
              </w:rPr>
            </w:pPr>
          </w:p>
        </w:tc>
        <w:tc>
          <w:tcPr>
            <w:tcW w:w="1551" w:type="pct"/>
            <w:tcBorders>
              <w:top w:val="single" w:sz="4" w:space="0" w:color="auto"/>
              <w:left w:val="single" w:sz="4" w:space="0" w:color="auto"/>
              <w:bottom w:val="single" w:sz="4" w:space="0" w:color="auto"/>
              <w:right w:val="single" w:sz="4" w:space="0" w:color="auto"/>
            </w:tcBorders>
          </w:tcPr>
          <w:p w14:paraId="002D3E05"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Derechos netos</w:t>
            </w:r>
          </w:p>
          <w:p w14:paraId="62B0E968"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por Predio</w:t>
            </w:r>
          </w:p>
        </w:tc>
      </w:tr>
      <w:tr w:rsidR="001D385C" w:rsidRPr="001D385C" w14:paraId="759A12B5" w14:textId="77777777" w:rsidTr="00A30E2F">
        <w:trPr>
          <w:gridAfter w:val="2"/>
          <w:wAfter w:w="2999" w:type="pct"/>
          <w:jc w:val="center"/>
        </w:trPr>
        <w:tc>
          <w:tcPr>
            <w:tcW w:w="799" w:type="pct"/>
            <w:tcBorders>
              <w:top w:val="single" w:sz="4" w:space="0" w:color="auto"/>
              <w:left w:val="single" w:sz="4" w:space="0" w:color="auto"/>
              <w:bottom w:val="single" w:sz="4" w:space="0" w:color="auto"/>
              <w:right w:val="single" w:sz="4" w:space="0" w:color="auto"/>
            </w:tcBorders>
            <w:hideMark/>
          </w:tcPr>
          <w:p w14:paraId="1E7A0554"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Mínimo</w:t>
            </w:r>
          </w:p>
        </w:tc>
        <w:tc>
          <w:tcPr>
            <w:tcW w:w="1202" w:type="pct"/>
            <w:tcBorders>
              <w:top w:val="single" w:sz="4" w:space="0" w:color="auto"/>
              <w:left w:val="single" w:sz="4" w:space="0" w:color="auto"/>
              <w:bottom w:val="single" w:sz="4" w:space="0" w:color="auto"/>
              <w:right w:val="single" w:sz="4" w:space="0" w:color="auto"/>
            </w:tcBorders>
            <w:hideMark/>
          </w:tcPr>
          <w:p w14:paraId="4A2B2E3F"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Máximo</w:t>
            </w:r>
          </w:p>
        </w:tc>
      </w:tr>
      <w:tr w:rsidR="001D385C" w:rsidRPr="001D385C" w14:paraId="746052E4" w14:textId="77777777" w:rsidTr="00A30E2F">
        <w:trPr>
          <w:jc w:val="center"/>
        </w:trPr>
        <w:tc>
          <w:tcPr>
            <w:tcW w:w="799" w:type="pct"/>
            <w:tcBorders>
              <w:top w:val="single" w:sz="4" w:space="0" w:color="auto"/>
              <w:left w:val="single" w:sz="4" w:space="0" w:color="auto"/>
              <w:bottom w:val="single" w:sz="4" w:space="0" w:color="auto"/>
              <w:right w:val="single" w:sz="4" w:space="0" w:color="auto"/>
            </w:tcBorders>
            <w:hideMark/>
          </w:tcPr>
          <w:p w14:paraId="32CC9235"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0</w:t>
            </w:r>
          </w:p>
        </w:tc>
        <w:tc>
          <w:tcPr>
            <w:tcW w:w="1202" w:type="pct"/>
            <w:tcBorders>
              <w:top w:val="single" w:sz="4" w:space="0" w:color="auto"/>
              <w:left w:val="single" w:sz="4" w:space="0" w:color="auto"/>
              <w:bottom w:val="single" w:sz="4" w:space="0" w:color="auto"/>
              <w:right w:val="single" w:sz="4" w:space="0" w:color="auto"/>
            </w:tcBorders>
            <w:hideMark/>
          </w:tcPr>
          <w:p w14:paraId="6D11B6D2"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126</w:t>
            </w:r>
          </w:p>
        </w:tc>
        <w:tc>
          <w:tcPr>
            <w:tcW w:w="1444" w:type="pct"/>
            <w:tcBorders>
              <w:top w:val="single" w:sz="4" w:space="0" w:color="auto"/>
              <w:left w:val="single" w:sz="4" w:space="0" w:color="auto"/>
              <w:bottom w:val="single" w:sz="4" w:space="0" w:color="auto"/>
              <w:right w:val="single" w:sz="4" w:space="0" w:color="auto"/>
            </w:tcBorders>
            <w:hideMark/>
          </w:tcPr>
          <w:p w14:paraId="5B9F7FA3"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I-A</w:t>
            </w:r>
          </w:p>
        </w:tc>
        <w:tc>
          <w:tcPr>
            <w:tcW w:w="1551" w:type="pct"/>
            <w:tcBorders>
              <w:top w:val="single" w:sz="4" w:space="0" w:color="auto"/>
              <w:left w:val="single" w:sz="4" w:space="0" w:color="auto"/>
              <w:bottom w:val="single" w:sz="4" w:space="0" w:color="auto"/>
              <w:right w:val="single" w:sz="4" w:space="0" w:color="auto"/>
            </w:tcBorders>
            <w:hideMark/>
          </w:tcPr>
          <w:p w14:paraId="10F0790B"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3,415.00</w:t>
            </w:r>
          </w:p>
        </w:tc>
      </w:tr>
      <w:tr w:rsidR="001D385C" w:rsidRPr="001D385C" w14:paraId="164132C9" w14:textId="77777777" w:rsidTr="00A30E2F">
        <w:trPr>
          <w:jc w:val="center"/>
        </w:trPr>
        <w:tc>
          <w:tcPr>
            <w:tcW w:w="799" w:type="pct"/>
            <w:tcBorders>
              <w:top w:val="single" w:sz="4" w:space="0" w:color="auto"/>
              <w:left w:val="single" w:sz="4" w:space="0" w:color="auto"/>
              <w:bottom w:val="single" w:sz="4" w:space="0" w:color="auto"/>
              <w:right w:val="single" w:sz="4" w:space="0" w:color="auto"/>
            </w:tcBorders>
            <w:hideMark/>
          </w:tcPr>
          <w:p w14:paraId="2E58E200"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126.1</w:t>
            </w:r>
          </w:p>
        </w:tc>
        <w:tc>
          <w:tcPr>
            <w:tcW w:w="1202" w:type="pct"/>
            <w:tcBorders>
              <w:top w:val="single" w:sz="4" w:space="0" w:color="auto"/>
              <w:left w:val="single" w:sz="4" w:space="0" w:color="auto"/>
              <w:bottom w:val="single" w:sz="4" w:space="0" w:color="auto"/>
              <w:right w:val="single" w:sz="4" w:space="0" w:color="auto"/>
            </w:tcBorders>
            <w:hideMark/>
          </w:tcPr>
          <w:p w14:paraId="22E2E681"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170</w:t>
            </w:r>
          </w:p>
        </w:tc>
        <w:tc>
          <w:tcPr>
            <w:tcW w:w="1444" w:type="pct"/>
            <w:tcBorders>
              <w:top w:val="single" w:sz="4" w:space="0" w:color="auto"/>
              <w:left w:val="single" w:sz="4" w:space="0" w:color="auto"/>
              <w:bottom w:val="single" w:sz="4" w:space="0" w:color="auto"/>
              <w:right w:val="single" w:sz="4" w:space="0" w:color="auto"/>
            </w:tcBorders>
            <w:hideMark/>
          </w:tcPr>
          <w:p w14:paraId="75B1A7CB"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II-A</w:t>
            </w:r>
          </w:p>
        </w:tc>
        <w:tc>
          <w:tcPr>
            <w:tcW w:w="1551" w:type="pct"/>
            <w:tcBorders>
              <w:top w:val="single" w:sz="4" w:space="0" w:color="auto"/>
              <w:left w:val="single" w:sz="4" w:space="0" w:color="auto"/>
              <w:bottom w:val="single" w:sz="4" w:space="0" w:color="auto"/>
              <w:right w:val="single" w:sz="4" w:space="0" w:color="auto"/>
            </w:tcBorders>
            <w:hideMark/>
          </w:tcPr>
          <w:p w14:paraId="3B7F1B25"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3,870.00</w:t>
            </w:r>
          </w:p>
        </w:tc>
      </w:tr>
      <w:tr w:rsidR="001D385C" w:rsidRPr="001D385C" w14:paraId="0311019C" w14:textId="77777777" w:rsidTr="00A30E2F">
        <w:trPr>
          <w:jc w:val="center"/>
        </w:trPr>
        <w:tc>
          <w:tcPr>
            <w:tcW w:w="799" w:type="pct"/>
            <w:tcBorders>
              <w:top w:val="single" w:sz="4" w:space="0" w:color="auto"/>
              <w:left w:val="single" w:sz="4" w:space="0" w:color="auto"/>
              <w:bottom w:val="single" w:sz="4" w:space="0" w:color="auto"/>
              <w:right w:val="single" w:sz="4" w:space="0" w:color="auto"/>
            </w:tcBorders>
            <w:hideMark/>
          </w:tcPr>
          <w:p w14:paraId="5E46026A"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170.1</w:t>
            </w:r>
          </w:p>
        </w:tc>
        <w:tc>
          <w:tcPr>
            <w:tcW w:w="1202" w:type="pct"/>
            <w:tcBorders>
              <w:top w:val="single" w:sz="4" w:space="0" w:color="auto"/>
              <w:left w:val="single" w:sz="4" w:space="0" w:color="auto"/>
              <w:bottom w:val="single" w:sz="4" w:space="0" w:color="auto"/>
              <w:right w:val="single" w:sz="4" w:space="0" w:color="auto"/>
            </w:tcBorders>
            <w:hideMark/>
          </w:tcPr>
          <w:p w14:paraId="3ED77B98"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230</w:t>
            </w:r>
          </w:p>
        </w:tc>
        <w:tc>
          <w:tcPr>
            <w:tcW w:w="1444" w:type="pct"/>
            <w:tcBorders>
              <w:top w:val="single" w:sz="4" w:space="0" w:color="auto"/>
              <w:left w:val="single" w:sz="4" w:space="0" w:color="auto"/>
              <w:bottom w:val="single" w:sz="4" w:space="0" w:color="auto"/>
              <w:right w:val="single" w:sz="4" w:space="0" w:color="auto"/>
            </w:tcBorders>
            <w:hideMark/>
          </w:tcPr>
          <w:p w14:paraId="6BAD3CF3"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II-B</w:t>
            </w:r>
          </w:p>
        </w:tc>
        <w:tc>
          <w:tcPr>
            <w:tcW w:w="1551" w:type="pct"/>
            <w:tcBorders>
              <w:top w:val="single" w:sz="4" w:space="0" w:color="auto"/>
              <w:left w:val="single" w:sz="4" w:space="0" w:color="auto"/>
              <w:bottom w:val="single" w:sz="4" w:space="0" w:color="auto"/>
              <w:right w:val="single" w:sz="4" w:space="0" w:color="auto"/>
            </w:tcBorders>
            <w:hideMark/>
          </w:tcPr>
          <w:p w14:paraId="70082219"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4,095.00</w:t>
            </w:r>
          </w:p>
        </w:tc>
      </w:tr>
      <w:tr w:rsidR="001D385C" w:rsidRPr="001D385C" w14:paraId="623736F4" w14:textId="77777777" w:rsidTr="00A30E2F">
        <w:trPr>
          <w:jc w:val="center"/>
        </w:trPr>
        <w:tc>
          <w:tcPr>
            <w:tcW w:w="799" w:type="pct"/>
            <w:tcBorders>
              <w:top w:val="single" w:sz="4" w:space="0" w:color="auto"/>
              <w:left w:val="single" w:sz="4" w:space="0" w:color="auto"/>
              <w:bottom w:val="single" w:sz="4" w:space="0" w:color="auto"/>
              <w:right w:val="single" w:sz="4" w:space="0" w:color="auto"/>
            </w:tcBorders>
            <w:hideMark/>
          </w:tcPr>
          <w:p w14:paraId="3E778022"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230.1</w:t>
            </w:r>
          </w:p>
        </w:tc>
        <w:tc>
          <w:tcPr>
            <w:tcW w:w="1202" w:type="pct"/>
            <w:tcBorders>
              <w:top w:val="single" w:sz="4" w:space="0" w:color="auto"/>
              <w:left w:val="single" w:sz="4" w:space="0" w:color="auto"/>
              <w:bottom w:val="single" w:sz="4" w:space="0" w:color="auto"/>
              <w:right w:val="single" w:sz="4" w:space="0" w:color="auto"/>
            </w:tcBorders>
            <w:hideMark/>
          </w:tcPr>
          <w:p w14:paraId="097B769E"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280</w:t>
            </w:r>
          </w:p>
        </w:tc>
        <w:tc>
          <w:tcPr>
            <w:tcW w:w="1444" w:type="pct"/>
            <w:tcBorders>
              <w:top w:val="single" w:sz="4" w:space="0" w:color="auto"/>
              <w:left w:val="single" w:sz="4" w:space="0" w:color="auto"/>
              <w:bottom w:val="single" w:sz="4" w:space="0" w:color="auto"/>
              <w:right w:val="single" w:sz="4" w:space="0" w:color="auto"/>
            </w:tcBorders>
            <w:hideMark/>
          </w:tcPr>
          <w:p w14:paraId="608242D8"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II-C</w:t>
            </w:r>
          </w:p>
        </w:tc>
        <w:tc>
          <w:tcPr>
            <w:tcW w:w="1551" w:type="pct"/>
            <w:tcBorders>
              <w:top w:val="single" w:sz="4" w:space="0" w:color="auto"/>
              <w:left w:val="single" w:sz="4" w:space="0" w:color="auto"/>
              <w:bottom w:val="single" w:sz="4" w:space="0" w:color="auto"/>
              <w:right w:val="single" w:sz="4" w:space="0" w:color="auto"/>
            </w:tcBorders>
            <w:hideMark/>
          </w:tcPr>
          <w:p w14:paraId="004B4232"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4,550.00</w:t>
            </w:r>
          </w:p>
        </w:tc>
      </w:tr>
      <w:tr w:rsidR="001D385C" w:rsidRPr="001D385C" w14:paraId="49844995" w14:textId="77777777" w:rsidTr="00A30E2F">
        <w:trPr>
          <w:jc w:val="center"/>
        </w:trPr>
        <w:tc>
          <w:tcPr>
            <w:tcW w:w="799" w:type="pct"/>
            <w:tcBorders>
              <w:top w:val="single" w:sz="4" w:space="0" w:color="auto"/>
              <w:left w:val="single" w:sz="4" w:space="0" w:color="auto"/>
              <w:bottom w:val="single" w:sz="4" w:space="0" w:color="auto"/>
              <w:right w:val="single" w:sz="4" w:space="0" w:color="auto"/>
            </w:tcBorders>
            <w:hideMark/>
          </w:tcPr>
          <w:p w14:paraId="7B4410B8"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280.1</w:t>
            </w:r>
          </w:p>
        </w:tc>
        <w:tc>
          <w:tcPr>
            <w:tcW w:w="1202" w:type="pct"/>
            <w:tcBorders>
              <w:top w:val="single" w:sz="4" w:space="0" w:color="auto"/>
              <w:left w:val="single" w:sz="4" w:space="0" w:color="auto"/>
              <w:bottom w:val="single" w:sz="4" w:space="0" w:color="auto"/>
              <w:right w:val="single" w:sz="4" w:space="0" w:color="auto"/>
            </w:tcBorders>
            <w:hideMark/>
          </w:tcPr>
          <w:p w14:paraId="7D426883"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340</w:t>
            </w:r>
          </w:p>
        </w:tc>
        <w:tc>
          <w:tcPr>
            <w:tcW w:w="1444" w:type="pct"/>
            <w:tcBorders>
              <w:top w:val="single" w:sz="4" w:space="0" w:color="auto"/>
              <w:left w:val="single" w:sz="4" w:space="0" w:color="auto"/>
              <w:bottom w:val="single" w:sz="4" w:space="0" w:color="auto"/>
              <w:right w:val="single" w:sz="4" w:space="0" w:color="auto"/>
            </w:tcBorders>
            <w:hideMark/>
          </w:tcPr>
          <w:p w14:paraId="77B06B96"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II-D</w:t>
            </w:r>
          </w:p>
        </w:tc>
        <w:tc>
          <w:tcPr>
            <w:tcW w:w="1551" w:type="pct"/>
            <w:tcBorders>
              <w:top w:val="single" w:sz="4" w:space="0" w:color="auto"/>
              <w:left w:val="single" w:sz="4" w:space="0" w:color="auto"/>
              <w:bottom w:val="single" w:sz="4" w:space="0" w:color="auto"/>
              <w:right w:val="single" w:sz="4" w:space="0" w:color="auto"/>
            </w:tcBorders>
            <w:hideMark/>
          </w:tcPr>
          <w:p w14:paraId="461C5F64"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6,202.00</w:t>
            </w:r>
          </w:p>
        </w:tc>
      </w:tr>
      <w:tr w:rsidR="001D385C" w:rsidRPr="001D385C" w14:paraId="3FC8232A" w14:textId="77777777" w:rsidTr="00A30E2F">
        <w:trPr>
          <w:trHeight w:val="407"/>
          <w:jc w:val="center"/>
        </w:trPr>
        <w:tc>
          <w:tcPr>
            <w:tcW w:w="799" w:type="pct"/>
            <w:tcBorders>
              <w:top w:val="single" w:sz="4" w:space="0" w:color="auto"/>
              <w:left w:val="single" w:sz="4" w:space="0" w:color="auto"/>
              <w:bottom w:val="single" w:sz="4" w:space="0" w:color="auto"/>
              <w:right w:val="single" w:sz="4" w:space="0" w:color="auto"/>
            </w:tcBorders>
            <w:hideMark/>
          </w:tcPr>
          <w:p w14:paraId="7307B331"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340.1</w:t>
            </w:r>
          </w:p>
        </w:tc>
        <w:tc>
          <w:tcPr>
            <w:tcW w:w="1202" w:type="pct"/>
            <w:tcBorders>
              <w:top w:val="single" w:sz="4" w:space="0" w:color="auto"/>
              <w:left w:val="single" w:sz="4" w:space="0" w:color="auto"/>
              <w:bottom w:val="single" w:sz="4" w:space="0" w:color="auto"/>
              <w:right w:val="single" w:sz="4" w:space="0" w:color="auto"/>
            </w:tcBorders>
            <w:hideMark/>
          </w:tcPr>
          <w:p w14:paraId="09724562"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420</w:t>
            </w:r>
          </w:p>
        </w:tc>
        <w:tc>
          <w:tcPr>
            <w:tcW w:w="1444" w:type="pct"/>
            <w:tcBorders>
              <w:top w:val="single" w:sz="4" w:space="0" w:color="auto"/>
              <w:left w:val="single" w:sz="4" w:space="0" w:color="auto"/>
              <w:bottom w:val="single" w:sz="4" w:space="0" w:color="auto"/>
              <w:right w:val="single" w:sz="4" w:space="0" w:color="auto"/>
            </w:tcBorders>
            <w:hideMark/>
          </w:tcPr>
          <w:p w14:paraId="7FDC6756"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III-A</w:t>
            </w:r>
          </w:p>
        </w:tc>
        <w:tc>
          <w:tcPr>
            <w:tcW w:w="1551" w:type="pct"/>
            <w:tcBorders>
              <w:top w:val="single" w:sz="4" w:space="0" w:color="auto"/>
              <w:left w:val="single" w:sz="4" w:space="0" w:color="auto"/>
              <w:bottom w:val="single" w:sz="4" w:space="0" w:color="auto"/>
              <w:right w:val="single" w:sz="4" w:space="0" w:color="auto"/>
            </w:tcBorders>
            <w:hideMark/>
          </w:tcPr>
          <w:p w14:paraId="45754AEC"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7,248.00</w:t>
            </w:r>
          </w:p>
        </w:tc>
      </w:tr>
      <w:tr w:rsidR="001D385C" w:rsidRPr="001D385C" w14:paraId="32B57403" w14:textId="77777777" w:rsidTr="00A30E2F">
        <w:trPr>
          <w:jc w:val="center"/>
        </w:trPr>
        <w:tc>
          <w:tcPr>
            <w:tcW w:w="799" w:type="pct"/>
            <w:tcBorders>
              <w:top w:val="single" w:sz="4" w:space="0" w:color="auto"/>
              <w:left w:val="single" w:sz="4" w:space="0" w:color="auto"/>
              <w:bottom w:val="single" w:sz="4" w:space="0" w:color="auto"/>
              <w:right w:val="single" w:sz="4" w:space="0" w:color="auto"/>
            </w:tcBorders>
            <w:hideMark/>
          </w:tcPr>
          <w:p w14:paraId="7BF9DD84"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420.1</w:t>
            </w:r>
          </w:p>
        </w:tc>
        <w:tc>
          <w:tcPr>
            <w:tcW w:w="1202" w:type="pct"/>
            <w:tcBorders>
              <w:top w:val="single" w:sz="4" w:space="0" w:color="auto"/>
              <w:left w:val="single" w:sz="4" w:space="0" w:color="auto"/>
              <w:bottom w:val="single" w:sz="4" w:space="0" w:color="auto"/>
              <w:right w:val="single" w:sz="4" w:space="0" w:color="auto"/>
            </w:tcBorders>
            <w:hideMark/>
          </w:tcPr>
          <w:p w14:paraId="3BB41A4C"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610</w:t>
            </w:r>
          </w:p>
        </w:tc>
        <w:tc>
          <w:tcPr>
            <w:tcW w:w="1444" w:type="pct"/>
            <w:tcBorders>
              <w:top w:val="single" w:sz="4" w:space="0" w:color="auto"/>
              <w:left w:val="single" w:sz="4" w:space="0" w:color="auto"/>
              <w:bottom w:val="single" w:sz="4" w:space="0" w:color="auto"/>
              <w:right w:val="single" w:sz="4" w:space="0" w:color="auto"/>
            </w:tcBorders>
            <w:hideMark/>
          </w:tcPr>
          <w:p w14:paraId="0761AD81"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III-B</w:t>
            </w:r>
          </w:p>
        </w:tc>
        <w:tc>
          <w:tcPr>
            <w:tcW w:w="1551" w:type="pct"/>
            <w:tcBorders>
              <w:top w:val="single" w:sz="4" w:space="0" w:color="auto"/>
              <w:left w:val="single" w:sz="4" w:space="0" w:color="auto"/>
              <w:bottom w:val="single" w:sz="4" w:space="0" w:color="auto"/>
              <w:right w:val="single" w:sz="4" w:space="0" w:color="auto"/>
            </w:tcBorders>
            <w:hideMark/>
          </w:tcPr>
          <w:p w14:paraId="4949E3D0"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8,460.00</w:t>
            </w:r>
          </w:p>
        </w:tc>
      </w:tr>
      <w:tr w:rsidR="001D385C" w:rsidRPr="001D385C" w14:paraId="0D46E8BC" w14:textId="77777777" w:rsidTr="00A30E2F">
        <w:trPr>
          <w:jc w:val="center"/>
        </w:trPr>
        <w:tc>
          <w:tcPr>
            <w:tcW w:w="799" w:type="pct"/>
            <w:tcBorders>
              <w:top w:val="single" w:sz="4" w:space="0" w:color="auto"/>
              <w:left w:val="single" w:sz="4" w:space="0" w:color="auto"/>
              <w:bottom w:val="nil"/>
              <w:right w:val="single" w:sz="4" w:space="0" w:color="auto"/>
            </w:tcBorders>
            <w:hideMark/>
          </w:tcPr>
          <w:p w14:paraId="76305B92"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610.1</w:t>
            </w:r>
          </w:p>
        </w:tc>
        <w:tc>
          <w:tcPr>
            <w:tcW w:w="1202" w:type="pct"/>
            <w:tcBorders>
              <w:top w:val="single" w:sz="4" w:space="0" w:color="auto"/>
              <w:left w:val="single" w:sz="4" w:space="0" w:color="auto"/>
              <w:bottom w:val="nil"/>
              <w:right w:val="single" w:sz="4" w:space="0" w:color="auto"/>
            </w:tcBorders>
            <w:hideMark/>
          </w:tcPr>
          <w:p w14:paraId="3835F0FE"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790</w:t>
            </w:r>
          </w:p>
        </w:tc>
        <w:tc>
          <w:tcPr>
            <w:tcW w:w="1444" w:type="pct"/>
            <w:tcBorders>
              <w:top w:val="single" w:sz="4" w:space="0" w:color="auto"/>
              <w:left w:val="single" w:sz="4" w:space="0" w:color="auto"/>
              <w:bottom w:val="nil"/>
              <w:right w:val="single" w:sz="4" w:space="0" w:color="auto"/>
            </w:tcBorders>
            <w:hideMark/>
          </w:tcPr>
          <w:p w14:paraId="086B0AFB"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III-C</w:t>
            </w:r>
          </w:p>
        </w:tc>
        <w:tc>
          <w:tcPr>
            <w:tcW w:w="1551" w:type="pct"/>
            <w:tcBorders>
              <w:top w:val="single" w:sz="4" w:space="0" w:color="auto"/>
              <w:left w:val="single" w:sz="4" w:space="0" w:color="auto"/>
              <w:bottom w:val="nil"/>
              <w:right w:val="single" w:sz="4" w:space="0" w:color="auto"/>
            </w:tcBorders>
            <w:hideMark/>
          </w:tcPr>
          <w:p w14:paraId="0D90F656"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9,355.00</w:t>
            </w:r>
          </w:p>
        </w:tc>
      </w:tr>
      <w:tr w:rsidR="001D385C" w:rsidRPr="001D385C" w14:paraId="7F303C34" w14:textId="77777777" w:rsidTr="00A30E2F">
        <w:trPr>
          <w:jc w:val="center"/>
        </w:trPr>
        <w:tc>
          <w:tcPr>
            <w:tcW w:w="800" w:type="pct"/>
            <w:tcBorders>
              <w:top w:val="single" w:sz="4" w:space="0" w:color="auto"/>
              <w:left w:val="single" w:sz="4" w:space="0" w:color="auto"/>
              <w:bottom w:val="single" w:sz="4" w:space="0" w:color="auto"/>
              <w:right w:val="single" w:sz="4" w:space="0" w:color="auto"/>
            </w:tcBorders>
            <w:hideMark/>
          </w:tcPr>
          <w:p w14:paraId="745B1D34"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790.1</w:t>
            </w:r>
          </w:p>
        </w:tc>
        <w:tc>
          <w:tcPr>
            <w:tcW w:w="1203" w:type="pct"/>
            <w:tcBorders>
              <w:top w:val="single" w:sz="4" w:space="0" w:color="auto"/>
              <w:left w:val="single" w:sz="4" w:space="0" w:color="auto"/>
              <w:bottom w:val="single" w:sz="4" w:space="0" w:color="auto"/>
              <w:right w:val="single" w:sz="4" w:space="0" w:color="auto"/>
            </w:tcBorders>
            <w:hideMark/>
          </w:tcPr>
          <w:p w14:paraId="667C5AD6"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1000</w:t>
            </w:r>
          </w:p>
        </w:tc>
        <w:tc>
          <w:tcPr>
            <w:tcW w:w="1445" w:type="pct"/>
            <w:tcBorders>
              <w:top w:val="single" w:sz="4" w:space="0" w:color="auto"/>
              <w:left w:val="single" w:sz="4" w:space="0" w:color="auto"/>
              <w:bottom w:val="single" w:sz="4" w:space="0" w:color="auto"/>
              <w:right w:val="single" w:sz="4" w:space="0" w:color="auto"/>
            </w:tcBorders>
            <w:hideMark/>
          </w:tcPr>
          <w:p w14:paraId="4BB5A2D3"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IV-A</w:t>
            </w:r>
          </w:p>
        </w:tc>
        <w:tc>
          <w:tcPr>
            <w:tcW w:w="1552" w:type="pct"/>
            <w:tcBorders>
              <w:top w:val="single" w:sz="4" w:space="0" w:color="auto"/>
              <w:left w:val="single" w:sz="4" w:space="0" w:color="auto"/>
              <w:bottom w:val="single" w:sz="4" w:space="0" w:color="auto"/>
              <w:right w:val="single" w:sz="4" w:space="0" w:color="auto"/>
            </w:tcBorders>
            <w:hideMark/>
          </w:tcPr>
          <w:p w14:paraId="123465C0"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10,522.00</w:t>
            </w:r>
          </w:p>
        </w:tc>
      </w:tr>
      <w:tr w:rsidR="001D385C" w:rsidRPr="001D385C" w14:paraId="3E1F688B" w14:textId="77777777" w:rsidTr="00A30E2F">
        <w:trPr>
          <w:jc w:val="center"/>
        </w:trPr>
        <w:tc>
          <w:tcPr>
            <w:tcW w:w="800" w:type="pct"/>
            <w:tcBorders>
              <w:top w:val="single" w:sz="4" w:space="0" w:color="auto"/>
              <w:left w:val="single" w:sz="4" w:space="0" w:color="auto"/>
              <w:bottom w:val="single" w:sz="4" w:space="0" w:color="auto"/>
              <w:right w:val="single" w:sz="4" w:space="0" w:color="auto"/>
            </w:tcBorders>
            <w:hideMark/>
          </w:tcPr>
          <w:p w14:paraId="7882A5B3"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1000.1</w:t>
            </w:r>
          </w:p>
        </w:tc>
        <w:tc>
          <w:tcPr>
            <w:tcW w:w="1203" w:type="pct"/>
            <w:tcBorders>
              <w:top w:val="single" w:sz="4" w:space="0" w:color="auto"/>
              <w:left w:val="single" w:sz="4" w:space="0" w:color="auto"/>
              <w:bottom w:val="single" w:sz="4" w:space="0" w:color="auto"/>
              <w:right w:val="single" w:sz="4" w:space="0" w:color="auto"/>
            </w:tcBorders>
            <w:hideMark/>
          </w:tcPr>
          <w:p w14:paraId="471BCC52"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1300</w:t>
            </w:r>
          </w:p>
        </w:tc>
        <w:tc>
          <w:tcPr>
            <w:tcW w:w="1445" w:type="pct"/>
            <w:tcBorders>
              <w:top w:val="single" w:sz="4" w:space="0" w:color="auto"/>
              <w:left w:val="single" w:sz="4" w:space="0" w:color="auto"/>
              <w:bottom w:val="single" w:sz="4" w:space="0" w:color="auto"/>
              <w:right w:val="single" w:sz="4" w:space="0" w:color="auto"/>
            </w:tcBorders>
            <w:hideMark/>
          </w:tcPr>
          <w:p w14:paraId="107A4F37"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IV-B</w:t>
            </w:r>
          </w:p>
        </w:tc>
        <w:tc>
          <w:tcPr>
            <w:tcW w:w="1552" w:type="pct"/>
            <w:tcBorders>
              <w:top w:val="single" w:sz="4" w:space="0" w:color="auto"/>
              <w:left w:val="single" w:sz="4" w:space="0" w:color="auto"/>
              <w:bottom w:val="single" w:sz="4" w:space="0" w:color="auto"/>
              <w:right w:val="single" w:sz="4" w:space="0" w:color="auto"/>
            </w:tcBorders>
            <w:hideMark/>
          </w:tcPr>
          <w:p w14:paraId="3F3DBA43"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11,688.00</w:t>
            </w:r>
          </w:p>
        </w:tc>
      </w:tr>
      <w:tr w:rsidR="001D385C" w:rsidRPr="001D385C" w14:paraId="03D6ABA0" w14:textId="77777777" w:rsidTr="00A30E2F">
        <w:trPr>
          <w:jc w:val="center"/>
        </w:trPr>
        <w:tc>
          <w:tcPr>
            <w:tcW w:w="800" w:type="pct"/>
            <w:tcBorders>
              <w:top w:val="single" w:sz="4" w:space="0" w:color="auto"/>
              <w:left w:val="single" w:sz="4" w:space="0" w:color="auto"/>
              <w:bottom w:val="single" w:sz="4" w:space="0" w:color="auto"/>
              <w:right w:val="single" w:sz="4" w:space="0" w:color="auto"/>
            </w:tcBorders>
            <w:hideMark/>
          </w:tcPr>
          <w:p w14:paraId="55FA6BEB"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1300.1</w:t>
            </w:r>
          </w:p>
        </w:tc>
        <w:tc>
          <w:tcPr>
            <w:tcW w:w="1203" w:type="pct"/>
            <w:tcBorders>
              <w:top w:val="single" w:sz="4" w:space="0" w:color="auto"/>
              <w:left w:val="single" w:sz="4" w:space="0" w:color="auto"/>
              <w:bottom w:val="single" w:sz="4" w:space="0" w:color="auto"/>
              <w:right w:val="single" w:sz="4" w:space="0" w:color="auto"/>
            </w:tcBorders>
            <w:hideMark/>
          </w:tcPr>
          <w:p w14:paraId="030B04E5"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En adelante</w:t>
            </w:r>
          </w:p>
        </w:tc>
        <w:tc>
          <w:tcPr>
            <w:tcW w:w="1445" w:type="pct"/>
            <w:tcBorders>
              <w:top w:val="single" w:sz="4" w:space="0" w:color="auto"/>
              <w:left w:val="single" w:sz="4" w:space="0" w:color="auto"/>
              <w:bottom w:val="single" w:sz="4" w:space="0" w:color="auto"/>
              <w:right w:val="single" w:sz="4" w:space="0" w:color="auto"/>
            </w:tcBorders>
            <w:hideMark/>
          </w:tcPr>
          <w:p w14:paraId="58C77598" w14:textId="77777777" w:rsidR="001D385C" w:rsidRPr="001D385C" w:rsidRDefault="001D385C" w:rsidP="001D385C">
            <w:pPr>
              <w:spacing w:after="160" w:line="360" w:lineRule="auto"/>
              <w:ind w:left="720"/>
              <w:contextualSpacing/>
              <w:jc w:val="center"/>
              <w:rPr>
                <w:rFonts w:ascii="Arial" w:hAnsi="Arial"/>
                <w:sz w:val="20"/>
                <w:szCs w:val="20"/>
              </w:rPr>
            </w:pPr>
            <w:r w:rsidRPr="001D385C">
              <w:rPr>
                <w:rFonts w:ascii="Arial" w:hAnsi="Arial"/>
                <w:sz w:val="20"/>
                <w:szCs w:val="20"/>
              </w:rPr>
              <w:t>V-A</w:t>
            </w:r>
          </w:p>
        </w:tc>
        <w:tc>
          <w:tcPr>
            <w:tcW w:w="1552" w:type="pct"/>
            <w:tcBorders>
              <w:top w:val="single" w:sz="4" w:space="0" w:color="auto"/>
              <w:left w:val="single" w:sz="4" w:space="0" w:color="auto"/>
              <w:bottom w:val="single" w:sz="4" w:space="0" w:color="auto"/>
              <w:right w:val="single" w:sz="4" w:space="0" w:color="auto"/>
            </w:tcBorders>
            <w:hideMark/>
          </w:tcPr>
          <w:p w14:paraId="76F72F18"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13,514.00</w:t>
            </w:r>
          </w:p>
        </w:tc>
      </w:tr>
    </w:tbl>
    <w:p w14:paraId="5D82CEFF" w14:textId="77777777" w:rsidR="001D385C" w:rsidRPr="001D385C" w:rsidRDefault="001D385C" w:rsidP="001D385C">
      <w:pPr>
        <w:spacing w:after="0" w:line="360" w:lineRule="auto"/>
        <w:jc w:val="both"/>
        <w:rPr>
          <w:rFonts w:ascii="Arial" w:hAnsi="Arial"/>
          <w:kern w:val="2"/>
          <w:sz w:val="20"/>
          <w:szCs w:val="20"/>
          <w14:ligatures w14:val="standardContextual"/>
        </w:rPr>
      </w:pPr>
    </w:p>
    <w:p w14:paraId="7E4BFD7A"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La clasificación de las viviendas establecida en la tabla que antecede obedecerá al siguiente criterio:</w:t>
      </w:r>
    </w:p>
    <w:p w14:paraId="4448204A" w14:textId="77777777" w:rsidR="001D385C" w:rsidRPr="001D385C" w:rsidRDefault="001D385C" w:rsidP="001D385C">
      <w:pPr>
        <w:spacing w:after="0" w:line="360" w:lineRule="auto"/>
        <w:jc w:val="both"/>
        <w:rPr>
          <w:rFonts w:ascii="Arial" w:hAnsi="Arial"/>
          <w:sz w:val="20"/>
          <w:szCs w:val="20"/>
        </w:rPr>
      </w:pPr>
    </w:p>
    <w:p w14:paraId="1E0B912C" w14:textId="77777777" w:rsidR="001D385C" w:rsidRPr="001D385C" w:rsidRDefault="001D385C" w:rsidP="001D385C">
      <w:pPr>
        <w:numPr>
          <w:ilvl w:val="0"/>
          <w:numId w:val="74"/>
        </w:numPr>
        <w:spacing w:after="0" w:line="360" w:lineRule="auto"/>
        <w:ind w:left="426" w:hanging="426"/>
        <w:contextualSpacing/>
        <w:jc w:val="both"/>
        <w:rPr>
          <w:rFonts w:ascii="Arial" w:hAnsi="Arial"/>
          <w:sz w:val="20"/>
          <w:szCs w:val="20"/>
        </w:rPr>
      </w:pPr>
      <w:r w:rsidRPr="001D385C">
        <w:rPr>
          <w:rFonts w:ascii="Arial" w:hAnsi="Arial"/>
          <w:sz w:val="20"/>
          <w:szCs w:val="20"/>
        </w:rPr>
        <w:lastRenderedPageBreak/>
        <w:t xml:space="preserve">Base vivienda económica del INFONAVIT </w:t>
      </w:r>
    </w:p>
    <w:p w14:paraId="3CCD1A1A" w14:textId="77777777" w:rsidR="001D385C" w:rsidRPr="001D385C" w:rsidRDefault="001D385C" w:rsidP="001D385C">
      <w:pPr>
        <w:numPr>
          <w:ilvl w:val="0"/>
          <w:numId w:val="74"/>
        </w:numPr>
        <w:spacing w:after="0" w:line="360" w:lineRule="auto"/>
        <w:ind w:left="426" w:hanging="426"/>
        <w:contextualSpacing/>
        <w:jc w:val="both"/>
        <w:rPr>
          <w:rFonts w:ascii="Arial" w:hAnsi="Arial"/>
          <w:sz w:val="20"/>
          <w:szCs w:val="20"/>
        </w:rPr>
      </w:pPr>
      <w:r w:rsidRPr="001D385C">
        <w:rPr>
          <w:rFonts w:ascii="Arial" w:hAnsi="Arial"/>
          <w:sz w:val="20"/>
          <w:szCs w:val="20"/>
        </w:rPr>
        <w:t xml:space="preserve">Vivienda económica </w:t>
      </w:r>
    </w:p>
    <w:p w14:paraId="236F3E79" w14:textId="77777777" w:rsidR="001D385C" w:rsidRPr="001D385C" w:rsidRDefault="001D385C" w:rsidP="001D385C">
      <w:pPr>
        <w:numPr>
          <w:ilvl w:val="0"/>
          <w:numId w:val="74"/>
        </w:numPr>
        <w:spacing w:after="0" w:line="360" w:lineRule="auto"/>
        <w:ind w:left="426" w:hanging="426"/>
        <w:contextualSpacing/>
        <w:jc w:val="both"/>
        <w:rPr>
          <w:rFonts w:ascii="Arial" w:hAnsi="Arial"/>
          <w:sz w:val="20"/>
          <w:szCs w:val="20"/>
        </w:rPr>
      </w:pPr>
      <w:r w:rsidRPr="001D385C">
        <w:rPr>
          <w:rFonts w:ascii="Arial" w:hAnsi="Arial"/>
          <w:sz w:val="20"/>
          <w:szCs w:val="20"/>
        </w:rPr>
        <w:t xml:space="preserve"> Vivienda media </w:t>
      </w:r>
    </w:p>
    <w:p w14:paraId="7DBC786D" w14:textId="77777777" w:rsidR="001D385C" w:rsidRPr="001D385C" w:rsidRDefault="001D385C" w:rsidP="001D385C">
      <w:pPr>
        <w:numPr>
          <w:ilvl w:val="0"/>
          <w:numId w:val="74"/>
        </w:numPr>
        <w:spacing w:after="0" w:line="360" w:lineRule="auto"/>
        <w:ind w:left="426" w:hanging="426"/>
        <w:contextualSpacing/>
        <w:jc w:val="both"/>
        <w:rPr>
          <w:rFonts w:ascii="Arial" w:hAnsi="Arial"/>
          <w:sz w:val="20"/>
          <w:szCs w:val="20"/>
        </w:rPr>
      </w:pPr>
      <w:r w:rsidRPr="001D385C">
        <w:rPr>
          <w:rFonts w:ascii="Arial" w:hAnsi="Arial"/>
          <w:sz w:val="20"/>
          <w:szCs w:val="20"/>
        </w:rPr>
        <w:t xml:space="preserve">Vivienda alta </w:t>
      </w:r>
    </w:p>
    <w:p w14:paraId="4264F0F2" w14:textId="77777777" w:rsidR="001D385C" w:rsidRPr="001D385C" w:rsidRDefault="001D385C" w:rsidP="001D385C">
      <w:pPr>
        <w:numPr>
          <w:ilvl w:val="0"/>
          <w:numId w:val="74"/>
        </w:numPr>
        <w:spacing w:after="0" w:line="360" w:lineRule="auto"/>
        <w:ind w:left="426" w:hanging="426"/>
        <w:contextualSpacing/>
        <w:jc w:val="both"/>
        <w:rPr>
          <w:rFonts w:ascii="Arial" w:hAnsi="Arial"/>
          <w:sz w:val="20"/>
          <w:szCs w:val="20"/>
        </w:rPr>
      </w:pPr>
      <w:r w:rsidRPr="001D385C">
        <w:rPr>
          <w:rFonts w:ascii="Arial" w:hAnsi="Arial"/>
          <w:sz w:val="20"/>
          <w:szCs w:val="20"/>
        </w:rPr>
        <w:t xml:space="preserve">Vivienda residencial </w:t>
      </w:r>
    </w:p>
    <w:p w14:paraId="357C5DCA" w14:textId="77777777" w:rsidR="001D385C" w:rsidRPr="001D385C" w:rsidRDefault="001D385C" w:rsidP="001D385C">
      <w:pPr>
        <w:spacing w:after="0" w:line="480" w:lineRule="auto"/>
        <w:jc w:val="both"/>
        <w:rPr>
          <w:rFonts w:ascii="Arial" w:hAnsi="Arial"/>
          <w:sz w:val="20"/>
          <w:szCs w:val="20"/>
        </w:rPr>
      </w:pPr>
    </w:p>
    <w:p w14:paraId="7F26DB1B"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Sección Décima Cuarta</w:t>
      </w:r>
    </w:p>
    <w:p w14:paraId="10B09B04"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Derechos por Servicios de Protección Civil Municipal</w:t>
      </w:r>
    </w:p>
    <w:p w14:paraId="623793D6" w14:textId="77777777" w:rsidR="001D385C" w:rsidRPr="001D385C" w:rsidRDefault="001D385C" w:rsidP="001D385C">
      <w:pPr>
        <w:spacing w:after="0" w:line="480" w:lineRule="auto"/>
        <w:jc w:val="center"/>
        <w:rPr>
          <w:rFonts w:ascii="Arial" w:hAnsi="Arial"/>
          <w:b/>
          <w:sz w:val="20"/>
          <w:szCs w:val="20"/>
        </w:rPr>
      </w:pPr>
    </w:p>
    <w:p w14:paraId="092F591B"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25.-</w:t>
      </w:r>
      <w:r w:rsidRPr="001D385C">
        <w:rPr>
          <w:rFonts w:ascii="Arial" w:hAnsi="Arial"/>
          <w:sz w:val="20"/>
          <w:szCs w:val="20"/>
        </w:rPr>
        <w:t xml:space="preserve"> El cobro de derechos por los servicios de Protección Civil que proporcione el Ayuntamiento se calculará con base en las siguientes tarifas:</w:t>
      </w:r>
    </w:p>
    <w:p w14:paraId="787A048C" w14:textId="77777777" w:rsidR="001D385C" w:rsidRPr="001D385C" w:rsidRDefault="001D385C" w:rsidP="001D385C">
      <w:pPr>
        <w:spacing w:after="0" w:line="360" w:lineRule="auto"/>
        <w:jc w:val="both"/>
        <w:rPr>
          <w:rFonts w:ascii="Arial" w:hAnsi="Arial"/>
          <w:sz w:val="20"/>
          <w:szCs w:val="20"/>
        </w:rPr>
      </w:pPr>
    </w:p>
    <w:tbl>
      <w:tblPr>
        <w:tblStyle w:val="Tablaconcuadrcula6"/>
        <w:tblW w:w="0" w:type="auto"/>
        <w:tblLook w:val="04A0" w:firstRow="1" w:lastRow="0" w:firstColumn="1" w:lastColumn="0" w:noHBand="0" w:noVBand="1"/>
      </w:tblPr>
      <w:tblGrid>
        <w:gridCol w:w="2899"/>
        <w:gridCol w:w="2967"/>
        <w:gridCol w:w="2962"/>
      </w:tblGrid>
      <w:tr w:rsidR="001D385C" w:rsidRPr="001D385C" w14:paraId="2FDA71AE" w14:textId="77777777" w:rsidTr="00A30E2F">
        <w:tc>
          <w:tcPr>
            <w:tcW w:w="2899" w:type="dxa"/>
          </w:tcPr>
          <w:p w14:paraId="7C0D6159" w14:textId="77777777" w:rsidR="001D385C" w:rsidRPr="001D385C" w:rsidRDefault="001D385C" w:rsidP="001D385C">
            <w:pPr>
              <w:spacing w:after="160" w:line="259" w:lineRule="auto"/>
              <w:ind w:left="720"/>
              <w:contextualSpacing/>
              <w:jc w:val="both"/>
              <w:rPr>
                <w:rFonts w:ascii="Arial" w:hAnsi="Arial"/>
                <w:sz w:val="18"/>
                <w:szCs w:val="18"/>
              </w:rPr>
            </w:pPr>
          </w:p>
        </w:tc>
        <w:tc>
          <w:tcPr>
            <w:tcW w:w="2967" w:type="dxa"/>
          </w:tcPr>
          <w:p w14:paraId="285C8227" w14:textId="77777777" w:rsidR="001D385C" w:rsidRPr="001D385C" w:rsidRDefault="001D385C" w:rsidP="001D385C">
            <w:pPr>
              <w:spacing w:after="160" w:line="259" w:lineRule="auto"/>
              <w:ind w:left="720"/>
              <w:contextualSpacing/>
              <w:jc w:val="both"/>
              <w:rPr>
                <w:rFonts w:ascii="Arial" w:hAnsi="Arial"/>
                <w:b/>
                <w:sz w:val="18"/>
                <w:szCs w:val="18"/>
              </w:rPr>
            </w:pPr>
            <w:r w:rsidRPr="001D385C">
              <w:rPr>
                <w:rFonts w:ascii="Arial" w:hAnsi="Arial"/>
                <w:b/>
                <w:sz w:val="18"/>
                <w:szCs w:val="18"/>
              </w:rPr>
              <w:t>Capacitación</w:t>
            </w:r>
          </w:p>
        </w:tc>
        <w:tc>
          <w:tcPr>
            <w:tcW w:w="2962" w:type="dxa"/>
          </w:tcPr>
          <w:p w14:paraId="7FF9DE84" w14:textId="77777777" w:rsidR="001D385C" w:rsidRPr="001D385C" w:rsidRDefault="001D385C" w:rsidP="001D385C">
            <w:pPr>
              <w:spacing w:after="160" w:line="259" w:lineRule="auto"/>
              <w:ind w:left="720"/>
              <w:contextualSpacing/>
              <w:jc w:val="both"/>
              <w:rPr>
                <w:rFonts w:ascii="Arial" w:hAnsi="Arial"/>
                <w:b/>
                <w:sz w:val="18"/>
                <w:szCs w:val="18"/>
              </w:rPr>
            </w:pPr>
            <w:r w:rsidRPr="001D385C">
              <w:rPr>
                <w:rFonts w:ascii="Arial" w:hAnsi="Arial"/>
                <w:b/>
                <w:sz w:val="18"/>
                <w:szCs w:val="18"/>
              </w:rPr>
              <w:t>Aprobaciones y/o Dictámenes</w:t>
            </w:r>
          </w:p>
        </w:tc>
      </w:tr>
      <w:tr w:rsidR="001D385C" w:rsidRPr="001D385C" w14:paraId="6B1A801A" w14:textId="77777777" w:rsidTr="00A30E2F">
        <w:tc>
          <w:tcPr>
            <w:tcW w:w="2899" w:type="dxa"/>
          </w:tcPr>
          <w:p w14:paraId="6A47E046" w14:textId="77777777" w:rsidR="001D385C" w:rsidRPr="001D385C" w:rsidRDefault="001D385C" w:rsidP="001D385C">
            <w:pPr>
              <w:spacing w:after="160" w:line="259" w:lineRule="auto"/>
              <w:ind w:left="720"/>
              <w:contextualSpacing/>
              <w:jc w:val="center"/>
              <w:rPr>
                <w:rFonts w:ascii="Arial" w:hAnsi="Arial"/>
                <w:b/>
                <w:sz w:val="18"/>
                <w:szCs w:val="18"/>
              </w:rPr>
            </w:pPr>
            <w:r w:rsidRPr="001D385C">
              <w:rPr>
                <w:rFonts w:ascii="Arial" w:hAnsi="Arial"/>
                <w:b/>
                <w:sz w:val="18"/>
                <w:szCs w:val="18"/>
              </w:rPr>
              <w:t>Actividades NO lucrativas</w:t>
            </w:r>
          </w:p>
        </w:tc>
        <w:tc>
          <w:tcPr>
            <w:tcW w:w="2967" w:type="dxa"/>
            <w:vAlign w:val="center"/>
          </w:tcPr>
          <w:p w14:paraId="6273C2E1" w14:textId="77777777" w:rsidR="001D385C" w:rsidRPr="001D385C" w:rsidRDefault="001D385C" w:rsidP="001D385C">
            <w:pPr>
              <w:spacing w:after="160" w:line="259" w:lineRule="auto"/>
              <w:ind w:left="720"/>
              <w:contextualSpacing/>
              <w:jc w:val="center"/>
              <w:rPr>
                <w:rFonts w:ascii="Arial" w:hAnsi="Arial"/>
                <w:b/>
                <w:sz w:val="18"/>
                <w:szCs w:val="18"/>
              </w:rPr>
            </w:pPr>
            <w:r w:rsidRPr="001D385C">
              <w:rPr>
                <w:rFonts w:ascii="Arial" w:hAnsi="Arial"/>
                <w:b/>
                <w:sz w:val="18"/>
                <w:szCs w:val="18"/>
              </w:rPr>
              <w:t>0</w:t>
            </w:r>
          </w:p>
        </w:tc>
        <w:tc>
          <w:tcPr>
            <w:tcW w:w="2962" w:type="dxa"/>
            <w:vAlign w:val="center"/>
          </w:tcPr>
          <w:p w14:paraId="0E082FB2" w14:textId="77777777" w:rsidR="001D385C" w:rsidRPr="001D385C" w:rsidRDefault="001D385C" w:rsidP="001D385C">
            <w:pPr>
              <w:spacing w:after="160" w:line="259" w:lineRule="auto"/>
              <w:ind w:left="720"/>
              <w:contextualSpacing/>
              <w:jc w:val="center"/>
              <w:rPr>
                <w:rFonts w:ascii="Arial" w:hAnsi="Arial"/>
                <w:b/>
                <w:sz w:val="18"/>
                <w:szCs w:val="18"/>
              </w:rPr>
            </w:pPr>
            <w:r w:rsidRPr="001D385C">
              <w:rPr>
                <w:rFonts w:ascii="Arial" w:hAnsi="Arial"/>
                <w:b/>
                <w:sz w:val="18"/>
                <w:szCs w:val="18"/>
              </w:rPr>
              <w:t>0</w:t>
            </w:r>
          </w:p>
        </w:tc>
      </w:tr>
      <w:tr w:rsidR="001D385C" w:rsidRPr="001D385C" w14:paraId="4137E8B8" w14:textId="77777777" w:rsidTr="00A30E2F">
        <w:tc>
          <w:tcPr>
            <w:tcW w:w="2899" w:type="dxa"/>
            <w:vMerge w:val="restart"/>
            <w:vAlign w:val="center"/>
          </w:tcPr>
          <w:p w14:paraId="72B14760" w14:textId="77777777" w:rsidR="001D385C" w:rsidRPr="001D385C" w:rsidRDefault="001D385C" w:rsidP="001D385C">
            <w:pPr>
              <w:spacing w:after="160" w:line="259" w:lineRule="auto"/>
              <w:ind w:left="720"/>
              <w:contextualSpacing/>
              <w:jc w:val="center"/>
              <w:rPr>
                <w:rFonts w:ascii="Arial" w:hAnsi="Arial"/>
                <w:b/>
                <w:sz w:val="18"/>
                <w:szCs w:val="18"/>
              </w:rPr>
            </w:pPr>
            <w:r w:rsidRPr="001D385C">
              <w:rPr>
                <w:rFonts w:ascii="Arial" w:hAnsi="Arial"/>
                <w:b/>
                <w:sz w:val="18"/>
                <w:szCs w:val="18"/>
              </w:rPr>
              <w:t>Personas físicas y morales obtengan que ingresos por sus servicios.</w:t>
            </w:r>
          </w:p>
        </w:tc>
        <w:tc>
          <w:tcPr>
            <w:tcW w:w="2967" w:type="dxa"/>
            <w:vMerge w:val="restart"/>
          </w:tcPr>
          <w:p w14:paraId="160C174D" w14:textId="77777777" w:rsidR="001D385C" w:rsidRPr="001D385C" w:rsidRDefault="001D385C" w:rsidP="001D385C">
            <w:pPr>
              <w:spacing w:after="160" w:line="259" w:lineRule="auto"/>
              <w:ind w:left="720"/>
              <w:contextualSpacing/>
              <w:jc w:val="both"/>
              <w:rPr>
                <w:rFonts w:ascii="Arial" w:hAnsi="Arial"/>
                <w:b/>
                <w:sz w:val="18"/>
                <w:szCs w:val="18"/>
              </w:rPr>
            </w:pPr>
          </w:p>
          <w:p w14:paraId="68E6AE53" w14:textId="77777777" w:rsidR="001D385C" w:rsidRPr="001D385C" w:rsidRDefault="001D385C" w:rsidP="001D385C">
            <w:pPr>
              <w:spacing w:after="160" w:line="259" w:lineRule="auto"/>
              <w:ind w:left="720"/>
              <w:contextualSpacing/>
              <w:jc w:val="both"/>
              <w:rPr>
                <w:rFonts w:ascii="Arial" w:hAnsi="Arial"/>
                <w:b/>
                <w:sz w:val="18"/>
                <w:szCs w:val="18"/>
              </w:rPr>
            </w:pPr>
          </w:p>
          <w:p w14:paraId="74BA9FAF" w14:textId="77777777" w:rsidR="001D385C" w:rsidRPr="001D385C" w:rsidRDefault="001D385C" w:rsidP="001D385C">
            <w:pPr>
              <w:spacing w:after="160" w:line="259" w:lineRule="auto"/>
              <w:ind w:left="720"/>
              <w:contextualSpacing/>
              <w:jc w:val="both"/>
              <w:rPr>
                <w:rFonts w:ascii="Arial" w:hAnsi="Arial"/>
                <w:b/>
                <w:sz w:val="18"/>
                <w:szCs w:val="18"/>
              </w:rPr>
            </w:pPr>
          </w:p>
          <w:p w14:paraId="368CEE3E" w14:textId="77777777" w:rsidR="001D385C" w:rsidRPr="001D385C" w:rsidRDefault="001D385C" w:rsidP="001D385C">
            <w:pPr>
              <w:spacing w:after="160" w:line="259" w:lineRule="auto"/>
              <w:ind w:left="720"/>
              <w:contextualSpacing/>
              <w:jc w:val="both"/>
              <w:rPr>
                <w:rFonts w:ascii="Arial" w:hAnsi="Arial"/>
                <w:b/>
                <w:sz w:val="18"/>
                <w:szCs w:val="18"/>
              </w:rPr>
            </w:pPr>
          </w:p>
          <w:p w14:paraId="579C8921" w14:textId="77777777" w:rsidR="001D385C" w:rsidRPr="001D385C" w:rsidRDefault="001D385C" w:rsidP="001D385C">
            <w:pPr>
              <w:spacing w:after="160" w:line="259" w:lineRule="auto"/>
              <w:ind w:left="720"/>
              <w:contextualSpacing/>
              <w:jc w:val="both"/>
              <w:rPr>
                <w:rFonts w:ascii="Arial" w:hAnsi="Arial"/>
                <w:b/>
                <w:sz w:val="18"/>
                <w:szCs w:val="18"/>
              </w:rPr>
            </w:pPr>
          </w:p>
          <w:p w14:paraId="2B459134" w14:textId="77777777" w:rsidR="001D385C" w:rsidRPr="001D385C" w:rsidRDefault="001D385C" w:rsidP="001D385C">
            <w:pPr>
              <w:spacing w:after="160" w:line="259" w:lineRule="auto"/>
              <w:ind w:left="720"/>
              <w:contextualSpacing/>
              <w:jc w:val="both"/>
              <w:rPr>
                <w:rFonts w:ascii="Arial" w:hAnsi="Arial"/>
                <w:b/>
                <w:sz w:val="18"/>
                <w:szCs w:val="18"/>
              </w:rPr>
            </w:pPr>
          </w:p>
          <w:p w14:paraId="26E0460B" w14:textId="77777777" w:rsidR="001D385C" w:rsidRPr="001D385C" w:rsidRDefault="001D385C" w:rsidP="001D385C">
            <w:pPr>
              <w:spacing w:after="160" w:line="259" w:lineRule="auto"/>
              <w:ind w:left="720"/>
              <w:contextualSpacing/>
              <w:jc w:val="both"/>
              <w:rPr>
                <w:rFonts w:ascii="Arial" w:hAnsi="Arial"/>
                <w:b/>
                <w:sz w:val="18"/>
                <w:szCs w:val="18"/>
              </w:rPr>
            </w:pPr>
          </w:p>
          <w:p w14:paraId="04EBD8C9" w14:textId="77777777" w:rsidR="001D385C" w:rsidRPr="001D385C" w:rsidRDefault="001D385C" w:rsidP="001D385C">
            <w:pPr>
              <w:spacing w:after="160" w:line="259" w:lineRule="auto"/>
              <w:ind w:left="720"/>
              <w:contextualSpacing/>
              <w:jc w:val="both"/>
              <w:rPr>
                <w:rFonts w:ascii="Arial" w:hAnsi="Arial"/>
                <w:b/>
                <w:sz w:val="18"/>
                <w:szCs w:val="18"/>
              </w:rPr>
            </w:pPr>
          </w:p>
          <w:p w14:paraId="66E840C1" w14:textId="77777777" w:rsidR="001D385C" w:rsidRPr="001D385C" w:rsidRDefault="001D385C" w:rsidP="001D385C">
            <w:pPr>
              <w:spacing w:after="160" w:line="259" w:lineRule="auto"/>
              <w:ind w:left="720"/>
              <w:contextualSpacing/>
              <w:jc w:val="both"/>
              <w:rPr>
                <w:rFonts w:ascii="Arial" w:hAnsi="Arial"/>
                <w:b/>
                <w:sz w:val="18"/>
                <w:szCs w:val="18"/>
              </w:rPr>
            </w:pPr>
          </w:p>
          <w:p w14:paraId="77090C9E" w14:textId="77777777" w:rsidR="001D385C" w:rsidRPr="001D385C" w:rsidRDefault="001D385C" w:rsidP="001D385C">
            <w:pPr>
              <w:spacing w:after="160" w:line="259" w:lineRule="auto"/>
              <w:ind w:left="720"/>
              <w:contextualSpacing/>
              <w:jc w:val="both"/>
              <w:rPr>
                <w:rFonts w:ascii="Arial" w:hAnsi="Arial"/>
                <w:b/>
                <w:sz w:val="18"/>
                <w:szCs w:val="18"/>
              </w:rPr>
            </w:pPr>
          </w:p>
          <w:p w14:paraId="313607CE" w14:textId="77777777" w:rsidR="001D385C" w:rsidRPr="001D385C" w:rsidRDefault="001D385C" w:rsidP="001D385C">
            <w:pPr>
              <w:spacing w:after="160" w:line="259" w:lineRule="auto"/>
              <w:ind w:left="720"/>
              <w:contextualSpacing/>
              <w:jc w:val="both"/>
              <w:rPr>
                <w:rFonts w:ascii="Arial" w:hAnsi="Arial"/>
                <w:b/>
                <w:sz w:val="18"/>
                <w:szCs w:val="18"/>
              </w:rPr>
            </w:pPr>
          </w:p>
          <w:p w14:paraId="00D62DCD" w14:textId="77777777" w:rsidR="001D385C" w:rsidRPr="001D385C" w:rsidRDefault="001D385C" w:rsidP="001D385C">
            <w:pPr>
              <w:spacing w:after="160" w:line="259" w:lineRule="auto"/>
              <w:ind w:left="720"/>
              <w:contextualSpacing/>
              <w:jc w:val="both"/>
              <w:rPr>
                <w:rFonts w:ascii="Arial" w:hAnsi="Arial"/>
                <w:b/>
                <w:sz w:val="18"/>
                <w:szCs w:val="18"/>
              </w:rPr>
            </w:pPr>
          </w:p>
          <w:p w14:paraId="33A7BB49" w14:textId="77777777" w:rsidR="001D385C" w:rsidRPr="001D385C" w:rsidRDefault="001D385C" w:rsidP="001D385C">
            <w:pPr>
              <w:spacing w:after="160" w:line="259" w:lineRule="auto"/>
              <w:ind w:left="720"/>
              <w:contextualSpacing/>
              <w:jc w:val="both"/>
              <w:rPr>
                <w:rFonts w:ascii="Arial" w:hAnsi="Arial"/>
                <w:b/>
                <w:sz w:val="18"/>
                <w:szCs w:val="18"/>
              </w:rPr>
            </w:pPr>
          </w:p>
          <w:p w14:paraId="44C8A0A2" w14:textId="77777777" w:rsidR="001D385C" w:rsidRPr="001D385C" w:rsidRDefault="001D385C" w:rsidP="001D385C">
            <w:pPr>
              <w:spacing w:after="160" w:line="259" w:lineRule="auto"/>
              <w:ind w:left="720"/>
              <w:contextualSpacing/>
              <w:jc w:val="both"/>
              <w:rPr>
                <w:rFonts w:ascii="Arial" w:hAnsi="Arial"/>
                <w:b/>
                <w:sz w:val="18"/>
                <w:szCs w:val="18"/>
              </w:rPr>
            </w:pPr>
          </w:p>
          <w:p w14:paraId="5FC74645" w14:textId="77777777" w:rsidR="001D385C" w:rsidRPr="001D385C" w:rsidRDefault="001D385C" w:rsidP="001D385C">
            <w:pPr>
              <w:spacing w:after="160" w:line="259" w:lineRule="auto"/>
              <w:ind w:left="720"/>
              <w:contextualSpacing/>
              <w:jc w:val="both"/>
              <w:rPr>
                <w:rFonts w:ascii="Arial" w:hAnsi="Arial"/>
                <w:b/>
                <w:sz w:val="18"/>
                <w:szCs w:val="18"/>
              </w:rPr>
            </w:pPr>
          </w:p>
          <w:p w14:paraId="7ADFBE4C" w14:textId="77777777" w:rsidR="001D385C" w:rsidRPr="001D385C" w:rsidRDefault="001D385C" w:rsidP="001D385C">
            <w:pPr>
              <w:spacing w:after="160" w:line="259" w:lineRule="auto"/>
              <w:ind w:left="720"/>
              <w:contextualSpacing/>
              <w:jc w:val="both"/>
              <w:rPr>
                <w:rFonts w:ascii="Arial" w:hAnsi="Arial"/>
                <w:b/>
                <w:sz w:val="18"/>
                <w:szCs w:val="18"/>
              </w:rPr>
            </w:pPr>
          </w:p>
          <w:p w14:paraId="749465C3" w14:textId="77777777" w:rsidR="001D385C" w:rsidRPr="001D385C" w:rsidRDefault="001D385C" w:rsidP="001D385C">
            <w:pPr>
              <w:spacing w:after="160" w:line="259" w:lineRule="auto"/>
              <w:ind w:left="720"/>
              <w:contextualSpacing/>
              <w:jc w:val="both"/>
              <w:rPr>
                <w:rFonts w:ascii="Arial" w:hAnsi="Arial"/>
                <w:b/>
                <w:sz w:val="18"/>
                <w:szCs w:val="18"/>
              </w:rPr>
            </w:pPr>
          </w:p>
          <w:p w14:paraId="7C10E94A" w14:textId="77777777" w:rsidR="001D385C" w:rsidRPr="001D385C" w:rsidRDefault="001D385C" w:rsidP="001D385C">
            <w:pPr>
              <w:spacing w:after="160" w:line="259" w:lineRule="auto"/>
              <w:ind w:left="720"/>
              <w:contextualSpacing/>
              <w:jc w:val="both"/>
              <w:rPr>
                <w:rFonts w:ascii="Arial" w:hAnsi="Arial"/>
                <w:b/>
                <w:sz w:val="18"/>
                <w:szCs w:val="18"/>
              </w:rPr>
            </w:pPr>
            <w:r w:rsidRPr="001D385C">
              <w:rPr>
                <w:rFonts w:ascii="Arial" w:hAnsi="Arial"/>
                <w:b/>
                <w:sz w:val="18"/>
                <w:szCs w:val="18"/>
              </w:rPr>
              <w:t>De 1 a 5 empleados: $250.00 por sesión y por persona.</w:t>
            </w:r>
          </w:p>
          <w:p w14:paraId="2FD2BB0A" w14:textId="77777777" w:rsidR="001D385C" w:rsidRPr="001D385C" w:rsidRDefault="001D385C" w:rsidP="001D385C">
            <w:pPr>
              <w:spacing w:after="160" w:line="259" w:lineRule="auto"/>
              <w:ind w:left="720"/>
              <w:contextualSpacing/>
              <w:jc w:val="both"/>
              <w:rPr>
                <w:rFonts w:ascii="Arial" w:hAnsi="Arial"/>
                <w:b/>
                <w:sz w:val="18"/>
                <w:szCs w:val="18"/>
              </w:rPr>
            </w:pPr>
          </w:p>
          <w:p w14:paraId="425E2B8D" w14:textId="77777777" w:rsidR="001D385C" w:rsidRPr="001D385C" w:rsidRDefault="001D385C" w:rsidP="001D385C">
            <w:pPr>
              <w:spacing w:after="160" w:line="259" w:lineRule="auto"/>
              <w:ind w:left="720"/>
              <w:contextualSpacing/>
              <w:jc w:val="both"/>
              <w:rPr>
                <w:rFonts w:ascii="Arial" w:hAnsi="Arial"/>
                <w:b/>
                <w:sz w:val="18"/>
                <w:szCs w:val="18"/>
              </w:rPr>
            </w:pPr>
            <w:r w:rsidRPr="001D385C">
              <w:rPr>
                <w:rFonts w:ascii="Arial" w:hAnsi="Arial"/>
                <w:b/>
                <w:sz w:val="18"/>
                <w:szCs w:val="18"/>
              </w:rPr>
              <w:t>De 6 a 15 empleados: $300.00 por sesión y por persona.</w:t>
            </w:r>
          </w:p>
          <w:p w14:paraId="31B98D8D" w14:textId="77777777" w:rsidR="001D385C" w:rsidRPr="001D385C" w:rsidRDefault="001D385C" w:rsidP="001D385C">
            <w:pPr>
              <w:spacing w:after="160" w:line="259" w:lineRule="auto"/>
              <w:ind w:left="720"/>
              <w:contextualSpacing/>
              <w:jc w:val="both"/>
              <w:rPr>
                <w:rFonts w:ascii="Arial" w:hAnsi="Arial"/>
                <w:b/>
                <w:sz w:val="18"/>
                <w:szCs w:val="18"/>
              </w:rPr>
            </w:pPr>
          </w:p>
          <w:p w14:paraId="36781F15" w14:textId="77777777" w:rsidR="001D385C" w:rsidRPr="001D385C" w:rsidRDefault="001D385C" w:rsidP="001D385C">
            <w:pPr>
              <w:spacing w:after="160" w:line="259" w:lineRule="auto"/>
              <w:ind w:left="720"/>
              <w:contextualSpacing/>
              <w:jc w:val="both"/>
              <w:rPr>
                <w:rFonts w:ascii="Arial" w:hAnsi="Arial"/>
                <w:b/>
                <w:sz w:val="18"/>
                <w:szCs w:val="18"/>
              </w:rPr>
            </w:pPr>
            <w:r w:rsidRPr="001D385C">
              <w:rPr>
                <w:rFonts w:ascii="Arial" w:hAnsi="Arial"/>
                <w:b/>
                <w:sz w:val="18"/>
                <w:szCs w:val="18"/>
              </w:rPr>
              <w:t>De 15 a 40 empleados: $500.00 por sesión y por persona.</w:t>
            </w:r>
          </w:p>
          <w:p w14:paraId="394D3FB2" w14:textId="77777777" w:rsidR="001D385C" w:rsidRPr="001D385C" w:rsidRDefault="001D385C" w:rsidP="001D385C">
            <w:pPr>
              <w:spacing w:after="160" w:line="259" w:lineRule="auto"/>
              <w:ind w:left="720"/>
              <w:contextualSpacing/>
              <w:jc w:val="both"/>
              <w:rPr>
                <w:rFonts w:ascii="Arial" w:hAnsi="Arial"/>
                <w:sz w:val="18"/>
                <w:szCs w:val="18"/>
              </w:rPr>
            </w:pPr>
          </w:p>
          <w:p w14:paraId="63916C0C" w14:textId="77777777" w:rsidR="001D385C" w:rsidRPr="001D385C" w:rsidRDefault="001D385C" w:rsidP="001D385C">
            <w:pPr>
              <w:spacing w:after="160" w:line="259" w:lineRule="auto"/>
              <w:ind w:left="720"/>
              <w:contextualSpacing/>
              <w:jc w:val="both"/>
              <w:rPr>
                <w:rFonts w:ascii="Arial" w:hAnsi="Arial"/>
                <w:sz w:val="18"/>
                <w:szCs w:val="18"/>
              </w:rPr>
            </w:pPr>
            <w:r w:rsidRPr="001D385C">
              <w:rPr>
                <w:rFonts w:ascii="Arial" w:hAnsi="Arial"/>
                <w:sz w:val="18"/>
                <w:szCs w:val="18"/>
              </w:rPr>
              <w:lastRenderedPageBreak/>
              <w:t xml:space="preserve">Capacitación en cursos en materia de Protección Civil. </w:t>
            </w:r>
          </w:p>
          <w:p w14:paraId="5CEB0723" w14:textId="77777777" w:rsidR="001D385C" w:rsidRPr="001D385C" w:rsidRDefault="001D385C" w:rsidP="001D385C">
            <w:pPr>
              <w:spacing w:after="160" w:line="259" w:lineRule="auto"/>
              <w:ind w:left="720"/>
              <w:contextualSpacing/>
              <w:jc w:val="both"/>
              <w:rPr>
                <w:rFonts w:ascii="Arial" w:hAnsi="Arial"/>
                <w:sz w:val="18"/>
                <w:szCs w:val="18"/>
              </w:rPr>
            </w:pPr>
          </w:p>
          <w:p w14:paraId="3F7DB071" w14:textId="77777777" w:rsidR="001D385C" w:rsidRPr="001D385C" w:rsidRDefault="001D385C" w:rsidP="001D385C">
            <w:pPr>
              <w:numPr>
                <w:ilvl w:val="0"/>
                <w:numId w:val="92"/>
              </w:numPr>
              <w:spacing w:after="0" w:line="240" w:lineRule="auto"/>
              <w:contextualSpacing/>
              <w:jc w:val="both"/>
              <w:rPr>
                <w:rFonts w:ascii="Arial" w:hAnsi="Arial"/>
                <w:sz w:val="18"/>
                <w:szCs w:val="18"/>
              </w:rPr>
            </w:pPr>
            <w:r w:rsidRPr="001D385C">
              <w:rPr>
                <w:rFonts w:ascii="Arial" w:hAnsi="Arial"/>
                <w:sz w:val="18"/>
                <w:szCs w:val="18"/>
              </w:rPr>
              <w:t>PRIMEROS AUXILIOS</w:t>
            </w:r>
          </w:p>
          <w:p w14:paraId="53E6BA03" w14:textId="77777777" w:rsidR="001D385C" w:rsidRPr="001D385C" w:rsidRDefault="001D385C" w:rsidP="001D385C">
            <w:pPr>
              <w:numPr>
                <w:ilvl w:val="0"/>
                <w:numId w:val="92"/>
              </w:numPr>
              <w:spacing w:after="0" w:line="240" w:lineRule="auto"/>
              <w:contextualSpacing/>
              <w:jc w:val="both"/>
              <w:rPr>
                <w:rFonts w:ascii="Arial" w:hAnsi="Arial"/>
                <w:sz w:val="18"/>
                <w:szCs w:val="18"/>
              </w:rPr>
            </w:pPr>
            <w:r w:rsidRPr="001D385C">
              <w:rPr>
                <w:rFonts w:ascii="Arial" w:hAnsi="Arial"/>
                <w:sz w:val="18"/>
                <w:szCs w:val="18"/>
              </w:rPr>
              <w:t xml:space="preserve"> BÚSQUEDA RESCATE</w:t>
            </w:r>
          </w:p>
          <w:p w14:paraId="557AF28F" w14:textId="77777777" w:rsidR="001D385C" w:rsidRPr="001D385C" w:rsidRDefault="001D385C" w:rsidP="001D385C">
            <w:pPr>
              <w:numPr>
                <w:ilvl w:val="0"/>
                <w:numId w:val="92"/>
              </w:numPr>
              <w:spacing w:after="0" w:line="240" w:lineRule="auto"/>
              <w:contextualSpacing/>
              <w:jc w:val="both"/>
              <w:rPr>
                <w:rFonts w:ascii="Arial" w:hAnsi="Arial"/>
                <w:sz w:val="18"/>
                <w:szCs w:val="18"/>
              </w:rPr>
            </w:pPr>
            <w:r w:rsidRPr="001D385C">
              <w:rPr>
                <w:rFonts w:ascii="Arial" w:hAnsi="Arial"/>
                <w:sz w:val="18"/>
                <w:szCs w:val="18"/>
              </w:rPr>
              <w:t>EVACUACIÓN</w:t>
            </w:r>
          </w:p>
          <w:p w14:paraId="68B8403F" w14:textId="77777777" w:rsidR="001D385C" w:rsidRPr="001D385C" w:rsidRDefault="001D385C" w:rsidP="001D385C">
            <w:pPr>
              <w:numPr>
                <w:ilvl w:val="0"/>
                <w:numId w:val="92"/>
              </w:numPr>
              <w:spacing w:after="0" w:line="240" w:lineRule="auto"/>
              <w:contextualSpacing/>
              <w:jc w:val="both"/>
              <w:rPr>
                <w:rFonts w:ascii="Arial" w:hAnsi="Arial"/>
                <w:sz w:val="18"/>
                <w:szCs w:val="18"/>
              </w:rPr>
            </w:pPr>
            <w:r w:rsidRPr="001D385C">
              <w:rPr>
                <w:rFonts w:ascii="Arial" w:hAnsi="Arial"/>
                <w:sz w:val="18"/>
                <w:szCs w:val="18"/>
              </w:rPr>
              <w:t>USO Y CONTROL DE FUEGO.</w:t>
            </w:r>
          </w:p>
          <w:p w14:paraId="7F85AB17" w14:textId="77777777" w:rsidR="001D385C" w:rsidRPr="001D385C" w:rsidRDefault="001D385C" w:rsidP="001D385C">
            <w:pPr>
              <w:numPr>
                <w:ilvl w:val="0"/>
                <w:numId w:val="92"/>
              </w:numPr>
              <w:spacing w:after="0" w:line="240" w:lineRule="auto"/>
              <w:contextualSpacing/>
              <w:jc w:val="both"/>
              <w:rPr>
                <w:rFonts w:ascii="Arial" w:hAnsi="Arial"/>
                <w:sz w:val="18"/>
                <w:szCs w:val="18"/>
              </w:rPr>
            </w:pPr>
            <w:r w:rsidRPr="001D385C">
              <w:rPr>
                <w:rFonts w:ascii="Arial" w:hAnsi="Arial"/>
                <w:sz w:val="18"/>
                <w:szCs w:val="18"/>
              </w:rPr>
              <w:t>PLAN FAMILIAR</w:t>
            </w:r>
          </w:p>
        </w:tc>
        <w:tc>
          <w:tcPr>
            <w:tcW w:w="2962" w:type="dxa"/>
          </w:tcPr>
          <w:p w14:paraId="46019B60" w14:textId="77777777" w:rsidR="001D385C" w:rsidRPr="001D385C" w:rsidRDefault="001D385C" w:rsidP="001D385C">
            <w:pPr>
              <w:spacing w:after="160" w:line="259" w:lineRule="auto"/>
              <w:ind w:left="720"/>
              <w:contextualSpacing/>
              <w:jc w:val="both"/>
              <w:rPr>
                <w:rFonts w:ascii="Arial" w:hAnsi="Arial"/>
                <w:b/>
                <w:sz w:val="18"/>
                <w:szCs w:val="18"/>
              </w:rPr>
            </w:pPr>
            <w:r w:rsidRPr="001D385C">
              <w:rPr>
                <w:rFonts w:ascii="Arial" w:hAnsi="Arial"/>
                <w:b/>
                <w:sz w:val="18"/>
                <w:szCs w:val="18"/>
              </w:rPr>
              <w:lastRenderedPageBreak/>
              <w:t>Eventos y espectáculos masivos (Socio Organizativos):</w:t>
            </w:r>
          </w:p>
          <w:p w14:paraId="46B27BD4" w14:textId="77777777" w:rsidR="001D385C" w:rsidRPr="001D385C" w:rsidRDefault="001D385C" w:rsidP="001D385C">
            <w:pPr>
              <w:spacing w:after="160" w:line="259" w:lineRule="auto"/>
              <w:ind w:left="720"/>
              <w:contextualSpacing/>
              <w:jc w:val="both"/>
              <w:rPr>
                <w:rFonts w:ascii="Arial" w:hAnsi="Arial"/>
                <w:sz w:val="18"/>
                <w:szCs w:val="18"/>
              </w:rPr>
            </w:pPr>
            <w:r w:rsidRPr="001D385C">
              <w:rPr>
                <w:rFonts w:ascii="Arial" w:hAnsi="Arial"/>
                <w:sz w:val="18"/>
                <w:szCs w:val="18"/>
              </w:rPr>
              <w:t xml:space="preserve"> De 01 hasta 100 personas: $500.00 </w:t>
            </w:r>
          </w:p>
          <w:p w14:paraId="48455892" w14:textId="77777777" w:rsidR="001D385C" w:rsidRPr="001D385C" w:rsidRDefault="001D385C" w:rsidP="001D385C">
            <w:pPr>
              <w:spacing w:after="160" w:line="259" w:lineRule="auto"/>
              <w:ind w:left="720"/>
              <w:contextualSpacing/>
              <w:jc w:val="both"/>
              <w:rPr>
                <w:rFonts w:ascii="Arial" w:hAnsi="Arial"/>
                <w:sz w:val="18"/>
                <w:szCs w:val="18"/>
              </w:rPr>
            </w:pPr>
            <w:r w:rsidRPr="001D385C">
              <w:rPr>
                <w:rFonts w:ascii="Arial" w:hAnsi="Arial"/>
                <w:sz w:val="18"/>
                <w:szCs w:val="18"/>
              </w:rPr>
              <w:t xml:space="preserve">De 101 hasta 500 personas: $1,000.00 </w:t>
            </w:r>
          </w:p>
          <w:p w14:paraId="2763A9BD" w14:textId="77777777" w:rsidR="001D385C" w:rsidRPr="001D385C" w:rsidRDefault="001D385C" w:rsidP="001D385C">
            <w:pPr>
              <w:spacing w:after="160" w:line="259" w:lineRule="auto"/>
              <w:ind w:left="720"/>
              <w:contextualSpacing/>
              <w:jc w:val="both"/>
              <w:rPr>
                <w:rFonts w:ascii="Arial" w:hAnsi="Arial"/>
                <w:sz w:val="18"/>
                <w:szCs w:val="18"/>
              </w:rPr>
            </w:pPr>
            <w:r w:rsidRPr="001D385C">
              <w:rPr>
                <w:rFonts w:ascii="Arial" w:hAnsi="Arial"/>
                <w:sz w:val="18"/>
                <w:szCs w:val="18"/>
              </w:rPr>
              <w:t xml:space="preserve">De 501 hasta 1000 personas: $3,000.00 </w:t>
            </w:r>
          </w:p>
          <w:p w14:paraId="35738330" w14:textId="77777777" w:rsidR="001D385C" w:rsidRPr="001D385C" w:rsidRDefault="001D385C" w:rsidP="001D385C">
            <w:pPr>
              <w:spacing w:after="160" w:line="259" w:lineRule="auto"/>
              <w:ind w:left="720"/>
              <w:contextualSpacing/>
              <w:jc w:val="both"/>
              <w:rPr>
                <w:rFonts w:ascii="Arial" w:hAnsi="Arial"/>
                <w:sz w:val="18"/>
                <w:szCs w:val="18"/>
              </w:rPr>
            </w:pPr>
            <w:r w:rsidRPr="001D385C">
              <w:rPr>
                <w:rFonts w:ascii="Arial" w:hAnsi="Arial"/>
                <w:sz w:val="18"/>
                <w:szCs w:val="18"/>
              </w:rPr>
              <w:t>De 1001 personas en adelante: $5,000.00</w:t>
            </w:r>
          </w:p>
          <w:p w14:paraId="2B7CA5E0" w14:textId="77777777" w:rsidR="001D385C" w:rsidRPr="001D385C" w:rsidRDefault="001D385C" w:rsidP="001D385C">
            <w:pPr>
              <w:spacing w:after="160" w:line="259" w:lineRule="auto"/>
              <w:ind w:left="720"/>
              <w:contextualSpacing/>
              <w:jc w:val="both"/>
              <w:rPr>
                <w:rFonts w:ascii="Arial" w:hAnsi="Arial"/>
                <w:sz w:val="18"/>
                <w:szCs w:val="18"/>
              </w:rPr>
            </w:pPr>
            <w:r w:rsidRPr="001D385C">
              <w:rPr>
                <w:rFonts w:ascii="Arial" w:hAnsi="Arial"/>
                <w:sz w:val="18"/>
                <w:szCs w:val="18"/>
              </w:rPr>
              <w:t>Tarimas y medidas preventivas: $150.00</w:t>
            </w:r>
          </w:p>
          <w:p w14:paraId="67F44941" w14:textId="77777777" w:rsidR="001D385C" w:rsidRPr="001D385C" w:rsidRDefault="001D385C" w:rsidP="001D385C">
            <w:pPr>
              <w:spacing w:after="160" w:line="259" w:lineRule="auto"/>
              <w:ind w:left="720"/>
              <w:contextualSpacing/>
              <w:jc w:val="both"/>
              <w:rPr>
                <w:rFonts w:ascii="Arial" w:hAnsi="Arial"/>
                <w:sz w:val="18"/>
                <w:szCs w:val="18"/>
              </w:rPr>
            </w:pPr>
            <w:r w:rsidRPr="001D385C">
              <w:rPr>
                <w:rFonts w:ascii="Arial" w:hAnsi="Arial"/>
                <w:sz w:val="18"/>
                <w:szCs w:val="18"/>
              </w:rPr>
              <w:t>Escenarios y medidas preventivas:</w:t>
            </w:r>
          </w:p>
          <w:p w14:paraId="21AB3C60" w14:textId="77777777" w:rsidR="001D385C" w:rsidRPr="001D385C" w:rsidRDefault="001D385C" w:rsidP="001D385C">
            <w:pPr>
              <w:spacing w:after="160" w:line="259" w:lineRule="auto"/>
              <w:ind w:left="720"/>
              <w:contextualSpacing/>
              <w:jc w:val="both"/>
              <w:rPr>
                <w:rFonts w:ascii="Arial" w:hAnsi="Arial"/>
                <w:sz w:val="18"/>
                <w:szCs w:val="18"/>
              </w:rPr>
            </w:pPr>
            <w:r w:rsidRPr="001D385C">
              <w:rPr>
                <w:rFonts w:ascii="Arial" w:hAnsi="Arial"/>
                <w:sz w:val="18"/>
                <w:szCs w:val="18"/>
              </w:rPr>
              <w:t>$150.00</w:t>
            </w:r>
          </w:p>
        </w:tc>
      </w:tr>
      <w:tr w:rsidR="001D385C" w:rsidRPr="001D385C" w14:paraId="0572D160" w14:textId="77777777" w:rsidTr="00A30E2F">
        <w:tc>
          <w:tcPr>
            <w:tcW w:w="2899" w:type="dxa"/>
            <w:vMerge/>
          </w:tcPr>
          <w:p w14:paraId="18E7BD61" w14:textId="77777777" w:rsidR="001D385C" w:rsidRPr="001D385C" w:rsidRDefault="001D385C" w:rsidP="001D385C">
            <w:pPr>
              <w:spacing w:after="160" w:line="259" w:lineRule="auto"/>
              <w:ind w:left="720"/>
              <w:contextualSpacing/>
              <w:jc w:val="both"/>
              <w:rPr>
                <w:rFonts w:ascii="Arial" w:hAnsi="Arial"/>
                <w:sz w:val="18"/>
                <w:szCs w:val="18"/>
              </w:rPr>
            </w:pPr>
          </w:p>
        </w:tc>
        <w:tc>
          <w:tcPr>
            <w:tcW w:w="2967" w:type="dxa"/>
            <w:vMerge/>
          </w:tcPr>
          <w:p w14:paraId="0D58E03F" w14:textId="77777777" w:rsidR="001D385C" w:rsidRPr="001D385C" w:rsidRDefault="001D385C" w:rsidP="001D385C">
            <w:pPr>
              <w:spacing w:after="160" w:line="259" w:lineRule="auto"/>
              <w:ind w:left="720"/>
              <w:contextualSpacing/>
              <w:jc w:val="both"/>
              <w:rPr>
                <w:rFonts w:ascii="Arial" w:hAnsi="Arial"/>
                <w:sz w:val="18"/>
                <w:szCs w:val="18"/>
              </w:rPr>
            </w:pPr>
          </w:p>
        </w:tc>
        <w:tc>
          <w:tcPr>
            <w:tcW w:w="2962" w:type="dxa"/>
            <w:vAlign w:val="center"/>
          </w:tcPr>
          <w:p w14:paraId="259F9898" w14:textId="77777777" w:rsidR="001D385C" w:rsidRPr="001D385C" w:rsidRDefault="001D385C" w:rsidP="001D385C">
            <w:pPr>
              <w:spacing w:after="160" w:line="259" w:lineRule="auto"/>
              <w:ind w:left="720"/>
              <w:contextualSpacing/>
              <w:jc w:val="center"/>
              <w:rPr>
                <w:rFonts w:ascii="Arial" w:hAnsi="Arial"/>
                <w:sz w:val="18"/>
                <w:szCs w:val="18"/>
              </w:rPr>
            </w:pPr>
            <w:r w:rsidRPr="001D385C">
              <w:rPr>
                <w:rFonts w:ascii="Arial" w:hAnsi="Arial"/>
                <w:b/>
                <w:sz w:val="18"/>
                <w:szCs w:val="18"/>
              </w:rPr>
              <w:t>Circos:</w:t>
            </w:r>
            <w:r w:rsidRPr="001D385C">
              <w:rPr>
                <w:rFonts w:ascii="Arial" w:hAnsi="Arial"/>
                <w:sz w:val="18"/>
                <w:szCs w:val="18"/>
              </w:rPr>
              <w:t xml:space="preserve"> $600.00</w:t>
            </w:r>
          </w:p>
          <w:p w14:paraId="76ADD289" w14:textId="77777777" w:rsidR="001D385C" w:rsidRPr="001D385C" w:rsidRDefault="001D385C" w:rsidP="001D385C">
            <w:pPr>
              <w:spacing w:after="160" w:line="259" w:lineRule="auto"/>
              <w:ind w:left="720"/>
              <w:contextualSpacing/>
              <w:jc w:val="center"/>
              <w:rPr>
                <w:rFonts w:ascii="Arial" w:hAnsi="Arial"/>
                <w:sz w:val="18"/>
                <w:szCs w:val="18"/>
              </w:rPr>
            </w:pPr>
            <w:r w:rsidRPr="001D385C">
              <w:rPr>
                <w:rFonts w:ascii="Arial" w:hAnsi="Arial"/>
                <w:b/>
                <w:sz w:val="18"/>
                <w:szCs w:val="18"/>
              </w:rPr>
              <w:t>Juegos mecánicos:</w:t>
            </w:r>
            <w:r w:rsidRPr="001D385C">
              <w:rPr>
                <w:rFonts w:ascii="Arial" w:hAnsi="Arial"/>
                <w:sz w:val="18"/>
                <w:szCs w:val="18"/>
              </w:rPr>
              <w:t xml:space="preserve"> $90.00</w:t>
            </w:r>
          </w:p>
        </w:tc>
      </w:tr>
      <w:tr w:rsidR="001D385C" w:rsidRPr="001D385C" w14:paraId="2984D9D3" w14:textId="77777777" w:rsidTr="00A30E2F">
        <w:tc>
          <w:tcPr>
            <w:tcW w:w="2899" w:type="dxa"/>
            <w:vMerge/>
          </w:tcPr>
          <w:p w14:paraId="20D7103E" w14:textId="77777777" w:rsidR="001D385C" w:rsidRPr="001D385C" w:rsidRDefault="001D385C" w:rsidP="001D385C">
            <w:pPr>
              <w:spacing w:after="160" w:line="259" w:lineRule="auto"/>
              <w:ind w:left="720"/>
              <w:contextualSpacing/>
              <w:jc w:val="both"/>
              <w:rPr>
                <w:rFonts w:ascii="Arial" w:hAnsi="Arial"/>
                <w:sz w:val="18"/>
                <w:szCs w:val="18"/>
              </w:rPr>
            </w:pPr>
          </w:p>
        </w:tc>
        <w:tc>
          <w:tcPr>
            <w:tcW w:w="2967" w:type="dxa"/>
            <w:vMerge/>
          </w:tcPr>
          <w:p w14:paraId="7596CF1F" w14:textId="77777777" w:rsidR="001D385C" w:rsidRPr="001D385C" w:rsidRDefault="001D385C" w:rsidP="001D385C">
            <w:pPr>
              <w:spacing w:after="160" w:line="259" w:lineRule="auto"/>
              <w:ind w:left="720"/>
              <w:contextualSpacing/>
              <w:jc w:val="both"/>
              <w:rPr>
                <w:rFonts w:ascii="Arial" w:hAnsi="Arial"/>
                <w:sz w:val="18"/>
                <w:szCs w:val="18"/>
              </w:rPr>
            </w:pPr>
          </w:p>
        </w:tc>
        <w:tc>
          <w:tcPr>
            <w:tcW w:w="2962" w:type="dxa"/>
          </w:tcPr>
          <w:p w14:paraId="3594C5BC" w14:textId="77777777" w:rsidR="001D385C" w:rsidRPr="001D385C" w:rsidRDefault="001D385C" w:rsidP="001D385C">
            <w:pPr>
              <w:spacing w:after="160" w:line="259" w:lineRule="auto"/>
              <w:ind w:left="720"/>
              <w:contextualSpacing/>
              <w:jc w:val="both"/>
              <w:rPr>
                <w:rFonts w:ascii="Arial" w:hAnsi="Arial"/>
                <w:b/>
                <w:sz w:val="18"/>
                <w:szCs w:val="18"/>
              </w:rPr>
            </w:pPr>
            <w:r w:rsidRPr="001D385C">
              <w:rPr>
                <w:rFonts w:ascii="Arial" w:hAnsi="Arial"/>
                <w:b/>
                <w:sz w:val="18"/>
                <w:szCs w:val="18"/>
              </w:rPr>
              <w:t>Anuencias:</w:t>
            </w:r>
          </w:p>
          <w:p w14:paraId="27727F4F" w14:textId="77777777" w:rsidR="001D385C" w:rsidRPr="001D385C" w:rsidRDefault="001D385C" w:rsidP="001D385C">
            <w:pPr>
              <w:spacing w:after="160" w:line="259" w:lineRule="auto"/>
              <w:ind w:left="720"/>
              <w:contextualSpacing/>
              <w:jc w:val="both"/>
              <w:rPr>
                <w:rFonts w:ascii="Arial" w:hAnsi="Arial"/>
                <w:sz w:val="18"/>
                <w:szCs w:val="18"/>
              </w:rPr>
            </w:pPr>
            <w:r w:rsidRPr="001D385C">
              <w:rPr>
                <w:rFonts w:ascii="Arial" w:hAnsi="Arial"/>
                <w:sz w:val="18"/>
                <w:szCs w:val="18"/>
              </w:rPr>
              <w:t xml:space="preserve">Dictamen Técnico (Transporte materiales volátiles y peligrosos): $200.00 </w:t>
            </w:r>
          </w:p>
          <w:p w14:paraId="6E8AD483" w14:textId="77777777" w:rsidR="001D385C" w:rsidRPr="001D385C" w:rsidRDefault="001D385C" w:rsidP="001D385C">
            <w:pPr>
              <w:spacing w:after="160" w:line="259" w:lineRule="auto"/>
              <w:ind w:left="720"/>
              <w:contextualSpacing/>
              <w:jc w:val="both"/>
              <w:rPr>
                <w:rFonts w:ascii="Arial" w:hAnsi="Arial"/>
                <w:sz w:val="18"/>
                <w:szCs w:val="18"/>
              </w:rPr>
            </w:pPr>
            <w:r w:rsidRPr="001D385C">
              <w:rPr>
                <w:rFonts w:ascii="Arial" w:hAnsi="Arial"/>
                <w:sz w:val="18"/>
                <w:szCs w:val="18"/>
              </w:rPr>
              <w:t xml:space="preserve">Aprobación de Análisis de Riesgo: $200.00 (para comercio en Pequeño) </w:t>
            </w:r>
          </w:p>
          <w:p w14:paraId="5F07851F" w14:textId="77777777" w:rsidR="001D385C" w:rsidRPr="001D385C" w:rsidRDefault="001D385C" w:rsidP="001D385C">
            <w:pPr>
              <w:spacing w:after="160" w:line="259" w:lineRule="auto"/>
              <w:ind w:left="720"/>
              <w:contextualSpacing/>
              <w:jc w:val="both"/>
              <w:rPr>
                <w:rFonts w:ascii="Arial" w:hAnsi="Arial"/>
                <w:sz w:val="18"/>
                <w:szCs w:val="18"/>
              </w:rPr>
            </w:pPr>
            <w:r w:rsidRPr="001D385C">
              <w:rPr>
                <w:rFonts w:ascii="Arial" w:hAnsi="Arial"/>
                <w:sz w:val="18"/>
                <w:szCs w:val="18"/>
              </w:rPr>
              <w:t>Max: $5,000.00 (Medianos, Grandes e industrias)</w:t>
            </w:r>
          </w:p>
          <w:p w14:paraId="3E8AE6E1" w14:textId="77777777" w:rsidR="001D385C" w:rsidRPr="001D385C" w:rsidRDefault="001D385C" w:rsidP="001D385C">
            <w:pPr>
              <w:spacing w:after="160" w:line="259" w:lineRule="auto"/>
              <w:ind w:left="720"/>
              <w:contextualSpacing/>
              <w:jc w:val="both"/>
              <w:rPr>
                <w:rFonts w:ascii="Arial" w:hAnsi="Arial"/>
                <w:sz w:val="18"/>
                <w:szCs w:val="18"/>
              </w:rPr>
            </w:pPr>
            <w:r w:rsidRPr="001D385C">
              <w:rPr>
                <w:rFonts w:ascii="Arial" w:hAnsi="Arial"/>
                <w:sz w:val="18"/>
                <w:szCs w:val="18"/>
              </w:rPr>
              <w:lastRenderedPageBreak/>
              <w:t>Por aprobación de análisis de riesgo de $225 para comercios pequeños, y un máximo de $10,000.00 para medianos y grandes industriales.</w:t>
            </w:r>
          </w:p>
          <w:p w14:paraId="71C81FCD" w14:textId="77777777" w:rsidR="001D385C" w:rsidRPr="001D385C" w:rsidRDefault="001D385C" w:rsidP="001D385C">
            <w:pPr>
              <w:spacing w:after="160" w:line="259" w:lineRule="auto"/>
              <w:ind w:left="720"/>
              <w:contextualSpacing/>
              <w:jc w:val="both"/>
              <w:rPr>
                <w:rFonts w:ascii="Arial" w:hAnsi="Arial"/>
                <w:sz w:val="18"/>
                <w:szCs w:val="18"/>
              </w:rPr>
            </w:pPr>
            <w:r w:rsidRPr="001D385C">
              <w:rPr>
                <w:rFonts w:ascii="Arial" w:hAnsi="Arial"/>
                <w:sz w:val="18"/>
                <w:szCs w:val="18"/>
              </w:rPr>
              <w:t>Por anuncios o espectaculares pequeños de $250, y de medianos  y grandes de $1,000.00.</w:t>
            </w:r>
          </w:p>
          <w:p w14:paraId="2578E20D" w14:textId="77777777" w:rsidR="001D385C" w:rsidRPr="001D385C" w:rsidRDefault="001D385C" w:rsidP="001D385C">
            <w:pPr>
              <w:spacing w:after="160" w:line="259" w:lineRule="auto"/>
              <w:ind w:left="720"/>
              <w:contextualSpacing/>
              <w:jc w:val="both"/>
              <w:rPr>
                <w:rFonts w:ascii="Arial" w:hAnsi="Arial"/>
                <w:sz w:val="18"/>
                <w:szCs w:val="18"/>
              </w:rPr>
            </w:pPr>
            <w:r w:rsidRPr="001D385C">
              <w:rPr>
                <w:rFonts w:ascii="Arial" w:hAnsi="Arial"/>
                <w:sz w:val="18"/>
                <w:szCs w:val="18"/>
              </w:rPr>
              <w:t>Por concepto de emitir visto bueno de $350.00.</w:t>
            </w:r>
          </w:p>
        </w:tc>
      </w:tr>
      <w:tr w:rsidR="001D385C" w:rsidRPr="001D385C" w14:paraId="4494B24A" w14:textId="77777777" w:rsidTr="00A30E2F">
        <w:tc>
          <w:tcPr>
            <w:tcW w:w="2899" w:type="dxa"/>
            <w:vMerge/>
          </w:tcPr>
          <w:p w14:paraId="68A549F8" w14:textId="77777777" w:rsidR="001D385C" w:rsidRPr="001D385C" w:rsidRDefault="001D385C" w:rsidP="001D385C">
            <w:pPr>
              <w:spacing w:after="160" w:line="259" w:lineRule="auto"/>
              <w:ind w:left="720"/>
              <w:contextualSpacing/>
              <w:jc w:val="both"/>
              <w:rPr>
                <w:rFonts w:ascii="Arial" w:hAnsi="Arial"/>
                <w:sz w:val="18"/>
                <w:szCs w:val="18"/>
              </w:rPr>
            </w:pPr>
          </w:p>
        </w:tc>
        <w:tc>
          <w:tcPr>
            <w:tcW w:w="2967" w:type="dxa"/>
            <w:vMerge/>
          </w:tcPr>
          <w:p w14:paraId="28139286" w14:textId="77777777" w:rsidR="001D385C" w:rsidRPr="001D385C" w:rsidRDefault="001D385C" w:rsidP="001D385C">
            <w:pPr>
              <w:spacing w:after="160" w:line="259" w:lineRule="auto"/>
              <w:ind w:left="720"/>
              <w:contextualSpacing/>
              <w:jc w:val="both"/>
              <w:rPr>
                <w:rFonts w:ascii="Arial" w:hAnsi="Arial"/>
                <w:sz w:val="18"/>
                <w:szCs w:val="18"/>
              </w:rPr>
            </w:pPr>
          </w:p>
        </w:tc>
        <w:tc>
          <w:tcPr>
            <w:tcW w:w="2962" w:type="dxa"/>
          </w:tcPr>
          <w:p w14:paraId="11E8F9F2" w14:textId="77777777" w:rsidR="001D385C" w:rsidRPr="001D385C" w:rsidRDefault="001D385C" w:rsidP="001D385C">
            <w:pPr>
              <w:spacing w:after="160" w:line="259" w:lineRule="auto"/>
              <w:ind w:left="720"/>
              <w:contextualSpacing/>
              <w:jc w:val="both"/>
              <w:rPr>
                <w:rFonts w:ascii="Arial" w:hAnsi="Arial"/>
                <w:sz w:val="18"/>
                <w:szCs w:val="18"/>
              </w:rPr>
            </w:pPr>
            <w:r w:rsidRPr="001D385C">
              <w:rPr>
                <w:rFonts w:ascii="Arial" w:hAnsi="Arial"/>
                <w:b/>
                <w:sz w:val="18"/>
                <w:szCs w:val="18"/>
              </w:rPr>
              <w:t>Podas de árboles:</w:t>
            </w:r>
            <w:r w:rsidRPr="001D385C">
              <w:rPr>
                <w:rFonts w:ascii="Arial" w:hAnsi="Arial"/>
                <w:sz w:val="18"/>
                <w:szCs w:val="18"/>
              </w:rPr>
              <w:t xml:space="preserve"> </w:t>
            </w:r>
          </w:p>
          <w:p w14:paraId="31C97588" w14:textId="77777777" w:rsidR="001D385C" w:rsidRPr="001D385C" w:rsidRDefault="001D385C" w:rsidP="001D385C">
            <w:pPr>
              <w:spacing w:after="160" w:line="259" w:lineRule="auto"/>
              <w:ind w:left="720"/>
              <w:contextualSpacing/>
              <w:jc w:val="both"/>
              <w:rPr>
                <w:rFonts w:ascii="Arial" w:hAnsi="Arial"/>
                <w:sz w:val="18"/>
                <w:szCs w:val="18"/>
              </w:rPr>
            </w:pPr>
            <w:r w:rsidRPr="001D385C">
              <w:rPr>
                <w:rFonts w:ascii="Arial" w:hAnsi="Arial"/>
                <w:sz w:val="18"/>
                <w:szCs w:val="18"/>
              </w:rPr>
              <w:t>Domicilios Particulares: $1,000.00</w:t>
            </w:r>
          </w:p>
          <w:p w14:paraId="18AEBA3A" w14:textId="77777777" w:rsidR="001D385C" w:rsidRPr="001D385C" w:rsidRDefault="001D385C" w:rsidP="001D385C">
            <w:pPr>
              <w:spacing w:after="160" w:line="259" w:lineRule="auto"/>
              <w:ind w:left="720"/>
              <w:contextualSpacing/>
              <w:jc w:val="both"/>
              <w:rPr>
                <w:rFonts w:ascii="Arial" w:hAnsi="Arial"/>
                <w:sz w:val="18"/>
                <w:szCs w:val="18"/>
              </w:rPr>
            </w:pPr>
          </w:p>
          <w:p w14:paraId="022AF20E" w14:textId="77777777" w:rsidR="001D385C" w:rsidRPr="001D385C" w:rsidRDefault="001D385C" w:rsidP="001D385C">
            <w:pPr>
              <w:spacing w:after="160" w:line="259" w:lineRule="auto"/>
              <w:ind w:left="720"/>
              <w:contextualSpacing/>
              <w:jc w:val="both"/>
              <w:rPr>
                <w:rFonts w:ascii="Arial" w:hAnsi="Arial"/>
                <w:sz w:val="18"/>
                <w:szCs w:val="18"/>
              </w:rPr>
            </w:pPr>
            <w:r w:rsidRPr="001D385C">
              <w:rPr>
                <w:rFonts w:ascii="Arial" w:hAnsi="Arial"/>
                <w:bCs/>
                <w:sz w:val="18"/>
                <w:szCs w:val="18"/>
              </w:rPr>
              <w:t xml:space="preserve">Para Empresas privadas: </w:t>
            </w:r>
            <w:r w:rsidRPr="001D385C">
              <w:rPr>
                <w:rFonts w:ascii="Arial" w:hAnsi="Arial"/>
                <w:sz w:val="18"/>
                <w:szCs w:val="18"/>
              </w:rPr>
              <w:t>$2,000.00</w:t>
            </w:r>
          </w:p>
        </w:tc>
      </w:tr>
      <w:tr w:rsidR="001D385C" w:rsidRPr="001D385C" w14:paraId="334E2D91" w14:textId="77777777" w:rsidTr="00A30E2F">
        <w:tc>
          <w:tcPr>
            <w:tcW w:w="2899" w:type="dxa"/>
            <w:vMerge/>
          </w:tcPr>
          <w:p w14:paraId="1788AB5C" w14:textId="77777777" w:rsidR="001D385C" w:rsidRPr="001D385C" w:rsidRDefault="001D385C" w:rsidP="001D385C">
            <w:pPr>
              <w:spacing w:after="160" w:line="259" w:lineRule="auto"/>
              <w:ind w:left="720"/>
              <w:contextualSpacing/>
              <w:jc w:val="both"/>
              <w:rPr>
                <w:rFonts w:ascii="Arial" w:hAnsi="Arial"/>
                <w:sz w:val="18"/>
                <w:szCs w:val="18"/>
              </w:rPr>
            </w:pPr>
          </w:p>
        </w:tc>
        <w:tc>
          <w:tcPr>
            <w:tcW w:w="2967" w:type="dxa"/>
            <w:vMerge/>
          </w:tcPr>
          <w:p w14:paraId="7122B72B" w14:textId="77777777" w:rsidR="001D385C" w:rsidRPr="001D385C" w:rsidRDefault="001D385C" w:rsidP="001D385C">
            <w:pPr>
              <w:spacing w:after="160" w:line="259" w:lineRule="auto"/>
              <w:ind w:left="720"/>
              <w:contextualSpacing/>
              <w:jc w:val="both"/>
              <w:rPr>
                <w:rFonts w:ascii="Arial" w:hAnsi="Arial"/>
                <w:sz w:val="18"/>
                <w:szCs w:val="18"/>
              </w:rPr>
            </w:pPr>
          </w:p>
        </w:tc>
        <w:tc>
          <w:tcPr>
            <w:tcW w:w="2962" w:type="dxa"/>
          </w:tcPr>
          <w:p w14:paraId="5BD9E927" w14:textId="77777777" w:rsidR="001D385C" w:rsidRPr="001D385C" w:rsidRDefault="001D385C" w:rsidP="001D385C">
            <w:pPr>
              <w:spacing w:after="160" w:line="259" w:lineRule="auto"/>
              <w:ind w:left="720"/>
              <w:contextualSpacing/>
              <w:jc w:val="both"/>
              <w:rPr>
                <w:rFonts w:ascii="Arial" w:hAnsi="Arial"/>
                <w:sz w:val="18"/>
                <w:szCs w:val="18"/>
              </w:rPr>
            </w:pPr>
            <w:r w:rsidRPr="001D385C">
              <w:rPr>
                <w:rFonts w:ascii="Arial" w:hAnsi="Arial"/>
                <w:b/>
                <w:sz w:val="18"/>
                <w:szCs w:val="18"/>
              </w:rPr>
              <w:t>Programas internos:</w:t>
            </w:r>
            <w:r w:rsidRPr="001D385C">
              <w:rPr>
                <w:rFonts w:ascii="Arial" w:hAnsi="Arial"/>
                <w:sz w:val="18"/>
                <w:szCs w:val="18"/>
              </w:rPr>
              <w:t xml:space="preserve"> </w:t>
            </w:r>
          </w:p>
          <w:p w14:paraId="51D252CF" w14:textId="77777777" w:rsidR="001D385C" w:rsidRPr="001D385C" w:rsidRDefault="001D385C" w:rsidP="001D385C">
            <w:pPr>
              <w:spacing w:after="160" w:line="259" w:lineRule="auto"/>
              <w:ind w:left="720"/>
              <w:contextualSpacing/>
              <w:jc w:val="both"/>
              <w:rPr>
                <w:rFonts w:ascii="Arial" w:hAnsi="Arial"/>
                <w:sz w:val="18"/>
                <w:szCs w:val="18"/>
              </w:rPr>
            </w:pPr>
            <w:r w:rsidRPr="001D385C">
              <w:rPr>
                <w:rFonts w:ascii="Arial" w:hAnsi="Arial"/>
                <w:sz w:val="18"/>
                <w:szCs w:val="18"/>
              </w:rPr>
              <w:t xml:space="preserve">Dictamen Técnico (Aprobación) </w:t>
            </w:r>
            <w:proofErr w:type="gramStart"/>
            <w:r w:rsidRPr="001D385C">
              <w:rPr>
                <w:rFonts w:ascii="Arial" w:hAnsi="Arial"/>
                <w:sz w:val="18"/>
                <w:szCs w:val="18"/>
              </w:rPr>
              <w:t>de acuerdo a</w:t>
            </w:r>
            <w:proofErr w:type="gramEnd"/>
            <w:r w:rsidRPr="001D385C">
              <w:rPr>
                <w:rFonts w:ascii="Arial" w:hAnsi="Arial"/>
                <w:sz w:val="18"/>
                <w:szCs w:val="18"/>
              </w:rPr>
              <w:t xml:space="preserve"> Reglamento(tabulador) </w:t>
            </w:r>
          </w:p>
          <w:p w14:paraId="0CBFC0A5" w14:textId="77777777" w:rsidR="001D385C" w:rsidRPr="001D385C" w:rsidRDefault="001D385C" w:rsidP="001D385C">
            <w:pPr>
              <w:spacing w:after="160" w:line="259" w:lineRule="auto"/>
              <w:ind w:left="720"/>
              <w:contextualSpacing/>
              <w:jc w:val="both"/>
              <w:rPr>
                <w:rFonts w:ascii="Arial" w:hAnsi="Arial"/>
                <w:sz w:val="18"/>
                <w:szCs w:val="18"/>
              </w:rPr>
            </w:pPr>
            <w:r w:rsidRPr="001D385C">
              <w:rPr>
                <w:rFonts w:ascii="Arial" w:hAnsi="Arial"/>
                <w:sz w:val="18"/>
                <w:szCs w:val="18"/>
              </w:rPr>
              <w:t>Dictamen Técnico (renovación): $1.00 por Mt 2</w:t>
            </w:r>
          </w:p>
        </w:tc>
      </w:tr>
      <w:tr w:rsidR="001D385C" w:rsidRPr="001D385C" w14:paraId="061CE802" w14:textId="77777777" w:rsidTr="00A30E2F">
        <w:tc>
          <w:tcPr>
            <w:tcW w:w="2899" w:type="dxa"/>
            <w:vMerge/>
          </w:tcPr>
          <w:p w14:paraId="5936F348" w14:textId="77777777" w:rsidR="001D385C" w:rsidRPr="001D385C" w:rsidRDefault="001D385C" w:rsidP="001D385C">
            <w:pPr>
              <w:spacing w:after="160" w:line="259" w:lineRule="auto"/>
              <w:ind w:left="720"/>
              <w:contextualSpacing/>
              <w:jc w:val="both"/>
              <w:rPr>
                <w:rFonts w:ascii="Arial" w:hAnsi="Arial"/>
                <w:sz w:val="18"/>
                <w:szCs w:val="18"/>
              </w:rPr>
            </w:pPr>
          </w:p>
        </w:tc>
        <w:tc>
          <w:tcPr>
            <w:tcW w:w="2967" w:type="dxa"/>
            <w:vMerge/>
          </w:tcPr>
          <w:p w14:paraId="2C2008AB" w14:textId="77777777" w:rsidR="001D385C" w:rsidRPr="001D385C" w:rsidRDefault="001D385C" w:rsidP="001D385C">
            <w:pPr>
              <w:spacing w:after="160" w:line="259" w:lineRule="auto"/>
              <w:ind w:left="720"/>
              <w:contextualSpacing/>
              <w:jc w:val="center"/>
              <w:rPr>
                <w:rFonts w:ascii="Arial" w:hAnsi="Arial"/>
                <w:sz w:val="18"/>
                <w:szCs w:val="18"/>
              </w:rPr>
            </w:pPr>
          </w:p>
        </w:tc>
        <w:tc>
          <w:tcPr>
            <w:tcW w:w="2962" w:type="dxa"/>
          </w:tcPr>
          <w:p w14:paraId="63F95718" w14:textId="77777777" w:rsidR="001D385C" w:rsidRPr="001D385C" w:rsidRDefault="001D385C" w:rsidP="001D385C">
            <w:pPr>
              <w:spacing w:after="160" w:line="259" w:lineRule="auto"/>
              <w:ind w:left="720"/>
              <w:contextualSpacing/>
              <w:jc w:val="both"/>
              <w:rPr>
                <w:rFonts w:ascii="Arial" w:hAnsi="Arial"/>
                <w:sz w:val="18"/>
                <w:szCs w:val="18"/>
              </w:rPr>
            </w:pPr>
            <w:r w:rsidRPr="001D385C">
              <w:rPr>
                <w:rFonts w:ascii="Arial" w:hAnsi="Arial"/>
                <w:b/>
                <w:sz w:val="18"/>
                <w:szCs w:val="18"/>
              </w:rPr>
              <w:t>Revisión de Almacenamiento de madera:</w:t>
            </w:r>
            <w:r w:rsidRPr="001D385C">
              <w:rPr>
                <w:rFonts w:ascii="Arial" w:hAnsi="Arial"/>
                <w:sz w:val="18"/>
                <w:szCs w:val="18"/>
              </w:rPr>
              <w:t xml:space="preserve"> Cabecera municipal: $750.00</w:t>
            </w:r>
          </w:p>
          <w:p w14:paraId="6F8F1ECA" w14:textId="77777777" w:rsidR="001D385C" w:rsidRPr="001D385C" w:rsidRDefault="001D385C" w:rsidP="001D385C">
            <w:pPr>
              <w:spacing w:after="160" w:line="259" w:lineRule="auto"/>
              <w:ind w:left="720"/>
              <w:contextualSpacing/>
              <w:jc w:val="both"/>
              <w:rPr>
                <w:rFonts w:ascii="Arial" w:hAnsi="Arial"/>
                <w:sz w:val="18"/>
                <w:szCs w:val="18"/>
              </w:rPr>
            </w:pPr>
            <w:r w:rsidRPr="001D385C">
              <w:rPr>
                <w:rFonts w:ascii="Arial" w:hAnsi="Arial"/>
                <w:sz w:val="18"/>
                <w:szCs w:val="18"/>
              </w:rPr>
              <w:t>Comisaria: $300.00</w:t>
            </w:r>
          </w:p>
          <w:p w14:paraId="609D1AE0" w14:textId="77777777" w:rsidR="001D385C" w:rsidRPr="001D385C" w:rsidRDefault="001D385C" w:rsidP="001D385C">
            <w:pPr>
              <w:spacing w:after="160" w:line="259" w:lineRule="auto"/>
              <w:ind w:left="720"/>
              <w:contextualSpacing/>
              <w:jc w:val="both"/>
              <w:rPr>
                <w:rFonts w:ascii="Arial" w:hAnsi="Arial"/>
                <w:sz w:val="18"/>
                <w:szCs w:val="18"/>
              </w:rPr>
            </w:pPr>
            <w:r w:rsidRPr="001D385C">
              <w:rPr>
                <w:rFonts w:ascii="Arial" w:hAnsi="Arial"/>
                <w:sz w:val="18"/>
                <w:szCs w:val="18"/>
              </w:rPr>
              <w:t>Corte y Transporte de Madera que se encuentre y movilice dentro de nuestra jurisdicción</w:t>
            </w:r>
          </w:p>
        </w:tc>
      </w:tr>
      <w:tr w:rsidR="001D385C" w:rsidRPr="001D385C" w14:paraId="4470C773" w14:textId="77777777" w:rsidTr="00A30E2F">
        <w:tc>
          <w:tcPr>
            <w:tcW w:w="8828" w:type="dxa"/>
            <w:gridSpan w:val="3"/>
          </w:tcPr>
          <w:p w14:paraId="1DFD4608" w14:textId="77777777" w:rsidR="001D385C" w:rsidRPr="001D385C" w:rsidRDefault="001D385C" w:rsidP="001D385C">
            <w:pPr>
              <w:spacing w:after="160" w:line="259" w:lineRule="auto"/>
              <w:ind w:left="720"/>
              <w:contextualSpacing/>
              <w:jc w:val="center"/>
              <w:rPr>
                <w:rFonts w:ascii="Arial" w:hAnsi="Arial"/>
                <w:b/>
                <w:sz w:val="18"/>
                <w:szCs w:val="18"/>
              </w:rPr>
            </w:pPr>
            <w:r w:rsidRPr="001D385C">
              <w:rPr>
                <w:rFonts w:ascii="Arial" w:hAnsi="Arial"/>
                <w:b/>
                <w:sz w:val="18"/>
                <w:szCs w:val="18"/>
              </w:rPr>
              <w:t>Anuencias de funcionamiento</w:t>
            </w:r>
          </w:p>
          <w:p w14:paraId="18746851" w14:textId="77777777" w:rsidR="001D385C" w:rsidRPr="001D385C" w:rsidRDefault="001D385C" w:rsidP="001D385C">
            <w:pPr>
              <w:spacing w:after="160" w:line="259" w:lineRule="auto"/>
              <w:ind w:left="720"/>
              <w:contextualSpacing/>
              <w:jc w:val="center"/>
              <w:rPr>
                <w:rFonts w:ascii="Arial" w:hAnsi="Arial"/>
                <w:sz w:val="18"/>
                <w:szCs w:val="18"/>
              </w:rPr>
            </w:pPr>
            <w:r w:rsidRPr="001D385C">
              <w:rPr>
                <w:rFonts w:ascii="Arial" w:hAnsi="Arial"/>
                <w:sz w:val="18"/>
                <w:szCs w:val="18"/>
              </w:rPr>
              <w:t>Anuncios o espectaculares. $ 250</w:t>
            </w:r>
          </w:p>
          <w:p w14:paraId="44D2A2DF" w14:textId="77777777" w:rsidR="001D385C" w:rsidRPr="001D385C" w:rsidRDefault="001D385C" w:rsidP="001D385C">
            <w:pPr>
              <w:spacing w:after="160" w:line="259" w:lineRule="auto"/>
              <w:ind w:left="720"/>
              <w:contextualSpacing/>
              <w:jc w:val="center"/>
              <w:rPr>
                <w:rFonts w:ascii="Arial" w:hAnsi="Arial"/>
                <w:sz w:val="18"/>
                <w:szCs w:val="18"/>
              </w:rPr>
            </w:pPr>
            <w:r w:rsidRPr="001D385C">
              <w:rPr>
                <w:rFonts w:ascii="Arial" w:hAnsi="Arial"/>
                <w:sz w:val="18"/>
                <w:szCs w:val="18"/>
              </w:rPr>
              <w:t>Supervisión de pirotecnia en eventos: $500.00</w:t>
            </w:r>
          </w:p>
          <w:p w14:paraId="5FBF2EBC" w14:textId="77777777" w:rsidR="001D385C" w:rsidRPr="001D385C" w:rsidRDefault="001D385C" w:rsidP="001D385C">
            <w:pPr>
              <w:spacing w:after="160" w:line="259" w:lineRule="auto"/>
              <w:ind w:left="720"/>
              <w:contextualSpacing/>
              <w:jc w:val="center"/>
              <w:rPr>
                <w:rFonts w:ascii="Arial" w:hAnsi="Arial"/>
                <w:sz w:val="18"/>
                <w:szCs w:val="18"/>
              </w:rPr>
            </w:pPr>
          </w:p>
        </w:tc>
      </w:tr>
      <w:tr w:rsidR="001D385C" w:rsidRPr="001D385C" w14:paraId="7AFF4C47" w14:textId="77777777" w:rsidTr="00A30E2F">
        <w:tc>
          <w:tcPr>
            <w:tcW w:w="8828" w:type="dxa"/>
            <w:gridSpan w:val="3"/>
          </w:tcPr>
          <w:p w14:paraId="35A068DC" w14:textId="77777777" w:rsidR="001D385C" w:rsidRPr="001D385C" w:rsidRDefault="001D385C" w:rsidP="001D385C">
            <w:pPr>
              <w:spacing w:after="160" w:line="259" w:lineRule="auto"/>
              <w:ind w:left="720"/>
              <w:contextualSpacing/>
              <w:jc w:val="center"/>
              <w:rPr>
                <w:rFonts w:ascii="Arial" w:hAnsi="Arial"/>
                <w:sz w:val="18"/>
                <w:szCs w:val="18"/>
              </w:rPr>
            </w:pPr>
            <w:r w:rsidRPr="001D385C">
              <w:rPr>
                <w:rFonts w:ascii="Arial" w:hAnsi="Arial"/>
                <w:sz w:val="18"/>
                <w:szCs w:val="18"/>
              </w:rPr>
              <w:t>Otros documentos oficiales.</w:t>
            </w:r>
          </w:p>
          <w:p w14:paraId="65E390D8" w14:textId="77777777" w:rsidR="001D385C" w:rsidRPr="001D385C" w:rsidRDefault="001D385C" w:rsidP="001D385C">
            <w:pPr>
              <w:spacing w:after="160" w:line="259" w:lineRule="auto"/>
              <w:ind w:left="720"/>
              <w:contextualSpacing/>
              <w:jc w:val="center"/>
              <w:rPr>
                <w:rFonts w:ascii="Arial" w:hAnsi="Arial"/>
                <w:sz w:val="18"/>
                <w:szCs w:val="18"/>
              </w:rPr>
            </w:pPr>
            <w:r w:rsidRPr="001D385C">
              <w:rPr>
                <w:rFonts w:ascii="Arial" w:hAnsi="Arial"/>
                <w:sz w:val="18"/>
                <w:szCs w:val="18"/>
              </w:rPr>
              <w:t>Simulacros</w:t>
            </w:r>
          </w:p>
          <w:p w14:paraId="66388EE6" w14:textId="77777777" w:rsidR="001D385C" w:rsidRPr="001D385C" w:rsidRDefault="001D385C" w:rsidP="001D385C">
            <w:pPr>
              <w:spacing w:after="160" w:line="259" w:lineRule="auto"/>
              <w:ind w:left="720"/>
              <w:contextualSpacing/>
              <w:jc w:val="center"/>
              <w:rPr>
                <w:rFonts w:ascii="Arial" w:hAnsi="Arial"/>
                <w:sz w:val="18"/>
                <w:szCs w:val="18"/>
              </w:rPr>
            </w:pPr>
            <w:r w:rsidRPr="001D385C">
              <w:rPr>
                <w:rFonts w:ascii="Arial" w:hAnsi="Arial"/>
                <w:sz w:val="18"/>
                <w:szCs w:val="18"/>
              </w:rPr>
              <w:t>Visto Bueno y/o Aprobación del simulacro: $350</w:t>
            </w:r>
          </w:p>
          <w:p w14:paraId="22CF04FE" w14:textId="77777777" w:rsidR="001D385C" w:rsidRPr="001D385C" w:rsidRDefault="001D385C" w:rsidP="001D385C">
            <w:pPr>
              <w:spacing w:after="160" w:line="259" w:lineRule="auto"/>
              <w:ind w:left="720"/>
              <w:contextualSpacing/>
              <w:jc w:val="center"/>
              <w:rPr>
                <w:rFonts w:ascii="Arial" w:hAnsi="Arial"/>
                <w:sz w:val="18"/>
                <w:szCs w:val="18"/>
              </w:rPr>
            </w:pPr>
          </w:p>
        </w:tc>
      </w:tr>
      <w:tr w:rsidR="001D385C" w:rsidRPr="001D385C" w14:paraId="2A45958E" w14:textId="77777777" w:rsidTr="00A30E2F">
        <w:tc>
          <w:tcPr>
            <w:tcW w:w="8828" w:type="dxa"/>
            <w:gridSpan w:val="3"/>
          </w:tcPr>
          <w:p w14:paraId="2F1E2EFD" w14:textId="77777777" w:rsidR="001D385C" w:rsidRPr="001D385C" w:rsidRDefault="001D385C" w:rsidP="001D385C">
            <w:pPr>
              <w:spacing w:after="160" w:line="259" w:lineRule="auto"/>
              <w:ind w:left="720"/>
              <w:contextualSpacing/>
              <w:jc w:val="center"/>
              <w:rPr>
                <w:rFonts w:ascii="Arial" w:hAnsi="Arial"/>
                <w:sz w:val="18"/>
                <w:szCs w:val="18"/>
              </w:rPr>
            </w:pPr>
            <w:r w:rsidRPr="001D385C">
              <w:rPr>
                <w:rFonts w:ascii="Arial" w:hAnsi="Arial"/>
                <w:sz w:val="18"/>
                <w:szCs w:val="18"/>
              </w:rPr>
              <w:t>Fiestas Patronales: $ 200.00</w:t>
            </w:r>
          </w:p>
          <w:p w14:paraId="33FD68AB" w14:textId="77777777" w:rsidR="001D385C" w:rsidRPr="001D385C" w:rsidRDefault="001D385C" w:rsidP="001D385C">
            <w:pPr>
              <w:spacing w:after="160" w:line="259" w:lineRule="auto"/>
              <w:ind w:left="720"/>
              <w:contextualSpacing/>
              <w:jc w:val="center"/>
              <w:rPr>
                <w:rFonts w:ascii="Arial" w:hAnsi="Arial"/>
                <w:sz w:val="18"/>
                <w:szCs w:val="18"/>
              </w:rPr>
            </w:pPr>
            <w:r w:rsidRPr="001D385C">
              <w:rPr>
                <w:rFonts w:ascii="Arial" w:hAnsi="Arial"/>
                <w:sz w:val="18"/>
                <w:szCs w:val="18"/>
              </w:rPr>
              <w:t>Eventos externos: con presencia de personal de Protección civil $ 250.00 por personal asistente por hora y en caso de material adicional tendrá que pagar $400.00</w:t>
            </w:r>
          </w:p>
          <w:p w14:paraId="1BA529E9" w14:textId="77777777" w:rsidR="001D385C" w:rsidRPr="001D385C" w:rsidRDefault="001D385C" w:rsidP="001D385C">
            <w:pPr>
              <w:spacing w:after="160" w:line="259" w:lineRule="auto"/>
              <w:ind w:left="720"/>
              <w:contextualSpacing/>
              <w:jc w:val="center"/>
              <w:rPr>
                <w:rFonts w:ascii="Arial" w:hAnsi="Arial"/>
                <w:sz w:val="18"/>
                <w:szCs w:val="18"/>
              </w:rPr>
            </w:pPr>
          </w:p>
        </w:tc>
      </w:tr>
      <w:tr w:rsidR="001D385C" w:rsidRPr="001D385C" w14:paraId="29DB1516" w14:textId="77777777" w:rsidTr="00A30E2F">
        <w:tc>
          <w:tcPr>
            <w:tcW w:w="8828" w:type="dxa"/>
            <w:gridSpan w:val="3"/>
          </w:tcPr>
          <w:p w14:paraId="4A872E1E" w14:textId="77777777" w:rsidR="001D385C" w:rsidRPr="001D385C" w:rsidRDefault="001D385C" w:rsidP="001D385C">
            <w:pPr>
              <w:spacing w:after="160" w:line="259" w:lineRule="auto"/>
              <w:ind w:left="720"/>
              <w:contextualSpacing/>
              <w:jc w:val="center"/>
              <w:rPr>
                <w:rFonts w:ascii="Arial" w:hAnsi="Arial"/>
                <w:sz w:val="18"/>
                <w:szCs w:val="18"/>
              </w:rPr>
            </w:pPr>
            <w:r w:rsidRPr="001D385C">
              <w:rPr>
                <w:rFonts w:ascii="Arial" w:hAnsi="Arial"/>
                <w:sz w:val="18"/>
                <w:szCs w:val="18"/>
              </w:rPr>
              <w:t>Por concepto de dictamen técnico $650 para comercios pequeños y medianos, y de $5,500 para comercio grande, gasolina e industria.</w:t>
            </w:r>
          </w:p>
          <w:p w14:paraId="3F012451" w14:textId="77777777" w:rsidR="001D385C" w:rsidRPr="001D385C" w:rsidRDefault="001D385C" w:rsidP="001D385C">
            <w:pPr>
              <w:spacing w:after="160" w:line="259" w:lineRule="auto"/>
              <w:ind w:left="720"/>
              <w:contextualSpacing/>
              <w:jc w:val="center"/>
              <w:rPr>
                <w:rFonts w:ascii="Arial" w:hAnsi="Arial"/>
                <w:sz w:val="18"/>
                <w:szCs w:val="18"/>
              </w:rPr>
            </w:pPr>
          </w:p>
        </w:tc>
      </w:tr>
      <w:tr w:rsidR="001D385C" w:rsidRPr="001D385C" w14:paraId="6031AC45" w14:textId="77777777" w:rsidTr="00A30E2F">
        <w:tc>
          <w:tcPr>
            <w:tcW w:w="8828" w:type="dxa"/>
            <w:gridSpan w:val="3"/>
          </w:tcPr>
          <w:p w14:paraId="54C4C8C7" w14:textId="77777777" w:rsidR="001D385C" w:rsidRPr="001D385C" w:rsidRDefault="001D385C" w:rsidP="001D385C">
            <w:pPr>
              <w:spacing w:after="160" w:line="259" w:lineRule="auto"/>
              <w:ind w:left="720"/>
              <w:contextualSpacing/>
              <w:jc w:val="center"/>
              <w:rPr>
                <w:rFonts w:ascii="Arial" w:hAnsi="Arial"/>
                <w:sz w:val="18"/>
                <w:szCs w:val="18"/>
              </w:rPr>
            </w:pPr>
            <w:r w:rsidRPr="001D385C">
              <w:rPr>
                <w:rFonts w:ascii="Arial" w:hAnsi="Arial"/>
                <w:sz w:val="18"/>
                <w:szCs w:val="18"/>
              </w:rPr>
              <w:t>Dictamen por renovación o revalidación que actualmente cobra a $15 m2</w:t>
            </w:r>
          </w:p>
          <w:p w14:paraId="1C5767B1" w14:textId="77777777" w:rsidR="001D385C" w:rsidRPr="001D385C" w:rsidRDefault="001D385C" w:rsidP="001D385C">
            <w:pPr>
              <w:spacing w:after="160" w:line="259" w:lineRule="auto"/>
              <w:ind w:left="720"/>
              <w:contextualSpacing/>
              <w:jc w:val="center"/>
              <w:rPr>
                <w:rFonts w:ascii="Arial" w:hAnsi="Arial"/>
                <w:sz w:val="18"/>
                <w:szCs w:val="18"/>
              </w:rPr>
            </w:pPr>
          </w:p>
        </w:tc>
      </w:tr>
    </w:tbl>
    <w:p w14:paraId="6CAAAB08" w14:textId="77777777" w:rsidR="001D385C" w:rsidRPr="001D385C" w:rsidRDefault="001D385C" w:rsidP="001D385C">
      <w:pPr>
        <w:spacing w:after="0" w:line="360" w:lineRule="auto"/>
        <w:ind w:right="333"/>
        <w:jc w:val="both"/>
        <w:rPr>
          <w:rFonts w:ascii="Arial" w:hAnsi="Arial"/>
          <w:sz w:val="20"/>
          <w:szCs w:val="20"/>
        </w:rPr>
      </w:pPr>
    </w:p>
    <w:p w14:paraId="6A70352F"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lastRenderedPageBreak/>
        <w:t xml:space="preserve">Por la capacitación en </w:t>
      </w:r>
      <w:r w:rsidRPr="001D385C">
        <w:rPr>
          <w:rFonts w:ascii="Arial" w:hAnsi="Arial"/>
          <w:b/>
          <w:sz w:val="20"/>
          <w:szCs w:val="20"/>
        </w:rPr>
        <w:t>“Curso Integral de Protección Civil”</w:t>
      </w:r>
      <w:r w:rsidRPr="001D385C">
        <w:rPr>
          <w:rFonts w:ascii="Arial" w:hAnsi="Arial"/>
          <w:sz w:val="20"/>
          <w:szCs w:val="20"/>
        </w:rPr>
        <w:t xml:space="preserve"> se pagará un monto de $1,000.00 por sesión. </w:t>
      </w:r>
    </w:p>
    <w:p w14:paraId="6DB53FD6" w14:textId="77777777" w:rsidR="001D385C" w:rsidRPr="001D385C" w:rsidRDefault="001D385C" w:rsidP="001D385C">
      <w:pPr>
        <w:spacing w:after="0" w:line="360" w:lineRule="auto"/>
        <w:jc w:val="both"/>
        <w:rPr>
          <w:rFonts w:ascii="Arial" w:hAnsi="Arial"/>
          <w:sz w:val="20"/>
          <w:szCs w:val="20"/>
        </w:rPr>
      </w:pPr>
    </w:p>
    <w:p w14:paraId="5D5EE6EE"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Los </w:t>
      </w:r>
      <w:r w:rsidRPr="001D385C">
        <w:rPr>
          <w:rFonts w:ascii="Arial" w:hAnsi="Arial"/>
          <w:b/>
          <w:sz w:val="20"/>
          <w:szCs w:val="20"/>
        </w:rPr>
        <w:t>DICTAMEN TÉCNICO</w:t>
      </w:r>
      <w:r w:rsidRPr="001D385C">
        <w:rPr>
          <w:rFonts w:ascii="Arial" w:hAnsi="Arial"/>
          <w:sz w:val="20"/>
          <w:szCs w:val="20"/>
        </w:rPr>
        <w:t xml:space="preserve"> tendrán una vigencia de 1 año con obligación a renovación 15 días antes de su vencimiento</w:t>
      </w:r>
    </w:p>
    <w:p w14:paraId="1CCE31C6" w14:textId="77777777" w:rsidR="001D385C" w:rsidRPr="001D385C" w:rsidRDefault="001D385C" w:rsidP="001D385C">
      <w:pPr>
        <w:spacing w:after="0" w:line="360" w:lineRule="auto"/>
        <w:jc w:val="center"/>
        <w:rPr>
          <w:rFonts w:ascii="Arial" w:hAnsi="Arial"/>
          <w:b/>
          <w:bCs/>
          <w:sz w:val="20"/>
          <w:szCs w:val="20"/>
        </w:rPr>
      </w:pPr>
    </w:p>
    <w:p w14:paraId="2D582F54" w14:textId="77777777" w:rsidR="001D385C" w:rsidRPr="001D385C" w:rsidRDefault="001D385C" w:rsidP="001D385C">
      <w:pPr>
        <w:spacing w:after="0" w:line="360" w:lineRule="auto"/>
        <w:jc w:val="center"/>
        <w:rPr>
          <w:rFonts w:ascii="Arial" w:hAnsi="Arial"/>
          <w:b/>
          <w:bCs/>
          <w:sz w:val="20"/>
          <w:szCs w:val="20"/>
        </w:rPr>
      </w:pPr>
      <w:r w:rsidRPr="001D385C">
        <w:rPr>
          <w:rFonts w:ascii="Arial" w:hAnsi="Arial"/>
          <w:b/>
          <w:bCs/>
          <w:sz w:val="20"/>
          <w:szCs w:val="20"/>
        </w:rPr>
        <w:t>Sección Décima Quinta</w:t>
      </w:r>
    </w:p>
    <w:p w14:paraId="2B1C7E69" w14:textId="77777777" w:rsidR="001D385C" w:rsidRPr="001D385C" w:rsidRDefault="001D385C" w:rsidP="001D385C">
      <w:pPr>
        <w:spacing w:after="0" w:line="360" w:lineRule="auto"/>
        <w:jc w:val="center"/>
        <w:rPr>
          <w:rFonts w:ascii="Arial" w:hAnsi="Arial"/>
          <w:b/>
          <w:bCs/>
          <w:sz w:val="20"/>
          <w:szCs w:val="20"/>
        </w:rPr>
      </w:pPr>
      <w:r w:rsidRPr="001D385C">
        <w:rPr>
          <w:rFonts w:ascii="Arial" w:hAnsi="Arial"/>
          <w:b/>
          <w:bCs/>
          <w:sz w:val="20"/>
          <w:szCs w:val="20"/>
        </w:rPr>
        <w:t>Derechos por Saneamiento Ambiental</w:t>
      </w:r>
    </w:p>
    <w:p w14:paraId="7F2A5443" w14:textId="77777777" w:rsidR="001D385C" w:rsidRPr="001D385C" w:rsidRDefault="001D385C" w:rsidP="001D385C">
      <w:pPr>
        <w:spacing w:after="0" w:line="360" w:lineRule="auto"/>
        <w:jc w:val="center"/>
        <w:rPr>
          <w:rFonts w:ascii="Arial" w:hAnsi="Arial"/>
          <w:b/>
          <w:bCs/>
          <w:sz w:val="20"/>
          <w:szCs w:val="20"/>
        </w:rPr>
      </w:pPr>
    </w:p>
    <w:p w14:paraId="15EF918B"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26</w:t>
      </w:r>
      <w:r w:rsidRPr="001D385C">
        <w:rPr>
          <w:rFonts w:ascii="Arial" w:hAnsi="Arial"/>
          <w:sz w:val="20"/>
          <w:szCs w:val="20"/>
        </w:rPr>
        <w:t xml:space="preserve">.- El pago del derecho de saneamiento ambiental se causará </w:t>
      </w:r>
      <w:proofErr w:type="gramStart"/>
      <w:r w:rsidRPr="001D385C">
        <w:rPr>
          <w:rFonts w:ascii="Arial" w:hAnsi="Arial"/>
          <w:sz w:val="20"/>
          <w:szCs w:val="20"/>
        </w:rPr>
        <w:t>en razón del</w:t>
      </w:r>
      <w:proofErr w:type="gramEnd"/>
      <w:r w:rsidRPr="001D385C">
        <w:rPr>
          <w:rFonts w:ascii="Arial" w:hAnsi="Arial"/>
          <w:sz w:val="20"/>
          <w:szCs w:val="20"/>
        </w:rPr>
        <w:t xml:space="preserve"> 30% de la UMA por cuarto y/o habitación, por noche de ocupación, al momento en el que el pago de la ocupación de la habitación se efectúe por adelantado, o al momento del registro, o al momento de la salida si el pago es después de prestado el servicio.</w:t>
      </w:r>
    </w:p>
    <w:p w14:paraId="22AF3712" w14:textId="77777777" w:rsidR="001D385C" w:rsidRPr="001D385C" w:rsidRDefault="001D385C" w:rsidP="001D385C">
      <w:pPr>
        <w:spacing w:after="0" w:line="360" w:lineRule="auto"/>
        <w:jc w:val="center"/>
        <w:rPr>
          <w:rFonts w:ascii="Arial" w:hAnsi="Arial"/>
          <w:b/>
          <w:bCs/>
          <w:sz w:val="20"/>
          <w:szCs w:val="20"/>
        </w:rPr>
      </w:pPr>
    </w:p>
    <w:p w14:paraId="36E08282" w14:textId="77777777" w:rsidR="001D385C" w:rsidRPr="001D385C" w:rsidRDefault="001D385C" w:rsidP="001D385C">
      <w:pPr>
        <w:spacing w:after="0" w:line="360" w:lineRule="auto"/>
        <w:jc w:val="center"/>
        <w:rPr>
          <w:rFonts w:ascii="Arial" w:hAnsi="Arial"/>
          <w:b/>
          <w:bCs/>
          <w:sz w:val="20"/>
          <w:szCs w:val="20"/>
        </w:rPr>
      </w:pPr>
      <w:r w:rsidRPr="001D385C">
        <w:rPr>
          <w:rFonts w:ascii="Arial" w:hAnsi="Arial"/>
          <w:b/>
          <w:bCs/>
          <w:sz w:val="20"/>
          <w:szCs w:val="20"/>
        </w:rPr>
        <w:t>CAPÍTULO IV</w:t>
      </w:r>
    </w:p>
    <w:p w14:paraId="5DFB8E51" w14:textId="77777777" w:rsidR="001D385C" w:rsidRPr="001D385C" w:rsidRDefault="001D385C" w:rsidP="001D385C">
      <w:pPr>
        <w:spacing w:after="0" w:line="360" w:lineRule="auto"/>
        <w:jc w:val="center"/>
        <w:rPr>
          <w:rFonts w:ascii="Arial" w:hAnsi="Arial"/>
          <w:b/>
          <w:bCs/>
          <w:sz w:val="20"/>
          <w:szCs w:val="20"/>
        </w:rPr>
      </w:pPr>
      <w:r w:rsidRPr="001D385C">
        <w:rPr>
          <w:rFonts w:ascii="Arial" w:hAnsi="Arial"/>
          <w:b/>
          <w:bCs/>
          <w:sz w:val="20"/>
          <w:szCs w:val="20"/>
        </w:rPr>
        <w:t>Contribuciones Especiales</w:t>
      </w:r>
    </w:p>
    <w:p w14:paraId="168F9225" w14:textId="77777777" w:rsidR="001D385C" w:rsidRPr="001D385C" w:rsidRDefault="001D385C" w:rsidP="001D385C">
      <w:pPr>
        <w:spacing w:after="0" w:line="360" w:lineRule="auto"/>
        <w:jc w:val="center"/>
        <w:rPr>
          <w:rFonts w:ascii="Arial" w:hAnsi="Arial"/>
          <w:b/>
          <w:bCs/>
          <w:sz w:val="20"/>
          <w:szCs w:val="20"/>
        </w:rPr>
      </w:pPr>
    </w:p>
    <w:p w14:paraId="1CE64B51"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Artículo 27.-</w:t>
      </w:r>
      <w:r w:rsidRPr="001D385C">
        <w:rPr>
          <w:rFonts w:ascii="Arial" w:hAnsi="Arial"/>
          <w:sz w:val="20"/>
          <w:szCs w:val="20"/>
        </w:rPr>
        <w:t xml:space="preserve"> Una vez determinado el costo de la obra, en términos de lo dispuesto por la Ley de Hacienda del Municipio de Tizimín, Yucatán, se aplicará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 sujetos obligados.</w:t>
      </w:r>
    </w:p>
    <w:p w14:paraId="49E42CE7" w14:textId="4040FA58" w:rsidR="001D385C" w:rsidRPr="001D385C" w:rsidRDefault="001D385C" w:rsidP="001D385C">
      <w:pPr>
        <w:spacing w:after="0" w:line="360" w:lineRule="auto"/>
        <w:jc w:val="center"/>
        <w:rPr>
          <w:rFonts w:ascii="Arial" w:hAnsi="Arial"/>
          <w:b/>
          <w:sz w:val="20"/>
          <w:szCs w:val="20"/>
        </w:rPr>
      </w:pPr>
    </w:p>
    <w:p w14:paraId="519B88E3"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CAPÍTULO V</w:t>
      </w:r>
    </w:p>
    <w:p w14:paraId="56DF46AD"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De los Productos</w:t>
      </w:r>
    </w:p>
    <w:p w14:paraId="4EA74F5C" w14:textId="77777777" w:rsidR="001D385C" w:rsidRPr="001D385C" w:rsidRDefault="001D385C" w:rsidP="001D385C">
      <w:pPr>
        <w:spacing w:after="0" w:line="360" w:lineRule="auto"/>
        <w:jc w:val="center"/>
        <w:rPr>
          <w:rFonts w:ascii="Arial" w:hAnsi="Arial"/>
          <w:b/>
          <w:sz w:val="20"/>
          <w:szCs w:val="20"/>
        </w:rPr>
      </w:pPr>
    </w:p>
    <w:p w14:paraId="039C6793"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28.</w:t>
      </w:r>
      <w:r w:rsidRPr="001D385C">
        <w:rPr>
          <w:rFonts w:ascii="Arial" w:hAnsi="Arial"/>
          <w:sz w:val="20"/>
          <w:szCs w:val="20"/>
        </w:rPr>
        <w:t xml:space="preserve">- El Ayuntamiento percibirá productos por los servicios que preste en sus funciones de derecho privado, así como por el uso, aprovechamiento o enajenación de bienes del dominio privado del patrimonio municipal, y en general cualquier ingreso derivado de los bienes muebles e inmuebles propiedad del ayuntamiento en su uso distinto a la prestación de un servicio público. </w:t>
      </w:r>
    </w:p>
    <w:p w14:paraId="223E1C24" w14:textId="77777777" w:rsidR="001D385C" w:rsidRPr="001D385C" w:rsidRDefault="001D385C" w:rsidP="001D385C">
      <w:pPr>
        <w:spacing w:after="0" w:line="360" w:lineRule="auto"/>
        <w:jc w:val="both"/>
        <w:rPr>
          <w:rFonts w:ascii="Arial" w:hAnsi="Arial"/>
          <w:sz w:val="20"/>
          <w:szCs w:val="20"/>
        </w:rPr>
      </w:pPr>
    </w:p>
    <w:p w14:paraId="43CA4B39"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El Ayuntamiento percibirá productos derivados de sus bienes inmuebles por los siguientes conceptos: </w:t>
      </w:r>
    </w:p>
    <w:p w14:paraId="42B4A1BF" w14:textId="77777777" w:rsidR="001D385C" w:rsidRPr="001D385C" w:rsidRDefault="001D385C" w:rsidP="001D385C">
      <w:pPr>
        <w:spacing w:after="0" w:line="360" w:lineRule="auto"/>
        <w:jc w:val="both"/>
        <w:rPr>
          <w:rFonts w:ascii="Arial" w:hAnsi="Arial"/>
          <w:b/>
          <w:bCs/>
          <w:sz w:val="20"/>
          <w:szCs w:val="20"/>
        </w:rPr>
      </w:pPr>
    </w:p>
    <w:p w14:paraId="26AE06A3"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I.-</w:t>
      </w:r>
      <w:r w:rsidRPr="001D385C">
        <w:rPr>
          <w:rFonts w:ascii="Arial" w:hAnsi="Arial"/>
          <w:sz w:val="20"/>
          <w:szCs w:val="20"/>
        </w:rPr>
        <w:t xml:space="preserve"> Arrendamiento o enajenación de bienes inmuebles </w:t>
      </w:r>
    </w:p>
    <w:p w14:paraId="7D41646B" w14:textId="77777777" w:rsidR="001D385C" w:rsidRPr="001D385C" w:rsidRDefault="001D385C" w:rsidP="001D385C">
      <w:pPr>
        <w:spacing w:after="0" w:line="360" w:lineRule="auto"/>
        <w:jc w:val="both"/>
        <w:rPr>
          <w:rFonts w:ascii="Arial" w:hAnsi="Arial"/>
          <w:sz w:val="20"/>
          <w:szCs w:val="20"/>
        </w:rPr>
      </w:pPr>
    </w:p>
    <w:p w14:paraId="50B64878"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lastRenderedPageBreak/>
        <w:t>II.-</w:t>
      </w:r>
      <w:r w:rsidRPr="001D385C">
        <w:rPr>
          <w:rFonts w:ascii="Arial" w:hAnsi="Arial"/>
          <w:sz w:val="20"/>
          <w:szCs w:val="20"/>
        </w:rPr>
        <w:t xml:space="preserve">Por arrendamiento temporal o concesión de locales ubicados en bienes de dominio público tales como mercados, plazas, jardines, unidades deportivas y otros bienes destinados a un servicio público.  </w:t>
      </w:r>
    </w:p>
    <w:p w14:paraId="7C06F723" w14:textId="77777777" w:rsidR="001D385C" w:rsidRPr="001D385C" w:rsidRDefault="001D385C" w:rsidP="001D385C">
      <w:pPr>
        <w:spacing w:after="0" w:line="360" w:lineRule="auto"/>
        <w:jc w:val="both"/>
        <w:rPr>
          <w:rFonts w:ascii="Arial" w:hAnsi="Arial"/>
          <w:sz w:val="20"/>
          <w:szCs w:val="20"/>
        </w:rPr>
      </w:pPr>
    </w:p>
    <w:p w14:paraId="3243E7DC"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III</w:t>
      </w:r>
      <w:r w:rsidRPr="001D385C">
        <w:rPr>
          <w:rFonts w:ascii="Arial" w:hAnsi="Arial"/>
          <w:sz w:val="20"/>
          <w:szCs w:val="20"/>
        </w:rPr>
        <w:t xml:space="preserve">.-Por el uso de piso en la vía pública o en inmuebles destinados a un servicio público, como el zoológico, mercados, unidades deportivas, plazas y otros bienes de dominio público. </w:t>
      </w:r>
    </w:p>
    <w:p w14:paraId="7222BD5C" w14:textId="77777777" w:rsidR="001D385C" w:rsidRPr="001D385C" w:rsidRDefault="001D385C" w:rsidP="001D385C">
      <w:pPr>
        <w:spacing w:after="0" w:line="360" w:lineRule="auto"/>
        <w:jc w:val="both"/>
        <w:rPr>
          <w:rFonts w:ascii="Arial" w:hAnsi="Arial"/>
          <w:sz w:val="20"/>
          <w:szCs w:val="20"/>
        </w:rPr>
      </w:pPr>
    </w:p>
    <w:p w14:paraId="39C7557A"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29.-</w:t>
      </w:r>
      <w:r w:rsidRPr="001D385C">
        <w:rPr>
          <w:rFonts w:ascii="Arial" w:hAnsi="Arial"/>
          <w:sz w:val="20"/>
          <w:szCs w:val="20"/>
        </w:rPr>
        <w:t xml:space="preserve"> Por los arrendamientos temporales de los siguientes bienes inmuebles propiedad del Ayuntamiento, se cobrarán las siguientes tarifas: </w:t>
      </w:r>
    </w:p>
    <w:p w14:paraId="2F270841" w14:textId="77777777" w:rsidR="001D385C" w:rsidRPr="001D385C" w:rsidRDefault="001D385C" w:rsidP="001D385C">
      <w:pPr>
        <w:spacing w:after="0" w:line="360" w:lineRule="auto"/>
        <w:jc w:val="both"/>
        <w:rPr>
          <w:rFonts w:ascii="Arial" w:hAnsi="Arial"/>
          <w:sz w:val="20"/>
          <w:szCs w:val="20"/>
        </w:rPr>
      </w:pPr>
    </w:p>
    <w:tbl>
      <w:tblPr>
        <w:tblStyle w:val="Tablaconcuadrcula6"/>
        <w:tblW w:w="5000" w:type="pct"/>
        <w:jc w:val="center"/>
        <w:tblLook w:val="04A0" w:firstRow="1" w:lastRow="0" w:firstColumn="1" w:lastColumn="0" w:noHBand="0" w:noVBand="1"/>
      </w:tblPr>
      <w:tblGrid>
        <w:gridCol w:w="6132"/>
        <w:gridCol w:w="2979"/>
      </w:tblGrid>
      <w:tr w:rsidR="001D385C" w:rsidRPr="001D385C" w14:paraId="2378A131" w14:textId="77777777" w:rsidTr="00A30E2F">
        <w:trPr>
          <w:jc w:val="center"/>
        </w:trPr>
        <w:tc>
          <w:tcPr>
            <w:tcW w:w="3365" w:type="pct"/>
            <w:tcBorders>
              <w:top w:val="single" w:sz="4" w:space="0" w:color="auto"/>
              <w:left w:val="single" w:sz="4" w:space="0" w:color="auto"/>
              <w:bottom w:val="single" w:sz="4" w:space="0" w:color="auto"/>
              <w:right w:val="single" w:sz="4" w:space="0" w:color="auto"/>
            </w:tcBorders>
            <w:hideMark/>
          </w:tcPr>
          <w:p w14:paraId="077484C7"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a)</w:t>
            </w:r>
            <w:r w:rsidRPr="001D385C">
              <w:rPr>
                <w:rFonts w:ascii="Arial" w:hAnsi="Arial"/>
                <w:sz w:val="20"/>
                <w:szCs w:val="20"/>
              </w:rPr>
              <w:t xml:space="preserve"> Local pequeño en el zoológico todos los días </w:t>
            </w:r>
          </w:p>
        </w:tc>
        <w:tc>
          <w:tcPr>
            <w:tcW w:w="1635" w:type="pct"/>
            <w:tcBorders>
              <w:top w:val="single" w:sz="4" w:space="0" w:color="auto"/>
              <w:left w:val="single" w:sz="4" w:space="0" w:color="auto"/>
              <w:bottom w:val="single" w:sz="4" w:space="0" w:color="auto"/>
              <w:right w:val="single" w:sz="4" w:space="0" w:color="auto"/>
            </w:tcBorders>
            <w:hideMark/>
          </w:tcPr>
          <w:p w14:paraId="1C166DA2"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xml:space="preserve">$  1,000.00 mensual. </w:t>
            </w:r>
          </w:p>
        </w:tc>
      </w:tr>
      <w:tr w:rsidR="001D385C" w:rsidRPr="001D385C" w14:paraId="7B03B1C0" w14:textId="77777777" w:rsidTr="00A30E2F">
        <w:trPr>
          <w:jc w:val="center"/>
        </w:trPr>
        <w:tc>
          <w:tcPr>
            <w:tcW w:w="3365" w:type="pct"/>
            <w:tcBorders>
              <w:top w:val="single" w:sz="4" w:space="0" w:color="auto"/>
              <w:left w:val="single" w:sz="4" w:space="0" w:color="auto"/>
              <w:bottom w:val="single" w:sz="4" w:space="0" w:color="auto"/>
              <w:right w:val="single" w:sz="4" w:space="0" w:color="auto"/>
            </w:tcBorders>
            <w:hideMark/>
          </w:tcPr>
          <w:p w14:paraId="65CC9743"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b)</w:t>
            </w:r>
            <w:r w:rsidRPr="001D385C">
              <w:rPr>
                <w:rFonts w:ascii="Arial" w:hAnsi="Arial"/>
                <w:sz w:val="20"/>
                <w:szCs w:val="20"/>
              </w:rPr>
              <w:t xml:space="preserve"> Local pequeño en el zoológico solo los fines de semana </w:t>
            </w:r>
          </w:p>
        </w:tc>
        <w:tc>
          <w:tcPr>
            <w:tcW w:w="1635" w:type="pct"/>
            <w:tcBorders>
              <w:top w:val="single" w:sz="4" w:space="0" w:color="auto"/>
              <w:left w:val="single" w:sz="4" w:space="0" w:color="auto"/>
              <w:bottom w:val="single" w:sz="4" w:space="0" w:color="auto"/>
              <w:right w:val="single" w:sz="4" w:space="0" w:color="auto"/>
            </w:tcBorders>
            <w:hideMark/>
          </w:tcPr>
          <w:p w14:paraId="74D3C399"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xml:space="preserve">$     350.00 mensual. </w:t>
            </w:r>
          </w:p>
        </w:tc>
      </w:tr>
      <w:tr w:rsidR="001D385C" w:rsidRPr="001D385C" w14:paraId="7539D1C8" w14:textId="77777777" w:rsidTr="00A30E2F">
        <w:trPr>
          <w:jc w:val="center"/>
        </w:trPr>
        <w:tc>
          <w:tcPr>
            <w:tcW w:w="3365" w:type="pct"/>
            <w:tcBorders>
              <w:top w:val="single" w:sz="4" w:space="0" w:color="auto"/>
              <w:left w:val="single" w:sz="4" w:space="0" w:color="auto"/>
              <w:bottom w:val="single" w:sz="4" w:space="0" w:color="auto"/>
              <w:right w:val="single" w:sz="4" w:space="0" w:color="auto"/>
            </w:tcBorders>
            <w:hideMark/>
          </w:tcPr>
          <w:p w14:paraId="57C7059D"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c)</w:t>
            </w:r>
            <w:r w:rsidRPr="001D385C">
              <w:rPr>
                <w:rFonts w:ascii="Arial" w:hAnsi="Arial"/>
                <w:sz w:val="20"/>
                <w:szCs w:val="20"/>
              </w:rPr>
              <w:t xml:space="preserve"> Local en campo deportivo       </w:t>
            </w:r>
          </w:p>
        </w:tc>
        <w:tc>
          <w:tcPr>
            <w:tcW w:w="1635" w:type="pct"/>
            <w:tcBorders>
              <w:top w:val="single" w:sz="4" w:space="0" w:color="auto"/>
              <w:left w:val="single" w:sz="4" w:space="0" w:color="auto"/>
              <w:bottom w:val="single" w:sz="4" w:space="0" w:color="auto"/>
              <w:right w:val="single" w:sz="4" w:space="0" w:color="auto"/>
            </w:tcBorders>
            <w:hideMark/>
          </w:tcPr>
          <w:p w14:paraId="092F4369"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xml:space="preserve">$  1,000.00 mensual. </w:t>
            </w:r>
          </w:p>
        </w:tc>
      </w:tr>
      <w:tr w:rsidR="001D385C" w:rsidRPr="001D385C" w14:paraId="57F4E2CA" w14:textId="77777777" w:rsidTr="00A30E2F">
        <w:trPr>
          <w:jc w:val="center"/>
        </w:trPr>
        <w:tc>
          <w:tcPr>
            <w:tcW w:w="3365" w:type="pct"/>
            <w:tcBorders>
              <w:top w:val="single" w:sz="4" w:space="0" w:color="auto"/>
              <w:left w:val="single" w:sz="4" w:space="0" w:color="auto"/>
              <w:bottom w:val="single" w:sz="4" w:space="0" w:color="auto"/>
              <w:right w:val="single" w:sz="4" w:space="0" w:color="auto"/>
            </w:tcBorders>
            <w:hideMark/>
          </w:tcPr>
          <w:p w14:paraId="4631E02A"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d)</w:t>
            </w:r>
            <w:r w:rsidRPr="001D385C">
              <w:rPr>
                <w:rFonts w:ascii="Arial" w:hAnsi="Arial"/>
                <w:sz w:val="20"/>
                <w:szCs w:val="20"/>
              </w:rPr>
              <w:t xml:space="preserve"> Puesto de alimentos junto a sitio de taxis </w:t>
            </w:r>
          </w:p>
        </w:tc>
        <w:tc>
          <w:tcPr>
            <w:tcW w:w="1635" w:type="pct"/>
            <w:tcBorders>
              <w:top w:val="single" w:sz="4" w:space="0" w:color="auto"/>
              <w:left w:val="single" w:sz="4" w:space="0" w:color="auto"/>
              <w:bottom w:val="single" w:sz="4" w:space="0" w:color="auto"/>
              <w:right w:val="single" w:sz="4" w:space="0" w:color="auto"/>
            </w:tcBorders>
            <w:hideMark/>
          </w:tcPr>
          <w:p w14:paraId="02718480"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xml:space="preserve">$     500.00 mensual. </w:t>
            </w:r>
          </w:p>
        </w:tc>
      </w:tr>
    </w:tbl>
    <w:p w14:paraId="68AD3361" w14:textId="77777777" w:rsidR="001D385C" w:rsidRPr="001D385C" w:rsidRDefault="001D385C" w:rsidP="001D385C">
      <w:pPr>
        <w:spacing w:after="0" w:line="360" w:lineRule="auto"/>
        <w:jc w:val="both"/>
        <w:rPr>
          <w:rFonts w:ascii="Arial" w:hAnsi="Arial"/>
          <w:sz w:val="20"/>
          <w:szCs w:val="20"/>
        </w:rPr>
      </w:pPr>
    </w:p>
    <w:p w14:paraId="5798F278"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Cuando el local sea rentado por mes, la persona que renta deberá pagar por el consumo de energía eléctrica que utilice. </w:t>
      </w:r>
    </w:p>
    <w:p w14:paraId="219AC475" w14:textId="77777777" w:rsidR="001D385C" w:rsidRPr="001D385C" w:rsidRDefault="001D385C" w:rsidP="001D385C">
      <w:pPr>
        <w:spacing w:after="0" w:line="360" w:lineRule="auto"/>
        <w:jc w:val="both"/>
        <w:rPr>
          <w:rFonts w:ascii="Arial" w:hAnsi="Arial"/>
          <w:sz w:val="20"/>
          <w:szCs w:val="20"/>
        </w:rPr>
      </w:pPr>
    </w:p>
    <w:p w14:paraId="496F6E55"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Por utilización de baños propiedad del Municipio se cobrará $ 5.00 por cada uso. </w:t>
      </w:r>
    </w:p>
    <w:p w14:paraId="52E884B3" w14:textId="77777777" w:rsidR="001D385C" w:rsidRPr="001D385C" w:rsidRDefault="001D385C" w:rsidP="001D385C">
      <w:pPr>
        <w:spacing w:after="0" w:line="360" w:lineRule="auto"/>
        <w:jc w:val="both"/>
        <w:rPr>
          <w:rFonts w:ascii="Arial" w:hAnsi="Arial"/>
          <w:sz w:val="20"/>
          <w:szCs w:val="20"/>
        </w:rPr>
      </w:pPr>
    </w:p>
    <w:p w14:paraId="3D37AE5B"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 xml:space="preserve">Artículo 30.- </w:t>
      </w:r>
      <w:r w:rsidRPr="001D385C">
        <w:rPr>
          <w:rFonts w:ascii="Arial" w:hAnsi="Arial"/>
          <w:sz w:val="20"/>
          <w:szCs w:val="20"/>
        </w:rPr>
        <w:t xml:space="preserve">Por arrendamiento temporal o concesión de locales, se estará a lo sujeto en los reglamentos municipales en la materia. </w:t>
      </w:r>
    </w:p>
    <w:p w14:paraId="1C289F0B" w14:textId="77777777" w:rsidR="001D385C" w:rsidRPr="001D385C" w:rsidRDefault="001D385C" w:rsidP="001D385C">
      <w:pPr>
        <w:spacing w:after="0" w:line="360" w:lineRule="auto"/>
        <w:jc w:val="both"/>
        <w:rPr>
          <w:rFonts w:ascii="Arial" w:hAnsi="Arial"/>
          <w:sz w:val="20"/>
          <w:szCs w:val="20"/>
        </w:rPr>
      </w:pPr>
    </w:p>
    <w:p w14:paraId="5D6A357F"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31.-</w:t>
      </w:r>
      <w:r w:rsidRPr="001D385C">
        <w:rPr>
          <w:rFonts w:ascii="Arial" w:hAnsi="Arial"/>
          <w:sz w:val="20"/>
          <w:szCs w:val="20"/>
        </w:rPr>
        <w:t xml:space="preserve"> Por el uso de piso en la vía pública se estará a lo siguiente, previa autorización del H. Ayuntamiento: </w:t>
      </w:r>
    </w:p>
    <w:p w14:paraId="4E93346F" w14:textId="77777777" w:rsidR="001D385C" w:rsidRPr="001D385C" w:rsidRDefault="001D385C" w:rsidP="001D385C">
      <w:pPr>
        <w:spacing w:after="0" w:line="360" w:lineRule="auto"/>
        <w:jc w:val="both"/>
        <w:rPr>
          <w:rFonts w:ascii="Arial" w:hAnsi="Arial"/>
          <w:sz w:val="20"/>
          <w:szCs w:val="20"/>
        </w:rPr>
      </w:pPr>
    </w:p>
    <w:p w14:paraId="004F645D"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I.-</w:t>
      </w:r>
      <w:r w:rsidRPr="001D385C">
        <w:rPr>
          <w:rFonts w:ascii="Arial" w:hAnsi="Arial"/>
          <w:sz w:val="20"/>
          <w:szCs w:val="20"/>
        </w:rPr>
        <w:t xml:space="preserve"> Las personas que utilicen las vías públicas, plazas y parques con fines de lucro mediante actividades de carácter ambulante, y cuando no afecte el interés público, pagará a razón de $ 290.00 a la fecha del pago, por mes de ocupación. </w:t>
      </w:r>
    </w:p>
    <w:p w14:paraId="00C9F5B1" w14:textId="77777777" w:rsidR="001D385C" w:rsidRPr="001D385C" w:rsidRDefault="001D385C" w:rsidP="001D385C">
      <w:pPr>
        <w:spacing w:after="0" w:line="360" w:lineRule="auto"/>
        <w:jc w:val="both"/>
        <w:rPr>
          <w:rFonts w:ascii="Arial" w:hAnsi="Arial"/>
          <w:sz w:val="20"/>
          <w:szCs w:val="20"/>
        </w:rPr>
      </w:pPr>
    </w:p>
    <w:p w14:paraId="5EE339BA"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II.-</w:t>
      </w:r>
      <w:r w:rsidRPr="001D385C">
        <w:rPr>
          <w:rFonts w:ascii="Arial" w:hAnsi="Arial"/>
          <w:sz w:val="20"/>
          <w:szCs w:val="20"/>
        </w:rPr>
        <w:t xml:space="preserve"> Las personas que utilicen las vías públicas, plazas o parques públicos con fines de lucro mediante actividades realizadas en puestos fijos o semifijos de uno a tres días, pagarán $ 400.00 a la fecha del pago, por día por metro cuadrado de ocupación. A partir del cuarto día la tarifa será de $ 290.00 por día por metro cuadrado de ocupación. </w:t>
      </w:r>
    </w:p>
    <w:p w14:paraId="4E2A8626" w14:textId="77777777" w:rsidR="001D385C" w:rsidRPr="001D385C" w:rsidRDefault="001D385C" w:rsidP="001D385C">
      <w:pPr>
        <w:spacing w:after="0" w:line="360" w:lineRule="auto"/>
        <w:jc w:val="both"/>
        <w:rPr>
          <w:rFonts w:ascii="Arial" w:hAnsi="Arial"/>
          <w:sz w:val="20"/>
          <w:szCs w:val="20"/>
        </w:rPr>
      </w:pPr>
    </w:p>
    <w:p w14:paraId="50693C57"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32.-</w:t>
      </w:r>
      <w:r w:rsidRPr="001D385C">
        <w:rPr>
          <w:rFonts w:ascii="Arial" w:hAnsi="Arial"/>
          <w:sz w:val="20"/>
          <w:szCs w:val="20"/>
        </w:rPr>
        <w:t xml:space="preserve"> El Municipio percibirá productos derivados de las inversiones financieras que realice transitoriamente, con motivo de la percepción de ingresos extraordinarios o períodos de alta </w:t>
      </w:r>
      <w:r w:rsidRPr="001D385C">
        <w:rPr>
          <w:rFonts w:ascii="Arial" w:hAnsi="Arial"/>
          <w:sz w:val="20"/>
          <w:szCs w:val="20"/>
        </w:rPr>
        <w:lastRenderedPageBreak/>
        <w:t xml:space="preserve">recaudación; dichos depósitos deberán hacerse eligiendo la alternativa de mayor rendimiento financiero siempre y cuando, no se limite la disponibilidad inmediata de los recursos conforme las fechas en que éstos serán requeridos por la administración. </w:t>
      </w:r>
    </w:p>
    <w:p w14:paraId="703CBBF4" w14:textId="77777777" w:rsidR="001D385C" w:rsidRPr="001D385C" w:rsidRDefault="001D385C" w:rsidP="001D385C">
      <w:pPr>
        <w:spacing w:after="0" w:line="360" w:lineRule="auto"/>
        <w:jc w:val="both"/>
        <w:rPr>
          <w:rFonts w:ascii="Arial" w:hAnsi="Arial"/>
          <w:sz w:val="20"/>
          <w:szCs w:val="20"/>
        </w:rPr>
      </w:pPr>
    </w:p>
    <w:p w14:paraId="6503847D"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33.</w:t>
      </w:r>
      <w:r w:rsidRPr="001D385C">
        <w:rPr>
          <w:rFonts w:ascii="Arial" w:hAnsi="Arial"/>
          <w:sz w:val="20"/>
          <w:szCs w:val="20"/>
        </w:rPr>
        <w:t xml:space="preserve">- El Municipio percibirá otros productos derivados de sus funciones de derecho privado, por el ejercicio de sus derechos sobre bienes ajenos y cualquier otro tipo de productos no comprendidos en los tres capítulos anteriores. </w:t>
      </w:r>
    </w:p>
    <w:p w14:paraId="52FE8B32" w14:textId="77777777" w:rsidR="001D385C" w:rsidRPr="001D385C" w:rsidRDefault="001D385C" w:rsidP="001D385C">
      <w:pPr>
        <w:spacing w:after="0" w:line="360" w:lineRule="auto"/>
        <w:jc w:val="both"/>
        <w:rPr>
          <w:rFonts w:ascii="Arial" w:hAnsi="Arial"/>
          <w:sz w:val="20"/>
          <w:szCs w:val="20"/>
        </w:rPr>
      </w:pPr>
    </w:p>
    <w:p w14:paraId="0A2EEA90"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34</w:t>
      </w:r>
      <w:r w:rsidRPr="001D385C">
        <w:rPr>
          <w:rFonts w:ascii="Arial" w:hAnsi="Arial"/>
          <w:sz w:val="20"/>
          <w:szCs w:val="20"/>
        </w:rPr>
        <w:t xml:space="preserve">.- Por los servicios de derecho privado que presta el DIF municipal se cobrarán las siguientes tarifas: </w:t>
      </w:r>
    </w:p>
    <w:p w14:paraId="44E95148" w14:textId="77777777" w:rsidR="001D385C" w:rsidRPr="001D385C" w:rsidRDefault="001D385C" w:rsidP="001D385C">
      <w:pPr>
        <w:spacing w:after="0" w:line="360" w:lineRule="auto"/>
        <w:jc w:val="both"/>
        <w:rPr>
          <w:rFonts w:ascii="Arial" w:hAnsi="Arial"/>
          <w:sz w:val="20"/>
          <w:szCs w:val="20"/>
        </w:rPr>
      </w:pPr>
    </w:p>
    <w:p w14:paraId="45E00F1F"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I.-</w:t>
      </w:r>
      <w:r w:rsidRPr="001D385C">
        <w:rPr>
          <w:rFonts w:ascii="Arial" w:hAnsi="Arial"/>
          <w:sz w:val="20"/>
          <w:szCs w:val="20"/>
        </w:rPr>
        <w:t xml:space="preserve"> Por traslado de acompañantes en ambulancias o vehículos habilitados para el traslado de enfermos o persona con discapacidad $ 100.00 por acompañante.</w:t>
      </w:r>
    </w:p>
    <w:p w14:paraId="3FB0FB8B" w14:textId="77777777" w:rsidR="001D385C" w:rsidRPr="001D385C" w:rsidRDefault="001D385C" w:rsidP="001D385C">
      <w:pPr>
        <w:spacing w:after="0" w:line="360" w:lineRule="auto"/>
        <w:jc w:val="both"/>
        <w:rPr>
          <w:rFonts w:ascii="Arial" w:hAnsi="Arial"/>
          <w:b/>
          <w:bCs/>
          <w:sz w:val="20"/>
          <w:szCs w:val="20"/>
        </w:rPr>
      </w:pPr>
    </w:p>
    <w:p w14:paraId="03AED0D3"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II.-</w:t>
      </w:r>
      <w:r w:rsidRPr="001D385C">
        <w:rPr>
          <w:rFonts w:ascii="Arial" w:hAnsi="Arial"/>
          <w:sz w:val="20"/>
          <w:szCs w:val="20"/>
        </w:rPr>
        <w:t xml:space="preserve"> Por consulta médica otorgada a población abierta con medicamento incluido en el cuadro   básico; $0.00. En este caso el director y la presidenta del DIF municipal, podrán autorizar descuentos y exenciones si las condiciones socioeconómicas del paciente lo ameritan. </w:t>
      </w:r>
    </w:p>
    <w:p w14:paraId="648DF382" w14:textId="77777777" w:rsidR="001D385C" w:rsidRPr="001D385C" w:rsidRDefault="001D385C" w:rsidP="001D385C">
      <w:pPr>
        <w:spacing w:after="0" w:line="360" w:lineRule="auto"/>
        <w:jc w:val="both"/>
        <w:rPr>
          <w:rFonts w:ascii="Arial" w:hAnsi="Arial"/>
          <w:sz w:val="20"/>
          <w:szCs w:val="20"/>
        </w:rPr>
      </w:pPr>
    </w:p>
    <w:p w14:paraId="34C3BFA8"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III.-</w:t>
      </w:r>
      <w:r w:rsidRPr="001D385C">
        <w:rPr>
          <w:rFonts w:ascii="Arial" w:hAnsi="Arial"/>
          <w:sz w:val="20"/>
          <w:szCs w:val="20"/>
        </w:rPr>
        <w:t xml:space="preserve"> Por atención profesional en el Centro de Rehabilitación $5.00 por consulta. </w:t>
      </w:r>
    </w:p>
    <w:p w14:paraId="549C6C6B" w14:textId="77777777" w:rsidR="001D385C" w:rsidRPr="001D385C" w:rsidRDefault="001D385C" w:rsidP="001D385C">
      <w:pPr>
        <w:spacing w:after="0" w:line="360" w:lineRule="auto"/>
        <w:jc w:val="center"/>
        <w:rPr>
          <w:rFonts w:ascii="Arial" w:hAnsi="Arial"/>
          <w:b/>
          <w:sz w:val="20"/>
          <w:szCs w:val="20"/>
        </w:rPr>
      </w:pPr>
    </w:p>
    <w:p w14:paraId="0FF81D4A"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CAPÍTULO VI</w:t>
      </w:r>
    </w:p>
    <w:p w14:paraId="3C88603F"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Aprovechamientos</w:t>
      </w:r>
    </w:p>
    <w:p w14:paraId="56E12BD9" w14:textId="77777777" w:rsidR="001D385C" w:rsidRPr="001D385C" w:rsidRDefault="001D385C" w:rsidP="001D385C">
      <w:pPr>
        <w:spacing w:after="0" w:line="360" w:lineRule="auto"/>
        <w:jc w:val="center"/>
        <w:rPr>
          <w:rFonts w:ascii="Arial" w:hAnsi="Arial"/>
          <w:b/>
          <w:sz w:val="20"/>
          <w:szCs w:val="20"/>
        </w:rPr>
      </w:pPr>
    </w:p>
    <w:p w14:paraId="175C114E"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35.-</w:t>
      </w:r>
      <w:r w:rsidRPr="001D385C">
        <w:rPr>
          <w:rFonts w:ascii="Arial" w:hAnsi="Arial"/>
          <w:sz w:val="20"/>
          <w:szCs w:val="20"/>
        </w:rPr>
        <w:t xml:space="preserve"> El Ayuntamiento percibirá ingresos en concepto de aprovechamientos derivados de sanciones por infracciones a la Ley de Hacienda del Municipio de Tizimín, Yucatán, a los reglamentos municipales, así como por las actualizaciones, recargos y gastos de ejecución de las contribuciones no pagadas en tiempo, de conformidad con lo siguiente: </w:t>
      </w:r>
    </w:p>
    <w:p w14:paraId="42109F46" w14:textId="77777777" w:rsidR="001D385C" w:rsidRPr="001D385C" w:rsidRDefault="001D385C" w:rsidP="001D385C">
      <w:pPr>
        <w:spacing w:after="0" w:line="360" w:lineRule="auto"/>
        <w:jc w:val="both"/>
        <w:rPr>
          <w:rFonts w:ascii="Arial" w:hAnsi="Arial"/>
          <w:sz w:val="20"/>
          <w:szCs w:val="20"/>
        </w:rPr>
      </w:pPr>
    </w:p>
    <w:p w14:paraId="12BB1447"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I.-</w:t>
      </w:r>
      <w:r w:rsidRPr="001D385C">
        <w:rPr>
          <w:rFonts w:ascii="Arial" w:hAnsi="Arial"/>
          <w:sz w:val="20"/>
          <w:szCs w:val="20"/>
        </w:rPr>
        <w:t xml:space="preserve"> Por las infracciones señaladas en el artículo 160 de la Ley de Hacienda del Municipio de Tizimín, Yucatán, Yucatán </w:t>
      </w:r>
    </w:p>
    <w:p w14:paraId="2E05A516"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a)</w:t>
      </w:r>
      <w:r w:rsidRPr="001D385C">
        <w:rPr>
          <w:rFonts w:ascii="Arial" w:hAnsi="Arial"/>
          <w:sz w:val="20"/>
          <w:szCs w:val="20"/>
        </w:rPr>
        <w:t xml:space="preserve"> Multa de 10 a 1,500 UMA, a las personas que cometan las infracciones establecidas en las fracciones I, III, IV y V. </w:t>
      </w:r>
    </w:p>
    <w:p w14:paraId="299B06CC"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b)</w:t>
      </w:r>
      <w:r w:rsidRPr="001D385C">
        <w:rPr>
          <w:rFonts w:ascii="Arial" w:hAnsi="Arial"/>
          <w:sz w:val="20"/>
          <w:szCs w:val="20"/>
        </w:rPr>
        <w:t xml:space="preserve"> Multa de 10 a 600 UMA, a las personas que cometan la infracción establecida en la fracción VI. </w:t>
      </w:r>
    </w:p>
    <w:p w14:paraId="3B6096BA"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c)</w:t>
      </w:r>
      <w:r w:rsidRPr="001D385C">
        <w:rPr>
          <w:rFonts w:ascii="Arial" w:hAnsi="Arial"/>
          <w:sz w:val="20"/>
          <w:szCs w:val="20"/>
        </w:rPr>
        <w:t xml:space="preserve"> Multa de 10 a 1500, a las personas que cometan la infracción establecida en la fracción II. </w:t>
      </w:r>
    </w:p>
    <w:p w14:paraId="03833684"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d)</w:t>
      </w:r>
      <w:r w:rsidRPr="001D385C">
        <w:rPr>
          <w:rFonts w:ascii="Arial" w:hAnsi="Arial"/>
          <w:sz w:val="20"/>
          <w:szCs w:val="20"/>
        </w:rPr>
        <w:t xml:space="preserve"> Multa de 10 a 80 UMA, por cabeza de ganado, a las personas que cometan la infracción establecida en la fracción VII. </w:t>
      </w:r>
    </w:p>
    <w:p w14:paraId="5BCF0A5E"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lastRenderedPageBreak/>
        <w:t>e)</w:t>
      </w:r>
      <w:r w:rsidRPr="001D385C">
        <w:rPr>
          <w:rFonts w:ascii="Arial" w:hAnsi="Arial"/>
          <w:sz w:val="20"/>
          <w:szCs w:val="20"/>
        </w:rPr>
        <w:t xml:space="preserve"> Multa de 5 a 400 UMA, a las personas que infrinjan cualquiera de las fracciones del artículo 32 de la Ley de Hacienda del Municipio de Tizimín, Yucatán, Yucatán. </w:t>
      </w:r>
    </w:p>
    <w:p w14:paraId="30CD9CA1" w14:textId="77777777" w:rsidR="001D385C" w:rsidRPr="001D385C" w:rsidRDefault="001D385C" w:rsidP="001D385C">
      <w:pPr>
        <w:spacing w:after="0" w:line="360" w:lineRule="auto"/>
        <w:jc w:val="both"/>
        <w:rPr>
          <w:rFonts w:ascii="Arial" w:hAnsi="Arial"/>
          <w:sz w:val="20"/>
          <w:szCs w:val="20"/>
        </w:rPr>
      </w:pPr>
    </w:p>
    <w:p w14:paraId="5AFE9637"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Si el infractor fuese jornalero, obrero o trabajador, no podrá ser sancionado con multa   mayor del importe de su jornal o salario mínimo de un día. Tratándose de trabajadores no asalariados, la multa no excederá del equivalente a un día de su ingreso. </w:t>
      </w:r>
    </w:p>
    <w:p w14:paraId="73D5B1FD" w14:textId="77777777" w:rsidR="001D385C" w:rsidRPr="001D385C" w:rsidRDefault="001D385C" w:rsidP="001D385C">
      <w:pPr>
        <w:spacing w:after="0" w:line="360" w:lineRule="auto"/>
        <w:jc w:val="both"/>
        <w:rPr>
          <w:rFonts w:ascii="Arial" w:hAnsi="Arial"/>
          <w:sz w:val="20"/>
          <w:szCs w:val="20"/>
        </w:rPr>
      </w:pPr>
    </w:p>
    <w:p w14:paraId="681A3A55"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II.-</w:t>
      </w:r>
      <w:r w:rsidRPr="001D385C">
        <w:rPr>
          <w:rFonts w:ascii="Arial" w:hAnsi="Arial"/>
          <w:sz w:val="20"/>
          <w:szCs w:val="20"/>
        </w:rPr>
        <w:t xml:space="preserve"> Se considerará agravante el hecho de que el infractor sea reincidente. Habrá reincidencia cuando: </w:t>
      </w:r>
    </w:p>
    <w:p w14:paraId="513CBFCC"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a)</w:t>
      </w:r>
      <w:r w:rsidRPr="001D385C">
        <w:rPr>
          <w:rFonts w:ascii="Arial" w:hAnsi="Arial"/>
          <w:sz w:val="20"/>
          <w:szCs w:val="20"/>
        </w:rPr>
        <w:t xml:space="preserve"> Tratándose de infracciones que tengan como consecuencia la omisión en el pago de contribuciones, la segunda o posteriores veces que se sancione el infractor por ese motivo. </w:t>
      </w:r>
    </w:p>
    <w:p w14:paraId="2296C4AF"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b) Tratándose de infracciones que impliquen la falta de cumplimiento de obligaciones administrativas y/o fiscales distintas del pago de contribuciones, la segunda o posteriores veces que se sancione al infractor por ese motivo. </w:t>
      </w:r>
    </w:p>
    <w:p w14:paraId="0D0443AC" w14:textId="77777777" w:rsidR="001D385C" w:rsidRPr="001D385C" w:rsidRDefault="001D385C" w:rsidP="001D385C">
      <w:pPr>
        <w:spacing w:after="0" w:line="360" w:lineRule="auto"/>
        <w:jc w:val="both"/>
        <w:rPr>
          <w:rFonts w:ascii="Arial" w:hAnsi="Arial"/>
          <w:sz w:val="20"/>
          <w:szCs w:val="20"/>
        </w:rPr>
      </w:pPr>
    </w:p>
    <w:p w14:paraId="77A4C5A5"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III.-</w:t>
      </w:r>
      <w:r w:rsidRPr="001D385C">
        <w:rPr>
          <w:rFonts w:ascii="Arial" w:hAnsi="Arial"/>
          <w:sz w:val="20"/>
          <w:szCs w:val="20"/>
        </w:rPr>
        <w:t xml:space="preserve"> Por el cobro de multas por infracciones a los reglamentos municipales, se estará a lo establecido en cada uno de ellos. </w:t>
      </w:r>
    </w:p>
    <w:p w14:paraId="073F3292" w14:textId="77777777" w:rsidR="001D385C" w:rsidRPr="001D385C" w:rsidRDefault="001D385C" w:rsidP="001D385C">
      <w:pPr>
        <w:spacing w:after="0" w:line="360" w:lineRule="auto"/>
        <w:jc w:val="both"/>
        <w:rPr>
          <w:rFonts w:ascii="Arial" w:hAnsi="Arial"/>
          <w:sz w:val="20"/>
          <w:szCs w:val="20"/>
        </w:rPr>
      </w:pPr>
    </w:p>
    <w:p w14:paraId="1E83C69C"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Los recargos se causarán por cada mes o fracción que transcurra a partir de la fecha   de la exigibilidad, hasta que se efectúe el pago, hasta por 5 años y se calcularán sobre el total del crédito fiscal, excluyendo los propios recargos, los gastos de ejecución y las multas por infracciones a las leyes fiscales. </w:t>
      </w:r>
    </w:p>
    <w:p w14:paraId="406711A8" w14:textId="77777777" w:rsidR="001D385C" w:rsidRPr="001D385C" w:rsidRDefault="001D385C" w:rsidP="001D385C">
      <w:pPr>
        <w:spacing w:after="0" w:line="360" w:lineRule="auto"/>
        <w:jc w:val="center"/>
        <w:rPr>
          <w:rFonts w:ascii="Arial" w:hAnsi="Arial"/>
          <w:b/>
          <w:sz w:val="20"/>
          <w:szCs w:val="20"/>
        </w:rPr>
      </w:pPr>
    </w:p>
    <w:p w14:paraId="4D1D42B5" w14:textId="77777777" w:rsidR="001D385C" w:rsidRPr="001D385C" w:rsidRDefault="001D385C" w:rsidP="001D385C">
      <w:pPr>
        <w:spacing w:after="0" w:line="360" w:lineRule="auto"/>
        <w:jc w:val="center"/>
        <w:rPr>
          <w:rFonts w:ascii="Arial" w:hAnsi="Arial"/>
          <w:sz w:val="20"/>
          <w:szCs w:val="20"/>
        </w:rPr>
      </w:pPr>
      <w:r w:rsidRPr="001D385C">
        <w:rPr>
          <w:rFonts w:ascii="Arial" w:hAnsi="Arial"/>
          <w:b/>
          <w:sz w:val="20"/>
          <w:szCs w:val="20"/>
        </w:rPr>
        <w:t>Sanciones pecuniarias</w:t>
      </w:r>
      <w:r w:rsidRPr="001D385C">
        <w:rPr>
          <w:rFonts w:ascii="Arial" w:hAnsi="Arial"/>
          <w:sz w:val="20"/>
          <w:szCs w:val="20"/>
        </w:rPr>
        <w:t>.</w:t>
      </w:r>
    </w:p>
    <w:p w14:paraId="7694EA13" w14:textId="77777777" w:rsidR="001D385C" w:rsidRPr="001D385C" w:rsidRDefault="001D385C" w:rsidP="001D385C">
      <w:pPr>
        <w:spacing w:after="0" w:line="360" w:lineRule="auto"/>
        <w:jc w:val="center"/>
        <w:rPr>
          <w:rFonts w:ascii="Arial" w:hAnsi="Arial"/>
          <w:sz w:val="20"/>
          <w:szCs w:val="20"/>
        </w:rPr>
      </w:pPr>
    </w:p>
    <w:p w14:paraId="49E4D051"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I.-</w:t>
      </w:r>
      <w:r w:rsidRPr="001D385C">
        <w:rPr>
          <w:rFonts w:ascii="Arial" w:hAnsi="Arial"/>
          <w:sz w:val="20"/>
          <w:szCs w:val="20"/>
        </w:rPr>
        <w:t xml:space="preserve"> La dirección, en los términos de este artículo sancionará con multas a los propietarios y a los   responsables de obra por las infracciones comprobadas en las visitas de inspección, las que se deberán cubrir en la caja receptora de la tesorería municipal. La imposición del cumplimiento de las sanciones no eximirá al infractor de la obligación de corregir las irregularidades que hubieren dado motivo al levantamiento de la infracción. Las sanciones que se impongan serán independientes de las medidas de seguridad que ordene la autoridad en los casos previsto en este reglamento. </w:t>
      </w:r>
    </w:p>
    <w:p w14:paraId="6A187F2D" w14:textId="77777777" w:rsidR="001D385C" w:rsidRPr="001D385C" w:rsidRDefault="001D385C" w:rsidP="001D385C">
      <w:pPr>
        <w:spacing w:after="0" w:line="360" w:lineRule="auto"/>
        <w:jc w:val="both"/>
        <w:rPr>
          <w:rFonts w:ascii="Arial" w:hAnsi="Arial"/>
          <w:sz w:val="20"/>
          <w:szCs w:val="20"/>
        </w:rPr>
      </w:pPr>
    </w:p>
    <w:p w14:paraId="48D3D3B0"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II.-</w:t>
      </w:r>
      <w:r w:rsidRPr="001D385C">
        <w:rPr>
          <w:rFonts w:ascii="Arial" w:hAnsi="Arial"/>
          <w:sz w:val="20"/>
          <w:szCs w:val="20"/>
        </w:rPr>
        <w:t xml:space="preserve"> La dirección, para fijar la sanción, deberá tomar en cuenta las condiciones personales del   infractor, así como la gravedad de la infracción cometida y las modalidades y demás circunstancias en que la misma se hubiere cometido. </w:t>
      </w:r>
    </w:p>
    <w:p w14:paraId="016CE7D3" w14:textId="77777777" w:rsidR="001D385C" w:rsidRPr="001D385C" w:rsidRDefault="001D385C" w:rsidP="001D385C">
      <w:pPr>
        <w:spacing w:after="0" w:line="360" w:lineRule="auto"/>
        <w:jc w:val="both"/>
        <w:rPr>
          <w:rFonts w:ascii="Arial" w:hAnsi="Arial"/>
          <w:sz w:val="20"/>
          <w:szCs w:val="20"/>
        </w:rPr>
      </w:pPr>
    </w:p>
    <w:p w14:paraId="4A0637CF"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III.-</w:t>
      </w:r>
      <w:r w:rsidRPr="001D385C">
        <w:rPr>
          <w:rFonts w:ascii="Arial" w:hAnsi="Arial"/>
          <w:sz w:val="20"/>
          <w:szCs w:val="20"/>
        </w:rPr>
        <w:t xml:space="preserve"> Se sancionará al responsable de obra y/o al propietario con una multa de 10 a 1,500 UMA: </w:t>
      </w:r>
    </w:p>
    <w:p w14:paraId="6B97D5D7" w14:textId="77777777" w:rsidR="001D385C" w:rsidRPr="001D385C" w:rsidRDefault="001D385C" w:rsidP="001D385C">
      <w:pPr>
        <w:spacing w:after="0" w:line="360" w:lineRule="auto"/>
        <w:ind w:left="426"/>
        <w:jc w:val="both"/>
        <w:rPr>
          <w:rFonts w:ascii="Arial" w:hAnsi="Arial"/>
          <w:sz w:val="20"/>
          <w:szCs w:val="20"/>
        </w:rPr>
      </w:pPr>
      <w:r w:rsidRPr="001D385C">
        <w:rPr>
          <w:rFonts w:ascii="Arial" w:hAnsi="Arial"/>
          <w:b/>
          <w:bCs/>
          <w:sz w:val="20"/>
          <w:szCs w:val="20"/>
        </w:rPr>
        <w:lastRenderedPageBreak/>
        <w:t>1.-</w:t>
      </w:r>
      <w:r w:rsidRPr="001D385C">
        <w:rPr>
          <w:rFonts w:ascii="Arial" w:hAnsi="Arial"/>
          <w:sz w:val="20"/>
          <w:szCs w:val="20"/>
        </w:rPr>
        <w:t xml:space="preserve"> Cuando en cualquier obra o instalación en proceso no muestre a solicitud del inspector de obra, los planos autorizados y la licencia de construcción correspondiente. </w:t>
      </w:r>
    </w:p>
    <w:p w14:paraId="3AF39603" w14:textId="77777777" w:rsidR="001D385C" w:rsidRPr="001D385C" w:rsidRDefault="001D385C" w:rsidP="001D385C">
      <w:pPr>
        <w:spacing w:after="0" w:line="360" w:lineRule="auto"/>
        <w:ind w:left="426"/>
        <w:jc w:val="both"/>
        <w:rPr>
          <w:rFonts w:ascii="Arial" w:hAnsi="Arial"/>
          <w:sz w:val="20"/>
          <w:szCs w:val="20"/>
        </w:rPr>
      </w:pPr>
      <w:r w:rsidRPr="001D385C">
        <w:rPr>
          <w:rFonts w:ascii="Arial" w:hAnsi="Arial"/>
          <w:b/>
          <w:bCs/>
          <w:sz w:val="20"/>
          <w:szCs w:val="20"/>
        </w:rPr>
        <w:t>2.-</w:t>
      </w:r>
      <w:r w:rsidRPr="001D385C">
        <w:rPr>
          <w:rFonts w:ascii="Arial" w:hAnsi="Arial"/>
          <w:sz w:val="20"/>
          <w:szCs w:val="20"/>
        </w:rPr>
        <w:t xml:space="preserve"> Cuando se invada con materiales, ocupe o se use la vía pública o cuando se hagan cortes en banquetas, arroyos y guarniciones. </w:t>
      </w:r>
    </w:p>
    <w:p w14:paraId="2DCEC323" w14:textId="77777777" w:rsidR="001D385C" w:rsidRPr="001D385C" w:rsidRDefault="001D385C" w:rsidP="001D385C">
      <w:pPr>
        <w:spacing w:after="0" w:line="360" w:lineRule="auto"/>
        <w:ind w:left="426"/>
        <w:jc w:val="both"/>
        <w:rPr>
          <w:rFonts w:ascii="Arial" w:hAnsi="Arial"/>
          <w:sz w:val="20"/>
          <w:szCs w:val="20"/>
        </w:rPr>
      </w:pPr>
      <w:r w:rsidRPr="001D385C">
        <w:rPr>
          <w:rFonts w:ascii="Arial" w:hAnsi="Arial"/>
          <w:b/>
          <w:bCs/>
          <w:sz w:val="20"/>
          <w:szCs w:val="20"/>
        </w:rPr>
        <w:t>3.-</w:t>
      </w:r>
      <w:r w:rsidRPr="001D385C">
        <w:rPr>
          <w:rFonts w:ascii="Arial" w:hAnsi="Arial"/>
          <w:sz w:val="20"/>
          <w:szCs w:val="20"/>
        </w:rPr>
        <w:t xml:space="preserve"> Cuando obstaculicen las funciones de los inspectores de obra de la dirección, señaladas en este reglamento. </w:t>
      </w:r>
    </w:p>
    <w:p w14:paraId="7020EB94" w14:textId="77777777" w:rsidR="001D385C" w:rsidRPr="001D385C" w:rsidRDefault="001D385C" w:rsidP="001D385C">
      <w:pPr>
        <w:spacing w:after="0" w:line="360" w:lineRule="auto"/>
        <w:ind w:left="426"/>
        <w:jc w:val="both"/>
        <w:rPr>
          <w:rFonts w:ascii="Arial" w:hAnsi="Arial"/>
          <w:sz w:val="20"/>
          <w:szCs w:val="20"/>
        </w:rPr>
      </w:pPr>
      <w:r w:rsidRPr="001D385C">
        <w:rPr>
          <w:rFonts w:ascii="Arial" w:hAnsi="Arial"/>
          <w:b/>
          <w:bCs/>
          <w:sz w:val="20"/>
          <w:szCs w:val="20"/>
        </w:rPr>
        <w:t>4.-</w:t>
      </w:r>
      <w:r w:rsidRPr="001D385C">
        <w:rPr>
          <w:rFonts w:ascii="Arial" w:hAnsi="Arial"/>
          <w:sz w:val="20"/>
          <w:szCs w:val="20"/>
        </w:rPr>
        <w:t xml:space="preserve"> Cuando se realicen excavaciones u otras obras que afecten la estabilidad del propio inmueble o de las construcciones y predios vecinos o de la vía pública. </w:t>
      </w:r>
    </w:p>
    <w:p w14:paraId="39FA931D" w14:textId="77777777" w:rsidR="001D385C" w:rsidRPr="001D385C" w:rsidRDefault="001D385C" w:rsidP="001D385C">
      <w:pPr>
        <w:spacing w:after="0" w:line="360" w:lineRule="auto"/>
        <w:ind w:left="426"/>
        <w:jc w:val="both"/>
        <w:rPr>
          <w:rFonts w:ascii="Arial" w:hAnsi="Arial"/>
          <w:sz w:val="20"/>
          <w:szCs w:val="20"/>
        </w:rPr>
      </w:pPr>
      <w:r w:rsidRPr="001D385C">
        <w:rPr>
          <w:rFonts w:ascii="Arial" w:hAnsi="Arial"/>
          <w:b/>
          <w:bCs/>
          <w:sz w:val="20"/>
          <w:szCs w:val="20"/>
        </w:rPr>
        <w:t>5.-</w:t>
      </w:r>
      <w:r w:rsidRPr="001D385C">
        <w:rPr>
          <w:rFonts w:ascii="Arial" w:hAnsi="Arial"/>
          <w:sz w:val="20"/>
          <w:szCs w:val="20"/>
        </w:rPr>
        <w:t xml:space="preserve"> Cuando se violen las disposiciones relativas a la conservación de edificios y predios </w:t>
      </w:r>
    </w:p>
    <w:p w14:paraId="5CEA8D3C" w14:textId="77777777" w:rsidR="001D385C" w:rsidRPr="001D385C" w:rsidRDefault="001D385C" w:rsidP="001D385C">
      <w:pPr>
        <w:spacing w:after="0" w:line="360" w:lineRule="auto"/>
        <w:ind w:left="426"/>
        <w:jc w:val="both"/>
        <w:rPr>
          <w:rFonts w:ascii="Arial" w:hAnsi="Arial"/>
          <w:sz w:val="20"/>
          <w:szCs w:val="20"/>
        </w:rPr>
      </w:pPr>
      <w:r w:rsidRPr="001D385C">
        <w:rPr>
          <w:rFonts w:ascii="Arial" w:hAnsi="Arial"/>
          <w:b/>
          <w:bCs/>
          <w:sz w:val="20"/>
          <w:szCs w:val="20"/>
        </w:rPr>
        <w:t>6.-</w:t>
      </w:r>
      <w:r w:rsidRPr="001D385C">
        <w:rPr>
          <w:rFonts w:ascii="Arial" w:hAnsi="Arial"/>
          <w:sz w:val="20"/>
          <w:szCs w:val="20"/>
        </w:rPr>
        <w:t xml:space="preserve"> Cuando no se de aviso de la terminación de las obras dentro del plazo señalado en las licencias de Construcción correspondiente. </w:t>
      </w:r>
    </w:p>
    <w:p w14:paraId="2D391E80" w14:textId="77777777" w:rsidR="001D385C" w:rsidRPr="001D385C" w:rsidRDefault="001D385C" w:rsidP="001D385C">
      <w:pPr>
        <w:spacing w:after="0" w:line="360" w:lineRule="auto"/>
        <w:ind w:left="426"/>
        <w:jc w:val="both"/>
        <w:rPr>
          <w:rFonts w:ascii="Arial" w:hAnsi="Arial"/>
          <w:sz w:val="20"/>
          <w:szCs w:val="20"/>
        </w:rPr>
      </w:pPr>
      <w:r w:rsidRPr="001D385C">
        <w:rPr>
          <w:rFonts w:ascii="Arial" w:hAnsi="Arial"/>
          <w:b/>
          <w:bCs/>
          <w:sz w:val="20"/>
          <w:szCs w:val="20"/>
        </w:rPr>
        <w:t>7.-</w:t>
      </w:r>
      <w:r w:rsidRPr="001D385C">
        <w:rPr>
          <w:rFonts w:ascii="Arial" w:hAnsi="Arial"/>
          <w:sz w:val="20"/>
          <w:szCs w:val="20"/>
        </w:rPr>
        <w:t xml:space="preserve"> Cuando en la ejecución de una obra se violen las disposiciones establecidas por este reglamento </w:t>
      </w:r>
    </w:p>
    <w:p w14:paraId="0353D6F7" w14:textId="77777777" w:rsidR="001D385C" w:rsidRPr="001D385C" w:rsidRDefault="001D385C" w:rsidP="001D385C">
      <w:pPr>
        <w:spacing w:after="0" w:line="360" w:lineRule="auto"/>
        <w:ind w:left="426"/>
        <w:jc w:val="both"/>
        <w:rPr>
          <w:rFonts w:ascii="Arial" w:hAnsi="Arial"/>
          <w:sz w:val="20"/>
          <w:szCs w:val="20"/>
        </w:rPr>
      </w:pPr>
      <w:r w:rsidRPr="001D385C">
        <w:rPr>
          <w:rFonts w:ascii="Arial" w:hAnsi="Arial"/>
          <w:b/>
          <w:bCs/>
          <w:sz w:val="20"/>
          <w:szCs w:val="20"/>
        </w:rPr>
        <w:t>8.-</w:t>
      </w:r>
      <w:r w:rsidRPr="001D385C">
        <w:rPr>
          <w:rFonts w:ascii="Arial" w:hAnsi="Arial"/>
          <w:sz w:val="20"/>
          <w:szCs w:val="20"/>
        </w:rPr>
        <w:t xml:space="preserve"> Cuando no se observen las disposiciones contenidas en este reglamento en lo que se refiere a los dispositivos de elevación de materiales y de personas durante la ejecución de la obra y al uso de transportadores electromecánicos en la edificación. </w:t>
      </w:r>
    </w:p>
    <w:p w14:paraId="426A79A1" w14:textId="77777777" w:rsidR="001D385C" w:rsidRPr="001D385C" w:rsidRDefault="001D385C" w:rsidP="001D385C">
      <w:pPr>
        <w:spacing w:after="0" w:line="360" w:lineRule="auto"/>
        <w:jc w:val="both"/>
        <w:rPr>
          <w:rFonts w:ascii="Arial" w:hAnsi="Arial"/>
          <w:sz w:val="20"/>
          <w:szCs w:val="20"/>
        </w:rPr>
      </w:pPr>
    </w:p>
    <w:p w14:paraId="09C8DC4D"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IV.-</w:t>
      </w:r>
      <w:r w:rsidRPr="001D385C">
        <w:rPr>
          <w:rFonts w:ascii="Arial" w:hAnsi="Arial"/>
          <w:sz w:val="20"/>
          <w:szCs w:val="20"/>
        </w:rPr>
        <w:t xml:space="preserve"> Se sancionará a los propietarios y/o responsables de obra con multa de triple del importe de los derechos de la licencia de construcción correspondiente en los siguientes casos: </w:t>
      </w:r>
    </w:p>
    <w:p w14:paraId="79B83309" w14:textId="77777777" w:rsidR="001D385C" w:rsidRPr="001D385C" w:rsidRDefault="001D385C" w:rsidP="001D385C">
      <w:pPr>
        <w:spacing w:after="0" w:line="360" w:lineRule="auto"/>
        <w:ind w:left="426"/>
        <w:jc w:val="both"/>
        <w:rPr>
          <w:rFonts w:ascii="Arial" w:hAnsi="Arial"/>
          <w:sz w:val="20"/>
          <w:szCs w:val="20"/>
        </w:rPr>
      </w:pPr>
      <w:r w:rsidRPr="001D385C">
        <w:rPr>
          <w:rFonts w:ascii="Arial" w:hAnsi="Arial"/>
          <w:b/>
          <w:bCs/>
          <w:sz w:val="20"/>
          <w:szCs w:val="20"/>
        </w:rPr>
        <w:t>1.-</w:t>
      </w:r>
      <w:r w:rsidRPr="001D385C">
        <w:rPr>
          <w:rFonts w:ascii="Arial" w:hAnsi="Arial"/>
          <w:sz w:val="20"/>
          <w:szCs w:val="20"/>
        </w:rPr>
        <w:t xml:space="preserve"> Cuando se esté realizando obras o instalaciones sin haberse obtenido previamente la licencia de construcción respectiva de acuerdo con lo establecido en este reglamento. </w:t>
      </w:r>
    </w:p>
    <w:p w14:paraId="2A8AE1E6" w14:textId="77777777" w:rsidR="001D385C" w:rsidRPr="001D385C" w:rsidRDefault="001D385C" w:rsidP="001D385C">
      <w:pPr>
        <w:spacing w:after="0" w:line="360" w:lineRule="auto"/>
        <w:ind w:left="426"/>
        <w:jc w:val="both"/>
        <w:rPr>
          <w:rFonts w:ascii="Arial" w:hAnsi="Arial"/>
          <w:sz w:val="20"/>
          <w:szCs w:val="20"/>
        </w:rPr>
      </w:pPr>
      <w:r w:rsidRPr="001D385C">
        <w:rPr>
          <w:rFonts w:ascii="Arial" w:hAnsi="Arial"/>
          <w:b/>
          <w:bCs/>
          <w:sz w:val="20"/>
          <w:szCs w:val="20"/>
        </w:rPr>
        <w:t xml:space="preserve">2.- </w:t>
      </w:r>
      <w:r w:rsidRPr="001D385C">
        <w:rPr>
          <w:rFonts w:ascii="Arial" w:hAnsi="Arial"/>
          <w:sz w:val="20"/>
          <w:szCs w:val="20"/>
        </w:rPr>
        <w:t>Cuando en la construcción o demolición de obras o para llevar a cabo excavaciones, se usen explosivos sin contar con el certificado de seguridad correspondiente.</w:t>
      </w:r>
    </w:p>
    <w:p w14:paraId="2D08F153" w14:textId="77777777" w:rsidR="001D385C" w:rsidRPr="001D385C" w:rsidRDefault="001D385C" w:rsidP="001D385C">
      <w:pPr>
        <w:spacing w:after="0" w:line="360" w:lineRule="auto"/>
        <w:ind w:left="426"/>
        <w:jc w:val="both"/>
        <w:rPr>
          <w:rFonts w:ascii="Arial" w:hAnsi="Arial"/>
          <w:sz w:val="20"/>
          <w:szCs w:val="20"/>
        </w:rPr>
      </w:pPr>
      <w:r w:rsidRPr="001D385C">
        <w:rPr>
          <w:rFonts w:ascii="Arial" w:hAnsi="Arial"/>
          <w:b/>
          <w:bCs/>
          <w:sz w:val="20"/>
          <w:szCs w:val="20"/>
        </w:rPr>
        <w:t>3.-</w:t>
      </w:r>
      <w:r w:rsidRPr="001D385C">
        <w:rPr>
          <w:rFonts w:ascii="Arial" w:hAnsi="Arial"/>
          <w:sz w:val="20"/>
          <w:szCs w:val="20"/>
        </w:rPr>
        <w:t xml:space="preserve"> Cuando en una obra no se tomen las medidas necesarias para proteger la vida y la salud de los trabajadores y de cualquier otra persona a la que pudiera causarle daño.</w:t>
      </w:r>
    </w:p>
    <w:p w14:paraId="4B1EBC8B" w14:textId="77777777" w:rsidR="001D385C" w:rsidRPr="001D385C" w:rsidRDefault="001D385C" w:rsidP="001D385C">
      <w:pPr>
        <w:spacing w:after="0" w:line="360" w:lineRule="auto"/>
        <w:jc w:val="both"/>
        <w:rPr>
          <w:rFonts w:ascii="Arial" w:hAnsi="Arial"/>
          <w:sz w:val="20"/>
          <w:szCs w:val="20"/>
        </w:rPr>
      </w:pPr>
    </w:p>
    <w:p w14:paraId="7533ED98"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V.-</w:t>
      </w:r>
      <w:r w:rsidRPr="001D385C">
        <w:rPr>
          <w:rFonts w:ascii="Arial" w:hAnsi="Arial"/>
          <w:sz w:val="20"/>
          <w:szCs w:val="20"/>
        </w:rPr>
        <w:t xml:space="preserve"> Se sancionará al responsable de obra y/o al propietario, como se señalen en los siguientes casos: </w:t>
      </w:r>
    </w:p>
    <w:p w14:paraId="642EDCE6" w14:textId="77777777" w:rsidR="001D385C" w:rsidRPr="001D385C" w:rsidRDefault="001D385C" w:rsidP="001D385C">
      <w:pPr>
        <w:spacing w:after="0" w:line="360" w:lineRule="auto"/>
        <w:ind w:left="426"/>
        <w:jc w:val="both"/>
        <w:rPr>
          <w:rFonts w:ascii="Arial" w:hAnsi="Arial"/>
          <w:sz w:val="20"/>
          <w:szCs w:val="20"/>
        </w:rPr>
      </w:pPr>
      <w:r w:rsidRPr="001D385C">
        <w:rPr>
          <w:rFonts w:ascii="Arial" w:hAnsi="Arial"/>
          <w:b/>
          <w:bCs/>
          <w:sz w:val="20"/>
          <w:szCs w:val="20"/>
        </w:rPr>
        <w:t>1.-</w:t>
      </w:r>
      <w:r w:rsidRPr="001D385C">
        <w:rPr>
          <w:rFonts w:ascii="Arial" w:hAnsi="Arial"/>
          <w:sz w:val="20"/>
          <w:szCs w:val="20"/>
        </w:rPr>
        <w:t xml:space="preserve"> Con multa de 10 a 400 UMA, cuando: </w:t>
      </w:r>
    </w:p>
    <w:p w14:paraId="74DD46FB" w14:textId="77777777" w:rsidR="001D385C" w:rsidRPr="001D385C" w:rsidRDefault="001D385C" w:rsidP="001D385C">
      <w:pPr>
        <w:spacing w:after="0" w:line="360" w:lineRule="auto"/>
        <w:ind w:left="709"/>
        <w:jc w:val="both"/>
        <w:rPr>
          <w:rFonts w:ascii="Arial" w:hAnsi="Arial"/>
          <w:sz w:val="20"/>
          <w:szCs w:val="20"/>
        </w:rPr>
      </w:pPr>
      <w:r w:rsidRPr="001D385C">
        <w:rPr>
          <w:rFonts w:ascii="Arial" w:hAnsi="Arial"/>
          <w:b/>
          <w:bCs/>
          <w:sz w:val="20"/>
          <w:szCs w:val="20"/>
        </w:rPr>
        <w:t>a)</w:t>
      </w:r>
      <w:r w:rsidRPr="001D385C">
        <w:rPr>
          <w:rFonts w:ascii="Arial" w:hAnsi="Arial"/>
          <w:sz w:val="20"/>
          <w:szCs w:val="20"/>
        </w:rPr>
        <w:t xml:space="preserve">  Una obra, excediendo de las tolerancias previstas en este reglamento, no coincidan con el proyecto arquitectónico o diseño estructural autorizado.</w:t>
      </w:r>
    </w:p>
    <w:p w14:paraId="67F90CCF" w14:textId="77777777" w:rsidR="001D385C" w:rsidRPr="001D385C" w:rsidRDefault="001D385C" w:rsidP="001D385C">
      <w:pPr>
        <w:spacing w:after="0" w:line="360" w:lineRule="auto"/>
        <w:ind w:left="709"/>
        <w:jc w:val="both"/>
        <w:rPr>
          <w:rFonts w:ascii="Arial" w:hAnsi="Arial"/>
          <w:sz w:val="20"/>
          <w:szCs w:val="20"/>
        </w:rPr>
      </w:pPr>
      <w:r w:rsidRPr="001D385C">
        <w:rPr>
          <w:rFonts w:ascii="Arial" w:hAnsi="Arial"/>
          <w:b/>
          <w:bCs/>
          <w:sz w:val="20"/>
          <w:szCs w:val="20"/>
        </w:rPr>
        <w:t>b)</w:t>
      </w:r>
      <w:r w:rsidRPr="001D385C">
        <w:rPr>
          <w:rFonts w:ascii="Arial" w:hAnsi="Arial"/>
          <w:sz w:val="20"/>
          <w:szCs w:val="20"/>
        </w:rPr>
        <w:t xml:space="preserve"> En un predio o en la ejecución de cualquier obra no se respeten las restricciones afectaciones o usos autorizados señalados en la licencia de construcción y constancia de alineamiento oficial.</w:t>
      </w:r>
    </w:p>
    <w:p w14:paraId="586D4454" w14:textId="77777777" w:rsidR="001D385C" w:rsidRPr="001D385C" w:rsidRDefault="001D385C" w:rsidP="001D385C">
      <w:pPr>
        <w:spacing w:after="0" w:line="360" w:lineRule="auto"/>
        <w:jc w:val="both"/>
        <w:rPr>
          <w:rFonts w:ascii="Arial" w:hAnsi="Arial"/>
          <w:sz w:val="20"/>
          <w:szCs w:val="20"/>
        </w:rPr>
      </w:pPr>
    </w:p>
    <w:p w14:paraId="72E33044"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VI.-</w:t>
      </w:r>
      <w:r w:rsidRPr="001D385C">
        <w:rPr>
          <w:rFonts w:ascii="Arial" w:hAnsi="Arial"/>
          <w:sz w:val="20"/>
          <w:szCs w:val="20"/>
        </w:rPr>
        <w:t xml:space="preserve"> Los propietarios, los responsables de obra y/o los dependientes de estos, incurran en violaciones a las disposiciones de este reglamento, fuera de los casos señalados en este artículo, se le sancionará con multas de 20 a 1,200 pesos. </w:t>
      </w:r>
    </w:p>
    <w:p w14:paraId="10BF942C" w14:textId="77777777" w:rsidR="001D385C" w:rsidRPr="001D385C" w:rsidRDefault="001D385C" w:rsidP="001D385C">
      <w:pPr>
        <w:spacing w:after="0" w:line="360" w:lineRule="auto"/>
        <w:jc w:val="both"/>
        <w:rPr>
          <w:rFonts w:ascii="Arial" w:hAnsi="Arial"/>
          <w:sz w:val="20"/>
          <w:szCs w:val="20"/>
        </w:rPr>
      </w:pPr>
    </w:p>
    <w:p w14:paraId="20A40C04"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VII.-</w:t>
      </w:r>
      <w:r w:rsidRPr="001D385C">
        <w:rPr>
          <w:rFonts w:ascii="Arial" w:hAnsi="Arial"/>
          <w:sz w:val="20"/>
          <w:szCs w:val="20"/>
        </w:rPr>
        <w:t xml:space="preserve"> Al infractor reincidente se le aplicará el doble de la sanción que le hubiere sido impuesta.  Para los efectos de este reglamento se considerará reincidente al infractor que incurra en otra falta igual a aquella por la que hubiere sido sancionado con anterioridad durante el término de un año.</w:t>
      </w:r>
    </w:p>
    <w:p w14:paraId="506DB97D" w14:textId="77777777" w:rsidR="001D385C" w:rsidRPr="001D385C" w:rsidRDefault="001D385C" w:rsidP="001D385C">
      <w:pPr>
        <w:spacing w:after="0" w:line="360" w:lineRule="auto"/>
        <w:jc w:val="both"/>
        <w:rPr>
          <w:rFonts w:ascii="Arial" w:hAnsi="Arial"/>
          <w:sz w:val="20"/>
          <w:szCs w:val="20"/>
        </w:rPr>
      </w:pPr>
    </w:p>
    <w:p w14:paraId="1C71C78E"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VIII.-</w:t>
      </w:r>
      <w:r w:rsidRPr="001D385C">
        <w:rPr>
          <w:rFonts w:ascii="Arial" w:hAnsi="Arial"/>
          <w:sz w:val="20"/>
          <w:szCs w:val="20"/>
        </w:rPr>
        <w:t xml:space="preserve"> A quien se oponga o impida el cumplimiento de las órdenes expedidas por la dirección se le sancionará con arresto administrativo hasta por 36 horas </w:t>
      </w:r>
    </w:p>
    <w:p w14:paraId="54014F94" w14:textId="77777777" w:rsidR="001D385C" w:rsidRPr="001D385C" w:rsidRDefault="001D385C" w:rsidP="001D385C">
      <w:pPr>
        <w:spacing w:after="0" w:line="360" w:lineRule="auto"/>
        <w:jc w:val="both"/>
        <w:rPr>
          <w:rFonts w:ascii="Arial" w:hAnsi="Arial"/>
          <w:sz w:val="20"/>
          <w:szCs w:val="20"/>
        </w:rPr>
      </w:pPr>
    </w:p>
    <w:p w14:paraId="5156B50F"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IX.-</w:t>
      </w:r>
      <w:r w:rsidRPr="001D385C">
        <w:rPr>
          <w:rFonts w:ascii="Arial" w:hAnsi="Arial"/>
          <w:sz w:val="20"/>
          <w:szCs w:val="20"/>
        </w:rPr>
        <w:t xml:space="preserve"> La dirección podrá revocar toda autorización, licencia o constancia, cuando: </w:t>
      </w:r>
    </w:p>
    <w:p w14:paraId="066CE78E" w14:textId="77777777" w:rsidR="001D385C" w:rsidRPr="001D385C" w:rsidRDefault="001D385C" w:rsidP="001D385C">
      <w:pPr>
        <w:spacing w:after="0" w:line="360" w:lineRule="auto"/>
        <w:ind w:left="709"/>
        <w:jc w:val="both"/>
        <w:rPr>
          <w:rFonts w:ascii="Arial" w:hAnsi="Arial"/>
          <w:sz w:val="20"/>
          <w:szCs w:val="20"/>
        </w:rPr>
      </w:pPr>
      <w:r w:rsidRPr="001D385C">
        <w:rPr>
          <w:rFonts w:ascii="Arial" w:hAnsi="Arial"/>
          <w:b/>
          <w:bCs/>
          <w:sz w:val="20"/>
          <w:szCs w:val="20"/>
        </w:rPr>
        <w:t>1.-</w:t>
      </w:r>
      <w:r w:rsidRPr="001D385C">
        <w:rPr>
          <w:rFonts w:ascii="Arial" w:hAnsi="Arial"/>
          <w:sz w:val="20"/>
          <w:szCs w:val="20"/>
        </w:rPr>
        <w:t xml:space="preserve"> Se hayan dictado con base en informes o documentos falsos o erróneos o emitidos con dolo o error.</w:t>
      </w:r>
    </w:p>
    <w:p w14:paraId="1AFBE3AB" w14:textId="77777777" w:rsidR="001D385C" w:rsidRPr="001D385C" w:rsidRDefault="001D385C" w:rsidP="001D385C">
      <w:pPr>
        <w:spacing w:after="0" w:line="360" w:lineRule="auto"/>
        <w:ind w:left="709"/>
        <w:jc w:val="both"/>
        <w:rPr>
          <w:rFonts w:ascii="Arial" w:hAnsi="Arial"/>
          <w:sz w:val="20"/>
          <w:szCs w:val="20"/>
        </w:rPr>
      </w:pPr>
      <w:r w:rsidRPr="001D385C">
        <w:rPr>
          <w:rFonts w:ascii="Arial" w:hAnsi="Arial"/>
          <w:b/>
          <w:bCs/>
          <w:sz w:val="20"/>
          <w:szCs w:val="20"/>
        </w:rPr>
        <w:t>2.-</w:t>
      </w:r>
      <w:r w:rsidRPr="001D385C">
        <w:rPr>
          <w:rFonts w:ascii="Arial" w:hAnsi="Arial"/>
          <w:sz w:val="20"/>
          <w:szCs w:val="20"/>
        </w:rPr>
        <w:t xml:space="preserve"> Se hayan dictado en contravención al texto expreso de alguna disposición.  Por el uso o goce de inmuebles de la Zona Federal Marítimo-Terrestre: </w:t>
      </w:r>
    </w:p>
    <w:p w14:paraId="4C59C99F" w14:textId="77777777" w:rsidR="001D385C" w:rsidRPr="001D385C" w:rsidRDefault="001D385C" w:rsidP="001D385C">
      <w:pPr>
        <w:spacing w:after="0" w:line="360" w:lineRule="auto"/>
        <w:jc w:val="both"/>
        <w:rPr>
          <w:rFonts w:ascii="Arial" w:hAnsi="Arial"/>
          <w:sz w:val="20"/>
          <w:szCs w:val="20"/>
        </w:rPr>
      </w:pPr>
    </w:p>
    <w:p w14:paraId="2B98C2F0"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Están obligadas a pagar el derecho por el uso, goce o aprovechamiento de inmuebles, las personas físicas y las morales que usen, gocen o aprovechen las playas, la zona federal marítimo terrestre, y los terrenos ganados al mar o a cualquier otro depósito de aguas marítimas.  </w:t>
      </w:r>
    </w:p>
    <w:p w14:paraId="1E7B336D" w14:textId="77777777" w:rsidR="001D385C" w:rsidRPr="001D385C" w:rsidRDefault="001D385C" w:rsidP="001D385C">
      <w:pPr>
        <w:spacing w:after="0" w:line="360" w:lineRule="auto"/>
        <w:jc w:val="both"/>
        <w:rPr>
          <w:rFonts w:ascii="Arial" w:hAnsi="Arial"/>
          <w:sz w:val="20"/>
          <w:szCs w:val="20"/>
        </w:rPr>
      </w:pPr>
    </w:p>
    <w:p w14:paraId="7770A5F3"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El monto del derecho a pagar se determinará con los siguientes. Valores y zonas. El derecho se pagará utilizando la última tabla vigente publicada por la ley federal de derechos en su artículo 232-C y 232-D. donde se señala que el Municipio de Tizimín se encuentra comprendido dentro de la zona </w:t>
      </w:r>
      <w:proofErr w:type="spellStart"/>
      <w:r w:rsidRPr="001D385C">
        <w:rPr>
          <w:rFonts w:ascii="Arial" w:hAnsi="Arial"/>
          <w:sz w:val="20"/>
          <w:szCs w:val="20"/>
        </w:rPr>
        <w:t>lll</w:t>
      </w:r>
      <w:proofErr w:type="spellEnd"/>
      <w:r w:rsidRPr="001D385C">
        <w:rPr>
          <w:rFonts w:ascii="Arial" w:hAnsi="Arial"/>
          <w:sz w:val="20"/>
          <w:szCs w:val="20"/>
        </w:rPr>
        <w:t>.</w:t>
      </w:r>
    </w:p>
    <w:p w14:paraId="379B54D0" w14:textId="77777777" w:rsidR="001D385C" w:rsidRPr="001D385C" w:rsidRDefault="001D385C" w:rsidP="001D385C">
      <w:pPr>
        <w:spacing w:after="0" w:line="360" w:lineRule="auto"/>
        <w:jc w:val="both"/>
        <w:rPr>
          <w:rFonts w:ascii="Arial" w:hAnsi="Arial"/>
          <w:sz w:val="20"/>
          <w:szCs w:val="20"/>
        </w:rPr>
      </w:pPr>
    </w:p>
    <w:tbl>
      <w:tblPr>
        <w:tblStyle w:val="Tablaconcuadrcula6"/>
        <w:tblW w:w="5000" w:type="pct"/>
        <w:jc w:val="center"/>
        <w:tblLook w:val="04A0" w:firstRow="1" w:lastRow="0" w:firstColumn="1" w:lastColumn="0" w:noHBand="0" w:noVBand="1"/>
      </w:tblPr>
      <w:tblGrid>
        <w:gridCol w:w="2277"/>
        <w:gridCol w:w="2278"/>
        <w:gridCol w:w="2278"/>
        <w:gridCol w:w="2278"/>
      </w:tblGrid>
      <w:tr w:rsidR="001D385C" w:rsidRPr="001D385C" w14:paraId="2D140EBD" w14:textId="77777777" w:rsidTr="00A30E2F">
        <w:trPr>
          <w:jc w:val="center"/>
        </w:trPr>
        <w:tc>
          <w:tcPr>
            <w:tcW w:w="2500" w:type="pct"/>
            <w:gridSpan w:val="2"/>
            <w:tcBorders>
              <w:top w:val="single" w:sz="4" w:space="0" w:color="auto"/>
              <w:left w:val="single" w:sz="4" w:space="0" w:color="auto"/>
              <w:bottom w:val="single" w:sz="4" w:space="0" w:color="auto"/>
              <w:right w:val="single" w:sz="4" w:space="0" w:color="auto"/>
            </w:tcBorders>
            <w:hideMark/>
          </w:tcPr>
          <w:p w14:paraId="5D117B04"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Zonas</w:t>
            </w:r>
          </w:p>
        </w:tc>
        <w:tc>
          <w:tcPr>
            <w:tcW w:w="2500" w:type="pct"/>
            <w:gridSpan w:val="2"/>
            <w:tcBorders>
              <w:top w:val="single" w:sz="4" w:space="0" w:color="auto"/>
              <w:left w:val="single" w:sz="4" w:space="0" w:color="auto"/>
              <w:bottom w:val="single" w:sz="4" w:space="0" w:color="auto"/>
              <w:right w:val="single" w:sz="4" w:space="0" w:color="auto"/>
            </w:tcBorders>
            <w:hideMark/>
          </w:tcPr>
          <w:p w14:paraId="02A91EED" w14:textId="77777777" w:rsidR="001D385C" w:rsidRPr="001D385C" w:rsidRDefault="001D385C" w:rsidP="001D385C">
            <w:pPr>
              <w:spacing w:after="160" w:line="360" w:lineRule="auto"/>
              <w:ind w:left="720"/>
              <w:contextualSpacing/>
              <w:jc w:val="center"/>
              <w:rPr>
                <w:rFonts w:ascii="Arial" w:hAnsi="Arial"/>
                <w:b/>
                <w:bCs/>
                <w:sz w:val="20"/>
                <w:szCs w:val="20"/>
              </w:rPr>
            </w:pPr>
            <w:r w:rsidRPr="001D385C">
              <w:rPr>
                <w:rFonts w:ascii="Arial" w:hAnsi="Arial"/>
                <w:b/>
                <w:bCs/>
                <w:sz w:val="20"/>
                <w:szCs w:val="20"/>
              </w:rPr>
              <w:t>Usos</w:t>
            </w:r>
          </w:p>
        </w:tc>
      </w:tr>
      <w:tr w:rsidR="001D385C" w:rsidRPr="001D385C" w14:paraId="1D968CA7" w14:textId="77777777" w:rsidTr="00A30E2F">
        <w:trPr>
          <w:jc w:val="center"/>
        </w:trPr>
        <w:tc>
          <w:tcPr>
            <w:tcW w:w="1250" w:type="pct"/>
            <w:tcBorders>
              <w:top w:val="single" w:sz="4" w:space="0" w:color="auto"/>
              <w:left w:val="single" w:sz="4" w:space="0" w:color="auto"/>
              <w:bottom w:val="single" w:sz="4" w:space="0" w:color="auto"/>
              <w:right w:val="single" w:sz="4" w:space="0" w:color="auto"/>
            </w:tcBorders>
            <w:hideMark/>
          </w:tcPr>
          <w:p w14:paraId="75863BAE"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  </w:t>
            </w:r>
          </w:p>
        </w:tc>
        <w:tc>
          <w:tcPr>
            <w:tcW w:w="1250" w:type="pct"/>
            <w:tcBorders>
              <w:top w:val="single" w:sz="4" w:space="0" w:color="auto"/>
              <w:left w:val="single" w:sz="4" w:space="0" w:color="auto"/>
              <w:bottom w:val="single" w:sz="4" w:space="0" w:color="auto"/>
              <w:right w:val="single" w:sz="4" w:space="0" w:color="auto"/>
            </w:tcBorders>
            <w:hideMark/>
          </w:tcPr>
          <w:p w14:paraId="39AC7CF2"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Protección u Ornato ($/m2)</w:t>
            </w:r>
          </w:p>
        </w:tc>
        <w:tc>
          <w:tcPr>
            <w:tcW w:w="1250" w:type="pct"/>
            <w:tcBorders>
              <w:top w:val="single" w:sz="4" w:space="0" w:color="auto"/>
              <w:left w:val="single" w:sz="4" w:space="0" w:color="auto"/>
              <w:bottom w:val="single" w:sz="4" w:space="0" w:color="auto"/>
              <w:right w:val="single" w:sz="4" w:space="0" w:color="auto"/>
            </w:tcBorders>
            <w:hideMark/>
          </w:tcPr>
          <w:p w14:paraId="294217C6"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 Agricultura, Ganadería, pesca, acuacultura y la extracción artesanal de piedra bola ($/m2) </w:t>
            </w:r>
          </w:p>
        </w:tc>
        <w:tc>
          <w:tcPr>
            <w:tcW w:w="1250" w:type="pct"/>
            <w:tcBorders>
              <w:top w:val="single" w:sz="4" w:space="0" w:color="auto"/>
              <w:left w:val="single" w:sz="4" w:space="0" w:color="auto"/>
              <w:bottom w:val="single" w:sz="4" w:space="0" w:color="auto"/>
              <w:right w:val="single" w:sz="4" w:space="0" w:color="auto"/>
            </w:tcBorders>
            <w:hideMark/>
          </w:tcPr>
          <w:p w14:paraId="6796C1D2"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General ($/m2) </w:t>
            </w:r>
          </w:p>
        </w:tc>
      </w:tr>
      <w:tr w:rsidR="001D385C" w:rsidRPr="001D385C" w14:paraId="120E0BB2" w14:textId="77777777" w:rsidTr="00A30E2F">
        <w:trPr>
          <w:jc w:val="center"/>
        </w:trPr>
        <w:tc>
          <w:tcPr>
            <w:tcW w:w="1250" w:type="pct"/>
            <w:tcBorders>
              <w:top w:val="single" w:sz="4" w:space="0" w:color="auto"/>
              <w:left w:val="single" w:sz="4" w:space="0" w:color="auto"/>
              <w:bottom w:val="single" w:sz="4" w:space="0" w:color="auto"/>
              <w:right w:val="single" w:sz="4" w:space="0" w:color="auto"/>
            </w:tcBorders>
            <w:hideMark/>
          </w:tcPr>
          <w:p w14:paraId="339EA3B5"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 xml:space="preserve">ZONA </w:t>
            </w:r>
            <w:proofErr w:type="spellStart"/>
            <w:r w:rsidRPr="001D385C">
              <w:rPr>
                <w:rFonts w:ascii="Arial" w:hAnsi="Arial"/>
                <w:sz w:val="20"/>
                <w:szCs w:val="20"/>
              </w:rPr>
              <w:t>lll</w:t>
            </w:r>
            <w:proofErr w:type="spellEnd"/>
            <w:r w:rsidRPr="001D385C">
              <w:rPr>
                <w:rFonts w:ascii="Arial" w:hAnsi="Arial"/>
                <w:sz w:val="20"/>
                <w:szCs w:val="20"/>
              </w:rPr>
              <w:t xml:space="preserve"> </w:t>
            </w:r>
          </w:p>
        </w:tc>
        <w:tc>
          <w:tcPr>
            <w:tcW w:w="1250" w:type="pct"/>
            <w:tcBorders>
              <w:top w:val="single" w:sz="4" w:space="0" w:color="auto"/>
              <w:left w:val="single" w:sz="4" w:space="0" w:color="auto"/>
              <w:bottom w:val="single" w:sz="4" w:space="0" w:color="auto"/>
              <w:right w:val="single" w:sz="4" w:space="0" w:color="auto"/>
            </w:tcBorders>
            <w:hideMark/>
          </w:tcPr>
          <w:p w14:paraId="67FB23B4"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$2.30</w:t>
            </w:r>
          </w:p>
        </w:tc>
        <w:tc>
          <w:tcPr>
            <w:tcW w:w="1250" w:type="pct"/>
            <w:tcBorders>
              <w:top w:val="single" w:sz="4" w:space="0" w:color="auto"/>
              <w:left w:val="single" w:sz="4" w:space="0" w:color="auto"/>
              <w:bottom w:val="single" w:sz="4" w:space="0" w:color="auto"/>
              <w:right w:val="single" w:sz="4" w:space="0" w:color="auto"/>
            </w:tcBorders>
            <w:hideMark/>
          </w:tcPr>
          <w:p w14:paraId="28959F23"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$0.177</w:t>
            </w:r>
          </w:p>
        </w:tc>
        <w:tc>
          <w:tcPr>
            <w:tcW w:w="1250" w:type="pct"/>
            <w:tcBorders>
              <w:top w:val="single" w:sz="4" w:space="0" w:color="auto"/>
              <w:left w:val="single" w:sz="4" w:space="0" w:color="auto"/>
              <w:bottom w:val="single" w:sz="4" w:space="0" w:color="auto"/>
              <w:right w:val="single" w:sz="4" w:space="0" w:color="auto"/>
            </w:tcBorders>
            <w:hideMark/>
          </w:tcPr>
          <w:p w14:paraId="0F06C707"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$ 7.06</w:t>
            </w:r>
          </w:p>
        </w:tc>
      </w:tr>
    </w:tbl>
    <w:p w14:paraId="3FE36F53" w14:textId="77777777" w:rsidR="001D385C" w:rsidRDefault="001D385C" w:rsidP="001D385C">
      <w:pPr>
        <w:spacing w:after="0" w:line="360" w:lineRule="auto"/>
        <w:jc w:val="both"/>
        <w:rPr>
          <w:rFonts w:ascii="Arial" w:hAnsi="Arial"/>
          <w:sz w:val="20"/>
          <w:szCs w:val="20"/>
        </w:rPr>
      </w:pPr>
    </w:p>
    <w:p w14:paraId="447EAF7F" w14:textId="77777777" w:rsidR="00727F9F" w:rsidRDefault="00727F9F" w:rsidP="001D385C">
      <w:pPr>
        <w:spacing w:after="0" w:line="360" w:lineRule="auto"/>
        <w:jc w:val="both"/>
        <w:rPr>
          <w:rFonts w:ascii="Arial" w:hAnsi="Arial"/>
          <w:sz w:val="20"/>
          <w:szCs w:val="20"/>
        </w:rPr>
      </w:pPr>
    </w:p>
    <w:p w14:paraId="132A71BA" w14:textId="77777777" w:rsidR="00727F9F" w:rsidRDefault="00727F9F" w:rsidP="001D385C">
      <w:pPr>
        <w:spacing w:after="0" w:line="360" w:lineRule="auto"/>
        <w:jc w:val="both"/>
        <w:rPr>
          <w:rFonts w:ascii="Arial" w:hAnsi="Arial"/>
          <w:sz w:val="20"/>
          <w:szCs w:val="20"/>
        </w:rPr>
      </w:pPr>
    </w:p>
    <w:p w14:paraId="2DF0AE75" w14:textId="77777777" w:rsidR="00727F9F" w:rsidRPr="001D385C" w:rsidRDefault="00727F9F" w:rsidP="001D385C">
      <w:pPr>
        <w:spacing w:after="0" w:line="360" w:lineRule="auto"/>
        <w:jc w:val="both"/>
        <w:rPr>
          <w:rFonts w:ascii="Arial" w:hAnsi="Arial"/>
          <w:sz w:val="20"/>
          <w:szCs w:val="20"/>
        </w:rPr>
      </w:pPr>
    </w:p>
    <w:p w14:paraId="13329DD2"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lastRenderedPageBreak/>
        <w:t>CAPÍTULO VII</w:t>
      </w:r>
    </w:p>
    <w:p w14:paraId="17DD2C87"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Participaciones Federales, Estatales y Aportaciones</w:t>
      </w:r>
    </w:p>
    <w:p w14:paraId="1B01E31A" w14:textId="77777777" w:rsidR="001D385C" w:rsidRPr="001D385C" w:rsidRDefault="001D385C" w:rsidP="001D385C">
      <w:pPr>
        <w:spacing w:after="0" w:line="360" w:lineRule="auto"/>
        <w:jc w:val="center"/>
        <w:rPr>
          <w:rFonts w:ascii="Arial" w:hAnsi="Arial"/>
          <w:b/>
          <w:sz w:val="20"/>
          <w:szCs w:val="20"/>
        </w:rPr>
      </w:pPr>
    </w:p>
    <w:p w14:paraId="32722ECB"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36</w:t>
      </w:r>
      <w:r w:rsidRPr="001D385C">
        <w:rPr>
          <w:rFonts w:ascii="Arial" w:hAnsi="Arial"/>
          <w:sz w:val="20"/>
          <w:szCs w:val="20"/>
        </w:rPr>
        <w:t xml:space="preserve">.- El Municipio de Tizimín, Yucatán, percibirá participaciones federales y estatales, así como aportaciones federales, de conformidad con lo establecido por la Ley de Coordinación Fiscal y la Ley de Coordinación Fiscal del Estado de Yucatán. </w:t>
      </w:r>
    </w:p>
    <w:p w14:paraId="6179ED1F" w14:textId="05618A2F" w:rsidR="001D385C" w:rsidRPr="001D385C" w:rsidRDefault="001D385C" w:rsidP="001D385C">
      <w:pPr>
        <w:spacing w:after="0" w:line="360" w:lineRule="auto"/>
        <w:jc w:val="center"/>
        <w:rPr>
          <w:rFonts w:ascii="Arial" w:hAnsi="Arial"/>
          <w:b/>
          <w:sz w:val="20"/>
          <w:szCs w:val="20"/>
        </w:rPr>
      </w:pPr>
    </w:p>
    <w:p w14:paraId="1D8AB420"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CAPÍTULO VIII</w:t>
      </w:r>
    </w:p>
    <w:p w14:paraId="6D2CFEBF"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Ingresos Extraordinarios</w:t>
      </w:r>
    </w:p>
    <w:p w14:paraId="7235DE65" w14:textId="77777777" w:rsidR="001D385C" w:rsidRPr="001D385C" w:rsidRDefault="001D385C" w:rsidP="001D385C">
      <w:pPr>
        <w:spacing w:after="0" w:line="360" w:lineRule="auto"/>
        <w:jc w:val="center"/>
        <w:rPr>
          <w:rFonts w:ascii="Arial" w:hAnsi="Arial"/>
          <w:b/>
          <w:sz w:val="20"/>
          <w:szCs w:val="20"/>
        </w:rPr>
      </w:pPr>
    </w:p>
    <w:p w14:paraId="17A1B005"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37.-</w:t>
      </w:r>
      <w:r w:rsidRPr="001D385C">
        <w:rPr>
          <w:rFonts w:ascii="Arial" w:hAnsi="Arial"/>
          <w:sz w:val="20"/>
          <w:szCs w:val="20"/>
        </w:rPr>
        <w:t xml:space="preserve"> Son ingresos extraordinarios los empréstitos, los subsidios o aquellos que reciba de la Federación o del Estado, por conceptos diferentes a participaciones o aportaciones, y los establecidos en la Ley de Hacienda del Municipio de Tizimín. </w:t>
      </w:r>
    </w:p>
    <w:p w14:paraId="30EA75E0" w14:textId="77777777" w:rsidR="001D385C" w:rsidRPr="001D385C" w:rsidRDefault="001D385C" w:rsidP="001D385C">
      <w:pPr>
        <w:spacing w:after="0" w:line="360" w:lineRule="auto"/>
        <w:jc w:val="both"/>
        <w:rPr>
          <w:rFonts w:ascii="Arial" w:hAnsi="Arial"/>
          <w:sz w:val="20"/>
          <w:szCs w:val="20"/>
        </w:rPr>
      </w:pPr>
    </w:p>
    <w:p w14:paraId="2DB8E5D9"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 xml:space="preserve">Para la obtención y recepción de los ingresos a que hace referencia el presente artículo, deberá cumplirse con las disposiciones de Ley correspondientes en cada caso. </w:t>
      </w:r>
    </w:p>
    <w:p w14:paraId="295676A6" w14:textId="77777777" w:rsidR="001D385C" w:rsidRPr="001D385C" w:rsidRDefault="001D385C" w:rsidP="001D385C">
      <w:pPr>
        <w:spacing w:after="0" w:line="360" w:lineRule="auto"/>
        <w:jc w:val="center"/>
        <w:rPr>
          <w:rFonts w:ascii="Arial" w:hAnsi="Arial"/>
          <w:b/>
          <w:sz w:val="20"/>
          <w:szCs w:val="20"/>
        </w:rPr>
      </w:pPr>
    </w:p>
    <w:p w14:paraId="75127659" w14:textId="77777777" w:rsidR="001D385C" w:rsidRPr="001D385C" w:rsidRDefault="001D385C" w:rsidP="001D385C">
      <w:pPr>
        <w:spacing w:after="0" w:line="360" w:lineRule="auto"/>
        <w:jc w:val="center"/>
        <w:rPr>
          <w:rFonts w:ascii="Arial" w:hAnsi="Arial"/>
          <w:b/>
          <w:bCs/>
          <w:sz w:val="20"/>
          <w:szCs w:val="20"/>
        </w:rPr>
      </w:pPr>
      <w:r w:rsidRPr="001D385C">
        <w:rPr>
          <w:rFonts w:ascii="Arial" w:hAnsi="Arial"/>
          <w:b/>
          <w:bCs/>
          <w:sz w:val="20"/>
          <w:szCs w:val="20"/>
        </w:rPr>
        <w:t xml:space="preserve">TÍTULO TERCERO </w:t>
      </w:r>
    </w:p>
    <w:p w14:paraId="60532F70" w14:textId="77777777" w:rsidR="001D385C" w:rsidRPr="001D385C" w:rsidRDefault="001D385C" w:rsidP="001D385C">
      <w:pPr>
        <w:spacing w:after="0" w:line="360" w:lineRule="auto"/>
        <w:jc w:val="center"/>
        <w:rPr>
          <w:rFonts w:ascii="Arial" w:hAnsi="Arial"/>
          <w:b/>
          <w:bCs/>
          <w:sz w:val="20"/>
          <w:szCs w:val="20"/>
        </w:rPr>
      </w:pPr>
      <w:r w:rsidRPr="001D385C">
        <w:rPr>
          <w:rFonts w:ascii="Arial" w:hAnsi="Arial"/>
          <w:b/>
          <w:bCs/>
          <w:sz w:val="20"/>
          <w:szCs w:val="20"/>
        </w:rPr>
        <w:t>DEL PRONÓSTICO DE INGRESOS</w:t>
      </w:r>
    </w:p>
    <w:p w14:paraId="724FC64F" w14:textId="77777777" w:rsidR="001D385C" w:rsidRPr="001D385C" w:rsidRDefault="001D385C" w:rsidP="001D385C">
      <w:pPr>
        <w:spacing w:after="0" w:line="360" w:lineRule="auto"/>
        <w:jc w:val="center"/>
        <w:rPr>
          <w:rFonts w:ascii="Arial" w:hAnsi="Arial"/>
          <w:b/>
          <w:bCs/>
          <w:sz w:val="20"/>
          <w:szCs w:val="20"/>
        </w:rPr>
      </w:pPr>
    </w:p>
    <w:p w14:paraId="7977B0BE"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CAPÍTULO ÚNICO</w:t>
      </w:r>
    </w:p>
    <w:p w14:paraId="7FC46686" w14:textId="77777777" w:rsidR="001D385C" w:rsidRPr="001D385C" w:rsidRDefault="001D385C" w:rsidP="001D385C">
      <w:pPr>
        <w:spacing w:after="0" w:line="360" w:lineRule="auto"/>
        <w:jc w:val="center"/>
        <w:rPr>
          <w:rFonts w:ascii="Arial" w:hAnsi="Arial"/>
          <w:b/>
          <w:sz w:val="20"/>
          <w:szCs w:val="20"/>
        </w:rPr>
      </w:pPr>
      <w:r w:rsidRPr="001D385C">
        <w:rPr>
          <w:rFonts w:ascii="Arial" w:hAnsi="Arial"/>
          <w:b/>
          <w:sz w:val="20"/>
          <w:szCs w:val="20"/>
        </w:rPr>
        <w:t>De los Ingresos a Recibir</w:t>
      </w:r>
    </w:p>
    <w:p w14:paraId="2C9E2C79" w14:textId="77777777" w:rsidR="001D385C" w:rsidRPr="001D385C" w:rsidRDefault="001D385C" w:rsidP="001D385C">
      <w:pPr>
        <w:spacing w:after="0" w:line="360" w:lineRule="auto"/>
        <w:jc w:val="center"/>
        <w:rPr>
          <w:rFonts w:ascii="Arial" w:hAnsi="Arial"/>
          <w:b/>
          <w:sz w:val="20"/>
          <w:szCs w:val="20"/>
        </w:rPr>
      </w:pPr>
    </w:p>
    <w:p w14:paraId="4B1CF94B"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38.-</w:t>
      </w:r>
      <w:r w:rsidRPr="001D385C">
        <w:rPr>
          <w:rFonts w:ascii="Arial" w:hAnsi="Arial"/>
          <w:sz w:val="20"/>
          <w:szCs w:val="20"/>
        </w:rPr>
        <w:t xml:space="preserve"> Los ingresos que la Tesorería Municipal de Tizimín calcula recaudar durante el Ejercicio Fiscal 2026, en concepto de Impuestos, son los siguientes: </w:t>
      </w:r>
    </w:p>
    <w:p w14:paraId="31949C32" w14:textId="77777777" w:rsidR="001D385C" w:rsidRPr="001D385C" w:rsidRDefault="001D385C" w:rsidP="001D385C">
      <w:pPr>
        <w:spacing w:after="0" w:line="360" w:lineRule="auto"/>
        <w:jc w:val="both"/>
        <w:rPr>
          <w:rFonts w:ascii="Arial" w:hAnsi="Arial"/>
          <w:sz w:val="20"/>
          <w:szCs w:val="20"/>
        </w:rPr>
      </w:pPr>
    </w:p>
    <w:tbl>
      <w:tblPr>
        <w:tblW w:w="4977" w:type="pct"/>
        <w:tblCellMar>
          <w:left w:w="70" w:type="dxa"/>
          <w:right w:w="70" w:type="dxa"/>
        </w:tblCellMar>
        <w:tblLook w:val="04A0" w:firstRow="1" w:lastRow="0" w:firstColumn="1" w:lastColumn="0" w:noHBand="0" w:noVBand="1"/>
      </w:tblPr>
      <w:tblGrid>
        <w:gridCol w:w="5419"/>
        <w:gridCol w:w="3640"/>
      </w:tblGrid>
      <w:tr w:rsidR="001D385C" w:rsidRPr="001D385C" w14:paraId="7E6FB6A3" w14:textId="77777777" w:rsidTr="00A30E2F">
        <w:tc>
          <w:tcPr>
            <w:tcW w:w="5000" w:type="pct"/>
            <w:gridSpan w:val="2"/>
            <w:tcBorders>
              <w:top w:val="single" w:sz="4" w:space="0" w:color="auto"/>
              <w:left w:val="single" w:sz="8" w:space="0" w:color="auto"/>
              <w:bottom w:val="single" w:sz="8" w:space="0" w:color="auto"/>
              <w:right w:val="single" w:sz="8" w:space="0" w:color="auto"/>
            </w:tcBorders>
            <w:vAlign w:val="center"/>
            <w:hideMark/>
          </w:tcPr>
          <w:p w14:paraId="2D38FDDC" w14:textId="77777777" w:rsidR="001D385C" w:rsidRPr="001D385C" w:rsidRDefault="001D385C" w:rsidP="001D385C">
            <w:pPr>
              <w:spacing w:after="0" w:line="360" w:lineRule="auto"/>
              <w:jc w:val="center"/>
              <w:rPr>
                <w:rFonts w:ascii="Arial" w:eastAsia="Times New Roman" w:hAnsi="Arial"/>
                <w:b/>
                <w:bCs/>
                <w:color w:val="000000"/>
                <w:sz w:val="20"/>
                <w:szCs w:val="20"/>
                <w:lang w:eastAsia="es-MX"/>
              </w:rPr>
            </w:pPr>
            <w:r w:rsidRPr="001D385C">
              <w:rPr>
                <w:rFonts w:ascii="Arial" w:eastAsia="Times New Roman" w:hAnsi="Arial"/>
                <w:b/>
                <w:bCs/>
                <w:color w:val="000000"/>
                <w:sz w:val="20"/>
                <w:szCs w:val="20"/>
                <w:lang w:eastAsia="es-MX"/>
              </w:rPr>
              <w:t>Impuestos</w:t>
            </w:r>
          </w:p>
        </w:tc>
      </w:tr>
      <w:tr w:rsidR="001D385C" w:rsidRPr="001D385C" w14:paraId="759ADE20" w14:textId="77777777" w:rsidTr="00A30E2F">
        <w:tc>
          <w:tcPr>
            <w:tcW w:w="2991" w:type="pct"/>
            <w:tcBorders>
              <w:top w:val="nil"/>
              <w:left w:val="single" w:sz="8" w:space="0" w:color="auto"/>
              <w:bottom w:val="single" w:sz="4" w:space="0" w:color="auto"/>
              <w:right w:val="single" w:sz="8" w:space="0" w:color="auto"/>
            </w:tcBorders>
            <w:vAlign w:val="center"/>
            <w:hideMark/>
          </w:tcPr>
          <w:p w14:paraId="1EBE83A1"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b/>
                <w:bCs/>
                <w:color w:val="000000"/>
                <w:sz w:val="20"/>
                <w:szCs w:val="20"/>
                <w:lang w:eastAsia="es-MX"/>
              </w:rPr>
              <w:t>I.-</w:t>
            </w:r>
            <w:r w:rsidRPr="001D385C">
              <w:rPr>
                <w:rFonts w:ascii="Arial" w:eastAsia="Times New Roman" w:hAnsi="Arial"/>
                <w:color w:val="000000"/>
                <w:sz w:val="20"/>
                <w:szCs w:val="20"/>
                <w:lang w:eastAsia="es-MX"/>
              </w:rPr>
              <w:t xml:space="preserve"> Impuesto sobre los Ingresos</w:t>
            </w:r>
          </w:p>
        </w:tc>
        <w:tc>
          <w:tcPr>
            <w:tcW w:w="2009" w:type="pct"/>
            <w:tcBorders>
              <w:top w:val="nil"/>
              <w:left w:val="nil"/>
              <w:bottom w:val="single" w:sz="8" w:space="0" w:color="auto"/>
              <w:right w:val="single" w:sz="8" w:space="0" w:color="auto"/>
            </w:tcBorders>
            <w:vAlign w:val="center"/>
            <w:hideMark/>
          </w:tcPr>
          <w:p w14:paraId="0DCC6712"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15,450.00</w:t>
            </w:r>
          </w:p>
        </w:tc>
      </w:tr>
      <w:tr w:rsidR="001D385C" w:rsidRPr="001D385C" w14:paraId="4CF82408" w14:textId="77777777" w:rsidTr="00A30E2F">
        <w:tc>
          <w:tcPr>
            <w:tcW w:w="2991" w:type="pct"/>
            <w:tcBorders>
              <w:top w:val="single" w:sz="4" w:space="0" w:color="auto"/>
              <w:left w:val="single" w:sz="8" w:space="0" w:color="auto"/>
              <w:bottom w:val="single" w:sz="4" w:space="0" w:color="auto"/>
              <w:right w:val="single" w:sz="8" w:space="0" w:color="auto"/>
            </w:tcBorders>
            <w:vAlign w:val="center"/>
            <w:hideMark/>
          </w:tcPr>
          <w:p w14:paraId="5148617E"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b/>
                <w:bCs/>
                <w:color w:val="000000"/>
                <w:sz w:val="20"/>
                <w:szCs w:val="20"/>
                <w:lang w:eastAsia="es-MX"/>
              </w:rPr>
              <w:t>II.-</w:t>
            </w:r>
            <w:r w:rsidRPr="001D385C">
              <w:rPr>
                <w:rFonts w:ascii="Arial" w:eastAsia="Times New Roman" w:hAnsi="Arial"/>
                <w:color w:val="000000"/>
                <w:sz w:val="20"/>
                <w:szCs w:val="20"/>
                <w:lang w:eastAsia="es-MX"/>
              </w:rPr>
              <w:t>Impuestos sobre Patrimonio</w:t>
            </w:r>
          </w:p>
        </w:tc>
        <w:tc>
          <w:tcPr>
            <w:tcW w:w="2009" w:type="pct"/>
            <w:tcBorders>
              <w:top w:val="nil"/>
              <w:left w:val="nil"/>
              <w:bottom w:val="single" w:sz="8" w:space="0" w:color="auto"/>
              <w:right w:val="single" w:sz="8" w:space="0" w:color="auto"/>
            </w:tcBorders>
            <w:vAlign w:val="center"/>
            <w:hideMark/>
          </w:tcPr>
          <w:p w14:paraId="60D0FFF4"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10, 065,000.00</w:t>
            </w:r>
          </w:p>
        </w:tc>
      </w:tr>
      <w:tr w:rsidR="001D385C" w:rsidRPr="001D385C" w14:paraId="62A8E409" w14:textId="77777777" w:rsidTr="00A30E2F">
        <w:tc>
          <w:tcPr>
            <w:tcW w:w="2991" w:type="pct"/>
            <w:tcBorders>
              <w:top w:val="single" w:sz="4" w:space="0" w:color="auto"/>
              <w:left w:val="single" w:sz="8" w:space="0" w:color="auto"/>
              <w:bottom w:val="single" w:sz="4" w:space="0" w:color="auto"/>
              <w:right w:val="single" w:sz="8" w:space="0" w:color="auto"/>
            </w:tcBorders>
            <w:vAlign w:val="center"/>
            <w:hideMark/>
          </w:tcPr>
          <w:p w14:paraId="668B326D"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b/>
                <w:bCs/>
                <w:color w:val="000000"/>
                <w:sz w:val="20"/>
                <w:szCs w:val="20"/>
                <w:lang w:eastAsia="es-MX"/>
              </w:rPr>
              <w:t>III.-</w:t>
            </w:r>
            <w:r w:rsidRPr="001D385C">
              <w:rPr>
                <w:rFonts w:ascii="Arial" w:eastAsia="Times New Roman" w:hAnsi="Arial"/>
                <w:color w:val="000000"/>
                <w:sz w:val="20"/>
                <w:szCs w:val="20"/>
                <w:lang w:eastAsia="es-MX"/>
              </w:rPr>
              <w:t>Impuesto sobre la Producción, consumo y la adquisición</w:t>
            </w:r>
          </w:p>
        </w:tc>
        <w:tc>
          <w:tcPr>
            <w:tcW w:w="2009" w:type="pct"/>
            <w:tcBorders>
              <w:top w:val="nil"/>
              <w:left w:val="nil"/>
              <w:bottom w:val="single" w:sz="8" w:space="0" w:color="auto"/>
              <w:right w:val="single" w:sz="8" w:space="0" w:color="auto"/>
            </w:tcBorders>
            <w:vAlign w:val="center"/>
            <w:hideMark/>
          </w:tcPr>
          <w:p w14:paraId="051A728B"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10, 828,066.00</w:t>
            </w:r>
          </w:p>
        </w:tc>
      </w:tr>
      <w:tr w:rsidR="001D385C" w:rsidRPr="001D385C" w14:paraId="774D37BF" w14:textId="77777777" w:rsidTr="00A30E2F">
        <w:tc>
          <w:tcPr>
            <w:tcW w:w="2991" w:type="pct"/>
            <w:tcBorders>
              <w:top w:val="single" w:sz="4" w:space="0" w:color="auto"/>
              <w:left w:val="single" w:sz="8" w:space="0" w:color="auto"/>
              <w:bottom w:val="single" w:sz="4" w:space="0" w:color="auto"/>
              <w:right w:val="single" w:sz="8" w:space="0" w:color="auto"/>
            </w:tcBorders>
            <w:vAlign w:val="center"/>
            <w:hideMark/>
          </w:tcPr>
          <w:p w14:paraId="04410730"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b/>
                <w:bCs/>
                <w:color w:val="000000"/>
                <w:sz w:val="20"/>
                <w:szCs w:val="20"/>
                <w:lang w:eastAsia="es-MX"/>
              </w:rPr>
              <w:t>IV.-</w:t>
            </w:r>
            <w:r w:rsidRPr="001D385C">
              <w:rPr>
                <w:rFonts w:ascii="Arial" w:eastAsia="Times New Roman" w:hAnsi="Arial"/>
                <w:color w:val="000000"/>
                <w:sz w:val="20"/>
                <w:szCs w:val="20"/>
                <w:lang w:eastAsia="es-MX"/>
              </w:rPr>
              <w:t>Accesorios de Impuestos</w:t>
            </w:r>
          </w:p>
        </w:tc>
        <w:tc>
          <w:tcPr>
            <w:tcW w:w="2009" w:type="pct"/>
            <w:tcBorders>
              <w:top w:val="nil"/>
              <w:left w:val="nil"/>
              <w:bottom w:val="single" w:sz="8" w:space="0" w:color="auto"/>
              <w:right w:val="single" w:sz="8" w:space="0" w:color="auto"/>
            </w:tcBorders>
            <w:vAlign w:val="center"/>
            <w:hideMark/>
          </w:tcPr>
          <w:p w14:paraId="4DBD6EB7"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432,000.00</w:t>
            </w:r>
          </w:p>
        </w:tc>
      </w:tr>
      <w:tr w:rsidR="001D385C" w:rsidRPr="001D385C" w14:paraId="48393CB4" w14:textId="77777777" w:rsidTr="00A30E2F">
        <w:tc>
          <w:tcPr>
            <w:tcW w:w="2991" w:type="pct"/>
            <w:tcBorders>
              <w:top w:val="single" w:sz="4" w:space="0" w:color="auto"/>
              <w:left w:val="single" w:sz="8" w:space="0" w:color="auto"/>
              <w:bottom w:val="single" w:sz="8" w:space="0" w:color="auto"/>
              <w:right w:val="single" w:sz="8" w:space="0" w:color="auto"/>
            </w:tcBorders>
            <w:vAlign w:val="center"/>
            <w:hideMark/>
          </w:tcPr>
          <w:p w14:paraId="68608F59" w14:textId="77777777" w:rsidR="001D385C" w:rsidRPr="001D385C" w:rsidRDefault="001D385C" w:rsidP="001D385C">
            <w:pPr>
              <w:spacing w:after="0" w:line="360" w:lineRule="auto"/>
              <w:rPr>
                <w:rFonts w:ascii="Arial" w:eastAsia="Times New Roman" w:hAnsi="Arial"/>
                <w:b/>
                <w:bCs/>
                <w:color w:val="000000"/>
                <w:sz w:val="20"/>
                <w:szCs w:val="20"/>
                <w:lang w:eastAsia="es-MX"/>
              </w:rPr>
            </w:pPr>
            <w:r w:rsidRPr="001D385C">
              <w:rPr>
                <w:rFonts w:ascii="Arial" w:eastAsia="Times New Roman" w:hAnsi="Arial"/>
                <w:b/>
                <w:bCs/>
                <w:color w:val="000000"/>
                <w:sz w:val="20"/>
                <w:szCs w:val="20"/>
                <w:lang w:eastAsia="es-MX"/>
              </w:rPr>
              <w:t>Total, de Impuestos</w:t>
            </w:r>
          </w:p>
        </w:tc>
        <w:tc>
          <w:tcPr>
            <w:tcW w:w="2009" w:type="pct"/>
            <w:tcBorders>
              <w:top w:val="nil"/>
              <w:left w:val="nil"/>
              <w:bottom w:val="single" w:sz="8" w:space="0" w:color="auto"/>
              <w:right w:val="single" w:sz="8" w:space="0" w:color="auto"/>
            </w:tcBorders>
            <w:vAlign w:val="center"/>
            <w:hideMark/>
          </w:tcPr>
          <w:p w14:paraId="5B683800" w14:textId="77777777" w:rsidR="001D385C" w:rsidRPr="001D385C" w:rsidRDefault="001D385C" w:rsidP="001D385C">
            <w:pPr>
              <w:spacing w:after="0" w:line="360" w:lineRule="auto"/>
              <w:jc w:val="right"/>
              <w:rPr>
                <w:rFonts w:ascii="Arial" w:eastAsia="Times New Roman" w:hAnsi="Arial"/>
                <w:b/>
                <w:bCs/>
                <w:color w:val="000000"/>
                <w:sz w:val="20"/>
                <w:szCs w:val="20"/>
                <w:lang w:eastAsia="es-MX"/>
              </w:rPr>
            </w:pPr>
            <w:r w:rsidRPr="001D385C">
              <w:rPr>
                <w:rFonts w:ascii="Arial" w:eastAsia="Times New Roman" w:hAnsi="Arial"/>
                <w:b/>
                <w:bCs/>
                <w:color w:val="000000"/>
                <w:sz w:val="20"/>
                <w:szCs w:val="20"/>
                <w:lang w:eastAsia="es-MX"/>
              </w:rPr>
              <w:t>$                                     21,340,516.00</w:t>
            </w:r>
          </w:p>
        </w:tc>
      </w:tr>
    </w:tbl>
    <w:p w14:paraId="56DAA406" w14:textId="77777777" w:rsidR="001D385C" w:rsidRPr="001D385C" w:rsidRDefault="001D385C" w:rsidP="001D385C">
      <w:pPr>
        <w:spacing w:after="0" w:line="360" w:lineRule="auto"/>
        <w:jc w:val="both"/>
        <w:rPr>
          <w:rFonts w:ascii="Arial" w:hAnsi="Arial"/>
          <w:b/>
          <w:sz w:val="20"/>
          <w:szCs w:val="20"/>
        </w:rPr>
      </w:pPr>
    </w:p>
    <w:p w14:paraId="1CD363D5" w14:textId="77777777" w:rsidR="001D385C" w:rsidRPr="001D385C" w:rsidRDefault="001D385C" w:rsidP="001D385C">
      <w:pPr>
        <w:spacing w:after="0" w:line="360" w:lineRule="auto"/>
        <w:jc w:val="both"/>
        <w:rPr>
          <w:rFonts w:ascii="Arial" w:hAnsi="Arial"/>
          <w:sz w:val="20"/>
          <w:szCs w:val="20"/>
        </w:rPr>
      </w:pPr>
      <w:r w:rsidRPr="001D385C">
        <w:rPr>
          <w:rFonts w:ascii="Arial" w:eastAsia="Times New Roman" w:hAnsi="Arial"/>
          <w:noProof/>
          <w:color w:val="000000"/>
          <w:sz w:val="20"/>
          <w:szCs w:val="20"/>
          <w:lang w:eastAsia="es-MX"/>
        </w:rPr>
        <mc:AlternateContent>
          <mc:Choice Requires="wps">
            <w:drawing>
              <wp:anchor distT="0" distB="0" distL="114300" distR="114300" simplePos="0" relativeHeight="251666432" behindDoc="0" locked="0" layoutInCell="1" allowOverlap="1" wp14:anchorId="0C0E3E21" wp14:editId="19723B5A">
                <wp:simplePos x="0" y="0"/>
                <wp:positionH relativeFrom="margin">
                  <wp:posOffset>-45720</wp:posOffset>
                </wp:positionH>
                <wp:positionV relativeFrom="paragraph">
                  <wp:posOffset>6028690</wp:posOffset>
                </wp:positionV>
                <wp:extent cx="5591175" cy="28575"/>
                <wp:effectExtent l="0" t="0" r="28575" b="28575"/>
                <wp:wrapNone/>
                <wp:docPr id="17" name="Conector recto 17"/>
                <wp:cNvGraphicFramePr/>
                <a:graphic xmlns:a="http://schemas.openxmlformats.org/drawingml/2006/main">
                  <a:graphicData uri="http://schemas.microsoft.com/office/word/2010/wordprocessingShape">
                    <wps:wsp>
                      <wps:cNvCnPr/>
                      <wps:spPr>
                        <a:xfrm flipV="1">
                          <a:off x="0" y="0"/>
                          <a:ext cx="5591175" cy="285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A51168" id="Conector recto 17"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pt,474.7pt" to="436.65pt,4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fBYvQEAAGcDAAAOAAAAZHJzL2Uyb0RvYy54bWysU01v2zAMvQ/ofxB0X5RkcJcZcXpo0F2G&#10;rsC63VlZsgXoC6IWJ/9+lJylWXcb5oNAieIT3+Pz9u7oLDuohCb4jq8WS86Ul6E3fuj49+eH9xvO&#10;MIPvwQavOn5SyO92N++2U2zVOozB9ioxAvHYTrHjY86xFQLlqBzgIkTlKalDcpBpmwbRJ5gI3Vmx&#10;Xi5vxRRSH1OQCpFO93OS7yq+1krmr1qjysx2nHrLdU11fSmr2G2hHRLE0chzG/APXTgwnh69QO0h&#10;A/uZzF9QzsgUMOi8kMGJoLWRqnIgNqvlGzbfRoiqciFxMF5kwv8HKx8P9/4pkQxTxBbjUyosjjo5&#10;pq2JP2imlRd1yo5VttNFNnXMTNJh03xarT42nEnKrTcNhYQnZpgCFxPmzyo4VoKOW+MLK2jh8AXz&#10;fPX3lXLsw4Oxtk7GejZ1/PZDQ7OTQP7QFjKFLvYdRz9wBnYg48mcKiIGa/pSXXDwhPc2sQPQ7Mky&#10;fZieqWXOLGCmBPGo37nZP0pLO3vAcS6uqdkqzmTyqzWu45vrauvLi6o67kzqVdASvYT+VHUWZUfT&#10;rAqdnVfscr2n+Pr/2P0CAAD//wMAUEsDBBQABgAIAAAAIQD24RpN4gAAAAoBAAAPAAAAZHJzL2Rv&#10;d25yZXYueG1sTI/BTsMwDIbvSLxDZCRuW7p1sLU0nRAI7cZEYYjdsiY0FYlTNenW8fSYExxtf/r9&#10;/cV6dJYddR9ajwJm0wSYxtqrFhsBb69PkxWwECUqaT1qAWcdYF1eXhQyV/6EL/pYxYZRCIZcCjAx&#10;djnnoTbayTD1nUa6ffreyUhj33DVyxOFO8vnSXLLnWyRPhjZ6Qej669qcAL2z2azkfthN27fz7Pv&#10;D26r9nEnxPXVeH8HLOox/sHwq0/qUJLTwQ+oArMCJss5kQKyRbYARsBqmabADrS5STPgZcH/Vyh/&#10;AAAA//8DAFBLAQItABQABgAIAAAAIQC2gziS/gAAAOEBAAATAAAAAAAAAAAAAAAAAAAAAABbQ29u&#10;dGVudF9UeXBlc10ueG1sUEsBAi0AFAAGAAgAAAAhADj9If/WAAAAlAEAAAsAAAAAAAAAAAAAAAAA&#10;LwEAAF9yZWxzLy5yZWxzUEsBAi0AFAAGAAgAAAAhABYt8Fi9AQAAZwMAAA4AAAAAAAAAAAAAAAAA&#10;LgIAAGRycy9lMm9Eb2MueG1sUEsBAi0AFAAGAAgAAAAhAPbhGk3iAAAACgEAAA8AAAAAAAAAAAAA&#10;AAAAFwQAAGRycy9kb3ducmV2LnhtbFBLBQYAAAAABAAEAPMAAAAmBQAAAAA=&#10;" strokecolor="windowText" strokeweight=".5pt">
                <v:stroke joinstyle="miter"/>
                <w10:wrap anchorx="margin"/>
              </v:line>
            </w:pict>
          </mc:Fallback>
        </mc:AlternateContent>
      </w:r>
      <w:r w:rsidRPr="001D385C">
        <w:rPr>
          <w:rFonts w:ascii="Arial" w:hAnsi="Arial"/>
          <w:b/>
          <w:sz w:val="20"/>
          <w:szCs w:val="20"/>
        </w:rPr>
        <w:t>Artículo 39.-</w:t>
      </w:r>
      <w:r w:rsidRPr="001D385C">
        <w:rPr>
          <w:rFonts w:ascii="Arial" w:hAnsi="Arial"/>
          <w:sz w:val="20"/>
          <w:szCs w:val="20"/>
        </w:rPr>
        <w:t xml:space="preserve"> Los ingresos que la Tesorería Municipal de Tizimín calcula recaudar durante el Ejercicio Fiscal 2026, en concepto de Derechos, son los siguientes: </w:t>
      </w:r>
    </w:p>
    <w:p w14:paraId="74A99A33" w14:textId="77777777" w:rsidR="001D385C" w:rsidRPr="001D385C" w:rsidRDefault="001D385C" w:rsidP="001D385C">
      <w:pPr>
        <w:spacing w:after="0" w:line="360" w:lineRule="auto"/>
        <w:jc w:val="both"/>
        <w:rPr>
          <w:rFonts w:ascii="Arial" w:hAnsi="Arial"/>
          <w:sz w:val="20"/>
          <w:szCs w:val="20"/>
        </w:rPr>
      </w:pPr>
    </w:p>
    <w:tbl>
      <w:tblPr>
        <w:tblW w:w="5000" w:type="pct"/>
        <w:tblCellMar>
          <w:left w:w="70" w:type="dxa"/>
          <w:right w:w="70" w:type="dxa"/>
        </w:tblCellMar>
        <w:tblLook w:val="04A0" w:firstRow="1" w:lastRow="0" w:firstColumn="1" w:lastColumn="0" w:noHBand="0" w:noVBand="1"/>
      </w:tblPr>
      <w:tblGrid>
        <w:gridCol w:w="4692"/>
        <w:gridCol w:w="4409"/>
      </w:tblGrid>
      <w:tr w:rsidR="001D385C" w:rsidRPr="001D385C" w14:paraId="33F6E27C" w14:textId="77777777" w:rsidTr="00A30E2F">
        <w:tc>
          <w:tcPr>
            <w:tcW w:w="5000" w:type="pct"/>
            <w:gridSpan w:val="2"/>
            <w:tcBorders>
              <w:top w:val="single" w:sz="4" w:space="0" w:color="auto"/>
              <w:left w:val="single" w:sz="8" w:space="0" w:color="auto"/>
              <w:bottom w:val="single" w:sz="8" w:space="0" w:color="auto"/>
              <w:right w:val="single" w:sz="8" w:space="0" w:color="auto"/>
            </w:tcBorders>
            <w:vAlign w:val="center"/>
            <w:hideMark/>
          </w:tcPr>
          <w:p w14:paraId="298D7CBB" w14:textId="77777777" w:rsidR="001D385C" w:rsidRPr="001D385C" w:rsidRDefault="001D385C" w:rsidP="001D385C">
            <w:pPr>
              <w:spacing w:after="0" w:line="360" w:lineRule="auto"/>
              <w:jc w:val="center"/>
              <w:rPr>
                <w:rFonts w:ascii="Arial" w:eastAsia="Times New Roman" w:hAnsi="Arial"/>
                <w:b/>
                <w:bCs/>
                <w:color w:val="000000"/>
                <w:sz w:val="20"/>
                <w:szCs w:val="20"/>
                <w:lang w:eastAsia="es-MX"/>
              </w:rPr>
            </w:pPr>
            <w:r w:rsidRPr="001D385C">
              <w:rPr>
                <w:rFonts w:ascii="Arial" w:eastAsia="Times New Roman" w:hAnsi="Arial"/>
                <w:b/>
                <w:bCs/>
                <w:color w:val="000000"/>
                <w:sz w:val="20"/>
                <w:szCs w:val="20"/>
                <w:lang w:eastAsia="es-MX"/>
              </w:rPr>
              <w:t>Derechos</w:t>
            </w:r>
          </w:p>
        </w:tc>
      </w:tr>
      <w:tr w:rsidR="001D385C" w:rsidRPr="001D385C" w14:paraId="4B638EE4" w14:textId="77777777" w:rsidTr="00A30E2F">
        <w:tc>
          <w:tcPr>
            <w:tcW w:w="5000" w:type="pct"/>
            <w:gridSpan w:val="2"/>
            <w:tcBorders>
              <w:top w:val="single" w:sz="8" w:space="0" w:color="auto"/>
              <w:left w:val="single" w:sz="8" w:space="0" w:color="auto"/>
              <w:bottom w:val="single" w:sz="4" w:space="0" w:color="auto"/>
              <w:right w:val="single" w:sz="8" w:space="0" w:color="000000"/>
            </w:tcBorders>
            <w:vAlign w:val="center"/>
            <w:hideMark/>
          </w:tcPr>
          <w:p w14:paraId="215B6CA4" w14:textId="77777777" w:rsidR="001D385C" w:rsidRPr="001D385C" w:rsidRDefault="001D385C" w:rsidP="001D385C">
            <w:pPr>
              <w:spacing w:after="0" w:line="360" w:lineRule="auto"/>
              <w:jc w:val="both"/>
              <w:rPr>
                <w:rFonts w:ascii="Arial" w:eastAsia="Times New Roman" w:hAnsi="Arial"/>
                <w:b/>
                <w:bCs/>
                <w:color w:val="000000"/>
                <w:sz w:val="20"/>
                <w:szCs w:val="20"/>
                <w:lang w:eastAsia="es-MX"/>
              </w:rPr>
            </w:pPr>
            <w:r w:rsidRPr="001D385C">
              <w:rPr>
                <w:rFonts w:ascii="Arial" w:eastAsia="Times New Roman" w:hAnsi="Arial"/>
                <w:b/>
                <w:bCs/>
                <w:color w:val="000000"/>
                <w:sz w:val="20"/>
                <w:szCs w:val="20"/>
                <w:lang w:eastAsia="es-MX"/>
              </w:rPr>
              <w:t>Derechos por el uso, goce, aprovechamiento o explotación de bienes de dominio público</w:t>
            </w:r>
          </w:p>
        </w:tc>
      </w:tr>
      <w:tr w:rsidR="001D385C" w:rsidRPr="001D385C" w14:paraId="43253AE9" w14:textId="77777777" w:rsidTr="00A30E2F">
        <w:tc>
          <w:tcPr>
            <w:tcW w:w="2578" w:type="pct"/>
            <w:tcBorders>
              <w:top w:val="single" w:sz="4" w:space="0" w:color="auto"/>
              <w:left w:val="single" w:sz="4" w:space="0" w:color="auto"/>
              <w:bottom w:val="single" w:sz="4" w:space="0" w:color="auto"/>
              <w:right w:val="single" w:sz="4" w:space="0" w:color="auto"/>
            </w:tcBorders>
            <w:vAlign w:val="center"/>
            <w:hideMark/>
          </w:tcPr>
          <w:p w14:paraId="456DAD53"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I.- Por el Uso de Locales </w:t>
            </w:r>
            <w:proofErr w:type="spellStart"/>
            <w:r w:rsidRPr="001D385C">
              <w:rPr>
                <w:rFonts w:ascii="Arial" w:eastAsia="Times New Roman" w:hAnsi="Arial"/>
                <w:color w:val="000000"/>
                <w:sz w:val="20"/>
                <w:szCs w:val="20"/>
                <w:lang w:eastAsia="es-MX"/>
              </w:rPr>
              <w:t>ó</w:t>
            </w:r>
            <w:proofErr w:type="spellEnd"/>
            <w:r w:rsidRPr="001D385C">
              <w:rPr>
                <w:rFonts w:ascii="Arial" w:eastAsia="Times New Roman" w:hAnsi="Arial"/>
                <w:color w:val="000000"/>
                <w:sz w:val="20"/>
                <w:szCs w:val="20"/>
                <w:lang w:eastAsia="es-MX"/>
              </w:rPr>
              <w:t xml:space="preserve"> Piso de Mercado, Espacio</w:t>
            </w:r>
          </w:p>
        </w:tc>
        <w:tc>
          <w:tcPr>
            <w:tcW w:w="2422" w:type="pct"/>
            <w:tcBorders>
              <w:top w:val="single" w:sz="4" w:space="0" w:color="auto"/>
              <w:left w:val="single" w:sz="4" w:space="0" w:color="auto"/>
              <w:bottom w:val="single" w:sz="4" w:space="0" w:color="auto"/>
              <w:right w:val="single" w:sz="4" w:space="0" w:color="auto"/>
            </w:tcBorders>
            <w:vAlign w:val="center"/>
            <w:hideMark/>
          </w:tcPr>
          <w:p w14:paraId="1B9F2398"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1,831,969.00</w:t>
            </w:r>
          </w:p>
        </w:tc>
      </w:tr>
      <w:tr w:rsidR="001D385C" w:rsidRPr="001D385C" w14:paraId="0D5BDC30" w14:textId="77777777" w:rsidTr="00A30E2F">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651DB6F" w14:textId="77777777" w:rsidR="001D385C" w:rsidRPr="001D385C" w:rsidRDefault="001D385C" w:rsidP="001D385C">
            <w:pPr>
              <w:spacing w:after="0" w:line="360" w:lineRule="auto"/>
              <w:rPr>
                <w:rFonts w:ascii="Arial" w:eastAsia="Times New Roman" w:hAnsi="Arial"/>
                <w:b/>
                <w:bCs/>
                <w:color w:val="000000"/>
                <w:sz w:val="20"/>
                <w:szCs w:val="20"/>
                <w:lang w:eastAsia="es-MX"/>
              </w:rPr>
            </w:pPr>
            <w:r w:rsidRPr="001D385C">
              <w:rPr>
                <w:rFonts w:ascii="Arial" w:eastAsia="Times New Roman" w:hAnsi="Arial"/>
                <w:b/>
                <w:bCs/>
                <w:color w:val="000000"/>
                <w:sz w:val="20"/>
                <w:szCs w:val="20"/>
                <w:lang w:eastAsia="es-MX"/>
              </w:rPr>
              <w:t>Derechos por prestación de servicios</w:t>
            </w:r>
          </w:p>
        </w:tc>
      </w:tr>
      <w:tr w:rsidR="001D385C" w:rsidRPr="001D385C" w14:paraId="1967D44A" w14:textId="77777777" w:rsidTr="00A30E2F">
        <w:tc>
          <w:tcPr>
            <w:tcW w:w="2578" w:type="pct"/>
            <w:tcBorders>
              <w:top w:val="single" w:sz="4" w:space="0" w:color="auto"/>
              <w:left w:val="single" w:sz="8" w:space="0" w:color="auto"/>
              <w:bottom w:val="single" w:sz="4" w:space="0" w:color="auto"/>
              <w:right w:val="single" w:sz="8" w:space="0" w:color="auto"/>
            </w:tcBorders>
            <w:vAlign w:val="center"/>
            <w:hideMark/>
          </w:tcPr>
          <w:p w14:paraId="181ACD05"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I.-Por prestación Servicios de Agua Potable, Drenaje y Alcantarillado</w:t>
            </w:r>
          </w:p>
        </w:tc>
        <w:tc>
          <w:tcPr>
            <w:tcW w:w="2422" w:type="pct"/>
            <w:tcBorders>
              <w:top w:val="single" w:sz="4" w:space="0" w:color="auto"/>
              <w:left w:val="nil"/>
              <w:bottom w:val="single" w:sz="8" w:space="0" w:color="auto"/>
              <w:right w:val="single" w:sz="8" w:space="0" w:color="auto"/>
            </w:tcBorders>
            <w:vAlign w:val="center"/>
            <w:hideMark/>
          </w:tcPr>
          <w:p w14:paraId="5737F967"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                                                12,500,000.00 </w:t>
            </w:r>
          </w:p>
        </w:tc>
      </w:tr>
      <w:tr w:rsidR="001D385C" w:rsidRPr="001D385C" w14:paraId="13E19E81" w14:textId="77777777" w:rsidTr="00A30E2F">
        <w:tc>
          <w:tcPr>
            <w:tcW w:w="2578" w:type="pct"/>
            <w:tcBorders>
              <w:top w:val="single" w:sz="4" w:space="0" w:color="auto"/>
              <w:left w:val="single" w:sz="8" w:space="0" w:color="auto"/>
              <w:bottom w:val="single" w:sz="8" w:space="0" w:color="auto"/>
              <w:right w:val="single" w:sz="8" w:space="0" w:color="auto"/>
            </w:tcBorders>
            <w:vAlign w:val="center"/>
            <w:hideMark/>
          </w:tcPr>
          <w:p w14:paraId="3F47D5A1"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III.- Servicios de Limpia, Recolección, Traslado y Disposición Final de Residuos</w:t>
            </w:r>
          </w:p>
        </w:tc>
        <w:tc>
          <w:tcPr>
            <w:tcW w:w="2422" w:type="pct"/>
            <w:tcBorders>
              <w:top w:val="nil"/>
              <w:left w:val="nil"/>
              <w:bottom w:val="nil"/>
              <w:right w:val="single" w:sz="8" w:space="0" w:color="auto"/>
            </w:tcBorders>
            <w:vAlign w:val="center"/>
            <w:hideMark/>
          </w:tcPr>
          <w:p w14:paraId="41DB448D"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4,475,350</w:t>
            </w:r>
          </w:p>
        </w:tc>
      </w:tr>
      <w:tr w:rsidR="001D385C" w:rsidRPr="001D385C" w14:paraId="3BA8EA1A" w14:textId="77777777" w:rsidTr="00A30E2F">
        <w:tc>
          <w:tcPr>
            <w:tcW w:w="2578" w:type="pct"/>
            <w:tcBorders>
              <w:top w:val="nil"/>
              <w:left w:val="single" w:sz="8" w:space="0" w:color="auto"/>
              <w:bottom w:val="single" w:sz="8" w:space="0" w:color="auto"/>
              <w:right w:val="nil"/>
            </w:tcBorders>
            <w:vAlign w:val="center"/>
            <w:hideMark/>
          </w:tcPr>
          <w:p w14:paraId="518A8711"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IV.- Servicios de Mercados y Centrales de Abasto</w:t>
            </w:r>
          </w:p>
        </w:tc>
        <w:tc>
          <w:tcPr>
            <w:tcW w:w="2422" w:type="pct"/>
            <w:tcBorders>
              <w:top w:val="single" w:sz="4" w:space="0" w:color="auto"/>
              <w:left w:val="single" w:sz="4" w:space="0" w:color="auto"/>
              <w:bottom w:val="single" w:sz="4" w:space="0" w:color="auto"/>
              <w:right w:val="single" w:sz="4" w:space="0" w:color="auto"/>
            </w:tcBorders>
            <w:vAlign w:val="center"/>
            <w:hideMark/>
          </w:tcPr>
          <w:p w14:paraId="4A6C6699"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                                                       25,000.00 </w:t>
            </w:r>
          </w:p>
        </w:tc>
      </w:tr>
      <w:tr w:rsidR="001D385C" w:rsidRPr="001D385C" w14:paraId="6D803EAC" w14:textId="77777777" w:rsidTr="00A30E2F">
        <w:tc>
          <w:tcPr>
            <w:tcW w:w="2578" w:type="pct"/>
            <w:tcBorders>
              <w:top w:val="nil"/>
              <w:left w:val="single" w:sz="8" w:space="0" w:color="auto"/>
              <w:bottom w:val="single" w:sz="4" w:space="0" w:color="auto"/>
              <w:right w:val="single" w:sz="8" w:space="0" w:color="auto"/>
            </w:tcBorders>
            <w:vAlign w:val="center"/>
            <w:hideMark/>
          </w:tcPr>
          <w:p w14:paraId="5A29BE36"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V.-Servicios de Panteones Municipales</w:t>
            </w:r>
          </w:p>
        </w:tc>
        <w:tc>
          <w:tcPr>
            <w:tcW w:w="2422" w:type="pct"/>
            <w:tcBorders>
              <w:top w:val="nil"/>
              <w:left w:val="nil"/>
              <w:bottom w:val="single" w:sz="8" w:space="0" w:color="auto"/>
              <w:right w:val="single" w:sz="8" w:space="0" w:color="auto"/>
            </w:tcBorders>
            <w:vAlign w:val="center"/>
            <w:hideMark/>
          </w:tcPr>
          <w:p w14:paraId="0E73047F"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396,000.00</w:t>
            </w:r>
          </w:p>
        </w:tc>
      </w:tr>
      <w:tr w:rsidR="001D385C" w:rsidRPr="001D385C" w14:paraId="5035AA5E" w14:textId="77777777" w:rsidTr="00A30E2F">
        <w:tc>
          <w:tcPr>
            <w:tcW w:w="2578" w:type="pct"/>
            <w:tcBorders>
              <w:top w:val="single" w:sz="4" w:space="0" w:color="auto"/>
              <w:left w:val="single" w:sz="8" w:space="0" w:color="auto"/>
              <w:bottom w:val="single" w:sz="4" w:space="0" w:color="auto"/>
              <w:right w:val="single" w:sz="8" w:space="0" w:color="auto"/>
            </w:tcBorders>
            <w:vAlign w:val="center"/>
            <w:hideMark/>
          </w:tcPr>
          <w:p w14:paraId="6BF131B6"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VI.- Servicios de Rastro Municipal </w:t>
            </w:r>
          </w:p>
        </w:tc>
        <w:tc>
          <w:tcPr>
            <w:tcW w:w="2422" w:type="pct"/>
            <w:tcBorders>
              <w:top w:val="nil"/>
              <w:left w:val="nil"/>
              <w:bottom w:val="single" w:sz="8" w:space="0" w:color="auto"/>
              <w:right w:val="single" w:sz="8" w:space="0" w:color="auto"/>
            </w:tcBorders>
            <w:vAlign w:val="center"/>
            <w:hideMark/>
          </w:tcPr>
          <w:p w14:paraId="1F0CFC3E"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1,905,500.00</w:t>
            </w:r>
          </w:p>
        </w:tc>
      </w:tr>
      <w:tr w:rsidR="001D385C" w:rsidRPr="001D385C" w14:paraId="09D04533" w14:textId="77777777" w:rsidTr="00A30E2F">
        <w:tc>
          <w:tcPr>
            <w:tcW w:w="2578" w:type="pct"/>
            <w:tcBorders>
              <w:top w:val="single" w:sz="4" w:space="0" w:color="auto"/>
              <w:left w:val="single" w:sz="8" w:space="0" w:color="auto"/>
              <w:bottom w:val="single" w:sz="4" w:space="0" w:color="auto"/>
              <w:right w:val="single" w:sz="8" w:space="0" w:color="auto"/>
            </w:tcBorders>
            <w:vAlign w:val="center"/>
            <w:hideMark/>
          </w:tcPr>
          <w:p w14:paraId="35D5BBCE"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VII.- Servicios de Seguridad Pública</w:t>
            </w:r>
          </w:p>
        </w:tc>
        <w:tc>
          <w:tcPr>
            <w:tcW w:w="2422" w:type="pct"/>
            <w:tcBorders>
              <w:top w:val="nil"/>
              <w:left w:val="nil"/>
              <w:bottom w:val="single" w:sz="8" w:space="0" w:color="auto"/>
              <w:right w:val="single" w:sz="8" w:space="0" w:color="auto"/>
            </w:tcBorders>
            <w:vAlign w:val="center"/>
            <w:hideMark/>
          </w:tcPr>
          <w:p w14:paraId="639297A3"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                                                     820,000.00 </w:t>
            </w:r>
          </w:p>
        </w:tc>
      </w:tr>
      <w:tr w:rsidR="001D385C" w:rsidRPr="001D385C" w14:paraId="6631C4F8" w14:textId="77777777" w:rsidTr="00A30E2F">
        <w:tc>
          <w:tcPr>
            <w:tcW w:w="2578" w:type="pct"/>
            <w:tcBorders>
              <w:top w:val="single" w:sz="4" w:space="0" w:color="auto"/>
              <w:left w:val="single" w:sz="8" w:space="0" w:color="auto"/>
              <w:bottom w:val="single" w:sz="8" w:space="0" w:color="auto"/>
              <w:right w:val="single" w:sz="8" w:space="0" w:color="auto"/>
            </w:tcBorders>
            <w:vAlign w:val="center"/>
            <w:hideMark/>
          </w:tcPr>
          <w:p w14:paraId="15FB681B"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VIII.- Servicios de Catastro</w:t>
            </w:r>
          </w:p>
        </w:tc>
        <w:tc>
          <w:tcPr>
            <w:tcW w:w="2422" w:type="pct"/>
            <w:tcBorders>
              <w:top w:val="nil"/>
              <w:left w:val="nil"/>
              <w:bottom w:val="single" w:sz="8" w:space="0" w:color="auto"/>
              <w:right w:val="single" w:sz="8" w:space="0" w:color="auto"/>
            </w:tcBorders>
            <w:vAlign w:val="center"/>
            <w:hideMark/>
          </w:tcPr>
          <w:p w14:paraId="68D59E96"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                                                  1,350,000.00 </w:t>
            </w:r>
          </w:p>
        </w:tc>
      </w:tr>
      <w:tr w:rsidR="001D385C" w:rsidRPr="001D385C" w14:paraId="22EA5717" w14:textId="77777777" w:rsidTr="00A30E2F">
        <w:tc>
          <w:tcPr>
            <w:tcW w:w="5000" w:type="pct"/>
            <w:gridSpan w:val="2"/>
            <w:tcBorders>
              <w:top w:val="nil"/>
              <w:left w:val="single" w:sz="8" w:space="0" w:color="auto"/>
              <w:bottom w:val="single" w:sz="8" w:space="0" w:color="auto"/>
              <w:right w:val="single" w:sz="8" w:space="0" w:color="auto"/>
            </w:tcBorders>
            <w:vAlign w:val="center"/>
            <w:hideMark/>
          </w:tcPr>
          <w:p w14:paraId="1E5E4E30" w14:textId="77777777" w:rsidR="001D385C" w:rsidRPr="001D385C" w:rsidRDefault="001D385C" w:rsidP="001D385C">
            <w:pPr>
              <w:spacing w:after="0" w:line="360" w:lineRule="auto"/>
              <w:jc w:val="center"/>
              <w:rPr>
                <w:rFonts w:ascii="Arial" w:eastAsia="Times New Roman" w:hAnsi="Arial"/>
                <w:b/>
                <w:bCs/>
                <w:color w:val="000000"/>
                <w:sz w:val="20"/>
                <w:szCs w:val="20"/>
                <w:lang w:eastAsia="es-MX"/>
              </w:rPr>
            </w:pPr>
            <w:r w:rsidRPr="001D385C">
              <w:rPr>
                <w:rFonts w:ascii="Arial" w:eastAsia="Times New Roman" w:hAnsi="Arial"/>
                <w:b/>
                <w:bCs/>
                <w:color w:val="000000"/>
                <w:sz w:val="20"/>
                <w:szCs w:val="20"/>
                <w:lang w:eastAsia="es-MX"/>
              </w:rPr>
              <w:t>Otros Derechos</w:t>
            </w:r>
          </w:p>
        </w:tc>
      </w:tr>
      <w:tr w:rsidR="001D385C" w:rsidRPr="001D385C" w14:paraId="61BAFE69" w14:textId="77777777" w:rsidTr="00A30E2F">
        <w:tc>
          <w:tcPr>
            <w:tcW w:w="2578" w:type="pct"/>
            <w:tcBorders>
              <w:top w:val="nil"/>
              <w:left w:val="single" w:sz="8" w:space="0" w:color="auto"/>
              <w:bottom w:val="single" w:sz="4" w:space="0" w:color="auto"/>
              <w:right w:val="single" w:sz="8" w:space="0" w:color="auto"/>
            </w:tcBorders>
            <w:vAlign w:val="center"/>
            <w:hideMark/>
          </w:tcPr>
          <w:p w14:paraId="131BC40E" w14:textId="77777777" w:rsidR="001D385C" w:rsidRPr="001D385C" w:rsidRDefault="001D385C" w:rsidP="001D385C">
            <w:pPr>
              <w:spacing w:after="0" w:line="360" w:lineRule="auto"/>
              <w:rPr>
                <w:rFonts w:ascii="Arial" w:eastAsia="Times New Roman" w:hAnsi="Arial"/>
                <w:color w:val="000000"/>
                <w:sz w:val="20"/>
                <w:szCs w:val="20"/>
                <w:lang w:eastAsia="es-MX"/>
              </w:rPr>
            </w:pPr>
            <w:r w:rsidRPr="001D385C">
              <w:rPr>
                <w:rFonts w:ascii="Arial" w:eastAsia="Times New Roman" w:hAnsi="Arial"/>
                <w:b/>
                <w:bCs/>
                <w:color w:val="000000"/>
                <w:sz w:val="20"/>
                <w:szCs w:val="20"/>
                <w:lang w:eastAsia="es-MX"/>
              </w:rPr>
              <w:t>I.-</w:t>
            </w:r>
            <w:r w:rsidRPr="001D385C">
              <w:rPr>
                <w:rFonts w:ascii="Arial" w:eastAsia="Times New Roman" w:hAnsi="Arial"/>
                <w:color w:val="000000"/>
                <w:sz w:val="20"/>
                <w:szCs w:val="20"/>
                <w:lang w:eastAsia="es-MX"/>
              </w:rPr>
              <w:t xml:space="preserve">Licencias de funcionamiento y Permisos </w:t>
            </w:r>
          </w:p>
        </w:tc>
        <w:tc>
          <w:tcPr>
            <w:tcW w:w="2422" w:type="pct"/>
            <w:tcBorders>
              <w:top w:val="nil"/>
              <w:left w:val="nil"/>
              <w:bottom w:val="single" w:sz="8" w:space="0" w:color="auto"/>
              <w:right w:val="single" w:sz="8" w:space="0" w:color="auto"/>
            </w:tcBorders>
            <w:vAlign w:val="center"/>
            <w:hideMark/>
          </w:tcPr>
          <w:p w14:paraId="2B3D177E"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                                                  3,450,000.00 </w:t>
            </w:r>
          </w:p>
        </w:tc>
      </w:tr>
      <w:tr w:rsidR="001D385C" w:rsidRPr="001D385C" w14:paraId="3E9D232C" w14:textId="77777777" w:rsidTr="00A30E2F">
        <w:tc>
          <w:tcPr>
            <w:tcW w:w="2578" w:type="pct"/>
            <w:tcBorders>
              <w:top w:val="single" w:sz="4" w:space="0" w:color="auto"/>
              <w:left w:val="single" w:sz="8" w:space="0" w:color="auto"/>
              <w:bottom w:val="single" w:sz="4" w:space="0" w:color="auto"/>
              <w:right w:val="single" w:sz="8" w:space="0" w:color="auto"/>
            </w:tcBorders>
            <w:vAlign w:val="center"/>
            <w:hideMark/>
          </w:tcPr>
          <w:p w14:paraId="5DBEE07A" w14:textId="77777777" w:rsidR="001D385C" w:rsidRPr="001D385C" w:rsidRDefault="001D385C" w:rsidP="001D385C">
            <w:pPr>
              <w:spacing w:after="0" w:line="360" w:lineRule="auto"/>
              <w:rPr>
                <w:rFonts w:ascii="Arial" w:eastAsia="Times New Roman" w:hAnsi="Arial"/>
                <w:color w:val="000000"/>
                <w:sz w:val="20"/>
                <w:szCs w:val="20"/>
                <w:lang w:eastAsia="es-MX"/>
              </w:rPr>
            </w:pPr>
            <w:r w:rsidRPr="001D385C">
              <w:rPr>
                <w:rFonts w:ascii="Arial" w:eastAsia="Times New Roman" w:hAnsi="Arial"/>
                <w:b/>
                <w:bCs/>
                <w:color w:val="000000"/>
                <w:sz w:val="20"/>
                <w:szCs w:val="20"/>
                <w:lang w:eastAsia="es-MX"/>
              </w:rPr>
              <w:t>II.-</w:t>
            </w:r>
            <w:r w:rsidRPr="001D385C">
              <w:rPr>
                <w:rFonts w:ascii="Arial" w:eastAsia="Times New Roman" w:hAnsi="Arial"/>
                <w:color w:val="000000"/>
                <w:sz w:val="20"/>
                <w:szCs w:val="20"/>
                <w:lang w:eastAsia="es-MX"/>
              </w:rPr>
              <w:t xml:space="preserve">Servicios que Presta la Dirección de Obras Públicas </w:t>
            </w:r>
          </w:p>
        </w:tc>
        <w:tc>
          <w:tcPr>
            <w:tcW w:w="2422" w:type="pct"/>
            <w:tcBorders>
              <w:top w:val="nil"/>
              <w:left w:val="nil"/>
              <w:bottom w:val="single" w:sz="8" w:space="0" w:color="auto"/>
              <w:right w:val="single" w:sz="8" w:space="0" w:color="auto"/>
            </w:tcBorders>
            <w:vAlign w:val="center"/>
            <w:hideMark/>
          </w:tcPr>
          <w:p w14:paraId="7EB69C75"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                                                  1,550,000.00 </w:t>
            </w:r>
          </w:p>
        </w:tc>
      </w:tr>
      <w:tr w:rsidR="001D385C" w:rsidRPr="001D385C" w14:paraId="3820C594" w14:textId="77777777" w:rsidTr="00A30E2F">
        <w:tc>
          <w:tcPr>
            <w:tcW w:w="2578" w:type="pct"/>
            <w:tcBorders>
              <w:top w:val="single" w:sz="4" w:space="0" w:color="auto"/>
              <w:left w:val="single" w:sz="8" w:space="0" w:color="auto"/>
              <w:right w:val="single" w:sz="8" w:space="0" w:color="auto"/>
            </w:tcBorders>
            <w:vAlign w:val="center"/>
            <w:hideMark/>
          </w:tcPr>
          <w:p w14:paraId="2D5B33C4" w14:textId="77777777" w:rsidR="001D385C" w:rsidRPr="001D385C" w:rsidRDefault="001D385C" w:rsidP="001D385C">
            <w:pPr>
              <w:spacing w:after="0" w:line="360" w:lineRule="auto"/>
              <w:rPr>
                <w:rFonts w:ascii="Arial" w:eastAsia="Times New Roman" w:hAnsi="Arial"/>
                <w:color w:val="000000"/>
                <w:sz w:val="20"/>
                <w:szCs w:val="20"/>
                <w:lang w:eastAsia="es-MX"/>
              </w:rPr>
            </w:pPr>
            <w:r w:rsidRPr="001D385C">
              <w:rPr>
                <w:rFonts w:ascii="Arial" w:eastAsia="Times New Roman" w:hAnsi="Arial"/>
                <w:b/>
                <w:bCs/>
                <w:color w:val="000000"/>
                <w:sz w:val="20"/>
                <w:szCs w:val="20"/>
                <w:lang w:eastAsia="es-MX"/>
              </w:rPr>
              <w:t>III.-</w:t>
            </w:r>
            <w:r w:rsidRPr="001D385C">
              <w:rPr>
                <w:rFonts w:ascii="Arial" w:eastAsia="Times New Roman" w:hAnsi="Arial"/>
                <w:color w:val="000000"/>
                <w:sz w:val="20"/>
                <w:szCs w:val="20"/>
                <w:lang w:eastAsia="es-MX"/>
              </w:rPr>
              <w:t xml:space="preserve"> Expedición de Certificados, Constancias, Copias, fotografías</w:t>
            </w:r>
          </w:p>
        </w:tc>
        <w:tc>
          <w:tcPr>
            <w:tcW w:w="2422" w:type="pct"/>
            <w:tcBorders>
              <w:top w:val="nil"/>
              <w:left w:val="nil"/>
              <w:right w:val="single" w:sz="8" w:space="0" w:color="auto"/>
            </w:tcBorders>
            <w:vAlign w:val="center"/>
            <w:hideMark/>
          </w:tcPr>
          <w:p w14:paraId="1EDDA572"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                                                      950,000.00 </w:t>
            </w:r>
          </w:p>
        </w:tc>
      </w:tr>
      <w:tr w:rsidR="001D385C" w:rsidRPr="001D385C" w14:paraId="6977DCAF" w14:textId="77777777" w:rsidTr="00A30E2F">
        <w:tc>
          <w:tcPr>
            <w:tcW w:w="2578" w:type="pct"/>
            <w:tcBorders>
              <w:top w:val="single" w:sz="4" w:space="0" w:color="auto"/>
              <w:left w:val="single" w:sz="4" w:space="0" w:color="auto"/>
              <w:bottom w:val="single" w:sz="4" w:space="0" w:color="auto"/>
              <w:right w:val="single" w:sz="4" w:space="0" w:color="auto"/>
            </w:tcBorders>
            <w:vAlign w:val="center"/>
            <w:hideMark/>
          </w:tcPr>
          <w:p w14:paraId="5C489D53" w14:textId="77777777" w:rsidR="001D385C" w:rsidRPr="001D385C" w:rsidRDefault="001D385C" w:rsidP="001D385C">
            <w:pPr>
              <w:spacing w:after="0" w:line="360" w:lineRule="auto"/>
              <w:rPr>
                <w:rFonts w:ascii="Arial" w:eastAsia="Times New Roman" w:hAnsi="Arial"/>
                <w:color w:val="000000"/>
                <w:sz w:val="20"/>
                <w:szCs w:val="20"/>
                <w:lang w:eastAsia="es-MX"/>
              </w:rPr>
            </w:pPr>
            <w:r w:rsidRPr="001D385C">
              <w:rPr>
                <w:rFonts w:ascii="Arial" w:eastAsia="Times New Roman" w:hAnsi="Arial"/>
                <w:b/>
                <w:bCs/>
                <w:color w:val="000000"/>
                <w:sz w:val="20"/>
                <w:szCs w:val="20"/>
                <w:lang w:eastAsia="es-MX"/>
              </w:rPr>
              <w:t>IV.-</w:t>
            </w:r>
            <w:r w:rsidRPr="001D385C">
              <w:rPr>
                <w:rFonts w:ascii="Arial" w:eastAsia="Times New Roman" w:hAnsi="Arial"/>
                <w:color w:val="000000"/>
                <w:sz w:val="20"/>
                <w:szCs w:val="20"/>
                <w:lang w:eastAsia="es-MX"/>
              </w:rPr>
              <w:t xml:space="preserve"> Servicios de Laboratorio de Análisis Clínicos          </w:t>
            </w:r>
          </w:p>
        </w:tc>
        <w:tc>
          <w:tcPr>
            <w:tcW w:w="2422" w:type="pct"/>
            <w:tcBorders>
              <w:top w:val="single" w:sz="4" w:space="0" w:color="auto"/>
              <w:left w:val="single" w:sz="4" w:space="0" w:color="auto"/>
              <w:bottom w:val="single" w:sz="4" w:space="0" w:color="auto"/>
              <w:right w:val="single" w:sz="4" w:space="0" w:color="auto"/>
            </w:tcBorders>
            <w:vAlign w:val="center"/>
            <w:hideMark/>
          </w:tcPr>
          <w:p w14:paraId="68C85BD5"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688,000.00</w:t>
            </w:r>
          </w:p>
        </w:tc>
      </w:tr>
      <w:tr w:rsidR="001D385C" w:rsidRPr="001D385C" w14:paraId="0227879C" w14:textId="77777777" w:rsidTr="00A30E2F">
        <w:tc>
          <w:tcPr>
            <w:tcW w:w="2578" w:type="pct"/>
            <w:tcBorders>
              <w:top w:val="single" w:sz="4" w:space="0" w:color="auto"/>
              <w:left w:val="single" w:sz="4" w:space="0" w:color="auto"/>
              <w:bottom w:val="single" w:sz="4" w:space="0" w:color="auto"/>
              <w:right w:val="single" w:sz="4" w:space="0" w:color="auto"/>
            </w:tcBorders>
            <w:vAlign w:val="center"/>
            <w:hideMark/>
          </w:tcPr>
          <w:p w14:paraId="365A0B67" w14:textId="77777777" w:rsidR="001D385C" w:rsidRPr="001D385C" w:rsidRDefault="001D385C" w:rsidP="001D385C">
            <w:pPr>
              <w:spacing w:after="0" w:line="360" w:lineRule="auto"/>
              <w:rPr>
                <w:rFonts w:ascii="Arial" w:eastAsia="Times New Roman" w:hAnsi="Arial"/>
                <w:color w:val="000000"/>
                <w:sz w:val="20"/>
                <w:szCs w:val="20"/>
                <w:lang w:eastAsia="es-MX"/>
              </w:rPr>
            </w:pPr>
            <w:r w:rsidRPr="001D385C">
              <w:rPr>
                <w:rFonts w:ascii="Arial" w:eastAsia="Times New Roman" w:hAnsi="Arial"/>
                <w:b/>
                <w:bCs/>
                <w:color w:val="000000"/>
                <w:sz w:val="20"/>
                <w:szCs w:val="20"/>
                <w:lang w:eastAsia="es-MX"/>
              </w:rPr>
              <w:t xml:space="preserve">V.- </w:t>
            </w:r>
            <w:r w:rsidRPr="001D385C">
              <w:rPr>
                <w:rFonts w:ascii="Arial" w:eastAsia="Times New Roman" w:hAnsi="Arial"/>
                <w:color w:val="000000"/>
                <w:sz w:val="20"/>
                <w:szCs w:val="20"/>
                <w:lang w:eastAsia="es-MX"/>
              </w:rPr>
              <w:t>Derechos ZOFEMAT</w:t>
            </w:r>
          </w:p>
        </w:tc>
        <w:tc>
          <w:tcPr>
            <w:tcW w:w="2422" w:type="pct"/>
            <w:tcBorders>
              <w:top w:val="single" w:sz="4" w:space="0" w:color="auto"/>
              <w:left w:val="single" w:sz="4" w:space="0" w:color="auto"/>
              <w:bottom w:val="single" w:sz="4" w:space="0" w:color="auto"/>
              <w:right w:val="single" w:sz="4" w:space="0" w:color="auto"/>
            </w:tcBorders>
            <w:vAlign w:val="center"/>
            <w:hideMark/>
          </w:tcPr>
          <w:p w14:paraId="3774427D"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719,000.00</w:t>
            </w:r>
          </w:p>
        </w:tc>
      </w:tr>
      <w:tr w:rsidR="001D385C" w:rsidRPr="001D385C" w14:paraId="0A352A2D" w14:textId="77777777" w:rsidTr="00A30E2F">
        <w:tc>
          <w:tcPr>
            <w:tcW w:w="2578" w:type="pct"/>
            <w:tcBorders>
              <w:top w:val="single" w:sz="4" w:space="0" w:color="auto"/>
              <w:left w:val="single" w:sz="8" w:space="0" w:color="auto"/>
              <w:bottom w:val="single" w:sz="8" w:space="0" w:color="auto"/>
              <w:right w:val="single" w:sz="8" w:space="0" w:color="auto"/>
            </w:tcBorders>
            <w:vAlign w:val="center"/>
            <w:hideMark/>
          </w:tcPr>
          <w:p w14:paraId="418A291D" w14:textId="77777777" w:rsidR="001D385C" w:rsidRPr="001D385C" w:rsidRDefault="001D385C" w:rsidP="001D385C">
            <w:pPr>
              <w:spacing w:after="0" w:line="360" w:lineRule="auto"/>
              <w:rPr>
                <w:rFonts w:ascii="Arial" w:eastAsia="Times New Roman" w:hAnsi="Arial"/>
                <w:color w:val="000000"/>
                <w:sz w:val="20"/>
                <w:szCs w:val="20"/>
                <w:lang w:eastAsia="es-MX"/>
              </w:rPr>
            </w:pPr>
            <w:r w:rsidRPr="001D385C">
              <w:rPr>
                <w:rFonts w:ascii="Arial" w:eastAsia="Times New Roman" w:hAnsi="Arial"/>
                <w:b/>
                <w:bCs/>
                <w:color w:val="000000"/>
                <w:sz w:val="20"/>
                <w:szCs w:val="20"/>
                <w:lang w:eastAsia="es-MX"/>
              </w:rPr>
              <w:t xml:space="preserve">VI.- </w:t>
            </w:r>
            <w:r w:rsidRPr="001D385C">
              <w:rPr>
                <w:rFonts w:ascii="Arial" w:eastAsia="Times New Roman" w:hAnsi="Arial"/>
                <w:color w:val="000000"/>
                <w:sz w:val="20"/>
                <w:szCs w:val="20"/>
                <w:lang w:eastAsia="es-MX"/>
              </w:rPr>
              <w:t>Licencias de Uso de Suelo</w:t>
            </w:r>
          </w:p>
        </w:tc>
        <w:tc>
          <w:tcPr>
            <w:tcW w:w="2422" w:type="pct"/>
            <w:tcBorders>
              <w:top w:val="single" w:sz="4" w:space="0" w:color="auto"/>
              <w:left w:val="nil"/>
              <w:bottom w:val="single" w:sz="8" w:space="0" w:color="auto"/>
              <w:right w:val="single" w:sz="8" w:space="0" w:color="auto"/>
            </w:tcBorders>
            <w:vAlign w:val="center"/>
            <w:hideMark/>
          </w:tcPr>
          <w:p w14:paraId="6C581547"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654,069.00</w:t>
            </w:r>
          </w:p>
        </w:tc>
      </w:tr>
      <w:tr w:rsidR="001D385C" w:rsidRPr="001D385C" w14:paraId="6C63C719" w14:textId="77777777" w:rsidTr="00A30E2F">
        <w:tc>
          <w:tcPr>
            <w:tcW w:w="5000" w:type="pct"/>
            <w:gridSpan w:val="2"/>
            <w:tcBorders>
              <w:top w:val="nil"/>
              <w:left w:val="single" w:sz="8" w:space="0" w:color="auto"/>
              <w:bottom w:val="single" w:sz="8" w:space="0" w:color="auto"/>
              <w:right w:val="single" w:sz="8" w:space="0" w:color="auto"/>
            </w:tcBorders>
            <w:vAlign w:val="center"/>
            <w:hideMark/>
          </w:tcPr>
          <w:p w14:paraId="349FAAAF" w14:textId="77777777" w:rsidR="001D385C" w:rsidRPr="001D385C" w:rsidRDefault="001D385C" w:rsidP="001D385C">
            <w:pPr>
              <w:spacing w:after="0" w:line="360" w:lineRule="auto"/>
              <w:jc w:val="center"/>
              <w:rPr>
                <w:rFonts w:ascii="Arial" w:eastAsia="Times New Roman" w:hAnsi="Arial"/>
                <w:color w:val="000000"/>
                <w:sz w:val="20"/>
                <w:szCs w:val="20"/>
                <w:lang w:eastAsia="es-MX"/>
              </w:rPr>
            </w:pPr>
            <w:r w:rsidRPr="001D385C">
              <w:rPr>
                <w:rFonts w:ascii="Arial" w:eastAsia="Times New Roman" w:hAnsi="Arial"/>
                <w:b/>
                <w:bCs/>
                <w:color w:val="000000"/>
                <w:sz w:val="20"/>
                <w:szCs w:val="20"/>
                <w:lang w:eastAsia="es-MX"/>
              </w:rPr>
              <w:t>Accesorios de Derechos</w:t>
            </w:r>
          </w:p>
        </w:tc>
      </w:tr>
      <w:tr w:rsidR="001D385C" w:rsidRPr="001D385C" w14:paraId="5B4C3FD0" w14:textId="77777777" w:rsidTr="00A30E2F">
        <w:tc>
          <w:tcPr>
            <w:tcW w:w="2578" w:type="pct"/>
            <w:tcBorders>
              <w:top w:val="nil"/>
              <w:left w:val="single" w:sz="8" w:space="0" w:color="auto"/>
              <w:bottom w:val="single" w:sz="4" w:space="0" w:color="auto"/>
              <w:right w:val="single" w:sz="8" w:space="0" w:color="auto"/>
            </w:tcBorders>
            <w:vAlign w:val="center"/>
            <w:hideMark/>
          </w:tcPr>
          <w:p w14:paraId="4ADA0DE1"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b/>
                <w:bCs/>
                <w:color w:val="000000"/>
                <w:sz w:val="20"/>
                <w:szCs w:val="20"/>
                <w:lang w:eastAsia="es-MX"/>
              </w:rPr>
              <w:t>I.</w:t>
            </w:r>
            <w:r w:rsidRPr="001D385C">
              <w:rPr>
                <w:rFonts w:ascii="Arial" w:eastAsia="Times New Roman" w:hAnsi="Arial"/>
                <w:color w:val="000000"/>
                <w:sz w:val="20"/>
                <w:szCs w:val="20"/>
                <w:lang w:eastAsia="es-MX"/>
              </w:rPr>
              <w:t xml:space="preserve">  Actualizaciones de Derechos</w:t>
            </w:r>
          </w:p>
        </w:tc>
        <w:tc>
          <w:tcPr>
            <w:tcW w:w="2422" w:type="pct"/>
            <w:tcBorders>
              <w:top w:val="nil"/>
              <w:left w:val="nil"/>
              <w:bottom w:val="single" w:sz="8" w:space="0" w:color="auto"/>
              <w:right w:val="single" w:sz="8" w:space="0" w:color="auto"/>
            </w:tcBorders>
            <w:vAlign w:val="center"/>
            <w:hideMark/>
          </w:tcPr>
          <w:p w14:paraId="2A535E0F"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                                                      349,600.00 </w:t>
            </w:r>
          </w:p>
        </w:tc>
      </w:tr>
      <w:tr w:rsidR="001D385C" w:rsidRPr="001D385C" w14:paraId="69307976" w14:textId="77777777" w:rsidTr="00A30E2F">
        <w:tc>
          <w:tcPr>
            <w:tcW w:w="2578" w:type="pct"/>
            <w:tcBorders>
              <w:top w:val="single" w:sz="4" w:space="0" w:color="auto"/>
              <w:left w:val="single" w:sz="8" w:space="0" w:color="auto"/>
              <w:bottom w:val="single" w:sz="4" w:space="0" w:color="auto"/>
              <w:right w:val="single" w:sz="8" w:space="0" w:color="auto"/>
            </w:tcBorders>
            <w:vAlign w:val="center"/>
            <w:hideMark/>
          </w:tcPr>
          <w:p w14:paraId="1738EAA7"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b/>
                <w:bCs/>
                <w:color w:val="000000"/>
                <w:sz w:val="20"/>
                <w:szCs w:val="20"/>
                <w:lang w:eastAsia="es-MX"/>
              </w:rPr>
              <w:t>II.-</w:t>
            </w:r>
            <w:r w:rsidRPr="001D385C">
              <w:rPr>
                <w:rFonts w:ascii="Arial" w:eastAsia="Times New Roman" w:hAnsi="Arial"/>
                <w:color w:val="000000"/>
                <w:sz w:val="20"/>
                <w:szCs w:val="20"/>
                <w:lang w:eastAsia="es-MX"/>
              </w:rPr>
              <w:t xml:space="preserve"> Recargos de Derechos</w:t>
            </w:r>
          </w:p>
        </w:tc>
        <w:tc>
          <w:tcPr>
            <w:tcW w:w="2422" w:type="pct"/>
            <w:tcBorders>
              <w:top w:val="nil"/>
              <w:left w:val="nil"/>
              <w:bottom w:val="single" w:sz="8" w:space="0" w:color="auto"/>
              <w:right w:val="single" w:sz="8" w:space="0" w:color="auto"/>
            </w:tcBorders>
            <w:vAlign w:val="center"/>
            <w:hideMark/>
          </w:tcPr>
          <w:p w14:paraId="7D8EC535"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                                                      200,400.00 </w:t>
            </w:r>
          </w:p>
        </w:tc>
      </w:tr>
      <w:tr w:rsidR="001D385C" w:rsidRPr="001D385C" w14:paraId="2EFB0172" w14:textId="77777777" w:rsidTr="00A30E2F">
        <w:tc>
          <w:tcPr>
            <w:tcW w:w="2578" w:type="pct"/>
            <w:tcBorders>
              <w:top w:val="single" w:sz="4" w:space="0" w:color="auto"/>
              <w:left w:val="single" w:sz="8" w:space="0" w:color="auto"/>
              <w:bottom w:val="single" w:sz="8" w:space="0" w:color="auto"/>
              <w:right w:val="single" w:sz="8" w:space="0" w:color="auto"/>
            </w:tcBorders>
            <w:vAlign w:val="center"/>
            <w:hideMark/>
          </w:tcPr>
          <w:p w14:paraId="03B0A3C6" w14:textId="77777777" w:rsidR="001D385C" w:rsidRPr="001D385C" w:rsidRDefault="001D385C" w:rsidP="001D385C">
            <w:pPr>
              <w:spacing w:after="0" w:line="360" w:lineRule="auto"/>
              <w:jc w:val="both"/>
              <w:rPr>
                <w:rFonts w:ascii="Arial" w:eastAsia="Times New Roman" w:hAnsi="Arial"/>
                <w:b/>
                <w:bCs/>
                <w:color w:val="000000"/>
                <w:sz w:val="20"/>
                <w:szCs w:val="20"/>
                <w:lang w:eastAsia="es-MX"/>
              </w:rPr>
            </w:pPr>
            <w:proofErr w:type="gramStart"/>
            <w:r w:rsidRPr="001D385C">
              <w:rPr>
                <w:rFonts w:ascii="Arial" w:eastAsia="Times New Roman" w:hAnsi="Arial"/>
                <w:b/>
                <w:bCs/>
                <w:color w:val="000000"/>
                <w:sz w:val="20"/>
                <w:szCs w:val="20"/>
                <w:lang w:eastAsia="es-MX"/>
              </w:rPr>
              <w:t>Total</w:t>
            </w:r>
            <w:proofErr w:type="gramEnd"/>
            <w:r w:rsidRPr="001D385C">
              <w:rPr>
                <w:rFonts w:ascii="Arial" w:eastAsia="Times New Roman" w:hAnsi="Arial"/>
                <w:b/>
                <w:bCs/>
                <w:color w:val="000000"/>
                <w:sz w:val="20"/>
                <w:szCs w:val="20"/>
                <w:lang w:eastAsia="es-MX"/>
              </w:rPr>
              <w:t xml:space="preserve"> de Derechos:  </w:t>
            </w:r>
          </w:p>
        </w:tc>
        <w:tc>
          <w:tcPr>
            <w:tcW w:w="2422" w:type="pct"/>
            <w:tcBorders>
              <w:top w:val="nil"/>
              <w:left w:val="nil"/>
              <w:bottom w:val="single" w:sz="8" w:space="0" w:color="auto"/>
              <w:right w:val="single" w:sz="8" w:space="0" w:color="auto"/>
            </w:tcBorders>
            <w:vAlign w:val="center"/>
            <w:hideMark/>
          </w:tcPr>
          <w:p w14:paraId="2A8798BB" w14:textId="77777777" w:rsidR="001D385C" w:rsidRPr="001D385C" w:rsidRDefault="001D385C" w:rsidP="001D385C">
            <w:pPr>
              <w:spacing w:after="0" w:line="360" w:lineRule="auto"/>
              <w:jc w:val="right"/>
              <w:rPr>
                <w:rFonts w:ascii="Arial" w:eastAsia="Times New Roman" w:hAnsi="Arial"/>
                <w:b/>
                <w:bCs/>
                <w:color w:val="000000"/>
                <w:sz w:val="20"/>
                <w:szCs w:val="20"/>
                <w:lang w:eastAsia="es-MX"/>
              </w:rPr>
            </w:pPr>
            <w:r w:rsidRPr="001D385C">
              <w:rPr>
                <w:rFonts w:ascii="Arial" w:eastAsia="Times New Roman" w:hAnsi="Arial"/>
                <w:b/>
                <w:bCs/>
                <w:color w:val="000000"/>
                <w:sz w:val="20"/>
                <w:szCs w:val="20"/>
                <w:lang w:eastAsia="es-MX"/>
              </w:rPr>
              <w:t>$                                                 31,864,888.00</w:t>
            </w:r>
          </w:p>
        </w:tc>
      </w:tr>
    </w:tbl>
    <w:p w14:paraId="6E733F23" w14:textId="77777777" w:rsidR="001D385C" w:rsidRPr="001D385C" w:rsidRDefault="001D385C" w:rsidP="001D385C">
      <w:pPr>
        <w:spacing w:after="0" w:line="360" w:lineRule="auto"/>
        <w:jc w:val="both"/>
        <w:rPr>
          <w:rFonts w:ascii="Arial" w:hAnsi="Arial"/>
          <w:b/>
          <w:sz w:val="20"/>
          <w:szCs w:val="20"/>
        </w:rPr>
      </w:pPr>
    </w:p>
    <w:p w14:paraId="564A21EB"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40.-</w:t>
      </w:r>
      <w:r w:rsidRPr="001D385C">
        <w:rPr>
          <w:rFonts w:ascii="Arial" w:hAnsi="Arial"/>
          <w:sz w:val="20"/>
          <w:szCs w:val="20"/>
        </w:rPr>
        <w:t xml:space="preserve"> Los ingresos que la Tesorería Municipal de Tizimín calcula recaudar durante el Ejercicio Fiscal 2026, en concepto de Contribuciones Especiales, son los siguientes: </w:t>
      </w:r>
    </w:p>
    <w:p w14:paraId="7504061D" w14:textId="77777777" w:rsidR="001D385C" w:rsidRPr="001D385C" w:rsidRDefault="001D385C" w:rsidP="001D385C">
      <w:pPr>
        <w:spacing w:after="0" w:line="360" w:lineRule="auto"/>
        <w:jc w:val="both"/>
        <w:rPr>
          <w:rFonts w:ascii="Arial" w:hAnsi="Arial"/>
          <w:kern w:val="2"/>
          <w:sz w:val="20"/>
          <w:szCs w:val="20"/>
          <w14:ligatures w14:val="standardContextual"/>
        </w:rPr>
      </w:pPr>
    </w:p>
    <w:tbl>
      <w:tblPr>
        <w:tblStyle w:val="Tablaconcuadrcula6"/>
        <w:tblW w:w="5000" w:type="pct"/>
        <w:jc w:val="center"/>
        <w:tblLook w:val="04A0" w:firstRow="1" w:lastRow="0" w:firstColumn="1" w:lastColumn="0" w:noHBand="0" w:noVBand="1"/>
      </w:tblPr>
      <w:tblGrid>
        <w:gridCol w:w="4814"/>
        <w:gridCol w:w="4297"/>
      </w:tblGrid>
      <w:tr w:rsidR="001D385C" w:rsidRPr="001D385C" w14:paraId="24B19C80" w14:textId="77777777" w:rsidTr="00A30E2F">
        <w:trPr>
          <w:jc w:val="center"/>
        </w:trPr>
        <w:tc>
          <w:tcPr>
            <w:tcW w:w="2642" w:type="pct"/>
            <w:tcBorders>
              <w:top w:val="single" w:sz="4" w:space="0" w:color="auto"/>
              <w:left w:val="single" w:sz="4" w:space="0" w:color="auto"/>
              <w:bottom w:val="single" w:sz="4" w:space="0" w:color="auto"/>
              <w:right w:val="single" w:sz="4" w:space="0" w:color="auto"/>
            </w:tcBorders>
            <w:hideMark/>
          </w:tcPr>
          <w:p w14:paraId="366B8D42"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t>I.-</w:t>
            </w:r>
            <w:r w:rsidRPr="001D385C">
              <w:rPr>
                <w:rFonts w:ascii="Arial" w:hAnsi="Arial"/>
                <w:sz w:val="20"/>
                <w:szCs w:val="20"/>
              </w:rPr>
              <w:t xml:space="preserve"> Contribuciones por mejoras </w:t>
            </w:r>
          </w:p>
        </w:tc>
        <w:tc>
          <w:tcPr>
            <w:tcW w:w="2358" w:type="pct"/>
            <w:tcBorders>
              <w:top w:val="single" w:sz="4" w:space="0" w:color="auto"/>
              <w:left w:val="single" w:sz="4" w:space="0" w:color="auto"/>
              <w:bottom w:val="single" w:sz="4" w:space="0" w:color="auto"/>
              <w:right w:val="single" w:sz="4" w:space="0" w:color="auto"/>
            </w:tcBorders>
            <w:hideMark/>
          </w:tcPr>
          <w:p w14:paraId="5716E73B"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xml:space="preserve">$                                                               0.00 </w:t>
            </w:r>
          </w:p>
        </w:tc>
      </w:tr>
      <w:tr w:rsidR="001D385C" w:rsidRPr="001D385C" w14:paraId="6F52E993" w14:textId="77777777" w:rsidTr="00A30E2F">
        <w:trPr>
          <w:jc w:val="center"/>
        </w:trPr>
        <w:tc>
          <w:tcPr>
            <w:tcW w:w="2642" w:type="pct"/>
            <w:tcBorders>
              <w:top w:val="single" w:sz="4" w:space="0" w:color="auto"/>
              <w:left w:val="single" w:sz="4" w:space="0" w:color="auto"/>
              <w:bottom w:val="single" w:sz="4" w:space="0" w:color="auto"/>
              <w:right w:val="single" w:sz="4" w:space="0" w:color="auto"/>
            </w:tcBorders>
            <w:hideMark/>
          </w:tcPr>
          <w:p w14:paraId="4CCD9AB7"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b/>
                <w:bCs/>
                <w:sz w:val="20"/>
                <w:szCs w:val="20"/>
              </w:rPr>
              <w:lastRenderedPageBreak/>
              <w:t>II.-</w:t>
            </w:r>
            <w:r w:rsidRPr="001D385C">
              <w:rPr>
                <w:rFonts w:ascii="Arial" w:hAnsi="Arial"/>
                <w:sz w:val="20"/>
                <w:szCs w:val="20"/>
              </w:rPr>
              <w:t xml:space="preserve"> Contribuciones por servicios </w:t>
            </w:r>
          </w:p>
        </w:tc>
        <w:tc>
          <w:tcPr>
            <w:tcW w:w="2358" w:type="pct"/>
            <w:tcBorders>
              <w:top w:val="single" w:sz="4" w:space="0" w:color="auto"/>
              <w:left w:val="single" w:sz="4" w:space="0" w:color="auto"/>
              <w:bottom w:val="single" w:sz="4" w:space="0" w:color="auto"/>
              <w:right w:val="single" w:sz="4" w:space="0" w:color="auto"/>
            </w:tcBorders>
            <w:hideMark/>
          </w:tcPr>
          <w:p w14:paraId="06B52B83"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xml:space="preserve">$                                                               0.00  </w:t>
            </w:r>
          </w:p>
        </w:tc>
      </w:tr>
      <w:tr w:rsidR="001D385C" w:rsidRPr="001D385C" w14:paraId="79C62B48" w14:textId="77777777" w:rsidTr="00A30E2F">
        <w:trPr>
          <w:jc w:val="center"/>
        </w:trPr>
        <w:tc>
          <w:tcPr>
            <w:tcW w:w="2642" w:type="pct"/>
            <w:tcBorders>
              <w:top w:val="single" w:sz="4" w:space="0" w:color="auto"/>
              <w:left w:val="single" w:sz="4" w:space="0" w:color="auto"/>
              <w:bottom w:val="single" w:sz="4" w:space="0" w:color="auto"/>
              <w:right w:val="single" w:sz="4" w:space="0" w:color="auto"/>
            </w:tcBorders>
            <w:hideMark/>
          </w:tcPr>
          <w:p w14:paraId="5AD793F4" w14:textId="77777777" w:rsidR="001D385C" w:rsidRPr="001D385C" w:rsidRDefault="001D385C" w:rsidP="001D385C">
            <w:pPr>
              <w:spacing w:after="160" w:line="360" w:lineRule="auto"/>
              <w:ind w:left="720"/>
              <w:contextualSpacing/>
              <w:jc w:val="both"/>
              <w:rPr>
                <w:rFonts w:ascii="Arial" w:hAnsi="Arial"/>
                <w:sz w:val="20"/>
                <w:szCs w:val="20"/>
              </w:rPr>
            </w:pPr>
            <w:r w:rsidRPr="001D385C">
              <w:rPr>
                <w:rFonts w:ascii="Arial" w:hAnsi="Arial"/>
                <w:sz w:val="20"/>
                <w:szCs w:val="20"/>
              </w:rPr>
              <w:t>Tota Contribuciones de Mejoras</w:t>
            </w:r>
          </w:p>
        </w:tc>
        <w:tc>
          <w:tcPr>
            <w:tcW w:w="2358" w:type="pct"/>
            <w:tcBorders>
              <w:top w:val="single" w:sz="4" w:space="0" w:color="auto"/>
              <w:left w:val="single" w:sz="4" w:space="0" w:color="auto"/>
              <w:bottom w:val="single" w:sz="4" w:space="0" w:color="auto"/>
              <w:right w:val="single" w:sz="4" w:space="0" w:color="auto"/>
            </w:tcBorders>
          </w:tcPr>
          <w:p w14:paraId="1B53D2AE" w14:textId="77777777" w:rsidR="001D385C" w:rsidRPr="001D385C" w:rsidRDefault="001D385C" w:rsidP="001D385C">
            <w:pPr>
              <w:spacing w:after="160" w:line="360" w:lineRule="auto"/>
              <w:ind w:left="720"/>
              <w:contextualSpacing/>
              <w:jc w:val="right"/>
              <w:rPr>
                <w:rFonts w:ascii="Arial" w:hAnsi="Arial"/>
                <w:sz w:val="20"/>
                <w:szCs w:val="20"/>
              </w:rPr>
            </w:pPr>
            <w:r w:rsidRPr="001D385C">
              <w:rPr>
                <w:rFonts w:ascii="Arial" w:hAnsi="Arial"/>
                <w:sz w:val="20"/>
                <w:szCs w:val="20"/>
              </w:rPr>
              <w:t xml:space="preserve">$                                                               0.00 </w:t>
            </w:r>
          </w:p>
        </w:tc>
      </w:tr>
    </w:tbl>
    <w:p w14:paraId="427773B3" w14:textId="77777777" w:rsidR="001D385C" w:rsidRPr="001D385C" w:rsidRDefault="001D385C" w:rsidP="001D385C">
      <w:pPr>
        <w:spacing w:after="0" w:line="360" w:lineRule="auto"/>
        <w:jc w:val="both"/>
        <w:rPr>
          <w:rFonts w:ascii="Arial" w:hAnsi="Arial"/>
          <w:kern w:val="2"/>
          <w:sz w:val="20"/>
          <w:szCs w:val="20"/>
          <w14:ligatures w14:val="standardContextual"/>
        </w:rPr>
      </w:pPr>
    </w:p>
    <w:p w14:paraId="7B9E6E52"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41.-</w:t>
      </w:r>
      <w:r w:rsidRPr="001D385C">
        <w:rPr>
          <w:rFonts w:ascii="Arial" w:hAnsi="Arial"/>
          <w:sz w:val="20"/>
          <w:szCs w:val="20"/>
        </w:rPr>
        <w:t xml:space="preserve"> Los ingresos que la Tesorería Municipal de Tizimín calcula recibir durante el Ejercicio Fiscal 2026, en concepto de Productos, son los siguientes: </w:t>
      </w:r>
    </w:p>
    <w:p w14:paraId="07FB26E5" w14:textId="77777777" w:rsidR="001D385C" w:rsidRPr="001D385C" w:rsidRDefault="001D385C" w:rsidP="001D385C">
      <w:pPr>
        <w:spacing w:after="0" w:line="360" w:lineRule="auto"/>
        <w:jc w:val="both"/>
        <w:rPr>
          <w:rFonts w:ascii="Arial" w:hAnsi="Arial"/>
          <w:sz w:val="20"/>
          <w:szCs w:val="20"/>
        </w:rPr>
      </w:pPr>
    </w:p>
    <w:tbl>
      <w:tblPr>
        <w:tblW w:w="0" w:type="auto"/>
        <w:jc w:val="center"/>
        <w:tblCellMar>
          <w:left w:w="70" w:type="dxa"/>
          <w:right w:w="70" w:type="dxa"/>
        </w:tblCellMar>
        <w:tblLook w:val="04A0" w:firstRow="1" w:lastRow="0" w:firstColumn="1" w:lastColumn="0" w:noHBand="0" w:noVBand="1"/>
      </w:tblPr>
      <w:tblGrid>
        <w:gridCol w:w="4704"/>
        <w:gridCol w:w="4198"/>
      </w:tblGrid>
      <w:tr w:rsidR="001D385C" w:rsidRPr="001D385C" w14:paraId="7EB5BFEE" w14:textId="77777777" w:rsidTr="00A30E2F">
        <w:trPr>
          <w:jc w:val="center"/>
        </w:trPr>
        <w:tc>
          <w:tcPr>
            <w:tcW w:w="5000" w:type="pct"/>
            <w:gridSpan w:val="2"/>
            <w:tcBorders>
              <w:top w:val="single" w:sz="4" w:space="0" w:color="auto"/>
              <w:left w:val="single" w:sz="8" w:space="0" w:color="auto"/>
              <w:bottom w:val="single" w:sz="8" w:space="0" w:color="auto"/>
              <w:right w:val="single" w:sz="8" w:space="0" w:color="auto"/>
            </w:tcBorders>
            <w:vAlign w:val="center"/>
            <w:hideMark/>
          </w:tcPr>
          <w:p w14:paraId="490FD045" w14:textId="77777777" w:rsidR="001D385C" w:rsidRPr="001D385C" w:rsidRDefault="001D385C" w:rsidP="001D385C">
            <w:pPr>
              <w:spacing w:after="0" w:line="360" w:lineRule="auto"/>
              <w:jc w:val="center"/>
              <w:rPr>
                <w:rFonts w:ascii="Arial" w:eastAsia="Times New Roman" w:hAnsi="Arial"/>
                <w:b/>
                <w:bCs/>
                <w:color w:val="000000"/>
                <w:sz w:val="20"/>
                <w:szCs w:val="20"/>
                <w:lang w:eastAsia="es-MX"/>
              </w:rPr>
            </w:pPr>
            <w:r w:rsidRPr="001D385C">
              <w:rPr>
                <w:rFonts w:ascii="Arial" w:eastAsia="Times New Roman" w:hAnsi="Arial"/>
                <w:b/>
                <w:bCs/>
                <w:color w:val="000000"/>
                <w:sz w:val="20"/>
                <w:szCs w:val="20"/>
                <w:lang w:eastAsia="es-MX"/>
              </w:rPr>
              <w:t>Productos</w:t>
            </w:r>
          </w:p>
        </w:tc>
      </w:tr>
      <w:tr w:rsidR="001D385C" w:rsidRPr="001D385C" w14:paraId="02CA0D5F" w14:textId="77777777" w:rsidTr="00A30E2F">
        <w:trPr>
          <w:jc w:val="center"/>
        </w:trPr>
        <w:tc>
          <w:tcPr>
            <w:tcW w:w="2642" w:type="pct"/>
            <w:tcBorders>
              <w:top w:val="nil"/>
              <w:left w:val="single" w:sz="8" w:space="0" w:color="auto"/>
              <w:bottom w:val="single" w:sz="4" w:space="0" w:color="auto"/>
              <w:right w:val="single" w:sz="8" w:space="0" w:color="auto"/>
            </w:tcBorders>
            <w:vAlign w:val="center"/>
            <w:hideMark/>
          </w:tcPr>
          <w:p w14:paraId="1D90F7A3"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b/>
                <w:bCs/>
                <w:color w:val="000000"/>
                <w:sz w:val="20"/>
                <w:szCs w:val="20"/>
                <w:lang w:eastAsia="es-MX"/>
              </w:rPr>
              <w:t>I.-</w:t>
            </w:r>
            <w:r w:rsidRPr="001D385C">
              <w:rPr>
                <w:rFonts w:ascii="Arial" w:eastAsia="Times New Roman" w:hAnsi="Arial"/>
                <w:color w:val="000000"/>
                <w:sz w:val="20"/>
                <w:szCs w:val="20"/>
                <w:lang w:eastAsia="es-MX"/>
              </w:rPr>
              <w:t xml:space="preserve"> Derivados de Productos Financieros</w:t>
            </w:r>
          </w:p>
        </w:tc>
        <w:tc>
          <w:tcPr>
            <w:tcW w:w="2358" w:type="pct"/>
            <w:tcBorders>
              <w:top w:val="nil"/>
              <w:left w:val="nil"/>
              <w:bottom w:val="single" w:sz="8" w:space="0" w:color="auto"/>
              <w:right w:val="single" w:sz="8" w:space="0" w:color="auto"/>
            </w:tcBorders>
            <w:vAlign w:val="center"/>
            <w:hideMark/>
          </w:tcPr>
          <w:p w14:paraId="5D78EA86"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 $                                                        1,000.00 </w:t>
            </w:r>
          </w:p>
        </w:tc>
      </w:tr>
      <w:tr w:rsidR="001D385C" w:rsidRPr="001D385C" w14:paraId="176A8B45" w14:textId="77777777" w:rsidTr="00A30E2F">
        <w:trPr>
          <w:jc w:val="center"/>
        </w:trPr>
        <w:tc>
          <w:tcPr>
            <w:tcW w:w="2642" w:type="pct"/>
            <w:tcBorders>
              <w:top w:val="single" w:sz="4" w:space="0" w:color="auto"/>
              <w:left w:val="single" w:sz="8" w:space="0" w:color="auto"/>
              <w:bottom w:val="single" w:sz="4" w:space="0" w:color="auto"/>
              <w:right w:val="single" w:sz="8" w:space="0" w:color="auto"/>
            </w:tcBorders>
            <w:vAlign w:val="center"/>
            <w:hideMark/>
          </w:tcPr>
          <w:p w14:paraId="1C6F9E33"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b/>
                <w:bCs/>
                <w:color w:val="000000"/>
                <w:sz w:val="20"/>
                <w:szCs w:val="20"/>
                <w:lang w:eastAsia="es-MX"/>
              </w:rPr>
              <w:t>II.-</w:t>
            </w:r>
            <w:r w:rsidRPr="001D385C">
              <w:rPr>
                <w:rFonts w:ascii="Arial" w:eastAsia="Times New Roman" w:hAnsi="Arial"/>
                <w:color w:val="000000"/>
                <w:sz w:val="20"/>
                <w:szCs w:val="20"/>
                <w:lang w:eastAsia="es-MX"/>
              </w:rPr>
              <w:t xml:space="preserve"> Productos Financieros</w:t>
            </w:r>
          </w:p>
        </w:tc>
        <w:tc>
          <w:tcPr>
            <w:tcW w:w="2358" w:type="pct"/>
            <w:tcBorders>
              <w:top w:val="nil"/>
              <w:left w:val="nil"/>
              <w:bottom w:val="single" w:sz="8" w:space="0" w:color="auto"/>
              <w:right w:val="single" w:sz="8" w:space="0" w:color="auto"/>
            </w:tcBorders>
            <w:vAlign w:val="center"/>
            <w:hideMark/>
          </w:tcPr>
          <w:p w14:paraId="0114D636"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 $                                                    160,000.00 </w:t>
            </w:r>
          </w:p>
        </w:tc>
      </w:tr>
      <w:tr w:rsidR="001D385C" w:rsidRPr="001D385C" w14:paraId="0682FB24" w14:textId="77777777" w:rsidTr="00A30E2F">
        <w:trPr>
          <w:jc w:val="center"/>
        </w:trPr>
        <w:tc>
          <w:tcPr>
            <w:tcW w:w="2642" w:type="pct"/>
            <w:tcBorders>
              <w:top w:val="single" w:sz="4" w:space="0" w:color="auto"/>
              <w:left w:val="single" w:sz="8" w:space="0" w:color="auto"/>
              <w:bottom w:val="single" w:sz="8" w:space="0" w:color="auto"/>
              <w:right w:val="single" w:sz="8" w:space="0" w:color="auto"/>
            </w:tcBorders>
            <w:vAlign w:val="center"/>
            <w:hideMark/>
          </w:tcPr>
          <w:p w14:paraId="6D6D8BA4"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Total, de Productos:</w:t>
            </w:r>
          </w:p>
        </w:tc>
        <w:tc>
          <w:tcPr>
            <w:tcW w:w="2358" w:type="pct"/>
            <w:tcBorders>
              <w:top w:val="nil"/>
              <w:left w:val="nil"/>
              <w:bottom w:val="single" w:sz="8" w:space="0" w:color="auto"/>
              <w:right w:val="single" w:sz="8" w:space="0" w:color="auto"/>
            </w:tcBorders>
            <w:vAlign w:val="center"/>
            <w:hideMark/>
          </w:tcPr>
          <w:p w14:paraId="1E92F30D"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 $                                                    </w:t>
            </w:r>
            <w:r w:rsidRPr="001D385C">
              <w:rPr>
                <w:rFonts w:ascii="Arial" w:eastAsia="Times New Roman" w:hAnsi="Arial"/>
                <w:b/>
                <w:bCs/>
                <w:color w:val="000000"/>
                <w:sz w:val="20"/>
                <w:szCs w:val="20"/>
                <w:lang w:eastAsia="es-MX"/>
              </w:rPr>
              <w:t>161,000.00</w:t>
            </w:r>
            <w:r w:rsidRPr="001D385C">
              <w:rPr>
                <w:rFonts w:ascii="Arial" w:eastAsia="Times New Roman" w:hAnsi="Arial"/>
                <w:color w:val="000000"/>
                <w:sz w:val="20"/>
                <w:szCs w:val="20"/>
                <w:lang w:eastAsia="es-MX"/>
              </w:rPr>
              <w:t xml:space="preserve"> </w:t>
            </w:r>
          </w:p>
        </w:tc>
      </w:tr>
    </w:tbl>
    <w:p w14:paraId="69E93724" w14:textId="77777777" w:rsidR="001D385C" w:rsidRPr="001D385C" w:rsidRDefault="001D385C" w:rsidP="001D385C">
      <w:pPr>
        <w:spacing w:after="0" w:line="360" w:lineRule="auto"/>
        <w:jc w:val="both"/>
        <w:rPr>
          <w:rFonts w:ascii="Arial" w:hAnsi="Arial"/>
          <w:b/>
          <w:sz w:val="20"/>
          <w:szCs w:val="20"/>
        </w:rPr>
      </w:pPr>
    </w:p>
    <w:p w14:paraId="32F56095"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42</w:t>
      </w:r>
      <w:r w:rsidRPr="001D385C">
        <w:rPr>
          <w:rFonts w:ascii="Arial" w:hAnsi="Arial"/>
          <w:sz w:val="20"/>
          <w:szCs w:val="20"/>
        </w:rPr>
        <w:t xml:space="preserve">.- Los ingresos que la Tesorería Municipal de Tizimín calcula recibir durante el Ejercicio Fiscal 2026, en concepto de Aprovechamientos, son los siguientes: </w:t>
      </w:r>
    </w:p>
    <w:p w14:paraId="0A86FB50" w14:textId="77777777" w:rsidR="001D385C" w:rsidRPr="001D385C" w:rsidRDefault="001D385C" w:rsidP="001D385C">
      <w:pPr>
        <w:spacing w:after="0" w:line="360" w:lineRule="auto"/>
        <w:jc w:val="both"/>
        <w:rPr>
          <w:rFonts w:ascii="Arial" w:hAnsi="Arial"/>
          <w:sz w:val="20"/>
          <w:szCs w:val="20"/>
        </w:rPr>
      </w:pPr>
    </w:p>
    <w:tbl>
      <w:tblPr>
        <w:tblW w:w="0" w:type="auto"/>
        <w:jc w:val="center"/>
        <w:tblCellMar>
          <w:left w:w="70" w:type="dxa"/>
          <w:right w:w="70" w:type="dxa"/>
        </w:tblCellMar>
        <w:tblLook w:val="04A0" w:firstRow="1" w:lastRow="0" w:firstColumn="1" w:lastColumn="0" w:noHBand="0" w:noVBand="1"/>
      </w:tblPr>
      <w:tblGrid>
        <w:gridCol w:w="4809"/>
        <w:gridCol w:w="4292"/>
      </w:tblGrid>
      <w:tr w:rsidR="001D385C" w:rsidRPr="001D385C" w14:paraId="50B99DD1" w14:textId="77777777" w:rsidTr="00A30E2F">
        <w:trPr>
          <w:jc w:val="center"/>
        </w:trPr>
        <w:tc>
          <w:tcPr>
            <w:tcW w:w="5000" w:type="pct"/>
            <w:gridSpan w:val="2"/>
            <w:tcBorders>
              <w:top w:val="single" w:sz="4" w:space="0" w:color="auto"/>
              <w:left w:val="single" w:sz="8" w:space="0" w:color="auto"/>
              <w:bottom w:val="single" w:sz="8" w:space="0" w:color="auto"/>
              <w:right w:val="single" w:sz="8" w:space="0" w:color="auto"/>
            </w:tcBorders>
            <w:vAlign w:val="center"/>
            <w:hideMark/>
          </w:tcPr>
          <w:p w14:paraId="7763F4F7" w14:textId="77777777" w:rsidR="001D385C" w:rsidRPr="001D385C" w:rsidRDefault="001D385C" w:rsidP="001D385C">
            <w:pPr>
              <w:spacing w:after="0" w:line="360" w:lineRule="auto"/>
              <w:jc w:val="center"/>
              <w:rPr>
                <w:rFonts w:ascii="Arial" w:eastAsia="Times New Roman" w:hAnsi="Arial"/>
                <w:b/>
                <w:bCs/>
                <w:color w:val="000000"/>
                <w:sz w:val="20"/>
                <w:szCs w:val="20"/>
                <w:lang w:eastAsia="es-MX"/>
              </w:rPr>
            </w:pPr>
            <w:r w:rsidRPr="001D385C">
              <w:rPr>
                <w:rFonts w:ascii="Arial" w:eastAsia="Times New Roman" w:hAnsi="Arial"/>
                <w:b/>
                <w:bCs/>
                <w:color w:val="000000"/>
                <w:sz w:val="20"/>
                <w:szCs w:val="20"/>
                <w:lang w:eastAsia="es-MX"/>
              </w:rPr>
              <w:t>Aprovechamientos</w:t>
            </w:r>
          </w:p>
        </w:tc>
      </w:tr>
      <w:tr w:rsidR="001D385C" w:rsidRPr="001D385C" w14:paraId="55BEF00B" w14:textId="77777777" w:rsidTr="00A30E2F">
        <w:trPr>
          <w:jc w:val="center"/>
        </w:trPr>
        <w:tc>
          <w:tcPr>
            <w:tcW w:w="2642" w:type="pct"/>
            <w:tcBorders>
              <w:top w:val="nil"/>
              <w:left w:val="single" w:sz="8" w:space="0" w:color="auto"/>
              <w:bottom w:val="single" w:sz="4" w:space="0" w:color="auto"/>
              <w:right w:val="single" w:sz="8" w:space="0" w:color="auto"/>
            </w:tcBorders>
            <w:vAlign w:val="center"/>
            <w:hideMark/>
          </w:tcPr>
          <w:p w14:paraId="7BE83EF4"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Aprovechamiento de tipo corriente</w:t>
            </w:r>
          </w:p>
        </w:tc>
        <w:tc>
          <w:tcPr>
            <w:tcW w:w="2358" w:type="pct"/>
            <w:tcBorders>
              <w:top w:val="nil"/>
              <w:left w:val="nil"/>
              <w:bottom w:val="single" w:sz="4" w:space="0" w:color="auto"/>
              <w:right w:val="single" w:sz="8" w:space="0" w:color="auto"/>
            </w:tcBorders>
            <w:vAlign w:val="center"/>
            <w:hideMark/>
          </w:tcPr>
          <w:p w14:paraId="17C4034A"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 $                                               4,500,000.00 </w:t>
            </w:r>
          </w:p>
        </w:tc>
      </w:tr>
      <w:tr w:rsidR="001D385C" w:rsidRPr="001D385C" w14:paraId="3838EA24" w14:textId="77777777" w:rsidTr="00A30E2F">
        <w:trPr>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14:paraId="190BBEC0"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b/>
                <w:bCs/>
                <w:color w:val="000000"/>
                <w:sz w:val="20"/>
                <w:szCs w:val="20"/>
                <w:lang w:eastAsia="es-MX"/>
              </w:rPr>
              <w:t xml:space="preserve">I.- </w:t>
            </w:r>
            <w:r w:rsidRPr="001D385C">
              <w:rPr>
                <w:rFonts w:ascii="Arial" w:eastAsia="Times New Roman" w:hAnsi="Arial"/>
                <w:color w:val="000000"/>
                <w:sz w:val="20"/>
                <w:szCs w:val="20"/>
                <w:lang w:eastAsia="es-MX"/>
              </w:rPr>
              <w:t>Aprovechamientos de Feria Anua</w:t>
            </w:r>
          </w:p>
        </w:tc>
        <w:tc>
          <w:tcPr>
            <w:tcW w:w="2358" w:type="pct"/>
            <w:tcBorders>
              <w:top w:val="single" w:sz="4" w:space="0" w:color="auto"/>
              <w:left w:val="single" w:sz="4" w:space="0" w:color="auto"/>
              <w:bottom w:val="single" w:sz="4" w:space="0" w:color="auto"/>
              <w:right w:val="single" w:sz="4" w:space="0" w:color="auto"/>
            </w:tcBorders>
            <w:vAlign w:val="center"/>
            <w:hideMark/>
          </w:tcPr>
          <w:p w14:paraId="72A17CAD"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 $                                                                  -   </w:t>
            </w:r>
          </w:p>
        </w:tc>
      </w:tr>
      <w:tr w:rsidR="001D385C" w:rsidRPr="001D385C" w14:paraId="4340E8A7" w14:textId="77777777" w:rsidTr="00A30E2F">
        <w:trPr>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14:paraId="7A7B3321"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b/>
                <w:bCs/>
                <w:color w:val="000000"/>
                <w:sz w:val="20"/>
                <w:szCs w:val="20"/>
                <w:lang w:eastAsia="es-MX"/>
              </w:rPr>
              <w:t>II.-</w:t>
            </w:r>
            <w:r w:rsidRPr="001D385C">
              <w:rPr>
                <w:rFonts w:ascii="Arial" w:eastAsia="Times New Roman" w:hAnsi="Arial"/>
                <w:color w:val="000000"/>
                <w:sz w:val="20"/>
                <w:szCs w:val="20"/>
                <w:lang w:eastAsia="es-MX"/>
              </w:rPr>
              <w:t xml:space="preserve"> Infracciones por Faltas Administrativas</w:t>
            </w:r>
          </w:p>
        </w:tc>
        <w:tc>
          <w:tcPr>
            <w:tcW w:w="2358" w:type="pct"/>
            <w:tcBorders>
              <w:top w:val="single" w:sz="4" w:space="0" w:color="auto"/>
              <w:left w:val="single" w:sz="4" w:space="0" w:color="auto"/>
              <w:bottom w:val="single" w:sz="4" w:space="0" w:color="auto"/>
              <w:right w:val="single" w:sz="4" w:space="0" w:color="auto"/>
            </w:tcBorders>
            <w:vAlign w:val="center"/>
            <w:hideMark/>
          </w:tcPr>
          <w:p w14:paraId="636560D6"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 $                                                   10,000.00 </w:t>
            </w:r>
          </w:p>
        </w:tc>
      </w:tr>
      <w:tr w:rsidR="001D385C" w:rsidRPr="001D385C" w14:paraId="0CF62C30" w14:textId="77777777" w:rsidTr="00A30E2F">
        <w:trPr>
          <w:jc w:val="center"/>
        </w:trPr>
        <w:tc>
          <w:tcPr>
            <w:tcW w:w="2642" w:type="pct"/>
            <w:tcBorders>
              <w:top w:val="single" w:sz="4" w:space="0" w:color="auto"/>
              <w:left w:val="single" w:sz="8" w:space="0" w:color="auto"/>
              <w:bottom w:val="single" w:sz="8" w:space="0" w:color="auto"/>
              <w:right w:val="single" w:sz="8" w:space="0" w:color="auto"/>
            </w:tcBorders>
            <w:vAlign w:val="center"/>
            <w:hideMark/>
          </w:tcPr>
          <w:p w14:paraId="2C2A32A0"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b/>
                <w:bCs/>
                <w:color w:val="000000"/>
                <w:sz w:val="20"/>
                <w:szCs w:val="20"/>
                <w:lang w:eastAsia="es-MX"/>
              </w:rPr>
              <w:t>III.-</w:t>
            </w:r>
            <w:r w:rsidRPr="001D385C">
              <w:rPr>
                <w:rFonts w:ascii="Arial" w:eastAsia="Times New Roman" w:hAnsi="Arial"/>
                <w:color w:val="000000"/>
                <w:sz w:val="20"/>
                <w:szCs w:val="20"/>
                <w:lang w:eastAsia="es-MX"/>
              </w:rPr>
              <w:t xml:space="preserve"> Sanciones por Faltas al Reglamento de Tránsito Municipal</w:t>
            </w:r>
          </w:p>
        </w:tc>
        <w:tc>
          <w:tcPr>
            <w:tcW w:w="2358" w:type="pct"/>
            <w:tcBorders>
              <w:top w:val="single" w:sz="4" w:space="0" w:color="auto"/>
              <w:left w:val="nil"/>
              <w:bottom w:val="single" w:sz="4" w:space="0" w:color="auto"/>
              <w:right w:val="single" w:sz="8" w:space="0" w:color="auto"/>
            </w:tcBorders>
            <w:vAlign w:val="center"/>
            <w:hideMark/>
          </w:tcPr>
          <w:p w14:paraId="69E4E370"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 $                                                  350,000.00 </w:t>
            </w:r>
          </w:p>
        </w:tc>
      </w:tr>
      <w:tr w:rsidR="001D385C" w:rsidRPr="001D385C" w14:paraId="6E6C35B9" w14:textId="77777777" w:rsidTr="00A30E2F">
        <w:trPr>
          <w:jc w:val="center"/>
        </w:trPr>
        <w:tc>
          <w:tcPr>
            <w:tcW w:w="2642" w:type="pct"/>
            <w:tcBorders>
              <w:top w:val="nil"/>
              <w:left w:val="single" w:sz="8" w:space="0" w:color="auto"/>
              <w:bottom w:val="single" w:sz="8" w:space="0" w:color="auto"/>
              <w:right w:val="single" w:sz="8" w:space="0" w:color="auto"/>
            </w:tcBorders>
            <w:vAlign w:val="center"/>
            <w:hideMark/>
          </w:tcPr>
          <w:p w14:paraId="5B09E183"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b/>
                <w:bCs/>
                <w:color w:val="000000"/>
                <w:sz w:val="20"/>
                <w:szCs w:val="20"/>
                <w:lang w:eastAsia="es-MX"/>
              </w:rPr>
              <w:t>IV.-</w:t>
            </w:r>
            <w:r w:rsidRPr="001D385C">
              <w:rPr>
                <w:rFonts w:ascii="Arial" w:eastAsia="Times New Roman" w:hAnsi="Arial"/>
                <w:color w:val="000000"/>
                <w:sz w:val="20"/>
                <w:szCs w:val="20"/>
                <w:lang w:eastAsia="es-MX"/>
              </w:rPr>
              <w:t xml:space="preserve"> Otros aprovechamientos</w:t>
            </w:r>
          </w:p>
        </w:tc>
        <w:tc>
          <w:tcPr>
            <w:tcW w:w="2358" w:type="pct"/>
            <w:tcBorders>
              <w:top w:val="single" w:sz="4" w:space="0" w:color="auto"/>
              <w:left w:val="nil"/>
              <w:bottom w:val="single" w:sz="4" w:space="0" w:color="auto"/>
              <w:right w:val="single" w:sz="8" w:space="0" w:color="auto"/>
            </w:tcBorders>
            <w:vAlign w:val="center"/>
            <w:hideMark/>
          </w:tcPr>
          <w:p w14:paraId="251D41A6"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 $                                               3,650,000.00 </w:t>
            </w:r>
          </w:p>
        </w:tc>
      </w:tr>
      <w:tr w:rsidR="001D385C" w:rsidRPr="001D385C" w14:paraId="72EB1CE3" w14:textId="77777777" w:rsidTr="00A30E2F">
        <w:trPr>
          <w:jc w:val="center"/>
        </w:trPr>
        <w:tc>
          <w:tcPr>
            <w:tcW w:w="2642" w:type="pct"/>
            <w:tcBorders>
              <w:top w:val="nil"/>
              <w:left w:val="single" w:sz="8" w:space="0" w:color="auto"/>
              <w:bottom w:val="single" w:sz="8" w:space="0" w:color="auto"/>
              <w:right w:val="single" w:sz="8" w:space="0" w:color="auto"/>
            </w:tcBorders>
            <w:vAlign w:val="center"/>
            <w:hideMark/>
          </w:tcPr>
          <w:p w14:paraId="4855F1CB" w14:textId="77777777" w:rsidR="001D385C" w:rsidRPr="001D385C" w:rsidRDefault="001D385C" w:rsidP="001D385C">
            <w:pPr>
              <w:spacing w:after="0" w:line="360" w:lineRule="auto"/>
              <w:jc w:val="both"/>
              <w:rPr>
                <w:rFonts w:ascii="Arial" w:eastAsia="Times New Roman" w:hAnsi="Arial"/>
                <w:b/>
                <w:bCs/>
                <w:color w:val="000000"/>
                <w:sz w:val="20"/>
                <w:szCs w:val="20"/>
                <w:lang w:eastAsia="es-MX"/>
              </w:rPr>
            </w:pPr>
            <w:proofErr w:type="gramStart"/>
            <w:r w:rsidRPr="001D385C">
              <w:rPr>
                <w:rFonts w:ascii="Arial" w:eastAsia="Times New Roman" w:hAnsi="Arial"/>
                <w:b/>
                <w:bCs/>
                <w:color w:val="000000"/>
                <w:sz w:val="20"/>
                <w:szCs w:val="20"/>
                <w:lang w:eastAsia="es-MX"/>
              </w:rPr>
              <w:t>Total</w:t>
            </w:r>
            <w:proofErr w:type="gramEnd"/>
            <w:r w:rsidRPr="001D385C">
              <w:rPr>
                <w:rFonts w:ascii="Arial" w:eastAsia="Times New Roman" w:hAnsi="Arial"/>
                <w:b/>
                <w:bCs/>
                <w:color w:val="000000"/>
                <w:sz w:val="20"/>
                <w:szCs w:val="20"/>
                <w:lang w:eastAsia="es-MX"/>
              </w:rPr>
              <w:t xml:space="preserve"> de Aprovechamientos:</w:t>
            </w:r>
          </w:p>
        </w:tc>
        <w:tc>
          <w:tcPr>
            <w:tcW w:w="2358" w:type="pct"/>
            <w:tcBorders>
              <w:top w:val="single" w:sz="4" w:space="0" w:color="auto"/>
              <w:left w:val="nil"/>
              <w:bottom w:val="single" w:sz="8" w:space="0" w:color="auto"/>
              <w:right w:val="single" w:sz="8" w:space="0" w:color="auto"/>
            </w:tcBorders>
            <w:vAlign w:val="center"/>
            <w:hideMark/>
          </w:tcPr>
          <w:p w14:paraId="2429CEB1" w14:textId="77777777" w:rsidR="001D385C" w:rsidRPr="001D385C" w:rsidRDefault="001D385C" w:rsidP="001D385C">
            <w:pPr>
              <w:spacing w:after="0" w:line="360" w:lineRule="auto"/>
              <w:jc w:val="right"/>
              <w:rPr>
                <w:rFonts w:ascii="Arial" w:eastAsia="Times New Roman" w:hAnsi="Arial"/>
                <w:b/>
                <w:bCs/>
                <w:color w:val="000000"/>
                <w:sz w:val="20"/>
                <w:szCs w:val="20"/>
                <w:lang w:eastAsia="es-MX"/>
              </w:rPr>
            </w:pPr>
            <w:r w:rsidRPr="001D385C">
              <w:rPr>
                <w:rFonts w:ascii="Arial" w:eastAsia="Times New Roman" w:hAnsi="Arial"/>
                <w:b/>
                <w:bCs/>
                <w:color w:val="000000"/>
                <w:sz w:val="20"/>
                <w:szCs w:val="20"/>
                <w:lang w:eastAsia="es-MX"/>
              </w:rPr>
              <w:t xml:space="preserve"> $                                               8,510,000.00 </w:t>
            </w:r>
          </w:p>
        </w:tc>
      </w:tr>
    </w:tbl>
    <w:p w14:paraId="40C02055" w14:textId="77777777" w:rsidR="001D385C" w:rsidRPr="001D385C" w:rsidRDefault="001D385C" w:rsidP="001D385C">
      <w:pPr>
        <w:spacing w:after="0" w:line="360" w:lineRule="auto"/>
        <w:jc w:val="both"/>
        <w:rPr>
          <w:rFonts w:ascii="Arial" w:hAnsi="Arial"/>
          <w:kern w:val="2"/>
          <w:sz w:val="20"/>
          <w:szCs w:val="20"/>
          <w14:ligatures w14:val="standardContextual"/>
        </w:rPr>
      </w:pPr>
    </w:p>
    <w:p w14:paraId="25A53E10"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43</w:t>
      </w:r>
      <w:r w:rsidRPr="001D385C">
        <w:rPr>
          <w:rFonts w:ascii="Arial" w:hAnsi="Arial"/>
          <w:sz w:val="20"/>
          <w:szCs w:val="20"/>
        </w:rPr>
        <w:t xml:space="preserve">.- Los ingresos que la Tesorería Municipal de Tizimín calcula recibir durante el Ejercicio Fiscal 2026, en concepto de Participaciones, son los siguientes: </w:t>
      </w:r>
    </w:p>
    <w:p w14:paraId="4F4AB5D7" w14:textId="77777777" w:rsidR="001D385C" w:rsidRPr="001D385C" w:rsidRDefault="001D385C" w:rsidP="001D385C">
      <w:pPr>
        <w:spacing w:after="0" w:line="360" w:lineRule="auto"/>
        <w:jc w:val="both"/>
        <w:rPr>
          <w:rFonts w:ascii="Arial" w:hAnsi="Arial"/>
          <w:sz w:val="20"/>
          <w:szCs w:val="20"/>
        </w:rPr>
      </w:pPr>
    </w:p>
    <w:tbl>
      <w:tblPr>
        <w:tblW w:w="0" w:type="auto"/>
        <w:jc w:val="center"/>
        <w:tblCellMar>
          <w:left w:w="70" w:type="dxa"/>
          <w:right w:w="70" w:type="dxa"/>
        </w:tblCellMar>
        <w:tblLook w:val="04A0" w:firstRow="1" w:lastRow="0" w:firstColumn="1" w:lastColumn="0" w:noHBand="0" w:noVBand="1"/>
      </w:tblPr>
      <w:tblGrid>
        <w:gridCol w:w="4810"/>
        <w:gridCol w:w="4252"/>
      </w:tblGrid>
      <w:tr w:rsidR="001D385C" w:rsidRPr="001D385C" w14:paraId="2205C111" w14:textId="77777777" w:rsidTr="00A30E2F">
        <w:trPr>
          <w:jc w:val="center"/>
        </w:trPr>
        <w:tc>
          <w:tcPr>
            <w:tcW w:w="9062" w:type="dxa"/>
            <w:gridSpan w:val="2"/>
            <w:tcBorders>
              <w:top w:val="single" w:sz="4" w:space="0" w:color="auto"/>
              <w:left w:val="single" w:sz="8" w:space="0" w:color="auto"/>
              <w:bottom w:val="single" w:sz="8" w:space="0" w:color="auto"/>
              <w:right w:val="single" w:sz="8" w:space="0" w:color="auto"/>
            </w:tcBorders>
            <w:vAlign w:val="center"/>
            <w:hideMark/>
          </w:tcPr>
          <w:p w14:paraId="002EE4A2" w14:textId="77777777" w:rsidR="001D385C" w:rsidRPr="001D385C" w:rsidRDefault="001D385C" w:rsidP="001D385C">
            <w:pPr>
              <w:spacing w:after="0" w:line="360" w:lineRule="auto"/>
              <w:jc w:val="center"/>
              <w:rPr>
                <w:rFonts w:ascii="Arial" w:eastAsia="Times New Roman" w:hAnsi="Arial"/>
                <w:b/>
                <w:bCs/>
                <w:color w:val="000000"/>
                <w:sz w:val="20"/>
                <w:szCs w:val="20"/>
                <w:lang w:eastAsia="es-MX"/>
              </w:rPr>
            </w:pPr>
            <w:r w:rsidRPr="001D385C">
              <w:rPr>
                <w:rFonts w:ascii="Arial" w:eastAsia="Times New Roman" w:hAnsi="Arial"/>
                <w:b/>
                <w:bCs/>
                <w:color w:val="000000"/>
                <w:sz w:val="20"/>
                <w:szCs w:val="20"/>
                <w:lang w:eastAsia="es-MX"/>
              </w:rPr>
              <w:t>Participaciones</w:t>
            </w:r>
          </w:p>
        </w:tc>
      </w:tr>
      <w:tr w:rsidR="001D385C" w:rsidRPr="001D385C" w14:paraId="431C5685" w14:textId="77777777" w:rsidTr="00A30E2F">
        <w:trPr>
          <w:jc w:val="center"/>
        </w:trPr>
        <w:tc>
          <w:tcPr>
            <w:tcW w:w="4810" w:type="dxa"/>
            <w:tcBorders>
              <w:top w:val="nil"/>
              <w:left w:val="single" w:sz="8" w:space="0" w:color="auto"/>
              <w:bottom w:val="single" w:sz="4" w:space="0" w:color="auto"/>
              <w:right w:val="single" w:sz="8" w:space="0" w:color="auto"/>
            </w:tcBorders>
            <w:vAlign w:val="center"/>
            <w:hideMark/>
          </w:tcPr>
          <w:p w14:paraId="51CC7514"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color w:val="000000"/>
                <w:sz w:val="20"/>
                <w:szCs w:val="20"/>
                <w:lang w:eastAsia="es-MX"/>
              </w:rPr>
              <w:t>Participaciones federales y estatales</w:t>
            </w:r>
          </w:p>
        </w:tc>
        <w:tc>
          <w:tcPr>
            <w:tcW w:w="4252" w:type="dxa"/>
            <w:tcBorders>
              <w:top w:val="nil"/>
              <w:left w:val="nil"/>
              <w:bottom w:val="single" w:sz="8" w:space="0" w:color="auto"/>
              <w:right w:val="single" w:sz="8" w:space="0" w:color="auto"/>
            </w:tcBorders>
            <w:vAlign w:val="center"/>
            <w:hideMark/>
          </w:tcPr>
          <w:p w14:paraId="2BB46891"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 $                                        152,047,806.00 </w:t>
            </w:r>
          </w:p>
        </w:tc>
      </w:tr>
      <w:tr w:rsidR="001D385C" w:rsidRPr="001D385C" w14:paraId="36F519F5" w14:textId="77777777" w:rsidTr="00A30E2F">
        <w:trPr>
          <w:jc w:val="center"/>
        </w:trPr>
        <w:tc>
          <w:tcPr>
            <w:tcW w:w="4810" w:type="dxa"/>
            <w:tcBorders>
              <w:top w:val="single" w:sz="4" w:space="0" w:color="auto"/>
              <w:left w:val="single" w:sz="8" w:space="0" w:color="auto"/>
              <w:bottom w:val="single" w:sz="8" w:space="0" w:color="auto"/>
              <w:right w:val="single" w:sz="8" w:space="0" w:color="auto"/>
            </w:tcBorders>
            <w:vAlign w:val="center"/>
            <w:hideMark/>
          </w:tcPr>
          <w:p w14:paraId="31300FF9" w14:textId="77777777" w:rsidR="001D385C" w:rsidRPr="001D385C" w:rsidRDefault="001D385C" w:rsidP="001D385C">
            <w:pPr>
              <w:spacing w:after="0" w:line="360" w:lineRule="auto"/>
              <w:jc w:val="both"/>
              <w:rPr>
                <w:rFonts w:ascii="Arial" w:eastAsia="Times New Roman" w:hAnsi="Arial"/>
                <w:b/>
                <w:bCs/>
                <w:color w:val="000000"/>
                <w:sz w:val="20"/>
                <w:szCs w:val="20"/>
                <w:lang w:eastAsia="es-MX"/>
              </w:rPr>
            </w:pPr>
            <w:r w:rsidRPr="001D385C">
              <w:rPr>
                <w:rFonts w:ascii="Arial" w:eastAsia="Times New Roman" w:hAnsi="Arial"/>
                <w:b/>
                <w:bCs/>
                <w:color w:val="000000"/>
                <w:sz w:val="20"/>
                <w:szCs w:val="20"/>
                <w:lang w:eastAsia="es-MX"/>
              </w:rPr>
              <w:t>Total, de Participaciones:</w:t>
            </w:r>
          </w:p>
        </w:tc>
        <w:tc>
          <w:tcPr>
            <w:tcW w:w="4252" w:type="dxa"/>
            <w:tcBorders>
              <w:top w:val="nil"/>
              <w:left w:val="nil"/>
              <w:bottom w:val="single" w:sz="8" w:space="0" w:color="auto"/>
              <w:right w:val="single" w:sz="8" w:space="0" w:color="auto"/>
            </w:tcBorders>
            <w:vAlign w:val="center"/>
            <w:hideMark/>
          </w:tcPr>
          <w:p w14:paraId="1BE18D44"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 $                                        </w:t>
            </w:r>
            <w:r w:rsidRPr="001D385C">
              <w:rPr>
                <w:rFonts w:ascii="Arial" w:eastAsia="Times New Roman" w:hAnsi="Arial"/>
                <w:b/>
                <w:bCs/>
                <w:color w:val="000000"/>
                <w:sz w:val="20"/>
                <w:szCs w:val="20"/>
                <w:lang w:eastAsia="es-MX"/>
              </w:rPr>
              <w:t>152,047,806.00</w:t>
            </w:r>
            <w:r w:rsidRPr="001D385C">
              <w:rPr>
                <w:rFonts w:ascii="Arial" w:eastAsia="Times New Roman" w:hAnsi="Arial"/>
                <w:color w:val="000000"/>
                <w:sz w:val="20"/>
                <w:szCs w:val="20"/>
                <w:lang w:eastAsia="es-MX"/>
              </w:rPr>
              <w:t xml:space="preserve"> </w:t>
            </w:r>
          </w:p>
        </w:tc>
      </w:tr>
    </w:tbl>
    <w:p w14:paraId="73F1A4F1" w14:textId="77777777" w:rsidR="001D385C" w:rsidRPr="001D385C" w:rsidRDefault="001D385C" w:rsidP="001D385C">
      <w:pPr>
        <w:spacing w:after="0" w:line="360" w:lineRule="auto"/>
        <w:jc w:val="both"/>
        <w:rPr>
          <w:rFonts w:ascii="Arial" w:hAnsi="Arial"/>
          <w:kern w:val="2"/>
          <w:sz w:val="20"/>
          <w:szCs w:val="20"/>
          <w14:ligatures w14:val="standardContextual"/>
        </w:rPr>
      </w:pPr>
    </w:p>
    <w:p w14:paraId="1851A2B2"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44</w:t>
      </w:r>
      <w:r w:rsidRPr="001D385C">
        <w:rPr>
          <w:rFonts w:ascii="Arial" w:hAnsi="Arial"/>
          <w:sz w:val="20"/>
          <w:szCs w:val="20"/>
        </w:rPr>
        <w:t xml:space="preserve">.- Los ingresos que la Tesorería Municipal de Tizimín calcula percibir durante el Ejercicio Fiscal 2026, en concepto de Aportaciones, son los siguientes: </w:t>
      </w:r>
    </w:p>
    <w:p w14:paraId="0EDB44EF"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br w:type="column"/>
      </w:r>
    </w:p>
    <w:tbl>
      <w:tblPr>
        <w:tblW w:w="9062" w:type="dxa"/>
        <w:jc w:val="center"/>
        <w:tblCellMar>
          <w:left w:w="70" w:type="dxa"/>
          <w:right w:w="70" w:type="dxa"/>
        </w:tblCellMar>
        <w:tblLook w:val="04A0" w:firstRow="1" w:lastRow="0" w:firstColumn="1" w:lastColumn="0" w:noHBand="0" w:noVBand="1"/>
      </w:tblPr>
      <w:tblGrid>
        <w:gridCol w:w="5160"/>
        <w:gridCol w:w="3902"/>
      </w:tblGrid>
      <w:tr w:rsidR="001D385C" w:rsidRPr="001D385C" w14:paraId="76595764" w14:textId="77777777" w:rsidTr="00A30E2F">
        <w:trPr>
          <w:trHeight w:val="300"/>
          <w:jc w:val="center"/>
        </w:trPr>
        <w:tc>
          <w:tcPr>
            <w:tcW w:w="9062" w:type="dxa"/>
            <w:gridSpan w:val="2"/>
            <w:tcBorders>
              <w:top w:val="single" w:sz="4" w:space="0" w:color="auto"/>
              <w:left w:val="single" w:sz="8" w:space="0" w:color="auto"/>
              <w:bottom w:val="single" w:sz="8" w:space="0" w:color="auto"/>
              <w:right w:val="single" w:sz="8" w:space="0" w:color="auto"/>
            </w:tcBorders>
            <w:vAlign w:val="center"/>
            <w:hideMark/>
          </w:tcPr>
          <w:p w14:paraId="0CF03621" w14:textId="77777777" w:rsidR="001D385C" w:rsidRPr="001D385C" w:rsidRDefault="001D385C" w:rsidP="001D385C">
            <w:pPr>
              <w:spacing w:after="0" w:line="360" w:lineRule="auto"/>
              <w:jc w:val="center"/>
              <w:rPr>
                <w:rFonts w:ascii="Arial" w:eastAsia="Times New Roman" w:hAnsi="Arial"/>
                <w:b/>
                <w:bCs/>
                <w:color w:val="000000"/>
                <w:sz w:val="20"/>
                <w:szCs w:val="20"/>
                <w:lang w:eastAsia="es-MX"/>
              </w:rPr>
            </w:pPr>
            <w:r w:rsidRPr="001D385C">
              <w:rPr>
                <w:rFonts w:ascii="Arial" w:eastAsia="Times New Roman" w:hAnsi="Arial"/>
                <w:b/>
                <w:bCs/>
                <w:color w:val="000000"/>
                <w:sz w:val="20"/>
                <w:szCs w:val="20"/>
                <w:lang w:eastAsia="es-MX"/>
              </w:rPr>
              <w:t>Aportaciones</w:t>
            </w:r>
          </w:p>
        </w:tc>
      </w:tr>
      <w:tr w:rsidR="001D385C" w:rsidRPr="001D385C" w14:paraId="7F00DADB" w14:textId="77777777" w:rsidTr="00A30E2F">
        <w:trPr>
          <w:trHeight w:val="588"/>
          <w:jc w:val="center"/>
        </w:trPr>
        <w:tc>
          <w:tcPr>
            <w:tcW w:w="5160" w:type="dxa"/>
            <w:tcBorders>
              <w:top w:val="nil"/>
              <w:left w:val="single" w:sz="8" w:space="0" w:color="auto"/>
              <w:bottom w:val="single" w:sz="4" w:space="0" w:color="auto"/>
              <w:right w:val="single" w:sz="8" w:space="0" w:color="auto"/>
            </w:tcBorders>
            <w:vAlign w:val="center"/>
            <w:hideMark/>
          </w:tcPr>
          <w:p w14:paraId="5C7A9B80" w14:textId="77777777" w:rsidR="001D385C" w:rsidRPr="001D385C" w:rsidRDefault="001D385C" w:rsidP="001D385C">
            <w:pPr>
              <w:spacing w:after="0" w:line="360" w:lineRule="auto"/>
              <w:jc w:val="both"/>
              <w:rPr>
                <w:rFonts w:ascii="Arial" w:eastAsia="Times New Roman" w:hAnsi="Arial"/>
                <w:color w:val="000000"/>
                <w:kern w:val="2"/>
                <w:sz w:val="20"/>
                <w:szCs w:val="20"/>
                <w:lang w:eastAsia="es-MX"/>
                <w14:ligatures w14:val="standardContextual"/>
              </w:rPr>
            </w:pPr>
            <w:r w:rsidRPr="001D385C">
              <w:rPr>
                <w:rFonts w:ascii="Arial" w:eastAsia="Times New Roman" w:hAnsi="Arial"/>
                <w:b/>
                <w:bCs/>
                <w:color w:val="000000"/>
                <w:sz w:val="20"/>
                <w:szCs w:val="20"/>
                <w:lang w:eastAsia="es-MX"/>
              </w:rPr>
              <w:t>I.-</w:t>
            </w:r>
            <w:r w:rsidRPr="001D385C">
              <w:rPr>
                <w:rFonts w:ascii="Arial" w:eastAsia="Times New Roman" w:hAnsi="Arial"/>
                <w:color w:val="000000"/>
                <w:sz w:val="20"/>
                <w:szCs w:val="20"/>
                <w:lang w:eastAsia="es-MX"/>
              </w:rPr>
              <w:t>Fondo de aportaciones para la Infraestructura Social Municipal</w:t>
            </w:r>
          </w:p>
        </w:tc>
        <w:tc>
          <w:tcPr>
            <w:tcW w:w="3902" w:type="dxa"/>
            <w:tcBorders>
              <w:top w:val="nil"/>
              <w:left w:val="nil"/>
              <w:bottom w:val="single" w:sz="8" w:space="0" w:color="auto"/>
              <w:right w:val="single" w:sz="8" w:space="0" w:color="auto"/>
            </w:tcBorders>
            <w:vAlign w:val="center"/>
            <w:hideMark/>
          </w:tcPr>
          <w:p w14:paraId="66AC6739"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 $                                     131,450,466.00</w:t>
            </w:r>
          </w:p>
        </w:tc>
      </w:tr>
      <w:tr w:rsidR="001D385C" w:rsidRPr="001D385C" w14:paraId="05C0D7D4" w14:textId="77777777" w:rsidTr="00A30E2F">
        <w:trPr>
          <w:trHeight w:val="588"/>
          <w:jc w:val="center"/>
        </w:trPr>
        <w:tc>
          <w:tcPr>
            <w:tcW w:w="5160" w:type="dxa"/>
            <w:tcBorders>
              <w:top w:val="single" w:sz="4" w:space="0" w:color="auto"/>
              <w:left w:val="single" w:sz="8" w:space="0" w:color="auto"/>
              <w:bottom w:val="single" w:sz="4" w:space="0" w:color="auto"/>
              <w:right w:val="single" w:sz="8" w:space="0" w:color="auto"/>
            </w:tcBorders>
            <w:vAlign w:val="center"/>
            <w:hideMark/>
          </w:tcPr>
          <w:p w14:paraId="5ED90C00" w14:textId="77777777" w:rsidR="001D385C" w:rsidRPr="001D385C" w:rsidRDefault="001D385C" w:rsidP="001D385C">
            <w:pPr>
              <w:spacing w:after="0" w:line="360" w:lineRule="auto"/>
              <w:jc w:val="both"/>
              <w:rPr>
                <w:rFonts w:ascii="Arial" w:eastAsia="Times New Roman" w:hAnsi="Arial"/>
                <w:color w:val="000000"/>
                <w:sz w:val="20"/>
                <w:szCs w:val="20"/>
                <w:lang w:eastAsia="es-MX"/>
              </w:rPr>
            </w:pPr>
            <w:r w:rsidRPr="001D385C">
              <w:rPr>
                <w:rFonts w:ascii="Arial" w:eastAsia="Times New Roman" w:hAnsi="Arial"/>
                <w:b/>
                <w:bCs/>
                <w:color w:val="000000"/>
                <w:sz w:val="20"/>
                <w:szCs w:val="20"/>
                <w:lang w:eastAsia="es-MX"/>
              </w:rPr>
              <w:t>II.-</w:t>
            </w:r>
            <w:r w:rsidRPr="001D385C">
              <w:rPr>
                <w:rFonts w:ascii="Arial" w:eastAsia="Times New Roman" w:hAnsi="Arial"/>
                <w:color w:val="000000"/>
                <w:sz w:val="20"/>
                <w:szCs w:val="20"/>
                <w:lang w:eastAsia="es-MX"/>
              </w:rPr>
              <w:t>Fondo de aportaciones para el Fortalecimiento Municipal</w:t>
            </w:r>
          </w:p>
        </w:tc>
        <w:tc>
          <w:tcPr>
            <w:tcW w:w="3902" w:type="dxa"/>
            <w:tcBorders>
              <w:top w:val="nil"/>
              <w:left w:val="nil"/>
              <w:bottom w:val="single" w:sz="8" w:space="0" w:color="auto"/>
              <w:right w:val="single" w:sz="8" w:space="0" w:color="auto"/>
            </w:tcBorders>
            <w:vAlign w:val="center"/>
            <w:hideMark/>
          </w:tcPr>
          <w:p w14:paraId="47AE535C" w14:textId="77777777" w:rsidR="001D385C" w:rsidRPr="001D385C" w:rsidRDefault="001D385C" w:rsidP="001D385C">
            <w:pPr>
              <w:spacing w:after="0" w:line="360" w:lineRule="auto"/>
              <w:jc w:val="right"/>
              <w:rPr>
                <w:rFonts w:ascii="Arial" w:eastAsia="Times New Roman" w:hAnsi="Arial"/>
                <w:color w:val="000000"/>
                <w:sz w:val="20"/>
                <w:szCs w:val="20"/>
                <w:lang w:eastAsia="es-MX"/>
              </w:rPr>
            </w:pPr>
            <w:r w:rsidRPr="001D385C">
              <w:rPr>
                <w:rFonts w:ascii="Arial" w:eastAsia="Times New Roman" w:hAnsi="Arial"/>
                <w:color w:val="000000"/>
                <w:sz w:val="20"/>
                <w:szCs w:val="20"/>
                <w:lang w:eastAsia="es-MX"/>
              </w:rPr>
              <w:t xml:space="preserve"> $                                        85,960,596.00</w:t>
            </w:r>
          </w:p>
        </w:tc>
      </w:tr>
      <w:tr w:rsidR="001D385C" w:rsidRPr="001D385C" w14:paraId="3F233B9C" w14:textId="77777777" w:rsidTr="00A30E2F">
        <w:trPr>
          <w:trHeight w:val="300"/>
          <w:jc w:val="center"/>
        </w:trPr>
        <w:tc>
          <w:tcPr>
            <w:tcW w:w="5160" w:type="dxa"/>
            <w:tcBorders>
              <w:top w:val="single" w:sz="4" w:space="0" w:color="auto"/>
              <w:left w:val="single" w:sz="8" w:space="0" w:color="auto"/>
              <w:bottom w:val="single" w:sz="8" w:space="0" w:color="auto"/>
              <w:right w:val="single" w:sz="8" w:space="0" w:color="auto"/>
            </w:tcBorders>
            <w:vAlign w:val="center"/>
            <w:hideMark/>
          </w:tcPr>
          <w:p w14:paraId="5224869A" w14:textId="77777777" w:rsidR="001D385C" w:rsidRPr="001D385C" w:rsidRDefault="001D385C" w:rsidP="001D385C">
            <w:pPr>
              <w:spacing w:after="0" w:line="360" w:lineRule="auto"/>
              <w:jc w:val="both"/>
              <w:rPr>
                <w:rFonts w:ascii="Arial" w:eastAsia="Times New Roman" w:hAnsi="Arial"/>
                <w:b/>
                <w:bCs/>
                <w:color w:val="000000"/>
                <w:sz w:val="20"/>
                <w:szCs w:val="20"/>
                <w:lang w:eastAsia="es-MX"/>
              </w:rPr>
            </w:pPr>
            <w:proofErr w:type="gramStart"/>
            <w:r w:rsidRPr="001D385C">
              <w:rPr>
                <w:rFonts w:ascii="Arial" w:eastAsia="Times New Roman" w:hAnsi="Arial"/>
                <w:b/>
                <w:bCs/>
                <w:color w:val="000000"/>
                <w:sz w:val="20"/>
                <w:szCs w:val="20"/>
                <w:lang w:eastAsia="es-MX"/>
              </w:rPr>
              <w:t>Total</w:t>
            </w:r>
            <w:proofErr w:type="gramEnd"/>
            <w:r w:rsidRPr="001D385C">
              <w:rPr>
                <w:rFonts w:ascii="Arial" w:eastAsia="Times New Roman" w:hAnsi="Arial"/>
                <w:b/>
                <w:bCs/>
                <w:color w:val="000000"/>
                <w:sz w:val="20"/>
                <w:szCs w:val="20"/>
                <w:lang w:eastAsia="es-MX"/>
              </w:rPr>
              <w:t xml:space="preserve"> de Aportaciones:</w:t>
            </w:r>
          </w:p>
        </w:tc>
        <w:tc>
          <w:tcPr>
            <w:tcW w:w="3902" w:type="dxa"/>
            <w:tcBorders>
              <w:top w:val="nil"/>
              <w:left w:val="nil"/>
              <w:bottom w:val="single" w:sz="8" w:space="0" w:color="auto"/>
              <w:right w:val="single" w:sz="8" w:space="0" w:color="auto"/>
            </w:tcBorders>
            <w:vAlign w:val="center"/>
            <w:hideMark/>
          </w:tcPr>
          <w:p w14:paraId="5E4CB0B0" w14:textId="77777777" w:rsidR="001D385C" w:rsidRPr="001D385C" w:rsidRDefault="001D385C" w:rsidP="001D385C">
            <w:pPr>
              <w:spacing w:after="0" w:line="360" w:lineRule="auto"/>
              <w:jc w:val="right"/>
              <w:rPr>
                <w:rFonts w:ascii="Arial" w:eastAsia="Times New Roman" w:hAnsi="Arial"/>
                <w:b/>
                <w:bCs/>
                <w:color w:val="000000"/>
                <w:sz w:val="20"/>
                <w:szCs w:val="20"/>
                <w:lang w:eastAsia="es-MX"/>
              </w:rPr>
            </w:pPr>
            <w:r w:rsidRPr="001D385C">
              <w:rPr>
                <w:rFonts w:ascii="Arial" w:eastAsia="Times New Roman" w:hAnsi="Arial"/>
                <w:b/>
                <w:bCs/>
                <w:color w:val="000000"/>
                <w:sz w:val="20"/>
                <w:szCs w:val="20"/>
                <w:lang w:eastAsia="es-MX"/>
              </w:rPr>
              <w:t xml:space="preserve"> $                                     217,411,062.00</w:t>
            </w:r>
          </w:p>
        </w:tc>
      </w:tr>
    </w:tbl>
    <w:p w14:paraId="45B2AA2F" w14:textId="77777777" w:rsidR="001D385C" w:rsidRPr="001D385C" w:rsidRDefault="001D385C" w:rsidP="001D385C">
      <w:pPr>
        <w:spacing w:after="0" w:line="360" w:lineRule="auto"/>
        <w:jc w:val="both"/>
        <w:rPr>
          <w:rFonts w:ascii="Arial" w:hAnsi="Arial"/>
          <w:b/>
          <w:sz w:val="20"/>
          <w:szCs w:val="20"/>
        </w:rPr>
      </w:pPr>
    </w:p>
    <w:p w14:paraId="7237B718" w14:textId="77777777" w:rsidR="001D385C" w:rsidRPr="001D385C" w:rsidRDefault="001D385C" w:rsidP="001D385C">
      <w:pPr>
        <w:spacing w:after="0" w:line="360" w:lineRule="auto"/>
        <w:jc w:val="both"/>
        <w:rPr>
          <w:rFonts w:ascii="Arial" w:hAnsi="Arial"/>
          <w:sz w:val="20"/>
          <w:szCs w:val="20"/>
        </w:rPr>
      </w:pPr>
      <w:r w:rsidRPr="001D385C">
        <w:rPr>
          <w:rFonts w:ascii="Arial" w:hAnsi="Arial"/>
          <w:b/>
          <w:sz w:val="20"/>
          <w:szCs w:val="20"/>
        </w:rPr>
        <w:t>Artículo 45.-</w:t>
      </w:r>
      <w:r w:rsidRPr="001D385C">
        <w:rPr>
          <w:rFonts w:ascii="Arial" w:hAnsi="Arial"/>
          <w:sz w:val="20"/>
          <w:szCs w:val="20"/>
        </w:rPr>
        <w:t xml:space="preserve"> Los ingresos que la Tesorería Municipal de Tizimín calcula percibir durante el Ejercicio Fiscal 2026, en concepto de Ingresos Extraordinarios, son los siguientes:</w:t>
      </w:r>
    </w:p>
    <w:p w14:paraId="5E7814BE" w14:textId="77777777" w:rsidR="001D385C" w:rsidRPr="001D385C" w:rsidRDefault="001D385C" w:rsidP="001D385C">
      <w:pPr>
        <w:spacing w:after="0" w:line="360" w:lineRule="auto"/>
        <w:jc w:val="both"/>
        <w:rPr>
          <w:rFonts w:ascii="Arial" w:hAnsi="Arial"/>
          <w:sz w:val="20"/>
          <w:szCs w:val="20"/>
        </w:rPr>
      </w:pPr>
    </w:p>
    <w:tbl>
      <w:tblPr>
        <w:tblW w:w="5000" w:type="pct"/>
        <w:tblCellMar>
          <w:left w:w="70" w:type="dxa"/>
          <w:right w:w="70" w:type="dxa"/>
        </w:tblCellMar>
        <w:tblLook w:val="04A0" w:firstRow="1" w:lastRow="0" w:firstColumn="1" w:lastColumn="0" w:noHBand="0" w:noVBand="1"/>
      </w:tblPr>
      <w:tblGrid>
        <w:gridCol w:w="5233"/>
        <w:gridCol w:w="3868"/>
      </w:tblGrid>
      <w:tr w:rsidR="001D385C" w:rsidRPr="001D385C" w14:paraId="7A6E4538" w14:textId="77777777" w:rsidTr="00A30E2F">
        <w:tc>
          <w:tcPr>
            <w:tcW w:w="2875" w:type="pct"/>
            <w:tcBorders>
              <w:top w:val="single" w:sz="4" w:space="0" w:color="auto"/>
              <w:left w:val="single" w:sz="8" w:space="0" w:color="auto"/>
              <w:bottom w:val="single" w:sz="4" w:space="0" w:color="auto"/>
              <w:right w:val="single" w:sz="8" w:space="0" w:color="auto"/>
            </w:tcBorders>
            <w:vAlign w:val="center"/>
            <w:hideMark/>
          </w:tcPr>
          <w:p w14:paraId="3FC0B522" w14:textId="77777777" w:rsidR="001D385C" w:rsidRPr="001D385C" w:rsidRDefault="001D385C" w:rsidP="001D385C">
            <w:pPr>
              <w:spacing w:after="0" w:line="360" w:lineRule="auto"/>
              <w:jc w:val="both"/>
              <w:rPr>
                <w:rFonts w:ascii="Arial" w:eastAsia="Times New Roman" w:hAnsi="Arial"/>
                <w:sz w:val="20"/>
                <w:szCs w:val="20"/>
                <w:lang w:eastAsia="es-MX"/>
              </w:rPr>
            </w:pPr>
            <w:r w:rsidRPr="001D385C">
              <w:rPr>
                <w:rFonts w:ascii="Arial" w:eastAsia="Times New Roman" w:hAnsi="Arial"/>
                <w:b/>
                <w:bCs/>
                <w:sz w:val="20"/>
                <w:szCs w:val="20"/>
                <w:lang w:eastAsia="es-MX"/>
              </w:rPr>
              <w:t>I.-</w:t>
            </w:r>
            <w:r w:rsidRPr="001D385C">
              <w:rPr>
                <w:rFonts w:ascii="Arial" w:eastAsia="Times New Roman" w:hAnsi="Arial"/>
                <w:sz w:val="20"/>
                <w:szCs w:val="20"/>
                <w:lang w:eastAsia="es-MX"/>
              </w:rPr>
              <w:t xml:space="preserve"> Empréstitos o financiamientos</w:t>
            </w:r>
          </w:p>
        </w:tc>
        <w:tc>
          <w:tcPr>
            <w:tcW w:w="2125" w:type="pct"/>
            <w:tcBorders>
              <w:top w:val="single" w:sz="8" w:space="0" w:color="auto"/>
              <w:left w:val="nil"/>
              <w:bottom w:val="single" w:sz="8" w:space="0" w:color="auto"/>
              <w:right w:val="single" w:sz="8" w:space="0" w:color="auto"/>
            </w:tcBorders>
            <w:vAlign w:val="center"/>
            <w:hideMark/>
          </w:tcPr>
          <w:p w14:paraId="5EF1B9B5" w14:textId="77777777" w:rsidR="001D385C" w:rsidRPr="001D385C" w:rsidRDefault="001D385C" w:rsidP="001D385C">
            <w:pPr>
              <w:spacing w:after="0" w:line="360" w:lineRule="auto"/>
              <w:jc w:val="right"/>
              <w:rPr>
                <w:rFonts w:ascii="Arial" w:eastAsia="Times New Roman" w:hAnsi="Arial"/>
                <w:sz w:val="20"/>
                <w:szCs w:val="20"/>
                <w:lang w:eastAsia="es-MX"/>
              </w:rPr>
            </w:pPr>
            <w:r w:rsidRPr="001D385C">
              <w:rPr>
                <w:rFonts w:ascii="Arial" w:eastAsia="Times New Roman" w:hAnsi="Arial"/>
                <w:sz w:val="20"/>
                <w:szCs w:val="20"/>
                <w:lang w:eastAsia="es-MX"/>
              </w:rPr>
              <w:t>$                                                    0.00</w:t>
            </w:r>
          </w:p>
        </w:tc>
      </w:tr>
      <w:tr w:rsidR="001D385C" w:rsidRPr="001D385C" w14:paraId="3A0981E1" w14:textId="77777777" w:rsidTr="00A30E2F">
        <w:tc>
          <w:tcPr>
            <w:tcW w:w="2875" w:type="pct"/>
            <w:tcBorders>
              <w:top w:val="single" w:sz="4" w:space="0" w:color="auto"/>
              <w:left w:val="single" w:sz="8" w:space="0" w:color="auto"/>
              <w:bottom w:val="single" w:sz="4" w:space="0" w:color="auto"/>
              <w:right w:val="single" w:sz="8" w:space="0" w:color="auto"/>
            </w:tcBorders>
            <w:vAlign w:val="center"/>
            <w:hideMark/>
          </w:tcPr>
          <w:p w14:paraId="736267D5" w14:textId="77777777" w:rsidR="001D385C" w:rsidRPr="001D385C" w:rsidRDefault="001D385C" w:rsidP="001D385C">
            <w:pPr>
              <w:spacing w:after="0" w:line="360" w:lineRule="auto"/>
              <w:jc w:val="both"/>
              <w:rPr>
                <w:rFonts w:ascii="Arial" w:eastAsia="Times New Roman" w:hAnsi="Arial"/>
                <w:sz w:val="20"/>
                <w:szCs w:val="20"/>
                <w:lang w:eastAsia="es-MX"/>
              </w:rPr>
            </w:pPr>
            <w:r w:rsidRPr="001D385C">
              <w:rPr>
                <w:rFonts w:ascii="Arial" w:eastAsia="Times New Roman" w:hAnsi="Arial"/>
                <w:b/>
                <w:bCs/>
                <w:sz w:val="20"/>
                <w:szCs w:val="20"/>
                <w:lang w:eastAsia="es-MX"/>
              </w:rPr>
              <w:t>II.-</w:t>
            </w:r>
            <w:r w:rsidRPr="001D385C">
              <w:rPr>
                <w:rFonts w:ascii="Arial" w:eastAsia="Times New Roman" w:hAnsi="Arial"/>
                <w:sz w:val="20"/>
                <w:szCs w:val="20"/>
                <w:lang w:eastAsia="es-MX"/>
              </w:rPr>
              <w:t xml:space="preserve"> Convenios con la Federación y el Estado (ZOFEMAT, CAPUFE, Entre Otros)</w:t>
            </w:r>
          </w:p>
        </w:tc>
        <w:tc>
          <w:tcPr>
            <w:tcW w:w="2125" w:type="pct"/>
            <w:tcBorders>
              <w:top w:val="nil"/>
              <w:left w:val="nil"/>
              <w:bottom w:val="single" w:sz="8" w:space="0" w:color="auto"/>
              <w:right w:val="single" w:sz="8" w:space="0" w:color="auto"/>
            </w:tcBorders>
            <w:vAlign w:val="center"/>
            <w:hideMark/>
          </w:tcPr>
          <w:p w14:paraId="21364533" w14:textId="77777777" w:rsidR="001D385C" w:rsidRPr="001D385C" w:rsidRDefault="001D385C" w:rsidP="001D385C">
            <w:pPr>
              <w:spacing w:after="0" w:line="360" w:lineRule="auto"/>
              <w:jc w:val="right"/>
              <w:rPr>
                <w:rFonts w:ascii="Arial" w:eastAsia="Times New Roman" w:hAnsi="Arial"/>
                <w:sz w:val="20"/>
                <w:szCs w:val="20"/>
                <w:lang w:eastAsia="es-MX"/>
              </w:rPr>
            </w:pPr>
            <w:r w:rsidRPr="001D385C">
              <w:rPr>
                <w:rFonts w:ascii="Arial" w:eastAsia="Times New Roman" w:hAnsi="Arial"/>
                <w:sz w:val="20"/>
                <w:szCs w:val="20"/>
                <w:lang w:eastAsia="es-MX"/>
              </w:rPr>
              <w:t>$                                           98,000.00</w:t>
            </w:r>
          </w:p>
        </w:tc>
      </w:tr>
      <w:tr w:rsidR="001D385C" w:rsidRPr="001D385C" w14:paraId="313013F0" w14:textId="77777777" w:rsidTr="00A30E2F">
        <w:tc>
          <w:tcPr>
            <w:tcW w:w="2875" w:type="pct"/>
            <w:tcBorders>
              <w:top w:val="single" w:sz="4" w:space="0" w:color="auto"/>
              <w:left w:val="single" w:sz="8" w:space="0" w:color="auto"/>
              <w:bottom w:val="single" w:sz="8" w:space="0" w:color="auto"/>
              <w:right w:val="single" w:sz="8" w:space="0" w:color="auto"/>
            </w:tcBorders>
            <w:vAlign w:val="center"/>
            <w:hideMark/>
          </w:tcPr>
          <w:p w14:paraId="19C8721A" w14:textId="77777777" w:rsidR="001D385C" w:rsidRPr="001D385C" w:rsidRDefault="001D385C" w:rsidP="001D385C">
            <w:pPr>
              <w:spacing w:after="0" w:line="360" w:lineRule="auto"/>
              <w:jc w:val="both"/>
              <w:rPr>
                <w:rFonts w:ascii="Arial" w:eastAsia="Times New Roman" w:hAnsi="Arial"/>
                <w:b/>
                <w:bCs/>
                <w:sz w:val="20"/>
                <w:szCs w:val="20"/>
                <w:lang w:eastAsia="es-MX"/>
              </w:rPr>
            </w:pPr>
            <w:r w:rsidRPr="001D385C">
              <w:rPr>
                <w:rFonts w:ascii="Arial" w:eastAsia="Times New Roman" w:hAnsi="Arial"/>
                <w:b/>
                <w:bCs/>
                <w:sz w:val="20"/>
                <w:szCs w:val="20"/>
                <w:lang w:eastAsia="es-MX"/>
              </w:rPr>
              <w:t>Total, de Ingresos Extraordinarios:</w:t>
            </w:r>
          </w:p>
        </w:tc>
        <w:tc>
          <w:tcPr>
            <w:tcW w:w="2125" w:type="pct"/>
            <w:tcBorders>
              <w:top w:val="nil"/>
              <w:left w:val="nil"/>
              <w:bottom w:val="single" w:sz="8" w:space="0" w:color="auto"/>
              <w:right w:val="single" w:sz="8" w:space="0" w:color="auto"/>
            </w:tcBorders>
            <w:vAlign w:val="center"/>
            <w:hideMark/>
          </w:tcPr>
          <w:p w14:paraId="39CE0F5C" w14:textId="77777777" w:rsidR="001D385C" w:rsidRPr="001D385C" w:rsidRDefault="001D385C" w:rsidP="001D385C">
            <w:pPr>
              <w:spacing w:after="0" w:line="360" w:lineRule="auto"/>
              <w:jc w:val="right"/>
              <w:rPr>
                <w:rFonts w:ascii="Arial" w:eastAsia="Times New Roman" w:hAnsi="Arial"/>
                <w:sz w:val="20"/>
                <w:szCs w:val="20"/>
                <w:lang w:eastAsia="es-MX"/>
              </w:rPr>
            </w:pPr>
            <w:r w:rsidRPr="001D385C">
              <w:rPr>
                <w:rFonts w:ascii="Arial" w:eastAsia="Times New Roman" w:hAnsi="Arial"/>
                <w:sz w:val="20"/>
                <w:szCs w:val="20"/>
                <w:lang w:eastAsia="es-MX"/>
              </w:rPr>
              <w:t xml:space="preserve">$                                           </w:t>
            </w:r>
            <w:r w:rsidRPr="001D385C">
              <w:rPr>
                <w:rFonts w:ascii="Arial" w:eastAsia="Times New Roman" w:hAnsi="Arial"/>
                <w:b/>
                <w:bCs/>
                <w:sz w:val="20"/>
                <w:szCs w:val="20"/>
                <w:lang w:eastAsia="es-MX"/>
              </w:rPr>
              <w:t>98,000.00</w:t>
            </w:r>
          </w:p>
        </w:tc>
      </w:tr>
    </w:tbl>
    <w:p w14:paraId="1C79BE06" w14:textId="77777777" w:rsidR="001D385C" w:rsidRPr="001D385C" w:rsidRDefault="001D385C" w:rsidP="001D385C">
      <w:pPr>
        <w:spacing w:after="0" w:line="360" w:lineRule="auto"/>
        <w:jc w:val="both"/>
        <w:rPr>
          <w:rFonts w:ascii="Arial" w:hAnsi="Arial"/>
          <w:sz w:val="20"/>
          <w:szCs w:val="20"/>
        </w:rPr>
      </w:pPr>
    </w:p>
    <w:p w14:paraId="057BABDF" w14:textId="77777777" w:rsidR="001D385C" w:rsidRPr="001D385C" w:rsidRDefault="001D385C" w:rsidP="001D385C">
      <w:pPr>
        <w:spacing w:after="0" w:line="360" w:lineRule="auto"/>
        <w:jc w:val="both"/>
        <w:rPr>
          <w:rFonts w:ascii="Arial" w:hAnsi="Arial"/>
          <w:sz w:val="20"/>
          <w:szCs w:val="20"/>
        </w:rPr>
      </w:pPr>
      <w:r w:rsidRPr="001D385C">
        <w:rPr>
          <w:rFonts w:ascii="Arial" w:hAnsi="Arial"/>
          <w:sz w:val="20"/>
          <w:szCs w:val="20"/>
        </w:rPr>
        <w:t>El total de INGRESOS que el Honorable Ayuntamiento de Tizimín, Yucatán, calcula recibir en el Ejercicio Fiscal 2026, ascenderá a la cantidad de</w:t>
      </w:r>
      <w:r w:rsidRPr="001D385C">
        <w:rPr>
          <w:rFonts w:ascii="Arial" w:hAnsi="Arial"/>
          <w:b/>
          <w:sz w:val="20"/>
          <w:szCs w:val="20"/>
        </w:rPr>
        <w:t>: $ 431’433,272.00</w:t>
      </w:r>
    </w:p>
    <w:p w14:paraId="05F15BF6" w14:textId="77777777" w:rsidR="001D385C" w:rsidRPr="001D385C" w:rsidRDefault="001D385C" w:rsidP="001D385C">
      <w:pPr>
        <w:spacing w:after="0" w:line="360" w:lineRule="auto"/>
        <w:jc w:val="center"/>
        <w:rPr>
          <w:rFonts w:ascii="Arial" w:hAnsi="Arial"/>
          <w:b/>
          <w:bCs/>
          <w:sz w:val="20"/>
          <w:szCs w:val="20"/>
        </w:rPr>
      </w:pPr>
    </w:p>
    <w:p w14:paraId="1761AAEF" w14:textId="77777777" w:rsidR="001D385C" w:rsidRPr="001D385C" w:rsidRDefault="001D385C" w:rsidP="001D385C">
      <w:pPr>
        <w:spacing w:after="0" w:line="360" w:lineRule="auto"/>
        <w:jc w:val="center"/>
        <w:rPr>
          <w:rFonts w:ascii="Arial" w:hAnsi="Arial"/>
          <w:b/>
          <w:bCs/>
          <w:sz w:val="20"/>
          <w:szCs w:val="20"/>
        </w:rPr>
      </w:pPr>
      <w:r w:rsidRPr="001D385C">
        <w:rPr>
          <w:rFonts w:ascii="Arial" w:hAnsi="Arial"/>
          <w:b/>
          <w:bCs/>
          <w:sz w:val="20"/>
          <w:szCs w:val="20"/>
        </w:rPr>
        <w:t>T r a n s i t o r i o</w:t>
      </w:r>
    </w:p>
    <w:p w14:paraId="18E76001" w14:textId="77777777" w:rsidR="001D385C" w:rsidRPr="001D385C" w:rsidRDefault="001D385C" w:rsidP="001D385C">
      <w:pPr>
        <w:spacing w:after="0" w:line="360" w:lineRule="auto"/>
        <w:jc w:val="center"/>
        <w:rPr>
          <w:rFonts w:ascii="Arial" w:hAnsi="Arial"/>
          <w:b/>
          <w:bCs/>
          <w:sz w:val="20"/>
          <w:szCs w:val="20"/>
        </w:rPr>
      </w:pPr>
    </w:p>
    <w:p w14:paraId="7F5ABD48" w14:textId="77777777" w:rsidR="001D385C" w:rsidRPr="001D385C" w:rsidRDefault="001D385C" w:rsidP="001D385C">
      <w:pPr>
        <w:spacing w:after="0" w:line="360" w:lineRule="auto"/>
        <w:jc w:val="both"/>
        <w:rPr>
          <w:rFonts w:ascii="Arial" w:hAnsi="Arial"/>
          <w:sz w:val="20"/>
          <w:szCs w:val="20"/>
        </w:rPr>
      </w:pPr>
      <w:r w:rsidRPr="001D385C">
        <w:rPr>
          <w:rFonts w:ascii="Arial" w:hAnsi="Arial"/>
          <w:b/>
          <w:bCs/>
          <w:sz w:val="20"/>
          <w:szCs w:val="20"/>
        </w:rPr>
        <w:t xml:space="preserve">Artículo </w:t>
      </w:r>
      <w:proofErr w:type="gramStart"/>
      <w:r w:rsidRPr="001D385C">
        <w:rPr>
          <w:rFonts w:ascii="Arial" w:hAnsi="Arial"/>
          <w:b/>
          <w:bCs/>
          <w:sz w:val="20"/>
          <w:szCs w:val="20"/>
        </w:rPr>
        <w:t>único.-</w:t>
      </w:r>
      <w:proofErr w:type="gramEnd"/>
      <w:r w:rsidRPr="001D385C">
        <w:rPr>
          <w:rFonts w:ascii="Arial" w:hAnsi="Arial"/>
          <w:b/>
          <w:bCs/>
          <w:sz w:val="20"/>
          <w:szCs w:val="20"/>
        </w:rPr>
        <w:t xml:space="preserve"> </w:t>
      </w:r>
      <w:r w:rsidRPr="001D385C">
        <w:rPr>
          <w:rFonts w:ascii="Arial" w:hAnsi="Arial"/>
          <w:sz w:val="20"/>
          <w:szCs w:val="20"/>
        </w:rPr>
        <w:t>Para poder percibir aprovechamientos vía infracciones por faltas administrativas, el Ayuntamiento deberá contar con los reglamentos municipales correspondientes, los que establecerán los montos de las sanciones respectivas.</w:t>
      </w:r>
    </w:p>
    <w:p w14:paraId="383BF42E" w14:textId="77777777" w:rsidR="00FF2780" w:rsidRPr="007D5E3F" w:rsidRDefault="00FF2780" w:rsidP="00FF2780">
      <w:pPr>
        <w:tabs>
          <w:tab w:val="left" w:pos="3975"/>
        </w:tabs>
        <w:spacing w:after="0" w:line="360" w:lineRule="auto"/>
        <w:jc w:val="both"/>
        <w:rPr>
          <w:rFonts w:ascii="Arial" w:eastAsia="Times New Roman" w:hAnsi="Arial"/>
          <w:color w:val="000000"/>
          <w:sz w:val="20"/>
          <w:szCs w:val="20"/>
          <w:lang w:val="es-ES" w:eastAsia="es-ES"/>
        </w:rPr>
      </w:pPr>
    </w:p>
    <w:p w14:paraId="40790773" w14:textId="77777777" w:rsidR="008D31E5" w:rsidRPr="008D31E5" w:rsidRDefault="008D31E5" w:rsidP="008D31E5">
      <w:pPr>
        <w:widowControl w:val="0"/>
        <w:autoSpaceDE w:val="0"/>
        <w:autoSpaceDN w:val="0"/>
        <w:spacing w:after="0" w:line="240" w:lineRule="auto"/>
        <w:jc w:val="center"/>
        <w:rPr>
          <w:rFonts w:ascii="Arial" w:eastAsia="Arial MT" w:hAnsi="Arial"/>
          <w:b/>
          <w:lang w:val="pt-BR"/>
        </w:rPr>
      </w:pPr>
      <w:r w:rsidRPr="008D31E5">
        <w:rPr>
          <w:rFonts w:ascii="Arial" w:eastAsia="Arial MT" w:hAnsi="Arial"/>
          <w:b/>
          <w:lang w:val="pt-BR"/>
        </w:rPr>
        <w:t>T r a n s i t o r i o s</w:t>
      </w:r>
    </w:p>
    <w:p w14:paraId="7E1FAE2D" w14:textId="77777777" w:rsidR="008D31E5" w:rsidRPr="008D31E5" w:rsidRDefault="008D31E5" w:rsidP="008D31E5">
      <w:pPr>
        <w:widowControl w:val="0"/>
        <w:autoSpaceDE w:val="0"/>
        <w:autoSpaceDN w:val="0"/>
        <w:adjustRightInd w:val="0"/>
        <w:spacing w:after="0" w:line="240" w:lineRule="auto"/>
        <w:jc w:val="center"/>
        <w:rPr>
          <w:rFonts w:ascii="Arial" w:eastAsia="Arial MT" w:hAnsi="Arial"/>
          <w:b/>
          <w:sz w:val="16"/>
          <w:szCs w:val="16"/>
          <w:lang w:val="pt-BR"/>
        </w:rPr>
      </w:pPr>
    </w:p>
    <w:p w14:paraId="2069E7A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 xml:space="preserve">Artículo primero. </w:t>
      </w:r>
      <w:r w:rsidRPr="008D31E5">
        <w:rPr>
          <w:rFonts w:ascii="Arial" w:eastAsia="Arial MT" w:hAnsi="Arial"/>
        </w:rPr>
        <w:t xml:space="preserve">Este decreto y las leyes contenidas en </w:t>
      </w:r>
      <w:proofErr w:type="gramStart"/>
      <w:r w:rsidRPr="008D31E5">
        <w:rPr>
          <w:rFonts w:ascii="Arial" w:eastAsia="Arial MT" w:hAnsi="Arial"/>
        </w:rPr>
        <w:t>él,</w:t>
      </w:r>
      <w:proofErr w:type="gramEnd"/>
      <w:r w:rsidRPr="008D31E5">
        <w:rPr>
          <w:rFonts w:ascii="Arial" w:eastAsia="Arial MT" w:hAnsi="Arial"/>
        </w:rPr>
        <w:t xml:space="preserve"> entrarán en vigor el día primero de enero del año dos mil </w:t>
      </w:r>
      <w:proofErr w:type="spellStart"/>
      <w:r w:rsidRPr="008D31E5">
        <w:rPr>
          <w:rFonts w:ascii="Arial" w:eastAsia="Arial MT" w:hAnsi="Arial"/>
        </w:rPr>
        <w:t>veintiseis</w:t>
      </w:r>
      <w:proofErr w:type="spellEnd"/>
      <w:r w:rsidRPr="008D31E5">
        <w:rPr>
          <w:rFonts w:ascii="Arial" w:eastAsia="Arial MT" w:hAnsi="Arial"/>
        </w:rPr>
        <w:t>, previa su publicación en el Diario Oficial del Gobierno del Estado de Yucatán, y tendrán vigencia hasta el treinta y uno de diciembre del mismo año.</w:t>
      </w:r>
    </w:p>
    <w:p w14:paraId="19E92D37"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21786342" w14:textId="77777777" w:rsidR="008D31E5" w:rsidRPr="008D31E5" w:rsidRDefault="008D31E5" w:rsidP="008D31E5">
      <w:pPr>
        <w:widowControl w:val="0"/>
        <w:autoSpaceDE w:val="0"/>
        <w:autoSpaceDN w:val="0"/>
        <w:spacing w:after="0" w:line="360" w:lineRule="auto"/>
        <w:jc w:val="both"/>
        <w:rPr>
          <w:rFonts w:ascii="Arial" w:eastAsia="Arial MT" w:hAnsi="Arial"/>
          <w:shd w:val="clear" w:color="auto" w:fill="FFFFFF"/>
        </w:rPr>
      </w:pPr>
      <w:r w:rsidRPr="008D31E5">
        <w:rPr>
          <w:rFonts w:ascii="Arial" w:eastAsia="Arial MT" w:hAnsi="Arial"/>
          <w:b/>
        </w:rPr>
        <w:t xml:space="preserve">Artículo segundo. </w:t>
      </w:r>
      <w:r w:rsidRPr="008D31E5">
        <w:rPr>
          <w:rFonts w:ascii="Arial" w:eastAsia="Arial MT" w:hAnsi="Arial"/>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8D31E5">
        <w:rPr>
          <w:rFonts w:ascii="Arial" w:eastAsia="Arial MT" w:hAnsi="Arial"/>
          <w:bCs/>
          <w:iCs/>
          <w:shd w:val="clear" w:color="auto" w:fill="FFFFFF"/>
        </w:rPr>
        <w:t xml:space="preserve">dará </w:t>
      </w:r>
      <w:r w:rsidRPr="008D31E5">
        <w:rPr>
          <w:rFonts w:ascii="Arial" w:eastAsia="Arial MT" w:hAnsi="Arial"/>
          <w:shd w:val="clear" w:color="auto" w:fill="FFFFFF"/>
        </w:rPr>
        <w:t xml:space="preserve">a conocer la fórmula, metodología, justificación de cada elemento, monto y calendario de ministraciones relativos a la distribución de los recursos del Fondo de Aportaciones para la </w:t>
      </w:r>
      <w:r w:rsidRPr="008D31E5">
        <w:rPr>
          <w:rFonts w:ascii="Arial" w:eastAsia="Arial MT" w:hAnsi="Arial"/>
          <w:shd w:val="clear" w:color="auto" w:fill="FFFFFF"/>
        </w:rPr>
        <w:lastRenderedPageBreak/>
        <w:t>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2284B15F" w14:textId="77777777" w:rsidR="008D31E5" w:rsidRPr="008D31E5" w:rsidRDefault="008D31E5" w:rsidP="008D31E5">
      <w:pPr>
        <w:widowControl w:val="0"/>
        <w:autoSpaceDE w:val="0"/>
        <w:autoSpaceDN w:val="0"/>
        <w:spacing w:after="0" w:line="240" w:lineRule="auto"/>
        <w:jc w:val="both"/>
        <w:rPr>
          <w:rFonts w:ascii="Arial" w:eastAsia="Arial MT" w:hAnsi="Arial"/>
          <w:b/>
          <w:sz w:val="16"/>
          <w:szCs w:val="16"/>
          <w:shd w:val="clear" w:color="auto" w:fill="FFFFFF"/>
        </w:rPr>
      </w:pPr>
    </w:p>
    <w:p w14:paraId="57954D8C"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shd w:val="clear" w:color="auto" w:fill="FFFFFF"/>
        </w:rPr>
        <w:t xml:space="preserve">Artículo tercero. </w:t>
      </w:r>
      <w:r w:rsidRPr="008D31E5">
        <w:rPr>
          <w:rFonts w:ascii="Arial" w:eastAsia="Arial MT" w:hAnsi="Arial"/>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5CCCB01"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6C94A25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Artículo cuarto.</w:t>
      </w:r>
      <w:r w:rsidRPr="008D31E5">
        <w:rPr>
          <w:rFonts w:ascii="Arial" w:eastAsia="Arial MT" w:hAnsi="Arial"/>
        </w:rPr>
        <w:t xml:space="preserve"> </w:t>
      </w:r>
      <w:r w:rsidRPr="008D31E5">
        <w:rPr>
          <w:rFonts w:ascii="Arial" w:eastAsia="Arial MT"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8D31E5">
        <w:rPr>
          <w:rFonts w:ascii="Arial" w:eastAsia="Arial MT" w:hAnsi="Arial"/>
          <w:lang w:val="es-ES"/>
        </w:rPr>
        <w:t>.</w:t>
      </w:r>
    </w:p>
    <w:p w14:paraId="25C95308" w14:textId="77777777" w:rsidR="008D31E5" w:rsidRDefault="008D31E5" w:rsidP="007F3FF0">
      <w:pPr>
        <w:spacing w:after="0" w:line="240" w:lineRule="auto"/>
        <w:jc w:val="both"/>
        <w:rPr>
          <w:rFonts w:ascii="Arial" w:eastAsia="Arial" w:hAnsi="Arial"/>
          <w:sz w:val="20"/>
          <w:szCs w:val="20"/>
        </w:rPr>
      </w:pPr>
    </w:p>
    <w:p w14:paraId="1CFA696D" w14:textId="77777777" w:rsidR="00FF2780" w:rsidRPr="00FF2780" w:rsidRDefault="00FF2780" w:rsidP="007F3FF0">
      <w:pPr>
        <w:spacing w:after="0" w:line="240" w:lineRule="auto"/>
        <w:jc w:val="both"/>
        <w:rPr>
          <w:rFonts w:ascii="Arial" w:eastAsia="Arial" w:hAnsi="Arial"/>
          <w:b/>
          <w:bCs/>
          <w:sz w:val="20"/>
          <w:szCs w:val="20"/>
        </w:rPr>
      </w:pPr>
      <w:r w:rsidRPr="00FF2780">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w:t>
      </w:r>
      <w:proofErr w:type="gramStart"/>
      <w:r w:rsidRPr="00FF2780">
        <w:rPr>
          <w:rFonts w:ascii="Arial" w:eastAsia="Arial" w:hAnsi="Arial"/>
          <w:b/>
          <w:bCs/>
          <w:sz w:val="20"/>
          <w:szCs w:val="20"/>
        </w:rPr>
        <w:t>VEINTICINCO.-</w:t>
      </w:r>
      <w:proofErr w:type="gramEnd"/>
      <w:r w:rsidRPr="00FF2780">
        <w:rPr>
          <w:rFonts w:ascii="Arial" w:eastAsia="Arial" w:hAnsi="Arial"/>
          <w:b/>
          <w:bCs/>
          <w:sz w:val="20"/>
          <w:szCs w:val="20"/>
        </w:rPr>
        <w:t xml:space="preserve"> PRESIDENTE DIPUTADO MARIO ALEJANDRO CUEVAS </w:t>
      </w:r>
      <w:proofErr w:type="gramStart"/>
      <w:r w:rsidRPr="00FF2780">
        <w:rPr>
          <w:rFonts w:ascii="Arial" w:eastAsia="Arial" w:hAnsi="Arial"/>
          <w:b/>
          <w:bCs/>
          <w:sz w:val="20"/>
          <w:szCs w:val="20"/>
        </w:rPr>
        <w:t>MENA.-</w:t>
      </w:r>
      <w:proofErr w:type="gramEnd"/>
      <w:r w:rsidRPr="00FF2780">
        <w:rPr>
          <w:rFonts w:ascii="Arial" w:eastAsia="Arial" w:hAnsi="Arial"/>
          <w:b/>
          <w:bCs/>
          <w:sz w:val="20"/>
          <w:szCs w:val="20"/>
        </w:rPr>
        <w:t xml:space="preserve"> SECRETARIA DIPUTADA SAYDA MELINA RODRÍGUEZ </w:t>
      </w:r>
      <w:proofErr w:type="gramStart"/>
      <w:r w:rsidRPr="00FF2780">
        <w:rPr>
          <w:rFonts w:ascii="Arial" w:eastAsia="Arial" w:hAnsi="Arial"/>
          <w:b/>
          <w:bCs/>
          <w:sz w:val="20"/>
          <w:szCs w:val="20"/>
        </w:rPr>
        <w:t>GÓMEZ.-</w:t>
      </w:r>
      <w:proofErr w:type="gramEnd"/>
      <w:r w:rsidRPr="00FF2780">
        <w:rPr>
          <w:rFonts w:ascii="Arial" w:eastAsia="Arial" w:hAnsi="Arial"/>
          <w:b/>
          <w:bCs/>
          <w:sz w:val="20"/>
          <w:szCs w:val="20"/>
        </w:rPr>
        <w:t xml:space="preserve"> SECRETARIA DIPUTADA NAOMI RAQUEL PENICHE </w:t>
      </w:r>
      <w:proofErr w:type="gramStart"/>
      <w:r w:rsidRPr="00FF2780">
        <w:rPr>
          <w:rFonts w:ascii="Arial" w:eastAsia="Arial" w:hAnsi="Arial"/>
          <w:b/>
          <w:bCs/>
          <w:sz w:val="20"/>
          <w:szCs w:val="20"/>
        </w:rPr>
        <w:t>LÓPEZ.-</w:t>
      </w:r>
      <w:proofErr w:type="gramEnd"/>
      <w:r w:rsidRPr="00FF2780">
        <w:rPr>
          <w:rFonts w:ascii="Arial" w:eastAsia="Arial" w:hAnsi="Arial"/>
          <w:b/>
          <w:bCs/>
          <w:sz w:val="20"/>
          <w:szCs w:val="20"/>
        </w:rPr>
        <w:t xml:space="preserve"> RÚBRICAS.” </w:t>
      </w:r>
    </w:p>
    <w:p w14:paraId="3F632EEA" w14:textId="77777777" w:rsidR="00FF2780" w:rsidRDefault="00FF2780" w:rsidP="007F3FF0">
      <w:pPr>
        <w:spacing w:after="0" w:line="240" w:lineRule="auto"/>
        <w:jc w:val="both"/>
        <w:rPr>
          <w:rFonts w:ascii="Arial" w:eastAsia="Arial" w:hAnsi="Arial"/>
          <w:sz w:val="20"/>
          <w:szCs w:val="20"/>
        </w:rPr>
      </w:pPr>
    </w:p>
    <w:p w14:paraId="66A547D5" w14:textId="7777777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 xml:space="preserve">Y, por tanto, mando se imprima, publique y circule para su conocimiento y debido cumplimiento. </w:t>
      </w:r>
    </w:p>
    <w:p w14:paraId="37F9ECAB" w14:textId="77777777" w:rsidR="00FF2780" w:rsidRDefault="00FF2780" w:rsidP="007F3FF0">
      <w:pPr>
        <w:spacing w:after="0" w:line="240" w:lineRule="auto"/>
        <w:jc w:val="both"/>
        <w:rPr>
          <w:rFonts w:ascii="Arial" w:eastAsia="Arial" w:hAnsi="Arial"/>
          <w:sz w:val="20"/>
          <w:szCs w:val="20"/>
        </w:rPr>
      </w:pPr>
    </w:p>
    <w:p w14:paraId="6E9C0FE7" w14:textId="6DC19EE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Se expide este decreto en la sede del Poder Ejecutivo, en Mérida, Yucatán, a 23 de diciembre de 2025.</w:t>
      </w:r>
    </w:p>
    <w:p w14:paraId="1C09261E" w14:textId="77777777" w:rsidR="00FF2780" w:rsidRDefault="00FF2780"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proofErr w:type="gramStart"/>
      <w:r w:rsidRPr="00535FB8">
        <w:rPr>
          <w:rFonts w:ascii="Arial" w:eastAsia="Arial" w:hAnsi="Arial"/>
          <w:b/>
          <w:bCs/>
          <w:sz w:val="20"/>
          <w:szCs w:val="20"/>
        </w:rPr>
        <w:t>( RÚBRICA</w:t>
      </w:r>
      <w:proofErr w:type="gramEnd"/>
      <w:r w:rsidRPr="00535FB8">
        <w:rPr>
          <w:rFonts w:ascii="Arial" w:eastAsia="Arial" w:hAnsi="Arial"/>
          <w:b/>
          <w:bCs/>
          <w:sz w:val="20"/>
          <w:szCs w:val="20"/>
        </w:rPr>
        <w:t xml:space="preserve">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proofErr w:type="gramStart"/>
      <w:r w:rsidR="00535FB8" w:rsidRPr="00535FB8">
        <w:rPr>
          <w:rFonts w:ascii="Arial" w:eastAsia="Arial" w:hAnsi="Arial"/>
          <w:b/>
          <w:bCs/>
          <w:sz w:val="20"/>
          <w:szCs w:val="20"/>
        </w:rPr>
        <w:t>( RÚBRICA</w:t>
      </w:r>
      <w:proofErr w:type="gramEnd"/>
      <w:r w:rsidR="00535FB8" w:rsidRPr="00535FB8">
        <w:rPr>
          <w:rFonts w:ascii="Arial" w:eastAsia="Arial" w:hAnsi="Arial"/>
          <w:b/>
          <w:bCs/>
          <w:sz w:val="20"/>
          <w:szCs w:val="20"/>
        </w:rPr>
        <w:t xml:space="preserve">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459E3" w14:textId="77777777" w:rsidR="001B65CF" w:rsidRDefault="001B65CF">
      <w:pPr>
        <w:spacing w:after="0" w:line="240" w:lineRule="auto"/>
      </w:pPr>
      <w:r>
        <w:separator/>
      </w:r>
    </w:p>
  </w:endnote>
  <w:endnote w:type="continuationSeparator" w:id="0">
    <w:p w14:paraId="61D3FC6C" w14:textId="77777777" w:rsidR="001B65CF" w:rsidRDefault="001B6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9684E" w14:textId="77777777" w:rsidR="001B65CF" w:rsidRDefault="001B65CF">
      <w:pPr>
        <w:spacing w:after="0" w:line="240" w:lineRule="auto"/>
      </w:pPr>
      <w:r>
        <w:separator/>
      </w:r>
    </w:p>
  </w:footnote>
  <w:footnote w:type="continuationSeparator" w:id="0">
    <w:p w14:paraId="5D37E61B" w14:textId="77777777" w:rsidR="001B65CF" w:rsidRDefault="001B65CF">
      <w:pPr>
        <w:spacing w:after="0" w:line="240" w:lineRule="auto"/>
      </w:pPr>
      <w:r>
        <w:continuationSeparator/>
      </w:r>
    </w:p>
  </w:footnote>
  <w:footnote w:id="1">
    <w:p w14:paraId="587E4A30" w14:textId="77777777" w:rsidR="002C4E0A" w:rsidRPr="00776E50" w:rsidRDefault="002C4E0A" w:rsidP="002C4E0A">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7FF1058D"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5C6EE490" w14:textId="77777777" w:rsidR="002C4E0A" w:rsidRPr="0055215F" w:rsidRDefault="002C4E0A" w:rsidP="002C4E0A">
      <w:pPr>
        <w:pStyle w:val="Textonotapie"/>
        <w:rPr>
          <w:lang w:val="es-MX"/>
        </w:rPr>
      </w:pPr>
    </w:p>
  </w:footnote>
  <w:footnote w:id="3">
    <w:p w14:paraId="25434959"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2161976D" w14:textId="77777777" w:rsidR="002C4E0A" w:rsidRPr="00776E50" w:rsidRDefault="002C4E0A" w:rsidP="002C4E0A">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37FAFE00" w14:textId="77777777" w:rsidR="002C4E0A" w:rsidRPr="00791FEA" w:rsidRDefault="002C4E0A" w:rsidP="002C4E0A">
      <w:pPr>
        <w:pStyle w:val="Textonotapie"/>
      </w:pPr>
    </w:p>
  </w:footnote>
  <w:footnote w:id="5">
    <w:p w14:paraId="32EF11D4" w14:textId="77777777" w:rsidR="002C4E0A" w:rsidRPr="00D60D3C" w:rsidRDefault="002C4E0A" w:rsidP="002C4E0A">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188BC4F7" w14:textId="77777777" w:rsidR="002C4E0A" w:rsidRDefault="002C4E0A" w:rsidP="002C4E0A">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w:t>
      </w:r>
      <w:r>
        <w:rPr>
          <w:rFonts w:ascii="Arial" w:hAnsi="Arial"/>
          <w:sz w:val="16"/>
          <w:szCs w:val="16"/>
        </w:rPr>
        <w:t>Diciembre de 2011, Tomo 5; Materia(s): Constitucional; Tesis: I.4o.A. J/103 (9a.); Página: 3587.</w:t>
      </w:r>
    </w:p>
  </w:footnote>
  <w:footnote w:id="7">
    <w:p w14:paraId="450FEE21" w14:textId="77777777" w:rsidR="002C4E0A" w:rsidRPr="00776E50" w:rsidRDefault="002C4E0A" w:rsidP="002C4E0A">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0F2F3CE3"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23F7C3A"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88D738A" w14:textId="77777777" w:rsidR="002C4E0A" w:rsidRPr="000D12FA" w:rsidRDefault="002C4E0A" w:rsidP="002C4E0A">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6596775B"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86DD292"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w:t>
      </w:r>
      <w:r w:rsidRPr="00776E50">
        <w:rPr>
          <w:rFonts w:ascii="Arial" w:hAnsi="Arial" w:cs="Arial"/>
          <w:sz w:val="12"/>
          <w:szCs w:val="12"/>
        </w:rPr>
        <w:t xml:space="preserve">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0834163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5143FF8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38AF0B47"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E507AD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608527A0"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F4E14B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17CB5E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485B0C1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r w:rsidRPr="00776E50">
        <w:rPr>
          <w:rFonts w:ascii="Arial" w:hAnsi="Arial" w:cs="Arial"/>
          <w:sz w:val="12"/>
          <w:szCs w:val="12"/>
        </w:rPr>
        <w:t>aún cuando tengan una denominación distinta en la legislación local correspondiente, las contribuciones que tengan las características de derecho conforme al Código Fiscal de la Federación y la Ley de Ingresos de la Federación.</w:t>
      </w:r>
    </w:p>
    <w:p w14:paraId="67EC0939" w14:textId="77777777" w:rsidR="002C4E0A" w:rsidRPr="00776E50" w:rsidRDefault="002C4E0A" w:rsidP="002C4E0A">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30417448"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30417449" r:id="rId2"/>
            </w:object>
          </w:r>
        </w:p>
      </w:tc>
      <w:tc>
        <w:tcPr>
          <w:tcW w:w="9000" w:type="dxa"/>
          <w:gridSpan w:val="2"/>
          <w:tcBorders>
            <w:bottom w:val="double" w:sz="4" w:space="0" w:color="auto"/>
          </w:tcBorders>
          <w:vAlign w:val="bottom"/>
        </w:tcPr>
        <w:p w14:paraId="2A73F189" w14:textId="746BB7EA"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E84D61">
            <w:rPr>
              <w:rFonts w:ascii="Franklin Gothic Medium" w:hAnsi="Franklin Gothic Medium" w:cs="Franklin Gothic Medium"/>
              <w:b/>
              <w:bCs/>
              <w:sz w:val="18"/>
              <w:szCs w:val="18"/>
            </w:rPr>
            <w:t>TIZIMÍN</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B042F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EA41"/>
      </v:shape>
    </w:pict>
  </w:numPicBullet>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079801B6"/>
    <w:multiLevelType w:val="hybridMultilevel"/>
    <w:tmpl w:val="EE721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A65E15"/>
    <w:multiLevelType w:val="hybridMultilevel"/>
    <w:tmpl w:val="1B108B88"/>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0FC93C7C"/>
    <w:multiLevelType w:val="hybridMultilevel"/>
    <w:tmpl w:val="44280F1C"/>
    <w:lvl w:ilvl="0" w:tplc="7EEA6478">
      <w:start w:val="1"/>
      <w:numFmt w:val="lowerLetter"/>
      <w:lvlText w:val="%1)"/>
      <w:lvlJc w:val="left"/>
      <w:pPr>
        <w:ind w:left="360" w:hanging="360"/>
      </w:pPr>
    </w:lvl>
    <w:lvl w:ilvl="1" w:tplc="080A0019">
      <w:start w:val="1"/>
      <w:numFmt w:val="lowerLetter"/>
      <w:lvlText w:val="%2."/>
      <w:lvlJc w:val="left"/>
      <w:pPr>
        <w:ind w:left="732" w:hanging="360"/>
      </w:pPr>
    </w:lvl>
    <w:lvl w:ilvl="2" w:tplc="080A001B">
      <w:start w:val="1"/>
      <w:numFmt w:val="lowerRoman"/>
      <w:lvlText w:val="%3."/>
      <w:lvlJc w:val="right"/>
      <w:pPr>
        <w:ind w:left="1452" w:hanging="180"/>
      </w:pPr>
    </w:lvl>
    <w:lvl w:ilvl="3" w:tplc="080A000F">
      <w:start w:val="1"/>
      <w:numFmt w:val="decimal"/>
      <w:lvlText w:val="%4."/>
      <w:lvlJc w:val="left"/>
      <w:pPr>
        <w:ind w:left="2172" w:hanging="360"/>
      </w:pPr>
    </w:lvl>
    <w:lvl w:ilvl="4" w:tplc="080A0019">
      <w:start w:val="1"/>
      <w:numFmt w:val="lowerLetter"/>
      <w:lvlText w:val="%5."/>
      <w:lvlJc w:val="left"/>
      <w:pPr>
        <w:ind w:left="2892" w:hanging="360"/>
      </w:pPr>
    </w:lvl>
    <w:lvl w:ilvl="5" w:tplc="080A001B">
      <w:start w:val="1"/>
      <w:numFmt w:val="lowerRoman"/>
      <w:lvlText w:val="%6."/>
      <w:lvlJc w:val="right"/>
      <w:pPr>
        <w:ind w:left="3612" w:hanging="180"/>
      </w:pPr>
    </w:lvl>
    <w:lvl w:ilvl="6" w:tplc="080A000F">
      <w:start w:val="1"/>
      <w:numFmt w:val="decimal"/>
      <w:lvlText w:val="%7."/>
      <w:lvlJc w:val="left"/>
      <w:pPr>
        <w:ind w:left="4332" w:hanging="360"/>
      </w:pPr>
    </w:lvl>
    <w:lvl w:ilvl="7" w:tplc="080A0019">
      <w:start w:val="1"/>
      <w:numFmt w:val="lowerLetter"/>
      <w:lvlText w:val="%8."/>
      <w:lvlJc w:val="left"/>
      <w:pPr>
        <w:ind w:left="5052" w:hanging="360"/>
      </w:pPr>
    </w:lvl>
    <w:lvl w:ilvl="8" w:tplc="080A001B">
      <w:start w:val="1"/>
      <w:numFmt w:val="lowerRoman"/>
      <w:lvlText w:val="%9."/>
      <w:lvlJc w:val="right"/>
      <w:pPr>
        <w:ind w:left="5772" w:hanging="180"/>
      </w:pPr>
    </w:lvl>
  </w:abstractNum>
  <w:abstractNum w:abstractNumId="10" w15:restartNumberingAfterBreak="0">
    <w:nsid w:val="10111BFC"/>
    <w:multiLevelType w:val="hybridMultilevel"/>
    <w:tmpl w:val="8FE23B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43B5655"/>
    <w:multiLevelType w:val="hybridMultilevel"/>
    <w:tmpl w:val="9D4E3DC4"/>
    <w:lvl w:ilvl="0" w:tplc="9F8C3E5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4" w15:restartNumberingAfterBreak="0">
    <w:nsid w:val="1A057196"/>
    <w:multiLevelType w:val="hybridMultilevel"/>
    <w:tmpl w:val="A83C8AA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1B4E3FF5"/>
    <w:multiLevelType w:val="hybridMultilevel"/>
    <w:tmpl w:val="AD3698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8"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1E513668"/>
    <w:multiLevelType w:val="hybridMultilevel"/>
    <w:tmpl w:val="4610361C"/>
    <w:lvl w:ilvl="0" w:tplc="28CC7700">
      <w:start w:val="1"/>
      <w:numFmt w:val="upperRoman"/>
      <w:lvlText w:val="%1."/>
      <w:lvlJc w:val="left"/>
      <w:pPr>
        <w:ind w:left="1068"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3"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24"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22E7293"/>
    <w:multiLevelType w:val="hybridMultilevel"/>
    <w:tmpl w:val="93BE7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23C86078"/>
    <w:multiLevelType w:val="hybridMultilevel"/>
    <w:tmpl w:val="4A6EC4A0"/>
    <w:lvl w:ilvl="0" w:tplc="BC1648CC">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0"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65C3FD3"/>
    <w:multiLevelType w:val="hybridMultilevel"/>
    <w:tmpl w:val="654C7E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4"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37"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38"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37183F87"/>
    <w:multiLevelType w:val="hybridMultilevel"/>
    <w:tmpl w:val="F0020B8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2" w15:restartNumberingAfterBreak="0">
    <w:nsid w:val="38CA626F"/>
    <w:multiLevelType w:val="hybridMultilevel"/>
    <w:tmpl w:val="B07AE6EC"/>
    <w:lvl w:ilvl="0" w:tplc="7EEA6478">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43"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7"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48"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9"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51"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4" w15:restartNumberingAfterBreak="0">
    <w:nsid w:val="53635432"/>
    <w:multiLevelType w:val="hybridMultilevel"/>
    <w:tmpl w:val="A0987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6"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58" w15:restartNumberingAfterBreak="0">
    <w:nsid w:val="556558D1"/>
    <w:multiLevelType w:val="hybridMultilevel"/>
    <w:tmpl w:val="03563FA8"/>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9" w15:restartNumberingAfterBreak="0">
    <w:nsid w:val="585907E1"/>
    <w:multiLevelType w:val="hybridMultilevel"/>
    <w:tmpl w:val="C988F8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5A292999"/>
    <w:multiLevelType w:val="hybridMultilevel"/>
    <w:tmpl w:val="3AB6E17C"/>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1"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62" w15:restartNumberingAfterBreak="0">
    <w:nsid w:val="60DA473C"/>
    <w:multiLevelType w:val="hybridMultilevel"/>
    <w:tmpl w:val="F3860A2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638076A8"/>
    <w:multiLevelType w:val="hybridMultilevel"/>
    <w:tmpl w:val="C1A69402"/>
    <w:lvl w:ilvl="0" w:tplc="8D0EB64A">
      <w:start w:val="1"/>
      <w:numFmt w:val="upperRoman"/>
      <w:lvlText w:val="%1."/>
      <w:lvlJc w:val="left"/>
      <w:pPr>
        <w:ind w:left="720" w:hanging="720"/>
      </w:pPr>
      <w:rPr>
        <w:b/>
        <w:bCs/>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64" w15:restartNumberingAfterBreak="0">
    <w:nsid w:val="64491A80"/>
    <w:multiLevelType w:val="hybridMultilevel"/>
    <w:tmpl w:val="90CEA1DE"/>
    <w:lvl w:ilvl="0" w:tplc="7EEA6478">
      <w:start w:val="1"/>
      <w:numFmt w:val="lowerLetter"/>
      <w:lvlText w:val="%1)"/>
      <w:lvlJc w:val="left"/>
      <w:pPr>
        <w:ind w:left="36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5"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66"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67" w15:restartNumberingAfterBreak="0">
    <w:nsid w:val="6AA05A9C"/>
    <w:multiLevelType w:val="hybridMultilevel"/>
    <w:tmpl w:val="42F637D8"/>
    <w:lvl w:ilvl="0" w:tplc="E8DCC70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8" w15:restartNumberingAfterBreak="0">
    <w:nsid w:val="6AA9333B"/>
    <w:multiLevelType w:val="hybridMultilevel"/>
    <w:tmpl w:val="19563A74"/>
    <w:lvl w:ilvl="0" w:tplc="7EEA6478">
      <w:start w:val="1"/>
      <w:numFmt w:val="lowerLetter"/>
      <w:lvlText w:val="%1)"/>
      <w:lvlJc w:val="left"/>
      <w:pPr>
        <w:ind w:left="360" w:hanging="360"/>
      </w:pPr>
    </w:lvl>
    <w:lvl w:ilvl="1" w:tplc="080A0019">
      <w:start w:val="1"/>
      <w:numFmt w:val="lowerLetter"/>
      <w:lvlText w:val="%2."/>
      <w:lvlJc w:val="left"/>
      <w:pPr>
        <w:ind w:left="732" w:hanging="360"/>
      </w:pPr>
    </w:lvl>
    <w:lvl w:ilvl="2" w:tplc="080A001B">
      <w:start w:val="1"/>
      <w:numFmt w:val="lowerRoman"/>
      <w:lvlText w:val="%3."/>
      <w:lvlJc w:val="right"/>
      <w:pPr>
        <w:ind w:left="1452" w:hanging="180"/>
      </w:pPr>
    </w:lvl>
    <w:lvl w:ilvl="3" w:tplc="080A000F">
      <w:start w:val="1"/>
      <w:numFmt w:val="decimal"/>
      <w:lvlText w:val="%4."/>
      <w:lvlJc w:val="left"/>
      <w:pPr>
        <w:ind w:left="2172" w:hanging="360"/>
      </w:pPr>
    </w:lvl>
    <w:lvl w:ilvl="4" w:tplc="080A0019">
      <w:start w:val="1"/>
      <w:numFmt w:val="lowerLetter"/>
      <w:lvlText w:val="%5."/>
      <w:lvlJc w:val="left"/>
      <w:pPr>
        <w:ind w:left="2892" w:hanging="360"/>
      </w:pPr>
    </w:lvl>
    <w:lvl w:ilvl="5" w:tplc="080A001B">
      <w:start w:val="1"/>
      <w:numFmt w:val="lowerRoman"/>
      <w:lvlText w:val="%6."/>
      <w:lvlJc w:val="right"/>
      <w:pPr>
        <w:ind w:left="3612" w:hanging="180"/>
      </w:pPr>
    </w:lvl>
    <w:lvl w:ilvl="6" w:tplc="080A000F">
      <w:start w:val="1"/>
      <w:numFmt w:val="decimal"/>
      <w:lvlText w:val="%7."/>
      <w:lvlJc w:val="left"/>
      <w:pPr>
        <w:ind w:left="4332" w:hanging="360"/>
      </w:pPr>
    </w:lvl>
    <w:lvl w:ilvl="7" w:tplc="080A0019">
      <w:start w:val="1"/>
      <w:numFmt w:val="lowerLetter"/>
      <w:lvlText w:val="%8."/>
      <w:lvlJc w:val="left"/>
      <w:pPr>
        <w:ind w:left="5052" w:hanging="360"/>
      </w:pPr>
    </w:lvl>
    <w:lvl w:ilvl="8" w:tplc="080A001B">
      <w:start w:val="1"/>
      <w:numFmt w:val="lowerRoman"/>
      <w:lvlText w:val="%9."/>
      <w:lvlJc w:val="right"/>
      <w:pPr>
        <w:ind w:left="5772" w:hanging="180"/>
      </w:pPr>
    </w:lvl>
  </w:abstractNum>
  <w:abstractNum w:abstractNumId="69"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70" w15:restartNumberingAfterBreak="0">
    <w:nsid w:val="6CC92ADA"/>
    <w:multiLevelType w:val="hybridMultilevel"/>
    <w:tmpl w:val="4A78468C"/>
    <w:lvl w:ilvl="0" w:tplc="9F8C3E58">
      <w:start w:val="1"/>
      <w:numFmt w:val="lowerLetter"/>
      <w:lvlText w:val="%1)"/>
      <w:lvlJc w:val="left"/>
      <w:pPr>
        <w:ind w:left="405" w:hanging="360"/>
      </w:pPr>
    </w:lvl>
    <w:lvl w:ilvl="1" w:tplc="080A0019">
      <w:start w:val="1"/>
      <w:numFmt w:val="lowerLetter"/>
      <w:lvlText w:val="%2."/>
      <w:lvlJc w:val="left"/>
      <w:pPr>
        <w:ind w:left="1125" w:hanging="360"/>
      </w:pPr>
    </w:lvl>
    <w:lvl w:ilvl="2" w:tplc="080A001B">
      <w:start w:val="1"/>
      <w:numFmt w:val="lowerRoman"/>
      <w:lvlText w:val="%3."/>
      <w:lvlJc w:val="right"/>
      <w:pPr>
        <w:ind w:left="1845" w:hanging="180"/>
      </w:pPr>
    </w:lvl>
    <w:lvl w:ilvl="3" w:tplc="080A000F">
      <w:start w:val="1"/>
      <w:numFmt w:val="decimal"/>
      <w:lvlText w:val="%4."/>
      <w:lvlJc w:val="left"/>
      <w:pPr>
        <w:ind w:left="2565" w:hanging="360"/>
      </w:pPr>
    </w:lvl>
    <w:lvl w:ilvl="4" w:tplc="080A0019">
      <w:start w:val="1"/>
      <w:numFmt w:val="lowerLetter"/>
      <w:lvlText w:val="%5."/>
      <w:lvlJc w:val="left"/>
      <w:pPr>
        <w:ind w:left="3285" w:hanging="360"/>
      </w:pPr>
    </w:lvl>
    <w:lvl w:ilvl="5" w:tplc="080A001B">
      <w:start w:val="1"/>
      <w:numFmt w:val="lowerRoman"/>
      <w:lvlText w:val="%6."/>
      <w:lvlJc w:val="right"/>
      <w:pPr>
        <w:ind w:left="4005" w:hanging="180"/>
      </w:pPr>
    </w:lvl>
    <w:lvl w:ilvl="6" w:tplc="080A000F">
      <w:start w:val="1"/>
      <w:numFmt w:val="decimal"/>
      <w:lvlText w:val="%7."/>
      <w:lvlJc w:val="left"/>
      <w:pPr>
        <w:ind w:left="4725" w:hanging="360"/>
      </w:pPr>
    </w:lvl>
    <w:lvl w:ilvl="7" w:tplc="080A0019">
      <w:start w:val="1"/>
      <w:numFmt w:val="lowerLetter"/>
      <w:lvlText w:val="%8."/>
      <w:lvlJc w:val="left"/>
      <w:pPr>
        <w:ind w:left="5445" w:hanging="360"/>
      </w:pPr>
    </w:lvl>
    <w:lvl w:ilvl="8" w:tplc="080A001B">
      <w:start w:val="1"/>
      <w:numFmt w:val="lowerRoman"/>
      <w:lvlText w:val="%9."/>
      <w:lvlJc w:val="right"/>
      <w:pPr>
        <w:ind w:left="6165" w:hanging="180"/>
      </w:pPr>
    </w:lvl>
  </w:abstractNum>
  <w:abstractNum w:abstractNumId="71"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6CF36A82"/>
    <w:multiLevelType w:val="hybridMultilevel"/>
    <w:tmpl w:val="77EE4306"/>
    <w:lvl w:ilvl="0" w:tplc="AA8085FA">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3"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74" w15:restartNumberingAfterBreak="0">
    <w:nsid w:val="6F7A69B4"/>
    <w:multiLevelType w:val="hybridMultilevel"/>
    <w:tmpl w:val="F1D04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736C37A3"/>
    <w:multiLevelType w:val="hybridMultilevel"/>
    <w:tmpl w:val="4F18BDF6"/>
    <w:lvl w:ilvl="0" w:tplc="9F8C3E58">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6"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8" w15:restartNumberingAfterBreak="0">
    <w:nsid w:val="7A2E000F"/>
    <w:multiLevelType w:val="hybridMultilevel"/>
    <w:tmpl w:val="F878AA9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9" w15:restartNumberingAfterBreak="0">
    <w:nsid w:val="7AC35E04"/>
    <w:multiLevelType w:val="hybridMultilevel"/>
    <w:tmpl w:val="F61E935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7B61067D"/>
    <w:multiLevelType w:val="hybridMultilevel"/>
    <w:tmpl w:val="96F82E34"/>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1" w15:restartNumberingAfterBreak="0">
    <w:nsid w:val="7CC73313"/>
    <w:multiLevelType w:val="hybridMultilevel"/>
    <w:tmpl w:val="3872CA58"/>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83"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71"/>
  </w:num>
  <w:num w:numId="5" w16cid:durableId="1776092080">
    <w:abstractNumId w:val="24"/>
  </w:num>
  <w:num w:numId="6" w16cid:durableId="869877094">
    <w:abstractNumId w:val="0"/>
  </w:num>
  <w:num w:numId="7" w16cid:durableId="1899585002">
    <w:abstractNumId w:val="35"/>
  </w:num>
  <w:num w:numId="8" w16cid:durableId="1915161586">
    <w:abstractNumId w:val="37"/>
  </w:num>
  <w:num w:numId="9" w16cid:durableId="330912881">
    <w:abstractNumId w:val="76"/>
  </w:num>
  <w:num w:numId="10" w16cid:durableId="1529610848">
    <w:abstractNumId w:val="15"/>
  </w:num>
  <w:num w:numId="11" w16cid:durableId="645160269">
    <w:abstractNumId w:val="21"/>
  </w:num>
  <w:num w:numId="12" w16cid:durableId="440027474">
    <w:abstractNumId w:val="20"/>
  </w:num>
  <w:num w:numId="13" w16cid:durableId="1087532967">
    <w:abstractNumId w:val="6"/>
  </w:num>
  <w:num w:numId="14" w16cid:durableId="1595238534">
    <w:abstractNumId w:val="44"/>
  </w:num>
  <w:num w:numId="15" w16cid:durableId="1159805243">
    <w:abstractNumId w:val="17"/>
  </w:num>
  <w:num w:numId="16" w16cid:durableId="927353345">
    <w:abstractNumId w:val="47"/>
  </w:num>
  <w:num w:numId="17" w16cid:durableId="674381708">
    <w:abstractNumId w:val="61"/>
  </w:num>
  <w:num w:numId="18" w16cid:durableId="1302737090">
    <w:abstractNumId w:val="53"/>
  </w:num>
  <w:num w:numId="19" w16cid:durableId="918514374">
    <w:abstractNumId w:val="29"/>
  </w:num>
  <w:num w:numId="20" w16cid:durableId="442725069">
    <w:abstractNumId w:val="3"/>
  </w:num>
  <w:num w:numId="21" w16cid:durableId="876164235">
    <w:abstractNumId w:val="66"/>
  </w:num>
  <w:num w:numId="22" w16cid:durableId="2099212012">
    <w:abstractNumId w:val="23"/>
  </w:num>
  <w:num w:numId="23" w16cid:durableId="1829468971">
    <w:abstractNumId w:val="4"/>
  </w:num>
  <w:num w:numId="24" w16cid:durableId="320935262">
    <w:abstractNumId w:val="11"/>
  </w:num>
  <w:num w:numId="25" w16cid:durableId="983587506">
    <w:abstractNumId w:val="26"/>
  </w:num>
  <w:num w:numId="26" w16cid:durableId="627928889">
    <w:abstractNumId w:val="56"/>
  </w:num>
  <w:num w:numId="27" w16cid:durableId="1959212832">
    <w:abstractNumId w:val="82"/>
  </w:num>
  <w:num w:numId="28" w16cid:durableId="1111126629">
    <w:abstractNumId w:val="32"/>
  </w:num>
  <w:num w:numId="29" w16cid:durableId="313148682">
    <w:abstractNumId w:val="84"/>
  </w:num>
  <w:num w:numId="30" w16cid:durableId="1924140525">
    <w:abstractNumId w:val="18"/>
  </w:num>
  <w:num w:numId="31" w16cid:durableId="1857572464">
    <w:abstractNumId w:val="38"/>
  </w:num>
  <w:num w:numId="32" w16cid:durableId="990445677">
    <w:abstractNumId w:val="77"/>
  </w:num>
  <w:num w:numId="33" w16cid:durableId="1735271210">
    <w:abstractNumId w:val="33"/>
  </w:num>
  <w:num w:numId="34" w16cid:durableId="1537690811">
    <w:abstractNumId w:val="52"/>
  </w:num>
  <w:num w:numId="35" w16cid:durableId="722220209">
    <w:abstractNumId w:val="22"/>
  </w:num>
  <w:num w:numId="36" w16cid:durableId="528027445">
    <w:abstractNumId w:val="51"/>
  </w:num>
  <w:num w:numId="37" w16cid:durableId="627591757">
    <w:abstractNumId w:val="34"/>
  </w:num>
  <w:num w:numId="38" w16cid:durableId="823400516">
    <w:abstractNumId w:val="27"/>
  </w:num>
  <w:num w:numId="39" w16cid:durableId="51851140">
    <w:abstractNumId w:val="1"/>
  </w:num>
  <w:num w:numId="40" w16cid:durableId="1834711958">
    <w:abstractNumId w:val="49"/>
  </w:num>
  <w:num w:numId="41" w16cid:durableId="396172230">
    <w:abstractNumId w:val="46"/>
  </w:num>
  <w:num w:numId="42" w16cid:durableId="336811923">
    <w:abstractNumId w:val="43"/>
  </w:num>
  <w:num w:numId="43" w16cid:durableId="1162890544">
    <w:abstractNumId w:val="57"/>
  </w:num>
  <w:num w:numId="44" w16cid:durableId="796798252">
    <w:abstractNumId w:val="73"/>
  </w:num>
  <w:num w:numId="45" w16cid:durableId="425730321">
    <w:abstractNumId w:val="45"/>
  </w:num>
  <w:num w:numId="46" w16cid:durableId="2114207781">
    <w:abstractNumId w:val="8"/>
  </w:num>
  <w:num w:numId="47" w16cid:durableId="541096470">
    <w:abstractNumId w:val="55"/>
  </w:num>
  <w:num w:numId="48" w16cid:durableId="604269033">
    <w:abstractNumId w:val="13"/>
  </w:num>
  <w:num w:numId="49" w16cid:durableId="1760979421">
    <w:abstractNumId w:val="39"/>
  </w:num>
  <w:num w:numId="50" w16cid:durableId="1416509440">
    <w:abstractNumId w:val="41"/>
  </w:num>
  <w:num w:numId="51" w16cid:durableId="1624800778">
    <w:abstractNumId w:val="2"/>
  </w:num>
  <w:num w:numId="52" w16cid:durableId="1524703913">
    <w:abstractNumId w:val="69"/>
  </w:num>
  <w:num w:numId="53" w16cid:durableId="1621063928">
    <w:abstractNumId w:val="36"/>
  </w:num>
  <w:num w:numId="54" w16cid:durableId="3285412">
    <w:abstractNumId w:val="65"/>
  </w:num>
  <w:num w:numId="55" w16cid:durableId="482547828">
    <w:abstractNumId w:val="48"/>
  </w:num>
  <w:num w:numId="56" w16cid:durableId="995034775">
    <w:abstractNumId w:val="50"/>
  </w:num>
  <w:num w:numId="57" w16cid:durableId="1253514224">
    <w:abstractNumId w:val="30"/>
  </w:num>
  <w:num w:numId="58" w16cid:durableId="913395606">
    <w:abstractNumId w:val="83"/>
  </w:num>
  <w:num w:numId="59" w16cid:durableId="1677073553">
    <w:abstractNumId w:val="16"/>
  </w:num>
  <w:num w:numId="60" w16cid:durableId="71512070">
    <w:abstractNumId w:val="81"/>
  </w:num>
  <w:num w:numId="61" w16cid:durableId="536238339">
    <w:abstractNumId w:val="31"/>
  </w:num>
  <w:num w:numId="62" w16cid:durableId="173955034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4087152">
    <w:abstractNumId w:val="14"/>
  </w:num>
  <w:num w:numId="64" w16cid:durableId="1578632039">
    <w:abstractNumId w:val="5"/>
  </w:num>
  <w:num w:numId="65" w16cid:durableId="777799063">
    <w:abstractNumId w:val="25"/>
  </w:num>
  <w:num w:numId="66" w16cid:durableId="1199661876">
    <w:abstractNumId w:val="79"/>
  </w:num>
  <w:num w:numId="67" w16cid:durableId="65707340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12800104">
    <w:abstractNumId w:val="42"/>
  </w:num>
  <w:num w:numId="69" w16cid:durableId="20073159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4151654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069859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6783406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4808630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1248810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78364111">
    <w:abstractNumId w:val="10"/>
  </w:num>
  <w:num w:numId="76" w16cid:durableId="1314600350">
    <w:abstractNumId w:val="9"/>
  </w:num>
  <w:num w:numId="77" w16cid:durableId="1817912451">
    <w:abstractNumId w:val="58"/>
  </w:num>
  <w:num w:numId="78" w16cid:durableId="305161611">
    <w:abstractNumId w:val="78"/>
  </w:num>
  <w:num w:numId="79" w16cid:durableId="1889297374">
    <w:abstractNumId w:val="7"/>
  </w:num>
  <w:num w:numId="80" w16cid:durableId="961307185">
    <w:abstractNumId w:val="40"/>
  </w:num>
  <w:num w:numId="81" w16cid:durableId="1403717337">
    <w:abstractNumId w:val="60"/>
  </w:num>
  <w:num w:numId="82" w16cid:durableId="757562602">
    <w:abstractNumId w:val="80"/>
  </w:num>
  <w:num w:numId="83" w16cid:durableId="1905292139">
    <w:abstractNumId w:val="74"/>
  </w:num>
  <w:num w:numId="84" w16cid:durableId="2050915463">
    <w:abstractNumId w:val="62"/>
  </w:num>
  <w:num w:numId="85" w16cid:durableId="371417540">
    <w:abstractNumId w:val="70"/>
  </w:num>
  <w:num w:numId="86" w16cid:durableId="1207643600">
    <w:abstractNumId w:val="75"/>
  </w:num>
  <w:num w:numId="87" w16cid:durableId="1678652662">
    <w:abstractNumId w:val="59"/>
  </w:num>
  <w:num w:numId="88" w16cid:durableId="1754085485">
    <w:abstractNumId w:val="12"/>
  </w:num>
  <w:num w:numId="89" w16cid:durableId="1327243947">
    <w:abstractNumId w:val="28"/>
  </w:num>
  <w:num w:numId="90" w16cid:durableId="1529297455">
    <w:abstractNumId w:val="72"/>
  </w:num>
  <w:num w:numId="91" w16cid:durableId="517232020">
    <w:abstractNumId w:val="67"/>
  </w:num>
  <w:num w:numId="92" w16cid:durableId="675348863">
    <w:abstractNumId w:val="5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B65CF"/>
    <w:rsid w:val="001C1E31"/>
    <w:rsid w:val="001C34DE"/>
    <w:rsid w:val="001C42A6"/>
    <w:rsid w:val="001C67A3"/>
    <w:rsid w:val="001D11F7"/>
    <w:rsid w:val="001D18CF"/>
    <w:rsid w:val="001D19A9"/>
    <w:rsid w:val="001D2E07"/>
    <w:rsid w:val="001D385C"/>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4E0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104F"/>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7AE"/>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4080"/>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0B3A"/>
    <w:rsid w:val="006E416F"/>
    <w:rsid w:val="006E53FC"/>
    <w:rsid w:val="006E5FFF"/>
    <w:rsid w:val="006F3383"/>
    <w:rsid w:val="006F470D"/>
    <w:rsid w:val="00715309"/>
    <w:rsid w:val="0071590F"/>
    <w:rsid w:val="00723687"/>
    <w:rsid w:val="007243B1"/>
    <w:rsid w:val="00726303"/>
    <w:rsid w:val="00727F9F"/>
    <w:rsid w:val="00732D06"/>
    <w:rsid w:val="00733597"/>
    <w:rsid w:val="00733786"/>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12F2"/>
    <w:rsid w:val="007D3C2B"/>
    <w:rsid w:val="007D4D63"/>
    <w:rsid w:val="007D5E3F"/>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679A"/>
    <w:rsid w:val="008D07D9"/>
    <w:rsid w:val="008D0BE8"/>
    <w:rsid w:val="008D261E"/>
    <w:rsid w:val="008D31E5"/>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39E8"/>
    <w:rsid w:val="00AD7A1F"/>
    <w:rsid w:val="00AE4E12"/>
    <w:rsid w:val="00AE69EE"/>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149"/>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12A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84D61"/>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2780"/>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aliases w:val="Sangría de t. independiente Car Car,Sangría de t. independiente Car"/>
    <w:basedOn w:val="Normal"/>
    <w:link w:val="SangradetextonormalCar"/>
    <w:uiPriority w:val="99"/>
    <w:unhideWhenUsed/>
    <w:rsid w:val="0076165F"/>
    <w:pPr>
      <w:spacing w:after="120"/>
      <w:ind w:left="283"/>
    </w:pPr>
  </w:style>
  <w:style w:type="character" w:customStyle="1" w:styleId="SangradetextonormalCar">
    <w:name w:val="Sangría de texto normal Car"/>
    <w:aliases w:val="Sangría de t. independiente Car Car Car,Sangría de t. independiente Car Car1"/>
    <w:basedOn w:val="Fuentedeprrafopredeter"/>
    <w:link w:val="Sangradetextonormal"/>
    <w:uiPriority w:val="99"/>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uiPriority w:val="99"/>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uiPriority w:val="99"/>
    <w:semiHidden/>
    <w:rsid w:val="0076165F"/>
    <w:rPr>
      <w:b/>
      <w:bCs/>
    </w:rPr>
  </w:style>
  <w:style w:type="character" w:customStyle="1" w:styleId="AsuntodelcomentarioCar">
    <w:name w:val="Asunto del comentario Car"/>
    <w:basedOn w:val="TextocomentarioCar"/>
    <w:link w:val="Asuntodelcomentario"/>
    <w:uiPriority w:val="99"/>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aliases w:val="Footnote reference,FA Fu,Footnote Text Char Char Char Char Char,Footnote Text Char Char Char Char"/>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reference Car,FA Fu Car,Footnote Text Char Char Char Char Char Car,Footnote Text Char Char Char Char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D385C"/>
  </w:style>
  <w:style w:type="table" w:customStyle="1" w:styleId="Tablaconcuadrcula6">
    <w:name w:val="Tabla con cuadrícula6"/>
    <w:basedOn w:val="Tablanormal"/>
    <w:next w:val="Tablaconcuadrcula"/>
    <w:uiPriority w:val="39"/>
    <w:rsid w:val="001D385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1">
    <w:name w:val="Sombreado claro - Énfasis 21"/>
    <w:basedOn w:val="Tablanormal"/>
    <w:next w:val="Sombreadoclaro-nfasis2"/>
    <w:uiPriority w:val="60"/>
    <w:rsid w:val="001D385C"/>
    <w:rPr>
      <w:rFonts w:cs="Times New Roman"/>
      <w:color w:val="C45911"/>
      <w:sz w:val="22"/>
      <w:szCs w:val="22"/>
      <w:lang w:eastAsia="en-U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Sombreadoclaro1">
    <w:name w:val="Sombreado claro1"/>
    <w:basedOn w:val="Tablanormal"/>
    <w:uiPriority w:val="60"/>
    <w:rsid w:val="001D385C"/>
    <w:rPr>
      <w:rFonts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extocomentarioCar1">
    <w:name w:val="Texto comentario Car1"/>
    <w:basedOn w:val="Fuentedeprrafopredeter"/>
    <w:uiPriority w:val="99"/>
    <w:semiHidden/>
    <w:rsid w:val="001D385C"/>
    <w:rPr>
      <w:sz w:val="20"/>
      <w:szCs w:val="20"/>
    </w:rPr>
  </w:style>
  <w:style w:type="character" w:customStyle="1" w:styleId="EncabezadoCar1">
    <w:name w:val="Encabezado Car1"/>
    <w:basedOn w:val="Fuentedeprrafopredeter"/>
    <w:semiHidden/>
    <w:rsid w:val="001D385C"/>
  </w:style>
  <w:style w:type="character" w:customStyle="1" w:styleId="PiedepginaCar1">
    <w:name w:val="Pie de página Car1"/>
    <w:basedOn w:val="Fuentedeprrafopredeter"/>
    <w:uiPriority w:val="99"/>
    <w:semiHidden/>
    <w:rsid w:val="001D385C"/>
  </w:style>
  <w:style w:type="character" w:customStyle="1" w:styleId="AsuntodelcomentarioCar1">
    <w:name w:val="Asunto del comentario Car1"/>
    <w:basedOn w:val="TextocomentarioCar1"/>
    <w:uiPriority w:val="99"/>
    <w:semiHidden/>
    <w:rsid w:val="001D385C"/>
    <w:rPr>
      <w:b/>
      <w:bCs/>
      <w:sz w:val="20"/>
      <w:szCs w:val="20"/>
    </w:rPr>
  </w:style>
  <w:style w:type="character" w:customStyle="1" w:styleId="TextodegloboCar1">
    <w:name w:val="Texto de globo Car1"/>
    <w:basedOn w:val="Fuentedeprrafopredeter"/>
    <w:uiPriority w:val="99"/>
    <w:semiHidden/>
    <w:rsid w:val="001D385C"/>
    <w:rPr>
      <w:rFonts w:ascii="Segoe UI" w:hAnsi="Segoe UI" w:cs="Segoe UI"/>
      <w:sz w:val="18"/>
      <w:szCs w:val="18"/>
    </w:rPr>
  </w:style>
  <w:style w:type="character" w:customStyle="1" w:styleId="SangradetextonormalCar1">
    <w:name w:val="Sangría de texto normal Car1"/>
    <w:basedOn w:val="Fuentedeprrafopredeter"/>
    <w:uiPriority w:val="99"/>
    <w:semiHidden/>
    <w:rsid w:val="001D385C"/>
  </w:style>
  <w:style w:type="table" w:customStyle="1" w:styleId="Tablaconcuadrcula11">
    <w:name w:val="Tabla con cuadrícula11"/>
    <w:basedOn w:val="Tablanormal"/>
    <w:next w:val="Tablaconcuadrcula"/>
    <w:uiPriority w:val="59"/>
    <w:rsid w:val="001D385C"/>
    <w:rPr>
      <w:rFonts w:cs="Times New Roman"/>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2">
    <w:name w:val="Light Shading Accent 2"/>
    <w:basedOn w:val="Tablanormal"/>
    <w:uiPriority w:val="60"/>
    <w:semiHidden/>
    <w:unhideWhenUsed/>
    <w:rsid w:val="001D385C"/>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86</Pages>
  <Words>21178</Words>
  <Characters>116485</Characters>
  <Application>Microsoft Office Word</Application>
  <DocSecurity>0</DocSecurity>
  <Lines>970</Lines>
  <Paragraphs>274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6</cp:revision>
  <cp:lastPrinted>2025-01-27T16:36:00Z</cp:lastPrinted>
  <dcterms:created xsi:type="dcterms:W3CDTF">2026-01-20T17:08:00Z</dcterms:created>
  <dcterms:modified xsi:type="dcterms:W3CDTF">2026-01-20T18:31:00Z</dcterms:modified>
</cp:coreProperties>
</file>