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60FEF855"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B613F1">
                              <w:rPr>
                                <w:rFonts w:ascii="Tahoma" w:hAnsi="Tahoma" w:cs="Tahoma"/>
                                <w:b/>
                                <w:sz w:val="60"/>
                                <w:szCs w:val="60"/>
                              </w:rPr>
                              <w:t>MANÍ</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60FEF855"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B613F1">
                        <w:rPr>
                          <w:rFonts w:ascii="Tahoma" w:hAnsi="Tahoma" w:cs="Tahoma"/>
                          <w:b/>
                          <w:sz w:val="60"/>
                          <w:szCs w:val="60"/>
                        </w:rPr>
                        <w:t>MANÍ</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1018064"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5" type="#_x0000_t75" style="width:127.5pt;height:122.25pt" o:ole="">
                            <v:imagedata r:id="rId11" o:title=""/>
                          </v:shape>
                          <o:OLEObject Type="Embed" ProgID="Word.Picture.8" ShapeID="_x0000_i1025" DrawAspect="Content" ObjectID="_1831018064"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6C74AB1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C411A1">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662FD9">
        <w:rPr>
          <w:rFonts w:ascii="Arial" w:eastAsia="Times New Roman" w:hAnsi="Arial"/>
          <w:iCs/>
          <w:sz w:val="24"/>
          <w:szCs w:val="24"/>
          <w:lang w:val="es-ES" w:eastAsia="es-ES"/>
        </w:rPr>
        <w:t>nullum</w:t>
      </w:r>
      <w:proofErr w:type="spellEnd"/>
      <w:r w:rsidRPr="00662FD9">
        <w:rPr>
          <w:rFonts w:ascii="Arial" w:eastAsia="Times New Roman" w:hAnsi="Arial"/>
          <w:iCs/>
          <w:sz w:val="24"/>
          <w:szCs w:val="24"/>
          <w:lang w:val="es-ES" w:eastAsia="es-ES"/>
        </w:rPr>
        <w:t xml:space="preserve"> </w:t>
      </w:r>
      <w:proofErr w:type="spellStart"/>
      <w:r w:rsidRPr="00662FD9">
        <w:rPr>
          <w:rFonts w:ascii="Arial" w:eastAsia="Times New Roman" w:hAnsi="Arial"/>
          <w:iCs/>
          <w:sz w:val="24"/>
          <w:szCs w:val="24"/>
          <w:lang w:val="es-ES" w:eastAsia="es-ES"/>
        </w:rPr>
        <w:t>tributum</w:t>
      </w:r>
      <w:proofErr w:type="spellEnd"/>
      <w:r w:rsidRPr="00662FD9">
        <w:rPr>
          <w:rFonts w:ascii="Arial" w:eastAsia="Times New Roman" w:hAnsi="Arial"/>
          <w:iCs/>
          <w:sz w:val="24"/>
          <w:szCs w:val="24"/>
          <w:lang w:val="es-ES" w:eastAsia="es-ES"/>
        </w:rPr>
        <w:t xml:space="preserve"> sine </w:t>
      </w:r>
      <w:proofErr w:type="spellStart"/>
      <w:r w:rsidRPr="00662FD9">
        <w:rPr>
          <w:rFonts w:ascii="Arial" w:eastAsia="Times New Roman" w:hAnsi="Arial"/>
          <w:iCs/>
          <w:sz w:val="24"/>
          <w:szCs w:val="24"/>
          <w:lang w:val="es-ES" w:eastAsia="es-ES"/>
        </w:rPr>
        <w:t>lege</w:t>
      </w:r>
      <w:proofErr w:type="spellEnd"/>
      <w:r w:rsidRPr="00662FD9">
        <w:rPr>
          <w:rFonts w:ascii="Arial" w:eastAsia="Times New Roman" w:hAnsi="Arial"/>
          <w:iCs/>
          <w:sz w:val="24"/>
          <w:szCs w:val="24"/>
          <w:lang w:val="es-ES" w:eastAsia="es-ES"/>
        </w:rPr>
        <w:t>”,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662FD9">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662FD9">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0"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662FD9">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0"/>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w:t>
      </w:r>
      <w:r w:rsidRPr="00662FD9">
        <w:rPr>
          <w:rFonts w:ascii="Arial" w:eastAsia="Times New Roman" w:hAnsi="Arial"/>
          <w:sz w:val="24"/>
          <w:szCs w:val="24"/>
          <w:lang w:val="es-ES" w:eastAsia="es-ES"/>
        </w:rPr>
        <w:lastRenderedPageBreak/>
        <w:t>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igual forma, no omitimos mencionar que, el 31 de enero del 2010 se publicó en el instrumento oficial de difusión estatal, la Ley del Presupuesto y Contabilidad Gubernamental del Estado de Yucatán, que tiene por objeto normar la programación, </w:t>
      </w:r>
      <w:proofErr w:type="spellStart"/>
      <w:r w:rsidRPr="00662FD9">
        <w:rPr>
          <w:rFonts w:ascii="Arial" w:eastAsia="Times New Roman" w:hAnsi="Arial"/>
          <w:sz w:val="24"/>
          <w:szCs w:val="24"/>
          <w:lang w:val="es-ES" w:eastAsia="es-ES"/>
        </w:rPr>
        <w:t>presupuestación</w:t>
      </w:r>
      <w:proofErr w:type="spellEnd"/>
      <w:r w:rsidRPr="00662FD9">
        <w:rPr>
          <w:rFonts w:ascii="Arial" w:eastAsia="Times New Roman" w:hAnsi="Arial"/>
          <w:sz w:val="24"/>
          <w:szCs w:val="24"/>
          <w:lang w:val="es-ES" w:eastAsia="es-ES"/>
        </w:rPr>
        <w:t>,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w:t>
      </w:r>
      <w:r w:rsidRPr="00662FD9">
        <w:rPr>
          <w:rFonts w:ascii="Arial" w:eastAsia="Times New Roman" w:hAnsi="Arial"/>
          <w:sz w:val="24"/>
          <w:szCs w:val="24"/>
          <w:lang w:val="es-ES" w:eastAsia="es-ES"/>
        </w:rPr>
        <w:lastRenderedPageBreak/>
        <w:t xml:space="preserve">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564EDC">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564EDC">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proofErr w:type="spellStart"/>
            <w:r w:rsidRPr="00662FD9">
              <w:rPr>
                <w:rFonts w:ascii="Arial" w:hAnsi="Arial"/>
                <w:lang w:val="es-ES" w:eastAsia="es-ES"/>
              </w:rPr>
              <w:t>Kopomá</w:t>
            </w:r>
            <w:proofErr w:type="spellEnd"/>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 xml:space="preserve">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w:t>
      </w:r>
      <w:r w:rsidRPr="00662FD9">
        <w:rPr>
          <w:rFonts w:ascii="Arial" w:eastAsia="Arial" w:hAnsi="Arial"/>
          <w:i/>
          <w:iCs/>
          <w:sz w:val="24"/>
          <w:szCs w:val="24"/>
          <w:lang w:val="es-ES" w:eastAsia="es-MX"/>
        </w:rPr>
        <w:lastRenderedPageBreak/>
        <w:t>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w:t>
      </w:r>
      <w:r w:rsidRPr="00662FD9">
        <w:rPr>
          <w:rFonts w:ascii="Arial" w:eastAsia="Times New Roman" w:hAnsi="Arial"/>
          <w:iCs/>
          <w:sz w:val="24"/>
          <w:szCs w:val="24"/>
          <w:lang w:val="es-ES" w:eastAsia="es-ES"/>
        </w:rPr>
        <w:lastRenderedPageBreak/>
        <w:t>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w:t>
      </w:r>
      <w:r w:rsidRPr="00662FD9">
        <w:rPr>
          <w:rFonts w:ascii="Arial" w:eastAsia="Times New Roman" w:hAnsi="Arial"/>
          <w:iCs/>
          <w:sz w:val="24"/>
          <w:szCs w:val="24"/>
          <w:lang w:val="es-ES" w:eastAsia="es-ES"/>
        </w:rPr>
        <w:lastRenderedPageBreak/>
        <w:t>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Esto es, la permanencia de dichos cobros estimaría que se actualizaría una invasión a la esfera competencial federal por el hecho de que la autoridad municipal no puede fijar derechos por permisos de construcción y remodelación de pozos </w:t>
      </w:r>
      <w:r w:rsidRPr="00662FD9">
        <w:rPr>
          <w:rFonts w:ascii="Arial" w:eastAsia="Times New Roman" w:hAnsi="Arial"/>
          <w:sz w:val="24"/>
          <w:szCs w:val="24"/>
          <w:lang w:val="es-ES" w:eastAsia="es-ES"/>
        </w:rPr>
        <w:lastRenderedPageBreak/>
        <w:t>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1"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1"/>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de mantener estos cobros en las leyes de ingresos municipales resultaría inconstitucional, toda vez que, se estaría contraviniendo a lo dispuesto por </w:t>
      </w:r>
      <w:r w:rsidRPr="00662FD9">
        <w:rPr>
          <w:rFonts w:ascii="Arial" w:eastAsia="Times New Roman" w:hAnsi="Arial"/>
          <w:sz w:val="24"/>
          <w:szCs w:val="24"/>
          <w:lang w:val="es-ES" w:eastAsia="es-ES"/>
        </w:rPr>
        <w:lastRenderedPageBreak/>
        <w:t>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Asimismo, se destaca que, aun cuando dicho precepto legal prevea ciertas excepciones es insuficiente para justificar cobro alguno de tales conceptos. En efecto, si bien en el inciso a), de la fracción I, de mencionado artículo prevé como excepción </w:t>
      </w:r>
      <w:r w:rsidRPr="00662FD9">
        <w:rPr>
          <w:rFonts w:ascii="Arial" w:eastAsia="Times New Roman" w:hAnsi="Arial"/>
          <w:sz w:val="24"/>
          <w:szCs w:val="24"/>
          <w:lang w:val="es-ES" w:eastAsia="es-ES"/>
        </w:rPr>
        <w:lastRenderedPageBreak/>
        <w:t>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w:t>
      </w:r>
      <w:r w:rsidRPr="00662FD9">
        <w:rPr>
          <w:rFonts w:ascii="Arial" w:eastAsia="Times New Roman" w:hAnsi="Arial"/>
          <w:sz w:val="24"/>
          <w:szCs w:val="24"/>
          <w:lang w:val="es-ES_tradnl" w:eastAsia="es-ES"/>
        </w:rPr>
        <w:lastRenderedPageBreak/>
        <w:t xml:space="preserve">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w:t>
      </w:r>
      <w:r w:rsidRPr="00662FD9">
        <w:rPr>
          <w:rFonts w:ascii="Arial" w:eastAsia="Times New Roman" w:hAnsi="Arial"/>
          <w:sz w:val="24"/>
          <w:szCs w:val="24"/>
          <w:lang w:val="es-ES_tradnl" w:eastAsia="es-ES"/>
        </w:rPr>
        <w:lastRenderedPageBreak/>
        <w:t>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 xml:space="preserve">por el cobro de concesiones, licencias, uso ya sea de taxis, </w:t>
      </w:r>
      <w:proofErr w:type="spellStart"/>
      <w:r w:rsidRPr="00662FD9">
        <w:rPr>
          <w:rFonts w:ascii="Arial" w:eastAsia="Times New Roman" w:hAnsi="Arial"/>
          <w:sz w:val="24"/>
          <w:szCs w:val="24"/>
          <w:shd w:val="clear" w:color="auto" w:fill="FFFFFF"/>
          <w:lang w:val="es-ES" w:eastAsia="es-ES"/>
        </w:rPr>
        <w:t>mototaxis</w:t>
      </w:r>
      <w:proofErr w:type="spellEnd"/>
      <w:r w:rsidRPr="00662FD9">
        <w:rPr>
          <w:rFonts w:ascii="Arial" w:eastAsia="Times New Roman" w:hAnsi="Arial"/>
          <w:sz w:val="24"/>
          <w:szCs w:val="24"/>
          <w:shd w:val="clear" w:color="auto" w:fill="FFFFFF"/>
          <w:lang w:val="es-ES" w:eastAsia="es-ES"/>
        </w:rPr>
        <w:t>,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2"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lastRenderedPageBreak/>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2"/>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 xml:space="preserve">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w:t>
      </w:r>
      <w:r w:rsidRPr="00662FD9">
        <w:rPr>
          <w:rFonts w:ascii="Arial" w:eastAsia="Times New Roman" w:hAnsi="Arial"/>
          <w:sz w:val="24"/>
          <w:szCs w:val="24"/>
          <w:lang w:val="es-ES" w:eastAsia="es-ES"/>
        </w:rPr>
        <w:lastRenderedPageBreak/>
        <w:t>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1. Baca; 2. </w:t>
      </w:r>
      <w:proofErr w:type="spellStart"/>
      <w:r w:rsidRPr="00662FD9">
        <w:rPr>
          <w:rFonts w:ascii="Arial" w:eastAsia="Times New Roman" w:hAnsi="Arial"/>
          <w:sz w:val="24"/>
          <w:szCs w:val="24"/>
          <w:lang w:val="es-ES" w:eastAsia="es-ES"/>
        </w:rPr>
        <w:t>Buctzotz</w:t>
      </w:r>
      <w:proofErr w:type="spellEnd"/>
      <w:r w:rsidRPr="00662FD9">
        <w:rPr>
          <w:rFonts w:ascii="Arial" w:eastAsia="Times New Roman" w:hAnsi="Arial"/>
          <w:sz w:val="24"/>
          <w:szCs w:val="24"/>
          <w:lang w:val="es-ES" w:eastAsia="es-ES"/>
        </w:rPr>
        <w:t xml:space="preserve">; 3. </w:t>
      </w:r>
      <w:proofErr w:type="spellStart"/>
      <w:r w:rsidRPr="00662FD9">
        <w:rPr>
          <w:rFonts w:ascii="Arial" w:eastAsia="Times New Roman" w:hAnsi="Arial"/>
          <w:sz w:val="24"/>
          <w:szCs w:val="24"/>
          <w:lang w:val="es-ES" w:eastAsia="es-ES"/>
        </w:rPr>
        <w:t>Cacalchén</w:t>
      </w:r>
      <w:proofErr w:type="spellEnd"/>
      <w:r w:rsidRPr="00662FD9">
        <w:rPr>
          <w:rFonts w:ascii="Arial" w:eastAsia="Times New Roman" w:hAnsi="Arial"/>
          <w:sz w:val="24"/>
          <w:szCs w:val="24"/>
          <w:lang w:val="es-ES" w:eastAsia="es-ES"/>
        </w:rPr>
        <w:t xml:space="preserve">; 4. </w:t>
      </w:r>
      <w:proofErr w:type="spellStart"/>
      <w:r w:rsidRPr="00662FD9">
        <w:rPr>
          <w:rFonts w:ascii="Arial" w:eastAsia="Times New Roman" w:hAnsi="Arial"/>
          <w:sz w:val="24"/>
          <w:szCs w:val="24"/>
          <w:lang w:val="es-ES" w:eastAsia="es-ES"/>
        </w:rPr>
        <w:t>Cansahcab</w:t>
      </w:r>
      <w:proofErr w:type="spellEnd"/>
      <w:r w:rsidRPr="00662FD9">
        <w:rPr>
          <w:rFonts w:ascii="Arial" w:eastAsia="Times New Roman" w:hAnsi="Arial"/>
          <w:sz w:val="24"/>
          <w:szCs w:val="24"/>
          <w:lang w:val="es-ES" w:eastAsia="es-ES"/>
        </w:rPr>
        <w:t xml:space="preserve">; 5. </w:t>
      </w:r>
      <w:proofErr w:type="spellStart"/>
      <w:r w:rsidRPr="00662FD9">
        <w:rPr>
          <w:rFonts w:ascii="Arial" w:eastAsia="Times New Roman" w:hAnsi="Arial"/>
          <w:sz w:val="24"/>
          <w:szCs w:val="24"/>
          <w:lang w:val="es-ES" w:eastAsia="es-ES"/>
        </w:rPr>
        <w:t>Chankom</w:t>
      </w:r>
      <w:proofErr w:type="spellEnd"/>
      <w:r w:rsidRPr="00662FD9">
        <w:rPr>
          <w:rFonts w:ascii="Arial" w:eastAsia="Times New Roman" w:hAnsi="Arial"/>
          <w:sz w:val="24"/>
          <w:szCs w:val="24"/>
          <w:lang w:val="es-ES" w:eastAsia="es-ES"/>
        </w:rPr>
        <w:t xml:space="preserve">; 6. </w:t>
      </w:r>
      <w:proofErr w:type="spellStart"/>
      <w:r w:rsidRPr="00662FD9">
        <w:rPr>
          <w:rFonts w:ascii="Arial" w:eastAsia="Times New Roman" w:hAnsi="Arial"/>
          <w:sz w:val="24"/>
          <w:szCs w:val="24"/>
          <w:lang w:val="es-ES" w:eastAsia="es-ES"/>
        </w:rPr>
        <w:t>Chemax</w:t>
      </w:r>
      <w:proofErr w:type="spellEnd"/>
      <w:r w:rsidRPr="00662FD9">
        <w:rPr>
          <w:rFonts w:ascii="Arial" w:eastAsia="Times New Roman" w:hAnsi="Arial"/>
          <w:sz w:val="24"/>
          <w:szCs w:val="24"/>
          <w:lang w:val="es-ES" w:eastAsia="es-ES"/>
        </w:rPr>
        <w:t xml:space="preserve">; 7. </w:t>
      </w:r>
      <w:proofErr w:type="spellStart"/>
      <w:r w:rsidRPr="00662FD9">
        <w:rPr>
          <w:rFonts w:ascii="Arial" w:eastAsia="Times New Roman" w:hAnsi="Arial"/>
          <w:sz w:val="24"/>
          <w:szCs w:val="24"/>
          <w:lang w:val="es-ES" w:eastAsia="es-ES"/>
        </w:rPr>
        <w:t>Chichimilá</w:t>
      </w:r>
      <w:proofErr w:type="spellEnd"/>
      <w:r w:rsidRPr="00662FD9">
        <w:rPr>
          <w:rFonts w:ascii="Arial" w:eastAsia="Times New Roman" w:hAnsi="Arial"/>
          <w:sz w:val="24"/>
          <w:szCs w:val="24"/>
          <w:lang w:val="es-ES" w:eastAsia="es-ES"/>
        </w:rPr>
        <w:t xml:space="preserve">; 8. </w:t>
      </w:r>
      <w:proofErr w:type="spellStart"/>
      <w:r w:rsidRPr="00662FD9">
        <w:rPr>
          <w:rFonts w:ascii="Arial" w:eastAsia="Times New Roman" w:hAnsi="Arial"/>
          <w:sz w:val="24"/>
          <w:szCs w:val="24"/>
          <w:lang w:val="es-ES" w:eastAsia="es-ES"/>
        </w:rPr>
        <w:t>Chicxulub</w:t>
      </w:r>
      <w:proofErr w:type="spellEnd"/>
      <w:r w:rsidRPr="00662FD9">
        <w:rPr>
          <w:rFonts w:ascii="Arial" w:eastAsia="Times New Roman" w:hAnsi="Arial"/>
          <w:sz w:val="24"/>
          <w:szCs w:val="24"/>
          <w:lang w:val="es-ES" w:eastAsia="es-ES"/>
        </w:rPr>
        <w:t xml:space="preserve"> Pueblo; 9. </w:t>
      </w:r>
      <w:proofErr w:type="spellStart"/>
      <w:r w:rsidRPr="00662FD9">
        <w:rPr>
          <w:rFonts w:ascii="Arial" w:eastAsia="Times New Roman" w:hAnsi="Arial"/>
          <w:sz w:val="24"/>
          <w:szCs w:val="24"/>
          <w:lang w:val="es-ES" w:eastAsia="es-ES"/>
        </w:rPr>
        <w:t>Chocholá</w:t>
      </w:r>
      <w:proofErr w:type="spellEnd"/>
      <w:r w:rsidRPr="00662FD9">
        <w:rPr>
          <w:rFonts w:ascii="Arial" w:eastAsia="Times New Roman" w:hAnsi="Arial"/>
          <w:sz w:val="24"/>
          <w:szCs w:val="24"/>
          <w:lang w:val="es-ES" w:eastAsia="es-ES"/>
        </w:rPr>
        <w:t xml:space="preserve">; 10. </w:t>
      </w:r>
      <w:proofErr w:type="spellStart"/>
      <w:r w:rsidRPr="00662FD9">
        <w:rPr>
          <w:rFonts w:ascii="Arial" w:eastAsia="Times New Roman" w:hAnsi="Arial"/>
          <w:sz w:val="24"/>
          <w:szCs w:val="24"/>
          <w:lang w:val="es-ES" w:eastAsia="es-ES"/>
        </w:rPr>
        <w:t>Dzilam</w:t>
      </w:r>
      <w:proofErr w:type="spellEnd"/>
      <w:r w:rsidRPr="00662FD9">
        <w:rPr>
          <w:rFonts w:ascii="Arial" w:eastAsia="Times New Roman" w:hAnsi="Arial"/>
          <w:sz w:val="24"/>
          <w:szCs w:val="24"/>
          <w:lang w:val="es-ES" w:eastAsia="es-ES"/>
        </w:rPr>
        <w:t xml:space="preserve"> González; 11. </w:t>
      </w:r>
      <w:proofErr w:type="spellStart"/>
      <w:r w:rsidRPr="00662FD9">
        <w:rPr>
          <w:rFonts w:ascii="Arial" w:eastAsia="Times New Roman" w:hAnsi="Arial"/>
          <w:sz w:val="24"/>
          <w:szCs w:val="24"/>
          <w:lang w:val="es-ES" w:eastAsia="es-ES"/>
        </w:rPr>
        <w:t>Ixil</w:t>
      </w:r>
      <w:proofErr w:type="spellEnd"/>
      <w:r w:rsidRPr="00662FD9">
        <w:rPr>
          <w:rFonts w:ascii="Arial" w:eastAsia="Times New Roman" w:hAnsi="Arial"/>
          <w:sz w:val="24"/>
          <w:szCs w:val="24"/>
          <w:lang w:val="es-ES" w:eastAsia="es-ES"/>
        </w:rPr>
        <w:t xml:space="preserve">; 12. </w:t>
      </w:r>
      <w:proofErr w:type="spellStart"/>
      <w:r w:rsidRPr="00662FD9">
        <w:rPr>
          <w:rFonts w:ascii="Arial" w:eastAsia="Times New Roman" w:hAnsi="Arial"/>
          <w:sz w:val="24"/>
          <w:szCs w:val="24"/>
          <w:lang w:val="es-ES" w:eastAsia="es-ES"/>
        </w:rPr>
        <w:t>Kanasín</w:t>
      </w:r>
      <w:proofErr w:type="spellEnd"/>
      <w:r w:rsidRPr="00662FD9">
        <w:rPr>
          <w:rFonts w:ascii="Arial" w:eastAsia="Times New Roman" w:hAnsi="Arial"/>
          <w:sz w:val="24"/>
          <w:szCs w:val="24"/>
          <w:lang w:val="es-ES" w:eastAsia="es-ES"/>
        </w:rPr>
        <w:t xml:space="preserve">; 13. </w:t>
      </w:r>
      <w:proofErr w:type="spellStart"/>
      <w:r w:rsidRPr="00662FD9">
        <w:rPr>
          <w:rFonts w:ascii="Arial" w:eastAsia="Times New Roman" w:hAnsi="Arial"/>
          <w:sz w:val="24"/>
          <w:szCs w:val="24"/>
          <w:lang w:val="es-ES" w:eastAsia="es-ES"/>
        </w:rPr>
        <w:t>Kantunil</w:t>
      </w:r>
      <w:proofErr w:type="spellEnd"/>
      <w:r w:rsidRPr="00662FD9">
        <w:rPr>
          <w:rFonts w:ascii="Arial" w:eastAsia="Times New Roman" w:hAnsi="Arial"/>
          <w:sz w:val="24"/>
          <w:szCs w:val="24"/>
          <w:lang w:val="es-ES" w:eastAsia="es-ES"/>
        </w:rPr>
        <w:t xml:space="preserve">; 14. </w:t>
      </w:r>
      <w:proofErr w:type="spellStart"/>
      <w:r w:rsidRPr="00662FD9">
        <w:rPr>
          <w:rFonts w:ascii="Arial" w:eastAsia="Times New Roman" w:hAnsi="Arial"/>
          <w:sz w:val="24"/>
          <w:szCs w:val="24"/>
          <w:lang w:val="es-ES" w:eastAsia="es-ES"/>
        </w:rPr>
        <w:t>Kinchil</w:t>
      </w:r>
      <w:proofErr w:type="spellEnd"/>
      <w:r w:rsidRPr="00662FD9">
        <w:rPr>
          <w:rFonts w:ascii="Arial" w:eastAsia="Times New Roman" w:hAnsi="Arial"/>
          <w:sz w:val="24"/>
          <w:szCs w:val="24"/>
          <w:lang w:val="es-ES" w:eastAsia="es-ES"/>
        </w:rPr>
        <w:t xml:space="preserve">; 15. </w:t>
      </w:r>
      <w:proofErr w:type="spellStart"/>
      <w:r w:rsidRPr="00662FD9">
        <w:rPr>
          <w:rFonts w:ascii="Arial" w:eastAsia="Times New Roman" w:hAnsi="Arial"/>
          <w:sz w:val="24"/>
          <w:szCs w:val="24"/>
          <w:lang w:val="es-ES" w:eastAsia="es-ES"/>
        </w:rPr>
        <w:t>Kopomá</w:t>
      </w:r>
      <w:proofErr w:type="spellEnd"/>
      <w:r w:rsidRPr="00662FD9">
        <w:rPr>
          <w:rFonts w:ascii="Arial" w:eastAsia="Times New Roman" w:hAnsi="Arial"/>
          <w:sz w:val="24"/>
          <w:szCs w:val="24"/>
          <w:lang w:val="es-ES" w:eastAsia="es-ES"/>
        </w:rPr>
        <w:t xml:space="preserve">; 16. Maní; 17. </w:t>
      </w:r>
      <w:proofErr w:type="spellStart"/>
      <w:r w:rsidRPr="00662FD9">
        <w:rPr>
          <w:rFonts w:ascii="Arial" w:eastAsia="Times New Roman" w:hAnsi="Arial"/>
          <w:sz w:val="24"/>
          <w:szCs w:val="24"/>
          <w:lang w:val="es-ES" w:eastAsia="es-ES"/>
        </w:rPr>
        <w:t>Mocochá</w:t>
      </w:r>
      <w:proofErr w:type="spellEnd"/>
      <w:r w:rsidRPr="00662FD9">
        <w:rPr>
          <w:rFonts w:ascii="Arial" w:eastAsia="Times New Roman" w:hAnsi="Arial"/>
          <w:sz w:val="24"/>
          <w:szCs w:val="24"/>
          <w:lang w:val="es-ES" w:eastAsia="es-ES"/>
        </w:rPr>
        <w:t xml:space="preserve">; 18. </w:t>
      </w:r>
      <w:proofErr w:type="spellStart"/>
      <w:r w:rsidRPr="00662FD9">
        <w:rPr>
          <w:rFonts w:ascii="Arial" w:eastAsia="Times New Roman" w:hAnsi="Arial"/>
          <w:sz w:val="24"/>
          <w:szCs w:val="24"/>
          <w:lang w:val="es-ES" w:eastAsia="es-ES"/>
        </w:rPr>
        <w:t>Muxupip</w:t>
      </w:r>
      <w:proofErr w:type="spellEnd"/>
      <w:r w:rsidRPr="00662FD9">
        <w:rPr>
          <w:rFonts w:ascii="Arial" w:eastAsia="Times New Roman" w:hAnsi="Arial"/>
          <w:sz w:val="24"/>
          <w:szCs w:val="24"/>
          <w:lang w:val="es-ES" w:eastAsia="es-ES"/>
        </w:rPr>
        <w:t xml:space="preserve">; 19. </w:t>
      </w:r>
      <w:proofErr w:type="spellStart"/>
      <w:r w:rsidRPr="00662FD9">
        <w:rPr>
          <w:rFonts w:ascii="Arial" w:eastAsia="Times New Roman" w:hAnsi="Arial"/>
          <w:sz w:val="24"/>
          <w:szCs w:val="24"/>
          <w:lang w:val="es-ES" w:eastAsia="es-ES"/>
        </w:rPr>
        <w:t>Oxkutzcab</w:t>
      </w:r>
      <w:proofErr w:type="spellEnd"/>
      <w:r w:rsidRPr="00662FD9">
        <w:rPr>
          <w:rFonts w:ascii="Arial" w:eastAsia="Times New Roman" w:hAnsi="Arial"/>
          <w:sz w:val="24"/>
          <w:szCs w:val="24"/>
          <w:lang w:val="es-ES" w:eastAsia="es-ES"/>
        </w:rPr>
        <w:t xml:space="preserve">; 20. Peto; 21. </w:t>
      </w:r>
      <w:proofErr w:type="spellStart"/>
      <w:r w:rsidRPr="00662FD9">
        <w:rPr>
          <w:rFonts w:ascii="Arial" w:eastAsia="Times New Roman" w:hAnsi="Arial"/>
          <w:sz w:val="24"/>
          <w:szCs w:val="24"/>
          <w:lang w:val="es-ES" w:eastAsia="es-ES"/>
        </w:rPr>
        <w:t>Sacalum</w:t>
      </w:r>
      <w:proofErr w:type="spellEnd"/>
      <w:r w:rsidRPr="00662FD9">
        <w:rPr>
          <w:rFonts w:ascii="Arial" w:eastAsia="Times New Roman" w:hAnsi="Arial"/>
          <w:sz w:val="24"/>
          <w:szCs w:val="24"/>
          <w:lang w:val="es-ES" w:eastAsia="es-ES"/>
        </w:rPr>
        <w:t xml:space="preserve">; 22. </w:t>
      </w:r>
      <w:proofErr w:type="spellStart"/>
      <w:r w:rsidRPr="00662FD9">
        <w:rPr>
          <w:rFonts w:ascii="Arial" w:eastAsia="Times New Roman" w:hAnsi="Arial"/>
          <w:sz w:val="24"/>
          <w:szCs w:val="24"/>
          <w:lang w:val="es-ES" w:eastAsia="es-ES"/>
        </w:rPr>
        <w:t>Samahil</w:t>
      </w:r>
      <w:proofErr w:type="spellEnd"/>
      <w:r w:rsidRPr="00662FD9">
        <w:rPr>
          <w:rFonts w:ascii="Arial" w:eastAsia="Times New Roman" w:hAnsi="Arial"/>
          <w:sz w:val="24"/>
          <w:szCs w:val="24"/>
          <w:lang w:val="es-ES" w:eastAsia="es-ES"/>
        </w:rPr>
        <w:t xml:space="preserve">; 23. </w:t>
      </w:r>
      <w:proofErr w:type="spellStart"/>
      <w:r w:rsidRPr="00662FD9">
        <w:rPr>
          <w:rFonts w:ascii="Arial" w:eastAsia="Times New Roman" w:hAnsi="Arial"/>
          <w:sz w:val="24"/>
          <w:szCs w:val="24"/>
          <w:lang w:val="es-ES" w:eastAsia="es-ES"/>
        </w:rPr>
        <w:t>Sinanché</w:t>
      </w:r>
      <w:proofErr w:type="spellEnd"/>
      <w:r w:rsidRPr="00662FD9">
        <w:rPr>
          <w:rFonts w:ascii="Arial" w:eastAsia="Times New Roman" w:hAnsi="Arial"/>
          <w:sz w:val="24"/>
          <w:szCs w:val="24"/>
          <w:lang w:val="es-ES" w:eastAsia="es-ES"/>
        </w:rPr>
        <w:t xml:space="preserve">; 24. </w:t>
      </w:r>
      <w:proofErr w:type="spellStart"/>
      <w:r w:rsidRPr="00662FD9">
        <w:rPr>
          <w:rFonts w:ascii="Arial" w:eastAsia="Times New Roman" w:hAnsi="Arial"/>
          <w:sz w:val="24"/>
          <w:szCs w:val="24"/>
          <w:lang w:val="es-ES" w:eastAsia="es-ES"/>
        </w:rPr>
        <w:t>Sucilá</w:t>
      </w:r>
      <w:proofErr w:type="spellEnd"/>
      <w:r w:rsidRPr="00662FD9">
        <w:rPr>
          <w:rFonts w:ascii="Arial" w:eastAsia="Times New Roman" w:hAnsi="Arial"/>
          <w:sz w:val="24"/>
          <w:szCs w:val="24"/>
          <w:lang w:val="es-ES" w:eastAsia="es-ES"/>
        </w:rPr>
        <w:t xml:space="preserve">; 25. </w:t>
      </w:r>
      <w:proofErr w:type="spellStart"/>
      <w:r w:rsidRPr="00662FD9">
        <w:rPr>
          <w:rFonts w:ascii="Arial" w:eastAsia="Times New Roman" w:hAnsi="Arial"/>
          <w:sz w:val="24"/>
          <w:szCs w:val="24"/>
          <w:lang w:val="es-ES" w:eastAsia="es-ES"/>
        </w:rPr>
        <w:t>Tahdziú</w:t>
      </w:r>
      <w:proofErr w:type="spellEnd"/>
      <w:r w:rsidRPr="00662FD9">
        <w:rPr>
          <w:rFonts w:ascii="Arial" w:eastAsia="Times New Roman" w:hAnsi="Arial"/>
          <w:sz w:val="24"/>
          <w:szCs w:val="24"/>
          <w:lang w:val="es-ES" w:eastAsia="es-ES"/>
        </w:rPr>
        <w:t xml:space="preserve">; 26. </w:t>
      </w:r>
      <w:proofErr w:type="spellStart"/>
      <w:r w:rsidRPr="00662FD9">
        <w:rPr>
          <w:rFonts w:ascii="Arial" w:eastAsia="Times New Roman" w:hAnsi="Arial"/>
          <w:sz w:val="24"/>
          <w:szCs w:val="24"/>
          <w:lang w:val="es-ES" w:eastAsia="es-ES"/>
        </w:rPr>
        <w:t>Tekantó</w:t>
      </w:r>
      <w:proofErr w:type="spellEnd"/>
      <w:r w:rsidRPr="00662FD9">
        <w:rPr>
          <w:rFonts w:ascii="Arial" w:eastAsia="Times New Roman" w:hAnsi="Arial"/>
          <w:sz w:val="24"/>
          <w:szCs w:val="24"/>
          <w:lang w:val="es-ES" w:eastAsia="es-ES"/>
        </w:rPr>
        <w:t xml:space="preserve">; 27. </w:t>
      </w:r>
      <w:proofErr w:type="spellStart"/>
      <w:r w:rsidRPr="00662FD9">
        <w:rPr>
          <w:rFonts w:ascii="Arial" w:eastAsia="Times New Roman" w:hAnsi="Arial"/>
          <w:sz w:val="24"/>
          <w:szCs w:val="24"/>
          <w:lang w:val="es-ES" w:eastAsia="es-ES"/>
        </w:rPr>
        <w:t>Telchac</w:t>
      </w:r>
      <w:proofErr w:type="spellEnd"/>
      <w:r w:rsidRPr="00662FD9">
        <w:rPr>
          <w:rFonts w:ascii="Arial" w:eastAsia="Times New Roman" w:hAnsi="Arial"/>
          <w:sz w:val="24"/>
          <w:szCs w:val="24"/>
          <w:lang w:val="es-ES" w:eastAsia="es-ES"/>
        </w:rPr>
        <w:t xml:space="preserve"> Pueblo; 28. </w:t>
      </w:r>
      <w:proofErr w:type="spellStart"/>
      <w:r w:rsidRPr="00662FD9">
        <w:rPr>
          <w:rFonts w:ascii="Arial" w:eastAsia="Times New Roman" w:hAnsi="Arial"/>
          <w:sz w:val="24"/>
          <w:szCs w:val="24"/>
          <w:lang w:val="es-ES" w:eastAsia="es-ES"/>
        </w:rPr>
        <w:t>Timucuy</w:t>
      </w:r>
      <w:proofErr w:type="spellEnd"/>
      <w:r w:rsidRPr="00662FD9">
        <w:rPr>
          <w:rFonts w:ascii="Arial" w:eastAsia="Times New Roman" w:hAnsi="Arial"/>
          <w:sz w:val="24"/>
          <w:szCs w:val="24"/>
          <w:lang w:val="es-ES" w:eastAsia="es-ES"/>
        </w:rPr>
        <w:t xml:space="preserve">; 29. </w:t>
      </w:r>
      <w:proofErr w:type="spellStart"/>
      <w:r w:rsidRPr="00662FD9">
        <w:rPr>
          <w:rFonts w:ascii="Arial" w:eastAsia="Times New Roman" w:hAnsi="Arial"/>
          <w:sz w:val="24"/>
          <w:szCs w:val="24"/>
          <w:lang w:val="es-ES" w:eastAsia="es-ES"/>
        </w:rPr>
        <w:t>Tinum</w:t>
      </w:r>
      <w:proofErr w:type="spellEnd"/>
      <w:r w:rsidRPr="00662FD9">
        <w:rPr>
          <w:rFonts w:ascii="Arial" w:eastAsia="Times New Roman" w:hAnsi="Arial"/>
          <w:sz w:val="24"/>
          <w:szCs w:val="24"/>
          <w:lang w:val="es-ES" w:eastAsia="es-ES"/>
        </w:rPr>
        <w:t xml:space="preserve">; 30. </w:t>
      </w:r>
      <w:proofErr w:type="spellStart"/>
      <w:r w:rsidRPr="00662FD9">
        <w:rPr>
          <w:rFonts w:ascii="Arial" w:eastAsia="Times New Roman" w:hAnsi="Arial"/>
          <w:sz w:val="24"/>
          <w:szCs w:val="24"/>
          <w:lang w:val="es-ES" w:eastAsia="es-ES"/>
        </w:rPr>
        <w:t>Uayma</w:t>
      </w:r>
      <w:proofErr w:type="spellEnd"/>
      <w:r w:rsidRPr="00662FD9">
        <w:rPr>
          <w:rFonts w:ascii="Arial" w:eastAsia="Times New Roman" w:hAnsi="Arial"/>
          <w:sz w:val="24"/>
          <w:szCs w:val="24"/>
          <w:lang w:val="es-ES" w:eastAsia="es-ES"/>
        </w:rPr>
        <w:t xml:space="preserve">, y 31. </w:t>
      </w:r>
      <w:proofErr w:type="spellStart"/>
      <w:r w:rsidRPr="00662FD9">
        <w:rPr>
          <w:rFonts w:ascii="Arial" w:eastAsia="Times New Roman" w:hAnsi="Arial"/>
          <w:sz w:val="24"/>
          <w:szCs w:val="24"/>
          <w:lang w:val="es-ES" w:eastAsia="es-ES"/>
        </w:rPr>
        <w:t>Yobaín</w:t>
      </w:r>
      <w:proofErr w:type="spellEnd"/>
      <w:r w:rsidRPr="00662FD9">
        <w:rPr>
          <w:rFonts w:ascii="Arial" w:eastAsia="Times New Roman" w:hAnsi="Arial"/>
          <w:sz w:val="24"/>
          <w:szCs w:val="24"/>
          <w:lang w:val="es-ES" w:eastAsia="es-ES"/>
        </w:rPr>
        <w:t>,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5BEBA15" w14:textId="77777777" w:rsidR="00FB6406" w:rsidRDefault="00FB6406" w:rsidP="00FB6406">
      <w:pPr>
        <w:spacing w:after="0" w:line="360" w:lineRule="auto"/>
        <w:jc w:val="both"/>
        <w:rPr>
          <w:rFonts w:ascii="Arial" w:eastAsia="Times New Roman" w:hAnsi="Arial"/>
          <w:sz w:val="24"/>
          <w:szCs w:val="24"/>
          <w:lang w:val="es-ES" w:eastAsia="es-ES"/>
        </w:rPr>
      </w:pPr>
    </w:p>
    <w:p w14:paraId="34A294FF"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r w:rsidRPr="00FB6406">
        <w:rPr>
          <w:rFonts w:ascii="Arial" w:eastAsia="Arial" w:hAnsi="Arial" w:cs="Arial MT"/>
          <w:b/>
          <w:lang w:val="es-ES" w:eastAsia="es-ES" w:bidi="es-ES"/>
        </w:rPr>
        <w:t>D E C R E T O</w:t>
      </w:r>
    </w:p>
    <w:p w14:paraId="5C3ACD95"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p>
    <w:p w14:paraId="56EDA9E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 xml:space="preserve">Por el que se aprueban 31 leyes de ingresos municipales </w:t>
      </w:r>
    </w:p>
    <w:p w14:paraId="769B64B8"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correspondientes al ejercicio fiscal 2026</w:t>
      </w:r>
    </w:p>
    <w:p w14:paraId="4273DF5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p>
    <w:p w14:paraId="5408368E" w14:textId="48D6EF19" w:rsidR="00FB6406" w:rsidRPr="00FB6406" w:rsidRDefault="00FB6406" w:rsidP="00FB6406">
      <w:pPr>
        <w:widowControl w:val="0"/>
        <w:autoSpaceDE w:val="0"/>
        <w:autoSpaceDN w:val="0"/>
        <w:spacing w:after="0" w:line="240" w:lineRule="auto"/>
        <w:jc w:val="both"/>
        <w:rPr>
          <w:rFonts w:ascii="Arial" w:eastAsia="Times New Roman" w:hAnsi="Arial"/>
          <w:sz w:val="20"/>
          <w:szCs w:val="20"/>
          <w:lang w:val="es-ES" w:eastAsia="es-MX"/>
        </w:rPr>
      </w:pPr>
      <w:r w:rsidRPr="00FB6406">
        <w:rPr>
          <w:rFonts w:ascii="Arial" w:eastAsia="Arial" w:hAnsi="Arial" w:cs="Arial MT"/>
          <w:b/>
          <w:sz w:val="20"/>
          <w:szCs w:val="20"/>
          <w:lang w:val="es-ES" w:eastAsia="es-ES" w:bidi="es-ES"/>
        </w:rPr>
        <w:t xml:space="preserve">Artículo primero. </w:t>
      </w:r>
      <w:r w:rsidRPr="00FB6406">
        <w:rPr>
          <w:rFonts w:ascii="Arial" w:eastAsia="Arial" w:hAnsi="Arial" w:cs="Arial MT"/>
          <w:sz w:val="20"/>
          <w:szCs w:val="20"/>
          <w:lang w:val="es-ES" w:eastAsia="es-ES" w:bidi="es-ES"/>
        </w:rPr>
        <w:t xml:space="preserve">Se aprueban las leyes de ingresos de los municipios de: </w:t>
      </w:r>
      <w:r w:rsidRPr="00FB6406">
        <w:rPr>
          <w:rFonts w:ascii="Arial" w:eastAsia="Times New Roman" w:hAnsi="Arial"/>
          <w:sz w:val="20"/>
          <w:szCs w:val="20"/>
          <w:lang w:val="es-ES" w:eastAsia="es-MX"/>
        </w:rPr>
        <w:t xml:space="preserve">1.- Baca, 2.- </w:t>
      </w:r>
      <w:proofErr w:type="spellStart"/>
      <w:r w:rsidRPr="00FB6406">
        <w:rPr>
          <w:rFonts w:ascii="Arial" w:eastAsia="Times New Roman" w:hAnsi="Arial"/>
          <w:sz w:val="20"/>
          <w:szCs w:val="20"/>
          <w:lang w:val="es-ES" w:eastAsia="es-MX"/>
        </w:rPr>
        <w:t>Buctzotz</w:t>
      </w:r>
      <w:proofErr w:type="spellEnd"/>
      <w:r w:rsidRPr="00FB6406">
        <w:rPr>
          <w:rFonts w:ascii="Arial" w:eastAsia="Times New Roman" w:hAnsi="Arial"/>
          <w:sz w:val="20"/>
          <w:szCs w:val="20"/>
          <w:lang w:val="es-ES" w:eastAsia="es-MX"/>
        </w:rPr>
        <w:t xml:space="preserve">, </w:t>
      </w:r>
      <w:r w:rsidRPr="00FB6406">
        <w:rPr>
          <w:rFonts w:ascii="Arial" w:eastAsia="Times New Roman" w:hAnsi="Arial"/>
          <w:sz w:val="20"/>
          <w:szCs w:val="20"/>
          <w:lang w:val="es-ES" w:eastAsia="es-MX"/>
        </w:rPr>
        <w:br/>
        <w:t xml:space="preserve">3.- </w:t>
      </w:r>
      <w:proofErr w:type="spellStart"/>
      <w:r w:rsidRPr="00FB6406">
        <w:rPr>
          <w:rFonts w:ascii="Arial" w:eastAsia="Times New Roman" w:hAnsi="Arial"/>
          <w:sz w:val="20"/>
          <w:szCs w:val="20"/>
          <w:lang w:val="es-ES" w:eastAsia="es-MX"/>
        </w:rPr>
        <w:t>Cacalchén</w:t>
      </w:r>
      <w:proofErr w:type="spellEnd"/>
      <w:r w:rsidRPr="00FB6406">
        <w:rPr>
          <w:rFonts w:ascii="Arial" w:eastAsia="Times New Roman" w:hAnsi="Arial"/>
          <w:sz w:val="20"/>
          <w:szCs w:val="20"/>
          <w:lang w:val="es-ES" w:eastAsia="es-MX"/>
        </w:rPr>
        <w:t xml:space="preserve">, 4.- </w:t>
      </w:r>
      <w:proofErr w:type="spellStart"/>
      <w:r w:rsidRPr="00FB6406">
        <w:rPr>
          <w:rFonts w:ascii="Arial" w:eastAsia="Times New Roman" w:hAnsi="Arial"/>
          <w:sz w:val="20"/>
          <w:szCs w:val="20"/>
          <w:lang w:val="es-ES" w:eastAsia="es-MX"/>
        </w:rPr>
        <w:t>Cansahcab</w:t>
      </w:r>
      <w:proofErr w:type="spellEnd"/>
      <w:r w:rsidRPr="00FB6406">
        <w:rPr>
          <w:rFonts w:ascii="Arial" w:eastAsia="Times New Roman" w:hAnsi="Arial"/>
          <w:sz w:val="20"/>
          <w:szCs w:val="20"/>
          <w:lang w:val="es-ES" w:eastAsia="es-MX"/>
        </w:rPr>
        <w:t xml:space="preserve">, 5.- </w:t>
      </w:r>
      <w:proofErr w:type="spellStart"/>
      <w:r w:rsidRPr="00FB6406">
        <w:rPr>
          <w:rFonts w:ascii="Arial" w:eastAsia="Times New Roman" w:hAnsi="Arial"/>
          <w:sz w:val="20"/>
          <w:szCs w:val="20"/>
          <w:lang w:val="es-ES" w:eastAsia="es-MX"/>
        </w:rPr>
        <w:t>Chankom</w:t>
      </w:r>
      <w:proofErr w:type="spellEnd"/>
      <w:r w:rsidRPr="00FB6406">
        <w:rPr>
          <w:rFonts w:ascii="Arial" w:eastAsia="Times New Roman" w:hAnsi="Arial"/>
          <w:sz w:val="20"/>
          <w:szCs w:val="20"/>
          <w:lang w:val="es-ES" w:eastAsia="es-MX"/>
        </w:rPr>
        <w:t xml:space="preserve">, 6.- </w:t>
      </w:r>
      <w:proofErr w:type="spellStart"/>
      <w:r w:rsidRPr="00FB6406">
        <w:rPr>
          <w:rFonts w:ascii="Arial" w:eastAsia="Times New Roman" w:hAnsi="Arial"/>
          <w:sz w:val="20"/>
          <w:szCs w:val="20"/>
          <w:lang w:val="es-ES" w:eastAsia="es-MX"/>
        </w:rPr>
        <w:t>Chemax</w:t>
      </w:r>
      <w:proofErr w:type="spellEnd"/>
      <w:r w:rsidRPr="00FB6406">
        <w:rPr>
          <w:rFonts w:ascii="Arial" w:eastAsia="Times New Roman" w:hAnsi="Arial"/>
          <w:sz w:val="20"/>
          <w:szCs w:val="20"/>
          <w:lang w:val="es-ES" w:eastAsia="es-MX"/>
        </w:rPr>
        <w:t xml:space="preserve">, 7.- </w:t>
      </w:r>
      <w:proofErr w:type="spellStart"/>
      <w:r w:rsidRPr="00FB6406">
        <w:rPr>
          <w:rFonts w:ascii="Arial" w:eastAsia="Times New Roman" w:hAnsi="Arial"/>
          <w:sz w:val="20"/>
          <w:szCs w:val="20"/>
          <w:lang w:val="es-ES" w:eastAsia="es-MX"/>
        </w:rPr>
        <w:t>Chicxulub</w:t>
      </w:r>
      <w:proofErr w:type="spellEnd"/>
      <w:r w:rsidRPr="00FB6406">
        <w:rPr>
          <w:rFonts w:ascii="Arial" w:eastAsia="Times New Roman" w:hAnsi="Arial"/>
          <w:sz w:val="20"/>
          <w:szCs w:val="20"/>
          <w:lang w:val="es-ES" w:eastAsia="es-MX"/>
        </w:rPr>
        <w:t xml:space="preserve"> Pueblo, 8.- </w:t>
      </w:r>
      <w:proofErr w:type="spellStart"/>
      <w:r w:rsidRPr="00FB6406">
        <w:rPr>
          <w:rFonts w:ascii="Arial" w:eastAsia="Times New Roman" w:hAnsi="Arial"/>
          <w:sz w:val="20"/>
          <w:szCs w:val="20"/>
          <w:lang w:val="es-ES" w:eastAsia="es-MX"/>
        </w:rPr>
        <w:t>Chichimilá</w:t>
      </w:r>
      <w:proofErr w:type="spellEnd"/>
      <w:r w:rsidRPr="00FB6406">
        <w:rPr>
          <w:rFonts w:ascii="Arial" w:eastAsia="Times New Roman" w:hAnsi="Arial"/>
          <w:sz w:val="20"/>
          <w:szCs w:val="20"/>
          <w:lang w:val="es-ES" w:eastAsia="es-MX"/>
        </w:rPr>
        <w:t xml:space="preserve">, </w:t>
      </w:r>
      <w:r w:rsidRPr="00FB6406">
        <w:rPr>
          <w:rFonts w:ascii="Arial" w:eastAsia="Times New Roman" w:hAnsi="Arial"/>
          <w:sz w:val="20"/>
          <w:szCs w:val="20"/>
          <w:lang w:val="es-ES" w:eastAsia="es-MX"/>
        </w:rPr>
        <w:br/>
        <w:t xml:space="preserve">9.- </w:t>
      </w:r>
      <w:proofErr w:type="spellStart"/>
      <w:r w:rsidRPr="00FB6406">
        <w:rPr>
          <w:rFonts w:ascii="Arial" w:eastAsia="Times New Roman" w:hAnsi="Arial"/>
          <w:sz w:val="20"/>
          <w:szCs w:val="20"/>
          <w:lang w:val="es-ES" w:eastAsia="es-MX"/>
        </w:rPr>
        <w:t>Chocholá</w:t>
      </w:r>
      <w:proofErr w:type="spellEnd"/>
      <w:r w:rsidRPr="00FB6406">
        <w:rPr>
          <w:rFonts w:ascii="Arial" w:eastAsia="Times New Roman" w:hAnsi="Arial"/>
          <w:sz w:val="20"/>
          <w:szCs w:val="20"/>
          <w:lang w:val="es-ES" w:eastAsia="es-MX"/>
        </w:rPr>
        <w:t xml:space="preserve">, 10.- </w:t>
      </w:r>
      <w:proofErr w:type="spellStart"/>
      <w:r w:rsidRPr="00FB6406">
        <w:rPr>
          <w:rFonts w:ascii="Arial" w:eastAsia="Times New Roman" w:hAnsi="Arial"/>
          <w:sz w:val="20"/>
          <w:szCs w:val="20"/>
          <w:lang w:val="es-ES" w:eastAsia="es-MX"/>
        </w:rPr>
        <w:t>Dzilam</w:t>
      </w:r>
      <w:proofErr w:type="spellEnd"/>
      <w:r w:rsidRPr="00FB6406">
        <w:rPr>
          <w:rFonts w:ascii="Arial" w:eastAsia="Times New Roman" w:hAnsi="Arial"/>
          <w:sz w:val="20"/>
          <w:szCs w:val="20"/>
          <w:lang w:val="es-ES" w:eastAsia="es-MX"/>
        </w:rPr>
        <w:t xml:space="preserve"> González, 11.- </w:t>
      </w:r>
      <w:proofErr w:type="spellStart"/>
      <w:r w:rsidRPr="00FB6406">
        <w:rPr>
          <w:rFonts w:ascii="Arial" w:eastAsia="Times New Roman" w:hAnsi="Arial"/>
          <w:sz w:val="20"/>
          <w:szCs w:val="20"/>
          <w:lang w:val="es-ES" w:eastAsia="es-MX"/>
        </w:rPr>
        <w:t>Ixil</w:t>
      </w:r>
      <w:proofErr w:type="spellEnd"/>
      <w:r w:rsidRPr="00FB6406">
        <w:rPr>
          <w:rFonts w:ascii="Arial" w:eastAsia="Times New Roman" w:hAnsi="Arial"/>
          <w:sz w:val="20"/>
          <w:szCs w:val="20"/>
          <w:lang w:val="es-ES" w:eastAsia="es-MX"/>
        </w:rPr>
        <w:t xml:space="preserve">, 12.- </w:t>
      </w:r>
      <w:proofErr w:type="spellStart"/>
      <w:r w:rsidRPr="00FB6406">
        <w:rPr>
          <w:rFonts w:ascii="Arial" w:eastAsia="Times New Roman" w:hAnsi="Arial"/>
          <w:sz w:val="20"/>
          <w:szCs w:val="20"/>
          <w:lang w:val="es-ES" w:eastAsia="es-MX"/>
        </w:rPr>
        <w:t>Kanasín</w:t>
      </w:r>
      <w:proofErr w:type="spellEnd"/>
      <w:r w:rsidRPr="00FB6406">
        <w:rPr>
          <w:rFonts w:ascii="Arial" w:eastAsia="Times New Roman" w:hAnsi="Arial"/>
          <w:sz w:val="20"/>
          <w:szCs w:val="20"/>
          <w:lang w:val="es-ES" w:eastAsia="es-MX"/>
        </w:rPr>
        <w:t xml:space="preserve">, 13.- </w:t>
      </w:r>
      <w:proofErr w:type="spellStart"/>
      <w:r w:rsidRPr="00FB6406">
        <w:rPr>
          <w:rFonts w:ascii="Arial" w:eastAsia="Times New Roman" w:hAnsi="Arial"/>
          <w:sz w:val="20"/>
          <w:szCs w:val="20"/>
          <w:lang w:val="es-ES" w:eastAsia="es-MX"/>
        </w:rPr>
        <w:t>Kantunil</w:t>
      </w:r>
      <w:proofErr w:type="spellEnd"/>
      <w:r w:rsidRPr="00FB6406">
        <w:rPr>
          <w:rFonts w:ascii="Arial" w:eastAsia="Times New Roman" w:hAnsi="Arial"/>
          <w:sz w:val="20"/>
          <w:szCs w:val="20"/>
          <w:lang w:val="es-ES" w:eastAsia="es-MX"/>
        </w:rPr>
        <w:t xml:space="preserve">, 14.- </w:t>
      </w:r>
      <w:proofErr w:type="spellStart"/>
      <w:r w:rsidRPr="00FB6406">
        <w:rPr>
          <w:rFonts w:ascii="Arial" w:eastAsia="Times New Roman" w:hAnsi="Arial"/>
          <w:sz w:val="20"/>
          <w:szCs w:val="20"/>
          <w:lang w:val="es-ES" w:eastAsia="es-MX"/>
        </w:rPr>
        <w:t>Kinchil</w:t>
      </w:r>
      <w:proofErr w:type="spellEnd"/>
      <w:r w:rsidRPr="00FB6406">
        <w:rPr>
          <w:rFonts w:ascii="Arial" w:eastAsia="Times New Roman" w:hAnsi="Arial"/>
          <w:sz w:val="20"/>
          <w:szCs w:val="20"/>
          <w:lang w:val="es-ES" w:eastAsia="es-MX"/>
        </w:rPr>
        <w:t xml:space="preserve">, 15.- </w:t>
      </w:r>
      <w:proofErr w:type="spellStart"/>
      <w:r w:rsidRPr="00FB6406">
        <w:rPr>
          <w:rFonts w:ascii="Arial" w:eastAsia="Times New Roman" w:hAnsi="Arial"/>
          <w:sz w:val="20"/>
          <w:szCs w:val="20"/>
          <w:lang w:val="es-ES" w:eastAsia="es-MX"/>
        </w:rPr>
        <w:t>Kopomá</w:t>
      </w:r>
      <w:proofErr w:type="spellEnd"/>
      <w:r w:rsidRPr="00FB6406">
        <w:rPr>
          <w:rFonts w:ascii="Arial" w:eastAsia="Times New Roman" w:hAnsi="Arial"/>
          <w:sz w:val="20"/>
          <w:szCs w:val="20"/>
          <w:lang w:val="es-ES" w:eastAsia="es-MX"/>
        </w:rPr>
        <w:t xml:space="preserve">, 16.- Maní, 17.- </w:t>
      </w:r>
      <w:proofErr w:type="spellStart"/>
      <w:r w:rsidRPr="00FB6406">
        <w:rPr>
          <w:rFonts w:ascii="Arial" w:eastAsia="Times New Roman" w:hAnsi="Arial"/>
          <w:sz w:val="20"/>
          <w:szCs w:val="20"/>
          <w:lang w:val="es-ES" w:eastAsia="es-MX"/>
        </w:rPr>
        <w:t>Mocochá</w:t>
      </w:r>
      <w:proofErr w:type="spellEnd"/>
      <w:r w:rsidRPr="00FB6406">
        <w:rPr>
          <w:rFonts w:ascii="Arial" w:eastAsia="Times New Roman" w:hAnsi="Arial"/>
          <w:sz w:val="20"/>
          <w:szCs w:val="20"/>
          <w:lang w:val="es-ES" w:eastAsia="es-MX"/>
        </w:rPr>
        <w:t xml:space="preserve">, 18.- </w:t>
      </w:r>
      <w:proofErr w:type="spellStart"/>
      <w:r w:rsidRPr="00FB6406">
        <w:rPr>
          <w:rFonts w:ascii="Arial" w:eastAsia="Times New Roman" w:hAnsi="Arial"/>
          <w:sz w:val="20"/>
          <w:szCs w:val="20"/>
          <w:lang w:val="es-ES" w:eastAsia="es-MX"/>
        </w:rPr>
        <w:t>Muxupip</w:t>
      </w:r>
      <w:proofErr w:type="spellEnd"/>
      <w:r w:rsidRPr="00FB6406">
        <w:rPr>
          <w:rFonts w:ascii="Arial" w:eastAsia="Times New Roman" w:hAnsi="Arial"/>
          <w:sz w:val="20"/>
          <w:szCs w:val="20"/>
          <w:lang w:val="es-ES" w:eastAsia="es-MX"/>
        </w:rPr>
        <w:t xml:space="preserve">, 19.- </w:t>
      </w:r>
      <w:proofErr w:type="spellStart"/>
      <w:r w:rsidRPr="00FB6406">
        <w:rPr>
          <w:rFonts w:ascii="Arial" w:eastAsia="Times New Roman" w:hAnsi="Arial"/>
          <w:sz w:val="20"/>
          <w:szCs w:val="20"/>
          <w:lang w:val="es-ES" w:eastAsia="es-MX"/>
        </w:rPr>
        <w:t>Oxkutzcab</w:t>
      </w:r>
      <w:proofErr w:type="spellEnd"/>
      <w:r w:rsidRPr="00FB6406">
        <w:rPr>
          <w:rFonts w:ascii="Arial" w:eastAsia="Times New Roman" w:hAnsi="Arial"/>
          <w:sz w:val="20"/>
          <w:szCs w:val="20"/>
          <w:lang w:val="es-ES" w:eastAsia="es-MX"/>
        </w:rPr>
        <w:t xml:space="preserve">, 20.- Peto, 21.- </w:t>
      </w:r>
      <w:proofErr w:type="spellStart"/>
      <w:r w:rsidRPr="00FB6406">
        <w:rPr>
          <w:rFonts w:ascii="Arial" w:eastAsia="Times New Roman" w:hAnsi="Arial"/>
          <w:sz w:val="20"/>
          <w:szCs w:val="20"/>
          <w:lang w:val="es-ES" w:eastAsia="es-MX"/>
        </w:rPr>
        <w:t>Sacalum</w:t>
      </w:r>
      <w:proofErr w:type="spellEnd"/>
      <w:r w:rsidRPr="00FB6406">
        <w:rPr>
          <w:rFonts w:ascii="Arial" w:eastAsia="Times New Roman" w:hAnsi="Arial"/>
          <w:sz w:val="20"/>
          <w:szCs w:val="20"/>
          <w:lang w:val="es-ES" w:eastAsia="es-MX"/>
        </w:rPr>
        <w:t xml:space="preserve">, 22.- </w:t>
      </w:r>
      <w:proofErr w:type="spellStart"/>
      <w:r w:rsidRPr="00FB6406">
        <w:rPr>
          <w:rFonts w:ascii="Arial" w:eastAsia="Times New Roman" w:hAnsi="Arial"/>
          <w:sz w:val="20"/>
          <w:szCs w:val="20"/>
          <w:lang w:val="es-ES" w:eastAsia="es-MX"/>
        </w:rPr>
        <w:t>Samahil</w:t>
      </w:r>
      <w:proofErr w:type="spellEnd"/>
      <w:r w:rsidRPr="00FB6406">
        <w:rPr>
          <w:rFonts w:ascii="Arial" w:eastAsia="Times New Roman" w:hAnsi="Arial"/>
          <w:sz w:val="20"/>
          <w:szCs w:val="20"/>
          <w:lang w:val="es-ES" w:eastAsia="es-MX"/>
        </w:rPr>
        <w:t xml:space="preserve">, </w:t>
      </w:r>
      <w:r w:rsidRPr="00FB6406">
        <w:rPr>
          <w:rFonts w:ascii="Arial" w:eastAsia="Times New Roman" w:hAnsi="Arial"/>
          <w:sz w:val="20"/>
          <w:szCs w:val="20"/>
          <w:lang w:val="es-ES" w:eastAsia="es-MX"/>
        </w:rPr>
        <w:br/>
        <w:t xml:space="preserve">23.- </w:t>
      </w:r>
      <w:proofErr w:type="spellStart"/>
      <w:r w:rsidRPr="00FB6406">
        <w:rPr>
          <w:rFonts w:ascii="Arial" w:eastAsia="Times New Roman" w:hAnsi="Arial"/>
          <w:sz w:val="20"/>
          <w:szCs w:val="20"/>
          <w:lang w:val="es-ES" w:eastAsia="es-MX"/>
        </w:rPr>
        <w:t>Sinanché</w:t>
      </w:r>
      <w:proofErr w:type="spellEnd"/>
      <w:r w:rsidRPr="00FB6406">
        <w:rPr>
          <w:rFonts w:ascii="Arial" w:eastAsia="Times New Roman" w:hAnsi="Arial"/>
          <w:sz w:val="20"/>
          <w:szCs w:val="20"/>
          <w:lang w:val="es-ES" w:eastAsia="es-MX"/>
        </w:rPr>
        <w:t xml:space="preserve">, 24.- </w:t>
      </w:r>
      <w:proofErr w:type="spellStart"/>
      <w:r w:rsidRPr="00FB6406">
        <w:rPr>
          <w:rFonts w:ascii="Arial" w:eastAsia="Times New Roman" w:hAnsi="Arial"/>
          <w:sz w:val="20"/>
          <w:szCs w:val="20"/>
          <w:lang w:val="es-ES" w:eastAsia="es-MX"/>
        </w:rPr>
        <w:t>Sucilá</w:t>
      </w:r>
      <w:proofErr w:type="spellEnd"/>
      <w:r w:rsidRPr="00FB6406">
        <w:rPr>
          <w:rFonts w:ascii="Arial" w:eastAsia="Times New Roman" w:hAnsi="Arial"/>
          <w:sz w:val="20"/>
          <w:szCs w:val="20"/>
          <w:lang w:val="es-ES" w:eastAsia="es-MX"/>
        </w:rPr>
        <w:t xml:space="preserve">, 25.- </w:t>
      </w:r>
      <w:proofErr w:type="spellStart"/>
      <w:r w:rsidRPr="00FB6406">
        <w:rPr>
          <w:rFonts w:ascii="Arial" w:eastAsia="Times New Roman" w:hAnsi="Arial"/>
          <w:sz w:val="20"/>
          <w:szCs w:val="20"/>
          <w:lang w:val="es-ES" w:eastAsia="es-MX"/>
        </w:rPr>
        <w:t>Tahdziú</w:t>
      </w:r>
      <w:proofErr w:type="spellEnd"/>
      <w:r w:rsidRPr="00FB6406">
        <w:rPr>
          <w:rFonts w:ascii="Arial" w:eastAsia="Times New Roman" w:hAnsi="Arial"/>
          <w:sz w:val="20"/>
          <w:szCs w:val="20"/>
          <w:lang w:val="es-ES" w:eastAsia="es-MX"/>
        </w:rPr>
        <w:t xml:space="preserve">, 26.- </w:t>
      </w:r>
      <w:proofErr w:type="spellStart"/>
      <w:r w:rsidRPr="00FB6406">
        <w:rPr>
          <w:rFonts w:ascii="Arial" w:eastAsia="Times New Roman" w:hAnsi="Arial"/>
          <w:sz w:val="20"/>
          <w:szCs w:val="20"/>
          <w:lang w:val="es-ES" w:eastAsia="es-MX"/>
        </w:rPr>
        <w:t>Tekantó</w:t>
      </w:r>
      <w:proofErr w:type="spellEnd"/>
      <w:r w:rsidRPr="00FB6406">
        <w:rPr>
          <w:rFonts w:ascii="Arial" w:eastAsia="Times New Roman" w:hAnsi="Arial"/>
          <w:sz w:val="20"/>
          <w:szCs w:val="20"/>
          <w:lang w:val="es-ES" w:eastAsia="es-MX"/>
        </w:rPr>
        <w:t xml:space="preserve">, 27.- </w:t>
      </w:r>
      <w:proofErr w:type="spellStart"/>
      <w:r w:rsidRPr="00FB6406">
        <w:rPr>
          <w:rFonts w:ascii="Arial" w:eastAsia="Times New Roman" w:hAnsi="Arial"/>
          <w:sz w:val="20"/>
          <w:szCs w:val="20"/>
          <w:lang w:val="es-ES" w:eastAsia="es-MX"/>
        </w:rPr>
        <w:t>Telchac</w:t>
      </w:r>
      <w:proofErr w:type="spellEnd"/>
      <w:r w:rsidRPr="00FB6406">
        <w:rPr>
          <w:rFonts w:ascii="Arial" w:eastAsia="Times New Roman" w:hAnsi="Arial"/>
          <w:sz w:val="20"/>
          <w:szCs w:val="20"/>
          <w:lang w:val="es-ES" w:eastAsia="es-MX"/>
        </w:rPr>
        <w:t xml:space="preserve"> Pueblo, 28.- </w:t>
      </w:r>
      <w:proofErr w:type="spellStart"/>
      <w:r w:rsidRPr="00FB6406">
        <w:rPr>
          <w:rFonts w:ascii="Arial" w:eastAsia="Times New Roman" w:hAnsi="Arial"/>
          <w:sz w:val="20"/>
          <w:szCs w:val="20"/>
          <w:lang w:val="es-ES" w:eastAsia="es-MX"/>
        </w:rPr>
        <w:t>Timucuy</w:t>
      </w:r>
      <w:proofErr w:type="spellEnd"/>
      <w:r w:rsidRPr="00FB6406">
        <w:rPr>
          <w:rFonts w:ascii="Arial" w:eastAsia="Times New Roman" w:hAnsi="Arial"/>
          <w:sz w:val="20"/>
          <w:szCs w:val="20"/>
          <w:lang w:val="es-ES" w:eastAsia="es-MX"/>
        </w:rPr>
        <w:t xml:space="preserve">, 29.- </w:t>
      </w:r>
      <w:proofErr w:type="spellStart"/>
      <w:r w:rsidRPr="00FB6406">
        <w:rPr>
          <w:rFonts w:ascii="Arial" w:eastAsia="Times New Roman" w:hAnsi="Arial"/>
          <w:sz w:val="20"/>
          <w:szCs w:val="20"/>
          <w:lang w:val="es-ES" w:eastAsia="es-MX"/>
        </w:rPr>
        <w:t>Tinum</w:t>
      </w:r>
      <w:proofErr w:type="spellEnd"/>
      <w:r w:rsidRPr="00FB6406">
        <w:rPr>
          <w:rFonts w:ascii="Arial" w:eastAsia="Times New Roman" w:hAnsi="Arial"/>
          <w:sz w:val="20"/>
          <w:szCs w:val="20"/>
          <w:lang w:val="es-ES" w:eastAsia="es-MX"/>
        </w:rPr>
        <w:t xml:space="preserve">, 30.- </w:t>
      </w:r>
      <w:proofErr w:type="spellStart"/>
      <w:r w:rsidRPr="00FB6406">
        <w:rPr>
          <w:rFonts w:ascii="Arial" w:eastAsia="Times New Roman" w:hAnsi="Arial"/>
          <w:sz w:val="20"/>
          <w:szCs w:val="20"/>
          <w:lang w:val="es-ES" w:eastAsia="es-MX"/>
        </w:rPr>
        <w:t>Uayma</w:t>
      </w:r>
      <w:proofErr w:type="spellEnd"/>
      <w:r w:rsidRPr="00FB6406">
        <w:rPr>
          <w:rFonts w:ascii="Arial" w:eastAsia="Times New Roman" w:hAnsi="Arial"/>
          <w:sz w:val="20"/>
          <w:szCs w:val="20"/>
          <w:lang w:val="es-ES" w:eastAsia="es-MX"/>
        </w:rPr>
        <w:t xml:space="preserve">, 31.- </w:t>
      </w:r>
      <w:proofErr w:type="spellStart"/>
      <w:r w:rsidRPr="00FB6406">
        <w:rPr>
          <w:rFonts w:ascii="Arial" w:eastAsia="Times New Roman" w:hAnsi="Arial"/>
          <w:sz w:val="20"/>
          <w:szCs w:val="20"/>
          <w:lang w:val="es-ES" w:eastAsia="es-MX"/>
        </w:rPr>
        <w:t>Yobaín</w:t>
      </w:r>
      <w:proofErr w:type="spellEnd"/>
      <w:r w:rsidRPr="00FB6406">
        <w:rPr>
          <w:rFonts w:ascii="Arial" w:eastAsia="Times New Roman" w:hAnsi="Arial"/>
          <w:sz w:val="20"/>
          <w:szCs w:val="20"/>
          <w:lang w:val="es-ES" w:eastAsia="es-MX"/>
        </w:rPr>
        <w:t xml:space="preserve">, </w:t>
      </w:r>
      <w:r w:rsidRPr="00FB6406">
        <w:rPr>
          <w:rFonts w:ascii="Arial" w:eastAsia="Arial" w:hAnsi="Arial" w:cs="Arial MT"/>
          <w:sz w:val="20"/>
          <w:szCs w:val="20"/>
          <w:lang w:val="es-ES" w:eastAsia="es-ES" w:bidi="es-ES"/>
        </w:rPr>
        <w:t>todos del Estado de Yucatán, para el Ejercicio Fiscal 2026.</w:t>
      </w:r>
    </w:p>
    <w:p w14:paraId="5A21DA19" w14:textId="77777777" w:rsidR="00FB6406" w:rsidRPr="00FB6406" w:rsidRDefault="00FB6406" w:rsidP="00FB6406">
      <w:pPr>
        <w:widowControl w:val="0"/>
        <w:autoSpaceDE w:val="0"/>
        <w:autoSpaceDN w:val="0"/>
        <w:spacing w:after="0" w:line="240" w:lineRule="auto"/>
        <w:jc w:val="both"/>
        <w:rPr>
          <w:rFonts w:ascii="Arial" w:eastAsia="Arial MT" w:hAnsi="Arial"/>
          <w:b/>
          <w:color w:val="050505"/>
          <w:sz w:val="20"/>
          <w:szCs w:val="20"/>
          <w:lang w:val="es-ES"/>
        </w:rPr>
      </w:pPr>
    </w:p>
    <w:p w14:paraId="5FB8DC3A" w14:textId="77777777" w:rsidR="00FB6406" w:rsidRPr="00FB6406"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0"/>
          <w:szCs w:val="20"/>
          <w:lang w:val="es-ES" w:eastAsia="es-ES" w:bidi="es-ES"/>
        </w:rPr>
      </w:pPr>
      <w:r w:rsidRPr="00FB6406">
        <w:rPr>
          <w:rFonts w:ascii="Arial" w:eastAsia="Arial" w:hAnsi="Arial" w:cs="Arial MT"/>
          <w:b/>
          <w:sz w:val="20"/>
          <w:szCs w:val="20"/>
          <w:lang w:val="es-ES" w:eastAsia="es-ES" w:bidi="es-ES"/>
        </w:rPr>
        <w:t>Artículo segundo.</w:t>
      </w:r>
      <w:r w:rsidRPr="00FB6406">
        <w:rPr>
          <w:rFonts w:ascii="Arial" w:eastAsia="Arial" w:hAnsi="Arial" w:cs="Arial MT"/>
          <w:sz w:val="20"/>
          <w:szCs w:val="20"/>
          <w:lang w:val="es-ES" w:eastAsia="es-ES" w:bidi="es-ES"/>
        </w:rPr>
        <w:t xml:space="preserve"> Las leyes de ingresos a que se refiere el artículo anterior se describen en cada una de las fracciones siguientes:</w:t>
      </w:r>
    </w:p>
    <w:p w14:paraId="4D9A380D" w14:textId="77777777" w:rsidR="00FB6406" w:rsidRDefault="00FB6406" w:rsidP="00FB6406">
      <w:pPr>
        <w:spacing w:after="0" w:line="360" w:lineRule="auto"/>
        <w:jc w:val="both"/>
        <w:rPr>
          <w:rFonts w:ascii="Arial" w:eastAsia="Times New Roman" w:hAnsi="Arial"/>
          <w:sz w:val="24"/>
          <w:szCs w:val="24"/>
          <w:lang w:val="es-ES" w:eastAsia="es-ES"/>
        </w:rPr>
      </w:pPr>
    </w:p>
    <w:p w14:paraId="192F4E3F" w14:textId="77777777" w:rsidR="00B613F1" w:rsidRPr="00B613F1" w:rsidRDefault="00B613F1" w:rsidP="00B613F1">
      <w:pPr>
        <w:widowControl w:val="0"/>
        <w:autoSpaceDE w:val="0"/>
        <w:autoSpaceDN w:val="0"/>
        <w:spacing w:after="0" w:line="360" w:lineRule="auto"/>
        <w:jc w:val="both"/>
        <w:rPr>
          <w:rFonts w:ascii="Arial" w:eastAsia="Arial MT" w:hAnsi="Arial"/>
          <w:b/>
          <w:kern w:val="2"/>
          <w:sz w:val="20"/>
          <w:szCs w:val="20"/>
          <w:lang w:val="es-ES"/>
        </w:rPr>
      </w:pPr>
      <w:r w:rsidRPr="00B613F1">
        <w:rPr>
          <w:rFonts w:ascii="Arial" w:eastAsia="Arial MT" w:hAnsi="Arial"/>
          <w:b/>
          <w:color w:val="231F20"/>
          <w:kern w:val="2"/>
          <w:sz w:val="20"/>
          <w:szCs w:val="20"/>
          <w:lang w:val="es-ES"/>
        </w:rPr>
        <w:t>XVI.- LEY</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DE</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INGRESOS</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DEL</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MUNICIPIO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DE</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MANÍ,</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YUCATÁN,</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PARA</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EL</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EJERCICIO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FISCAL</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2026:</w:t>
      </w:r>
    </w:p>
    <w:p w14:paraId="46D97378"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1F2F9F5B" w14:textId="77777777" w:rsidR="00B613F1" w:rsidRPr="00B613F1" w:rsidRDefault="00B613F1" w:rsidP="00B613F1">
      <w:pPr>
        <w:widowControl w:val="0"/>
        <w:autoSpaceDE w:val="0"/>
        <w:autoSpaceDN w:val="0"/>
        <w:spacing w:after="0" w:line="360" w:lineRule="auto"/>
        <w:jc w:val="center"/>
        <w:rPr>
          <w:rFonts w:ascii="Arial" w:eastAsia="Arial MT" w:hAnsi="Arial"/>
          <w:b/>
          <w:color w:val="231F20"/>
          <w:kern w:val="2"/>
          <w:sz w:val="20"/>
          <w:szCs w:val="20"/>
          <w:lang w:val="es-ES"/>
        </w:rPr>
      </w:pPr>
      <w:r w:rsidRPr="00B613F1">
        <w:rPr>
          <w:rFonts w:ascii="Arial" w:eastAsia="Arial MT" w:hAnsi="Arial"/>
          <w:b/>
          <w:color w:val="231F20"/>
          <w:kern w:val="2"/>
          <w:sz w:val="20"/>
          <w:szCs w:val="20"/>
          <w:lang w:val="es-ES"/>
        </w:rPr>
        <w:t>TÍTULO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PRIMERO</w:t>
      </w:r>
    </w:p>
    <w:p w14:paraId="01013AF5" w14:textId="77777777" w:rsidR="00B613F1" w:rsidRPr="00B613F1" w:rsidRDefault="00B613F1" w:rsidP="00B613F1">
      <w:pPr>
        <w:widowControl w:val="0"/>
        <w:autoSpaceDE w:val="0"/>
        <w:autoSpaceDN w:val="0"/>
        <w:spacing w:after="0" w:line="360" w:lineRule="auto"/>
        <w:jc w:val="center"/>
        <w:rPr>
          <w:rFonts w:ascii="Arial" w:eastAsia="Arial MT" w:hAnsi="Arial"/>
          <w:b/>
          <w:kern w:val="2"/>
          <w:sz w:val="20"/>
          <w:szCs w:val="20"/>
          <w:lang w:val="es-ES"/>
        </w:rPr>
      </w:pP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DISPOSICIONES</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GENERALES</w:t>
      </w:r>
    </w:p>
    <w:p w14:paraId="273F74C4" w14:textId="77777777" w:rsidR="00B613F1" w:rsidRPr="00B613F1" w:rsidRDefault="00B613F1" w:rsidP="00B613F1">
      <w:pPr>
        <w:widowControl w:val="0"/>
        <w:autoSpaceDE w:val="0"/>
        <w:autoSpaceDN w:val="0"/>
        <w:spacing w:after="0" w:line="360" w:lineRule="auto"/>
        <w:jc w:val="center"/>
        <w:rPr>
          <w:rFonts w:ascii="Arial" w:eastAsia="Arial MT" w:hAnsi="Arial"/>
          <w:b/>
          <w:color w:val="231F20"/>
          <w:kern w:val="2"/>
          <w:sz w:val="20"/>
          <w:szCs w:val="20"/>
          <w:lang w:val="es-ES"/>
        </w:rPr>
      </w:pPr>
    </w:p>
    <w:p w14:paraId="486F39AD" w14:textId="77777777" w:rsidR="00B613F1" w:rsidRPr="00B613F1" w:rsidRDefault="00B613F1" w:rsidP="00B613F1">
      <w:pPr>
        <w:widowControl w:val="0"/>
        <w:autoSpaceDE w:val="0"/>
        <w:autoSpaceDN w:val="0"/>
        <w:spacing w:after="0" w:line="360" w:lineRule="auto"/>
        <w:jc w:val="center"/>
        <w:rPr>
          <w:rFonts w:ascii="Arial" w:eastAsia="Arial MT" w:hAnsi="Arial"/>
          <w:b/>
          <w:kern w:val="2"/>
          <w:sz w:val="20"/>
          <w:szCs w:val="20"/>
          <w:lang w:val="es-ES"/>
        </w:rPr>
      </w:pPr>
      <w:r w:rsidRPr="00B613F1">
        <w:rPr>
          <w:rFonts w:ascii="Arial" w:eastAsia="Arial MT" w:hAnsi="Arial"/>
          <w:b/>
          <w:color w:val="231F20"/>
          <w:kern w:val="2"/>
          <w:sz w:val="20"/>
          <w:szCs w:val="20"/>
          <w:lang w:val="es-ES"/>
        </w:rPr>
        <w:t>CAPÍTULO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I</w:t>
      </w:r>
    </w:p>
    <w:p w14:paraId="6E048935" w14:textId="77777777" w:rsidR="00B613F1" w:rsidRPr="00B613F1" w:rsidRDefault="00B613F1" w:rsidP="00B613F1">
      <w:pPr>
        <w:widowControl w:val="0"/>
        <w:autoSpaceDE w:val="0"/>
        <w:autoSpaceDN w:val="0"/>
        <w:spacing w:after="0" w:line="360" w:lineRule="auto"/>
        <w:jc w:val="center"/>
        <w:rPr>
          <w:rFonts w:ascii="Arial" w:eastAsia="Arial MT" w:hAnsi="Arial"/>
          <w:b/>
          <w:kern w:val="2"/>
          <w:sz w:val="20"/>
          <w:szCs w:val="20"/>
          <w:lang w:val="es-ES"/>
        </w:rPr>
      </w:pPr>
      <w:r w:rsidRPr="00B613F1">
        <w:rPr>
          <w:rFonts w:ascii="Arial" w:eastAsia="Arial MT" w:hAnsi="Arial"/>
          <w:b/>
          <w:color w:val="231F20"/>
          <w:kern w:val="2"/>
          <w:sz w:val="20"/>
          <w:szCs w:val="20"/>
          <w:lang w:val="es-ES"/>
        </w:rPr>
        <w:t>De</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la</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Naturaleza</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y</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el</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Objeto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de</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la</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Ley</w:t>
      </w:r>
    </w:p>
    <w:p w14:paraId="3F10B93B"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7F9ED363" w14:textId="77777777" w:rsidR="00B613F1" w:rsidRPr="00B613F1" w:rsidRDefault="00B613F1" w:rsidP="00B613F1">
      <w:pPr>
        <w:widowControl w:val="0"/>
        <w:autoSpaceDE w:val="0"/>
        <w:autoSpaceDN w:val="0"/>
        <w:spacing w:after="0" w:line="360" w:lineRule="auto"/>
        <w:jc w:val="both"/>
        <w:rPr>
          <w:rFonts w:ascii="Arial" w:eastAsia="Arial MT" w:hAnsi="Arial"/>
          <w:color w:val="231F20"/>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1.-</w:t>
      </w:r>
      <w:r w:rsidRPr="00B613F1">
        <w:rPr>
          <w:rFonts w:ascii="Arial" w:eastAsia="Arial MT" w:hAnsi="Arial"/>
          <w:color w:val="231F20"/>
          <w:kern w:val="2"/>
          <w:sz w:val="20"/>
          <w:szCs w:val="20"/>
          <w:lang w:val="es-ES"/>
        </w:rPr>
        <w:t xml:space="preserve"> La presente Ley es de orden público y de interés social, y tiene por objeto establecer los ingresos que percibirá la Hacienda Pública del Ayuntamiento de Maní, Yucatán a través de su Tesorería Municipal, durante el ejercicio fiscal del año 2026.</w:t>
      </w:r>
    </w:p>
    <w:p w14:paraId="0B207DB2"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p>
    <w:p w14:paraId="7882CB89"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2.-</w:t>
      </w:r>
      <w:r w:rsidRPr="00B613F1">
        <w:rPr>
          <w:rFonts w:ascii="Arial" w:eastAsia="Arial MT" w:hAnsi="Arial"/>
          <w:color w:val="231F20"/>
          <w:kern w:val="2"/>
          <w:sz w:val="20"/>
          <w:szCs w:val="20"/>
          <w:lang w:val="es-ES"/>
        </w:rPr>
        <w:t xml:space="preserve"> Las personas domiciliadas dentro del Municipio de Maní, Yucatán que tuvieren bienes en su territorio o celebren actos que surtan efectos en el mismo, están obligados a contribuir para los gastos públicos de la manera que disponga la presente Ley, así como la Ley de Hacienda del Municipio de Maní, Yucatán, el Código Fiscal del Estado de Yucatán y los demás ordenamientos fiscales de carácter local y federal.</w:t>
      </w:r>
    </w:p>
    <w:p w14:paraId="4CC7379C"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11AD4ACB"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3.-</w:t>
      </w:r>
      <w:r w:rsidRPr="00B613F1">
        <w:rPr>
          <w:rFonts w:ascii="Arial" w:eastAsia="Arial MT" w:hAnsi="Arial"/>
          <w:color w:val="231F20"/>
          <w:kern w:val="2"/>
          <w:sz w:val="20"/>
          <w:szCs w:val="20"/>
          <w:lang w:val="es-ES"/>
        </w:rPr>
        <w:t xml:space="preserve"> Los ingresos que se recauden por los conceptos señalados en la presente Ley, se destinarán a sufragar los gastos públicos establecidos y autorizados en el Presupuesto de Egresos del Municipio de Maní, Yucatán, así como en lo dispuesto en los convenios de coordinación fiscal y en las leyes en que se fundamenten.</w:t>
      </w:r>
    </w:p>
    <w:p w14:paraId="401B0F89"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692FC0AD"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II</w:t>
      </w:r>
    </w:p>
    <w:p w14:paraId="67FF98BE"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lastRenderedPageBreak/>
        <w:t>De los Conceptos de Ingresos y su Pronóstico</w:t>
      </w:r>
    </w:p>
    <w:p w14:paraId="5393A071"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617EECB6"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4.-</w:t>
      </w:r>
      <w:r w:rsidRPr="00B613F1">
        <w:rPr>
          <w:rFonts w:ascii="Arial" w:eastAsia="Arial MT" w:hAnsi="Arial"/>
          <w:color w:val="231F20"/>
          <w:kern w:val="2"/>
          <w:sz w:val="20"/>
          <w:szCs w:val="20"/>
          <w:lang w:val="es-ES"/>
        </w:rPr>
        <w:t xml:space="preserve"> Los conceptos por los que la Hacienda Pública del Municipio de Maní, Yucatán, percibirá en ingresos, serán los siguientes:</w:t>
      </w:r>
    </w:p>
    <w:p w14:paraId="5D4BDDE7"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428CD450"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I.-</w:t>
      </w:r>
      <w:r w:rsidRPr="00B613F1">
        <w:rPr>
          <w:rFonts w:ascii="Arial" w:eastAsia="Arial MT" w:hAnsi="Arial"/>
          <w:color w:val="231F20"/>
          <w:kern w:val="2"/>
          <w:sz w:val="20"/>
          <w:szCs w:val="20"/>
          <w:lang w:val="es-ES"/>
        </w:rPr>
        <w:t xml:space="preserve"> Impuestos;</w:t>
      </w:r>
    </w:p>
    <w:p w14:paraId="2FB9E265"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II.-</w:t>
      </w:r>
      <w:r w:rsidRPr="00B613F1">
        <w:rPr>
          <w:rFonts w:ascii="Arial" w:eastAsia="Arial MT" w:hAnsi="Arial"/>
          <w:color w:val="231F20"/>
          <w:kern w:val="2"/>
          <w:sz w:val="20"/>
          <w:szCs w:val="20"/>
          <w:lang w:val="es-ES"/>
        </w:rPr>
        <w:t xml:space="preserve"> Derechos;</w:t>
      </w:r>
    </w:p>
    <w:p w14:paraId="092F14A9"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III.-</w:t>
      </w:r>
      <w:r w:rsidRPr="00B613F1">
        <w:rPr>
          <w:rFonts w:ascii="Arial" w:eastAsia="Arial MT" w:hAnsi="Arial"/>
          <w:color w:val="231F20"/>
          <w:kern w:val="2"/>
          <w:sz w:val="20"/>
          <w:szCs w:val="20"/>
          <w:lang w:val="es-ES"/>
        </w:rPr>
        <w:t xml:space="preserve"> Contribuciones de Mejoras;</w:t>
      </w:r>
    </w:p>
    <w:p w14:paraId="6E38544F"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IV.-</w:t>
      </w:r>
      <w:r w:rsidRPr="00B613F1">
        <w:rPr>
          <w:rFonts w:ascii="Arial" w:eastAsia="Arial MT" w:hAnsi="Arial"/>
          <w:color w:val="231F20"/>
          <w:kern w:val="2"/>
          <w:sz w:val="20"/>
          <w:szCs w:val="20"/>
          <w:lang w:val="es-ES"/>
        </w:rPr>
        <w:t xml:space="preserve"> Productos;</w:t>
      </w:r>
    </w:p>
    <w:p w14:paraId="02074E65"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V.-</w:t>
      </w:r>
      <w:r w:rsidRPr="00B613F1">
        <w:rPr>
          <w:rFonts w:ascii="Arial" w:eastAsia="Arial MT" w:hAnsi="Arial"/>
          <w:color w:val="231F20"/>
          <w:kern w:val="2"/>
          <w:sz w:val="20"/>
          <w:szCs w:val="20"/>
          <w:lang w:val="es-ES"/>
        </w:rPr>
        <w:t xml:space="preserve"> Aprovechamientos;</w:t>
      </w:r>
    </w:p>
    <w:p w14:paraId="6D57172F"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VI.-</w:t>
      </w:r>
      <w:r w:rsidRPr="00B613F1">
        <w:rPr>
          <w:rFonts w:ascii="Arial" w:eastAsia="Arial MT" w:hAnsi="Arial"/>
          <w:color w:val="231F20"/>
          <w:kern w:val="2"/>
          <w:sz w:val="20"/>
          <w:szCs w:val="20"/>
          <w:lang w:val="es-ES"/>
        </w:rPr>
        <w:t xml:space="preserve"> Participaciones Federales y Estatales;</w:t>
      </w:r>
    </w:p>
    <w:p w14:paraId="41216382"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VII.-</w:t>
      </w:r>
      <w:r w:rsidRPr="00B613F1">
        <w:rPr>
          <w:rFonts w:ascii="Arial" w:eastAsia="Arial MT" w:hAnsi="Arial"/>
          <w:color w:val="231F20"/>
          <w:kern w:val="2"/>
          <w:sz w:val="20"/>
          <w:szCs w:val="20"/>
          <w:lang w:val="es-ES"/>
        </w:rPr>
        <w:t xml:space="preserve"> Aportaciones, y</w:t>
      </w:r>
    </w:p>
    <w:p w14:paraId="38F33F54"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VIII.-</w:t>
      </w:r>
      <w:r w:rsidRPr="00B613F1">
        <w:rPr>
          <w:rFonts w:ascii="Arial" w:eastAsia="Arial MT" w:hAnsi="Arial"/>
          <w:color w:val="231F20"/>
          <w:kern w:val="2"/>
          <w:sz w:val="20"/>
          <w:szCs w:val="20"/>
          <w:lang w:val="es-ES"/>
        </w:rPr>
        <w:t xml:space="preserve"> Ingresos Extraordinarios.</w:t>
      </w:r>
    </w:p>
    <w:p w14:paraId="66D14FD5"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06F081D0"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r w:rsidRPr="00B613F1">
        <w:rPr>
          <w:rFonts w:ascii="Arial" w:eastAsia="Arial MT" w:hAnsi="Arial"/>
          <w:b/>
          <w:bCs/>
          <w:color w:val="231F20"/>
          <w:kern w:val="2"/>
          <w:sz w:val="20"/>
          <w:szCs w:val="20"/>
          <w:lang w:val="es-ES"/>
        </w:rPr>
        <w:t>Artículo 5.-</w:t>
      </w:r>
      <w:r w:rsidRPr="00B613F1">
        <w:rPr>
          <w:rFonts w:ascii="Arial" w:eastAsia="Arial MT" w:hAnsi="Arial"/>
          <w:color w:val="231F20"/>
          <w:kern w:val="2"/>
          <w:sz w:val="20"/>
          <w:szCs w:val="20"/>
          <w:lang w:val="es-ES"/>
        </w:rPr>
        <w:t xml:space="preserve"> Los impuestos que el municipio percibirá se clasificarán como sigue:</w:t>
      </w:r>
    </w:p>
    <w:p w14:paraId="53B0BD76"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p>
    <w:tbl>
      <w:tblPr>
        <w:tblStyle w:val="TableNormal"/>
        <w:tblW w:w="5000" w:type="pct"/>
        <w:tblInd w:w="0" w:type="dxa"/>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ook w:val="01E0" w:firstRow="1" w:lastRow="1" w:firstColumn="1" w:lastColumn="1" w:noHBand="0" w:noVBand="0"/>
      </w:tblPr>
      <w:tblGrid>
        <w:gridCol w:w="7206"/>
        <w:gridCol w:w="1897"/>
      </w:tblGrid>
      <w:tr w:rsidR="00B613F1" w:rsidRPr="00B613F1" w14:paraId="3E70ABA6" w14:textId="77777777" w:rsidTr="00B613F1">
        <w:tc>
          <w:tcPr>
            <w:tcW w:w="3958" w:type="pct"/>
            <w:tcBorders>
              <w:top w:val="single" w:sz="8" w:space="0" w:color="050505"/>
              <w:left w:val="single" w:sz="8" w:space="0" w:color="050505"/>
              <w:bottom w:val="single" w:sz="8" w:space="0" w:color="050505"/>
              <w:right w:val="single" w:sz="6" w:space="0" w:color="050505"/>
            </w:tcBorders>
            <w:hideMark/>
          </w:tcPr>
          <w:p w14:paraId="3E613AD9" w14:textId="77777777" w:rsidR="00B613F1" w:rsidRPr="00B613F1" w:rsidRDefault="00B613F1" w:rsidP="00B613F1">
            <w:pPr>
              <w:spacing w:after="0" w:line="360" w:lineRule="auto"/>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Impuestos</w:t>
            </w:r>
          </w:p>
        </w:tc>
        <w:tc>
          <w:tcPr>
            <w:tcW w:w="1042" w:type="pct"/>
            <w:tcBorders>
              <w:top w:val="single" w:sz="8" w:space="0" w:color="050505"/>
              <w:left w:val="single" w:sz="6" w:space="0" w:color="050505"/>
              <w:bottom w:val="single" w:sz="8" w:space="0" w:color="050505"/>
              <w:right w:val="single" w:sz="6" w:space="0" w:color="050505"/>
            </w:tcBorders>
            <w:hideMark/>
          </w:tcPr>
          <w:p w14:paraId="331B6EA6" w14:textId="77777777" w:rsidR="00B613F1" w:rsidRPr="00B613F1" w:rsidRDefault="00B613F1" w:rsidP="00B613F1">
            <w:pPr>
              <w:spacing w:after="0" w:line="360" w:lineRule="auto"/>
              <w:ind w:right="182"/>
              <w:jc w:val="right"/>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         265,000.00</w:t>
            </w:r>
          </w:p>
        </w:tc>
      </w:tr>
      <w:tr w:rsidR="00B613F1" w:rsidRPr="00B613F1" w14:paraId="3C99C828" w14:textId="77777777" w:rsidTr="00B613F1">
        <w:trPr>
          <w:trHeight w:val="314"/>
        </w:trPr>
        <w:tc>
          <w:tcPr>
            <w:tcW w:w="3958" w:type="pct"/>
            <w:tcBorders>
              <w:top w:val="single" w:sz="8" w:space="0" w:color="050505"/>
              <w:left w:val="single" w:sz="8" w:space="0" w:color="050505"/>
              <w:bottom w:val="single" w:sz="8" w:space="0" w:color="050505"/>
              <w:right w:val="single" w:sz="6" w:space="0" w:color="050505"/>
            </w:tcBorders>
            <w:hideMark/>
          </w:tcPr>
          <w:p w14:paraId="0375D4E0"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Impuestos sobre los ingresos</w:t>
            </w:r>
          </w:p>
        </w:tc>
        <w:tc>
          <w:tcPr>
            <w:tcW w:w="1042" w:type="pct"/>
            <w:tcBorders>
              <w:top w:val="single" w:sz="8" w:space="0" w:color="050505"/>
              <w:left w:val="single" w:sz="6" w:space="0" w:color="050505"/>
              <w:bottom w:val="single" w:sz="8" w:space="0" w:color="050505"/>
              <w:right w:val="single" w:sz="6" w:space="0" w:color="050505"/>
            </w:tcBorders>
            <w:hideMark/>
          </w:tcPr>
          <w:p w14:paraId="5A74597C"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7A4E42BD" w14:textId="77777777" w:rsidTr="00B613F1">
        <w:trPr>
          <w:trHeight w:val="313"/>
        </w:trPr>
        <w:tc>
          <w:tcPr>
            <w:tcW w:w="3958" w:type="pct"/>
            <w:tcBorders>
              <w:top w:val="single" w:sz="8" w:space="0" w:color="050505"/>
              <w:left w:val="single" w:sz="8" w:space="0" w:color="050505"/>
              <w:bottom w:val="single" w:sz="8" w:space="0" w:color="050505"/>
              <w:right w:val="single" w:sz="6" w:space="0" w:color="050505"/>
            </w:tcBorders>
            <w:hideMark/>
          </w:tcPr>
          <w:p w14:paraId="72A085C3"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Impuesto sobre espectáculos y diversiones públicas</w:t>
            </w:r>
          </w:p>
        </w:tc>
        <w:tc>
          <w:tcPr>
            <w:tcW w:w="1042" w:type="pct"/>
            <w:tcBorders>
              <w:top w:val="single" w:sz="8" w:space="0" w:color="050505"/>
              <w:left w:val="single" w:sz="6" w:space="0" w:color="050505"/>
              <w:bottom w:val="single" w:sz="8" w:space="0" w:color="050505"/>
              <w:right w:val="single" w:sz="6" w:space="0" w:color="050505"/>
            </w:tcBorders>
            <w:hideMark/>
          </w:tcPr>
          <w:p w14:paraId="133884E0"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1D2BC25E" w14:textId="77777777" w:rsidTr="00B613F1">
        <w:trPr>
          <w:trHeight w:val="313"/>
        </w:trPr>
        <w:tc>
          <w:tcPr>
            <w:tcW w:w="3958" w:type="pct"/>
            <w:tcBorders>
              <w:top w:val="single" w:sz="8" w:space="0" w:color="050505"/>
              <w:left w:val="single" w:sz="8" w:space="0" w:color="050505"/>
              <w:bottom w:val="single" w:sz="8" w:space="0" w:color="050505"/>
              <w:right w:val="single" w:sz="6" w:space="0" w:color="050505"/>
            </w:tcBorders>
            <w:hideMark/>
          </w:tcPr>
          <w:p w14:paraId="276343CC" w14:textId="77777777" w:rsidR="00B613F1" w:rsidRPr="00B613F1" w:rsidRDefault="00B613F1" w:rsidP="00B613F1">
            <w:pPr>
              <w:spacing w:after="0" w:line="360" w:lineRule="auto"/>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Impuestos sobre el patrimonio</w:t>
            </w:r>
          </w:p>
        </w:tc>
        <w:tc>
          <w:tcPr>
            <w:tcW w:w="1042" w:type="pct"/>
            <w:tcBorders>
              <w:top w:val="single" w:sz="8" w:space="0" w:color="050505"/>
              <w:left w:val="single" w:sz="6" w:space="0" w:color="050505"/>
              <w:bottom w:val="single" w:sz="8" w:space="0" w:color="050505"/>
              <w:right w:val="single" w:sz="6" w:space="0" w:color="050505"/>
            </w:tcBorders>
            <w:hideMark/>
          </w:tcPr>
          <w:p w14:paraId="262CBBC2"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15,000.00</w:t>
            </w:r>
          </w:p>
        </w:tc>
      </w:tr>
      <w:tr w:rsidR="00B613F1" w:rsidRPr="00B613F1" w14:paraId="70DE78A9" w14:textId="77777777" w:rsidTr="00B613F1">
        <w:trPr>
          <w:trHeight w:val="313"/>
        </w:trPr>
        <w:tc>
          <w:tcPr>
            <w:tcW w:w="3958" w:type="pct"/>
            <w:tcBorders>
              <w:top w:val="single" w:sz="8" w:space="0" w:color="050505"/>
              <w:left w:val="single" w:sz="8" w:space="0" w:color="050505"/>
              <w:bottom w:val="single" w:sz="8" w:space="0" w:color="050505"/>
              <w:right w:val="single" w:sz="6" w:space="0" w:color="050505"/>
            </w:tcBorders>
            <w:hideMark/>
          </w:tcPr>
          <w:p w14:paraId="32CC4F2A"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Impuesto predial</w:t>
            </w:r>
          </w:p>
        </w:tc>
        <w:tc>
          <w:tcPr>
            <w:tcW w:w="1042" w:type="pct"/>
            <w:tcBorders>
              <w:top w:val="single" w:sz="8" w:space="0" w:color="050505"/>
              <w:left w:val="single" w:sz="6" w:space="0" w:color="050505"/>
              <w:bottom w:val="single" w:sz="8" w:space="0" w:color="050505"/>
              <w:right w:val="single" w:sz="6" w:space="0" w:color="050505"/>
            </w:tcBorders>
            <w:hideMark/>
          </w:tcPr>
          <w:p w14:paraId="6305CEE1"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15,000.00</w:t>
            </w:r>
          </w:p>
        </w:tc>
      </w:tr>
      <w:tr w:rsidR="00B613F1" w:rsidRPr="00B613F1" w14:paraId="0A6A0F77" w14:textId="77777777" w:rsidTr="00B613F1">
        <w:trPr>
          <w:trHeight w:val="314"/>
        </w:trPr>
        <w:tc>
          <w:tcPr>
            <w:tcW w:w="3958" w:type="pct"/>
            <w:tcBorders>
              <w:top w:val="single" w:sz="8" w:space="0" w:color="050505"/>
              <w:left w:val="single" w:sz="8" w:space="0" w:color="050505"/>
              <w:bottom w:val="single" w:sz="8" w:space="0" w:color="050505"/>
              <w:right w:val="single" w:sz="6" w:space="0" w:color="050505"/>
            </w:tcBorders>
            <w:hideMark/>
          </w:tcPr>
          <w:p w14:paraId="21C7CCF4" w14:textId="77777777" w:rsidR="00B613F1" w:rsidRPr="00B613F1" w:rsidRDefault="00B613F1" w:rsidP="00B613F1">
            <w:pPr>
              <w:spacing w:after="0" w:line="360" w:lineRule="auto"/>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Impuestos sobre la producción, el consumo y las transacciones</w:t>
            </w:r>
          </w:p>
        </w:tc>
        <w:tc>
          <w:tcPr>
            <w:tcW w:w="1042" w:type="pct"/>
            <w:tcBorders>
              <w:top w:val="single" w:sz="8" w:space="0" w:color="050505"/>
              <w:left w:val="single" w:sz="6" w:space="0" w:color="050505"/>
              <w:bottom w:val="single" w:sz="8" w:space="0" w:color="050505"/>
              <w:right w:val="single" w:sz="6" w:space="0" w:color="050505"/>
            </w:tcBorders>
            <w:hideMark/>
          </w:tcPr>
          <w:p w14:paraId="090E734D" w14:textId="77777777" w:rsidR="00B613F1" w:rsidRPr="00B613F1" w:rsidRDefault="00B613F1" w:rsidP="00B613F1">
            <w:pPr>
              <w:spacing w:after="0" w:line="360" w:lineRule="auto"/>
              <w:ind w:right="182"/>
              <w:jc w:val="right"/>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         250,000.00</w:t>
            </w:r>
          </w:p>
        </w:tc>
      </w:tr>
      <w:tr w:rsidR="00B613F1" w:rsidRPr="00B613F1" w14:paraId="515437A7" w14:textId="77777777" w:rsidTr="00B613F1">
        <w:trPr>
          <w:trHeight w:val="313"/>
        </w:trPr>
        <w:tc>
          <w:tcPr>
            <w:tcW w:w="3958" w:type="pct"/>
            <w:tcBorders>
              <w:top w:val="single" w:sz="8" w:space="0" w:color="050505"/>
              <w:left w:val="single" w:sz="8" w:space="0" w:color="050505"/>
              <w:bottom w:val="single" w:sz="8" w:space="0" w:color="050505"/>
              <w:right w:val="single" w:sz="6" w:space="0" w:color="050505"/>
            </w:tcBorders>
            <w:hideMark/>
          </w:tcPr>
          <w:p w14:paraId="21E00E71"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Impuesto sobre adquisición de inmuebles</w:t>
            </w:r>
          </w:p>
        </w:tc>
        <w:tc>
          <w:tcPr>
            <w:tcW w:w="1042" w:type="pct"/>
            <w:tcBorders>
              <w:top w:val="single" w:sz="8" w:space="0" w:color="050505"/>
              <w:left w:val="single" w:sz="6" w:space="0" w:color="050505"/>
              <w:bottom w:val="single" w:sz="8" w:space="0" w:color="050505"/>
              <w:right w:val="single" w:sz="6" w:space="0" w:color="050505"/>
            </w:tcBorders>
            <w:hideMark/>
          </w:tcPr>
          <w:p w14:paraId="2B96C019"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250,000.00</w:t>
            </w:r>
          </w:p>
        </w:tc>
      </w:tr>
      <w:tr w:rsidR="00B613F1" w:rsidRPr="00B613F1" w14:paraId="74743E2E" w14:textId="77777777" w:rsidTr="00B613F1">
        <w:tc>
          <w:tcPr>
            <w:tcW w:w="3958" w:type="pct"/>
            <w:tcBorders>
              <w:top w:val="single" w:sz="8" w:space="0" w:color="050505"/>
              <w:left w:val="single" w:sz="8" w:space="0" w:color="050505"/>
              <w:bottom w:val="single" w:sz="8" w:space="0" w:color="050505"/>
              <w:right w:val="single" w:sz="6" w:space="0" w:color="050505"/>
            </w:tcBorders>
            <w:hideMark/>
          </w:tcPr>
          <w:p w14:paraId="26E7E0D4"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Accesorios</w:t>
            </w:r>
          </w:p>
        </w:tc>
        <w:tc>
          <w:tcPr>
            <w:tcW w:w="1042" w:type="pct"/>
            <w:tcBorders>
              <w:top w:val="single" w:sz="8" w:space="0" w:color="050505"/>
              <w:left w:val="single" w:sz="6" w:space="0" w:color="050505"/>
              <w:bottom w:val="single" w:sz="8" w:space="0" w:color="050505"/>
              <w:right w:val="single" w:sz="6" w:space="0" w:color="050505"/>
            </w:tcBorders>
            <w:hideMark/>
          </w:tcPr>
          <w:p w14:paraId="28A8F2B8"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6FF11295" w14:textId="77777777" w:rsidTr="00B613F1">
        <w:tc>
          <w:tcPr>
            <w:tcW w:w="3958" w:type="pct"/>
            <w:tcBorders>
              <w:top w:val="single" w:sz="8" w:space="0" w:color="050505"/>
              <w:left w:val="single" w:sz="8" w:space="0" w:color="050505"/>
              <w:bottom w:val="single" w:sz="8" w:space="0" w:color="050505"/>
              <w:right w:val="single" w:sz="6" w:space="0" w:color="050505"/>
            </w:tcBorders>
            <w:hideMark/>
          </w:tcPr>
          <w:p w14:paraId="2A82538A"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Actualizaciones y recargos de impuestos</w:t>
            </w:r>
          </w:p>
        </w:tc>
        <w:tc>
          <w:tcPr>
            <w:tcW w:w="1042" w:type="pct"/>
            <w:tcBorders>
              <w:top w:val="single" w:sz="8" w:space="0" w:color="050505"/>
              <w:left w:val="single" w:sz="6" w:space="0" w:color="050505"/>
              <w:bottom w:val="single" w:sz="8" w:space="0" w:color="050505"/>
              <w:right w:val="single" w:sz="6" w:space="0" w:color="050505"/>
            </w:tcBorders>
            <w:hideMark/>
          </w:tcPr>
          <w:p w14:paraId="64CB8D1A"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5DAAF411" w14:textId="77777777" w:rsidTr="00B613F1">
        <w:trPr>
          <w:trHeight w:val="313"/>
        </w:trPr>
        <w:tc>
          <w:tcPr>
            <w:tcW w:w="3958" w:type="pct"/>
            <w:tcBorders>
              <w:top w:val="single" w:sz="8" w:space="0" w:color="050505"/>
              <w:left w:val="single" w:sz="8" w:space="0" w:color="050505"/>
              <w:bottom w:val="single" w:sz="8" w:space="0" w:color="050505"/>
              <w:right w:val="single" w:sz="6" w:space="0" w:color="050505"/>
            </w:tcBorders>
            <w:hideMark/>
          </w:tcPr>
          <w:p w14:paraId="0E62CCCD"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Multas de impuestos</w:t>
            </w:r>
          </w:p>
        </w:tc>
        <w:tc>
          <w:tcPr>
            <w:tcW w:w="1042" w:type="pct"/>
            <w:tcBorders>
              <w:top w:val="single" w:sz="8" w:space="0" w:color="050505"/>
              <w:left w:val="single" w:sz="6" w:space="0" w:color="050505"/>
              <w:bottom w:val="single" w:sz="8" w:space="0" w:color="050505"/>
              <w:right w:val="single" w:sz="6" w:space="0" w:color="050505"/>
            </w:tcBorders>
            <w:hideMark/>
          </w:tcPr>
          <w:p w14:paraId="7F5792E2"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5617E4F6" w14:textId="77777777" w:rsidTr="00B613F1">
        <w:trPr>
          <w:trHeight w:val="313"/>
        </w:trPr>
        <w:tc>
          <w:tcPr>
            <w:tcW w:w="3958" w:type="pct"/>
            <w:tcBorders>
              <w:top w:val="single" w:sz="8" w:space="0" w:color="050505"/>
              <w:left w:val="single" w:sz="8" w:space="0" w:color="050505"/>
              <w:bottom w:val="single" w:sz="8" w:space="0" w:color="050505"/>
              <w:right w:val="single" w:sz="6" w:space="0" w:color="050505"/>
            </w:tcBorders>
            <w:hideMark/>
          </w:tcPr>
          <w:p w14:paraId="026215B5"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Gastos de ejecución de impuestos</w:t>
            </w:r>
          </w:p>
        </w:tc>
        <w:tc>
          <w:tcPr>
            <w:tcW w:w="1042" w:type="pct"/>
            <w:tcBorders>
              <w:top w:val="single" w:sz="8" w:space="0" w:color="050505"/>
              <w:left w:val="single" w:sz="6" w:space="0" w:color="050505"/>
              <w:bottom w:val="single" w:sz="8" w:space="0" w:color="050505"/>
              <w:right w:val="single" w:sz="6" w:space="0" w:color="050505"/>
            </w:tcBorders>
            <w:hideMark/>
          </w:tcPr>
          <w:p w14:paraId="07E778F4"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332A0B82" w14:textId="77777777" w:rsidTr="00B613F1">
        <w:tc>
          <w:tcPr>
            <w:tcW w:w="3958" w:type="pct"/>
            <w:tcBorders>
              <w:top w:val="single" w:sz="8" w:space="0" w:color="050505"/>
              <w:left w:val="single" w:sz="8" w:space="0" w:color="050505"/>
              <w:bottom w:val="single" w:sz="8" w:space="0" w:color="050505"/>
              <w:right w:val="single" w:sz="6" w:space="0" w:color="050505"/>
            </w:tcBorders>
            <w:hideMark/>
          </w:tcPr>
          <w:p w14:paraId="6DB7844D"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Otros Impuestos</w:t>
            </w:r>
          </w:p>
        </w:tc>
        <w:tc>
          <w:tcPr>
            <w:tcW w:w="1042" w:type="pct"/>
            <w:tcBorders>
              <w:top w:val="single" w:sz="8" w:space="0" w:color="050505"/>
              <w:left w:val="single" w:sz="6" w:space="0" w:color="050505"/>
              <w:bottom w:val="single" w:sz="8" w:space="0" w:color="050505"/>
              <w:right w:val="single" w:sz="6" w:space="0" w:color="050505"/>
            </w:tcBorders>
            <w:hideMark/>
          </w:tcPr>
          <w:p w14:paraId="345B71D0"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03D83D09" w14:textId="77777777" w:rsidTr="00B613F1">
        <w:trPr>
          <w:trHeight w:val="630"/>
        </w:trPr>
        <w:tc>
          <w:tcPr>
            <w:tcW w:w="3958" w:type="pct"/>
            <w:tcBorders>
              <w:top w:val="single" w:sz="8" w:space="0" w:color="050505"/>
              <w:left w:val="single" w:sz="8" w:space="0" w:color="050505"/>
              <w:bottom w:val="single" w:sz="6" w:space="0" w:color="050505"/>
              <w:right w:val="single" w:sz="6" w:space="0" w:color="050505"/>
            </w:tcBorders>
            <w:hideMark/>
          </w:tcPr>
          <w:p w14:paraId="6F0856FC"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Impuestos no comprendidos en la Ley de Ingresos vigente, causadas en ejercicios fiscales anteriores pendientes de liquidación o pago</w:t>
            </w:r>
          </w:p>
        </w:tc>
        <w:tc>
          <w:tcPr>
            <w:tcW w:w="1042" w:type="pct"/>
            <w:tcBorders>
              <w:top w:val="single" w:sz="8" w:space="0" w:color="050505"/>
              <w:left w:val="single" w:sz="6" w:space="0" w:color="050505"/>
              <w:bottom w:val="single" w:sz="6" w:space="0" w:color="050505"/>
              <w:right w:val="single" w:sz="6" w:space="0" w:color="050505"/>
            </w:tcBorders>
            <w:hideMark/>
          </w:tcPr>
          <w:p w14:paraId="2DFDFCCE"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bl>
    <w:p w14:paraId="19AA3FB7"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p>
    <w:p w14:paraId="335B00DC"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r w:rsidRPr="00B613F1">
        <w:rPr>
          <w:rFonts w:ascii="Arial" w:eastAsia="Arial MT" w:hAnsi="Arial"/>
          <w:b/>
          <w:bCs/>
          <w:color w:val="231F20"/>
          <w:kern w:val="2"/>
          <w:sz w:val="20"/>
          <w:szCs w:val="20"/>
          <w:lang w:val="es-ES"/>
        </w:rPr>
        <w:t>Artículo 6.-</w:t>
      </w:r>
      <w:r w:rsidRPr="00B613F1">
        <w:rPr>
          <w:rFonts w:ascii="Arial" w:eastAsia="Arial MT" w:hAnsi="Arial"/>
          <w:color w:val="231F20"/>
          <w:kern w:val="2"/>
          <w:sz w:val="20"/>
          <w:szCs w:val="20"/>
          <w:lang w:val="es-ES"/>
        </w:rPr>
        <w:t xml:space="preserve"> Los derechos que el municipio percibirá se causarán por los siguientes conceptos:</w:t>
      </w:r>
    </w:p>
    <w:p w14:paraId="453CC64C"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p>
    <w:tbl>
      <w:tblPr>
        <w:tblStyle w:val="TableNormal"/>
        <w:tblW w:w="5000" w:type="pct"/>
        <w:tblInd w:w="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208"/>
        <w:gridCol w:w="1897"/>
      </w:tblGrid>
      <w:tr w:rsidR="00B613F1" w:rsidRPr="00B613F1" w14:paraId="435ABD63" w14:textId="77777777" w:rsidTr="00B613F1">
        <w:trPr>
          <w:trHeight w:val="314"/>
        </w:trPr>
        <w:tc>
          <w:tcPr>
            <w:tcW w:w="3958" w:type="pct"/>
            <w:tcBorders>
              <w:top w:val="single" w:sz="6" w:space="0" w:color="050505"/>
              <w:left w:val="single" w:sz="6" w:space="0" w:color="050505"/>
              <w:bottom w:val="single" w:sz="6" w:space="0" w:color="050505"/>
              <w:right w:val="single" w:sz="6" w:space="0" w:color="050505"/>
            </w:tcBorders>
            <w:hideMark/>
          </w:tcPr>
          <w:p w14:paraId="47902B4C" w14:textId="77777777" w:rsidR="00B613F1" w:rsidRPr="00B613F1" w:rsidRDefault="00B613F1" w:rsidP="00B613F1">
            <w:pPr>
              <w:spacing w:after="0" w:line="360" w:lineRule="auto"/>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Derechos</w:t>
            </w:r>
          </w:p>
        </w:tc>
        <w:tc>
          <w:tcPr>
            <w:tcW w:w="1042" w:type="pct"/>
            <w:tcBorders>
              <w:top w:val="single" w:sz="6" w:space="0" w:color="050505"/>
              <w:left w:val="single" w:sz="6" w:space="0" w:color="050505"/>
              <w:bottom w:val="single" w:sz="6" w:space="0" w:color="050505"/>
              <w:right w:val="single" w:sz="6" w:space="0" w:color="050505"/>
            </w:tcBorders>
            <w:hideMark/>
          </w:tcPr>
          <w:p w14:paraId="00D9ECB6" w14:textId="77777777" w:rsidR="00B613F1" w:rsidRPr="00B613F1" w:rsidRDefault="00B613F1" w:rsidP="00B613F1">
            <w:pPr>
              <w:spacing w:after="0" w:line="360" w:lineRule="auto"/>
              <w:ind w:right="182"/>
              <w:jc w:val="right"/>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         437,000.00</w:t>
            </w:r>
          </w:p>
        </w:tc>
      </w:tr>
      <w:tr w:rsidR="00B613F1" w:rsidRPr="00B613F1" w14:paraId="29D1E8DF" w14:textId="77777777" w:rsidTr="00B613F1">
        <w:trPr>
          <w:trHeight w:val="628"/>
        </w:trPr>
        <w:tc>
          <w:tcPr>
            <w:tcW w:w="3958" w:type="pct"/>
            <w:tcBorders>
              <w:top w:val="single" w:sz="6" w:space="0" w:color="050505"/>
              <w:left w:val="single" w:sz="6" w:space="0" w:color="050505"/>
              <w:bottom w:val="single" w:sz="6" w:space="0" w:color="050505"/>
              <w:right w:val="single" w:sz="6" w:space="0" w:color="050505"/>
            </w:tcBorders>
            <w:hideMark/>
          </w:tcPr>
          <w:p w14:paraId="0B204C72" w14:textId="77777777" w:rsidR="00B613F1" w:rsidRPr="00B613F1" w:rsidRDefault="00B613F1" w:rsidP="00B613F1">
            <w:pPr>
              <w:tabs>
                <w:tab w:val="left" w:pos="4432"/>
              </w:tabs>
              <w:spacing w:after="0" w:line="360" w:lineRule="auto"/>
              <w:jc w:val="both"/>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lastRenderedPageBreak/>
              <w:t>Derechos por el uso, goce, aprovechamiento o explotación de bienes de dominio Público</w:t>
            </w:r>
          </w:p>
        </w:tc>
        <w:tc>
          <w:tcPr>
            <w:tcW w:w="1042" w:type="pct"/>
            <w:tcBorders>
              <w:top w:val="single" w:sz="6" w:space="0" w:color="050505"/>
              <w:left w:val="single" w:sz="6" w:space="0" w:color="050505"/>
              <w:bottom w:val="single" w:sz="6" w:space="0" w:color="050505"/>
              <w:right w:val="single" w:sz="6" w:space="0" w:color="050505"/>
            </w:tcBorders>
            <w:hideMark/>
          </w:tcPr>
          <w:p w14:paraId="7121694F" w14:textId="77777777" w:rsidR="00B613F1" w:rsidRPr="00B613F1" w:rsidRDefault="00B613F1" w:rsidP="00B613F1">
            <w:pPr>
              <w:spacing w:after="0" w:line="360" w:lineRule="auto"/>
              <w:ind w:right="182"/>
              <w:jc w:val="right"/>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             5,000.00</w:t>
            </w:r>
          </w:p>
        </w:tc>
      </w:tr>
      <w:tr w:rsidR="00B613F1" w:rsidRPr="00B613F1" w14:paraId="50077580" w14:textId="77777777" w:rsidTr="00B613F1">
        <w:tc>
          <w:tcPr>
            <w:tcW w:w="3958" w:type="pct"/>
            <w:tcBorders>
              <w:top w:val="single" w:sz="6" w:space="0" w:color="050505"/>
              <w:left w:val="single" w:sz="6" w:space="0" w:color="050505"/>
              <w:bottom w:val="single" w:sz="6" w:space="0" w:color="050505"/>
              <w:right w:val="single" w:sz="6" w:space="0" w:color="050505"/>
            </w:tcBorders>
            <w:hideMark/>
          </w:tcPr>
          <w:p w14:paraId="74DF7F83" w14:textId="77777777" w:rsidR="00B613F1" w:rsidRPr="00B613F1" w:rsidRDefault="00B613F1" w:rsidP="00B613F1">
            <w:pPr>
              <w:spacing w:after="0" w:line="360" w:lineRule="auto"/>
              <w:jc w:val="both"/>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Por el uso de locales o pisos de mercados, espacios en la vía o parques públicos</w:t>
            </w:r>
          </w:p>
        </w:tc>
        <w:tc>
          <w:tcPr>
            <w:tcW w:w="1042" w:type="pct"/>
            <w:tcBorders>
              <w:top w:val="single" w:sz="6" w:space="0" w:color="050505"/>
              <w:left w:val="single" w:sz="6" w:space="0" w:color="050505"/>
              <w:bottom w:val="single" w:sz="6" w:space="0" w:color="050505"/>
              <w:right w:val="single" w:sz="6" w:space="0" w:color="050505"/>
            </w:tcBorders>
            <w:hideMark/>
          </w:tcPr>
          <w:p w14:paraId="3D2BAFE3"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5,000.00</w:t>
            </w:r>
          </w:p>
        </w:tc>
      </w:tr>
      <w:tr w:rsidR="00B613F1" w:rsidRPr="00B613F1" w14:paraId="7AD2ED7A" w14:textId="77777777" w:rsidTr="00B613F1">
        <w:tc>
          <w:tcPr>
            <w:tcW w:w="3958" w:type="pct"/>
            <w:tcBorders>
              <w:top w:val="single" w:sz="6" w:space="0" w:color="050505"/>
              <w:left w:val="single" w:sz="6" w:space="0" w:color="050505"/>
              <w:bottom w:val="single" w:sz="6" w:space="0" w:color="050505"/>
              <w:right w:val="single" w:sz="6" w:space="0" w:color="050505"/>
            </w:tcBorders>
            <w:hideMark/>
          </w:tcPr>
          <w:p w14:paraId="493387C4" w14:textId="77777777" w:rsidR="00B613F1" w:rsidRPr="00B613F1" w:rsidRDefault="00B613F1" w:rsidP="00B613F1">
            <w:pPr>
              <w:spacing w:after="0" w:line="360" w:lineRule="auto"/>
              <w:jc w:val="both"/>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Por el uso y aprovechamiento de los bienes de dominio público del patrimonio Municipal</w:t>
            </w:r>
          </w:p>
        </w:tc>
        <w:tc>
          <w:tcPr>
            <w:tcW w:w="1042" w:type="pct"/>
            <w:tcBorders>
              <w:top w:val="single" w:sz="6" w:space="0" w:color="050505"/>
              <w:left w:val="single" w:sz="6" w:space="0" w:color="050505"/>
              <w:bottom w:val="single" w:sz="6" w:space="0" w:color="050505"/>
              <w:right w:val="single" w:sz="6" w:space="0" w:color="050505"/>
            </w:tcBorders>
            <w:hideMark/>
          </w:tcPr>
          <w:p w14:paraId="58EC42FE"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7AAF6161" w14:textId="77777777" w:rsidTr="00B613F1">
        <w:trPr>
          <w:trHeight w:val="314"/>
        </w:trPr>
        <w:tc>
          <w:tcPr>
            <w:tcW w:w="3958" w:type="pct"/>
            <w:tcBorders>
              <w:top w:val="single" w:sz="6" w:space="0" w:color="050505"/>
              <w:left w:val="single" w:sz="6" w:space="0" w:color="050505"/>
              <w:bottom w:val="single" w:sz="6" w:space="0" w:color="050505"/>
              <w:right w:val="single" w:sz="6" w:space="0" w:color="050505"/>
            </w:tcBorders>
            <w:hideMark/>
          </w:tcPr>
          <w:p w14:paraId="08ED4E0C" w14:textId="77777777" w:rsidR="00B613F1" w:rsidRPr="00B613F1" w:rsidRDefault="00B613F1" w:rsidP="00B613F1">
            <w:pPr>
              <w:spacing w:after="0" w:line="360" w:lineRule="auto"/>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Derechos por prestación de servicios</w:t>
            </w:r>
          </w:p>
        </w:tc>
        <w:tc>
          <w:tcPr>
            <w:tcW w:w="1042" w:type="pct"/>
            <w:tcBorders>
              <w:top w:val="single" w:sz="6" w:space="0" w:color="050505"/>
              <w:left w:val="single" w:sz="6" w:space="0" w:color="050505"/>
              <w:bottom w:val="single" w:sz="6" w:space="0" w:color="050505"/>
              <w:right w:val="single" w:sz="6" w:space="0" w:color="050505"/>
            </w:tcBorders>
            <w:hideMark/>
          </w:tcPr>
          <w:p w14:paraId="12D7C50E" w14:textId="77777777" w:rsidR="00B613F1" w:rsidRPr="00B613F1" w:rsidRDefault="00B613F1" w:rsidP="00B613F1">
            <w:pPr>
              <w:spacing w:after="0" w:line="360" w:lineRule="auto"/>
              <w:ind w:right="182"/>
              <w:jc w:val="right"/>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         132,000.00</w:t>
            </w:r>
          </w:p>
        </w:tc>
      </w:tr>
      <w:tr w:rsidR="00B613F1" w:rsidRPr="00B613F1" w14:paraId="429969A0" w14:textId="77777777" w:rsidTr="00B613F1">
        <w:trPr>
          <w:trHeight w:val="314"/>
        </w:trPr>
        <w:tc>
          <w:tcPr>
            <w:tcW w:w="3958" w:type="pct"/>
            <w:tcBorders>
              <w:top w:val="single" w:sz="6" w:space="0" w:color="050505"/>
              <w:left w:val="single" w:sz="6" w:space="0" w:color="050505"/>
              <w:bottom w:val="single" w:sz="6" w:space="0" w:color="050505"/>
              <w:right w:val="single" w:sz="6" w:space="0" w:color="050505"/>
            </w:tcBorders>
            <w:hideMark/>
          </w:tcPr>
          <w:p w14:paraId="3537C864"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Servicios de agua potable, drenaje y alcantarillado</w:t>
            </w:r>
          </w:p>
        </w:tc>
        <w:tc>
          <w:tcPr>
            <w:tcW w:w="1042" w:type="pct"/>
            <w:tcBorders>
              <w:top w:val="single" w:sz="6" w:space="0" w:color="050505"/>
              <w:left w:val="single" w:sz="6" w:space="0" w:color="050505"/>
              <w:bottom w:val="single" w:sz="6" w:space="0" w:color="050505"/>
              <w:right w:val="single" w:sz="6" w:space="0" w:color="050505"/>
            </w:tcBorders>
            <w:hideMark/>
          </w:tcPr>
          <w:p w14:paraId="380F6B70"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120,000.00</w:t>
            </w:r>
          </w:p>
        </w:tc>
      </w:tr>
      <w:tr w:rsidR="00B613F1" w:rsidRPr="00B613F1" w14:paraId="0A8B4A8F" w14:textId="77777777" w:rsidTr="00B613F1">
        <w:trPr>
          <w:trHeight w:val="312"/>
        </w:trPr>
        <w:tc>
          <w:tcPr>
            <w:tcW w:w="3958" w:type="pct"/>
            <w:tcBorders>
              <w:top w:val="single" w:sz="6" w:space="0" w:color="050505"/>
              <w:left w:val="single" w:sz="6" w:space="0" w:color="050505"/>
              <w:bottom w:val="single" w:sz="6" w:space="0" w:color="050505"/>
              <w:right w:val="single" w:sz="6" w:space="0" w:color="050505"/>
            </w:tcBorders>
            <w:hideMark/>
          </w:tcPr>
          <w:p w14:paraId="1275F2F9"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Servicio de alumbrado público</w:t>
            </w:r>
          </w:p>
        </w:tc>
        <w:tc>
          <w:tcPr>
            <w:tcW w:w="1042" w:type="pct"/>
            <w:tcBorders>
              <w:top w:val="single" w:sz="6" w:space="0" w:color="050505"/>
              <w:left w:val="single" w:sz="6" w:space="0" w:color="050505"/>
              <w:bottom w:val="single" w:sz="6" w:space="0" w:color="050505"/>
              <w:right w:val="single" w:sz="6" w:space="0" w:color="050505"/>
            </w:tcBorders>
            <w:hideMark/>
          </w:tcPr>
          <w:p w14:paraId="51F6F7BF"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6655ED28" w14:textId="77777777" w:rsidTr="00B613F1">
        <w:trPr>
          <w:trHeight w:val="314"/>
        </w:trPr>
        <w:tc>
          <w:tcPr>
            <w:tcW w:w="3958" w:type="pct"/>
            <w:tcBorders>
              <w:top w:val="single" w:sz="6" w:space="0" w:color="050505"/>
              <w:left w:val="single" w:sz="6" w:space="0" w:color="050505"/>
              <w:bottom w:val="single" w:sz="6" w:space="0" w:color="050505"/>
              <w:right w:val="single" w:sz="6" w:space="0" w:color="050505"/>
            </w:tcBorders>
            <w:hideMark/>
          </w:tcPr>
          <w:p w14:paraId="1CB80035"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Servicio de limpia, recolección, traslado y disposición final de residuos</w:t>
            </w:r>
          </w:p>
        </w:tc>
        <w:tc>
          <w:tcPr>
            <w:tcW w:w="1042" w:type="pct"/>
            <w:tcBorders>
              <w:top w:val="single" w:sz="6" w:space="0" w:color="050505"/>
              <w:left w:val="single" w:sz="6" w:space="0" w:color="050505"/>
              <w:bottom w:val="single" w:sz="6" w:space="0" w:color="050505"/>
              <w:right w:val="single" w:sz="6" w:space="0" w:color="050505"/>
            </w:tcBorders>
            <w:hideMark/>
          </w:tcPr>
          <w:p w14:paraId="59ECA3D4"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6E23EFEF" w14:textId="77777777" w:rsidTr="00B613F1">
        <w:trPr>
          <w:trHeight w:val="314"/>
        </w:trPr>
        <w:tc>
          <w:tcPr>
            <w:tcW w:w="3958" w:type="pct"/>
            <w:tcBorders>
              <w:top w:val="single" w:sz="6" w:space="0" w:color="050505"/>
              <w:left w:val="single" w:sz="6" w:space="0" w:color="050505"/>
              <w:bottom w:val="single" w:sz="6" w:space="0" w:color="050505"/>
              <w:right w:val="single" w:sz="6" w:space="0" w:color="050505"/>
            </w:tcBorders>
            <w:hideMark/>
          </w:tcPr>
          <w:p w14:paraId="0977FC04"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Servicio de mercados y centrales de abasto</w:t>
            </w:r>
          </w:p>
        </w:tc>
        <w:tc>
          <w:tcPr>
            <w:tcW w:w="1042" w:type="pct"/>
            <w:tcBorders>
              <w:top w:val="single" w:sz="6" w:space="0" w:color="050505"/>
              <w:left w:val="single" w:sz="6" w:space="0" w:color="050505"/>
              <w:bottom w:val="single" w:sz="6" w:space="0" w:color="050505"/>
              <w:right w:val="single" w:sz="6" w:space="0" w:color="050505"/>
            </w:tcBorders>
            <w:hideMark/>
          </w:tcPr>
          <w:p w14:paraId="5B0BC8D1"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0CF90A7D" w14:textId="77777777" w:rsidTr="00B613F1">
        <w:trPr>
          <w:trHeight w:val="314"/>
        </w:trPr>
        <w:tc>
          <w:tcPr>
            <w:tcW w:w="3958" w:type="pct"/>
            <w:tcBorders>
              <w:top w:val="single" w:sz="6" w:space="0" w:color="050505"/>
              <w:left w:val="single" w:sz="6" w:space="0" w:color="050505"/>
              <w:bottom w:val="single" w:sz="6" w:space="0" w:color="050505"/>
              <w:right w:val="single" w:sz="6" w:space="0" w:color="050505"/>
            </w:tcBorders>
            <w:hideMark/>
          </w:tcPr>
          <w:p w14:paraId="73B8A73F"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Servicio de panteones</w:t>
            </w:r>
          </w:p>
        </w:tc>
        <w:tc>
          <w:tcPr>
            <w:tcW w:w="1042" w:type="pct"/>
            <w:tcBorders>
              <w:top w:val="single" w:sz="6" w:space="0" w:color="050505"/>
              <w:left w:val="single" w:sz="6" w:space="0" w:color="050505"/>
              <w:bottom w:val="single" w:sz="6" w:space="0" w:color="050505"/>
              <w:right w:val="single" w:sz="6" w:space="0" w:color="050505"/>
            </w:tcBorders>
            <w:hideMark/>
          </w:tcPr>
          <w:p w14:paraId="0DF50CCF"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12,000.00</w:t>
            </w:r>
          </w:p>
        </w:tc>
      </w:tr>
      <w:tr w:rsidR="00B613F1" w:rsidRPr="00B613F1" w14:paraId="153E2F68" w14:textId="77777777" w:rsidTr="00B613F1">
        <w:trPr>
          <w:trHeight w:val="314"/>
        </w:trPr>
        <w:tc>
          <w:tcPr>
            <w:tcW w:w="3958" w:type="pct"/>
            <w:tcBorders>
              <w:top w:val="single" w:sz="6" w:space="0" w:color="050505"/>
              <w:left w:val="single" w:sz="6" w:space="0" w:color="050505"/>
              <w:bottom w:val="single" w:sz="6" w:space="0" w:color="050505"/>
              <w:right w:val="single" w:sz="6" w:space="0" w:color="050505"/>
            </w:tcBorders>
            <w:hideMark/>
          </w:tcPr>
          <w:p w14:paraId="4914141C"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Servicio de rastro</w:t>
            </w:r>
          </w:p>
        </w:tc>
        <w:tc>
          <w:tcPr>
            <w:tcW w:w="1042" w:type="pct"/>
            <w:tcBorders>
              <w:top w:val="single" w:sz="6" w:space="0" w:color="050505"/>
              <w:left w:val="single" w:sz="6" w:space="0" w:color="050505"/>
              <w:bottom w:val="single" w:sz="6" w:space="0" w:color="050505"/>
              <w:right w:val="single" w:sz="6" w:space="0" w:color="050505"/>
            </w:tcBorders>
            <w:hideMark/>
          </w:tcPr>
          <w:p w14:paraId="22544094"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07CD8823" w14:textId="77777777" w:rsidTr="00B613F1">
        <w:trPr>
          <w:trHeight w:val="314"/>
        </w:trPr>
        <w:tc>
          <w:tcPr>
            <w:tcW w:w="3958" w:type="pct"/>
            <w:tcBorders>
              <w:top w:val="single" w:sz="6" w:space="0" w:color="050505"/>
              <w:left w:val="single" w:sz="6" w:space="0" w:color="050505"/>
              <w:bottom w:val="single" w:sz="6" w:space="0" w:color="050505"/>
              <w:right w:val="single" w:sz="6" w:space="0" w:color="050505"/>
            </w:tcBorders>
            <w:hideMark/>
          </w:tcPr>
          <w:p w14:paraId="0DAD60C2"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Servicio de seguridad pública (Policía preventiva y tránsito Municipal)</w:t>
            </w:r>
          </w:p>
        </w:tc>
        <w:tc>
          <w:tcPr>
            <w:tcW w:w="1042" w:type="pct"/>
            <w:tcBorders>
              <w:top w:val="single" w:sz="6" w:space="0" w:color="050505"/>
              <w:left w:val="single" w:sz="6" w:space="0" w:color="050505"/>
              <w:bottom w:val="single" w:sz="6" w:space="0" w:color="050505"/>
              <w:right w:val="single" w:sz="6" w:space="0" w:color="050505"/>
            </w:tcBorders>
            <w:hideMark/>
          </w:tcPr>
          <w:p w14:paraId="4F6599E3"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456E8491" w14:textId="77777777" w:rsidTr="00B613F1">
        <w:trPr>
          <w:trHeight w:val="313"/>
        </w:trPr>
        <w:tc>
          <w:tcPr>
            <w:tcW w:w="3958" w:type="pct"/>
            <w:tcBorders>
              <w:top w:val="single" w:sz="6" w:space="0" w:color="050505"/>
              <w:left w:val="single" w:sz="6" w:space="0" w:color="050505"/>
              <w:bottom w:val="single" w:sz="6" w:space="0" w:color="050505"/>
              <w:right w:val="single" w:sz="6" w:space="0" w:color="050505"/>
            </w:tcBorders>
            <w:hideMark/>
          </w:tcPr>
          <w:p w14:paraId="72EC650D"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Servicio de catastro</w:t>
            </w:r>
          </w:p>
        </w:tc>
        <w:tc>
          <w:tcPr>
            <w:tcW w:w="1042" w:type="pct"/>
            <w:tcBorders>
              <w:top w:val="single" w:sz="6" w:space="0" w:color="050505"/>
              <w:left w:val="single" w:sz="6" w:space="0" w:color="050505"/>
              <w:bottom w:val="single" w:sz="6" w:space="0" w:color="050505"/>
              <w:right w:val="single" w:sz="6" w:space="0" w:color="050505"/>
            </w:tcBorders>
            <w:hideMark/>
          </w:tcPr>
          <w:p w14:paraId="71EDA8B8"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06340FE6" w14:textId="77777777" w:rsidTr="00B613F1">
        <w:trPr>
          <w:trHeight w:val="314"/>
        </w:trPr>
        <w:tc>
          <w:tcPr>
            <w:tcW w:w="3958" w:type="pct"/>
            <w:tcBorders>
              <w:top w:val="single" w:sz="6" w:space="0" w:color="050505"/>
              <w:left w:val="single" w:sz="6" w:space="0" w:color="050505"/>
              <w:bottom w:val="single" w:sz="6" w:space="0" w:color="050505"/>
              <w:right w:val="single" w:sz="6" w:space="0" w:color="050505"/>
            </w:tcBorders>
            <w:hideMark/>
          </w:tcPr>
          <w:p w14:paraId="3BE093E8" w14:textId="77777777" w:rsidR="00B613F1" w:rsidRPr="00B613F1" w:rsidRDefault="00B613F1" w:rsidP="00B613F1">
            <w:pPr>
              <w:spacing w:after="0" w:line="360" w:lineRule="auto"/>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Otros Derechos</w:t>
            </w:r>
          </w:p>
        </w:tc>
        <w:tc>
          <w:tcPr>
            <w:tcW w:w="1042" w:type="pct"/>
            <w:tcBorders>
              <w:top w:val="single" w:sz="6" w:space="0" w:color="050505"/>
              <w:left w:val="single" w:sz="6" w:space="0" w:color="050505"/>
              <w:bottom w:val="single" w:sz="6" w:space="0" w:color="050505"/>
              <w:right w:val="single" w:sz="6" w:space="0" w:color="050505"/>
            </w:tcBorders>
            <w:hideMark/>
          </w:tcPr>
          <w:p w14:paraId="3196EDF8" w14:textId="77777777" w:rsidR="00B613F1" w:rsidRPr="00B613F1" w:rsidRDefault="00B613F1" w:rsidP="00B613F1">
            <w:pPr>
              <w:spacing w:after="0" w:line="360" w:lineRule="auto"/>
              <w:ind w:right="182"/>
              <w:jc w:val="right"/>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         300,000.00</w:t>
            </w:r>
          </w:p>
        </w:tc>
      </w:tr>
      <w:tr w:rsidR="00B613F1" w:rsidRPr="00B613F1" w14:paraId="7AEB00FC" w14:textId="77777777" w:rsidTr="00B613F1">
        <w:trPr>
          <w:trHeight w:val="314"/>
        </w:trPr>
        <w:tc>
          <w:tcPr>
            <w:tcW w:w="3958" w:type="pct"/>
            <w:tcBorders>
              <w:top w:val="single" w:sz="6" w:space="0" w:color="050505"/>
              <w:left w:val="single" w:sz="6" w:space="0" w:color="050505"/>
              <w:bottom w:val="single" w:sz="6" w:space="0" w:color="050505"/>
              <w:right w:val="single" w:sz="6" w:space="0" w:color="050505"/>
            </w:tcBorders>
            <w:hideMark/>
          </w:tcPr>
          <w:p w14:paraId="1652A500"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Licencias de funcionamiento y permisos</w:t>
            </w:r>
          </w:p>
        </w:tc>
        <w:tc>
          <w:tcPr>
            <w:tcW w:w="1042" w:type="pct"/>
            <w:tcBorders>
              <w:top w:val="single" w:sz="6" w:space="0" w:color="050505"/>
              <w:left w:val="single" w:sz="6" w:space="0" w:color="050505"/>
              <w:bottom w:val="single" w:sz="6" w:space="0" w:color="050505"/>
              <w:right w:val="single" w:sz="6" w:space="0" w:color="050505"/>
            </w:tcBorders>
            <w:hideMark/>
          </w:tcPr>
          <w:p w14:paraId="7B90BE8C"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250,000.00</w:t>
            </w:r>
          </w:p>
        </w:tc>
      </w:tr>
      <w:tr w:rsidR="00B613F1" w:rsidRPr="00B613F1" w14:paraId="4F0C245C" w14:textId="77777777" w:rsidTr="00B613F1">
        <w:trPr>
          <w:trHeight w:val="314"/>
        </w:trPr>
        <w:tc>
          <w:tcPr>
            <w:tcW w:w="3958" w:type="pct"/>
            <w:tcBorders>
              <w:top w:val="single" w:sz="6" w:space="0" w:color="050505"/>
              <w:left w:val="single" w:sz="6" w:space="0" w:color="050505"/>
              <w:bottom w:val="single" w:sz="6" w:space="0" w:color="050505"/>
              <w:right w:val="single" w:sz="6" w:space="0" w:color="050505"/>
            </w:tcBorders>
            <w:hideMark/>
          </w:tcPr>
          <w:p w14:paraId="2491B4C4"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Servicios que presta la dirección de obras públicas y desarrollo urbano</w:t>
            </w:r>
          </w:p>
        </w:tc>
        <w:tc>
          <w:tcPr>
            <w:tcW w:w="1042" w:type="pct"/>
            <w:tcBorders>
              <w:top w:val="single" w:sz="6" w:space="0" w:color="050505"/>
              <w:left w:val="single" w:sz="6" w:space="0" w:color="050505"/>
              <w:bottom w:val="single" w:sz="6" w:space="0" w:color="050505"/>
              <w:right w:val="single" w:sz="6" w:space="0" w:color="050505"/>
            </w:tcBorders>
            <w:hideMark/>
          </w:tcPr>
          <w:p w14:paraId="04D0885E"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074BBFD7" w14:textId="77777777" w:rsidTr="00B613F1">
        <w:trPr>
          <w:trHeight w:val="314"/>
        </w:trPr>
        <w:tc>
          <w:tcPr>
            <w:tcW w:w="3958" w:type="pct"/>
            <w:tcBorders>
              <w:top w:val="single" w:sz="6" w:space="0" w:color="050505"/>
              <w:left w:val="single" w:sz="6" w:space="0" w:color="050505"/>
              <w:bottom w:val="single" w:sz="6" w:space="0" w:color="050505"/>
              <w:right w:val="single" w:sz="6" w:space="0" w:color="050505"/>
            </w:tcBorders>
            <w:hideMark/>
          </w:tcPr>
          <w:p w14:paraId="1FDBCFB1"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Expedición de certificados, constancias, copias, fotografías y formas oficiales</w:t>
            </w:r>
          </w:p>
        </w:tc>
        <w:tc>
          <w:tcPr>
            <w:tcW w:w="1042" w:type="pct"/>
            <w:tcBorders>
              <w:top w:val="single" w:sz="6" w:space="0" w:color="050505"/>
              <w:left w:val="single" w:sz="6" w:space="0" w:color="050505"/>
              <w:bottom w:val="single" w:sz="6" w:space="0" w:color="050505"/>
              <w:right w:val="single" w:sz="6" w:space="0" w:color="050505"/>
            </w:tcBorders>
            <w:hideMark/>
          </w:tcPr>
          <w:p w14:paraId="4EBB6CDA"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50,000.00</w:t>
            </w:r>
          </w:p>
        </w:tc>
      </w:tr>
      <w:tr w:rsidR="00B613F1" w:rsidRPr="00B613F1" w14:paraId="7B1D0588" w14:textId="77777777" w:rsidTr="00B613F1">
        <w:trPr>
          <w:trHeight w:val="314"/>
        </w:trPr>
        <w:tc>
          <w:tcPr>
            <w:tcW w:w="3958" w:type="pct"/>
            <w:tcBorders>
              <w:top w:val="single" w:sz="6" w:space="0" w:color="050505"/>
              <w:left w:val="single" w:sz="6" w:space="0" w:color="050505"/>
              <w:bottom w:val="single" w:sz="6" w:space="0" w:color="050505"/>
              <w:right w:val="single" w:sz="6" w:space="0" w:color="050505"/>
            </w:tcBorders>
            <w:hideMark/>
          </w:tcPr>
          <w:p w14:paraId="000B4A04"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Servicios que presta la Unidad de Acceso a la Información Pública</w:t>
            </w:r>
          </w:p>
        </w:tc>
        <w:tc>
          <w:tcPr>
            <w:tcW w:w="1042" w:type="pct"/>
            <w:tcBorders>
              <w:top w:val="single" w:sz="6" w:space="0" w:color="050505"/>
              <w:left w:val="single" w:sz="6" w:space="0" w:color="050505"/>
              <w:bottom w:val="single" w:sz="6" w:space="0" w:color="050505"/>
              <w:right w:val="single" w:sz="6" w:space="0" w:color="050505"/>
            </w:tcBorders>
            <w:hideMark/>
          </w:tcPr>
          <w:p w14:paraId="4C2323B0"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198357A1" w14:textId="77777777" w:rsidTr="00B613F1">
        <w:trPr>
          <w:trHeight w:val="314"/>
        </w:trPr>
        <w:tc>
          <w:tcPr>
            <w:tcW w:w="3958" w:type="pct"/>
            <w:tcBorders>
              <w:top w:val="single" w:sz="6" w:space="0" w:color="050505"/>
              <w:left w:val="single" w:sz="6" w:space="0" w:color="050505"/>
              <w:bottom w:val="single" w:sz="6" w:space="0" w:color="050505"/>
              <w:right w:val="single" w:sz="6" w:space="0" w:color="050505"/>
            </w:tcBorders>
            <w:hideMark/>
          </w:tcPr>
          <w:p w14:paraId="236A1DC8"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Servicio de Supervisión Sanitaria de Matanza de Ganado</w:t>
            </w:r>
          </w:p>
        </w:tc>
        <w:tc>
          <w:tcPr>
            <w:tcW w:w="1042" w:type="pct"/>
            <w:tcBorders>
              <w:top w:val="single" w:sz="6" w:space="0" w:color="050505"/>
              <w:left w:val="single" w:sz="6" w:space="0" w:color="050505"/>
              <w:bottom w:val="single" w:sz="6" w:space="0" w:color="050505"/>
              <w:right w:val="single" w:sz="6" w:space="0" w:color="050505"/>
            </w:tcBorders>
            <w:hideMark/>
          </w:tcPr>
          <w:p w14:paraId="3905405F"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0D738ECF" w14:textId="77777777" w:rsidTr="00B613F1">
        <w:trPr>
          <w:trHeight w:val="314"/>
        </w:trPr>
        <w:tc>
          <w:tcPr>
            <w:tcW w:w="3958" w:type="pct"/>
            <w:tcBorders>
              <w:top w:val="single" w:sz="6" w:space="0" w:color="050505"/>
              <w:left w:val="single" w:sz="6" w:space="0" w:color="050505"/>
              <w:bottom w:val="single" w:sz="6" w:space="0" w:color="050505"/>
              <w:right w:val="single" w:sz="6" w:space="0" w:color="050505"/>
            </w:tcBorders>
            <w:hideMark/>
          </w:tcPr>
          <w:p w14:paraId="5EC56A2B"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Accesorios</w:t>
            </w:r>
          </w:p>
        </w:tc>
        <w:tc>
          <w:tcPr>
            <w:tcW w:w="1042" w:type="pct"/>
            <w:tcBorders>
              <w:top w:val="single" w:sz="6" w:space="0" w:color="050505"/>
              <w:left w:val="single" w:sz="6" w:space="0" w:color="050505"/>
              <w:bottom w:val="single" w:sz="6" w:space="0" w:color="050505"/>
              <w:right w:val="single" w:sz="6" w:space="0" w:color="050505"/>
            </w:tcBorders>
            <w:hideMark/>
          </w:tcPr>
          <w:p w14:paraId="5686D3AE"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20F259AA" w14:textId="77777777" w:rsidTr="00B613F1">
        <w:trPr>
          <w:trHeight w:val="314"/>
        </w:trPr>
        <w:tc>
          <w:tcPr>
            <w:tcW w:w="3958" w:type="pct"/>
            <w:tcBorders>
              <w:top w:val="single" w:sz="6" w:space="0" w:color="050505"/>
              <w:left w:val="single" w:sz="6" w:space="0" w:color="050505"/>
              <w:bottom w:val="single" w:sz="6" w:space="0" w:color="050505"/>
              <w:right w:val="single" w:sz="6" w:space="0" w:color="050505"/>
            </w:tcBorders>
            <w:hideMark/>
          </w:tcPr>
          <w:p w14:paraId="253A5173"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Actualizaciones y recargos de derechos</w:t>
            </w:r>
          </w:p>
        </w:tc>
        <w:tc>
          <w:tcPr>
            <w:tcW w:w="1042" w:type="pct"/>
            <w:tcBorders>
              <w:top w:val="single" w:sz="6" w:space="0" w:color="050505"/>
              <w:left w:val="single" w:sz="6" w:space="0" w:color="050505"/>
              <w:bottom w:val="single" w:sz="6" w:space="0" w:color="050505"/>
              <w:right w:val="single" w:sz="6" w:space="0" w:color="050505"/>
            </w:tcBorders>
            <w:hideMark/>
          </w:tcPr>
          <w:p w14:paraId="49536FBC"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037B82B5" w14:textId="77777777" w:rsidTr="00B613F1">
        <w:trPr>
          <w:trHeight w:val="314"/>
        </w:trPr>
        <w:tc>
          <w:tcPr>
            <w:tcW w:w="3958" w:type="pct"/>
            <w:tcBorders>
              <w:top w:val="single" w:sz="6" w:space="0" w:color="050505"/>
              <w:left w:val="single" w:sz="6" w:space="0" w:color="050505"/>
              <w:bottom w:val="single" w:sz="6" w:space="0" w:color="050505"/>
              <w:right w:val="single" w:sz="6" w:space="0" w:color="050505"/>
            </w:tcBorders>
            <w:hideMark/>
          </w:tcPr>
          <w:p w14:paraId="0C66847C"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Multas de derechos</w:t>
            </w:r>
          </w:p>
        </w:tc>
        <w:tc>
          <w:tcPr>
            <w:tcW w:w="1042" w:type="pct"/>
            <w:tcBorders>
              <w:top w:val="single" w:sz="6" w:space="0" w:color="050505"/>
              <w:left w:val="single" w:sz="6" w:space="0" w:color="050505"/>
              <w:bottom w:val="single" w:sz="6" w:space="0" w:color="050505"/>
              <w:right w:val="single" w:sz="6" w:space="0" w:color="050505"/>
            </w:tcBorders>
            <w:hideMark/>
          </w:tcPr>
          <w:p w14:paraId="53F54597"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5CAA6DBE" w14:textId="77777777" w:rsidTr="00B613F1">
        <w:trPr>
          <w:trHeight w:val="314"/>
        </w:trPr>
        <w:tc>
          <w:tcPr>
            <w:tcW w:w="3958" w:type="pct"/>
            <w:tcBorders>
              <w:top w:val="single" w:sz="6" w:space="0" w:color="050505"/>
              <w:left w:val="single" w:sz="6" w:space="0" w:color="050505"/>
              <w:bottom w:val="single" w:sz="6" w:space="0" w:color="050505"/>
              <w:right w:val="single" w:sz="6" w:space="0" w:color="050505"/>
            </w:tcBorders>
            <w:hideMark/>
          </w:tcPr>
          <w:p w14:paraId="34520CDB"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Gastos de ejecución de derechos</w:t>
            </w:r>
          </w:p>
        </w:tc>
        <w:tc>
          <w:tcPr>
            <w:tcW w:w="1042" w:type="pct"/>
            <w:tcBorders>
              <w:top w:val="single" w:sz="6" w:space="0" w:color="050505"/>
              <w:left w:val="single" w:sz="6" w:space="0" w:color="050505"/>
              <w:bottom w:val="single" w:sz="6" w:space="0" w:color="050505"/>
              <w:right w:val="single" w:sz="6" w:space="0" w:color="050505"/>
            </w:tcBorders>
            <w:hideMark/>
          </w:tcPr>
          <w:p w14:paraId="4AC402C0"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6ED5823C" w14:textId="77777777" w:rsidTr="00B613F1">
        <w:trPr>
          <w:trHeight w:val="630"/>
        </w:trPr>
        <w:tc>
          <w:tcPr>
            <w:tcW w:w="3958" w:type="pct"/>
            <w:tcBorders>
              <w:top w:val="single" w:sz="6" w:space="0" w:color="050505"/>
              <w:left w:val="single" w:sz="6" w:space="0" w:color="050505"/>
              <w:bottom w:val="single" w:sz="6" w:space="0" w:color="050505"/>
              <w:right w:val="single" w:sz="6" w:space="0" w:color="050505"/>
            </w:tcBorders>
            <w:hideMark/>
          </w:tcPr>
          <w:p w14:paraId="114104BE"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Derechos no comprendidos en la Ley de Ingresos vigente, causadas en</w:t>
            </w:r>
          </w:p>
          <w:p w14:paraId="065FA406"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ejercicios fiscales anteriores pendientes de liquidación o pago</w:t>
            </w:r>
          </w:p>
        </w:tc>
        <w:tc>
          <w:tcPr>
            <w:tcW w:w="1042" w:type="pct"/>
            <w:tcBorders>
              <w:top w:val="single" w:sz="6" w:space="0" w:color="050505"/>
              <w:left w:val="single" w:sz="6" w:space="0" w:color="050505"/>
              <w:bottom w:val="single" w:sz="6" w:space="0" w:color="050505"/>
              <w:right w:val="single" w:sz="6" w:space="0" w:color="050505"/>
            </w:tcBorders>
            <w:hideMark/>
          </w:tcPr>
          <w:p w14:paraId="1E243A19"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bl>
    <w:p w14:paraId="0FF217A2"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p>
    <w:p w14:paraId="5581619D" w14:textId="77777777" w:rsidR="00B613F1" w:rsidRPr="00B613F1" w:rsidRDefault="00B613F1" w:rsidP="00B613F1">
      <w:pPr>
        <w:widowControl w:val="0"/>
        <w:autoSpaceDE w:val="0"/>
        <w:autoSpaceDN w:val="0"/>
        <w:spacing w:after="0" w:line="360" w:lineRule="auto"/>
        <w:jc w:val="both"/>
        <w:rPr>
          <w:rFonts w:ascii="Arial" w:eastAsia="Arial MT" w:hAnsi="Arial"/>
          <w:color w:val="231F20"/>
          <w:kern w:val="2"/>
          <w:sz w:val="20"/>
          <w:szCs w:val="20"/>
          <w:lang w:val="es-ES"/>
        </w:rPr>
      </w:pPr>
      <w:r w:rsidRPr="00B613F1">
        <w:rPr>
          <w:rFonts w:ascii="Arial" w:eastAsia="Arial MT" w:hAnsi="Arial"/>
          <w:b/>
          <w:bCs/>
          <w:color w:val="231F20"/>
          <w:kern w:val="2"/>
          <w:sz w:val="20"/>
          <w:szCs w:val="20"/>
          <w:lang w:val="es-ES"/>
        </w:rPr>
        <w:t>Artículo 7.-</w:t>
      </w:r>
      <w:r w:rsidRPr="00B613F1">
        <w:rPr>
          <w:rFonts w:ascii="Arial" w:eastAsia="Arial MT" w:hAnsi="Arial"/>
          <w:color w:val="231F20"/>
          <w:kern w:val="2"/>
          <w:sz w:val="20"/>
          <w:szCs w:val="20"/>
          <w:lang w:val="es-ES"/>
        </w:rPr>
        <w:t xml:space="preserve"> Las contribuciones de mejoras que la Hacienda Pública Municipal tiene derecho de percibir, serán las siguientes:</w:t>
      </w:r>
    </w:p>
    <w:p w14:paraId="5F8AB3FA"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p>
    <w:tbl>
      <w:tblPr>
        <w:tblStyle w:val="TableNormal"/>
        <w:tblW w:w="5000" w:type="pct"/>
        <w:tblInd w:w="0" w:type="dxa"/>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ook w:val="01E0" w:firstRow="1" w:lastRow="1" w:firstColumn="1" w:lastColumn="1" w:noHBand="0" w:noVBand="0"/>
      </w:tblPr>
      <w:tblGrid>
        <w:gridCol w:w="7204"/>
        <w:gridCol w:w="1897"/>
      </w:tblGrid>
      <w:tr w:rsidR="00B613F1" w:rsidRPr="00B613F1" w14:paraId="6BC9BCCA" w14:textId="77777777" w:rsidTr="00B613F1">
        <w:trPr>
          <w:trHeight w:val="316"/>
        </w:trPr>
        <w:tc>
          <w:tcPr>
            <w:tcW w:w="3958" w:type="pct"/>
            <w:tcBorders>
              <w:top w:val="single" w:sz="8" w:space="0" w:color="050505"/>
              <w:left w:val="single" w:sz="8" w:space="0" w:color="050505"/>
              <w:bottom w:val="single" w:sz="8" w:space="0" w:color="050505"/>
              <w:right w:val="single" w:sz="6" w:space="0" w:color="050505"/>
            </w:tcBorders>
            <w:hideMark/>
          </w:tcPr>
          <w:p w14:paraId="672765E5" w14:textId="77777777" w:rsidR="00B613F1" w:rsidRPr="00B613F1" w:rsidRDefault="00B613F1" w:rsidP="00B613F1">
            <w:pPr>
              <w:spacing w:after="0" w:line="360" w:lineRule="auto"/>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Contribuciones de mejoras</w:t>
            </w:r>
          </w:p>
        </w:tc>
        <w:tc>
          <w:tcPr>
            <w:tcW w:w="1042" w:type="pct"/>
            <w:tcBorders>
              <w:top w:val="single" w:sz="8" w:space="0" w:color="050505"/>
              <w:left w:val="single" w:sz="6" w:space="0" w:color="050505"/>
              <w:bottom w:val="single" w:sz="8" w:space="0" w:color="050505"/>
              <w:right w:val="single" w:sz="8" w:space="0" w:color="050505"/>
            </w:tcBorders>
            <w:hideMark/>
          </w:tcPr>
          <w:p w14:paraId="6D7CE77E" w14:textId="77777777" w:rsidR="00B613F1" w:rsidRPr="00B613F1" w:rsidRDefault="00B613F1" w:rsidP="00B613F1">
            <w:pPr>
              <w:spacing w:after="0" w:line="360" w:lineRule="auto"/>
              <w:jc w:val="center"/>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                0.00</w:t>
            </w:r>
          </w:p>
        </w:tc>
      </w:tr>
      <w:tr w:rsidR="00B613F1" w:rsidRPr="00B613F1" w14:paraId="69352A72" w14:textId="77777777" w:rsidTr="00B613F1">
        <w:trPr>
          <w:trHeight w:val="319"/>
        </w:trPr>
        <w:tc>
          <w:tcPr>
            <w:tcW w:w="3958" w:type="pct"/>
            <w:tcBorders>
              <w:top w:val="single" w:sz="8" w:space="0" w:color="050505"/>
              <w:left w:val="single" w:sz="8" w:space="0" w:color="050505"/>
              <w:bottom w:val="single" w:sz="8" w:space="0" w:color="050505"/>
              <w:right w:val="single" w:sz="6" w:space="0" w:color="050505"/>
            </w:tcBorders>
            <w:hideMark/>
          </w:tcPr>
          <w:p w14:paraId="355C8081"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Contribución de mejoras por obras públicas</w:t>
            </w:r>
          </w:p>
        </w:tc>
        <w:tc>
          <w:tcPr>
            <w:tcW w:w="1042" w:type="pct"/>
            <w:tcBorders>
              <w:top w:val="single" w:sz="8" w:space="0" w:color="050505"/>
              <w:left w:val="single" w:sz="6" w:space="0" w:color="050505"/>
              <w:bottom w:val="single" w:sz="8" w:space="0" w:color="050505"/>
              <w:right w:val="single" w:sz="8" w:space="0" w:color="050505"/>
            </w:tcBorders>
            <w:hideMark/>
          </w:tcPr>
          <w:p w14:paraId="38BA96BA" w14:textId="77777777" w:rsidR="00B613F1" w:rsidRPr="00B613F1" w:rsidRDefault="00B613F1" w:rsidP="00B613F1">
            <w:pPr>
              <w:spacing w:after="0" w:line="360" w:lineRule="auto"/>
              <w:jc w:val="center"/>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547A2592" w14:textId="77777777" w:rsidTr="00B613F1">
        <w:tc>
          <w:tcPr>
            <w:tcW w:w="3958" w:type="pct"/>
            <w:tcBorders>
              <w:top w:val="single" w:sz="8" w:space="0" w:color="050505"/>
              <w:left w:val="single" w:sz="8" w:space="0" w:color="050505"/>
              <w:bottom w:val="single" w:sz="8" w:space="0" w:color="050505"/>
              <w:right w:val="single" w:sz="6" w:space="0" w:color="050505"/>
            </w:tcBorders>
            <w:hideMark/>
          </w:tcPr>
          <w:p w14:paraId="37AA3F31"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Contribuciones de mejoras por obras públicas</w:t>
            </w:r>
          </w:p>
        </w:tc>
        <w:tc>
          <w:tcPr>
            <w:tcW w:w="1042" w:type="pct"/>
            <w:tcBorders>
              <w:top w:val="single" w:sz="8" w:space="0" w:color="050505"/>
              <w:left w:val="single" w:sz="6" w:space="0" w:color="050505"/>
              <w:bottom w:val="single" w:sz="8" w:space="0" w:color="050505"/>
              <w:right w:val="single" w:sz="8" w:space="0" w:color="050505"/>
            </w:tcBorders>
            <w:hideMark/>
          </w:tcPr>
          <w:p w14:paraId="1947043C" w14:textId="77777777" w:rsidR="00B613F1" w:rsidRPr="00B613F1" w:rsidRDefault="00B613F1" w:rsidP="00B613F1">
            <w:pPr>
              <w:spacing w:after="0" w:line="360" w:lineRule="auto"/>
              <w:jc w:val="center"/>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7791E6DA" w14:textId="77777777" w:rsidTr="00B613F1">
        <w:trPr>
          <w:trHeight w:val="318"/>
        </w:trPr>
        <w:tc>
          <w:tcPr>
            <w:tcW w:w="3958" w:type="pct"/>
            <w:tcBorders>
              <w:top w:val="single" w:sz="8" w:space="0" w:color="050505"/>
              <w:left w:val="single" w:sz="8" w:space="0" w:color="050505"/>
              <w:bottom w:val="single" w:sz="8" w:space="0" w:color="050505"/>
              <w:right w:val="single" w:sz="6" w:space="0" w:color="050505"/>
            </w:tcBorders>
            <w:hideMark/>
          </w:tcPr>
          <w:p w14:paraId="6D003F95"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Contribuciones de mejoras por servicios públicos</w:t>
            </w:r>
          </w:p>
        </w:tc>
        <w:tc>
          <w:tcPr>
            <w:tcW w:w="1042" w:type="pct"/>
            <w:tcBorders>
              <w:top w:val="single" w:sz="8" w:space="0" w:color="050505"/>
              <w:left w:val="single" w:sz="6" w:space="0" w:color="050505"/>
              <w:bottom w:val="single" w:sz="8" w:space="0" w:color="050505"/>
              <w:right w:val="single" w:sz="8" w:space="0" w:color="050505"/>
            </w:tcBorders>
            <w:hideMark/>
          </w:tcPr>
          <w:p w14:paraId="3D942666" w14:textId="77777777" w:rsidR="00B613F1" w:rsidRPr="00B613F1" w:rsidRDefault="00B613F1" w:rsidP="00B613F1">
            <w:pPr>
              <w:spacing w:after="0" w:line="360" w:lineRule="auto"/>
              <w:jc w:val="center"/>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3F06DCE7" w14:textId="77777777" w:rsidTr="00B613F1">
        <w:trPr>
          <w:trHeight w:val="946"/>
        </w:trPr>
        <w:tc>
          <w:tcPr>
            <w:tcW w:w="3958" w:type="pct"/>
            <w:tcBorders>
              <w:top w:val="single" w:sz="8" w:space="0" w:color="050505"/>
              <w:left w:val="single" w:sz="8" w:space="0" w:color="050505"/>
              <w:bottom w:val="single" w:sz="8" w:space="0" w:color="050505"/>
              <w:right w:val="single" w:sz="6" w:space="0" w:color="050505"/>
            </w:tcBorders>
            <w:hideMark/>
          </w:tcPr>
          <w:p w14:paraId="33522432" w14:textId="77777777" w:rsidR="00B613F1" w:rsidRPr="00B613F1" w:rsidRDefault="00B613F1" w:rsidP="00B613F1">
            <w:pPr>
              <w:tabs>
                <w:tab w:val="left" w:pos="4760"/>
              </w:tabs>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lastRenderedPageBreak/>
              <w:t>Contribuciones de Mejoras no comprendidas en la Ley de Ingresos vigente, causadas en ejercicios fiscales anteriores pendientes de liquidación o pago</w:t>
            </w:r>
          </w:p>
        </w:tc>
        <w:tc>
          <w:tcPr>
            <w:tcW w:w="1042" w:type="pct"/>
            <w:tcBorders>
              <w:top w:val="single" w:sz="8" w:space="0" w:color="050505"/>
              <w:left w:val="single" w:sz="6" w:space="0" w:color="050505"/>
              <w:bottom w:val="single" w:sz="8" w:space="0" w:color="050505"/>
              <w:right w:val="single" w:sz="8" w:space="0" w:color="050505"/>
            </w:tcBorders>
            <w:hideMark/>
          </w:tcPr>
          <w:p w14:paraId="71435453" w14:textId="77777777" w:rsidR="00B613F1" w:rsidRPr="00B613F1" w:rsidRDefault="00B613F1" w:rsidP="00B613F1">
            <w:pPr>
              <w:spacing w:after="0" w:line="360" w:lineRule="auto"/>
              <w:jc w:val="center"/>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bl>
    <w:p w14:paraId="0555615D"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p>
    <w:p w14:paraId="3784DF4A"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r w:rsidRPr="00B613F1">
        <w:rPr>
          <w:rFonts w:ascii="Arial" w:eastAsia="Arial MT" w:hAnsi="Arial"/>
          <w:b/>
          <w:bCs/>
          <w:color w:val="231F20"/>
          <w:kern w:val="2"/>
          <w:sz w:val="20"/>
          <w:szCs w:val="20"/>
          <w:lang w:val="es-ES"/>
        </w:rPr>
        <w:t>Artículo 8.-</w:t>
      </w:r>
      <w:r w:rsidRPr="00B613F1">
        <w:rPr>
          <w:rFonts w:ascii="Arial" w:eastAsia="Arial MT" w:hAnsi="Arial"/>
          <w:color w:val="231F20"/>
          <w:kern w:val="2"/>
          <w:sz w:val="20"/>
          <w:szCs w:val="20"/>
          <w:lang w:val="es-ES"/>
        </w:rPr>
        <w:t xml:space="preserve"> Los ingresos que la Hacienda Pública Municipal percibirá por concepto de productos, serán las siguientes:</w:t>
      </w:r>
    </w:p>
    <w:p w14:paraId="7F76DDB0"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p>
    <w:tbl>
      <w:tblPr>
        <w:tblStyle w:val="TableNormal"/>
        <w:tblW w:w="5000" w:type="pct"/>
        <w:tblInd w:w="0" w:type="dxa"/>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ook w:val="01E0" w:firstRow="1" w:lastRow="1" w:firstColumn="1" w:lastColumn="1" w:noHBand="0" w:noVBand="0"/>
      </w:tblPr>
      <w:tblGrid>
        <w:gridCol w:w="7361"/>
        <w:gridCol w:w="1742"/>
      </w:tblGrid>
      <w:tr w:rsidR="00B613F1" w:rsidRPr="00B613F1" w14:paraId="05BF6A9B" w14:textId="77777777" w:rsidTr="00B613F1">
        <w:trPr>
          <w:trHeight w:val="314"/>
        </w:trPr>
        <w:tc>
          <w:tcPr>
            <w:tcW w:w="4043" w:type="pct"/>
            <w:tcBorders>
              <w:top w:val="single" w:sz="8" w:space="0" w:color="050505"/>
              <w:left w:val="single" w:sz="8" w:space="0" w:color="050505"/>
              <w:bottom w:val="single" w:sz="8" w:space="0" w:color="050505"/>
              <w:right w:val="single" w:sz="8" w:space="0" w:color="050505"/>
            </w:tcBorders>
            <w:hideMark/>
          </w:tcPr>
          <w:p w14:paraId="0E23B7E7" w14:textId="77777777" w:rsidR="00B613F1" w:rsidRPr="00B613F1" w:rsidRDefault="00B613F1" w:rsidP="00B613F1">
            <w:pPr>
              <w:spacing w:after="0" w:line="360" w:lineRule="auto"/>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Productos</w:t>
            </w:r>
          </w:p>
        </w:tc>
        <w:tc>
          <w:tcPr>
            <w:tcW w:w="957" w:type="pct"/>
            <w:tcBorders>
              <w:top w:val="single" w:sz="8" w:space="0" w:color="050505"/>
              <w:left w:val="single" w:sz="8" w:space="0" w:color="050505"/>
              <w:bottom w:val="single" w:sz="8" w:space="0" w:color="050505"/>
              <w:right w:val="single" w:sz="6" w:space="0" w:color="050505"/>
            </w:tcBorders>
            <w:hideMark/>
          </w:tcPr>
          <w:p w14:paraId="0B52E247" w14:textId="77777777" w:rsidR="00B613F1" w:rsidRPr="00B613F1" w:rsidRDefault="00B613F1" w:rsidP="00B613F1">
            <w:pPr>
              <w:spacing w:after="0" w:line="360" w:lineRule="auto"/>
              <w:jc w:val="center"/>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        1,600.00</w:t>
            </w:r>
          </w:p>
        </w:tc>
      </w:tr>
      <w:tr w:rsidR="00B613F1" w:rsidRPr="00B613F1" w14:paraId="75BF77E6" w14:textId="77777777" w:rsidTr="00B613F1">
        <w:trPr>
          <w:trHeight w:val="313"/>
        </w:trPr>
        <w:tc>
          <w:tcPr>
            <w:tcW w:w="4043" w:type="pct"/>
            <w:tcBorders>
              <w:top w:val="single" w:sz="8" w:space="0" w:color="050505"/>
              <w:left w:val="single" w:sz="8" w:space="0" w:color="050505"/>
              <w:bottom w:val="single" w:sz="8" w:space="0" w:color="050505"/>
              <w:right w:val="single" w:sz="8" w:space="0" w:color="050505"/>
            </w:tcBorders>
            <w:hideMark/>
          </w:tcPr>
          <w:p w14:paraId="1B696140"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Productos</w:t>
            </w:r>
          </w:p>
        </w:tc>
        <w:tc>
          <w:tcPr>
            <w:tcW w:w="957" w:type="pct"/>
            <w:tcBorders>
              <w:top w:val="single" w:sz="8" w:space="0" w:color="050505"/>
              <w:left w:val="single" w:sz="8" w:space="0" w:color="050505"/>
              <w:bottom w:val="single" w:sz="8" w:space="0" w:color="050505"/>
              <w:right w:val="single" w:sz="6" w:space="0" w:color="050505"/>
            </w:tcBorders>
            <w:hideMark/>
          </w:tcPr>
          <w:p w14:paraId="34C49CC8" w14:textId="77777777" w:rsidR="00B613F1" w:rsidRPr="00B613F1" w:rsidRDefault="00B613F1" w:rsidP="00B613F1">
            <w:pPr>
              <w:spacing w:after="0" w:line="360" w:lineRule="auto"/>
              <w:jc w:val="center"/>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1,600.00</w:t>
            </w:r>
          </w:p>
        </w:tc>
      </w:tr>
      <w:tr w:rsidR="00B613F1" w:rsidRPr="00B613F1" w14:paraId="523519FA" w14:textId="77777777" w:rsidTr="00B613F1">
        <w:trPr>
          <w:trHeight w:val="313"/>
        </w:trPr>
        <w:tc>
          <w:tcPr>
            <w:tcW w:w="4043" w:type="pct"/>
            <w:tcBorders>
              <w:top w:val="single" w:sz="8" w:space="0" w:color="050505"/>
              <w:left w:val="single" w:sz="8" w:space="0" w:color="050505"/>
              <w:bottom w:val="single" w:sz="8" w:space="0" w:color="050505"/>
              <w:right w:val="single" w:sz="8" w:space="0" w:color="050505"/>
            </w:tcBorders>
            <w:hideMark/>
          </w:tcPr>
          <w:p w14:paraId="4D67AB30"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&gt;Derivados de productos financieros</w:t>
            </w:r>
          </w:p>
        </w:tc>
        <w:tc>
          <w:tcPr>
            <w:tcW w:w="957" w:type="pct"/>
            <w:tcBorders>
              <w:top w:val="single" w:sz="8" w:space="0" w:color="050505"/>
              <w:left w:val="single" w:sz="8" w:space="0" w:color="050505"/>
              <w:bottom w:val="single" w:sz="8" w:space="0" w:color="050505"/>
              <w:right w:val="single" w:sz="6" w:space="0" w:color="050505"/>
            </w:tcBorders>
            <w:hideMark/>
          </w:tcPr>
          <w:p w14:paraId="1D1F3B5D" w14:textId="77777777" w:rsidR="00B613F1" w:rsidRPr="00B613F1" w:rsidRDefault="00B613F1" w:rsidP="00B613F1">
            <w:pPr>
              <w:spacing w:after="0" w:line="360" w:lineRule="auto"/>
              <w:jc w:val="center"/>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1,600.00</w:t>
            </w:r>
          </w:p>
        </w:tc>
      </w:tr>
      <w:tr w:rsidR="00B613F1" w:rsidRPr="00B613F1" w14:paraId="6C6833CB" w14:textId="77777777" w:rsidTr="00B613F1">
        <w:trPr>
          <w:trHeight w:val="630"/>
        </w:trPr>
        <w:tc>
          <w:tcPr>
            <w:tcW w:w="4043" w:type="pct"/>
            <w:tcBorders>
              <w:top w:val="single" w:sz="8" w:space="0" w:color="050505"/>
              <w:left w:val="single" w:sz="8" w:space="0" w:color="050505"/>
              <w:bottom w:val="single" w:sz="8" w:space="0" w:color="050505"/>
              <w:right w:val="single" w:sz="8" w:space="0" w:color="050505"/>
            </w:tcBorders>
            <w:hideMark/>
          </w:tcPr>
          <w:p w14:paraId="5A3278B1"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Arrendamiento, enajenación, uso y explotación de bienes muebles del dominio privado del Municipio.</w:t>
            </w:r>
          </w:p>
        </w:tc>
        <w:tc>
          <w:tcPr>
            <w:tcW w:w="957" w:type="pct"/>
            <w:tcBorders>
              <w:top w:val="single" w:sz="8" w:space="0" w:color="050505"/>
              <w:left w:val="single" w:sz="8" w:space="0" w:color="050505"/>
              <w:bottom w:val="single" w:sz="8" w:space="0" w:color="050505"/>
              <w:right w:val="single" w:sz="6" w:space="0" w:color="050505"/>
            </w:tcBorders>
            <w:hideMark/>
          </w:tcPr>
          <w:p w14:paraId="5D4CF537" w14:textId="77777777" w:rsidR="00B613F1" w:rsidRPr="00B613F1" w:rsidRDefault="00B613F1" w:rsidP="00B613F1">
            <w:pPr>
              <w:spacing w:after="0" w:line="360" w:lineRule="auto"/>
              <w:jc w:val="center"/>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38065084" w14:textId="77777777" w:rsidTr="00B613F1">
        <w:trPr>
          <w:trHeight w:val="629"/>
        </w:trPr>
        <w:tc>
          <w:tcPr>
            <w:tcW w:w="4043" w:type="pct"/>
            <w:tcBorders>
              <w:top w:val="single" w:sz="8" w:space="0" w:color="050505"/>
              <w:left w:val="single" w:sz="8" w:space="0" w:color="050505"/>
              <w:bottom w:val="single" w:sz="8" w:space="0" w:color="050505"/>
              <w:right w:val="single" w:sz="8" w:space="0" w:color="050505"/>
            </w:tcBorders>
            <w:hideMark/>
          </w:tcPr>
          <w:p w14:paraId="7497D367"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Arrendamiento, enajenación, uso y explotación de bienes inmuebles del dominio privado del Municipio.</w:t>
            </w:r>
          </w:p>
        </w:tc>
        <w:tc>
          <w:tcPr>
            <w:tcW w:w="957" w:type="pct"/>
            <w:tcBorders>
              <w:top w:val="single" w:sz="8" w:space="0" w:color="050505"/>
              <w:left w:val="single" w:sz="8" w:space="0" w:color="050505"/>
              <w:bottom w:val="single" w:sz="8" w:space="0" w:color="050505"/>
              <w:right w:val="single" w:sz="6" w:space="0" w:color="050505"/>
            </w:tcBorders>
            <w:hideMark/>
          </w:tcPr>
          <w:p w14:paraId="7F95FC8B" w14:textId="77777777" w:rsidR="00B613F1" w:rsidRPr="00B613F1" w:rsidRDefault="00B613F1" w:rsidP="00B613F1">
            <w:pPr>
              <w:spacing w:after="0" w:line="360" w:lineRule="auto"/>
              <w:jc w:val="center"/>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2744B531" w14:textId="77777777" w:rsidTr="00B613F1">
        <w:tc>
          <w:tcPr>
            <w:tcW w:w="4043" w:type="pct"/>
            <w:tcBorders>
              <w:top w:val="single" w:sz="8" w:space="0" w:color="050505"/>
              <w:left w:val="single" w:sz="8" w:space="0" w:color="050505"/>
              <w:bottom w:val="single" w:sz="8" w:space="0" w:color="050505"/>
              <w:right w:val="single" w:sz="8" w:space="0" w:color="050505"/>
            </w:tcBorders>
            <w:hideMark/>
          </w:tcPr>
          <w:p w14:paraId="654BA0B5"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Productos no comprendidos en la Ley de Ingresos vigente, causadas en ejercicios fiscales anteriores pendientes de liquidación o pago</w:t>
            </w:r>
          </w:p>
        </w:tc>
        <w:tc>
          <w:tcPr>
            <w:tcW w:w="957" w:type="pct"/>
            <w:tcBorders>
              <w:top w:val="single" w:sz="8" w:space="0" w:color="050505"/>
              <w:left w:val="single" w:sz="8" w:space="0" w:color="050505"/>
              <w:bottom w:val="single" w:sz="8" w:space="0" w:color="050505"/>
              <w:right w:val="single" w:sz="6" w:space="0" w:color="050505"/>
            </w:tcBorders>
            <w:hideMark/>
          </w:tcPr>
          <w:p w14:paraId="216127E8" w14:textId="77777777" w:rsidR="00B613F1" w:rsidRPr="00B613F1" w:rsidRDefault="00B613F1" w:rsidP="00B613F1">
            <w:pPr>
              <w:spacing w:after="0" w:line="360" w:lineRule="auto"/>
              <w:jc w:val="center"/>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22E70B46" w14:textId="77777777" w:rsidTr="00B613F1">
        <w:trPr>
          <w:trHeight w:val="315"/>
        </w:trPr>
        <w:tc>
          <w:tcPr>
            <w:tcW w:w="4043" w:type="pct"/>
            <w:tcBorders>
              <w:top w:val="single" w:sz="8" w:space="0" w:color="050505"/>
              <w:left w:val="single" w:sz="8" w:space="0" w:color="050505"/>
              <w:bottom w:val="single" w:sz="8" w:space="0" w:color="050505"/>
              <w:right w:val="single" w:sz="8" w:space="0" w:color="050505"/>
            </w:tcBorders>
            <w:hideMark/>
          </w:tcPr>
          <w:p w14:paraId="11E7DE56"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Otros Productos</w:t>
            </w:r>
          </w:p>
        </w:tc>
        <w:tc>
          <w:tcPr>
            <w:tcW w:w="957" w:type="pct"/>
            <w:tcBorders>
              <w:top w:val="single" w:sz="8" w:space="0" w:color="050505"/>
              <w:left w:val="single" w:sz="8" w:space="0" w:color="050505"/>
              <w:bottom w:val="single" w:sz="8" w:space="0" w:color="050505"/>
              <w:right w:val="single" w:sz="6" w:space="0" w:color="050505"/>
            </w:tcBorders>
            <w:hideMark/>
          </w:tcPr>
          <w:p w14:paraId="0749524D" w14:textId="77777777" w:rsidR="00B613F1" w:rsidRPr="00B613F1" w:rsidRDefault="00B613F1" w:rsidP="00B613F1">
            <w:pPr>
              <w:spacing w:after="0" w:line="360" w:lineRule="auto"/>
              <w:jc w:val="center"/>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bl>
    <w:p w14:paraId="14A831DB"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p>
    <w:p w14:paraId="138D6598" w14:textId="77777777" w:rsidR="00B613F1" w:rsidRPr="00B613F1" w:rsidRDefault="00B613F1" w:rsidP="00B613F1">
      <w:pPr>
        <w:widowControl w:val="0"/>
        <w:autoSpaceDE w:val="0"/>
        <w:autoSpaceDN w:val="0"/>
        <w:spacing w:after="0" w:line="360" w:lineRule="auto"/>
        <w:jc w:val="both"/>
        <w:rPr>
          <w:rFonts w:ascii="Arial" w:eastAsia="Arial MT" w:hAnsi="Arial"/>
          <w:color w:val="231F20"/>
          <w:kern w:val="2"/>
          <w:sz w:val="20"/>
          <w:szCs w:val="20"/>
          <w:lang w:val="es-ES"/>
        </w:rPr>
      </w:pPr>
      <w:r w:rsidRPr="00B613F1">
        <w:rPr>
          <w:rFonts w:ascii="Arial" w:eastAsia="Arial MT" w:hAnsi="Arial"/>
          <w:b/>
          <w:bCs/>
          <w:color w:val="231F20"/>
          <w:kern w:val="2"/>
          <w:sz w:val="20"/>
          <w:szCs w:val="20"/>
          <w:lang w:val="es-ES"/>
        </w:rPr>
        <w:t>Artículo 9.-</w:t>
      </w:r>
      <w:r w:rsidRPr="00B613F1">
        <w:rPr>
          <w:rFonts w:ascii="Arial" w:eastAsia="Arial MT" w:hAnsi="Arial"/>
          <w:color w:val="231F20"/>
          <w:kern w:val="2"/>
          <w:sz w:val="20"/>
          <w:szCs w:val="20"/>
          <w:lang w:val="es-ES"/>
        </w:rPr>
        <w:t xml:space="preserve"> Los ingresos que la Hacienda Pública Municipal percibirá por concepto de aprovechamientos, se clasificarán de la siguiente manera:</w:t>
      </w:r>
    </w:p>
    <w:p w14:paraId="327F3330"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p>
    <w:tbl>
      <w:tblPr>
        <w:tblStyle w:val="TableNormal"/>
        <w:tblW w:w="5005" w:type="pct"/>
        <w:tblInd w:w="-5" w:type="dxa"/>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ook w:val="01E0" w:firstRow="1" w:lastRow="1" w:firstColumn="1" w:lastColumn="1" w:noHBand="0" w:noVBand="0"/>
      </w:tblPr>
      <w:tblGrid>
        <w:gridCol w:w="7365"/>
        <w:gridCol w:w="1745"/>
      </w:tblGrid>
      <w:tr w:rsidR="00B613F1" w:rsidRPr="00B613F1" w14:paraId="52517A5A" w14:textId="77777777" w:rsidTr="00B613F1">
        <w:tc>
          <w:tcPr>
            <w:tcW w:w="4042" w:type="pct"/>
            <w:tcBorders>
              <w:top w:val="single" w:sz="8" w:space="0" w:color="050505"/>
              <w:left w:val="single" w:sz="8" w:space="0" w:color="050505"/>
              <w:bottom w:val="single" w:sz="8" w:space="0" w:color="050505"/>
              <w:right w:val="single" w:sz="8" w:space="0" w:color="050505"/>
            </w:tcBorders>
            <w:hideMark/>
          </w:tcPr>
          <w:p w14:paraId="54DB9067" w14:textId="77777777" w:rsidR="00B613F1" w:rsidRPr="00B613F1" w:rsidRDefault="00B613F1" w:rsidP="00B613F1">
            <w:pPr>
              <w:tabs>
                <w:tab w:val="left" w:pos="4450"/>
              </w:tabs>
              <w:spacing w:after="0" w:line="360" w:lineRule="auto"/>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Aprovechamientos</w:t>
            </w:r>
          </w:p>
        </w:tc>
        <w:tc>
          <w:tcPr>
            <w:tcW w:w="958" w:type="pct"/>
            <w:tcBorders>
              <w:top w:val="single" w:sz="8" w:space="0" w:color="050505"/>
              <w:left w:val="single" w:sz="8" w:space="0" w:color="050505"/>
              <w:bottom w:val="single" w:sz="8" w:space="0" w:color="050505"/>
              <w:right w:val="single" w:sz="8" w:space="0" w:color="050505"/>
            </w:tcBorders>
            <w:hideMark/>
          </w:tcPr>
          <w:p w14:paraId="063FA2B4" w14:textId="77777777" w:rsidR="00B613F1" w:rsidRPr="00B613F1" w:rsidRDefault="00B613F1" w:rsidP="00B613F1">
            <w:pPr>
              <w:spacing w:after="0" w:line="360" w:lineRule="auto"/>
              <w:ind w:right="185"/>
              <w:jc w:val="right"/>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w:t>
            </w:r>
            <w:r w:rsidRPr="00B613F1">
              <w:rPr>
                <w:rFonts w:ascii="Arial" w:eastAsia="Arial MT" w:hAnsi="Arial" w:cs="Arial"/>
                <w:color w:val="231F20"/>
                <w:kern w:val="2"/>
                <w:sz w:val="20"/>
                <w:szCs w:val="20"/>
                <w:lang w:val="es-ES"/>
              </w:rPr>
              <w:t xml:space="preserve">               </w:t>
            </w:r>
            <w:r w:rsidRPr="00B613F1">
              <w:rPr>
                <w:rFonts w:ascii="Arial" w:eastAsia="Arial MT" w:hAnsi="Arial" w:cs="Arial"/>
                <w:b/>
                <w:bCs/>
                <w:color w:val="231F20"/>
                <w:kern w:val="2"/>
                <w:sz w:val="20"/>
                <w:szCs w:val="20"/>
                <w:lang w:val="es-ES"/>
              </w:rPr>
              <w:t>0.00</w:t>
            </w:r>
          </w:p>
        </w:tc>
      </w:tr>
      <w:tr w:rsidR="00B613F1" w:rsidRPr="00B613F1" w14:paraId="0D53FC14" w14:textId="77777777" w:rsidTr="00B613F1">
        <w:tc>
          <w:tcPr>
            <w:tcW w:w="4042" w:type="pct"/>
            <w:tcBorders>
              <w:top w:val="single" w:sz="8" w:space="0" w:color="050505"/>
              <w:left w:val="single" w:sz="8" w:space="0" w:color="050505"/>
              <w:bottom w:val="single" w:sz="8" w:space="0" w:color="050505"/>
              <w:right w:val="single" w:sz="8" w:space="0" w:color="050505"/>
            </w:tcBorders>
            <w:hideMark/>
          </w:tcPr>
          <w:p w14:paraId="1ACFB9EC"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Aprovechamientos</w:t>
            </w:r>
          </w:p>
        </w:tc>
        <w:tc>
          <w:tcPr>
            <w:tcW w:w="958" w:type="pct"/>
            <w:tcBorders>
              <w:top w:val="single" w:sz="8" w:space="0" w:color="050505"/>
              <w:left w:val="single" w:sz="8" w:space="0" w:color="050505"/>
              <w:bottom w:val="single" w:sz="8" w:space="0" w:color="050505"/>
              <w:right w:val="single" w:sz="8" w:space="0" w:color="050505"/>
            </w:tcBorders>
            <w:hideMark/>
          </w:tcPr>
          <w:p w14:paraId="2E1C4370" w14:textId="77777777" w:rsidR="00B613F1" w:rsidRPr="00B613F1" w:rsidRDefault="00B613F1" w:rsidP="00B613F1">
            <w:pPr>
              <w:spacing w:after="0" w:line="360" w:lineRule="auto"/>
              <w:ind w:right="185"/>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222A3A22" w14:textId="77777777" w:rsidTr="00B613F1">
        <w:tc>
          <w:tcPr>
            <w:tcW w:w="4042" w:type="pct"/>
            <w:tcBorders>
              <w:top w:val="single" w:sz="8" w:space="0" w:color="050505"/>
              <w:left w:val="single" w:sz="8" w:space="0" w:color="050505"/>
              <w:bottom w:val="single" w:sz="8" w:space="0" w:color="050505"/>
              <w:right w:val="single" w:sz="8" w:space="0" w:color="050505"/>
            </w:tcBorders>
            <w:hideMark/>
          </w:tcPr>
          <w:p w14:paraId="69FA3D51"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Infracciones por faltas administrativas</w:t>
            </w:r>
          </w:p>
        </w:tc>
        <w:tc>
          <w:tcPr>
            <w:tcW w:w="958" w:type="pct"/>
            <w:tcBorders>
              <w:top w:val="single" w:sz="8" w:space="0" w:color="050505"/>
              <w:left w:val="single" w:sz="8" w:space="0" w:color="050505"/>
              <w:bottom w:val="single" w:sz="8" w:space="0" w:color="050505"/>
              <w:right w:val="single" w:sz="8" w:space="0" w:color="050505"/>
            </w:tcBorders>
            <w:hideMark/>
          </w:tcPr>
          <w:p w14:paraId="400F3327" w14:textId="77777777" w:rsidR="00B613F1" w:rsidRPr="00B613F1" w:rsidRDefault="00B613F1" w:rsidP="00B613F1">
            <w:pPr>
              <w:spacing w:after="0" w:line="360" w:lineRule="auto"/>
              <w:ind w:right="185"/>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43A89BAE" w14:textId="77777777" w:rsidTr="00B613F1">
        <w:tc>
          <w:tcPr>
            <w:tcW w:w="4042" w:type="pct"/>
            <w:tcBorders>
              <w:top w:val="single" w:sz="8" w:space="0" w:color="050505"/>
              <w:left w:val="single" w:sz="8" w:space="0" w:color="050505"/>
              <w:bottom w:val="single" w:sz="8" w:space="0" w:color="050505"/>
              <w:right w:val="single" w:sz="8" w:space="0" w:color="050505"/>
            </w:tcBorders>
            <w:hideMark/>
          </w:tcPr>
          <w:p w14:paraId="4904F175"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Sanciones por faltas al reglamento de tránsito</w:t>
            </w:r>
          </w:p>
        </w:tc>
        <w:tc>
          <w:tcPr>
            <w:tcW w:w="958" w:type="pct"/>
            <w:tcBorders>
              <w:top w:val="single" w:sz="8" w:space="0" w:color="050505"/>
              <w:left w:val="single" w:sz="8" w:space="0" w:color="050505"/>
              <w:bottom w:val="single" w:sz="8" w:space="0" w:color="050505"/>
              <w:right w:val="single" w:sz="8" w:space="0" w:color="050505"/>
            </w:tcBorders>
            <w:hideMark/>
          </w:tcPr>
          <w:p w14:paraId="5DAFFDCD" w14:textId="77777777" w:rsidR="00B613F1" w:rsidRPr="00B613F1" w:rsidRDefault="00B613F1" w:rsidP="00B613F1">
            <w:pPr>
              <w:spacing w:after="0" w:line="360" w:lineRule="auto"/>
              <w:ind w:right="185"/>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3C857BC2" w14:textId="77777777" w:rsidTr="00B613F1">
        <w:tc>
          <w:tcPr>
            <w:tcW w:w="4042" w:type="pct"/>
            <w:tcBorders>
              <w:top w:val="single" w:sz="8" w:space="0" w:color="050505"/>
              <w:left w:val="single" w:sz="8" w:space="0" w:color="050505"/>
              <w:bottom w:val="single" w:sz="8" w:space="0" w:color="050505"/>
              <w:right w:val="single" w:sz="8" w:space="0" w:color="050505"/>
            </w:tcBorders>
            <w:hideMark/>
          </w:tcPr>
          <w:p w14:paraId="366945DE"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Cesiones</w:t>
            </w:r>
          </w:p>
        </w:tc>
        <w:tc>
          <w:tcPr>
            <w:tcW w:w="958" w:type="pct"/>
            <w:tcBorders>
              <w:top w:val="single" w:sz="8" w:space="0" w:color="050505"/>
              <w:left w:val="single" w:sz="8" w:space="0" w:color="050505"/>
              <w:bottom w:val="single" w:sz="8" w:space="0" w:color="050505"/>
              <w:right w:val="single" w:sz="8" w:space="0" w:color="050505"/>
            </w:tcBorders>
            <w:hideMark/>
          </w:tcPr>
          <w:p w14:paraId="7FAA1F73" w14:textId="77777777" w:rsidR="00B613F1" w:rsidRPr="00B613F1" w:rsidRDefault="00B613F1" w:rsidP="00B613F1">
            <w:pPr>
              <w:spacing w:after="0" w:line="360" w:lineRule="auto"/>
              <w:ind w:right="185"/>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2F0C55C9" w14:textId="77777777" w:rsidTr="00B613F1">
        <w:tc>
          <w:tcPr>
            <w:tcW w:w="4042" w:type="pct"/>
            <w:tcBorders>
              <w:top w:val="single" w:sz="8" w:space="0" w:color="050505"/>
              <w:left w:val="single" w:sz="8" w:space="0" w:color="050505"/>
              <w:bottom w:val="single" w:sz="8" w:space="0" w:color="050505"/>
              <w:right w:val="single" w:sz="8" w:space="0" w:color="050505"/>
            </w:tcBorders>
            <w:hideMark/>
          </w:tcPr>
          <w:p w14:paraId="67E99A6A"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Herencias</w:t>
            </w:r>
          </w:p>
        </w:tc>
        <w:tc>
          <w:tcPr>
            <w:tcW w:w="958" w:type="pct"/>
            <w:tcBorders>
              <w:top w:val="single" w:sz="8" w:space="0" w:color="050505"/>
              <w:left w:val="single" w:sz="8" w:space="0" w:color="050505"/>
              <w:bottom w:val="single" w:sz="8" w:space="0" w:color="050505"/>
              <w:right w:val="single" w:sz="8" w:space="0" w:color="050505"/>
            </w:tcBorders>
            <w:hideMark/>
          </w:tcPr>
          <w:p w14:paraId="07D5C5A7" w14:textId="77777777" w:rsidR="00B613F1" w:rsidRPr="00B613F1" w:rsidRDefault="00B613F1" w:rsidP="00B613F1">
            <w:pPr>
              <w:spacing w:after="0" w:line="360" w:lineRule="auto"/>
              <w:ind w:right="185"/>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5BF3181D" w14:textId="77777777" w:rsidTr="00B613F1">
        <w:tc>
          <w:tcPr>
            <w:tcW w:w="4042" w:type="pct"/>
            <w:tcBorders>
              <w:top w:val="single" w:sz="8" w:space="0" w:color="050505"/>
              <w:left w:val="single" w:sz="8" w:space="0" w:color="050505"/>
              <w:bottom w:val="single" w:sz="8" w:space="0" w:color="050505"/>
              <w:right w:val="single" w:sz="8" w:space="0" w:color="050505"/>
            </w:tcBorders>
            <w:hideMark/>
          </w:tcPr>
          <w:p w14:paraId="0743C9C1"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Legados</w:t>
            </w:r>
          </w:p>
        </w:tc>
        <w:tc>
          <w:tcPr>
            <w:tcW w:w="958" w:type="pct"/>
            <w:tcBorders>
              <w:top w:val="single" w:sz="8" w:space="0" w:color="050505"/>
              <w:left w:val="single" w:sz="8" w:space="0" w:color="050505"/>
              <w:bottom w:val="single" w:sz="8" w:space="0" w:color="050505"/>
              <w:right w:val="single" w:sz="8" w:space="0" w:color="050505"/>
            </w:tcBorders>
            <w:hideMark/>
          </w:tcPr>
          <w:p w14:paraId="4E9F9A66" w14:textId="77777777" w:rsidR="00B613F1" w:rsidRPr="00B613F1" w:rsidRDefault="00B613F1" w:rsidP="00B613F1">
            <w:pPr>
              <w:spacing w:after="0" w:line="360" w:lineRule="auto"/>
              <w:ind w:right="185"/>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0CD004CC" w14:textId="77777777" w:rsidTr="00B613F1">
        <w:tc>
          <w:tcPr>
            <w:tcW w:w="4042" w:type="pct"/>
            <w:tcBorders>
              <w:top w:val="single" w:sz="8" w:space="0" w:color="050505"/>
              <w:left w:val="single" w:sz="8" w:space="0" w:color="050505"/>
              <w:bottom w:val="single" w:sz="8" w:space="0" w:color="050505"/>
              <w:right w:val="single" w:sz="8" w:space="0" w:color="050505"/>
            </w:tcBorders>
            <w:hideMark/>
          </w:tcPr>
          <w:p w14:paraId="17F1014E"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Donaciones</w:t>
            </w:r>
          </w:p>
        </w:tc>
        <w:tc>
          <w:tcPr>
            <w:tcW w:w="958" w:type="pct"/>
            <w:tcBorders>
              <w:top w:val="single" w:sz="8" w:space="0" w:color="050505"/>
              <w:left w:val="single" w:sz="8" w:space="0" w:color="050505"/>
              <w:bottom w:val="single" w:sz="8" w:space="0" w:color="050505"/>
              <w:right w:val="single" w:sz="8" w:space="0" w:color="050505"/>
            </w:tcBorders>
            <w:hideMark/>
          </w:tcPr>
          <w:p w14:paraId="13CBCEFA" w14:textId="77777777" w:rsidR="00B613F1" w:rsidRPr="00B613F1" w:rsidRDefault="00B613F1" w:rsidP="00B613F1">
            <w:pPr>
              <w:spacing w:after="0" w:line="360" w:lineRule="auto"/>
              <w:ind w:right="185"/>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2AFF6941" w14:textId="77777777" w:rsidTr="00B613F1">
        <w:tc>
          <w:tcPr>
            <w:tcW w:w="4042" w:type="pct"/>
            <w:tcBorders>
              <w:top w:val="single" w:sz="8" w:space="0" w:color="050505"/>
              <w:left w:val="single" w:sz="8" w:space="0" w:color="050505"/>
              <w:bottom w:val="single" w:sz="8" w:space="0" w:color="050505"/>
              <w:right w:val="single" w:sz="8" w:space="0" w:color="050505"/>
            </w:tcBorders>
            <w:hideMark/>
          </w:tcPr>
          <w:p w14:paraId="2354AD86"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Adjudicaciones Judiciales</w:t>
            </w:r>
          </w:p>
        </w:tc>
        <w:tc>
          <w:tcPr>
            <w:tcW w:w="958" w:type="pct"/>
            <w:tcBorders>
              <w:top w:val="single" w:sz="8" w:space="0" w:color="050505"/>
              <w:left w:val="single" w:sz="8" w:space="0" w:color="050505"/>
              <w:bottom w:val="single" w:sz="8" w:space="0" w:color="050505"/>
              <w:right w:val="single" w:sz="8" w:space="0" w:color="050505"/>
            </w:tcBorders>
            <w:hideMark/>
          </w:tcPr>
          <w:p w14:paraId="0291B5FD" w14:textId="77777777" w:rsidR="00B613F1" w:rsidRPr="00B613F1" w:rsidRDefault="00B613F1" w:rsidP="00B613F1">
            <w:pPr>
              <w:spacing w:after="0" w:line="360" w:lineRule="auto"/>
              <w:ind w:right="185"/>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002C513C" w14:textId="77777777" w:rsidTr="00B613F1">
        <w:tc>
          <w:tcPr>
            <w:tcW w:w="4042" w:type="pct"/>
            <w:tcBorders>
              <w:top w:val="single" w:sz="8" w:space="0" w:color="050505"/>
              <w:left w:val="single" w:sz="8" w:space="0" w:color="050505"/>
              <w:bottom w:val="single" w:sz="8" w:space="0" w:color="050505"/>
              <w:right w:val="single" w:sz="8" w:space="0" w:color="050505"/>
            </w:tcBorders>
            <w:hideMark/>
          </w:tcPr>
          <w:p w14:paraId="23759AE4"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Adjudicaciones administrativas</w:t>
            </w:r>
          </w:p>
        </w:tc>
        <w:tc>
          <w:tcPr>
            <w:tcW w:w="958" w:type="pct"/>
            <w:tcBorders>
              <w:top w:val="single" w:sz="8" w:space="0" w:color="050505"/>
              <w:left w:val="single" w:sz="8" w:space="0" w:color="050505"/>
              <w:bottom w:val="single" w:sz="8" w:space="0" w:color="050505"/>
              <w:right w:val="single" w:sz="8" w:space="0" w:color="050505"/>
            </w:tcBorders>
            <w:hideMark/>
          </w:tcPr>
          <w:p w14:paraId="71C3D0C0" w14:textId="77777777" w:rsidR="00B613F1" w:rsidRPr="00B613F1" w:rsidRDefault="00B613F1" w:rsidP="00B613F1">
            <w:pPr>
              <w:spacing w:after="0" w:line="360" w:lineRule="auto"/>
              <w:ind w:right="185"/>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7285DAFA" w14:textId="77777777" w:rsidTr="00B613F1">
        <w:tc>
          <w:tcPr>
            <w:tcW w:w="4042" w:type="pct"/>
            <w:tcBorders>
              <w:top w:val="single" w:sz="8" w:space="0" w:color="050505"/>
              <w:left w:val="single" w:sz="8" w:space="0" w:color="050505"/>
              <w:bottom w:val="single" w:sz="8" w:space="0" w:color="050505"/>
              <w:right w:val="single" w:sz="8" w:space="0" w:color="050505"/>
            </w:tcBorders>
            <w:hideMark/>
          </w:tcPr>
          <w:p w14:paraId="3F352B76"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Subsidios de otro nivel de gobierno</w:t>
            </w:r>
          </w:p>
        </w:tc>
        <w:tc>
          <w:tcPr>
            <w:tcW w:w="958" w:type="pct"/>
            <w:tcBorders>
              <w:top w:val="single" w:sz="8" w:space="0" w:color="050505"/>
              <w:left w:val="single" w:sz="8" w:space="0" w:color="050505"/>
              <w:bottom w:val="single" w:sz="8" w:space="0" w:color="050505"/>
              <w:right w:val="single" w:sz="8" w:space="0" w:color="050505"/>
            </w:tcBorders>
            <w:hideMark/>
          </w:tcPr>
          <w:p w14:paraId="75D11E57" w14:textId="77777777" w:rsidR="00B613F1" w:rsidRPr="00B613F1" w:rsidRDefault="00B613F1" w:rsidP="00B613F1">
            <w:pPr>
              <w:spacing w:after="0" w:line="360" w:lineRule="auto"/>
              <w:ind w:right="185"/>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6B2BD408" w14:textId="77777777" w:rsidTr="00B613F1">
        <w:tc>
          <w:tcPr>
            <w:tcW w:w="4042" w:type="pct"/>
            <w:tcBorders>
              <w:top w:val="single" w:sz="8" w:space="0" w:color="050505"/>
              <w:left w:val="single" w:sz="8" w:space="0" w:color="050505"/>
              <w:bottom w:val="single" w:sz="8" w:space="0" w:color="050505"/>
              <w:right w:val="single" w:sz="8" w:space="0" w:color="050505"/>
            </w:tcBorders>
            <w:hideMark/>
          </w:tcPr>
          <w:p w14:paraId="142E8DE7"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Subsidios de organismos públicos y privados</w:t>
            </w:r>
          </w:p>
        </w:tc>
        <w:tc>
          <w:tcPr>
            <w:tcW w:w="958" w:type="pct"/>
            <w:tcBorders>
              <w:top w:val="single" w:sz="8" w:space="0" w:color="050505"/>
              <w:left w:val="single" w:sz="8" w:space="0" w:color="050505"/>
              <w:bottom w:val="single" w:sz="8" w:space="0" w:color="050505"/>
              <w:right w:val="single" w:sz="8" w:space="0" w:color="050505"/>
            </w:tcBorders>
            <w:hideMark/>
          </w:tcPr>
          <w:p w14:paraId="59068BBE" w14:textId="77777777" w:rsidR="00B613F1" w:rsidRPr="00B613F1" w:rsidRDefault="00B613F1" w:rsidP="00B613F1">
            <w:pPr>
              <w:spacing w:after="0" w:line="360" w:lineRule="auto"/>
              <w:ind w:right="185"/>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5ECBF2AA" w14:textId="77777777" w:rsidTr="00B613F1">
        <w:tc>
          <w:tcPr>
            <w:tcW w:w="4042" w:type="pct"/>
            <w:tcBorders>
              <w:top w:val="single" w:sz="8" w:space="0" w:color="050505"/>
              <w:left w:val="single" w:sz="8" w:space="0" w:color="050505"/>
              <w:bottom w:val="single" w:sz="6" w:space="0" w:color="050505"/>
              <w:right w:val="single" w:sz="8" w:space="0" w:color="050505"/>
            </w:tcBorders>
            <w:hideMark/>
          </w:tcPr>
          <w:p w14:paraId="0B723936"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Multas impuestas por autoridades federales, no fiscales</w:t>
            </w:r>
          </w:p>
        </w:tc>
        <w:tc>
          <w:tcPr>
            <w:tcW w:w="958" w:type="pct"/>
            <w:tcBorders>
              <w:top w:val="single" w:sz="8" w:space="0" w:color="050505"/>
              <w:left w:val="single" w:sz="8" w:space="0" w:color="050505"/>
              <w:bottom w:val="single" w:sz="6" w:space="0" w:color="050505"/>
              <w:right w:val="single" w:sz="8" w:space="0" w:color="050505"/>
            </w:tcBorders>
            <w:hideMark/>
          </w:tcPr>
          <w:p w14:paraId="38097B4C" w14:textId="77777777" w:rsidR="00B613F1" w:rsidRPr="00B613F1" w:rsidRDefault="00B613F1" w:rsidP="00B613F1">
            <w:pPr>
              <w:spacing w:after="0" w:line="360" w:lineRule="auto"/>
              <w:ind w:right="185"/>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5969B2AD" w14:textId="77777777" w:rsidTr="00B613F1">
        <w:tc>
          <w:tcPr>
            <w:tcW w:w="4042" w:type="pct"/>
            <w:tcBorders>
              <w:top w:val="single" w:sz="6" w:space="0" w:color="050505"/>
              <w:left w:val="single" w:sz="8" w:space="0" w:color="050505"/>
              <w:bottom w:val="single" w:sz="4" w:space="0" w:color="050505"/>
              <w:right w:val="single" w:sz="8" w:space="0" w:color="050505"/>
            </w:tcBorders>
            <w:hideMark/>
          </w:tcPr>
          <w:p w14:paraId="51295EB7"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lastRenderedPageBreak/>
              <w:t>&gt; Convenidos con la Federación y el Estado</w:t>
            </w:r>
          </w:p>
        </w:tc>
        <w:tc>
          <w:tcPr>
            <w:tcW w:w="958" w:type="pct"/>
            <w:tcBorders>
              <w:top w:val="single" w:sz="6" w:space="0" w:color="050505"/>
              <w:left w:val="single" w:sz="8" w:space="0" w:color="050505"/>
              <w:bottom w:val="single" w:sz="4" w:space="0" w:color="050505"/>
              <w:right w:val="single" w:sz="4" w:space="0" w:color="050505"/>
            </w:tcBorders>
            <w:hideMark/>
          </w:tcPr>
          <w:p w14:paraId="3B236F18" w14:textId="77777777" w:rsidR="00B613F1" w:rsidRPr="00B613F1" w:rsidRDefault="00B613F1" w:rsidP="00B613F1">
            <w:pPr>
              <w:spacing w:after="0" w:line="360" w:lineRule="auto"/>
              <w:ind w:right="185"/>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0153DC4D" w14:textId="77777777" w:rsidTr="00B613F1">
        <w:tc>
          <w:tcPr>
            <w:tcW w:w="4042" w:type="pct"/>
            <w:tcBorders>
              <w:top w:val="single" w:sz="4" w:space="0" w:color="050505"/>
              <w:left w:val="single" w:sz="4" w:space="0" w:color="050505"/>
              <w:bottom w:val="single" w:sz="4" w:space="0" w:color="050505"/>
              <w:right w:val="single" w:sz="4" w:space="0" w:color="050505"/>
            </w:tcBorders>
            <w:hideMark/>
          </w:tcPr>
          <w:p w14:paraId="46F87136"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Aprovechamientos Patrimoniales</w:t>
            </w:r>
          </w:p>
        </w:tc>
        <w:tc>
          <w:tcPr>
            <w:tcW w:w="958" w:type="pct"/>
            <w:tcBorders>
              <w:top w:val="single" w:sz="4" w:space="0" w:color="050505"/>
              <w:left w:val="single" w:sz="4" w:space="0" w:color="050505"/>
              <w:bottom w:val="single" w:sz="4" w:space="0" w:color="050505"/>
              <w:right w:val="single" w:sz="4" w:space="0" w:color="050505"/>
            </w:tcBorders>
            <w:hideMark/>
          </w:tcPr>
          <w:p w14:paraId="441C00B4" w14:textId="77777777" w:rsidR="00B613F1" w:rsidRPr="00B613F1" w:rsidRDefault="00B613F1" w:rsidP="00B613F1">
            <w:pPr>
              <w:spacing w:after="0" w:line="360" w:lineRule="auto"/>
              <w:ind w:right="185"/>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468967CA" w14:textId="77777777" w:rsidTr="00B613F1">
        <w:tc>
          <w:tcPr>
            <w:tcW w:w="4042" w:type="pct"/>
            <w:tcBorders>
              <w:top w:val="single" w:sz="4" w:space="0" w:color="050505"/>
              <w:left w:val="single" w:sz="4" w:space="0" w:color="050505"/>
              <w:bottom w:val="single" w:sz="4" w:space="0" w:color="050505"/>
              <w:right w:val="single" w:sz="4" w:space="0" w:color="050505"/>
            </w:tcBorders>
            <w:hideMark/>
          </w:tcPr>
          <w:p w14:paraId="09372076"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Accesorios de Aprovechamientos</w:t>
            </w:r>
          </w:p>
        </w:tc>
        <w:tc>
          <w:tcPr>
            <w:tcW w:w="958" w:type="pct"/>
            <w:tcBorders>
              <w:top w:val="single" w:sz="4" w:space="0" w:color="050505"/>
              <w:left w:val="single" w:sz="4" w:space="0" w:color="050505"/>
              <w:bottom w:val="single" w:sz="4" w:space="0" w:color="050505"/>
              <w:right w:val="single" w:sz="4" w:space="0" w:color="050505"/>
            </w:tcBorders>
            <w:hideMark/>
          </w:tcPr>
          <w:p w14:paraId="22E501F9" w14:textId="77777777" w:rsidR="00B613F1" w:rsidRPr="00B613F1" w:rsidRDefault="00B613F1" w:rsidP="00B613F1">
            <w:pPr>
              <w:spacing w:after="0" w:line="360" w:lineRule="auto"/>
              <w:ind w:right="185"/>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115912E4" w14:textId="77777777" w:rsidTr="00B613F1">
        <w:tc>
          <w:tcPr>
            <w:tcW w:w="4042" w:type="pct"/>
            <w:tcBorders>
              <w:top w:val="single" w:sz="4" w:space="0" w:color="050505"/>
              <w:left w:val="single" w:sz="4" w:space="0" w:color="050505"/>
              <w:bottom w:val="single" w:sz="4" w:space="0" w:color="050505"/>
              <w:right w:val="single" w:sz="4" w:space="0" w:color="050505"/>
            </w:tcBorders>
            <w:hideMark/>
          </w:tcPr>
          <w:p w14:paraId="205F86AA" w14:textId="77777777" w:rsidR="00B613F1" w:rsidRPr="00B613F1" w:rsidRDefault="00B613F1" w:rsidP="00B613F1">
            <w:pPr>
              <w:spacing w:after="0" w:line="360" w:lineRule="auto"/>
              <w:ind w:right="135"/>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Aprovechamientos no comprendidos en la Ley de Ingresos vigente, causadas en ejercicios fiscales anteriores pendientes de liquidación o pago</w:t>
            </w:r>
          </w:p>
        </w:tc>
        <w:tc>
          <w:tcPr>
            <w:tcW w:w="958" w:type="pct"/>
            <w:tcBorders>
              <w:top w:val="single" w:sz="4" w:space="0" w:color="050505"/>
              <w:left w:val="single" w:sz="4" w:space="0" w:color="050505"/>
              <w:bottom w:val="single" w:sz="4" w:space="0" w:color="050505"/>
              <w:right w:val="single" w:sz="4" w:space="0" w:color="050505"/>
            </w:tcBorders>
            <w:hideMark/>
          </w:tcPr>
          <w:p w14:paraId="0BBDF47D" w14:textId="77777777" w:rsidR="00B613F1" w:rsidRPr="00B613F1" w:rsidRDefault="00B613F1" w:rsidP="00B613F1">
            <w:pPr>
              <w:spacing w:after="0" w:line="360" w:lineRule="auto"/>
              <w:ind w:right="185"/>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bl>
    <w:p w14:paraId="21366024"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p>
    <w:p w14:paraId="3E12F81B"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r w:rsidRPr="00B613F1">
        <w:rPr>
          <w:rFonts w:ascii="Arial" w:eastAsia="Arial MT" w:hAnsi="Arial"/>
          <w:b/>
          <w:bCs/>
          <w:color w:val="231F20"/>
          <w:kern w:val="2"/>
          <w:sz w:val="20"/>
          <w:szCs w:val="20"/>
          <w:lang w:val="es-ES"/>
        </w:rPr>
        <w:t xml:space="preserve">Artículo 10.- </w:t>
      </w:r>
      <w:r w:rsidRPr="00B613F1">
        <w:rPr>
          <w:rFonts w:ascii="Arial" w:eastAsia="Arial MT" w:hAnsi="Arial"/>
          <w:color w:val="231F20"/>
          <w:kern w:val="2"/>
          <w:sz w:val="20"/>
          <w:szCs w:val="20"/>
          <w:lang w:val="es-ES"/>
        </w:rPr>
        <w:t>Los ingresos por Participaciones que percibirá la Hacienda Pública Municipal se integrarán por los siguientes conceptos:</w:t>
      </w:r>
    </w:p>
    <w:p w14:paraId="78C4F208"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p>
    <w:tbl>
      <w:tblPr>
        <w:tblStyle w:val="TableNormal"/>
        <w:tblW w:w="5000" w:type="pct"/>
        <w:tblInd w:w="0" w:type="dxa"/>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ook w:val="01E0" w:firstRow="1" w:lastRow="1" w:firstColumn="1" w:lastColumn="1" w:noHBand="0" w:noVBand="0"/>
      </w:tblPr>
      <w:tblGrid>
        <w:gridCol w:w="7204"/>
        <w:gridCol w:w="1899"/>
      </w:tblGrid>
      <w:tr w:rsidR="00B613F1" w:rsidRPr="00B613F1" w14:paraId="70D03048" w14:textId="77777777" w:rsidTr="00B613F1">
        <w:trPr>
          <w:trHeight w:val="314"/>
        </w:trPr>
        <w:tc>
          <w:tcPr>
            <w:tcW w:w="3957" w:type="pct"/>
            <w:tcBorders>
              <w:top w:val="single" w:sz="8" w:space="0" w:color="050505"/>
              <w:left w:val="single" w:sz="8" w:space="0" w:color="050505"/>
              <w:bottom w:val="single" w:sz="8" w:space="0" w:color="050505"/>
              <w:right w:val="single" w:sz="8" w:space="0" w:color="050505"/>
            </w:tcBorders>
            <w:hideMark/>
          </w:tcPr>
          <w:p w14:paraId="36860F06" w14:textId="77777777" w:rsidR="00B613F1" w:rsidRPr="00B613F1" w:rsidRDefault="00B613F1" w:rsidP="00B613F1">
            <w:pPr>
              <w:spacing w:after="0" w:line="360" w:lineRule="auto"/>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Participaciones</w:t>
            </w:r>
          </w:p>
        </w:tc>
        <w:tc>
          <w:tcPr>
            <w:tcW w:w="1043" w:type="pct"/>
            <w:tcBorders>
              <w:top w:val="single" w:sz="8" w:space="0" w:color="050505"/>
              <w:left w:val="single" w:sz="8" w:space="0" w:color="050505"/>
              <w:bottom w:val="single" w:sz="8" w:space="0" w:color="050505"/>
              <w:right w:val="single" w:sz="6" w:space="0" w:color="050505"/>
            </w:tcBorders>
            <w:hideMark/>
          </w:tcPr>
          <w:p w14:paraId="4FFB253B" w14:textId="77777777" w:rsidR="00B613F1" w:rsidRPr="00B613F1" w:rsidRDefault="00B613F1" w:rsidP="00B613F1">
            <w:pPr>
              <w:spacing w:after="0" w:line="360" w:lineRule="auto"/>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    23,260,982.00</w:t>
            </w:r>
          </w:p>
        </w:tc>
      </w:tr>
      <w:tr w:rsidR="00B613F1" w:rsidRPr="00B613F1" w14:paraId="15780CD5" w14:textId="77777777" w:rsidTr="00B613F1">
        <w:tc>
          <w:tcPr>
            <w:tcW w:w="3957" w:type="pct"/>
            <w:tcBorders>
              <w:top w:val="single" w:sz="8" w:space="0" w:color="050505"/>
              <w:left w:val="single" w:sz="8" w:space="0" w:color="050505"/>
              <w:bottom w:val="single" w:sz="8" w:space="0" w:color="050505"/>
              <w:right w:val="single" w:sz="8" w:space="0" w:color="050505"/>
            </w:tcBorders>
            <w:hideMark/>
          </w:tcPr>
          <w:p w14:paraId="7DD930EA"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Participaciones Federales y Estatales</w:t>
            </w:r>
          </w:p>
        </w:tc>
        <w:tc>
          <w:tcPr>
            <w:tcW w:w="1043" w:type="pct"/>
            <w:tcBorders>
              <w:top w:val="single" w:sz="8" w:space="0" w:color="050505"/>
              <w:left w:val="single" w:sz="8" w:space="0" w:color="050505"/>
              <w:bottom w:val="single" w:sz="8" w:space="0" w:color="050505"/>
              <w:right w:val="single" w:sz="6" w:space="0" w:color="050505"/>
            </w:tcBorders>
            <w:hideMark/>
          </w:tcPr>
          <w:p w14:paraId="10367D78"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23,260,982.00</w:t>
            </w:r>
          </w:p>
        </w:tc>
      </w:tr>
    </w:tbl>
    <w:p w14:paraId="39910F9C"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p>
    <w:p w14:paraId="0D10B169"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r w:rsidRPr="00B613F1">
        <w:rPr>
          <w:rFonts w:ascii="Arial" w:eastAsia="Arial MT" w:hAnsi="Arial"/>
          <w:b/>
          <w:bCs/>
          <w:color w:val="231F20"/>
          <w:kern w:val="2"/>
          <w:sz w:val="20"/>
          <w:szCs w:val="20"/>
          <w:lang w:val="es-ES"/>
        </w:rPr>
        <w:t>Artículo 11.-</w:t>
      </w:r>
      <w:r w:rsidRPr="00B613F1">
        <w:rPr>
          <w:rFonts w:ascii="Arial" w:eastAsia="Arial MT" w:hAnsi="Arial"/>
          <w:color w:val="231F20"/>
          <w:kern w:val="2"/>
          <w:sz w:val="20"/>
          <w:szCs w:val="20"/>
          <w:lang w:val="es-ES"/>
        </w:rPr>
        <w:t xml:space="preserve"> Las aportaciones que recaudará la Hacienda Pública Municipal se integrarán con los siguientes conceptos:</w:t>
      </w:r>
    </w:p>
    <w:p w14:paraId="5472C589"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p>
    <w:tbl>
      <w:tblPr>
        <w:tblStyle w:val="TableNormal"/>
        <w:tblW w:w="5000" w:type="pct"/>
        <w:tblInd w:w="0" w:type="dxa"/>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ook w:val="01E0" w:firstRow="1" w:lastRow="1" w:firstColumn="1" w:lastColumn="1" w:noHBand="0" w:noVBand="0"/>
      </w:tblPr>
      <w:tblGrid>
        <w:gridCol w:w="7079"/>
        <w:gridCol w:w="2022"/>
      </w:tblGrid>
      <w:tr w:rsidR="00B613F1" w:rsidRPr="00B613F1" w14:paraId="134D6AD6" w14:textId="77777777" w:rsidTr="00B613F1">
        <w:tc>
          <w:tcPr>
            <w:tcW w:w="3889" w:type="pct"/>
            <w:tcBorders>
              <w:top w:val="single" w:sz="8" w:space="0" w:color="050505"/>
              <w:left w:val="single" w:sz="8" w:space="0" w:color="050505"/>
              <w:bottom w:val="single" w:sz="8" w:space="0" w:color="050505"/>
              <w:right w:val="single" w:sz="8" w:space="0" w:color="050505"/>
            </w:tcBorders>
            <w:hideMark/>
          </w:tcPr>
          <w:p w14:paraId="5211020B" w14:textId="77777777" w:rsidR="00B613F1" w:rsidRPr="00B613F1" w:rsidRDefault="00B613F1" w:rsidP="00B613F1">
            <w:pPr>
              <w:tabs>
                <w:tab w:val="left" w:pos="4265"/>
              </w:tabs>
              <w:spacing w:after="0" w:line="360" w:lineRule="auto"/>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Aportaciones</w:t>
            </w:r>
          </w:p>
        </w:tc>
        <w:tc>
          <w:tcPr>
            <w:tcW w:w="1111" w:type="pct"/>
            <w:tcBorders>
              <w:top w:val="single" w:sz="8" w:space="0" w:color="050505"/>
              <w:left w:val="single" w:sz="8" w:space="0" w:color="050505"/>
              <w:bottom w:val="single" w:sz="8" w:space="0" w:color="050505"/>
              <w:right w:val="single" w:sz="8" w:space="0" w:color="050505"/>
            </w:tcBorders>
            <w:hideMark/>
          </w:tcPr>
          <w:p w14:paraId="718841B3" w14:textId="77777777" w:rsidR="00B613F1" w:rsidRPr="00B613F1" w:rsidRDefault="00B613F1" w:rsidP="00B613F1">
            <w:pPr>
              <w:spacing w:after="0" w:line="360" w:lineRule="auto"/>
              <w:ind w:right="180"/>
              <w:jc w:val="right"/>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       18,125,152.00</w:t>
            </w:r>
          </w:p>
        </w:tc>
      </w:tr>
      <w:tr w:rsidR="00B613F1" w:rsidRPr="00B613F1" w14:paraId="7BCF600A" w14:textId="77777777" w:rsidTr="00B613F1">
        <w:trPr>
          <w:trHeight w:val="313"/>
        </w:trPr>
        <w:tc>
          <w:tcPr>
            <w:tcW w:w="3889" w:type="pct"/>
            <w:tcBorders>
              <w:top w:val="single" w:sz="8" w:space="0" w:color="050505"/>
              <w:left w:val="single" w:sz="8" w:space="0" w:color="050505"/>
              <w:bottom w:val="single" w:sz="8" w:space="0" w:color="050505"/>
              <w:right w:val="single" w:sz="8" w:space="0" w:color="050505"/>
            </w:tcBorders>
            <w:hideMark/>
          </w:tcPr>
          <w:p w14:paraId="1C08627F"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Fondo de aportaciones para la infraestructura social municipal</w:t>
            </w:r>
          </w:p>
        </w:tc>
        <w:tc>
          <w:tcPr>
            <w:tcW w:w="1111" w:type="pct"/>
            <w:tcBorders>
              <w:top w:val="single" w:sz="8" w:space="0" w:color="050505"/>
              <w:left w:val="single" w:sz="8" w:space="0" w:color="050505"/>
              <w:bottom w:val="single" w:sz="8" w:space="0" w:color="050505"/>
              <w:right w:val="single" w:sz="8" w:space="0" w:color="050505"/>
            </w:tcBorders>
            <w:hideMark/>
          </w:tcPr>
          <w:p w14:paraId="08B751F2" w14:textId="77777777" w:rsidR="00B613F1" w:rsidRPr="00B613F1" w:rsidRDefault="00B613F1" w:rsidP="00B613F1">
            <w:pPr>
              <w:spacing w:after="0" w:line="360" w:lineRule="auto"/>
              <w:ind w:right="180"/>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11,765,909.00</w:t>
            </w:r>
          </w:p>
        </w:tc>
      </w:tr>
      <w:tr w:rsidR="00B613F1" w:rsidRPr="00B613F1" w14:paraId="76CA25CA" w14:textId="77777777" w:rsidTr="00B613F1">
        <w:trPr>
          <w:trHeight w:val="315"/>
        </w:trPr>
        <w:tc>
          <w:tcPr>
            <w:tcW w:w="3889" w:type="pct"/>
            <w:tcBorders>
              <w:top w:val="single" w:sz="8" w:space="0" w:color="050505"/>
              <w:left w:val="single" w:sz="8" w:space="0" w:color="050505"/>
              <w:bottom w:val="single" w:sz="8" w:space="0" w:color="050505"/>
              <w:right w:val="single" w:sz="8" w:space="0" w:color="050505"/>
            </w:tcBorders>
            <w:hideMark/>
          </w:tcPr>
          <w:p w14:paraId="5DA46980"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Fondo de aportaciones para el fortalecimiento municipal</w:t>
            </w:r>
          </w:p>
        </w:tc>
        <w:tc>
          <w:tcPr>
            <w:tcW w:w="1111" w:type="pct"/>
            <w:tcBorders>
              <w:top w:val="single" w:sz="8" w:space="0" w:color="050505"/>
              <w:left w:val="single" w:sz="8" w:space="0" w:color="050505"/>
              <w:bottom w:val="single" w:sz="8" w:space="0" w:color="050505"/>
              <w:right w:val="single" w:sz="8" w:space="0" w:color="050505"/>
            </w:tcBorders>
            <w:hideMark/>
          </w:tcPr>
          <w:p w14:paraId="077035BC" w14:textId="77777777" w:rsidR="00B613F1" w:rsidRPr="00B613F1" w:rsidRDefault="00B613F1" w:rsidP="00B613F1">
            <w:pPr>
              <w:spacing w:after="0" w:line="360" w:lineRule="auto"/>
              <w:ind w:right="180"/>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6,359,243.00</w:t>
            </w:r>
          </w:p>
        </w:tc>
      </w:tr>
    </w:tbl>
    <w:p w14:paraId="4418B4F0"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p>
    <w:p w14:paraId="02E22D17"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r w:rsidRPr="00B613F1">
        <w:rPr>
          <w:rFonts w:ascii="Arial" w:eastAsia="Arial MT" w:hAnsi="Arial"/>
          <w:b/>
          <w:bCs/>
          <w:color w:val="231F20"/>
          <w:kern w:val="2"/>
          <w:sz w:val="20"/>
          <w:szCs w:val="20"/>
          <w:lang w:val="es-ES"/>
        </w:rPr>
        <w:t>Artículo 12.-</w:t>
      </w:r>
      <w:r w:rsidRPr="00B613F1">
        <w:rPr>
          <w:rFonts w:ascii="Arial" w:eastAsia="Arial MT" w:hAnsi="Arial"/>
          <w:color w:val="231F20"/>
          <w:kern w:val="2"/>
          <w:sz w:val="20"/>
          <w:szCs w:val="20"/>
          <w:lang w:val="es-ES"/>
        </w:rPr>
        <w:t xml:space="preserve"> Los ingresos extraordinarios que podrá percibir la Hacienda Pública Municipal serán los siguientes:</w:t>
      </w:r>
    </w:p>
    <w:p w14:paraId="39E86CED"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p>
    <w:tbl>
      <w:tblPr>
        <w:tblStyle w:val="TableNormal"/>
        <w:tblW w:w="5000" w:type="pct"/>
        <w:tblInd w:w="0" w:type="dxa"/>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ook w:val="01E0" w:firstRow="1" w:lastRow="1" w:firstColumn="1" w:lastColumn="1" w:noHBand="0" w:noVBand="0"/>
      </w:tblPr>
      <w:tblGrid>
        <w:gridCol w:w="7220"/>
        <w:gridCol w:w="1883"/>
      </w:tblGrid>
      <w:tr w:rsidR="00B613F1" w:rsidRPr="00B613F1" w14:paraId="0F90B599" w14:textId="77777777" w:rsidTr="00B613F1">
        <w:trPr>
          <w:trHeight w:val="313"/>
        </w:trPr>
        <w:tc>
          <w:tcPr>
            <w:tcW w:w="3966" w:type="pct"/>
            <w:tcBorders>
              <w:top w:val="single" w:sz="8" w:space="0" w:color="050505"/>
              <w:left w:val="single" w:sz="8" w:space="0" w:color="050505"/>
              <w:bottom w:val="single" w:sz="8" w:space="0" w:color="050505"/>
              <w:right w:val="single" w:sz="6" w:space="0" w:color="050505"/>
            </w:tcBorders>
            <w:hideMark/>
          </w:tcPr>
          <w:p w14:paraId="24A781F7" w14:textId="77777777" w:rsidR="00B613F1" w:rsidRPr="00B613F1" w:rsidRDefault="00B613F1" w:rsidP="00B613F1">
            <w:pPr>
              <w:spacing w:after="0" w:line="360" w:lineRule="auto"/>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Ingresos por ventas de bienes y servicios</w:t>
            </w:r>
          </w:p>
        </w:tc>
        <w:tc>
          <w:tcPr>
            <w:tcW w:w="1034" w:type="pct"/>
            <w:tcBorders>
              <w:top w:val="single" w:sz="8" w:space="0" w:color="050505"/>
              <w:left w:val="single" w:sz="6" w:space="0" w:color="050505"/>
              <w:bottom w:val="single" w:sz="8" w:space="0" w:color="050505"/>
              <w:right w:val="single" w:sz="6" w:space="0" w:color="050505"/>
            </w:tcBorders>
            <w:vAlign w:val="center"/>
            <w:hideMark/>
          </w:tcPr>
          <w:p w14:paraId="49319E3F" w14:textId="77777777" w:rsidR="00B613F1" w:rsidRPr="00B613F1" w:rsidRDefault="00B613F1" w:rsidP="00B613F1">
            <w:pPr>
              <w:spacing w:after="0" w:line="360" w:lineRule="auto"/>
              <w:ind w:right="182"/>
              <w:jc w:val="right"/>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                0.00</w:t>
            </w:r>
          </w:p>
        </w:tc>
      </w:tr>
      <w:tr w:rsidR="00B613F1" w:rsidRPr="00B613F1" w14:paraId="65C05C69" w14:textId="77777777" w:rsidTr="00B613F1">
        <w:trPr>
          <w:trHeight w:val="313"/>
        </w:trPr>
        <w:tc>
          <w:tcPr>
            <w:tcW w:w="3966" w:type="pct"/>
            <w:tcBorders>
              <w:top w:val="single" w:sz="8" w:space="0" w:color="050505"/>
              <w:left w:val="single" w:sz="8" w:space="0" w:color="050505"/>
              <w:bottom w:val="single" w:sz="8" w:space="0" w:color="050505"/>
              <w:right w:val="single" w:sz="6" w:space="0" w:color="050505"/>
            </w:tcBorders>
            <w:hideMark/>
          </w:tcPr>
          <w:p w14:paraId="3D9378D6"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Ingresos por ventas de bienes y servicios de organismos descentralizados</w:t>
            </w:r>
          </w:p>
        </w:tc>
        <w:tc>
          <w:tcPr>
            <w:tcW w:w="1034" w:type="pct"/>
            <w:tcBorders>
              <w:top w:val="single" w:sz="8" w:space="0" w:color="050505"/>
              <w:left w:val="single" w:sz="6" w:space="0" w:color="050505"/>
              <w:bottom w:val="single" w:sz="8" w:space="0" w:color="050505"/>
              <w:right w:val="single" w:sz="6" w:space="0" w:color="050505"/>
            </w:tcBorders>
            <w:vAlign w:val="center"/>
            <w:hideMark/>
          </w:tcPr>
          <w:p w14:paraId="5D8F83CE"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09723474" w14:textId="77777777" w:rsidTr="00B613F1">
        <w:trPr>
          <w:trHeight w:val="314"/>
        </w:trPr>
        <w:tc>
          <w:tcPr>
            <w:tcW w:w="3966" w:type="pct"/>
            <w:tcBorders>
              <w:top w:val="single" w:sz="8" w:space="0" w:color="050505"/>
              <w:left w:val="single" w:sz="8" w:space="0" w:color="050505"/>
              <w:bottom w:val="single" w:sz="6" w:space="0" w:color="050505"/>
              <w:right w:val="single" w:sz="6" w:space="0" w:color="050505"/>
            </w:tcBorders>
            <w:hideMark/>
          </w:tcPr>
          <w:p w14:paraId="1FA61B89"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Ingresos de operación entidades paraestatales empresariales</w:t>
            </w:r>
          </w:p>
        </w:tc>
        <w:tc>
          <w:tcPr>
            <w:tcW w:w="1034" w:type="pct"/>
            <w:tcBorders>
              <w:top w:val="single" w:sz="8" w:space="0" w:color="050505"/>
              <w:left w:val="single" w:sz="6" w:space="0" w:color="050505"/>
              <w:bottom w:val="single" w:sz="6" w:space="0" w:color="050505"/>
              <w:right w:val="single" w:sz="6" w:space="0" w:color="050505"/>
            </w:tcBorders>
            <w:vAlign w:val="center"/>
            <w:hideMark/>
          </w:tcPr>
          <w:p w14:paraId="427B261E"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58FFFA66" w14:textId="77777777" w:rsidTr="00B613F1">
        <w:trPr>
          <w:trHeight w:val="629"/>
        </w:trPr>
        <w:tc>
          <w:tcPr>
            <w:tcW w:w="3966" w:type="pct"/>
            <w:tcBorders>
              <w:top w:val="single" w:sz="6" w:space="0" w:color="050505"/>
              <w:left w:val="single" w:sz="8" w:space="0" w:color="050505"/>
              <w:bottom w:val="single" w:sz="8" w:space="0" w:color="050505"/>
              <w:right w:val="single" w:sz="6" w:space="0" w:color="050505"/>
            </w:tcBorders>
            <w:hideMark/>
          </w:tcPr>
          <w:p w14:paraId="7D52FAA9"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Ingresos por ventas de bienes y servicios producidos en establecimientos del Gobierno Central</w:t>
            </w:r>
          </w:p>
        </w:tc>
        <w:tc>
          <w:tcPr>
            <w:tcW w:w="1034" w:type="pct"/>
            <w:tcBorders>
              <w:top w:val="single" w:sz="6" w:space="0" w:color="050505"/>
              <w:left w:val="single" w:sz="6" w:space="0" w:color="050505"/>
              <w:bottom w:val="single" w:sz="8" w:space="0" w:color="050505"/>
              <w:right w:val="single" w:sz="6" w:space="0" w:color="050505"/>
            </w:tcBorders>
            <w:vAlign w:val="center"/>
            <w:hideMark/>
          </w:tcPr>
          <w:p w14:paraId="73673242"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7DBF2701" w14:textId="77777777" w:rsidTr="00B613F1">
        <w:tc>
          <w:tcPr>
            <w:tcW w:w="3966" w:type="pct"/>
            <w:tcBorders>
              <w:top w:val="single" w:sz="8" w:space="0" w:color="050505"/>
              <w:left w:val="single" w:sz="8" w:space="0" w:color="050505"/>
              <w:bottom w:val="single" w:sz="6" w:space="0" w:color="050505"/>
              <w:right w:val="single" w:sz="6" w:space="0" w:color="050505"/>
            </w:tcBorders>
            <w:hideMark/>
          </w:tcPr>
          <w:p w14:paraId="6F35EE99"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Transferencias, asignaciones, subsidios y Subvenciones, Pensiones y Jubilaciones</w:t>
            </w:r>
          </w:p>
        </w:tc>
        <w:tc>
          <w:tcPr>
            <w:tcW w:w="1034" w:type="pct"/>
            <w:tcBorders>
              <w:top w:val="single" w:sz="8" w:space="0" w:color="050505"/>
              <w:left w:val="single" w:sz="6" w:space="0" w:color="050505"/>
              <w:bottom w:val="single" w:sz="6" w:space="0" w:color="050505"/>
              <w:right w:val="single" w:sz="6" w:space="0" w:color="050505"/>
            </w:tcBorders>
            <w:vAlign w:val="center"/>
            <w:hideMark/>
          </w:tcPr>
          <w:p w14:paraId="030F51BB"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534DDD71" w14:textId="77777777" w:rsidTr="00B613F1">
        <w:trPr>
          <w:trHeight w:val="313"/>
        </w:trPr>
        <w:tc>
          <w:tcPr>
            <w:tcW w:w="3966" w:type="pct"/>
            <w:tcBorders>
              <w:top w:val="single" w:sz="6" w:space="0" w:color="050505"/>
              <w:left w:val="single" w:sz="8" w:space="0" w:color="050505"/>
              <w:bottom w:val="single" w:sz="8" w:space="0" w:color="050505"/>
              <w:right w:val="single" w:sz="6" w:space="0" w:color="050505"/>
            </w:tcBorders>
            <w:hideMark/>
          </w:tcPr>
          <w:p w14:paraId="29485AC9"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Transferencias y Asignaciones</w:t>
            </w:r>
          </w:p>
        </w:tc>
        <w:tc>
          <w:tcPr>
            <w:tcW w:w="1034" w:type="pct"/>
            <w:tcBorders>
              <w:top w:val="single" w:sz="6" w:space="0" w:color="050505"/>
              <w:left w:val="single" w:sz="6" w:space="0" w:color="050505"/>
              <w:bottom w:val="single" w:sz="8" w:space="0" w:color="050505"/>
              <w:right w:val="single" w:sz="6" w:space="0" w:color="050505"/>
            </w:tcBorders>
            <w:vAlign w:val="center"/>
            <w:hideMark/>
          </w:tcPr>
          <w:p w14:paraId="57CFA084"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35693789" w14:textId="77777777" w:rsidTr="00B613F1">
        <w:trPr>
          <w:trHeight w:val="630"/>
        </w:trPr>
        <w:tc>
          <w:tcPr>
            <w:tcW w:w="3966" w:type="pct"/>
            <w:tcBorders>
              <w:top w:val="single" w:sz="8" w:space="0" w:color="050505"/>
              <w:left w:val="single" w:sz="8" w:space="0" w:color="050505"/>
              <w:bottom w:val="single" w:sz="8" w:space="0" w:color="050505"/>
              <w:right w:val="single" w:sz="6" w:space="0" w:color="050505"/>
            </w:tcBorders>
            <w:hideMark/>
          </w:tcPr>
          <w:p w14:paraId="6D350AB2"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Las recibidas por conceptos diversos a participaciones, aportaciones o Aprovechamientos</w:t>
            </w:r>
          </w:p>
        </w:tc>
        <w:tc>
          <w:tcPr>
            <w:tcW w:w="1034" w:type="pct"/>
            <w:tcBorders>
              <w:top w:val="single" w:sz="8" w:space="0" w:color="050505"/>
              <w:left w:val="single" w:sz="6" w:space="0" w:color="050505"/>
              <w:bottom w:val="single" w:sz="8" w:space="0" w:color="050505"/>
              <w:right w:val="single" w:sz="6" w:space="0" w:color="050505"/>
            </w:tcBorders>
            <w:vAlign w:val="center"/>
            <w:hideMark/>
          </w:tcPr>
          <w:p w14:paraId="26E835EB"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5DD87E78" w14:textId="77777777" w:rsidTr="00B613F1">
        <w:trPr>
          <w:trHeight w:val="313"/>
        </w:trPr>
        <w:tc>
          <w:tcPr>
            <w:tcW w:w="3966" w:type="pct"/>
            <w:tcBorders>
              <w:top w:val="single" w:sz="8" w:space="0" w:color="050505"/>
              <w:left w:val="single" w:sz="8" w:space="0" w:color="050505"/>
              <w:bottom w:val="single" w:sz="6" w:space="0" w:color="050505"/>
              <w:right w:val="single" w:sz="6" w:space="0" w:color="050505"/>
            </w:tcBorders>
            <w:hideMark/>
          </w:tcPr>
          <w:p w14:paraId="20846155"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Transferencias del Resto del sector público</w:t>
            </w:r>
          </w:p>
        </w:tc>
        <w:tc>
          <w:tcPr>
            <w:tcW w:w="1034" w:type="pct"/>
            <w:tcBorders>
              <w:top w:val="single" w:sz="8" w:space="0" w:color="050505"/>
              <w:left w:val="single" w:sz="6" w:space="0" w:color="050505"/>
              <w:bottom w:val="single" w:sz="6" w:space="0" w:color="050505"/>
              <w:right w:val="single" w:sz="6" w:space="0" w:color="050505"/>
            </w:tcBorders>
            <w:vAlign w:val="center"/>
            <w:hideMark/>
          </w:tcPr>
          <w:p w14:paraId="1196B633"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0B1AB889" w14:textId="77777777" w:rsidTr="00B613F1">
        <w:trPr>
          <w:trHeight w:val="314"/>
        </w:trPr>
        <w:tc>
          <w:tcPr>
            <w:tcW w:w="3966" w:type="pct"/>
            <w:tcBorders>
              <w:top w:val="single" w:sz="6" w:space="0" w:color="050505"/>
              <w:left w:val="single" w:sz="8" w:space="0" w:color="050505"/>
              <w:bottom w:val="single" w:sz="8" w:space="0" w:color="050505"/>
              <w:right w:val="single" w:sz="6" w:space="0" w:color="050505"/>
            </w:tcBorders>
            <w:hideMark/>
          </w:tcPr>
          <w:p w14:paraId="5578A76C"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Subsidios y Subvenciones</w:t>
            </w:r>
          </w:p>
        </w:tc>
        <w:tc>
          <w:tcPr>
            <w:tcW w:w="1034" w:type="pct"/>
            <w:tcBorders>
              <w:top w:val="single" w:sz="6" w:space="0" w:color="050505"/>
              <w:left w:val="single" w:sz="6" w:space="0" w:color="050505"/>
              <w:bottom w:val="single" w:sz="8" w:space="0" w:color="050505"/>
              <w:right w:val="single" w:sz="6" w:space="0" w:color="050505"/>
            </w:tcBorders>
            <w:vAlign w:val="center"/>
            <w:hideMark/>
          </w:tcPr>
          <w:p w14:paraId="10BBAE4F"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24877ECD" w14:textId="77777777" w:rsidTr="00B613F1">
        <w:trPr>
          <w:trHeight w:val="628"/>
        </w:trPr>
        <w:tc>
          <w:tcPr>
            <w:tcW w:w="3966" w:type="pct"/>
            <w:tcBorders>
              <w:top w:val="single" w:sz="8" w:space="0" w:color="050505"/>
              <w:left w:val="single" w:sz="8" w:space="0" w:color="050505"/>
              <w:bottom w:val="single" w:sz="8" w:space="0" w:color="050505"/>
              <w:right w:val="single" w:sz="6" w:space="0" w:color="050505"/>
            </w:tcBorders>
            <w:hideMark/>
          </w:tcPr>
          <w:p w14:paraId="1B261D37"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lastRenderedPageBreak/>
              <w:t>Transferencias del Fondo Mexicano de Petróleo para la estabilización y el</w:t>
            </w:r>
          </w:p>
          <w:p w14:paraId="203B785C"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Desarrollo</w:t>
            </w:r>
          </w:p>
        </w:tc>
        <w:tc>
          <w:tcPr>
            <w:tcW w:w="1034" w:type="pct"/>
            <w:tcBorders>
              <w:top w:val="single" w:sz="8" w:space="0" w:color="050505"/>
              <w:left w:val="single" w:sz="6" w:space="0" w:color="050505"/>
              <w:bottom w:val="single" w:sz="8" w:space="0" w:color="050505"/>
              <w:right w:val="single" w:sz="6" w:space="0" w:color="050505"/>
            </w:tcBorders>
            <w:vAlign w:val="center"/>
            <w:hideMark/>
          </w:tcPr>
          <w:p w14:paraId="24852FCD"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67B0EE03" w14:textId="77777777" w:rsidTr="00B613F1">
        <w:trPr>
          <w:trHeight w:val="313"/>
        </w:trPr>
        <w:tc>
          <w:tcPr>
            <w:tcW w:w="3966" w:type="pct"/>
            <w:tcBorders>
              <w:top w:val="single" w:sz="8" w:space="0" w:color="050505"/>
              <w:left w:val="single" w:sz="8" w:space="0" w:color="050505"/>
              <w:bottom w:val="single" w:sz="8" w:space="0" w:color="050505"/>
              <w:right w:val="single" w:sz="6" w:space="0" w:color="050505"/>
            </w:tcBorders>
            <w:hideMark/>
          </w:tcPr>
          <w:p w14:paraId="7D184234" w14:textId="77777777" w:rsidR="00B613F1" w:rsidRPr="00B613F1" w:rsidRDefault="00B613F1" w:rsidP="00B613F1">
            <w:pPr>
              <w:spacing w:after="0" w:line="360" w:lineRule="auto"/>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Convenios</w:t>
            </w:r>
          </w:p>
        </w:tc>
        <w:tc>
          <w:tcPr>
            <w:tcW w:w="1034" w:type="pct"/>
            <w:tcBorders>
              <w:top w:val="single" w:sz="8" w:space="0" w:color="050505"/>
              <w:left w:val="single" w:sz="6" w:space="0" w:color="050505"/>
              <w:bottom w:val="single" w:sz="8" w:space="0" w:color="050505"/>
              <w:right w:val="single" w:sz="6" w:space="0" w:color="050505"/>
            </w:tcBorders>
            <w:vAlign w:val="center"/>
            <w:hideMark/>
          </w:tcPr>
          <w:p w14:paraId="26B0CCE3" w14:textId="77777777" w:rsidR="00B613F1" w:rsidRPr="00B613F1" w:rsidRDefault="00B613F1" w:rsidP="00B613F1">
            <w:pPr>
              <w:spacing w:after="0" w:line="360" w:lineRule="auto"/>
              <w:ind w:right="182"/>
              <w:jc w:val="right"/>
              <w:rPr>
                <w:rFonts w:ascii="Arial" w:eastAsia="Arial MT" w:hAnsi="Arial" w:cs="Arial"/>
                <w:b/>
                <w:bCs/>
                <w:color w:val="231F20"/>
                <w:kern w:val="2"/>
                <w:sz w:val="20"/>
                <w:szCs w:val="20"/>
                <w:lang w:val="es-ES"/>
              </w:rPr>
            </w:pPr>
            <w:r w:rsidRPr="00B613F1">
              <w:rPr>
                <w:rFonts w:ascii="Arial" w:eastAsia="Arial MT" w:hAnsi="Arial" w:cs="Arial"/>
                <w:b/>
                <w:bCs/>
                <w:color w:val="231F20"/>
                <w:kern w:val="2"/>
                <w:sz w:val="20"/>
                <w:szCs w:val="20"/>
                <w:lang w:val="es-ES"/>
              </w:rPr>
              <w:t>$   5'000,000.00</w:t>
            </w:r>
          </w:p>
        </w:tc>
      </w:tr>
      <w:tr w:rsidR="00B613F1" w:rsidRPr="00B613F1" w14:paraId="7995ADDE" w14:textId="77777777" w:rsidTr="00B613F1">
        <w:trPr>
          <w:trHeight w:val="314"/>
        </w:trPr>
        <w:tc>
          <w:tcPr>
            <w:tcW w:w="3966" w:type="pct"/>
            <w:tcBorders>
              <w:top w:val="single" w:sz="8" w:space="0" w:color="050505"/>
              <w:left w:val="single" w:sz="8" w:space="0" w:color="050505"/>
              <w:bottom w:val="single" w:sz="8" w:space="0" w:color="050505"/>
              <w:right w:val="single" w:sz="6" w:space="0" w:color="050505"/>
            </w:tcBorders>
            <w:hideMark/>
          </w:tcPr>
          <w:p w14:paraId="09A7E939"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Con la Federación o el Estado.</w:t>
            </w:r>
          </w:p>
        </w:tc>
        <w:tc>
          <w:tcPr>
            <w:tcW w:w="1034" w:type="pct"/>
            <w:tcBorders>
              <w:top w:val="single" w:sz="8" w:space="0" w:color="050505"/>
              <w:left w:val="single" w:sz="6" w:space="0" w:color="050505"/>
              <w:bottom w:val="single" w:sz="8" w:space="0" w:color="050505"/>
              <w:right w:val="single" w:sz="6" w:space="0" w:color="050505"/>
            </w:tcBorders>
            <w:vAlign w:val="center"/>
            <w:hideMark/>
          </w:tcPr>
          <w:p w14:paraId="09AAD40D"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5'000,000.00</w:t>
            </w:r>
          </w:p>
        </w:tc>
      </w:tr>
      <w:tr w:rsidR="00B613F1" w:rsidRPr="00B613F1" w14:paraId="70B8A07A" w14:textId="77777777" w:rsidTr="00B613F1">
        <w:trPr>
          <w:trHeight w:val="314"/>
        </w:trPr>
        <w:tc>
          <w:tcPr>
            <w:tcW w:w="3966" w:type="pct"/>
            <w:tcBorders>
              <w:top w:val="single" w:sz="8" w:space="0" w:color="050505"/>
              <w:left w:val="single" w:sz="8" w:space="0" w:color="050505"/>
              <w:bottom w:val="single" w:sz="8" w:space="0" w:color="050505"/>
              <w:right w:val="single" w:sz="6" w:space="0" w:color="050505"/>
            </w:tcBorders>
            <w:hideMark/>
          </w:tcPr>
          <w:p w14:paraId="7E3C11DC"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Ingresos derivados de Financiamientos</w:t>
            </w:r>
          </w:p>
        </w:tc>
        <w:tc>
          <w:tcPr>
            <w:tcW w:w="1034" w:type="pct"/>
            <w:tcBorders>
              <w:top w:val="single" w:sz="8" w:space="0" w:color="050505"/>
              <w:left w:val="single" w:sz="6" w:space="0" w:color="050505"/>
              <w:bottom w:val="single" w:sz="8" w:space="0" w:color="050505"/>
              <w:right w:val="single" w:sz="6" w:space="0" w:color="050505"/>
            </w:tcBorders>
            <w:vAlign w:val="center"/>
            <w:hideMark/>
          </w:tcPr>
          <w:p w14:paraId="61861AA2"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4F24C62F" w14:textId="77777777" w:rsidTr="00B613F1">
        <w:trPr>
          <w:trHeight w:val="313"/>
        </w:trPr>
        <w:tc>
          <w:tcPr>
            <w:tcW w:w="3966" w:type="pct"/>
            <w:tcBorders>
              <w:top w:val="single" w:sz="8" w:space="0" w:color="050505"/>
              <w:left w:val="single" w:sz="8" w:space="0" w:color="050505"/>
              <w:bottom w:val="single" w:sz="8" w:space="0" w:color="050505"/>
              <w:right w:val="single" w:sz="6" w:space="0" w:color="050505"/>
            </w:tcBorders>
            <w:hideMark/>
          </w:tcPr>
          <w:p w14:paraId="75F14A2C"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Endeudamiento interno</w:t>
            </w:r>
          </w:p>
        </w:tc>
        <w:tc>
          <w:tcPr>
            <w:tcW w:w="1034" w:type="pct"/>
            <w:tcBorders>
              <w:top w:val="single" w:sz="8" w:space="0" w:color="050505"/>
              <w:left w:val="single" w:sz="6" w:space="0" w:color="050505"/>
              <w:bottom w:val="single" w:sz="8" w:space="0" w:color="050505"/>
              <w:right w:val="single" w:sz="6" w:space="0" w:color="050505"/>
            </w:tcBorders>
            <w:vAlign w:val="center"/>
            <w:hideMark/>
          </w:tcPr>
          <w:p w14:paraId="44B782E1"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6E7646E4" w14:textId="77777777" w:rsidTr="00B613F1">
        <w:trPr>
          <w:trHeight w:val="314"/>
        </w:trPr>
        <w:tc>
          <w:tcPr>
            <w:tcW w:w="3966" w:type="pct"/>
            <w:tcBorders>
              <w:top w:val="single" w:sz="8" w:space="0" w:color="050505"/>
              <w:left w:val="single" w:sz="8" w:space="0" w:color="050505"/>
              <w:bottom w:val="single" w:sz="8" w:space="0" w:color="050505"/>
              <w:right w:val="single" w:sz="6" w:space="0" w:color="050505"/>
            </w:tcBorders>
            <w:hideMark/>
          </w:tcPr>
          <w:p w14:paraId="50D3C7C0"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Empréstitos o anticipos del Gobierno del Estado</w:t>
            </w:r>
          </w:p>
        </w:tc>
        <w:tc>
          <w:tcPr>
            <w:tcW w:w="1034" w:type="pct"/>
            <w:tcBorders>
              <w:top w:val="single" w:sz="8" w:space="0" w:color="050505"/>
              <w:left w:val="single" w:sz="6" w:space="0" w:color="050505"/>
              <w:bottom w:val="single" w:sz="8" w:space="0" w:color="050505"/>
              <w:right w:val="single" w:sz="6" w:space="0" w:color="050505"/>
            </w:tcBorders>
            <w:vAlign w:val="center"/>
            <w:hideMark/>
          </w:tcPr>
          <w:p w14:paraId="67A2DFF2"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61E3FE72" w14:textId="77777777" w:rsidTr="00B613F1">
        <w:trPr>
          <w:trHeight w:val="313"/>
        </w:trPr>
        <w:tc>
          <w:tcPr>
            <w:tcW w:w="3966" w:type="pct"/>
            <w:tcBorders>
              <w:top w:val="single" w:sz="8" w:space="0" w:color="050505"/>
              <w:left w:val="single" w:sz="8" w:space="0" w:color="050505"/>
              <w:bottom w:val="single" w:sz="8" w:space="0" w:color="050505"/>
              <w:right w:val="single" w:sz="6" w:space="0" w:color="050505"/>
            </w:tcBorders>
            <w:hideMark/>
          </w:tcPr>
          <w:p w14:paraId="4A8A7BF5"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 Empréstitos o financiamientos de Banca de Desarrollo</w:t>
            </w:r>
          </w:p>
        </w:tc>
        <w:tc>
          <w:tcPr>
            <w:tcW w:w="1034" w:type="pct"/>
            <w:tcBorders>
              <w:top w:val="single" w:sz="8" w:space="0" w:color="050505"/>
              <w:left w:val="single" w:sz="6" w:space="0" w:color="050505"/>
              <w:bottom w:val="single" w:sz="8" w:space="0" w:color="050505"/>
              <w:right w:val="single" w:sz="6" w:space="0" w:color="050505"/>
            </w:tcBorders>
            <w:vAlign w:val="center"/>
            <w:hideMark/>
          </w:tcPr>
          <w:p w14:paraId="3DC24BD5"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7F20F114" w14:textId="77777777" w:rsidTr="00B613F1">
        <w:trPr>
          <w:trHeight w:val="313"/>
        </w:trPr>
        <w:tc>
          <w:tcPr>
            <w:tcW w:w="3966" w:type="pct"/>
            <w:tcBorders>
              <w:top w:val="single" w:sz="8" w:space="0" w:color="050505"/>
              <w:left w:val="single" w:sz="8" w:space="0" w:color="050505"/>
              <w:bottom w:val="single" w:sz="8" w:space="0" w:color="050505"/>
              <w:right w:val="single" w:sz="6" w:space="0" w:color="050505"/>
            </w:tcBorders>
            <w:hideMark/>
          </w:tcPr>
          <w:p w14:paraId="02A553FA"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Endeudamiento Externo</w:t>
            </w:r>
          </w:p>
        </w:tc>
        <w:tc>
          <w:tcPr>
            <w:tcW w:w="1034" w:type="pct"/>
            <w:tcBorders>
              <w:top w:val="single" w:sz="8" w:space="0" w:color="050505"/>
              <w:left w:val="single" w:sz="6" w:space="0" w:color="050505"/>
              <w:bottom w:val="single" w:sz="8" w:space="0" w:color="050505"/>
              <w:right w:val="single" w:sz="6" w:space="0" w:color="050505"/>
            </w:tcBorders>
            <w:vAlign w:val="center"/>
            <w:hideMark/>
          </w:tcPr>
          <w:p w14:paraId="1B935B44"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08D30221" w14:textId="77777777" w:rsidTr="00B613F1">
        <w:trPr>
          <w:trHeight w:val="313"/>
        </w:trPr>
        <w:tc>
          <w:tcPr>
            <w:tcW w:w="3966" w:type="pct"/>
            <w:tcBorders>
              <w:top w:val="single" w:sz="8" w:space="0" w:color="050505"/>
              <w:left w:val="single" w:sz="8" w:space="0" w:color="050505"/>
              <w:bottom w:val="single" w:sz="8" w:space="0" w:color="050505"/>
              <w:right w:val="single" w:sz="6" w:space="0" w:color="050505"/>
            </w:tcBorders>
            <w:hideMark/>
          </w:tcPr>
          <w:p w14:paraId="2DCD9802"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&gt;Empréstitos o financiamientos de Banca Comercial</w:t>
            </w:r>
          </w:p>
        </w:tc>
        <w:tc>
          <w:tcPr>
            <w:tcW w:w="1034" w:type="pct"/>
            <w:tcBorders>
              <w:top w:val="single" w:sz="8" w:space="0" w:color="050505"/>
              <w:left w:val="single" w:sz="6" w:space="0" w:color="050505"/>
              <w:bottom w:val="single" w:sz="8" w:space="0" w:color="050505"/>
              <w:right w:val="single" w:sz="6" w:space="0" w:color="050505"/>
            </w:tcBorders>
            <w:vAlign w:val="center"/>
            <w:hideMark/>
          </w:tcPr>
          <w:p w14:paraId="434D556D"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r w:rsidR="00B613F1" w:rsidRPr="00B613F1" w14:paraId="3D84370F" w14:textId="77777777" w:rsidTr="00B613F1">
        <w:trPr>
          <w:trHeight w:val="315"/>
        </w:trPr>
        <w:tc>
          <w:tcPr>
            <w:tcW w:w="3966" w:type="pct"/>
            <w:tcBorders>
              <w:top w:val="single" w:sz="8" w:space="0" w:color="050505"/>
              <w:left w:val="single" w:sz="8" w:space="0" w:color="050505"/>
              <w:bottom w:val="single" w:sz="8" w:space="0" w:color="050505"/>
              <w:right w:val="single" w:sz="6" w:space="0" w:color="050505"/>
            </w:tcBorders>
            <w:hideMark/>
          </w:tcPr>
          <w:p w14:paraId="22056310" w14:textId="77777777" w:rsidR="00B613F1" w:rsidRPr="00B613F1" w:rsidRDefault="00B613F1" w:rsidP="00B613F1">
            <w:pPr>
              <w:spacing w:after="0" w:line="360" w:lineRule="auto"/>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Financiamiento Interno</w:t>
            </w:r>
          </w:p>
        </w:tc>
        <w:tc>
          <w:tcPr>
            <w:tcW w:w="1034" w:type="pct"/>
            <w:tcBorders>
              <w:top w:val="single" w:sz="8" w:space="0" w:color="050505"/>
              <w:left w:val="single" w:sz="6" w:space="0" w:color="050505"/>
              <w:bottom w:val="single" w:sz="8" w:space="0" w:color="050505"/>
              <w:right w:val="single" w:sz="6" w:space="0" w:color="050505"/>
            </w:tcBorders>
            <w:vAlign w:val="center"/>
            <w:hideMark/>
          </w:tcPr>
          <w:p w14:paraId="43B623B2" w14:textId="77777777" w:rsidR="00B613F1" w:rsidRPr="00B613F1" w:rsidRDefault="00B613F1" w:rsidP="00B613F1">
            <w:pPr>
              <w:spacing w:after="0" w:line="360" w:lineRule="auto"/>
              <w:ind w:right="18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0.00</w:t>
            </w:r>
          </w:p>
        </w:tc>
      </w:tr>
    </w:tbl>
    <w:p w14:paraId="14411AA9"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p>
    <w:tbl>
      <w:tblPr>
        <w:tblStyle w:val="TableNormal"/>
        <w:tblW w:w="5000" w:type="pct"/>
        <w:tblInd w:w="0"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225"/>
        <w:gridCol w:w="1886"/>
      </w:tblGrid>
      <w:tr w:rsidR="00B613F1" w:rsidRPr="00B613F1" w14:paraId="5CA11247" w14:textId="77777777" w:rsidTr="00B613F1">
        <w:tc>
          <w:tcPr>
            <w:tcW w:w="3965" w:type="pct"/>
            <w:tcBorders>
              <w:top w:val="single" w:sz="4" w:space="0" w:color="050505"/>
              <w:left w:val="single" w:sz="4" w:space="0" w:color="050505"/>
              <w:bottom w:val="single" w:sz="4" w:space="0" w:color="050505"/>
              <w:right w:val="single" w:sz="4" w:space="0" w:color="050505"/>
            </w:tcBorders>
            <w:hideMark/>
          </w:tcPr>
          <w:p w14:paraId="20A88190" w14:textId="77777777" w:rsidR="00B613F1" w:rsidRPr="00B613F1" w:rsidRDefault="00B613F1" w:rsidP="00B613F1">
            <w:pPr>
              <w:spacing w:after="0" w:line="360" w:lineRule="auto"/>
              <w:ind w:right="284"/>
              <w:jc w:val="both"/>
              <w:rPr>
                <w:rFonts w:ascii="Arial" w:eastAsia="Arial MT" w:hAnsi="Arial" w:cs="Arial"/>
                <w:color w:val="231F20"/>
                <w:kern w:val="2"/>
                <w:sz w:val="20"/>
                <w:szCs w:val="20"/>
                <w:lang w:val="es-ES"/>
              </w:rPr>
            </w:pPr>
            <w:r w:rsidRPr="00B613F1">
              <w:rPr>
                <w:rFonts w:ascii="Arial" w:eastAsia="Arial MT" w:hAnsi="Arial" w:cs="Arial"/>
                <w:b/>
                <w:bCs/>
                <w:color w:val="231F20"/>
                <w:kern w:val="2"/>
                <w:sz w:val="20"/>
                <w:szCs w:val="20"/>
                <w:lang w:val="es-ES"/>
              </w:rPr>
              <w:t>EL TOTAL DE INGRESOS QUE EL MUNICIPIO DE MANI, YUCATAN, PERCIBIRÁ DURANTE EL EJERCICIO FISCAL 2026, ASCENDERÁ A</w:t>
            </w:r>
            <w:r w:rsidRPr="00B613F1">
              <w:rPr>
                <w:rFonts w:ascii="Arial" w:eastAsia="Arial MT" w:hAnsi="Arial" w:cs="Arial"/>
                <w:color w:val="231F20"/>
                <w:kern w:val="2"/>
                <w:sz w:val="20"/>
                <w:szCs w:val="20"/>
                <w:lang w:val="es-ES"/>
              </w:rPr>
              <w:t>:</w:t>
            </w:r>
          </w:p>
        </w:tc>
        <w:tc>
          <w:tcPr>
            <w:tcW w:w="1035" w:type="pct"/>
            <w:tcBorders>
              <w:top w:val="single" w:sz="4" w:space="0" w:color="050505"/>
              <w:left w:val="single" w:sz="4" w:space="0" w:color="050505"/>
              <w:bottom w:val="single" w:sz="4" w:space="0" w:color="050505"/>
              <w:right w:val="single" w:sz="4" w:space="0" w:color="050505"/>
            </w:tcBorders>
            <w:vAlign w:val="center"/>
            <w:hideMark/>
          </w:tcPr>
          <w:p w14:paraId="7B7F45AE" w14:textId="77777777" w:rsidR="00B613F1" w:rsidRPr="00B613F1" w:rsidRDefault="00B613F1" w:rsidP="00B613F1">
            <w:pPr>
              <w:spacing w:after="0" w:line="360" w:lineRule="auto"/>
              <w:ind w:right="185"/>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xml:space="preserve">$ </w:t>
            </w:r>
            <w:r w:rsidRPr="00B613F1">
              <w:rPr>
                <w:rFonts w:ascii="Arial" w:eastAsia="Arial MT" w:hAnsi="Arial" w:cs="Arial"/>
                <w:b/>
                <w:bCs/>
                <w:color w:val="231F20"/>
                <w:kern w:val="2"/>
                <w:sz w:val="20"/>
                <w:szCs w:val="20"/>
                <w:lang w:val="es-ES"/>
              </w:rPr>
              <w:t>47,089,734.00</w:t>
            </w:r>
          </w:p>
        </w:tc>
      </w:tr>
    </w:tbl>
    <w:p w14:paraId="2A47278E"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06C52C6F"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 xml:space="preserve">TÍTULO SEGUNDO </w:t>
      </w:r>
    </w:p>
    <w:p w14:paraId="55465A7E"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IMPUESTOS</w:t>
      </w:r>
    </w:p>
    <w:p w14:paraId="070A6826"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354A1B26"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I</w:t>
      </w:r>
    </w:p>
    <w:p w14:paraId="7700541F"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Impuesto Predial</w:t>
      </w:r>
    </w:p>
    <w:p w14:paraId="62A828DD"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68348D02"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13.-</w:t>
      </w:r>
      <w:r w:rsidRPr="00B613F1">
        <w:rPr>
          <w:rFonts w:ascii="Arial" w:eastAsia="Arial MT" w:hAnsi="Arial"/>
          <w:color w:val="231F20"/>
          <w:kern w:val="2"/>
          <w:sz w:val="20"/>
          <w:szCs w:val="20"/>
          <w:lang w:val="es-ES"/>
        </w:rPr>
        <w:t xml:space="preserve"> El impuesto predial se causará de acuerdo con la siguiente tarifa:</w:t>
      </w:r>
    </w:p>
    <w:p w14:paraId="4312870E"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2401"/>
        <w:gridCol w:w="1844"/>
        <w:gridCol w:w="1844"/>
        <w:gridCol w:w="3012"/>
      </w:tblGrid>
      <w:tr w:rsidR="00B613F1" w:rsidRPr="00B613F1" w14:paraId="439EA5F0" w14:textId="77777777" w:rsidTr="00B613F1">
        <w:tc>
          <w:tcPr>
            <w:tcW w:w="1319" w:type="pct"/>
            <w:tcBorders>
              <w:top w:val="single" w:sz="8" w:space="0" w:color="231F20"/>
              <w:left w:val="single" w:sz="8" w:space="0" w:color="231F20"/>
              <w:bottom w:val="single" w:sz="8" w:space="0" w:color="231F20"/>
              <w:right w:val="single" w:sz="8" w:space="0" w:color="231F20"/>
            </w:tcBorders>
            <w:vAlign w:val="center"/>
            <w:hideMark/>
          </w:tcPr>
          <w:p w14:paraId="38D3EB32"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Límite</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inferior</w:t>
            </w:r>
          </w:p>
        </w:tc>
        <w:tc>
          <w:tcPr>
            <w:tcW w:w="1013" w:type="pct"/>
            <w:tcBorders>
              <w:top w:val="single" w:sz="8" w:space="0" w:color="231F20"/>
              <w:left w:val="single" w:sz="8" w:space="0" w:color="231F20"/>
              <w:bottom w:val="single" w:sz="8" w:space="0" w:color="231F20"/>
              <w:right w:val="single" w:sz="8" w:space="0" w:color="231F20"/>
            </w:tcBorders>
            <w:vAlign w:val="center"/>
            <w:hideMark/>
          </w:tcPr>
          <w:p w14:paraId="34F29F1A"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Límite</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superior</w:t>
            </w:r>
          </w:p>
        </w:tc>
        <w:tc>
          <w:tcPr>
            <w:tcW w:w="1013" w:type="pct"/>
            <w:tcBorders>
              <w:top w:val="single" w:sz="8" w:space="0" w:color="231F20"/>
              <w:left w:val="single" w:sz="8" w:space="0" w:color="231F20"/>
              <w:bottom w:val="single" w:sz="8" w:space="0" w:color="231F20"/>
              <w:right w:val="single" w:sz="6" w:space="0" w:color="231F20"/>
            </w:tcBorders>
            <w:vAlign w:val="center"/>
            <w:hideMark/>
          </w:tcPr>
          <w:p w14:paraId="5ACE7C4A"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Cuota</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Fija</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Anual</w:t>
            </w:r>
          </w:p>
        </w:tc>
        <w:tc>
          <w:tcPr>
            <w:tcW w:w="1656" w:type="pct"/>
            <w:tcBorders>
              <w:top w:val="single" w:sz="8" w:space="0" w:color="231F20"/>
              <w:left w:val="single" w:sz="6" w:space="0" w:color="231F20"/>
              <w:bottom w:val="single" w:sz="8" w:space="0" w:color="231F20"/>
              <w:right w:val="single" w:sz="8" w:space="0" w:color="231F20"/>
            </w:tcBorders>
            <w:vAlign w:val="center"/>
            <w:hideMark/>
          </w:tcPr>
          <w:p w14:paraId="3E83068A"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Factor</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para</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aplicar</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al Excedente</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del</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Límite</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inferior</w:t>
            </w:r>
          </w:p>
        </w:tc>
      </w:tr>
      <w:tr w:rsidR="00B613F1" w:rsidRPr="00B613F1" w14:paraId="67AF5A8B" w14:textId="77777777" w:rsidTr="00B613F1">
        <w:tc>
          <w:tcPr>
            <w:tcW w:w="1319" w:type="pct"/>
            <w:tcBorders>
              <w:top w:val="single" w:sz="8" w:space="0" w:color="231F20"/>
              <w:left w:val="single" w:sz="8" w:space="0" w:color="231F20"/>
              <w:bottom w:val="single" w:sz="8" w:space="0" w:color="231F20"/>
              <w:right w:val="single" w:sz="8" w:space="0" w:color="231F20"/>
            </w:tcBorders>
            <w:vAlign w:val="center"/>
            <w:hideMark/>
          </w:tcPr>
          <w:p w14:paraId="3850BECE" w14:textId="77777777" w:rsidR="00B613F1" w:rsidRPr="00B613F1" w:rsidRDefault="00B613F1" w:rsidP="00B613F1">
            <w:pPr>
              <w:tabs>
                <w:tab w:val="left" w:pos="1749"/>
              </w:tabs>
              <w:spacing w:after="0" w:line="360" w:lineRule="auto"/>
              <w:ind w:right="14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0.01</w:t>
            </w:r>
          </w:p>
        </w:tc>
        <w:tc>
          <w:tcPr>
            <w:tcW w:w="1013" w:type="pct"/>
            <w:tcBorders>
              <w:top w:val="single" w:sz="8" w:space="0" w:color="231F20"/>
              <w:left w:val="single" w:sz="8" w:space="0" w:color="231F20"/>
              <w:bottom w:val="single" w:sz="8" w:space="0" w:color="231F20"/>
              <w:right w:val="single" w:sz="8" w:space="0" w:color="231F20"/>
            </w:tcBorders>
            <w:vAlign w:val="center"/>
            <w:hideMark/>
          </w:tcPr>
          <w:p w14:paraId="0CB4BDC7" w14:textId="77777777" w:rsidR="00B613F1" w:rsidRPr="00B613F1" w:rsidRDefault="00B613F1" w:rsidP="00B613F1">
            <w:pPr>
              <w:tabs>
                <w:tab w:val="left" w:pos="1558"/>
              </w:tabs>
              <w:spacing w:after="0" w:line="360" w:lineRule="auto"/>
              <w:ind w:right="144"/>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w:t>
            </w:r>
          </w:p>
        </w:tc>
        <w:tc>
          <w:tcPr>
            <w:tcW w:w="1013" w:type="pct"/>
            <w:tcBorders>
              <w:top w:val="single" w:sz="8" w:space="0" w:color="231F20"/>
              <w:left w:val="single" w:sz="8" w:space="0" w:color="231F20"/>
              <w:bottom w:val="single" w:sz="8" w:space="0" w:color="231F20"/>
              <w:right w:val="single" w:sz="6" w:space="0" w:color="231F20"/>
            </w:tcBorders>
            <w:vAlign w:val="center"/>
            <w:hideMark/>
          </w:tcPr>
          <w:p w14:paraId="0CE14613" w14:textId="77777777" w:rsidR="00B613F1" w:rsidRPr="00B613F1" w:rsidRDefault="00B613F1" w:rsidP="00B613F1">
            <w:pPr>
              <w:tabs>
                <w:tab w:val="left" w:pos="1192"/>
              </w:tabs>
              <w:spacing w:after="0" w:line="360" w:lineRule="auto"/>
              <w:ind w:right="14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30.00</w:t>
            </w:r>
          </w:p>
        </w:tc>
        <w:tc>
          <w:tcPr>
            <w:tcW w:w="1656" w:type="pct"/>
            <w:tcBorders>
              <w:top w:val="single" w:sz="8" w:space="0" w:color="231F20"/>
              <w:left w:val="single" w:sz="6" w:space="0" w:color="231F20"/>
              <w:bottom w:val="single" w:sz="8" w:space="0" w:color="231F20"/>
              <w:right w:val="single" w:sz="8" w:space="0" w:color="231F20"/>
            </w:tcBorders>
            <w:hideMark/>
          </w:tcPr>
          <w:p w14:paraId="394A0505"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0%</w:t>
            </w:r>
          </w:p>
        </w:tc>
      </w:tr>
      <w:tr w:rsidR="00B613F1" w:rsidRPr="00B613F1" w14:paraId="0565C19A" w14:textId="77777777" w:rsidTr="00B613F1">
        <w:trPr>
          <w:trHeight w:val="344"/>
        </w:trPr>
        <w:tc>
          <w:tcPr>
            <w:tcW w:w="1319" w:type="pct"/>
            <w:tcBorders>
              <w:top w:val="single" w:sz="8" w:space="0" w:color="231F20"/>
              <w:left w:val="single" w:sz="8" w:space="0" w:color="231F20"/>
              <w:bottom w:val="single" w:sz="8" w:space="0" w:color="231F20"/>
              <w:right w:val="single" w:sz="8" w:space="0" w:color="231F20"/>
            </w:tcBorders>
            <w:vAlign w:val="center"/>
            <w:hideMark/>
          </w:tcPr>
          <w:p w14:paraId="4D317C82" w14:textId="77777777" w:rsidR="00B613F1" w:rsidRPr="00B613F1" w:rsidRDefault="00B613F1" w:rsidP="00B613F1">
            <w:pPr>
              <w:tabs>
                <w:tab w:val="left" w:pos="1530"/>
              </w:tabs>
              <w:spacing w:after="0" w:line="360" w:lineRule="auto"/>
              <w:ind w:right="14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100.01</w:t>
            </w:r>
          </w:p>
        </w:tc>
        <w:tc>
          <w:tcPr>
            <w:tcW w:w="1013" w:type="pct"/>
            <w:tcBorders>
              <w:top w:val="single" w:sz="8" w:space="0" w:color="231F20"/>
              <w:left w:val="single" w:sz="8" w:space="0" w:color="231F20"/>
              <w:bottom w:val="single" w:sz="8" w:space="0" w:color="231F20"/>
              <w:right w:val="single" w:sz="8" w:space="0" w:color="231F20"/>
            </w:tcBorders>
            <w:vAlign w:val="center"/>
            <w:hideMark/>
          </w:tcPr>
          <w:p w14:paraId="7E826449" w14:textId="77777777" w:rsidR="00B613F1" w:rsidRPr="00B613F1" w:rsidRDefault="00B613F1" w:rsidP="00B613F1">
            <w:pPr>
              <w:tabs>
                <w:tab w:val="left" w:pos="1558"/>
              </w:tabs>
              <w:spacing w:after="0" w:line="360" w:lineRule="auto"/>
              <w:ind w:right="144"/>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1,000.00</w:t>
            </w:r>
          </w:p>
        </w:tc>
        <w:tc>
          <w:tcPr>
            <w:tcW w:w="1013" w:type="pct"/>
            <w:tcBorders>
              <w:top w:val="single" w:sz="8" w:space="0" w:color="231F20"/>
              <w:left w:val="single" w:sz="8" w:space="0" w:color="231F20"/>
              <w:bottom w:val="single" w:sz="8" w:space="0" w:color="231F20"/>
              <w:right w:val="single" w:sz="6" w:space="0" w:color="231F20"/>
            </w:tcBorders>
            <w:vAlign w:val="center"/>
            <w:hideMark/>
          </w:tcPr>
          <w:p w14:paraId="6B4E3549" w14:textId="77777777" w:rsidR="00B613F1" w:rsidRPr="00B613F1" w:rsidRDefault="00B613F1" w:rsidP="00B613F1">
            <w:pPr>
              <w:tabs>
                <w:tab w:val="left" w:pos="1192"/>
              </w:tabs>
              <w:spacing w:after="0" w:line="360" w:lineRule="auto"/>
              <w:ind w:right="14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40.00</w:t>
            </w:r>
          </w:p>
        </w:tc>
        <w:tc>
          <w:tcPr>
            <w:tcW w:w="1656" w:type="pct"/>
            <w:tcBorders>
              <w:top w:val="single" w:sz="8" w:space="0" w:color="231F20"/>
              <w:left w:val="single" w:sz="6" w:space="0" w:color="231F20"/>
              <w:bottom w:val="single" w:sz="8" w:space="0" w:color="231F20"/>
              <w:right w:val="single" w:sz="8" w:space="0" w:color="231F20"/>
            </w:tcBorders>
            <w:hideMark/>
          </w:tcPr>
          <w:p w14:paraId="325F1999"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0%</w:t>
            </w:r>
          </w:p>
        </w:tc>
      </w:tr>
      <w:tr w:rsidR="00B613F1" w:rsidRPr="00B613F1" w14:paraId="28EEC47C" w14:textId="77777777" w:rsidTr="00B613F1">
        <w:trPr>
          <w:trHeight w:val="344"/>
        </w:trPr>
        <w:tc>
          <w:tcPr>
            <w:tcW w:w="1319" w:type="pct"/>
            <w:tcBorders>
              <w:top w:val="single" w:sz="8" w:space="0" w:color="231F20"/>
              <w:left w:val="single" w:sz="8" w:space="0" w:color="231F20"/>
              <w:bottom w:val="single" w:sz="8" w:space="0" w:color="231F20"/>
              <w:right w:val="single" w:sz="8" w:space="0" w:color="231F20"/>
            </w:tcBorders>
            <w:vAlign w:val="center"/>
            <w:hideMark/>
          </w:tcPr>
          <w:p w14:paraId="2BC0DB35" w14:textId="77777777" w:rsidR="00B613F1" w:rsidRPr="00B613F1" w:rsidRDefault="00B613F1" w:rsidP="00B613F1">
            <w:pPr>
              <w:tabs>
                <w:tab w:val="left" w:pos="1361"/>
              </w:tabs>
              <w:spacing w:after="0" w:line="360" w:lineRule="auto"/>
              <w:ind w:right="14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1,000.01</w:t>
            </w:r>
          </w:p>
        </w:tc>
        <w:tc>
          <w:tcPr>
            <w:tcW w:w="1013" w:type="pct"/>
            <w:tcBorders>
              <w:top w:val="single" w:sz="8" w:space="0" w:color="231F20"/>
              <w:left w:val="single" w:sz="8" w:space="0" w:color="231F20"/>
              <w:bottom w:val="single" w:sz="8" w:space="0" w:color="231F20"/>
              <w:right w:val="single" w:sz="8" w:space="0" w:color="231F20"/>
            </w:tcBorders>
            <w:vAlign w:val="center"/>
            <w:hideMark/>
          </w:tcPr>
          <w:p w14:paraId="20A644D1" w14:textId="77777777" w:rsidR="00B613F1" w:rsidRPr="00B613F1" w:rsidRDefault="00B613F1" w:rsidP="00B613F1">
            <w:pPr>
              <w:tabs>
                <w:tab w:val="left" w:pos="1472"/>
                <w:tab w:val="left" w:pos="1558"/>
              </w:tabs>
              <w:spacing w:after="0" w:line="360" w:lineRule="auto"/>
              <w:ind w:right="144"/>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$ 10,000.00</w:t>
            </w:r>
          </w:p>
        </w:tc>
        <w:tc>
          <w:tcPr>
            <w:tcW w:w="1013" w:type="pct"/>
            <w:tcBorders>
              <w:top w:val="single" w:sz="8" w:space="0" w:color="231F20"/>
              <w:left w:val="single" w:sz="8" w:space="0" w:color="231F20"/>
              <w:bottom w:val="single" w:sz="8" w:space="0" w:color="231F20"/>
              <w:right w:val="single" w:sz="6" w:space="0" w:color="231F20"/>
            </w:tcBorders>
            <w:vAlign w:val="center"/>
            <w:hideMark/>
          </w:tcPr>
          <w:p w14:paraId="25AAC11F" w14:textId="77777777" w:rsidR="00B613F1" w:rsidRPr="00B613F1" w:rsidRDefault="00B613F1" w:rsidP="00B613F1">
            <w:pPr>
              <w:tabs>
                <w:tab w:val="left" w:pos="1192"/>
              </w:tabs>
              <w:spacing w:after="0" w:line="360" w:lineRule="auto"/>
              <w:ind w:right="14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45.00</w:t>
            </w:r>
          </w:p>
        </w:tc>
        <w:tc>
          <w:tcPr>
            <w:tcW w:w="1656" w:type="pct"/>
            <w:tcBorders>
              <w:top w:val="single" w:sz="8" w:space="0" w:color="231F20"/>
              <w:left w:val="single" w:sz="6" w:space="0" w:color="231F20"/>
              <w:bottom w:val="single" w:sz="8" w:space="0" w:color="231F20"/>
              <w:right w:val="single" w:sz="8" w:space="0" w:color="231F20"/>
            </w:tcBorders>
            <w:hideMark/>
          </w:tcPr>
          <w:p w14:paraId="22BF88C5"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0%</w:t>
            </w:r>
          </w:p>
        </w:tc>
      </w:tr>
      <w:tr w:rsidR="00B613F1" w:rsidRPr="00B613F1" w14:paraId="628392B7" w14:textId="77777777" w:rsidTr="00B613F1">
        <w:trPr>
          <w:trHeight w:val="344"/>
        </w:trPr>
        <w:tc>
          <w:tcPr>
            <w:tcW w:w="1319" w:type="pct"/>
            <w:tcBorders>
              <w:top w:val="single" w:sz="8" w:space="0" w:color="231F20"/>
              <w:left w:val="single" w:sz="8" w:space="0" w:color="231F20"/>
              <w:bottom w:val="single" w:sz="8" w:space="0" w:color="231F20"/>
              <w:right w:val="single" w:sz="8" w:space="0" w:color="231F20"/>
            </w:tcBorders>
            <w:vAlign w:val="center"/>
            <w:hideMark/>
          </w:tcPr>
          <w:p w14:paraId="6AF4977F" w14:textId="77777777" w:rsidR="00B613F1" w:rsidRPr="00B613F1" w:rsidRDefault="00B613F1" w:rsidP="00B613F1">
            <w:pPr>
              <w:tabs>
                <w:tab w:val="left" w:pos="1252"/>
              </w:tabs>
              <w:spacing w:after="0" w:line="360" w:lineRule="auto"/>
              <w:ind w:right="14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10.000.01</w:t>
            </w:r>
          </w:p>
        </w:tc>
        <w:tc>
          <w:tcPr>
            <w:tcW w:w="1013" w:type="pct"/>
            <w:tcBorders>
              <w:top w:val="single" w:sz="8" w:space="0" w:color="231F20"/>
              <w:left w:val="single" w:sz="8" w:space="0" w:color="231F20"/>
              <w:bottom w:val="single" w:sz="8" w:space="0" w:color="231F20"/>
              <w:right w:val="single" w:sz="8" w:space="0" w:color="231F20"/>
            </w:tcBorders>
            <w:vAlign w:val="center"/>
            <w:hideMark/>
          </w:tcPr>
          <w:p w14:paraId="4464C3CB" w14:textId="77777777" w:rsidR="00B613F1" w:rsidRPr="00B613F1" w:rsidRDefault="00B613F1" w:rsidP="00B613F1">
            <w:pPr>
              <w:tabs>
                <w:tab w:val="left" w:pos="1472"/>
                <w:tab w:val="left" w:pos="1558"/>
              </w:tabs>
              <w:spacing w:after="0" w:line="360" w:lineRule="auto"/>
              <w:ind w:right="144"/>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$ 50,000.00</w:t>
            </w:r>
          </w:p>
        </w:tc>
        <w:tc>
          <w:tcPr>
            <w:tcW w:w="1013" w:type="pct"/>
            <w:tcBorders>
              <w:top w:val="single" w:sz="8" w:space="0" w:color="231F20"/>
              <w:left w:val="single" w:sz="8" w:space="0" w:color="231F20"/>
              <w:bottom w:val="single" w:sz="8" w:space="0" w:color="231F20"/>
              <w:right w:val="single" w:sz="6" w:space="0" w:color="231F20"/>
            </w:tcBorders>
            <w:vAlign w:val="center"/>
            <w:hideMark/>
          </w:tcPr>
          <w:p w14:paraId="68B828DF" w14:textId="77777777" w:rsidR="00B613F1" w:rsidRPr="00B613F1" w:rsidRDefault="00B613F1" w:rsidP="00B613F1">
            <w:pPr>
              <w:tabs>
                <w:tab w:val="left" w:pos="1192"/>
              </w:tabs>
              <w:spacing w:after="0" w:line="360" w:lineRule="auto"/>
              <w:ind w:right="14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50.00</w:t>
            </w:r>
          </w:p>
        </w:tc>
        <w:tc>
          <w:tcPr>
            <w:tcW w:w="1656" w:type="pct"/>
            <w:tcBorders>
              <w:top w:val="single" w:sz="8" w:space="0" w:color="231F20"/>
              <w:left w:val="single" w:sz="6" w:space="0" w:color="231F20"/>
              <w:bottom w:val="single" w:sz="8" w:space="0" w:color="231F20"/>
              <w:right w:val="single" w:sz="8" w:space="0" w:color="231F20"/>
            </w:tcBorders>
            <w:hideMark/>
          </w:tcPr>
          <w:p w14:paraId="7C04E2F4"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0%</w:t>
            </w:r>
          </w:p>
        </w:tc>
      </w:tr>
      <w:tr w:rsidR="00B613F1" w:rsidRPr="00B613F1" w14:paraId="2F886E78" w14:textId="77777777" w:rsidTr="00B613F1">
        <w:trPr>
          <w:trHeight w:val="344"/>
        </w:trPr>
        <w:tc>
          <w:tcPr>
            <w:tcW w:w="1319" w:type="pct"/>
            <w:tcBorders>
              <w:top w:val="single" w:sz="8" w:space="0" w:color="231F20"/>
              <w:left w:val="single" w:sz="8" w:space="0" w:color="231F20"/>
              <w:bottom w:val="single" w:sz="8" w:space="0" w:color="231F20"/>
              <w:right w:val="single" w:sz="8" w:space="0" w:color="231F20"/>
            </w:tcBorders>
            <w:vAlign w:val="center"/>
            <w:hideMark/>
          </w:tcPr>
          <w:p w14:paraId="6CA05BDB" w14:textId="77777777" w:rsidR="00B613F1" w:rsidRPr="00B613F1" w:rsidRDefault="00B613F1" w:rsidP="00B613F1">
            <w:pPr>
              <w:tabs>
                <w:tab w:val="left" w:pos="1252"/>
              </w:tabs>
              <w:spacing w:after="0" w:line="360" w:lineRule="auto"/>
              <w:ind w:right="14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50,000.01</w:t>
            </w:r>
          </w:p>
        </w:tc>
        <w:tc>
          <w:tcPr>
            <w:tcW w:w="1013" w:type="pct"/>
            <w:tcBorders>
              <w:top w:val="single" w:sz="8" w:space="0" w:color="231F20"/>
              <w:left w:val="single" w:sz="8" w:space="0" w:color="231F20"/>
              <w:bottom w:val="single" w:sz="8" w:space="0" w:color="231F20"/>
              <w:right w:val="single" w:sz="8" w:space="0" w:color="231F20"/>
            </w:tcBorders>
            <w:vAlign w:val="center"/>
            <w:hideMark/>
          </w:tcPr>
          <w:p w14:paraId="5EF0D78B" w14:textId="77777777" w:rsidR="00B613F1" w:rsidRPr="00B613F1" w:rsidRDefault="00B613F1" w:rsidP="00B613F1">
            <w:pPr>
              <w:tabs>
                <w:tab w:val="left" w:pos="1360"/>
                <w:tab w:val="left" w:pos="1558"/>
              </w:tabs>
              <w:spacing w:after="0" w:line="360" w:lineRule="auto"/>
              <w:ind w:right="144"/>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$100,000.00</w:t>
            </w:r>
          </w:p>
        </w:tc>
        <w:tc>
          <w:tcPr>
            <w:tcW w:w="1013" w:type="pct"/>
            <w:tcBorders>
              <w:top w:val="single" w:sz="8" w:space="0" w:color="231F20"/>
              <w:left w:val="single" w:sz="8" w:space="0" w:color="231F20"/>
              <w:bottom w:val="single" w:sz="8" w:space="0" w:color="231F20"/>
              <w:right w:val="single" w:sz="6" w:space="0" w:color="231F20"/>
            </w:tcBorders>
            <w:vAlign w:val="center"/>
            <w:hideMark/>
          </w:tcPr>
          <w:p w14:paraId="5889DA6B" w14:textId="77777777" w:rsidR="00B613F1" w:rsidRPr="00B613F1" w:rsidRDefault="00B613F1" w:rsidP="00B613F1">
            <w:pPr>
              <w:tabs>
                <w:tab w:val="left" w:pos="1192"/>
              </w:tabs>
              <w:spacing w:after="0" w:line="360" w:lineRule="auto"/>
              <w:ind w:right="14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55.00</w:t>
            </w:r>
          </w:p>
        </w:tc>
        <w:tc>
          <w:tcPr>
            <w:tcW w:w="1656" w:type="pct"/>
            <w:tcBorders>
              <w:top w:val="single" w:sz="8" w:space="0" w:color="231F20"/>
              <w:left w:val="single" w:sz="6" w:space="0" w:color="231F20"/>
              <w:bottom w:val="single" w:sz="8" w:space="0" w:color="231F20"/>
              <w:right w:val="single" w:sz="8" w:space="0" w:color="231F20"/>
            </w:tcBorders>
            <w:hideMark/>
          </w:tcPr>
          <w:p w14:paraId="3B8D1C6E"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0.025%</w:t>
            </w:r>
          </w:p>
        </w:tc>
      </w:tr>
      <w:tr w:rsidR="00B613F1" w:rsidRPr="00B613F1" w14:paraId="6D553DED" w14:textId="77777777" w:rsidTr="00B613F1">
        <w:trPr>
          <w:trHeight w:val="345"/>
        </w:trPr>
        <w:tc>
          <w:tcPr>
            <w:tcW w:w="1319" w:type="pct"/>
            <w:tcBorders>
              <w:top w:val="single" w:sz="8" w:space="0" w:color="231F20"/>
              <w:left w:val="single" w:sz="8" w:space="0" w:color="231F20"/>
              <w:bottom w:val="single" w:sz="8" w:space="0" w:color="231F20"/>
              <w:right w:val="single" w:sz="8" w:space="0" w:color="231F20"/>
            </w:tcBorders>
            <w:vAlign w:val="center"/>
            <w:hideMark/>
          </w:tcPr>
          <w:p w14:paraId="2002C883" w14:textId="77777777" w:rsidR="00B613F1" w:rsidRPr="00B613F1" w:rsidRDefault="00B613F1" w:rsidP="00B613F1">
            <w:pPr>
              <w:tabs>
                <w:tab w:val="left" w:pos="1139"/>
              </w:tabs>
              <w:spacing w:after="0" w:line="360" w:lineRule="auto"/>
              <w:ind w:right="14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$100,000.01</w:t>
            </w:r>
          </w:p>
        </w:tc>
        <w:tc>
          <w:tcPr>
            <w:tcW w:w="1013" w:type="pct"/>
            <w:tcBorders>
              <w:top w:val="single" w:sz="8" w:space="0" w:color="231F20"/>
              <w:left w:val="single" w:sz="8" w:space="0" w:color="231F20"/>
              <w:bottom w:val="single" w:sz="8" w:space="0" w:color="231F20"/>
              <w:right w:val="single" w:sz="8" w:space="0" w:color="231F20"/>
            </w:tcBorders>
            <w:vAlign w:val="center"/>
            <w:hideMark/>
          </w:tcPr>
          <w:p w14:paraId="25D3180B" w14:textId="77777777" w:rsidR="00B613F1" w:rsidRPr="00B613F1" w:rsidRDefault="00B613F1" w:rsidP="00B613F1">
            <w:pPr>
              <w:spacing w:after="0" w:line="360" w:lineRule="auto"/>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En adelante</w:t>
            </w:r>
          </w:p>
        </w:tc>
        <w:tc>
          <w:tcPr>
            <w:tcW w:w="1013" w:type="pct"/>
            <w:tcBorders>
              <w:top w:val="single" w:sz="8" w:space="0" w:color="231F20"/>
              <w:left w:val="single" w:sz="8" w:space="0" w:color="231F20"/>
              <w:bottom w:val="single" w:sz="8" w:space="0" w:color="231F20"/>
              <w:right w:val="single" w:sz="6" w:space="0" w:color="231F20"/>
            </w:tcBorders>
            <w:vAlign w:val="center"/>
            <w:hideMark/>
          </w:tcPr>
          <w:p w14:paraId="2E4E184B" w14:textId="77777777" w:rsidR="00B613F1" w:rsidRPr="00B613F1" w:rsidRDefault="00B613F1" w:rsidP="00B613F1">
            <w:pPr>
              <w:tabs>
                <w:tab w:val="left" w:pos="1192"/>
              </w:tabs>
              <w:spacing w:after="0" w:line="360" w:lineRule="auto"/>
              <w:ind w:right="14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70.00</w:t>
            </w:r>
          </w:p>
        </w:tc>
        <w:tc>
          <w:tcPr>
            <w:tcW w:w="1656" w:type="pct"/>
            <w:tcBorders>
              <w:top w:val="single" w:sz="8" w:space="0" w:color="231F20"/>
              <w:left w:val="single" w:sz="6" w:space="0" w:color="231F20"/>
              <w:bottom w:val="single" w:sz="8" w:space="0" w:color="231F20"/>
              <w:right w:val="single" w:sz="8" w:space="0" w:color="231F20"/>
            </w:tcBorders>
            <w:hideMark/>
          </w:tcPr>
          <w:p w14:paraId="0506B4DD"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0.035%</w:t>
            </w:r>
          </w:p>
        </w:tc>
      </w:tr>
    </w:tbl>
    <w:p w14:paraId="7A359D69"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75E4D022"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color w:val="231F20"/>
          <w:kern w:val="2"/>
          <w:sz w:val="20"/>
          <w:szCs w:val="20"/>
          <w:lang w:val="es-ES"/>
        </w:rPr>
        <w:t xml:space="preserve">El cálculo de la cantidad a pagar se realizará de la siguiente manera: la diferencia entre el valor catastral y el límite inferior se multiplicará por el factor aplicable y el producto obtenido se sumará a la cuota fija </w:t>
      </w:r>
      <w:r w:rsidRPr="00B613F1">
        <w:rPr>
          <w:rFonts w:ascii="Arial" w:eastAsia="Arial MT" w:hAnsi="Arial"/>
          <w:color w:val="231F20"/>
          <w:kern w:val="2"/>
          <w:sz w:val="20"/>
          <w:szCs w:val="20"/>
          <w:lang w:val="es-ES"/>
        </w:rPr>
        <w:lastRenderedPageBreak/>
        <w:t>anual respectiva.</w:t>
      </w:r>
    </w:p>
    <w:p w14:paraId="6611A674"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4E2BA4F4"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TABLA DE VALORES DE TERRENO</w:t>
      </w:r>
    </w:p>
    <w:p w14:paraId="7B64054B"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tbl>
      <w:tblPr>
        <w:tblStyle w:val="TableNormal"/>
        <w:tblW w:w="5000" w:type="pct"/>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4223"/>
        <w:gridCol w:w="1520"/>
        <w:gridCol w:w="1620"/>
        <w:gridCol w:w="1738"/>
      </w:tblGrid>
      <w:tr w:rsidR="00B613F1" w:rsidRPr="00B613F1" w14:paraId="7A111090"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472C1A96"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COLONIA</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O</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CALLE</w:t>
            </w:r>
          </w:p>
        </w:tc>
        <w:tc>
          <w:tcPr>
            <w:tcW w:w="835" w:type="pct"/>
            <w:tcBorders>
              <w:top w:val="single" w:sz="8" w:space="0" w:color="231F20"/>
              <w:left w:val="single" w:sz="8" w:space="0" w:color="231F20"/>
              <w:bottom w:val="single" w:sz="8" w:space="0" w:color="231F20"/>
              <w:right w:val="single" w:sz="8" w:space="0" w:color="231F20"/>
            </w:tcBorders>
            <w:hideMark/>
          </w:tcPr>
          <w:p w14:paraId="0204CE94"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TRAMO</w:t>
            </w:r>
          </w:p>
        </w:tc>
        <w:tc>
          <w:tcPr>
            <w:tcW w:w="890" w:type="pct"/>
            <w:tcBorders>
              <w:top w:val="single" w:sz="8" w:space="0" w:color="231F20"/>
              <w:left w:val="single" w:sz="8" w:space="0" w:color="231F20"/>
              <w:bottom w:val="single" w:sz="8" w:space="0" w:color="231F20"/>
              <w:right w:val="single" w:sz="8" w:space="0" w:color="231F20"/>
            </w:tcBorders>
            <w:hideMark/>
          </w:tcPr>
          <w:p w14:paraId="0D75AE54"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ENTRE</w:t>
            </w:r>
          </w:p>
        </w:tc>
        <w:tc>
          <w:tcPr>
            <w:tcW w:w="956" w:type="pct"/>
            <w:tcBorders>
              <w:top w:val="single" w:sz="8" w:space="0" w:color="231F20"/>
              <w:left w:val="single" w:sz="8" w:space="0" w:color="231F20"/>
              <w:bottom w:val="single" w:sz="8" w:space="0" w:color="231F20"/>
              <w:right w:val="single" w:sz="8" w:space="0" w:color="231F20"/>
            </w:tcBorders>
            <w:hideMark/>
          </w:tcPr>
          <w:p w14:paraId="76AD8696"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POR</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M2</w:t>
            </w:r>
          </w:p>
        </w:tc>
      </w:tr>
      <w:tr w:rsidR="00B613F1" w:rsidRPr="00B613F1" w14:paraId="3BB3A341"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7BB5700D"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SECCIÓN</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1</w:t>
            </w:r>
          </w:p>
        </w:tc>
        <w:tc>
          <w:tcPr>
            <w:tcW w:w="835" w:type="pct"/>
            <w:tcBorders>
              <w:top w:val="single" w:sz="8" w:space="0" w:color="231F20"/>
              <w:left w:val="single" w:sz="8" w:space="0" w:color="231F20"/>
              <w:bottom w:val="single" w:sz="8" w:space="0" w:color="231F20"/>
              <w:right w:val="single" w:sz="8" w:space="0" w:color="231F20"/>
            </w:tcBorders>
            <w:hideMark/>
          </w:tcPr>
          <w:p w14:paraId="7A9899C8"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CALLE</w:t>
            </w:r>
          </w:p>
        </w:tc>
        <w:tc>
          <w:tcPr>
            <w:tcW w:w="890" w:type="pct"/>
            <w:tcBorders>
              <w:top w:val="single" w:sz="8" w:space="0" w:color="231F20"/>
              <w:left w:val="single" w:sz="8" w:space="0" w:color="231F20"/>
              <w:bottom w:val="single" w:sz="8" w:space="0" w:color="231F20"/>
              <w:right w:val="single" w:sz="8" w:space="0" w:color="231F20"/>
            </w:tcBorders>
            <w:hideMark/>
          </w:tcPr>
          <w:p w14:paraId="4B507F9F"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CALLE</w:t>
            </w:r>
          </w:p>
        </w:tc>
        <w:tc>
          <w:tcPr>
            <w:tcW w:w="956" w:type="pct"/>
            <w:tcBorders>
              <w:top w:val="single" w:sz="8" w:space="0" w:color="231F20"/>
              <w:left w:val="single" w:sz="8" w:space="0" w:color="231F20"/>
              <w:bottom w:val="single" w:sz="8" w:space="0" w:color="231F20"/>
              <w:right w:val="single" w:sz="8" w:space="0" w:color="231F20"/>
            </w:tcBorders>
          </w:tcPr>
          <w:p w14:paraId="6A3CDB3D" w14:textId="77777777" w:rsidR="00B613F1" w:rsidRPr="00B613F1" w:rsidRDefault="00B613F1" w:rsidP="00B613F1">
            <w:pPr>
              <w:spacing w:after="0" w:line="360" w:lineRule="auto"/>
              <w:rPr>
                <w:rFonts w:ascii="Arial" w:eastAsia="Arial MT" w:hAnsi="Arial" w:cs="Arial"/>
                <w:kern w:val="2"/>
                <w:sz w:val="20"/>
                <w:szCs w:val="20"/>
                <w:lang w:val="es-ES"/>
              </w:rPr>
            </w:pPr>
          </w:p>
        </w:tc>
      </w:tr>
      <w:tr w:rsidR="00B613F1" w:rsidRPr="00B613F1" w14:paraId="2F51F100"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758AC442"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LA CALLE 22 A LA CALLE 26 DIAGONAL</w:t>
            </w:r>
          </w:p>
        </w:tc>
        <w:tc>
          <w:tcPr>
            <w:tcW w:w="835" w:type="pct"/>
            <w:tcBorders>
              <w:top w:val="single" w:sz="8" w:space="0" w:color="231F20"/>
              <w:left w:val="single" w:sz="8" w:space="0" w:color="231F20"/>
              <w:bottom w:val="single" w:sz="8" w:space="0" w:color="231F20"/>
              <w:right w:val="single" w:sz="8" w:space="0" w:color="231F20"/>
            </w:tcBorders>
            <w:hideMark/>
          </w:tcPr>
          <w:p w14:paraId="67981B66"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23</w:t>
            </w:r>
          </w:p>
        </w:tc>
        <w:tc>
          <w:tcPr>
            <w:tcW w:w="890" w:type="pct"/>
            <w:tcBorders>
              <w:top w:val="single" w:sz="8" w:space="0" w:color="231F20"/>
              <w:left w:val="single" w:sz="8" w:space="0" w:color="231F20"/>
              <w:bottom w:val="single" w:sz="8" w:space="0" w:color="231F20"/>
              <w:right w:val="single" w:sz="8" w:space="0" w:color="231F20"/>
            </w:tcBorders>
            <w:hideMark/>
          </w:tcPr>
          <w:p w14:paraId="516008F9"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25</w:t>
            </w:r>
          </w:p>
        </w:tc>
        <w:tc>
          <w:tcPr>
            <w:tcW w:w="956" w:type="pct"/>
            <w:tcBorders>
              <w:top w:val="single" w:sz="8" w:space="0" w:color="231F20"/>
              <w:left w:val="single" w:sz="8" w:space="0" w:color="231F20"/>
              <w:bottom w:val="single" w:sz="8" w:space="0" w:color="231F20"/>
              <w:right w:val="single" w:sz="8" w:space="0" w:color="231F20"/>
            </w:tcBorders>
            <w:hideMark/>
          </w:tcPr>
          <w:p w14:paraId="6C450807"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16.00</w:t>
            </w:r>
          </w:p>
        </w:tc>
      </w:tr>
      <w:tr w:rsidR="00B613F1" w:rsidRPr="00B613F1" w14:paraId="177193E1"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75975B99"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LA CALLE 23 A LA CALLE 25</w:t>
            </w:r>
          </w:p>
        </w:tc>
        <w:tc>
          <w:tcPr>
            <w:tcW w:w="835" w:type="pct"/>
            <w:tcBorders>
              <w:top w:val="single" w:sz="8" w:space="0" w:color="231F20"/>
              <w:left w:val="single" w:sz="8" w:space="0" w:color="231F20"/>
              <w:bottom w:val="single" w:sz="8" w:space="0" w:color="231F20"/>
              <w:right w:val="single" w:sz="8" w:space="0" w:color="231F20"/>
            </w:tcBorders>
            <w:hideMark/>
          </w:tcPr>
          <w:p w14:paraId="4AA1EB2D"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22</w:t>
            </w:r>
          </w:p>
        </w:tc>
        <w:tc>
          <w:tcPr>
            <w:tcW w:w="890" w:type="pct"/>
            <w:tcBorders>
              <w:top w:val="single" w:sz="8" w:space="0" w:color="231F20"/>
              <w:left w:val="single" w:sz="8" w:space="0" w:color="231F20"/>
              <w:bottom w:val="single" w:sz="8" w:space="0" w:color="231F20"/>
              <w:right w:val="single" w:sz="8" w:space="0" w:color="231F20"/>
            </w:tcBorders>
            <w:hideMark/>
          </w:tcPr>
          <w:p w14:paraId="40C7FB15"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26 DIAG</w:t>
            </w:r>
          </w:p>
        </w:tc>
        <w:tc>
          <w:tcPr>
            <w:tcW w:w="956" w:type="pct"/>
            <w:tcBorders>
              <w:top w:val="single" w:sz="8" w:space="0" w:color="231F20"/>
              <w:left w:val="single" w:sz="8" w:space="0" w:color="231F20"/>
              <w:bottom w:val="single" w:sz="8" w:space="0" w:color="231F20"/>
              <w:right w:val="single" w:sz="8" w:space="0" w:color="231F20"/>
            </w:tcBorders>
            <w:hideMark/>
          </w:tcPr>
          <w:p w14:paraId="52F83762"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16.00</w:t>
            </w:r>
          </w:p>
        </w:tc>
      </w:tr>
      <w:tr w:rsidR="00B613F1" w:rsidRPr="00B613F1" w14:paraId="5514CE3C"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7B42DA14"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RESTO DE LA SECCIÓN</w:t>
            </w:r>
          </w:p>
        </w:tc>
        <w:tc>
          <w:tcPr>
            <w:tcW w:w="835" w:type="pct"/>
            <w:tcBorders>
              <w:top w:val="single" w:sz="8" w:space="0" w:color="231F20"/>
              <w:left w:val="single" w:sz="8" w:space="0" w:color="231F20"/>
              <w:bottom w:val="single" w:sz="8" w:space="0" w:color="231F20"/>
              <w:right w:val="single" w:sz="8" w:space="0" w:color="231F20"/>
            </w:tcBorders>
          </w:tcPr>
          <w:p w14:paraId="4EB52C13"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890" w:type="pct"/>
            <w:tcBorders>
              <w:top w:val="single" w:sz="8" w:space="0" w:color="231F20"/>
              <w:left w:val="single" w:sz="8" w:space="0" w:color="231F20"/>
              <w:bottom w:val="single" w:sz="8" w:space="0" w:color="231F20"/>
              <w:right w:val="single" w:sz="8" w:space="0" w:color="231F20"/>
            </w:tcBorders>
          </w:tcPr>
          <w:p w14:paraId="1768A3A8"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956" w:type="pct"/>
            <w:tcBorders>
              <w:top w:val="single" w:sz="8" w:space="0" w:color="231F20"/>
              <w:left w:val="single" w:sz="8" w:space="0" w:color="231F20"/>
              <w:bottom w:val="single" w:sz="8" w:space="0" w:color="231F20"/>
              <w:right w:val="single" w:sz="8" w:space="0" w:color="231F20"/>
            </w:tcBorders>
            <w:hideMark/>
          </w:tcPr>
          <w:p w14:paraId="245B13D6"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11.00</w:t>
            </w:r>
          </w:p>
        </w:tc>
      </w:tr>
      <w:tr w:rsidR="00B613F1" w:rsidRPr="00B613F1" w14:paraId="7B632C5F"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1A38B74E"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SECCIÓN</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2</w:t>
            </w:r>
          </w:p>
        </w:tc>
        <w:tc>
          <w:tcPr>
            <w:tcW w:w="835" w:type="pct"/>
            <w:tcBorders>
              <w:top w:val="single" w:sz="8" w:space="0" w:color="231F20"/>
              <w:left w:val="single" w:sz="8" w:space="0" w:color="231F20"/>
              <w:bottom w:val="single" w:sz="8" w:space="0" w:color="231F20"/>
              <w:right w:val="single" w:sz="8" w:space="0" w:color="231F20"/>
            </w:tcBorders>
          </w:tcPr>
          <w:p w14:paraId="0CDCE735"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890" w:type="pct"/>
            <w:tcBorders>
              <w:top w:val="single" w:sz="8" w:space="0" w:color="231F20"/>
              <w:left w:val="single" w:sz="8" w:space="0" w:color="231F20"/>
              <w:bottom w:val="single" w:sz="8" w:space="0" w:color="231F20"/>
              <w:right w:val="single" w:sz="8" w:space="0" w:color="231F20"/>
            </w:tcBorders>
          </w:tcPr>
          <w:p w14:paraId="119E94C1"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956" w:type="pct"/>
            <w:tcBorders>
              <w:top w:val="single" w:sz="8" w:space="0" w:color="231F20"/>
              <w:left w:val="single" w:sz="8" w:space="0" w:color="231F20"/>
              <w:bottom w:val="single" w:sz="8" w:space="0" w:color="231F20"/>
              <w:right w:val="single" w:sz="8" w:space="0" w:color="231F20"/>
            </w:tcBorders>
          </w:tcPr>
          <w:p w14:paraId="0BBD61F2" w14:textId="77777777" w:rsidR="00B613F1" w:rsidRPr="00B613F1" w:rsidRDefault="00B613F1" w:rsidP="00B613F1">
            <w:pPr>
              <w:spacing w:after="0" w:line="360" w:lineRule="auto"/>
              <w:rPr>
                <w:rFonts w:ascii="Arial" w:eastAsia="Arial MT" w:hAnsi="Arial" w:cs="Arial"/>
                <w:kern w:val="2"/>
                <w:sz w:val="20"/>
                <w:szCs w:val="20"/>
                <w:lang w:val="es-ES"/>
              </w:rPr>
            </w:pPr>
          </w:p>
        </w:tc>
      </w:tr>
      <w:tr w:rsidR="00B613F1" w:rsidRPr="00B613F1" w14:paraId="33333ECC"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26AA1FD7"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LA CALLE 25 DIAG A LA CALLE 22</w:t>
            </w:r>
          </w:p>
        </w:tc>
        <w:tc>
          <w:tcPr>
            <w:tcW w:w="835" w:type="pct"/>
            <w:tcBorders>
              <w:top w:val="single" w:sz="8" w:space="0" w:color="231F20"/>
              <w:left w:val="single" w:sz="8" w:space="0" w:color="231F20"/>
              <w:bottom w:val="single" w:sz="8" w:space="0" w:color="231F20"/>
              <w:right w:val="single" w:sz="8" w:space="0" w:color="231F20"/>
            </w:tcBorders>
            <w:hideMark/>
          </w:tcPr>
          <w:p w14:paraId="67944129"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26</w:t>
            </w:r>
          </w:p>
        </w:tc>
        <w:tc>
          <w:tcPr>
            <w:tcW w:w="890" w:type="pct"/>
            <w:tcBorders>
              <w:top w:val="single" w:sz="8" w:space="0" w:color="231F20"/>
              <w:left w:val="single" w:sz="8" w:space="0" w:color="231F20"/>
              <w:bottom w:val="single" w:sz="8" w:space="0" w:color="231F20"/>
              <w:right w:val="single" w:sz="8" w:space="0" w:color="231F20"/>
            </w:tcBorders>
            <w:hideMark/>
          </w:tcPr>
          <w:p w14:paraId="3D94BBBA"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29</w:t>
            </w:r>
          </w:p>
        </w:tc>
        <w:tc>
          <w:tcPr>
            <w:tcW w:w="956" w:type="pct"/>
            <w:tcBorders>
              <w:top w:val="single" w:sz="8" w:space="0" w:color="231F20"/>
              <w:left w:val="single" w:sz="8" w:space="0" w:color="231F20"/>
              <w:bottom w:val="single" w:sz="8" w:space="0" w:color="231F20"/>
              <w:right w:val="single" w:sz="8" w:space="0" w:color="231F20"/>
            </w:tcBorders>
            <w:hideMark/>
          </w:tcPr>
          <w:p w14:paraId="0DF2B5C0"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16.00</w:t>
            </w:r>
          </w:p>
        </w:tc>
      </w:tr>
      <w:tr w:rsidR="00B613F1" w:rsidRPr="00B613F1" w14:paraId="705565FD"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4FFCECDA"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LA CALLE 22 A LA CALLE 26</w:t>
            </w:r>
          </w:p>
        </w:tc>
        <w:tc>
          <w:tcPr>
            <w:tcW w:w="835" w:type="pct"/>
            <w:tcBorders>
              <w:top w:val="single" w:sz="8" w:space="0" w:color="231F20"/>
              <w:left w:val="single" w:sz="8" w:space="0" w:color="231F20"/>
              <w:bottom w:val="single" w:sz="8" w:space="0" w:color="231F20"/>
              <w:right w:val="single" w:sz="8" w:space="0" w:color="231F20"/>
            </w:tcBorders>
            <w:hideMark/>
          </w:tcPr>
          <w:p w14:paraId="351751BF"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25</w:t>
            </w:r>
          </w:p>
        </w:tc>
        <w:tc>
          <w:tcPr>
            <w:tcW w:w="890" w:type="pct"/>
            <w:tcBorders>
              <w:top w:val="single" w:sz="8" w:space="0" w:color="231F20"/>
              <w:left w:val="single" w:sz="8" w:space="0" w:color="231F20"/>
              <w:bottom w:val="single" w:sz="8" w:space="0" w:color="231F20"/>
              <w:right w:val="single" w:sz="8" w:space="0" w:color="231F20"/>
            </w:tcBorders>
            <w:hideMark/>
          </w:tcPr>
          <w:p w14:paraId="5AA7CB1A"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29</w:t>
            </w:r>
          </w:p>
        </w:tc>
        <w:tc>
          <w:tcPr>
            <w:tcW w:w="956" w:type="pct"/>
            <w:tcBorders>
              <w:top w:val="single" w:sz="8" w:space="0" w:color="231F20"/>
              <w:left w:val="single" w:sz="8" w:space="0" w:color="231F20"/>
              <w:bottom w:val="single" w:sz="8" w:space="0" w:color="231F20"/>
              <w:right w:val="single" w:sz="8" w:space="0" w:color="231F20"/>
            </w:tcBorders>
            <w:hideMark/>
          </w:tcPr>
          <w:p w14:paraId="72277F8E"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16.00</w:t>
            </w:r>
          </w:p>
        </w:tc>
      </w:tr>
      <w:tr w:rsidR="00B613F1" w:rsidRPr="00B613F1" w14:paraId="66849792"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1736A169"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RESTO DE LA SECCIÓN</w:t>
            </w:r>
          </w:p>
        </w:tc>
        <w:tc>
          <w:tcPr>
            <w:tcW w:w="835" w:type="pct"/>
            <w:tcBorders>
              <w:top w:val="single" w:sz="8" w:space="0" w:color="231F20"/>
              <w:left w:val="single" w:sz="8" w:space="0" w:color="231F20"/>
              <w:bottom w:val="single" w:sz="8" w:space="0" w:color="231F20"/>
              <w:right w:val="single" w:sz="8" w:space="0" w:color="231F20"/>
            </w:tcBorders>
          </w:tcPr>
          <w:p w14:paraId="25DAEE6C"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890" w:type="pct"/>
            <w:tcBorders>
              <w:top w:val="single" w:sz="8" w:space="0" w:color="231F20"/>
              <w:left w:val="single" w:sz="8" w:space="0" w:color="231F20"/>
              <w:bottom w:val="single" w:sz="8" w:space="0" w:color="231F20"/>
              <w:right w:val="single" w:sz="8" w:space="0" w:color="231F20"/>
            </w:tcBorders>
          </w:tcPr>
          <w:p w14:paraId="5AF95E54"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956" w:type="pct"/>
            <w:tcBorders>
              <w:top w:val="single" w:sz="8" w:space="0" w:color="231F20"/>
              <w:left w:val="single" w:sz="8" w:space="0" w:color="231F20"/>
              <w:bottom w:val="single" w:sz="8" w:space="0" w:color="231F20"/>
              <w:right w:val="single" w:sz="8" w:space="0" w:color="231F20"/>
            </w:tcBorders>
            <w:hideMark/>
          </w:tcPr>
          <w:p w14:paraId="2BA4A617"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11.00</w:t>
            </w:r>
          </w:p>
        </w:tc>
      </w:tr>
      <w:tr w:rsidR="00B613F1" w:rsidRPr="00B613F1" w14:paraId="415C4792"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07B7A65E"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SECCIÓN</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3</w:t>
            </w:r>
          </w:p>
        </w:tc>
        <w:tc>
          <w:tcPr>
            <w:tcW w:w="835" w:type="pct"/>
            <w:tcBorders>
              <w:top w:val="single" w:sz="8" w:space="0" w:color="231F20"/>
              <w:left w:val="single" w:sz="8" w:space="0" w:color="231F20"/>
              <w:bottom w:val="single" w:sz="8" w:space="0" w:color="231F20"/>
              <w:right w:val="single" w:sz="8" w:space="0" w:color="231F20"/>
            </w:tcBorders>
          </w:tcPr>
          <w:p w14:paraId="2B760DF6"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890" w:type="pct"/>
            <w:tcBorders>
              <w:top w:val="single" w:sz="8" w:space="0" w:color="231F20"/>
              <w:left w:val="single" w:sz="8" w:space="0" w:color="231F20"/>
              <w:bottom w:val="single" w:sz="8" w:space="0" w:color="231F20"/>
              <w:right w:val="single" w:sz="8" w:space="0" w:color="231F20"/>
            </w:tcBorders>
            <w:vAlign w:val="center"/>
          </w:tcPr>
          <w:p w14:paraId="6B02577A" w14:textId="77777777" w:rsidR="00B613F1" w:rsidRPr="00B613F1" w:rsidRDefault="00B613F1" w:rsidP="00B613F1">
            <w:pPr>
              <w:spacing w:after="0" w:line="360" w:lineRule="auto"/>
              <w:jc w:val="center"/>
              <w:rPr>
                <w:rFonts w:ascii="Arial" w:eastAsia="Arial MT" w:hAnsi="Arial" w:cs="Arial"/>
                <w:kern w:val="2"/>
                <w:sz w:val="20"/>
                <w:szCs w:val="20"/>
                <w:lang w:val="es-ES"/>
              </w:rPr>
            </w:pPr>
          </w:p>
        </w:tc>
        <w:tc>
          <w:tcPr>
            <w:tcW w:w="956" w:type="pct"/>
            <w:tcBorders>
              <w:top w:val="single" w:sz="8" w:space="0" w:color="231F20"/>
              <w:left w:val="single" w:sz="8" w:space="0" w:color="231F20"/>
              <w:bottom w:val="single" w:sz="8" w:space="0" w:color="231F20"/>
              <w:right w:val="single" w:sz="8" w:space="0" w:color="231F20"/>
            </w:tcBorders>
          </w:tcPr>
          <w:p w14:paraId="53E2DD9A" w14:textId="77777777" w:rsidR="00B613F1" w:rsidRPr="00B613F1" w:rsidRDefault="00B613F1" w:rsidP="00B613F1">
            <w:pPr>
              <w:spacing w:after="0" w:line="360" w:lineRule="auto"/>
              <w:rPr>
                <w:rFonts w:ascii="Arial" w:eastAsia="Arial MT" w:hAnsi="Arial" w:cs="Arial"/>
                <w:kern w:val="2"/>
                <w:sz w:val="20"/>
                <w:szCs w:val="20"/>
                <w:lang w:val="es-ES"/>
              </w:rPr>
            </w:pPr>
          </w:p>
        </w:tc>
      </w:tr>
      <w:tr w:rsidR="00B613F1" w:rsidRPr="00B613F1" w14:paraId="370ED421"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0C3271BA"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LA CALLE 21 A LA CALLE 23</w:t>
            </w:r>
          </w:p>
        </w:tc>
        <w:tc>
          <w:tcPr>
            <w:tcW w:w="835" w:type="pct"/>
            <w:tcBorders>
              <w:top w:val="single" w:sz="8" w:space="0" w:color="231F20"/>
              <w:left w:val="single" w:sz="8" w:space="0" w:color="231F20"/>
              <w:bottom w:val="single" w:sz="8" w:space="0" w:color="231F20"/>
              <w:right w:val="single" w:sz="8" w:space="0" w:color="231F20"/>
            </w:tcBorders>
            <w:hideMark/>
          </w:tcPr>
          <w:p w14:paraId="06419D34"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20</w:t>
            </w:r>
          </w:p>
        </w:tc>
        <w:tc>
          <w:tcPr>
            <w:tcW w:w="890" w:type="pct"/>
            <w:tcBorders>
              <w:top w:val="single" w:sz="8" w:space="0" w:color="231F20"/>
              <w:left w:val="single" w:sz="8" w:space="0" w:color="231F20"/>
              <w:bottom w:val="single" w:sz="8" w:space="0" w:color="231F20"/>
              <w:right w:val="single" w:sz="8" w:space="0" w:color="231F20"/>
            </w:tcBorders>
            <w:vAlign w:val="center"/>
            <w:hideMark/>
          </w:tcPr>
          <w:p w14:paraId="1E3882F3"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22</w:t>
            </w:r>
          </w:p>
        </w:tc>
        <w:tc>
          <w:tcPr>
            <w:tcW w:w="956" w:type="pct"/>
            <w:tcBorders>
              <w:top w:val="single" w:sz="8" w:space="0" w:color="231F20"/>
              <w:left w:val="single" w:sz="8" w:space="0" w:color="231F20"/>
              <w:bottom w:val="single" w:sz="8" w:space="0" w:color="231F20"/>
              <w:right w:val="single" w:sz="8" w:space="0" w:color="231F20"/>
            </w:tcBorders>
            <w:hideMark/>
          </w:tcPr>
          <w:p w14:paraId="79045A73"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16.00</w:t>
            </w:r>
          </w:p>
        </w:tc>
      </w:tr>
      <w:tr w:rsidR="00B613F1" w:rsidRPr="00B613F1" w14:paraId="4400FE43"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4EECD49F"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LA CALLE 20 A LA CALLE 22</w:t>
            </w:r>
          </w:p>
        </w:tc>
        <w:tc>
          <w:tcPr>
            <w:tcW w:w="835" w:type="pct"/>
            <w:tcBorders>
              <w:top w:val="single" w:sz="8" w:space="0" w:color="231F20"/>
              <w:left w:val="single" w:sz="8" w:space="0" w:color="231F20"/>
              <w:bottom w:val="single" w:sz="8" w:space="0" w:color="231F20"/>
              <w:right w:val="single" w:sz="8" w:space="0" w:color="231F20"/>
            </w:tcBorders>
            <w:hideMark/>
          </w:tcPr>
          <w:p w14:paraId="6EA5C168"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21</w:t>
            </w:r>
          </w:p>
        </w:tc>
        <w:tc>
          <w:tcPr>
            <w:tcW w:w="890" w:type="pct"/>
            <w:tcBorders>
              <w:top w:val="single" w:sz="8" w:space="0" w:color="231F20"/>
              <w:left w:val="single" w:sz="8" w:space="0" w:color="231F20"/>
              <w:bottom w:val="single" w:sz="8" w:space="0" w:color="231F20"/>
              <w:right w:val="single" w:sz="8" w:space="0" w:color="231F20"/>
            </w:tcBorders>
            <w:vAlign w:val="center"/>
            <w:hideMark/>
          </w:tcPr>
          <w:p w14:paraId="67F9B754"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23</w:t>
            </w:r>
          </w:p>
        </w:tc>
        <w:tc>
          <w:tcPr>
            <w:tcW w:w="956" w:type="pct"/>
            <w:tcBorders>
              <w:top w:val="single" w:sz="8" w:space="0" w:color="231F20"/>
              <w:left w:val="single" w:sz="8" w:space="0" w:color="231F20"/>
              <w:bottom w:val="single" w:sz="8" w:space="0" w:color="231F20"/>
              <w:right w:val="single" w:sz="8" w:space="0" w:color="231F20"/>
            </w:tcBorders>
            <w:hideMark/>
          </w:tcPr>
          <w:p w14:paraId="71FAF7CA"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16.00</w:t>
            </w:r>
          </w:p>
        </w:tc>
      </w:tr>
      <w:tr w:rsidR="00B613F1" w:rsidRPr="00B613F1" w14:paraId="22D9416D"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7527302C"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LA CALLE 21 A LA CALLE 27</w:t>
            </w:r>
          </w:p>
        </w:tc>
        <w:tc>
          <w:tcPr>
            <w:tcW w:w="835" w:type="pct"/>
            <w:tcBorders>
              <w:top w:val="single" w:sz="8" w:space="0" w:color="231F20"/>
              <w:left w:val="single" w:sz="8" w:space="0" w:color="231F20"/>
              <w:bottom w:val="single" w:sz="8" w:space="0" w:color="231F20"/>
              <w:right w:val="single" w:sz="8" w:space="0" w:color="231F20"/>
            </w:tcBorders>
            <w:hideMark/>
          </w:tcPr>
          <w:p w14:paraId="7B6FEE09"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22</w:t>
            </w:r>
          </w:p>
        </w:tc>
        <w:tc>
          <w:tcPr>
            <w:tcW w:w="890" w:type="pct"/>
            <w:tcBorders>
              <w:top w:val="single" w:sz="8" w:space="0" w:color="231F20"/>
              <w:left w:val="single" w:sz="8" w:space="0" w:color="231F20"/>
              <w:bottom w:val="single" w:sz="8" w:space="0" w:color="231F20"/>
              <w:right w:val="single" w:sz="8" w:space="0" w:color="231F20"/>
            </w:tcBorders>
            <w:vAlign w:val="center"/>
            <w:hideMark/>
          </w:tcPr>
          <w:p w14:paraId="100BB866"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26</w:t>
            </w:r>
          </w:p>
        </w:tc>
        <w:tc>
          <w:tcPr>
            <w:tcW w:w="956" w:type="pct"/>
            <w:tcBorders>
              <w:top w:val="single" w:sz="8" w:space="0" w:color="231F20"/>
              <w:left w:val="single" w:sz="8" w:space="0" w:color="231F20"/>
              <w:bottom w:val="single" w:sz="8" w:space="0" w:color="231F20"/>
              <w:right w:val="single" w:sz="8" w:space="0" w:color="231F20"/>
            </w:tcBorders>
            <w:hideMark/>
          </w:tcPr>
          <w:p w14:paraId="2CADCE8A"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11.00</w:t>
            </w:r>
          </w:p>
        </w:tc>
      </w:tr>
      <w:tr w:rsidR="00B613F1" w:rsidRPr="00B613F1" w14:paraId="19A73D2C"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03AFBC68"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LA CALLE 25 A LA CALLE 27</w:t>
            </w:r>
          </w:p>
        </w:tc>
        <w:tc>
          <w:tcPr>
            <w:tcW w:w="835" w:type="pct"/>
            <w:tcBorders>
              <w:top w:val="single" w:sz="8" w:space="0" w:color="231F20"/>
              <w:left w:val="single" w:sz="8" w:space="0" w:color="231F20"/>
              <w:bottom w:val="single" w:sz="8" w:space="0" w:color="231F20"/>
              <w:right w:val="single" w:sz="8" w:space="0" w:color="231F20"/>
            </w:tcBorders>
            <w:hideMark/>
          </w:tcPr>
          <w:p w14:paraId="07DB920A"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20</w:t>
            </w:r>
          </w:p>
        </w:tc>
        <w:tc>
          <w:tcPr>
            <w:tcW w:w="890" w:type="pct"/>
            <w:tcBorders>
              <w:top w:val="single" w:sz="8" w:space="0" w:color="231F20"/>
              <w:left w:val="single" w:sz="8" w:space="0" w:color="231F20"/>
              <w:bottom w:val="single" w:sz="8" w:space="0" w:color="231F20"/>
              <w:right w:val="single" w:sz="8" w:space="0" w:color="231F20"/>
            </w:tcBorders>
            <w:vAlign w:val="center"/>
            <w:hideMark/>
          </w:tcPr>
          <w:p w14:paraId="0D7E3C36"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22</w:t>
            </w:r>
          </w:p>
        </w:tc>
        <w:tc>
          <w:tcPr>
            <w:tcW w:w="956" w:type="pct"/>
            <w:tcBorders>
              <w:top w:val="single" w:sz="8" w:space="0" w:color="231F20"/>
              <w:left w:val="single" w:sz="8" w:space="0" w:color="231F20"/>
              <w:bottom w:val="single" w:sz="8" w:space="0" w:color="231F20"/>
              <w:right w:val="single" w:sz="8" w:space="0" w:color="231F20"/>
            </w:tcBorders>
            <w:hideMark/>
          </w:tcPr>
          <w:p w14:paraId="3ED8AE65"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11.00</w:t>
            </w:r>
          </w:p>
        </w:tc>
      </w:tr>
      <w:tr w:rsidR="00B613F1" w:rsidRPr="00B613F1" w14:paraId="6F70795D"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3FE28AB7"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LA CALLE 20 A LA CALLE 26</w:t>
            </w:r>
          </w:p>
        </w:tc>
        <w:tc>
          <w:tcPr>
            <w:tcW w:w="835" w:type="pct"/>
            <w:tcBorders>
              <w:top w:val="single" w:sz="8" w:space="0" w:color="231F20"/>
              <w:left w:val="single" w:sz="8" w:space="0" w:color="231F20"/>
              <w:bottom w:val="single" w:sz="8" w:space="0" w:color="231F20"/>
              <w:right w:val="single" w:sz="8" w:space="0" w:color="231F20"/>
            </w:tcBorders>
            <w:hideMark/>
          </w:tcPr>
          <w:p w14:paraId="70F05E20"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23</w:t>
            </w:r>
          </w:p>
        </w:tc>
        <w:tc>
          <w:tcPr>
            <w:tcW w:w="890" w:type="pct"/>
            <w:tcBorders>
              <w:top w:val="single" w:sz="8" w:space="0" w:color="231F20"/>
              <w:left w:val="single" w:sz="8" w:space="0" w:color="231F20"/>
              <w:bottom w:val="single" w:sz="8" w:space="0" w:color="231F20"/>
              <w:right w:val="single" w:sz="8" w:space="0" w:color="231F20"/>
            </w:tcBorders>
            <w:vAlign w:val="center"/>
            <w:hideMark/>
          </w:tcPr>
          <w:p w14:paraId="5057F50C"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27</w:t>
            </w:r>
          </w:p>
        </w:tc>
        <w:tc>
          <w:tcPr>
            <w:tcW w:w="956" w:type="pct"/>
            <w:tcBorders>
              <w:top w:val="single" w:sz="8" w:space="0" w:color="231F20"/>
              <w:left w:val="single" w:sz="8" w:space="0" w:color="231F20"/>
              <w:bottom w:val="single" w:sz="8" w:space="0" w:color="231F20"/>
              <w:right w:val="single" w:sz="8" w:space="0" w:color="231F20"/>
            </w:tcBorders>
            <w:hideMark/>
          </w:tcPr>
          <w:p w14:paraId="5960BE46"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11.00</w:t>
            </w:r>
          </w:p>
        </w:tc>
      </w:tr>
      <w:tr w:rsidR="00B613F1" w:rsidRPr="00B613F1" w14:paraId="07DF4C01"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48ECE13E"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LA CALLE 24 A LA CALLE 26</w:t>
            </w:r>
          </w:p>
        </w:tc>
        <w:tc>
          <w:tcPr>
            <w:tcW w:w="835" w:type="pct"/>
            <w:tcBorders>
              <w:top w:val="single" w:sz="8" w:space="0" w:color="231F20"/>
              <w:left w:val="single" w:sz="8" w:space="0" w:color="231F20"/>
              <w:bottom w:val="single" w:sz="8" w:space="0" w:color="231F20"/>
              <w:right w:val="single" w:sz="8" w:space="0" w:color="231F20"/>
            </w:tcBorders>
            <w:hideMark/>
          </w:tcPr>
          <w:p w14:paraId="4289D620"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21</w:t>
            </w:r>
          </w:p>
        </w:tc>
        <w:tc>
          <w:tcPr>
            <w:tcW w:w="890" w:type="pct"/>
            <w:tcBorders>
              <w:top w:val="single" w:sz="8" w:space="0" w:color="231F20"/>
              <w:left w:val="single" w:sz="8" w:space="0" w:color="231F20"/>
              <w:bottom w:val="single" w:sz="8" w:space="0" w:color="231F20"/>
              <w:right w:val="single" w:sz="8" w:space="0" w:color="231F20"/>
            </w:tcBorders>
            <w:vAlign w:val="center"/>
            <w:hideMark/>
          </w:tcPr>
          <w:p w14:paraId="3CE851DB"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23</w:t>
            </w:r>
          </w:p>
        </w:tc>
        <w:tc>
          <w:tcPr>
            <w:tcW w:w="956" w:type="pct"/>
            <w:tcBorders>
              <w:top w:val="single" w:sz="8" w:space="0" w:color="231F20"/>
              <w:left w:val="single" w:sz="8" w:space="0" w:color="231F20"/>
              <w:bottom w:val="single" w:sz="8" w:space="0" w:color="231F20"/>
              <w:right w:val="single" w:sz="8" w:space="0" w:color="231F20"/>
            </w:tcBorders>
            <w:hideMark/>
          </w:tcPr>
          <w:p w14:paraId="37991C4B"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11.00</w:t>
            </w:r>
          </w:p>
        </w:tc>
      </w:tr>
      <w:tr w:rsidR="00B613F1" w:rsidRPr="00B613F1" w14:paraId="72CE523C"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1C738547"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RESTO DE LA SECCIÓN</w:t>
            </w:r>
          </w:p>
        </w:tc>
        <w:tc>
          <w:tcPr>
            <w:tcW w:w="835" w:type="pct"/>
            <w:tcBorders>
              <w:top w:val="single" w:sz="8" w:space="0" w:color="231F20"/>
              <w:left w:val="single" w:sz="8" w:space="0" w:color="231F20"/>
              <w:bottom w:val="single" w:sz="8" w:space="0" w:color="231F20"/>
              <w:right w:val="single" w:sz="8" w:space="0" w:color="231F20"/>
            </w:tcBorders>
          </w:tcPr>
          <w:p w14:paraId="16CCB024"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890" w:type="pct"/>
            <w:tcBorders>
              <w:top w:val="single" w:sz="8" w:space="0" w:color="231F20"/>
              <w:left w:val="single" w:sz="8" w:space="0" w:color="231F20"/>
              <w:bottom w:val="single" w:sz="8" w:space="0" w:color="231F20"/>
              <w:right w:val="single" w:sz="8" w:space="0" w:color="231F20"/>
            </w:tcBorders>
            <w:vAlign w:val="center"/>
          </w:tcPr>
          <w:p w14:paraId="458E0329" w14:textId="77777777" w:rsidR="00B613F1" w:rsidRPr="00B613F1" w:rsidRDefault="00B613F1" w:rsidP="00B613F1">
            <w:pPr>
              <w:spacing w:after="0" w:line="360" w:lineRule="auto"/>
              <w:jc w:val="center"/>
              <w:rPr>
                <w:rFonts w:ascii="Arial" w:eastAsia="Arial MT" w:hAnsi="Arial" w:cs="Arial"/>
                <w:kern w:val="2"/>
                <w:sz w:val="20"/>
                <w:szCs w:val="20"/>
                <w:lang w:val="es-ES"/>
              </w:rPr>
            </w:pPr>
          </w:p>
        </w:tc>
        <w:tc>
          <w:tcPr>
            <w:tcW w:w="956" w:type="pct"/>
            <w:tcBorders>
              <w:top w:val="single" w:sz="8" w:space="0" w:color="231F20"/>
              <w:left w:val="single" w:sz="8" w:space="0" w:color="231F20"/>
              <w:bottom w:val="single" w:sz="8" w:space="0" w:color="231F20"/>
              <w:right w:val="single" w:sz="8" w:space="0" w:color="231F20"/>
            </w:tcBorders>
            <w:hideMark/>
          </w:tcPr>
          <w:p w14:paraId="741C0A91"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11.00</w:t>
            </w:r>
          </w:p>
        </w:tc>
      </w:tr>
      <w:tr w:rsidR="00B613F1" w:rsidRPr="00B613F1" w14:paraId="4405A20E"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7035C7D9"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SECCIÓN</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4</w:t>
            </w:r>
          </w:p>
        </w:tc>
        <w:tc>
          <w:tcPr>
            <w:tcW w:w="835" w:type="pct"/>
            <w:tcBorders>
              <w:top w:val="single" w:sz="8" w:space="0" w:color="231F20"/>
              <w:left w:val="single" w:sz="8" w:space="0" w:color="231F20"/>
              <w:bottom w:val="single" w:sz="8" w:space="0" w:color="231F20"/>
              <w:right w:val="single" w:sz="8" w:space="0" w:color="231F20"/>
            </w:tcBorders>
          </w:tcPr>
          <w:p w14:paraId="5A40BA01"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890" w:type="pct"/>
            <w:tcBorders>
              <w:top w:val="single" w:sz="8" w:space="0" w:color="231F20"/>
              <w:left w:val="single" w:sz="8" w:space="0" w:color="231F20"/>
              <w:bottom w:val="single" w:sz="8" w:space="0" w:color="231F20"/>
              <w:right w:val="single" w:sz="8" w:space="0" w:color="231F20"/>
            </w:tcBorders>
            <w:vAlign w:val="center"/>
          </w:tcPr>
          <w:p w14:paraId="002CA10B" w14:textId="77777777" w:rsidR="00B613F1" w:rsidRPr="00B613F1" w:rsidRDefault="00B613F1" w:rsidP="00B613F1">
            <w:pPr>
              <w:spacing w:after="0" w:line="360" w:lineRule="auto"/>
              <w:jc w:val="center"/>
              <w:rPr>
                <w:rFonts w:ascii="Arial" w:eastAsia="Arial MT" w:hAnsi="Arial" w:cs="Arial"/>
                <w:kern w:val="2"/>
                <w:sz w:val="20"/>
                <w:szCs w:val="20"/>
                <w:lang w:val="es-ES"/>
              </w:rPr>
            </w:pPr>
          </w:p>
        </w:tc>
        <w:tc>
          <w:tcPr>
            <w:tcW w:w="956" w:type="pct"/>
            <w:tcBorders>
              <w:top w:val="single" w:sz="8" w:space="0" w:color="231F20"/>
              <w:left w:val="single" w:sz="8" w:space="0" w:color="231F20"/>
              <w:bottom w:val="single" w:sz="8" w:space="0" w:color="231F20"/>
              <w:right w:val="single" w:sz="8" w:space="0" w:color="231F20"/>
            </w:tcBorders>
          </w:tcPr>
          <w:p w14:paraId="4B2ACCF5" w14:textId="77777777" w:rsidR="00B613F1" w:rsidRPr="00B613F1" w:rsidRDefault="00B613F1" w:rsidP="00B613F1">
            <w:pPr>
              <w:spacing w:after="0" w:line="360" w:lineRule="auto"/>
              <w:rPr>
                <w:rFonts w:ascii="Arial" w:eastAsia="Arial MT" w:hAnsi="Arial" w:cs="Arial"/>
                <w:kern w:val="2"/>
                <w:sz w:val="20"/>
                <w:szCs w:val="20"/>
                <w:lang w:val="es-ES"/>
              </w:rPr>
            </w:pPr>
          </w:p>
        </w:tc>
      </w:tr>
      <w:tr w:rsidR="00B613F1" w:rsidRPr="00B613F1" w14:paraId="13777D4C"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2726CD27"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LA CALLE 17 A LA CALLE 21</w:t>
            </w:r>
          </w:p>
        </w:tc>
        <w:tc>
          <w:tcPr>
            <w:tcW w:w="835" w:type="pct"/>
            <w:tcBorders>
              <w:top w:val="single" w:sz="8" w:space="0" w:color="231F20"/>
              <w:left w:val="single" w:sz="8" w:space="0" w:color="231F20"/>
              <w:bottom w:val="single" w:sz="8" w:space="0" w:color="231F20"/>
              <w:right w:val="single" w:sz="8" w:space="0" w:color="231F20"/>
            </w:tcBorders>
            <w:hideMark/>
          </w:tcPr>
          <w:p w14:paraId="16991162"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20</w:t>
            </w:r>
          </w:p>
        </w:tc>
        <w:tc>
          <w:tcPr>
            <w:tcW w:w="890" w:type="pct"/>
            <w:tcBorders>
              <w:top w:val="single" w:sz="8" w:space="0" w:color="231F20"/>
              <w:left w:val="single" w:sz="8" w:space="0" w:color="231F20"/>
              <w:bottom w:val="single" w:sz="8" w:space="0" w:color="231F20"/>
              <w:right w:val="single" w:sz="8" w:space="0" w:color="231F20"/>
            </w:tcBorders>
            <w:vAlign w:val="center"/>
            <w:hideMark/>
          </w:tcPr>
          <w:p w14:paraId="093CA9A2"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22</w:t>
            </w:r>
          </w:p>
        </w:tc>
        <w:tc>
          <w:tcPr>
            <w:tcW w:w="956" w:type="pct"/>
            <w:tcBorders>
              <w:top w:val="single" w:sz="8" w:space="0" w:color="231F20"/>
              <w:left w:val="single" w:sz="8" w:space="0" w:color="231F20"/>
              <w:bottom w:val="single" w:sz="8" w:space="0" w:color="231F20"/>
              <w:right w:val="single" w:sz="8" w:space="0" w:color="231F20"/>
            </w:tcBorders>
            <w:hideMark/>
          </w:tcPr>
          <w:p w14:paraId="774454D6"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16.00</w:t>
            </w:r>
          </w:p>
        </w:tc>
      </w:tr>
      <w:tr w:rsidR="00B613F1" w:rsidRPr="00B613F1" w14:paraId="13813091"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6A0E8148"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LA CALLE 20 A LA CALLE 22</w:t>
            </w:r>
          </w:p>
        </w:tc>
        <w:tc>
          <w:tcPr>
            <w:tcW w:w="835" w:type="pct"/>
            <w:tcBorders>
              <w:top w:val="single" w:sz="8" w:space="0" w:color="231F20"/>
              <w:left w:val="single" w:sz="8" w:space="0" w:color="231F20"/>
              <w:bottom w:val="single" w:sz="8" w:space="0" w:color="231F20"/>
              <w:right w:val="single" w:sz="8" w:space="0" w:color="231F20"/>
            </w:tcBorders>
            <w:hideMark/>
          </w:tcPr>
          <w:p w14:paraId="49829B98"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17</w:t>
            </w:r>
          </w:p>
        </w:tc>
        <w:tc>
          <w:tcPr>
            <w:tcW w:w="890" w:type="pct"/>
            <w:tcBorders>
              <w:top w:val="single" w:sz="8" w:space="0" w:color="231F20"/>
              <w:left w:val="single" w:sz="8" w:space="0" w:color="231F20"/>
              <w:bottom w:val="single" w:sz="8" w:space="0" w:color="231F20"/>
              <w:right w:val="single" w:sz="8" w:space="0" w:color="231F20"/>
            </w:tcBorders>
            <w:vAlign w:val="center"/>
            <w:hideMark/>
          </w:tcPr>
          <w:p w14:paraId="3297FA66"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21</w:t>
            </w:r>
          </w:p>
        </w:tc>
        <w:tc>
          <w:tcPr>
            <w:tcW w:w="956" w:type="pct"/>
            <w:tcBorders>
              <w:top w:val="single" w:sz="8" w:space="0" w:color="231F20"/>
              <w:left w:val="single" w:sz="8" w:space="0" w:color="231F20"/>
              <w:bottom w:val="single" w:sz="8" w:space="0" w:color="231F20"/>
              <w:right w:val="single" w:sz="8" w:space="0" w:color="231F20"/>
            </w:tcBorders>
            <w:hideMark/>
          </w:tcPr>
          <w:p w14:paraId="0B6DEF47"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16.00</w:t>
            </w:r>
          </w:p>
        </w:tc>
      </w:tr>
      <w:tr w:rsidR="00B613F1" w:rsidRPr="00B613F1" w14:paraId="486EB706"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5E30DFE0"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LA CALLE 15 A LA CALLE 21</w:t>
            </w:r>
          </w:p>
        </w:tc>
        <w:tc>
          <w:tcPr>
            <w:tcW w:w="835" w:type="pct"/>
            <w:tcBorders>
              <w:top w:val="single" w:sz="8" w:space="0" w:color="231F20"/>
              <w:left w:val="single" w:sz="8" w:space="0" w:color="231F20"/>
              <w:bottom w:val="single" w:sz="8" w:space="0" w:color="231F20"/>
              <w:right w:val="single" w:sz="8" w:space="0" w:color="231F20"/>
            </w:tcBorders>
            <w:hideMark/>
          </w:tcPr>
          <w:p w14:paraId="14096CDE"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22</w:t>
            </w:r>
          </w:p>
        </w:tc>
        <w:tc>
          <w:tcPr>
            <w:tcW w:w="890" w:type="pct"/>
            <w:tcBorders>
              <w:top w:val="single" w:sz="8" w:space="0" w:color="231F20"/>
              <w:left w:val="single" w:sz="8" w:space="0" w:color="231F20"/>
              <w:bottom w:val="single" w:sz="8" w:space="0" w:color="231F20"/>
              <w:right w:val="single" w:sz="8" w:space="0" w:color="231F20"/>
            </w:tcBorders>
            <w:vAlign w:val="center"/>
            <w:hideMark/>
          </w:tcPr>
          <w:p w14:paraId="48A247FB"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26</w:t>
            </w:r>
          </w:p>
        </w:tc>
        <w:tc>
          <w:tcPr>
            <w:tcW w:w="956" w:type="pct"/>
            <w:tcBorders>
              <w:top w:val="single" w:sz="8" w:space="0" w:color="231F20"/>
              <w:left w:val="single" w:sz="8" w:space="0" w:color="231F20"/>
              <w:bottom w:val="single" w:sz="8" w:space="0" w:color="231F20"/>
              <w:right w:val="single" w:sz="8" w:space="0" w:color="231F20"/>
            </w:tcBorders>
            <w:hideMark/>
          </w:tcPr>
          <w:p w14:paraId="14B03F07"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11.00</w:t>
            </w:r>
          </w:p>
        </w:tc>
      </w:tr>
      <w:tr w:rsidR="00B613F1" w:rsidRPr="00B613F1" w14:paraId="408E54A7"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5A7045F5"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LA CALLE 13 A LA CALLE 15</w:t>
            </w:r>
          </w:p>
        </w:tc>
        <w:tc>
          <w:tcPr>
            <w:tcW w:w="835" w:type="pct"/>
            <w:tcBorders>
              <w:top w:val="single" w:sz="8" w:space="0" w:color="231F20"/>
              <w:left w:val="single" w:sz="8" w:space="0" w:color="231F20"/>
              <w:bottom w:val="single" w:sz="8" w:space="0" w:color="231F20"/>
              <w:right w:val="single" w:sz="8" w:space="0" w:color="231F20"/>
            </w:tcBorders>
            <w:hideMark/>
          </w:tcPr>
          <w:p w14:paraId="2038AD9C"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20</w:t>
            </w:r>
          </w:p>
        </w:tc>
        <w:tc>
          <w:tcPr>
            <w:tcW w:w="890" w:type="pct"/>
            <w:tcBorders>
              <w:top w:val="single" w:sz="8" w:space="0" w:color="231F20"/>
              <w:left w:val="single" w:sz="8" w:space="0" w:color="231F20"/>
              <w:bottom w:val="single" w:sz="8" w:space="0" w:color="231F20"/>
              <w:right w:val="single" w:sz="8" w:space="0" w:color="231F20"/>
            </w:tcBorders>
            <w:vAlign w:val="center"/>
            <w:hideMark/>
          </w:tcPr>
          <w:p w14:paraId="3968F8D6"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22</w:t>
            </w:r>
          </w:p>
        </w:tc>
        <w:tc>
          <w:tcPr>
            <w:tcW w:w="956" w:type="pct"/>
            <w:tcBorders>
              <w:top w:val="single" w:sz="8" w:space="0" w:color="231F20"/>
              <w:left w:val="single" w:sz="8" w:space="0" w:color="231F20"/>
              <w:bottom w:val="single" w:sz="8" w:space="0" w:color="231F20"/>
              <w:right w:val="single" w:sz="8" w:space="0" w:color="231F20"/>
            </w:tcBorders>
            <w:hideMark/>
          </w:tcPr>
          <w:p w14:paraId="0B1F084E"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11.00</w:t>
            </w:r>
          </w:p>
        </w:tc>
      </w:tr>
      <w:tr w:rsidR="00B613F1" w:rsidRPr="00B613F1" w14:paraId="5747BB87"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2F526CFA"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LA CALLE 20 A LA CALLE 22</w:t>
            </w:r>
          </w:p>
        </w:tc>
        <w:tc>
          <w:tcPr>
            <w:tcW w:w="835" w:type="pct"/>
            <w:tcBorders>
              <w:top w:val="single" w:sz="8" w:space="0" w:color="231F20"/>
              <w:left w:val="single" w:sz="8" w:space="0" w:color="231F20"/>
              <w:bottom w:val="single" w:sz="8" w:space="0" w:color="231F20"/>
              <w:right w:val="single" w:sz="8" w:space="0" w:color="231F20"/>
            </w:tcBorders>
            <w:hideMark/>
          </w:tcPr>
          <w:p w14:paraId="082B724A"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13</w:t>
            </w:r>
          </w:p>
        </w:tc>
        <w:tc>
          <w:tcPr>
            <w:tcW w:w="890" w:type="pct"/>
            <w:tcBorders>
              <w:top w:val="single" w:sz="8" w:space="0" w:color="231F20"/>
              <w:left w:val="single" w:sz="8" w:space="0" w:color="231F20"/>
              <w:bottom w:val="single" w:sz="8" w:space="0" w:color="231F20"/>
              <w:right w:val="single" w:sz="8" w:space="0" w:color="231F20"/>
            </w:tcBorders>
            <w:vAlign w:val="center"/>
            <w:hideMark/>
          </w:tcPr>
          <w:p w14:paraId="05CC2E98"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17</w:t>
            </w:r>
          </w:p>
        </w:tc>
        <w:tc>
          <w:tcPr>
            <w:tcW w:w="956" w:type="pct"/>
            <w:tcBorders>
              <w:top w:val="single" w:sz="8" w:space="0" w:color="231F20"/>
              <w:left w:val="single" w:sz="8" w:space="0" w:color="231F20"/>
              <w:bottom w:val="single" w:sz="8" w:space="0" w:color="231F20"/>
              <w:right w:val="single" w:sz="8" w:space="0" w:color="231F20"/>
            </w:tcBorders>
            <w:hideMark/>
          </w:tcPr>
          <w:p w14:paraId="0524290E"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11.00</w:t>
            </w:r>
          </w:p>
        </w:tc>
      </w:tr>
      <w:tr w:rsidR="00B613F1" w:rsidRPr="00B613F1" w14:paraId="0AAEADA9"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75F201C8"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LA CALLE 24 A LA CALLE 26</w:t>
            </w:r>
          </w:p>
        </w:tc>
        <w:tc>
          <w:tcPr>
            <w:tcW w:w="835" w:type="pct"/>
            <w:tcBorders>
              <w:top w:val="single" w:sz="8" w:space="0" w:color="231F20"/>
              <w:left w:val="single" w:sz="8" w:space="0" w:color="231F20"/>
              <w:bottom w:val="single" w:sz="8" w:space="0" w:color="231F20"/>
              <w:right w:val="single" w:sz="8" w:space="0" w:color="231F20"/>
            </w:tcBorders>
            <w:hideMark/>
          </w:tcPr>
          <w:p w14:paraId="603B4A65"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15</w:t>
            </w:r>
          </w:p>
        </w:tc>
        <w:tc>
          <w:tcPr>
            <w:tcW w:w="890" w:type="pct"/>
            <w:tcBorders>
              <w:top w:val="single" w:sz="8" w:space="0" w:color="231F20"/>
              <w:left w:val="single" w:sz="8" w:space="0" w:color="231F20"/>
              <w:bottom w:val="single" w:sz="8" w:space="0" w:color="231F20"/>
              <w:right w:val="single" w:sz="8" w:space="0" w:color="231F20"/>
            </w:tcBorders>
            <w:vAlign w:val="center"/>
            <w:hideMark/>
          </w:tcPr>
          <w:p w14:paraId="5DA1DE87"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21</w:t>
            </w:r>
          </w:p>
        </w:tc>
        <w:tc>
          <w:tcPr>
            <w:tcW w:w="956" w:type="pct"/>
            <w:tcBorders>
              <w:top w:val="single" w:sz="8" w:space="0" w:color="231F20"/>
              <w:left w:val="single" w:sz="8" w:space="0" w:color="231F20"/>
              <w:bottom w:val="single" w:sz="8" w:space="0" w:color="231F20"/>
              <w:right w:val="single" w:sz="8" w:space="0" w:color="231F20"/>
            </w:tcBorders>
            <w:hideMark/>
          </w:tcPr>
          <w:p w14:paraId="25E2D914"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11.00</w:t>
            </w:r>
          </w:p>
        </w:tc>
      </w:tr>
      <w:tr w:rsidR="00B613F1" w:rsidRPr="00B613F1" w14:paraId="07E36691"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6A48D441"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RESTO DE LA SECCIÓN</w:t>
            </w:r>
          </w:p>
        </w:tc>
        <w:tc>
          <w:tcPr>
            <w:tcW w:w="835" w:type="pct"/>
            <w:tcBorders>
              <w:top w:val="single" w:sz="8" w:space="0" w:color="231F20"/>
              <w:left w:val="single" w:sz="8" w:space="0" w:color="231F20"/>
              <w:bottom w:val="single" w:sz="8" w:space="0" w:color="231F20"/>
              <w:right w:val="single" w:sz="8" w:space="0" w:color="231F20"/>
            </w:tcBorders>
          </w:tcPr>
          <w:p w14:paraId="0703B3BC"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890" w:type="pct"/>
            <w:tcBorders>
              <w:top w:val="single" w:sz="8" w:space="0" w:color="231F20"/>
              <w:left w:val="single" w:sz="8" w:space="0" w:color="231F20"/>
              <w:bottom w:val="single" w:sz="8" w:space="0" w:color="231F20"/>
              <w:right w:val="single" w:sz="8" w:space="0" w:color="231F20"/>
            </w:tcBorders>
            <w:vAlign w:val="center"/>
          </w:tcPr>
          <w:p w14:paraId="3412D8E9" w14:textId="77777777" w:rsidR="00B613F1" w:rsidRPr="00B613F1" w:rsidRDefault="00B613F1" w:rsidP="00B613F1">
            <w:pPr>
              <w:spacing w:after="0" w:line="360" w:lineRule="auto"/>
              <w:jc w:val="center"/>
              <w:rPr>
                <w:rFonts w:ascii="Arial" w:eastAsia="Arial MT" w:hAnsi="Arial" w:cs="Arial"/>
                <w:kern w:val="2"/>
                <w:sz w:val="20"/>
                <w:szCs w:val="20"/>
                <w:lang w:val="es-ES"/>
              </w:rPr>
            </w:pPr>
          </w:p>
        </w:tc>
        <w:tc>
          <w:tcPr>
            <w:tcW w:w="956" w:type="pct"/>
            <w:tcBorders>
              <w:top w:val="single" w:sz="8" w:space="0" w:color="231F20"/>
              <w:left w:val="single" w:sz="8" w:space="0" w:color="231F20"/>
              <w:bottom w:val="single" w:sz="8" w:space="0" w:color="231F20"/>
              <w:right w:val="single" w:sz="8" w:space="0" w:color="231F20"/>
            </w:tcBorders>
            <w:hideMark/>
          </w:tcPr>
          <w:p w14:paraId="52184387"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11.00</w:t>
            </w:r>
          </w:p>
        </w:tc>
      </w:tr>
      <w:tr w:rsidR="00B613F1" w:rsidRPr="00B613F1" w14:paraId="4F603EE0" w14:textId="77777777" w:rsidTr="00B613F1">
        <w:tc>
          <w:tcPr>
            <w:tcW w:w="2320" w:type="pct"/>
            <w:tcBorders>
              <w:top w:val="single" w:sz="8" w:space="0" w:color="231F20"/>
              <w:left w:val="single" w:sz="8" w:space="0" w:color="231F20"/>
              <w:bottom w:val="single" w:sz="8" w:space="0" w:color="231F20"/>
              <w:right w:val="single" w:sz="8" w:space="0" w:color="231F20"/>
            </w:tcBorders>
            <w:hideMark/>
          </w:tcPr>
          <w:p w14:paraId="39E277F5"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TODAS LAS COMISARÍAS</w:t>
            </w:r>
          </w:p>
        </w:tc>
        <w:tc>
          <w:tcPr>
            <w:tcW w:w="835" w:type="pct"/>
            <w:tcBorders>
              <w:top w:val="single" w:sz="8" w:space="0" w:color="231F20"/>
              <w:left w:val="single" w:sz="8" w:space="0" w:color="231F20"/>
              <w:bottom w:val="single" w:sz="8" w:space="0" w:color="231F20"/>
              <w:right w:val="single" w:sz="8" w:space="0" w:color="231F20"/>
            </w:tcBorders>
          </w:tcPr>
          <w:p w14:paraId="4020BD15"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890" w:type="pct"/>
            <w:tcBorders>
              <w:top w:val="single" w:sz="8" w:space="0" w:color="231F20"/>
              <w:left w:val="single" w:sz="8" w:space="0" w:color="231F20"/>
              <w:bottom w:val="single" w:sz="8" w:space="0" w:color="231F20"/>
              <w:right w:val="single" w:sz="8" w:space="0" w:color="231F20"/>
            </w:tcBorders>
            <w:vAlign w:val="center"/>
          </w:tcPr>
          <w:p w14:paraId="4302A89E" w14:textId="77777777" w:rsidR="00B613F1" w:rsidRPr="00B613F1" w:rsidRDefault="00B613F1" w:rsidP="00B613F1">
            <w:pPr>
              <w:spacing w:after="0" w:line="360" w:lineRule="auto"/>
              <w:jc w:val="center"/>
              <w:rPr>
                <w:rFonts w:ascii="Arial" w:eastAsia="Arial MT" w:hAnsi="Arial" w:cs="Arial"/>
                <w:kern w:val="2"/>
                <w:sz w:val="20"/>
                <w:szCs w:val="20"/>
                <w:lang w:val="es-ES"/>
              </w:rPr>
            </w:pPr>
          </w:p>
        </w:tc>
        <w:tc>
          <w:tcPr>
            <w:tcW w:w="956" w:type="pct"/>
            <w:tcBorders>
              <w:top w:val="single" w:sz="8" w:space="0" w:color="231F20"/>
              <w:left w:val="single" w:sz="8" w:space="0" w:color="231F20"/>
              <w:bottom w:val="single" w:sz="8" w:space="0" w:color="231F20"/>
              <w:right w:val="single" w:sz="8" w:space="0" w:color="231F20"/>
            </w:tcBorders>
            <w:hideMark/>
          </w:tcPr>
          <w:p w14:paraId="580B9501" w14:textId="77777777" w:rsidR="00B613F1" w:rsidRPr="00B613F1" w:rsidRDefault="00B613F1" w:rsidP="00B613F1">
            <w:pPr>
              <w:tabs>
                <w:tab w:val="left" w:pos="99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10.00</w:t>
            </w:r>
          </w:p>
        </w:tc>
      </w:tr>
    </w:tbl>
    <w:p w14:paraId="3A58E65A"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7F89CF67" w14:textId="77777777" w:rsidR="00B613F1" w:rsidRPr="00B613F1" w:rsidRDefault="00B613F1" w:rsidP="00B613F1">
      <w:pPr>
        <w:widowControl w:val="0"/>
        <w:autoSpaceDE w:val="0"/>
        <w:autoSpaceDN w:val="0"/>
        <w:spacing w:after="0" w:line="360" w:lineRule="auto"/>
        <w:jc w:val="center"/>
        <w:rPr>
          <w:rFonts w:ascii="Arial" w:eastAsia="Arial MT" w:hAnsi="Arial"/>
          <w:b/>
          <w:kern w:val="2"/>
          <w:sz w:val="20"/>
          <w:szCs w:val="20"/>
          <w:lang w:val="es-ES"/>
        </w:rPr>
      </w:pPr>
      <w:r w:rsidRPr="00B613F1">
        <w:rPr>
          <w:rFonts w:ascii="Arial" w:eastAsia="Arial MT" w:hAnsi="Arial"/>
          <w:b/>
          <w:color w:val="231F20"/>
          <w:kern w:val="2"/>
          <w:sz w:val="20"/>
          <w:szCs w:val="20"/>
          <w:lang w:val="es-ES"/>
        </w:rPr>
        <w:t>VALORES</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UNITARIOS</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DE</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CONSTRUCCIÓN</w:t>
      </w:r>
    </w:p>
    <w:p w14:paraId="64E691E9"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tbl>
      <w:tblPr>
        <w:tblStyle w:val="TableNormal"/>
        <w:tblW w:w="5000" w:type="pct"/>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4243"/>
        <w:gridCol w:w="1700"/>
        <w:gridCol w:w="1604"/>
        <w:gridCol w:w="1554"/>
      </w:tblGrid>
      <w:tr w:rsidR="00B613F1" w:rsidRPr="00B613F1" w14:paraId="1E748B52" w14:textId="77777777" w:rsidTr="00B613F1">
        <w:tc>
          <w:tcPr>
            <w:tcW w:w="2331" w:type="pct"/>
            <w:tcBorders>
              <w:top w:val="single" w:sz="8" w:space="0" w:color="231F20"/>
              <w:left w:val="single" w:sz="8" w:space="0" w:color="231F20"/>
              <w:bottom w:val="single" w:sz="8" w:space="0" w:color="231F20"/>
              <w:right w:val="single" w:sz="8" w:space="0" w:color="231F20"/>
            </w:tcBorders>
            <w:vAlign w:val="center"/>
            <w:hideMark/>
          </w:tcPr>
          <w:p w14:paraId="7C787C45"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lastRenderedPageBreak/>
              <w:t>VALORES</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UNITARIOS</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DE</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CONSTRUCCIÓN</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TIPO</w:t>
            </w:r>
          </w:p>
        </w:tc>
        <w:tc>
          <w:tcPr>
            <w:tcW w:w="934" w:type="pct"/>
            <w:tcBorders>
              <w:top w:val="single" w:sz="8" w:space="0" w:color="231F20"/>
              <w:left w:val="single" w:sz="8" w:space="0" w:color="231F20"/>
              <w:bottom w:val="single" w:sz="8" w:space="0" w:color="231F20"/>
              <w:right w:val="single" w:sz="8" w:space="0" w:color="231F20"/>
            </w:tcBorders>
            <w:hideMark/>
          </w:tcPr>
          <w:p w14:paraId="35446119"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ÁREA</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CENTRO</w:t>
            </w:r>
          </w:p>
          <w:p w14:paraId="1B4DC3A4"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POR</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M2</w:t>
            </w:r>
          </w:p>
        </w:tc>
        <w:tc>
          <w:tcPr>
            <w:tcW w:w="881" w:type="pct"/>
            <w:tcBorders>
              <w:top w:val="single" w:sz="8" w:space="0" w:color="231F20"/>
              <w:left w:val="single" w:sz="8" w:space="0" w:color="231F20"/>
              <w:bottom w:val="single" w:sz="8" w:space="0" w:color="231F20"/>
              <w:right w:val="single" w:sz="6" w:space="0" w:color="231F20"/>
            </w:tcBorders>
            <w:hideMark/>
          </w:tcPr>
          <w:p w14:paraId="11572FF7"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ÁREA</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MEDIA</w:t>
            </w:r>
          </w:p>
          <w:p w14:paraId="58D7D1D9"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POR</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M2</w:t>
            </w:r>
          </w:p>
        </w:tc>
        <w:tc>
          <w:tcPr>
            <w:tcW w:w="854" w:type="pct"/>
            <w:tcBorders>
              <w:top w:val="single" w:sz="8" w:space="0" w:color="231F20"/>
              <w:left w:val="single" w:sz="6" w:space="0" w:color="231F20"/>
              <w:bottom w:val="single" w:sz="8" w:space="0" w:color="231F20"/>
              <w:right w:val="single" w:sz="8" w:space="0" w:color="231F20"/>
            </w:tcBorders>
            <w:hideMark/>
          </w:tcPr>
          <w:p w14:paraId="6A9A57BB"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PERIFERIA</w:t>
            </w:r>
          </w:p>
          <w:p w14:paraId="3E24A256"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POR</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M2</w:t>
            </w:r>
          </w:p>
        </w:tc>
      </w:tr>
      <w:tr w:rsidR="00B613F1" w:rsidRPr="00B613F1" w14:paraId="4CCE3723" w14:textId="77777777" w:rsidTr="00B613F1">
        <w:tc>
          <w:tcPr>
            <w:tcW w:w="2331" w:type="pct"/>
            <w:tcBorders>
              <w:top w:val="single" w:sz="8" w:space="0" w:color="231F20"/>
              <w:left w:val="single" w:sz="8" w:space="0" w:color="231F20"/>
              <w:bottom w:val="single" w:sz="8" w:space="0" w:color="231F20"/>
              <w:right w:val="single" w:sz="8" w:space="0" w:color="231F20"/>
            </w:tcBorders>
            <w:hideMark/>
          </w:tcPr>
          <w:p w14:paraId="7811869A"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LUJO</w:t>
            </w:r>
          </w:p>
        </w:tc>
        <w:tc>
          <w:tcPr>
            <w:tcW w:w="934" w:type="pct"/>
            <w:tcBorders>
              <w:top w:val="single" w:sz="8" w:space="0" w:color="231F20"/>
              <w:left w:val="single" w:sz="8" w:space="0" w:color="231F20"/>
              <w:bottom w:val="single" w:sz="8" w:space="0" w:color="231F20"/>
              <w:right w:val="single" w:sz="8" w:space="0" w:color="231F20"/>
            </w:tcBorders>
            <w:vAlign w:val="center"/>
            <w:hideMark/>
          </w:tcPr>
          <w:p w14:paraId="5365BC87" w14:textId="77777777" w:rsidR="00B613F1" w:rsidRPr="00B613F1" w:rsidRDefault="00B613F1" w:rsidP="00B613F1">
            <w:pPr>
              <w:tabs>
                <w:tab w:val="left" w:pos="879"/>
              </w:tabs>
              <w:spacing w:after="0" w:line="360" w:lineRule="auto"/>
              <w:ind w:right="14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600.00</w:t>
            </w:r>
          </w:p>
        </w:tc>
        <w:tc>
          <w:tcPr>
            <w:tcW w:w="881" w:type="pct"/>
            <w:tcBorders>
              <w:top w:val="single" w:sz="8" w:space="0" w:color="231F20"/>
              <w:left w:val="single" w:sz="8" w:space="0" w:color="231F20"/>
              <w:bottom w:val="single" w:sz="8" w:space="0" w:color="231F20"/>
              <w:right w:val="single" w:sz="6" w:space="0" w:color="231F20"/>
            </w:tcBorders>
            <w:vAlign w:val="center"/>
            <w:hideMark/>
          </w:tcPr>
          <w:p w14:paraId="00FE672E" w14:textId="77777777" w:rsidR="00B613F1" w:rsidRPr="00B613F1" w:rsidRDefault="00B613F1" w:rsidP="00B613F1">
            <w:pPr>
              <w:tabs>
                <w:tab w:val="left" w:pos="1102"/>
              </w:tabs>
              <w:spacing w:after="0" w:line="360" w:lineRule="auto"/>
              <w:ind w:right="148"/>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500.00</w:t>
            </w:r>
          </w:p>
        </w:tc>
        <w:tc>
          <w:tcPr>
            <w:tcW w:w="854" w:type="pct"/>
            <w:tcBorders>
              <w:top w:val="single" w:sz="8" w:space="0" w:color="231F20"/>
              <w:left w:val="single" w:sz="6" w:space="0" w:color="231F20"/>
              <w:bottom w:val="single" w:sz="8" w:space="0" w:color="231F20"/>
              <w:right w:val="single" w:sz="8" w:space="0" w:color="231F20"/>
            </w:tcBorders>
            <w:vAlign w:val="bottom"/>
            <w:hideMark/>
          </w:tcPr>
          <w:p w14:paraId="3AC904E9" w14:textId="77777777" w:rsidR="00B613F1" w:rsidRPr="00B613F1" w:rsidRDefault="00B613F1" w:rsidP="00B613F1">
            <w:pPr>
              <w:tabs>
                <w:tab w:val="left" w:pos="880"/>
              </w:tabs>
              <w:spacing w:after="0" w:line="360" w:lineRule="auto"/>
              <w:ind w:right="130"/>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450.00</w:t>
            </w:r>
          </w:p>
        </w:tc>
      </w:tr>
      <w:tr w:rsidR="00B613F1" w:rsidRPr="00B613F1" w14:paraId="28F95318" w14:textId="77777777" w:rsidTr="00B613F1">
        <w:tc>
          <w:tcPr>
            <w:tcW w:w="2331" w:type="pct"/>
            <w:tcBorders>
              <w:top w:val="single" w:sz="8" w:space="0" w:color="231F20"/>
              <w:left w:val="single" w:sz="8" w:space="0" w:color="231F20"/>
              <w:bottom w:val="single" w:sz="8" w:space="0" w:color="231F20"/>
              <w:right w:val="single" w:sz="8" w:space="0" w:color="231F20"/>
            </w:tcBorders>
            <w:hideMark/>
          </w:tcPr>
          <w:p w14:paraId="1E260C83"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CONCRETO DE PRIMERA</w:t>
            </w:r>
          </w:p>
        </w:tc>
        <w:tc>
          <w:tcPr>
            <w:tcW w:w="934" w:type="pct"/>
            <w:tcBorders>
              <w:top w:val="single" w:sz="8" w:space="0" w:color="231F20"/>
              <w:left w:val="single" w:sz="8" w:space="0" w:color="231F20"/>
              <w:bottom w:val="single" w:sz="8" w:space="0" w:color="231F20"/>
              <w:right w:val="single" w:sz="8" w:space="0" w:color="231F20"/>
            </w:tcBorders>
            <w:vAlign w:val="center"/>
            <w:hideMark/>
          </w:tcPr>
          <w:p w14:paraId="34BACC6A" w14:textId="77777777" w:rsidR="00B613F1" w:rsidRPr="00B613F1" w:rsidRDefault="00B613F1" w:rsidP="00B613F1">
            <w:pPr>
              <w:tabs>
                <w:tab w:val="left" w:pos="879"/>
              </w:tabs>
              <w:spacing w:after="0" w:line="360" w:lineRule="auto"/>
              <w:ind w:right="14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550.00</w:t>
            </w:r>
          </w:p>
        </w:tc>
        <w:tc>
          <w:tcPr>
            <w:tcW w:w="881" w:type="pct"/>
            <w:tcBorders>
              <w:top w:val="single" w:sz="8" w:space="0" w:color="231F20"/>
              <w:left w:val="single" w:sz="8" w:space="0" w:color="231F20"/>
              <w:bottom w:val="single" w:sz="8" w:space="0" w:color="231F20"/>
              <w:right w:val="single" w:sz="6" w:space="0" w:color="231F20"/>
            </w:tcBorders>
            <w:vAlign w:val="center"/>
            <w:hideMark/>
          </w:tcPr>
          <w:p w14:paraId="7D40DBA4" w14:textId="77777777" w:rsidR="00B613F1" w:rsidRPr="00B613F1" w:rsidRDefault="00B613F1" w:rsidP="00B613F1">
            <w:pPr>
              <w:tabs>
                <w:tab w:val="left" w:pos="1102"/>
              </w:tabs>
              <w:spacing w:after="0" w:line="360" w:lineRule="auto"/>
              <w:ind w:right="148"/>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450.00</w:t>
            </w:r>
          </w:p>
        </w:tc>
        <w:tc>
          <w:tcPr>
            <w:tcW w:w="854" w:type="pct"/>
            <w:tcBorders>
              <w:top w:val="single" w:sz="8" w:space="0" w:color="231F20"/>
              <w:left w:val="single" w:sz="6" w:space="0" w:color="231F20"/>
              <w:bottom w:val="single" w:sz="8" w:space="0" w:color="231F20"/>
              <w:right w:val="single" w:sz="8" w:space="0" w:color="231F20"/>
            </w:tcBorders>
            <w:vAlign w:val="bottom"/>
            <w:hideMark/>
          </w:tcPr>
          <w:p w14:paraId="3C371A50" w14:textId="77777777" w:rsidR="00B613F1" w:rsidRPr="00B613F1" w:rsidRDefault="00B613F1" w:rsidP="00B613F1">
            <w:pPr>
              <w:tabs>
                <w:tab w:val="left" w:pos="880"/>
              </w:tabs>
              <w:spacing w:after="0" w:line="360" w:lineRule="auto"/>
              <w:ind w:right="130"/>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350.00</w:t>
            </w:r>
          </w:p>
        </w:tc>
      </w:tr>
      <w:tr w:rsidR="00B613F1" w:rsidRPr="00B613F1" w14:paraId="764A0C06" w14:textId="77777777" w:rsidTr="00B613F1">
        <w:tc>
          <w:tcPr>
            <w:tcW w:w="2331" w:type="pct"/>
            <w:tcBorders>
              <w:top w:val="single" w:sz="8" w:space="0" w:color="231F20"/>
              <w:left w:val="single" w:sz="8" w:space="0" w:color="231F20"/>
              <w:bottom w:val="single" w:sz="8" w:space="0" w:color="231F20"/>
              <w:right w:val="single" w:sz="8" w:space="0" w:color="231F20"/>
            </w:tcBorders>
            <w:hideMark/>
          </w:tcPr>
          <w:p w14:paraId="7FF585FF"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ECONÓMICO</w:t>
            </w:r>
          </w:p>
        </w:tc>
        <w:tc>
          <w:tcPr>
            <w:tcW w:w="934" w:type="pct"/>
            <w:tcBorders>
              <w:top w:val="single" w:sz="8" w:space="0" w:color="231F20"/>
              <w:left w:val="single" w:sz="8" w:space="0" w:color="231F20"/>
              <w:bottom w:val="single" w:sz="8" w:space="0" w:color="231F20"/>
              <w:right w:val="single" w:sz="8" w:space="0" w:color="231F20"/>
            </w:tcBorders>
            <w:vAlign w:val="center"/>
            <w:hideMark/>
          </w:tcPr>
          <w:p w14:paraId="09229661" w14:textId="77777777" w:rsidR="00B613F1" w:rsidRPr="00B613F1" w:rsidRDefault="00B613F1" w:rsidP="00B613F1">
            <w:pPr>
              <w:tabs>
                <w:tab w:val="left" w:pos="879"/>
              </w:tabs>
              <w:spacing w:after="0" w:line="360" w:lineRule="auto"/>
              <w:ind w:right="14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500.00</w:t>
            </w:r>
          </w:p>
        </w:tc>
        <w:tc>
          <w:tcPr>
            <w:tcW w:w="881" w:type="pct"/>
            <w:tcBorders>
              <w:top w:val="single" w:sz="8" w:space="0" w:color="231F20"/>
              <w:left w:val="single" w:sz="8" w:space="0" w:color="231F20"/>
              <w:bottom w:val="single" w:sz="8" w:space="0" w:color="231F20"/>
              <w:right w:val="single" w:sz="6" w:space="0" w:color="231F20"/>
            </w:tcBorders>
            <w:vAlign w:val="center"/>
            <w:hideMark/>
          </w:tcPr>
          <w:p w14:paraId="0EEFBBC4" w14:textId="77777777" w:rsidR="00B613F1" w:rsidRPr="00B613F1" w:rsidRDefault="00B613F1" w:rsidP="00B613F1">
            <w:pPr>
              <w:tabs>
                <w:tab w:val="left" w:pos="1102"/>
              </w:tabs>
              <w:spacing w:after="0" w:line="360" w:lineRule="auto"/>
              <w:ind w:right="148"/>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400.00</w:t>
            </w:r>
          </w:p>
        </w:tc>
        <w:tc>
          <w:tcPr>
            <w:tcW w:w="854" w:type="pct"/>
            <w:tcBorders>
              <w:top w:val="single" w:sz="8" w:space="0" w:color="231F20"/>
              <w:left w:val="single" w:sz="6" w:space="0" w:color="231F20"/>
              <w:bottom w:val="single" w:sz="8" w:space="0" w:color="231F20"/>
              <w:right w:val="single" w:sz="8" w:space="0" w:color="231F20"/>
            </w:tcBorders>
            <w:vAlign w:val="bottom"/>
            <w:hideMark/>
          </w:tcPr>
          <w:p w14:paraId="1E030E58" w14:textId="77777777" w:rsidR="00B613F1" w:rsidRPr="00B613F1" w:rsidRDefault="00B613F1" w:rsidP="00B613F1">
            <w:pPr>
              <w:tabs>
                <w:tab w:val="left" w:pos="880"/>
              </w:tabs>
              <w:spacing w:after="0" w:line="360" w:lineRule="auto"/>
              <w:ind w:right="130"/>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300.00</w:t>
            </w:r>
          </w:p>
        </w:tc>
      </w:tr>
      <w:tr w:rsidR="00B613F1" w:rsidRPr="00B613F1" w14:paraId="5A32CC7D" w14:textId="77777777" w:rsidTr="00B613F1">
        <w:tc>
          <w:tcPr>
            <w:tcW w:w="2331" w:type="pct"/>
            <w:tcBorders>
              <w:top w:val="single" w:sz="8" w:space="0" w:color="231F20"/>
              <w:left w:val="single" w:sz="8" w:space="0" w:color="231F20"/>
              <w:bottom w:val="single" w:sz="8" w:space="0" w:color="231F20"/>
              <w:right w:val="single" w:sz="8" w:space="0" w:color="231F20"/>
            </w:tcBorders>
            <w:hideMark/>
          </w:tcPr>
          <w:p w14:paraId="11BC3C04"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HIERRO Y ROLLIZOS DE PRIMERA</w:t>
            </w:r>
          </w:p>
        </w:tc>
        <w:tc>
          <w:tcPr>
            <w:tcW w:w="934" w:type="pct"/>
            <w:tcBorders>
              <w:top w:val="single" w:sz="8" w:space="0" w:color="231F20"/>
              <w:left w:val="single" w:sz="8" w:space="0" w:color="231F20"/>
              <w:bottom w:val="single" w:sz="8" w:space="0" w:color="231F20"/>
              <w:right w:val="single" w:sz="8" w:space="0" w:color="231F20"/>
            </w:tcBorders>
            <w:vAlign w:val="center"/>
            <w:hideMark/>
          </w:tcPr>
          <w:p w14:paraId="7D57266A" w14:textId="77777777" w:rsidR="00B613F1" w:rsidRPr="00B613F1" w:rsidRDefault="00B613F1" w:rsidP="00B613F1">
            <w:pPr>
              <w:tabs>
                <w:tab w:val="left" w:pos="990"/>
              </w:tabs>
              <w:spacing w:after="0" w:line="360" w:lineRule="auto"/>
              <w:ind w:right="14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400.00</w:t>
            </w:r>
          </w:p>
        </w:tc>
        <w:tc>
          <w:tcPr>
            <w:tcW w:w="881" w:type="pct"/>
            <w:tcBorders>
              <w:top w:val="single" w:sz="8" w:space="0" w:color="231F20"/>
              <w:left w:val="single" w:sz="8" w:space="0" w:color="231F20"/>
              <w:bottom w:val="single" w:sz="8" w:space="0" w:color="231F20"/>
              <w:right w:val="single" w:sz="6" w:space="0" w:color="231F20"/>
            </w:tcBorders>
            <w:vAlign w:val="center"/>
            <w:hideMark/>
          </w:tcPr>
          <w:p w14:paraId="13699CDB" w14:textId="77777777" w:rsidR="00B613F1" w:rsidRPr="00B613F1" w:rsidRDefault="00B613F1" w:rsidP="00B613F1">
            <w:pPr>
              <w:tabs>
                <w:tab w:val="left" w:pos="1214"/>
              </w:tabs>
              <w:spacing w:after="0" w:line="360" w:lineRule="auto"/>
              <w:ind w:right="148"/>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350.00</w:t>
            </w:r>
          </w:p>
        </w:tc>
        <w:tc>
          <w:tcPr>
            <w:tcW w:w="854" w:type="pct"/>
            <w:tcBorders>
              <w:top w:val="single" w:sz="8" w:space="0" w:color="231F20"/>
              <w:left w:val="single" w:sz="6" w:space="0" w:color="231F20"/>
              <w:bottom w:val="single" w:sz="8" w:space="0" w:color="231F20"/>
              <w:right w:val="single" w:sz="8" w:space="0" w:color="231F20"/>
            </w:tcBorders>
            <w:vAlign w:val="bottom"/>
            <w:hideMark/>
          </w:tcPr>
          <w:p w14:paraId="55B34A36" w14:textId="77777777" w:rsidR="00B613F1" w:rsidRPr="00B613F1" w:rsidRDefault="00B613F1" w:rsidP="00B613F1">
            <w:pPr>
              <w:tabs>
                <w:tab w:val="left" w:pos="993"/>
              </w:tabs>
              <w:spacing w:after="0" w:line="360" w:lineRule="auto"/>
              <w:ind w:right="130"/>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250.00</w:t>
            </w:r>
          </w:p>
        </w:tc>
      </w:tr>
      <w:tr w:rsidR="00B613F1" w:rsidRPr="00B613F1" w14:paraId="53135605" w14:textId="77777777" w:rsidTr="00B613F1">
        <w:tc>
          <w:tcPr>
            <w:tcW w:w="2331" w:type="pct"/>
            <w:tcBorders>
              <w:top w:val="single" w:sz="8" w:space="0" w:color="231F20"/>
              <w:left w:val="single" w:sz="8" w:space="0" w:color="231F20"/>
              <w:bottom w:val="single" w:sz="8" w:space="0" w:color="231F20"/>
              <w:right w:val="single" w:sz="8" w:space="0" w:color="231F20"/>
            </w:tcBorders>
            <w:hideMark/>
          </w:tcPr>
          <w:p w14:paraId="69DBAD33"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ECONÓMICO</w:t>
            </w:r>
          </w:p>
        </w:tc>
        <w:tc>
          <w:tcPr>
            <w:tcW w:w="934" w:type="pct"/>
            <w:tcBorders>
              <w:top w:val="single" w:sz="8" w:space="0" w:color="231F20"/>
              <w:left w:val="single" w:sz="8" w:space="0" w:color="231F20"/>
              <w:bottom w:val="single" w:sz="8" w:space="0" w:color="231F20"/>
              <w:right w:val="single" w:sz="8" w:space="0" w:color="231F20"/>
            </w:tcBorders>
            <w:vAlign w:val="center"/>
            <w:hideMark/>
          </w:tcPr>
          <w:p w14:paraId="2B907CE8" w14:textId="77777777" w:rsidR="00B613F1" w:rsidRPr="00B613F1" w:rsidRDefault="00B613F1" w:rsidP="00B613F1">
            <w:pPr>
              <w:tabs>
                <w:tab w:val="left" w:pos="990"/>
              </w:tabs>
              <w:spacing w:after="0" w:line="360" w:lineRule="auto"/>
              <w:ind w:right="14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350.00</w:t>
            </w:r>
          </w:p>
        </w:tc>
        <w:tc>
          <w:tcPr>
            <w:tcW w:w="881" w:type="pct"/>
            <w:tcBorders>
              <w:top w:val="single" w:sz="8" w:space="0" w:color="231F20"/>
              <w:left w:val="single" w:sz="8" w:space="0" w:color="231F20"/>
              <w:bottom w:val="single" w:sz="8" w:space="0" w:color="231F20"/>
              <w:right w:val="single" w:sz="6" w:space="0" w:color="231F20"/>
            </w:tcBorders>
            <w:vAlign w:val="center"/>
            <w:hideMark/>
          </w:tcPr>
          <w:p w14:paraId="6114A207" w14:textId="77777777" w:rsidR="00B613F1" w:rsidRPr="00B613F1" w:rsidRDefault="00B613F1" w:rsidP="00B613F1">
            <w:pPr>
              <w:tabs>
                <w:tab w:val="left" w:pos="1214"/>
              </w:tabs>
              <w:spacing w:after="0" w:line="360" w:lineRule="auto"/>
              <w:ind w:right="148"/>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300.00</w:t>
            </w:r>
          </w:p>
        </w:tc>
        <w:tc>
          <w:tcPr>
            <w:tcW w:w="854" w:type="pct"/>
            <w:tcBorders>
              <w:top w:val="single" w:sz="8" w:space="0" w:color="231F20"/>
              <w:left w:val="single" w:sz="6" w:space="0" w:color="231F20"/>
              <w:bottom w:val="single" w:sz="8" w:space="0" w:color="231F20"/>
              <w:right w:val="single" w:sz="8" w:space="0" w:color="231F20"/>
            </w:tcBorders>
            <w:vAlign w:val="bottom"/>
            <w:hideMark/>
          </w:tcPr>
          <w:p w14:paraId="6F98C6E6" w14:textId="77777777" w:rsidR="00B613F1" w:rsidRPr="00B613F1" w:rsidRDefault="00B613F1" w:rsidP="00B613F1">
            <w:pPr>
              <w:tabs>
                <w:tab w:val="left" w:pos="993"/>
              </w:tabs>
              <w:spacing w:after="0" w:line="360" w:lineRule="auto"/>
              <w:ind w:right="130"/>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200.00</w:t>
            </w:r>
          </w:p>
        </w:tc>
      </w:tr>
      <w:tr w:rsidR="00B613F1" w:rsidRPr="00B613F1" w14:paraId="13A596A0" w14:textId="77777777" w:rsidTr="00B613F1">
        <w:tc>
          <w:tcPr>
            <w:tcW w:w="2331" w:type="pct"/>
            <w:tcBorders>
              <w:top w:val="single" w:sz="8" w:space="0" w:color="231F20"/>
              <w:left w:val="single" w:sz="8" w:space="0" w:color="231F20"/>
              <w:bottom w:val="single" w:sz="6" w:space="0" w:color="231F20"/>
              <w:right w:val="single" w:sz="8" w:space="0" w:color="231F20"/>
            </w:tcBorders>
            <w:hideMark/>
          </w:tcPr>
          <w:p w14:paraId="27D7F062"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INDUSTRIAL</w:t>
            </w:r>
          </w:p>
        </w:tc>
        <w:tc>
          <w:tcPr>
            <w:tcW w:w="934" w:type="pct"/>
            <w:tcBorders>
              <w:top w:val="single" w:sz="8" w:space="0" w:color="231F20"/>
              <w:left w:val="single" w:sz="8" w:space="0" w:color="231F20"/>
              <w:bottom w:val="single" w:sz="6" w:space="0" w:color="231F20"/>
              <w:right w:val="single" w:sz="8" w:space="0" w:color="231F20"/>
            </w:tcBorders>
            <w:vAlign w:val="center"/>
            <w:hideMark/>
          </w:tcPr>
          <w:p w14:paraId="222DAF07" w14:textId="77777777" w:rsidR="00B613F1" w:rsidRPr="00B613F1" w:rsidRDefault="00B613F1" w:rsidP="00B613F1">
            <w:pPr>
              <w:tabs>
                <w:tab w:val="left" w:pos="879"/>
              </w:tabs>
              <w:spacing w:after="0" w:line="360" w:lineRule="auto"/>
              <w:ind w:right="14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350.00</w:t>
            </w:r>
          </w:p>
        </w:tc>
        <w:tc>
          <w:tcPr>
            <w:tcW w:w="881" w:type="pct"/>
            <w:tcBorders>
              <w:top w:val="single" w:sz="8" w:space="0" w:color="231F20"/>
              <w:left w:val="single" w:sz="8" w:space="0" w:color="231F20"/>
              <w:bottom w:val="single" w:sz="6" w:space="0" w:color="231F20"/>
              <w:right w:val="single" w:sz="6" w:space="0" w:color="231F20"/>
            </w:tcBorders>
            <w:vAlign w:val="center"/>
            <w:hideMark/>
          </w:tcPr>
          <w:p w14:paraId="4DA067B3" w14:textId="77777777" w:rsidR="00B613F1" w:rsidRPr="00B613F1" w:rsidRDefault="00B613F1" w:rsidP="00B613F1">
            <w:pPr>
              <w:tabs>
                <w:tab w:val="left" w:pos="1214"/>
              </w:tabs>
              <w:spacing w:after="0" w:line="360" w:lineRule="auto"/>
              <w:ind w:right="148"/>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250.00</w:t>
            </w:r>
          </w:p>
        </w:tc>
        <w:tc>
          <w:tcPr>
            <w:tcW w:w="854" w:type="pct"/>
            <w:tcBorders>
              <w:top w:val="single" w:sz="8" w:space="0" w:color="231F20"/>
              <w:left w:val="single" w:sz="6" w:space="0" w:color="231F20"/>
              <w:bottom w:val="single" w:sz="6" w:space="0" w:color="231F20"/>
              <w:right w:val="single" w:sz="8" w:space="0" w:color="231F20"/>
            </w:tcBorders>
            <w:vAlign w:val="bottom"/>
            <w:hideMark/>
          </w:tcPr>
          <w:p w14:paraId="1DB714CC" w14:textId="77777777" w:rsidR="00B613F1" w:rsidRPr="00B613F1" w:rsidRDefault="00B613F1" w:rsidP="00B613F1">
            <w:pPr>
              <w:tabs>
                <w:tab w:val="left" w:pos="993"/>
              </w:tabs>
              <w:spacing w:after="0" w:line="360" w:lineRule="auto"/>
              <w:ind w:right="130"/>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w:t>
            </w:r>
          </w:p>
        </w:tc>
      </w:tr>
      <w:tr w:rsidR="00B613F1" w:rsidRPr="00B613F1" w14:paraId="6E1C0D98" w14:textId="77777777" w:rsidTr="00B613F1">
        <w:tc>
          <w:tcPr>
            <w:tcW w:w="2331" w:type="pct"/>
            <w:tcBorders>
              <w:top w:val="single" w:sz="6" w:space="0" w:color="231F20"/>
              <w:left w:val="single" w:sz="8" w:space="0" w:color="231F20"/>
              <w:bottom w:val="single" w:sz="8" w:space="0" w:color="231F20"/>
              <w:right w:val="single" w:sz="8" w:space="0" w:color="231F20"/>
            </w:tcBorders>
            <w:hideMark/>
          </w:tcPr>
          <w:p w14:paraId="52903AA9"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ZINC, ASBESTO O TEJA DE PRIMERA</w:t>
            </w:r>
          </w:p>
        </w:tc>
        <w:tc>
          <w:tcPr>
            <w:tcW w:w="934" w:type="pct"/>
            <w:tcBorders>
              <w:top w:val="single" w:sz="6" w:space="0" w:color="231F20"/>
              <w:left w:val="single" w:sz="8" w:space="0" w:color="231F20"/>
              <w:bottom w:val="single" w:sz="8" w:space="0" w:color="231F20"/>
              <w:right w:val="single" w:sz="8" w:space="0" w:color="231F20"/>
            </w:tcBorders>
            <w:vAlign w:val="center"/>
            <w:hideMark/>
          </w:tcPr>
          <w:p w14:paraId="02274AA0" w14:textId="77777777" w:rsidR="00B613F1" w:rsidRPr="00B613F1" w:rsidRDefault="00B613F1" w:rsidP="00B613F1">
            <w:pPr>
              <w:tabs>
                <w:tab w:val="left" w:pos="990"/>
              </w:tabs>
              <w:spacing w:after="0" w:line="360" w:lineRule="auto"/>
              <w:ind w:right="14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300.00</w:t>
            </w:r>
          </w:p>
        </w:tc>
        <w:tc>
          <w:tcPr>
            <w:tcW w:w="881" w:type="pct"/>
            <w:tcBorders>
              <w:top w:val="single" w:sz="6" w:space="0" w:color="231F20"/>
              <w:left w:val="single" w:sz="8" w:space="0" w:color="231F20"/>
              <w:bottom w:val="single" w:sz="8" w:space="0" w:color="231F20"/>
              <w:right w:val="single" w:sz="6" w:space="0" w:color="231F20"/>
            </w:tcBorders>
            <w:vAlign w:val="center"/>
            <w:hideMark/>
          </w:tcPr>
          <w:p w14:paraId="38669ED0" w14:textId="77777777" w:rsidR="00B613F1" w:rsidRPr="00B613F1" w:rsidRDefault="00B613F1" w:rsidP="00B613F1">
            <w:pPr>
              <w:tabs>
                <w:tab w:val="left" w:pos="1214"/>
              </w:tabs>
              <w:spacing w:after="0" w:line="360" w:lineRule="auto"/>
              <w:ind w:right="148"/>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200.00</w:t>
            </w:r>
          </w:p>
        </w:tc>
        <w:tc>
          <w:tcPr>
            <w:tcW w:w="854" w:type="pct"/>
            <w:tcBorders>
              <w:top w:val="single" w:sz="6" w:space="0" w:color="231F20"/>
              <w:left w:val="single" w:sz="6" w:space="0" w:color="231F20"/>
              <w:bottom w:val="single" w:sz="8" w:space="0" w:color="231F20"/>
              <w:right w:val="single" w:sz="8" w:space="0" w:color="231F20"/>
            </w:tcBorders>
            <w:vAlign w:val="bottom"/>
            <w:hideMark/>
          </w:tcPr>
          <w:p w14:paraId="53E75E5E" w14:textId="77777777" w:rsidR="00B613F1" w:rsidRPr="00B613F1" w:rsidRDefault="00B613F1" w:rsidP="00B613F1">
            <w:pPr>
              <w:tabs>
                <w:tab w:val="left" w:pos="993"/>
              </w:tabs>
              <w:spacing w:after="0" w:line="360" w:lineRule="auto"/>
              <w:ind w:right="130"/>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w:t>
            </w:r>
          </w:p>
        </w:tc>
      </w:tr>
      <w:tr w:rsidR="00B613F1" w:rsidRPr="00B613F1" w14:paraId="7653772F" w14:textId="77777777" w:rsidTr="00B613F1">
        <w:tc>
          <w:tcPr>
            <w:tcW w:w="2331" w:type="pct"/>
            <w:tcBorders>
              <w:top w:val="single" w:sz="8" w:space="0" w:color="231F20"/>
              <w:left w:val="single" w:sz="8" w:space="0" w:color="231F20"/>
              <w:bottom w:val="single" w:sz="8" w:space="0" w:color="231F20"/>
              <w:right w:val="single" w:sz="8" w:space="0" w:color="231F20"/>
            </w:tcBorders>
            <w:hideMark/>
          </w:tcPr>
          <w:p w14:paraId="45426B11"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DESTINADO A DESARROLLOS INMOBILIARIOS</w:t>
            </w:r>
          </w:p>
        </w:tc>
        <w:tc>
          <w:tcPr>
            <w:tcW w:w="934" w:type="pct"/>
            <w:tcBorders>
              <w:top w:val="single" w:sz="8" w:space="0" w:color="231F20"/>
              <w:left w:val="single" w:sz="8" w:space="0" w:color="231F20"/>
              <w:bottom w:val="single" w:sz="8" w:space="0" w:color="231F20"/>
              <w:right w:val="single" w:sz="8" w:space="0" w:color="231F20"/>
            </w:tcBorders>
            <w:vAlign w:val="center"/>
            <w:hideMark/>
          </w:tcPr>
          <w:p w14:paraId="201245EB" w14:textId="77777777" w:rsidR="00B613F1" w:rsidRPr="00B613F1" w:rsidRDefault="00B613F1" w:rsidP="00B613F1">
            <w:pPr>
              <w:tabs>
                <w:tab w:val="left" w:pos="879"/>
              </w:tabs>
              <w:spacing w:after="0" w:line="360" w:lineRule="auto"/>
              <w:ind w:right="142"/>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1,400.00</w:t>
            </w:r>
          </w:p>
        </w:tc>
        <w:tc>
          <w:tcPr>
            <w:tcW w:w="881" w:type="pct"/>
            <w:tcBorders>
              <w:top w:val="single" w:sz="8" w:space="0" w:color="231F20"/>
              <w:left w:val="single" w:sz="8" w:space="0" w:color="231F20"/>
              <w:bottom w:val="single" w:sz="8" w:space="0" w:color="231F20"/>
              <w:right w:val="single" w:sz="6" w:space="0" w:color="231F20"/>
            </w:tcBorders>
            <w:vAlign w:val="center"/>
            <w:hideMark/>
          </w:tcPr>
          <w:p w14:paraId="7810FA92" w14:textId="77777777" w:rsidR="00B613F1" w:rsidRPr="00B613F1" w:rsidRDefault="00B613F1" w:rsidP="00B613F1">
            <w:pPr>
              <w:tabs>
                <w:tab w:val="left" w:pos="879"/>
              </w:tabs>
              <w:spacing w:after="0" w:line="360" w:lineRule="auto"/>
              <w:ind w:right="148"/>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1,400.00</w:t>
            </w:r>
          </w:p>
        </w:tc>
        <w:tc>
          <w:tcPr>
            <w:tcW w:w="854" w:type="pct"/>
            <w:tcBorders>
              <w:top w:val="single" w:sz="8" w:space="0" w:color="231F20"/>
              <w:left w:val="single" w:sz="6" w:space="0" w:color="231F20"/>
              <w:bottom w:val="single" w:sz="8" w:space="0" w:color="231F20"/>
              <w:right w:val="single" w:sz="8" w:space="0" w:color="231F20"/>
            </w:tcBorders>
            <w:vAlign w:val="center"/>
            <w:hideMark/>
          </w:tcPr>
          <w:p w14:paraId="3E69A7B4" w14:textId="77777777" w:rsidR="00B613F1" w:rsidRPr="00B613F1" w:rsidRDefault="00B613F1" w:rsidP="00B613F1">
            <w:pPr>
              <w:tabs>
                <w:tab w:val="left" w:pos="879"/>
              </w:tabs>
              <w:spacing w:after="0" w:line="360" w:lineRule="auto"/>
              <w:ind w:right="130"/>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1,400.00</w:t>
            </w:r>
          </w:p>
        </w:tc>
      </w:tr>
      <w:tr w:rsidR="00B613F1" w:rsidRPr="00B613F1" w14:paraId="592EFE76" w14:textId="77777777" w:rsidTr="00B613F1">
        <w:tc>
          <w:tcPr>
            <w:tcW w:w="2331" w:type="pct"/>
            <w:tcBorders>
              <w:top w:val="single" w:sz="8" w:space="0" w:color="231F20"/>
              <w:left w:val="single" w:sz="8" w:space="0" w:color="231F20"/>
              <w:bottom w:val="single" w:sz="8" w:space="0" w:color="231F20"/>
              <w:right w:val="single" w:sz="8" w:space="0" w:color="231F20"/>
            </w:tcBorders>
            <w:hideMark/>
          </w:tcPr>
          <w:p w14:paraId="7B103B42"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CARTÓN O PAJA COMERCIAL</w:t>
            </w:r>
          </w:p>
        </w:tc>
        <w:tc>
          <w:tcPr>
            <w:tcW w:w="934" w:type="pct"/>
            <w:tcBorders>
              <w:top w:val="single" w:sz="8" w:space="0" w:color="231F20"/>
              <w:left w:val="single" w:sz="8" w:space="0" w:color="231F20"/>
              <w:bottom w:val="single" w:sz="8" w:space="0" w:color="231F20"/>
              <w:right w:val="single" w:sz="8" w:space="0" w:color="231F20"/>
            </w:tcBorders>
            <w:vAlign w:val="center"/>
            <w:hideMark/>
          </w:tcPr>
          <w:p w14:paraId="38BE567A" w14:textId="77777777" w:rsidR="00B613F1" w:rsidRPr="00B613F1" w:rsidRDefault="00B613F1" w:rsidP="00B613F1">
            <w:pPr>
              <w:tabs>
                <w:tab w:val="left" w:pos="991"/>
              </w:tabs>
              <w:spacing w:after="0" w:line="360" w:lineRule="auto"/>
              <w:ind w:right="14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75.00</w:t>
            </w:r>
          </w:p>
        </w:tc>
        <w:tc>
          <w:tcPr>
            <w:tcW w:w="881" w:type="pct"/>
            <w:tcBorders>
              <w:top w:val="single" w:sz="8" w:space="0" w:color="231F20"/>
              <w:left w:val="single" w:sz="8" w:space="0" w:color="231F20"/>
              <w:bottom w:val="single" w:sz="8" w:space="0" w:color="231F20"/>
              <w:right w:val="single" w:sz="6" w:space="0" w:color="231F20"/>
            </w:tcBorders>
            <w:vAlign w:val="center"/>
            <w:hideMark/>
          </w:tcPr>
          <w:p w14:paraId="790857C4" w14:textId="77777777" w:rsidR="00B613F1" w:rsidRPr="00B613F1" w:rsidRDefault="00B613F1" w:rsidP="00B613F1">
            <w:pPr>
              <w:tabs>
                <w:tab w:val="left" w:pos="1214"/>
              </w:tabs>
              <w:spacing w:after="0" w:line="360" w:lineRule="auto"/>
              <w:ind w:right="148"/>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70.00</w:t>
            </w:r>
          </w:p>
        </w:tc>
        <w:tc>
          <w:tcPr>
            <w:tcW w:w="854" w:type="pct"/>
            <w:tcBorders>
              <w:top w:val="single" w:sz="8" w:space="0" w:color="231F20"/>
              <w:left w:val="single" w:sz="6" w:space="0" w:color="231F20"/>
              <w:bottom w:val="single" w:sz="8" w:space="0" w:color="231F20"/>
              <w:right w:val="single" w:sz="8" w:space="0" w:color="231F20"/>
            </w:tcBorders>
            <w:vAlign w:val="bottom"/>
            <w:hideMark/>
          </w:tcPr>
          <w:p w14:paraId="501BE50D" w14:textId="77777777" w:rsidR="00B613F1" w:rsidRPr="00B613F1" w:rsidRDefault="00B613F1" w:rsidP="00B613F1">
            <w:pPr>
              <w:tabs>
                <w:tab w:val="left" w:pos="993"/>
              </w:tabs>
              <w:spacing w:after="0" w:line="360" w:lineRule="auto"/>
              <w:ind w:right="130"/>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65.00</w:t>
            </w:r>
          </w:p>
        </w:tc>
      </w:tr>
    </w:tbl>
    <w:p w14:paraId="7AE4CD6E"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36A9E9A0"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color w:val="231F20"/>
          <w:kern w:val="2"/>
          <w:sz w:val="20"/>
          <w:szCs w:val="20"/>
          <w:lang w:val="es-ES"/>
        </w:rPr>
        <w:t>Todo predio destinado a la producción agropecuaria pagará 10 al millar anual sobre el valor registrado o catastral, sin que la cantidad a pagar resultante exceda a lo establecido por la legislación agraria federal para terrenos ejidales.</w:t>
      </w:r>
    </w:p>
    <w:p w14:paraId="2F7471EC"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21433990"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color w:val="231F20"/>
          <w:kern w:val="2"/>
          <w:sz w:val="20"/>
          <w:szCs w:val="20"/>
          <w:lang w:val="es-ES"/>
        </w:rPr>
        <w:t>El impuesto predial con base en las rentas o frutos civiles que produzcan los inmuebles se causará con base en la siguiente tabla de tarifas:</w:t>
      </w:r>
    </w:p>
    <w:p w14:paraId="2B040016"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53841D5D" w14:textId="77777777" w:rsidR="00B613F1" w:rsidRPr="00B613F1" w:rsidRDefault="00B613F1" w:rsidP="00B613F1">
      <w:pPr>
        <w:widowControl w:val="0"/>
        <w:tabs>
          <w:tab w:val="left" w:pos="8798"/>
        </w:tabs>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I.-</w:t>
      </w:r>
      <w:r w:rsidRPr="00B613F1">
        <w:rPr>
          <w:rFonts w:ascii="Arial" w:eastAsia="Arial MT" w:hAnsi="Arial"/>
          <w:color w:val="231F20"/>
          <w:kern w:val="2"/>
          <w:sz w:val="20"/>
          <w:szCs w:val="20"/>
          <w:lang w:val="es-ES"/>
        </w:rPr>
        <w:t xml:space="preserve"> Sobre la renta o frutos civiles mensuales por predio habitacional</w:t>
      </w:r>
      <w:r w:rsidRPr="00B613F1">
        <w:rPr>
          <w:rFonts w:ascii="Arial" w:eastAsia="Arial MT" w:hAnsi="Arial"/>
          <w:color w:val="231F20"/>
          <w:kern w:val="2"/>
          <w:sz w:val="20"/>
          <w:szCs w:val="20"/>
          <w:lang w:val="es-ES"/>
        </w:rPr>
        <w:tab/>
        <w:t>2%</w:t>
      </w:r>
    </w:p>
    <w:p w14:paraId="0E675CAB" w14:textId="77777777" w:rsidR="00B613F1" w:rsidRPr="00B613F1" w:rsidRDefault="00B613F1" w:rsidP="00B613F1">
      <w:pPr>
        <w:widowControl w:val="0"/>
        <w:tabs>
          <w:tab w:val="left" w:pos="8802"/>
        </w:tabs>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II.-</w:t>
      </w:r>
      <w:r w:rsidRPr="00B613F1">
        <w:rPr>
          <w:rFonts w:ascii="Arial" w:eastAsia="Arial MT" w:hAnsi="Arial"/>
          <w:color w:val="231F20"/>
          <w:kern w:val="2"/>
          <w:sz w:val="20"/>
          <w:szCs w:val="20"/>
          <w:lang w:val="es-ES"/>
        </w:rPr>
        <w:t xml:space="preserve"> Sobre la renta o frutos civiles mensuales por predio comercial</w:t>
      </w:r>
      <w:r w:rsidRPr="00B613F1">
        <w:rPr>
          <w:rFonts w:ascii="Arial" w:eastAsia="Arial MT" w:hAnsi="Arial"/>
          <w:color w:val="231F20"/>
          <w:kern w:val="2"/>
          <w:sz w:val="20"/>
          <w:szCs w:val="20"/>
          <w:lang w:val="es-ES"/>
        </w:rPr>
        <w:tab/>
        <w:t>2%</w:t>
      </w:r>
    </w:p>
    <w:p w14:paraId="2E5AC478"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6B2FF9D8"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14.-</w:t>
      </w:r>
      <w:r w:rsidRPr="00B613F1">
        <w:rPr>
          <w:rFonts w:ascii="Arial" w:eastAsia="Arial MT" w:hAnsi="Arial"/>
          <w:color w:val="231F20"/>
          <w:kern w:val="2"/>
          <w:sz w:val="20"/>
          <w:szCs w:val="20"/>
          <w:lang w:val="es-ES"/>
        </w:rPr>
        <w:t xml:space="preserve"> Para efectos de lo dispuesto en la Ley de Hacienda del Municipio de Maní, Yucatán cuando se pague el impuesto durante el primer bimestre del año, el contribuyente gozará de un descuento del 10 % anual.</w:t>
      </w:r>
    </w:p>
    <w:p w14:paraId="2A90D3E6"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ll</w:t>
      </w:r>
    </w:p>
    <w:p w14:paraId="111DDEEC"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Impuesto Sobre Adquisición de Inmuebles</w:t>
      </w:r>
    </w:p>
    <w:p w14:paraId="41FDB856"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3D95825A"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15.-</w:t>
      </w:r>
      <w:r w:rsidRPr="00B613F1">
        <w:rPr>
          <w:rFonts w:ascii="Arial" w:eastAsia="Arial MT" w:hAnsi="Arial"/>
          <w:color w:val="231F20"/>
          <w:kern w:val="2"/>
          <w:sz w:val="20"/>
          <w:szCs w:val="20"/>
          <w:lang w:val="es-ES"/>
        </w:rPr>
        <w:t xml:space="preserve"> El impuesto a que se refiere este capítulo, se calculará aplicando la tasa del 3 % a la base gravable señalada en la Ley de Hacienda del Municipio de Maní, Yucatán.</w:t>
      </w:r>
    </w:p>
    <w:p w14:paraId="2BB678A2"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123EB2B3"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 xml:space="preserve">CAPÍTULO </w:t>
      </w:r>
      <w:proofErr w:type="spellStart"/>
      <w:r w:rsidRPr="00B613F1">
        <w:rPr>
          <w:rFonts w:ascii="Arial" w:eastAsia="Arial MT" w:hAnsi="Arial"/>
          <w:b/>
          <w:sz w:val="20"/>
          <w:szCs w:val="20"/>
          <w:lang w:val="es-ES"/>
        </w:rPr>
        <w:t>lll</w:t>
      </w:r>
      <w:proofErr w:type="spellEnd"/>
    </w:p>
    <w:p w14:paraId="0A5A3A53"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Impuesto sobre Espectáculos y Diversiones Públicas</w:t>
      </w:r>
    </w:p>
    <w:p w14:paraId="427C2598"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2FBB0ED6"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lastRenderedPageBreak/>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16.-</w:t>
      </w:r>
      <w:r w:rsidRPr="00B613F1">
        <w:rPr>
          <w:rFonts w:ascii="Arial" w:eastAsia="Arial MT" w:hAnsi="Arial"/>
          <w:color w:val="231F20"/>
          <w:kern w:val="2"/>
          <w:sz w:val="20"/>
          <w:szCs w:val="20"/>
          <w:lang w:val="es-ES"/>
        </w:rPr>
        <w:t xml:space="preserve"> La cuota del impuesto sobre espectáculos y diversiones públicas se calculará sobre el monto total de los ingresos percibidos.</w:t>
      </w:r>
    </w:p>
    <w:p w14:paraId="363500AF"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0" w:type="auto"/>
        <w:tblInd w:w="119" w:type="dxa"/>
        <w:tblLayout w:type="fixed"/>
        <w:tblLook w:val="01E0" w:firstRow="1" w:lastRow="1" w:firstColumn="1" w:lastColumn="1" w:noHBand="0" w:noVBand="0"/>
      </w:tblPr>
      <w:tblGrid>
        <w:gridCol w:w="8636"/>
        <w:gridCol w:w="484"/>
      </w:tblGrid>
      <w:tr w:rsidR="00B613F1" w:rsidRPr="00B613F1" w14:paraId="70ADE913" w14:textId="77777777" w:rsidTr="00B613F1">
        <w:trPr>
          <w:trHeight w:val="801"/>
        </w:trPr>
        <w:tc>
          <w:tcPr>
            <w:tcW w:w="8636" w:type="dxa"/>
            <w:hideMark/>
          </w:tcPr>
          <w:p w14:paraId="2A68045B"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El impuesto se determinará aplicando a la base antes referida, la tasa que para cada evento se establece a continuación:</w:t>
            </w:r>
          </w:p>
        </w:tc>
        <w:tc>
          <w:tcPr>
            <w:tcW w:w="484" w:type="dxa"/>
          </w:tcPr>
          <w:p w14:paraId="737BD52C" w14:textId="77777777" w:rsidR="00B613F1" w:rsidRPr="00B613F1" w:rsidRDefault="00B613F1" w:rsidP="00B613F1">
            <w:pPr>
              <w:spacing w:after="0" w:line="360" w:lineRule="auto"/>
              <w:rPr>
                <w:rFonts w:ascii="Arial" w:eastAsia="Arial MT" w:hAnsi="Arial" w:cs="Arial"/>
                <w:kern w:val="2"/>
                <w:sz w:val="20"/>
                <w:szCs w:val="20"/>
                <w:lang w:val="es-ES"/>
              </w:rPr>
            </w:pPr>
          </w:p>
        </w:tc>
      </w:tr>
      <w:tr w:rsidR="00B613F1" w:rsidRPr="00B613F1" w14:paraId="51BC1DD0" w14:textId="77777777" w:rsidTr="00B613F1">
        <w:trPr>
          <w:trHeight w:val="517"/>
        </w:trPr>
        <w:tc>
          <w:tcPr>
            <w:tcW w:w="8636" w:type="dxa"/>
            <w:hideMark/>
          </w:tcPr>
          <w:p w14:paraId="5AD373EA"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w:t>
            </w:r>
            <w:r w:rsidRPr="00B613F1">
              <w:rPr>
                <w:rFonts w:ascii="Arial" w:eastAsia="Arial MT" w:hAnsi="Arial" w:cs="Arial"/>
                <w:color w:val="231F20"/>
                <w:kern w:val="2"/>
                <w:sz w:val="20"/>
                <w:szCs w:val="20"/>
                <w:lang w:val="es-ES"/>
              </w:rPr>
              <w:t xml:space="preserve"> Funciones de circo</w:t>
            </w:r>
          </w:p>
        </w:tc>
        <w:tc>
          <w:tcPr>
            <w:tcW w:w="484" w:type="dxa"/>
            <w:hideMark/>
          </w:tcPr>
          <w:p w14:paraId="7D12B524"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4%</w:t>
            </w:r>
          </w:p>
        </w:tc>
      </w:tr>
      <w:tr w:rsidR="00B613F1" w:rsidRPr="00B613F1" w14:paraId="41F7A7E0" w14:textId="77777777" w:rsidTr="00B613F1">
        <w:trPr>
          <w:trHeight w:val="345"/>
        </w:trPr>
        <w:tc>
          <w:tcPr>
            <w:tcW w:w="8636" w:type="dxa"/>
            <w:hideMark/>
          </w:tcPr>
          <w:p w14:paraId="38D09898"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II.-</w:t>
            </w:r>
            <w:r w:rsidRPr="00B613F1">
              <w:rPr>
                <w:rFonts w:ascii="Arial" w:eastAsia="Arial MT" w:hAnsi="Arial" w:cs="Arial"/>
                <w:color w:val="231F20"/>
                <w:kern w:val="2"/>
                <w:sz w:val="20"/>
                <w:szCs w:val="20"/>
                <w:lang w:val="es-ES"/>
              </w:rPr>
              <w:t xml:space="preserve"> Los demás permitidos por la Ley de Hacienda del municipio de Maní, Yucatán.</w:t>
            </w:r>
          </w:p>
        </w:tc>
        <w:tc>
          <w:tcPr>
            <w:tcW w:w="484" w:type="dxa"/>
            <w:hideMark/>
          </w:tcPr>
          <w:p w14:paraId="357AC581"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4%</w:t>
            </w:r>
          </w:p>
        </w:tc>
      </w:tr>
      <w:tr w:rsidR="00B613F1" w:rsidRPr="00B613F1" w14:paraId="0658F9A4" w14:textId="77777777" w:rsidTr="00B613F1">
        <w:trPr>
          <w:trHeight w:val="284"/>
        </w:trPr>
        <w:tc>
          <w:tcPr>
            <w:tcW w:w="8636" w:type="dxa"/>
            <w:hideMark/>
          </w:tcPr>
          <w:p w14:paraId="54F01730"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III.-</w:t>
            </w:r>
            <w:r w:rsidRPr="00B613F1">
              <w:rPr>
                <w:rFonts w:ascii="Arial" w:eastAsia="Arial MT" w:hAnsi="Arial" w:cs="Arial"/>
                <w:color w:val="231F20"/>
                <w:kern w:val="2"/>
                <w:sz w:val="20"/>
                <w:szCs w:val="20"/>
                <w:lang w:val="es-ES"/>
              </w:rPr>
              <w:t xml:space="preserve"> Todo tipo de eventos Culturales</w:t>
            </w:r>
          </w:p>
        </w:tc>
        <w:tc>
          <w:tcPr>
            <w:tcW w:w="484" w:type="dxa"/>
            <w:hideMark/>
          </w:tcPr>
          <w:p w14:paraId="19B66BF9"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0%</w:t>
            </w:r>
          </w:p>
        </w:tc>
      </w:tr>
    </w:tbl>
    <w:p w14:paraId="1E6DB550"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71D18265"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TÍTULO TERCERO</w:t>
      </w:r>
    </w:p>
    <w:p w14:paraId="0D844FB6"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DERECHOS</w:t>
      </w:r>
    </w:p>
    <w:p w14:paraId="27F2A5B4"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22CBA0CA"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l</w:t>
      </w:r>
    </w:p>
    <w:p w14:paraId="78E43A46"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Derechos por Licencias y Permisos</w:t>
      </w:r>
    </w:p>
    <w:p w14:paraId="669C87EA"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1E16F8D9"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17.-</w:t>
      </w:r>
      <w:r w:rsidRPr="00B613F1">
        <w:rPr>
          <w:rFonts w:ascii="Arial" w:eastAsia="Arial MT" w:hAnsi="Arial"/>
          <w:color w:val="231F20"/>
          <w:kern w:val="2"/>
          <w:sz w:val="20"/>
          <w:szCs w:val="20"/>
          <w:lang w:val="es-ES"/>
        </w:rPr>
        <w:t xml:space="preserve"> Por el otorgamiento de las licencias o permisos a que hace referencia la Ley de Hacienda del Municipio de Maní, Yucatán se causarán y pagarán derechos de conformidad con las tarifas establecidas en los siguientes artículos.</w:t>
      </w:r>
    </w:p>
    <w:p w14:paraId="72555254"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4E4454E1"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18.-</w:t>
      </w:r>
      <w:r w:rsidRPr="00B613F1">
        <w:rPr>
          <w:rFonts w:ascii="Arial" w:eastAsia="Arial MT" w:hAnsi="Arial"/>
          <w:color w:val="231F20"/>
          <w:kern w:val="2"/>
          <w:sz w:val="20"/>
          <w:szCs w:val="20"/>
          <w:lang w:val="es-ES"/>
        </w:rPr>
        <w:t xml:space="preserve"> En el otorgamiento de las licencias para el funcionamiento de giros relacionados con la venta de bebidas alcohólicas se cobrará una cuota de acuerdo a la siguiente tarifa:</w:t>
      </w:r>
    </w:p>
    <w:p w14:paraId="2E791907"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76C1DA7C" w14:textId="77777777" w:rsidR="00B613F1" w:rsidRPr="00B613F1" w:rsidRDefault="00B613F1" w:rsidP="00B613F1">
      <w:pPr>
        <w:widowControl w:val="0"/>
        <w:tabs>
          <w:tab w:val="left" w:pos="7931"/>
          <w:tab w:val="left" w:pos="8372"/>
        </w:tabs>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I.-</w:t>
      </w:r>
      <w:r w:rsidRPr="00B613F1">
        <w:rPr>
          <w:rFonts w:ascii="Arial" w:eastAsia="Arial MT" w:hAnsi="Arial"/>
          <w:color w:val="231F20"/>
          <w:kern w:val="2"/>
          <w:sz w:val="20"/>
          <w:szCs w:val="20"/>
          <w:lang w:val="es-ES"/>
        </w:rPr>
        <w:t xml:space="preserve"> Vinaterías o licorerías                                                                                              $     66,000.00</w:t>
      </w:r>
    </w:p>
    <w:p w14:paraId="05E7C90D" w14:textId="77777777" w:rsidR="00B613F1" w:rsidRPr="00B613F1" w:rsidRDefault="00B613F1" w:rsidP="00B613F1">
      <w:pPr>
        <w:widowControl w:val="0"/>
        <w:tabs>
          <w:tab w:val="left" w:pos="7917"/>
          <w:tab w:val="left" w:pos="8356"/>
        </w:tabs>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II.-</w:t>
      </w:r>
      <w:r w:rsidRPr="00B613F1">
        <w:rPr>
          <w:rFonts w:ascii="Arial" w:eastAsia="Arial MT" w:hAnsi="Arial"/>
          <w:color w:val="231F20"/>
          <w:kern w:val="2"/>
          <w:sz w:val="20"/>
          <w:szCs w:val="20"/>
          <w:lang w:val="es-ES"/>
        </w:rPr>
        <w:t xml:space="preserve"> Expendio de cerveza                                                                                              $     55,000.00</w:t>
      </w:r>
    </w:p>
    <w:p w14:paraId="2818B0E5" w14:textId="77777777" w:rsidR="00B613F1" w:rsidRPr="00B613F1" w:rsidRDefault="00B613F1" w:rsidP="00B613F1">
      <w:pPr>
        <w:widowControl w:val="0"/>
        <w:tabs>
          <w:tab w:val="left" w:pos="7946"/>
        </w:tabs>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III.-</w:t>
      </w:r>
      <w:r w:rsidRPr="00B613F1">
        <w:rPr>
          <w:rFonts w:ascii="Arial" w:eastAsia="Arial MT" w:hAnsi="Arial"/>
          <w:color w:val="231F20"/>
          <w:kern w:val="2"/>
          <w:sz w:val="20"/>
          <w:szCs w:val="20"/>
          <w:lang w:val="es-ES"/>
        </w:rPr>
        <w:t xml:space="preserve"> Supermercados y minisúper con departamento cervezas o licores                      $     220,000.00</w:t>
      </w:r>
    </w:p>
    <w:p w14:paraId="56470B5F"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7E8C0E9B"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19.-</w:t>
      </w:r>
      <w:r w:rsidRPr="00B613F1">
        <w:rPr>
          <w:rFonts w:ascii="Arial" w:eastAsia="Arial MT" w:hAnsi="Arial"/>
          <w:color w:val="231F20"/>
          <w:kern w:val="2"/>
          <w:sz w:val="20"/>
          <w:szCs w:val="20"/>
          <w:lang w:val="es-ES"/>
        </w:rPr>
        <w:t xml:space="preserve"> Por los permisos eventuales para el funcionamiento de giros relacionados con la venta de bebidas alcohólicas se les aplicará la cuota de $ 750.00 por día.</w:t>
      </w:r>
    </w:p>
    <w:p w14:paraId="5E193B01"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08F98862"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20.-</w:t>
      </w:r>
      <w:r w:rsidRPr="00B613F1">
        <w:rPr>
          <w:rFonts w:ascii="Arial" w:eastAsia="Arial MT" w:hAnsi="Arial"/>
          <w:color w:val="231F20"/>
          <w:kern w:val="2"/>
          <w:sz w:val="20"/>
          <w:szCs w:val="20"/>
          <w:lang w:val="es-ES"/>
        </w:rPr>
        <w:t xml:space="preserve"> Para el otorgamiento de licencias de funcionamiento de giros relacionados con la prestación de servicios que incluyan el expendio de bebidas alcohólicas se aplicará la tarifa que se relaciona a continuación:</w:t>
      </w:r>
    </w:p>
    <w:p w14:paraId="67F1C41B"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Look w:val="01E0" w:firstRow="1" w:lastRow="1" w:firstColumn="1" w:lastColumn="1" w:noHBand="0" w:noVBand="0"/>
      </w:tblPr>
      <w:tblGrid>
        <w:gridCol w:w="6631"/>
        <w:gridCol w:w="2490"/>
      </w:tblGrid>
      <w:tr w:rsidR="00B613F1" w:rsidRPr="00B613F1" w14:paraId="6350B022" w14:textId="77777777" w:rsidTr="00B613F1">
        <w:trPr>
          <w:trHeight w:val="284"/>
        </w:trPr>
        <w:tc>
          <w:tcPr>
            <w:tcW w:w="3635" w:type="pct"/>
            <w:hideMark/>
          </w:tcPr>
          <w:p w14:paraId="40FD3BF7"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w:t>
            </w:r>
            <w:r w:rsidRPr="00B613F1">
              <w:rPr>
                <w:rFonts w:ascii="Arial" w:eastAsia="Arial MT" w:hAnsi="Arial" w:cs="Arial"/>
                <w:color w:val="231F20"/>
                <w:kern w:val="2"/>
                <w:sz w:val="20"/>
                <w:szCs w:val="20"/>
                <w:lang w:val="es-ES"/>
              </w:rPr>
              <w:t xml:space="preserve"> Cantinas o bares</w:t>
            </w:r>
          </w:p>
        </w:tc>
        <w:tc>
          <w:tcPr>
            <w:tcW w:w="1365" w:type="pct"/>
            <w:hideMark/>
          </w:tcPr>
          <w:p w14:paraId="4DF24BBF" w14:textId="77777777" w:rsidR="00B613F1" w:rsidRPr="00B613F1" w:rsidRDefault="00B613F1" w:rsidP="00B613F1">
            <w:pPr>
              <w:tabs>
                <w:tab w:val="left" w:pos="487"/>
              </w:tabs>
              <w:spacing w:after="0" w:line="360" w:lineRule="auto"/>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55,000.00</w:t>
            </w:r>
          </w:p>
        </w:tc>
      </w:tr>
      <w:tr w:rsidR="00B613F1" w:rsidRPr="00B613F1" w14:paraId="024A4ED7" w14:textId="77777777" w:rsidTr="00B613F1">
        <w:tc>
          <w:tcPr>
            <w:tcW w:w="3635" w:type="pct"/>
            <w:hideMark/>
          </w:tcPr>
          <w:p w14:paraId="2981E8B6"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lastRenderedPageBreak/>
              <w:t>II.-</w:t>
            </w:r>
            <w:r w:rsidRPr="00B613F1">
              <w:rPr>
                <w:rFonts w:ascii="Arial" w:eastAsia="Arial MT" w:hAnsi="Arial" w:cs="Arial"/>
                <w:color w:val="231F20"/>
                <w:kern w:val="2"/>
                <w:sz w:val="20"/>
                <w:szCs w:val="20"/>
                <w:lang w:val="es-ES"/>
              </w:rPr>
              <w:t xml:space="preserve"> Restaurante-bar</w:t>
            </w:r>
          </w:p>
        </w:tc>
        <w:tc>
          <w:tcPr>
            <w:tcW w:w="1365" w:type="pct"/>
            <w:hideMark/>
          </w:tcPr>
          <w:p w14:paraId="77C95838" w14:textId="77777777" w:rsidR="00B613F1" w:rsidRPr="00B613F1" w:rsidRDefault="00B613F1" w:rsidP="00B613F1">
            <w:pPr>
              <w:tabs>
                <w:tab w:val="left" w:pos="499"/>
              </w:tabs>
              <w:spacing w:after="0" w:line="360" w:lineRule="auto"/>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55,000.00</w:t>
            </w:r>
          </w:p>
        </w:tc>
      </w:tr>
      <w:tr w:rsidR="00B613F1" w:rsidRPr="00B613F1" w14:paraId="75C52C4E" w14:textId="77777777" w:rsidTr="00B613F1">
        <w:trPr>
          <w:trHeight w:val="345"/>
        </w:trPr>
        <w:tc>
          <w:tcPr>
            <w:tcW w:w="3635" w:type="pct"/>
            <w:hideMark/>
          </w:tcPr>
          <w:p w14:paraId="77BF3032"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III.-</w:t>
            </w:r>
            <w:r w:rsidRPr="00B613F1">
              <w:rPr>
                <w:rFonts w:ascii="Arial" w:eastAsia="Arial MT" w:hAnsi="Arial" w:cs="Arial"/>
                <w:color w:val="231F20"/>
                <w:kern w:val="2"/>
                <w:sz w:val="20"/>
                <w:szCs w:val="20"/>
                <w:lang w:val="es-ES"/>
              </w:rPr>
              <w:t xml:space="preserve"> Loncherías y fondas</w:t>
            </w:r>
          </w:p>
        </w:tc>
        <w:tc>
          <w:tcPr>
            <w:tcW w:w="1365" w:type="pct"/>
            <w:hideMark/>
          </w:tcPr>
          <w:p w14:paraId="7CA8E0CE" w14:textId="77777777" w:rsidR="00B613F1" w:rsidRPr="00B613F1" w:rsidRDefault="00B613F1" w:rsidP="00B613F1">
            <w:pPr>
              <w:tabs>
                <w:tab w:val="left" w:pos="475"/>
              </w:tabs>
              <w:spacing w:after="0" w:line="360" w:lineRule="auto"/>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55,000.00</w:t>
            </w:r>
          </w:p>
        </w:tc>
      </w:tr>
      <w:tr w:rsidR="00B613F1" w:rsidRPr="00B613F1" w14:paraId="5F483DDD" w14:textId="77777777" w:rsidTr="00B613F1">
        <w:trPr>
          <w:trHeight w:val="344"/>
        </w:trPr>
        <w:tc>
          <w:tcPr>
            <w:tcW w:w="3635" w:type="pct"/>
            <w:hideMark/>
          </w:tcPr>
          <w:p w14:paraId="284194B6"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IV.-</w:t>
            </w:r>
            <w:r w:rsidRPr="00B613F1">
              <w:rPr>
                <w:rFonts w:ascii="Arial" w:eastAsia="Arial MT" w:hAnsi="Arial" w:cs="Arial"/>
                <w:color w:val="231F20"/>
                <w:kern w:val="2"/>
                <w:sz w:val="20"/>
                <w:szCs w:val="20"/>
                <w:lang w:val="es-ES"/>
              </w:rPr>
              <w:t xml:space="preserve"> Hoteles, moteles y posadas</w:t>
            </w:r>
          </w:p>
        </w:tc>
        <w:tc>
          <w:tcPr>
            <w:tcW w:w="1365" w:type="pct"/>
            <w:hideMark/>
          </w:tcPr>
          <w:p w14:paraId="76F2E501" w14:textId="77777777" w:rsidR="00B613F1" w:rsidRPr="00B613F1" w:rsidRDefault="00B613F1" w:rsidP="00B613F1">
            <w:pPr>
              <w:tabs>
                <w:tab w:val="left" w:pos="460"/>
              </w:tabs>
              <w:spacing w:after="0" w:line="360" w:lineRule="auto"/>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55,000.00</w:t>
            </w:r>
          </w:p>
        </w:tc>
      </w:tr>
      <w:tr w:rsidR="00B613F1" w:rsidRPr="00B613F1" w14:paraId="4443C409" w14:textId="77777777" w:rsidTr="00B613F1">
        <w:trPr>
          <w:trHeight w:val="284"/>
        </w:trPr>
        <w:tc>
          <w:tcPr>
            <w:tcW w:w="3635" w:type="pct"/>
            <w:hideMark/>
          </w:tcPr>
          <w:p w14:paraId="717A33B4"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V.-</w:t>
            </w:r>
            <w:r w:rsidRPr="00B613F1">
              <w:rPr>
                <w:rFonts w:ascii="Arial" w:eastAsia="Arial MT" w:hAnsi="Arial" w:cs="Arial"/>
                <w:color w:val="231F20"/>
                <w:kern w:val="2"/>
                <w:sz w:val="20"/>
                <w:szCs w:val="20"/>
                <w:lang w:val="es-ES"/>
              </w:rPr>
              <w:t xml:space="preserve"> Supermercado o minisúper con venta de cervezas y licores</w:t>
            </w:r>
          </w:p>
        </w:tc>
        <w:tc>
          <w:tcPr>
            <w:tcW w:w="1365" w:type="pct"/>
            <w:hideMark/>
          </w:tcPr>
          <w:p w14:paraId="781E7A39" w14:textId="77777777" w:rsidR="00B613F1" w:rsidRPr="00B613F1" w:rsidRDefault="00B613F1" w:rsidP="00B613F1">
            <w:pPr>
              <w:tabs>
                <w:tab w:val="left" w:pos="334"/>
              </w:tabs>
              <w:spacing w:after="0" w:line="360" w:lineRule="auto"/>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55,000.00</w:t>
            </w:r>
          </w:p>
        </w:tc>
      </w:tr>
    </w:tbl>
    <w:p w14:paraId="76C45353"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64BD90FC" w14:textId="77777777" w:rsidR="00B613F1" w:rsidRPr="00B613F1" w:rsidRDefault="00B613F1" w:rsidP="00B613F1">
      <w:pPr>
        <w:widowControl w:val="0"/>
        <w:autoSpaceDE w:val="0"/>
        <w:autoSpaceDN w:val="0"/>
        <w:spacing w:after="0" w:line="360" w:lineRule="auto"/>
        <w:jc w:val="both"/>
        <w:rPr>
          <w:rFonts w:ascii="Arial" w:eastAsia="Arial MT" w:hAnsi="Arial"/>
          <w:color w:val="231F20"/>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21.-</w:t>
      </w:r>
      <w:r w:rsidRPr="00B613F1">
        <w:rPr>
          <w:rFonts w:ascii="Arial" w:eastAsia="Arial MT" w:hAnsi="Arial"/>
          <w:color w:val="231F20"/>
          <w:kern w:val="2"/>
          <w:sz w:val="20"/>
          <w:szCs w:val="20"/>
          <w:lang w:val="es-ES"/>
        </w:rPr>
        <w:t xml:space="preserve"> Por el otorgamiento de la revalidación anual de licencias para el funcionamiento de los establecimientos que se relacionan en los artículos 18 y 20 de esta Ley, se pagará un derecho se conforme a la siguiente tarifa:</w:t>
      </w:r>
    </w:p>
    <w:p w14:paraId="576FFADF" w14:textId="77777777" w:rsidR="00B613F1" w:rsidRPr="00B613F1" w:rsidRDefault="00B613F1" w:rsidP="00B613F1">
      <w:pPr>
        <w:widowControl w:val="0"/>
        <w:autoSpaceDE w:val="0"/>
        <w:autoSpaceDN w:val="0"/>
        <w:spacing w:after="0" w:line="360" w:lineRule="auto"/>
        <w:jc w:val="both"/>
        <w:rPr>
          <w:rFonts w:ascii="Arial" w:eastAsia="Arial MT" w:hAnsi="Arial"/>
          <w:color w:val="231F20"/>
          <w:kern w:val="2"/>
          <w:sz w:val="20"/>
          <w:szCs w:val="20"/>
          <w:lang w:val="es-ES"/>
        </w:rPr>
      </w:pPr>
    </w:p>
    <w:tbl>
      <w:tblPr>
        <w:tblStyle w:val="Tablaconcuadrcu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61"/>
      </w:tblGrid>
      <w:tr w:rsidR="00B613F1" w:rsidRPr="00B613F1" w14:paraId="1B139B1C" w14:textId="77777777" w:rsidTr="00B613F1">
        <w:tc>
          <w:tcPr>
            <w:tcW w:w="7650" w:type="dxa"/>
            <w:hideMark/>
          </w:tcPr>
          <w:p w14:paraId="7DF8295B" w14:textId="77777777" w:rsidR="00B613F1" w:rsidRPr="00B613F1" w:rsidRDefault="00B613F1" w:rsidP="00B613F1">
            <w:pPr>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I.-</w:t>
            </w:r>
            <w:r w:rsidRPr="00B613F1">
              <w:rPr>
                <w:rFonts w:ascii="Arial" w:eastAsia="Arial MT" w:hAnsi="Arial"/>
                <w:color w:val="231F20"/>
                <w:kern w:val="2"/>
                <w:sz w:val="20"/>
                <w:szCs w:val="20"/>
                <w:lang w:val="es-ES"/>
              </w:rPr>
              <w:t xml:space="preserve"> Vinaterías o licorerías</w:t>
            </w:r>
          </w:p>
        </w:tc>
        <w:tc>
          <w:tcPr>
            <w:tcW w:w="1461" w:type="dxa"/>
            <w:hideMark/>
          </w:tcPr>
          <w:p w14:paraId="34577AED" w14:textId="77777777" w:rsidR="00B613F1" w:rsidRPr="00B613F1" w:rsidRDefault="00B613F1" w:rsidP="00B613F1">
            <w:pPr>
              <w:spacing w:after="0" w:line="360" w:lineRule="auto"/>
              <w:jc w:val="right"/>
              <w:rPr>
                <w:rFonts w:ascii="Arial" w:eastAsia="Arial MT" w:hAnsi="Arial"/>
                <w:kern w:val="2"/>
                <w:sz w:val="20"/>
                <w:szCs w:val="20"/>
                <w:lang w:val="es-ES"/>
              </w:rPr>
            </w:pPr>
            <w:r w:rsidRPr="00B613F1">
              <w:rPr>
                <w:rFonts w:ascii="Arial" w:eastAsia="Arial MT" w:hAnsi="Arial"/>
                <w:color w:val="231F20"/>
                <w:kern w:val="2"/>
                <w:sz w:val="20"/>
                <w:szCs w:val="20"/>
                <w:lang w:val="es-ES"/>
              </w:rPr>
              <w:t>$     6,000.00</w:t>
            </w:r>
          </w:p>
        </w:tc>
      </w:tr>
      <w:tr w:rsidR="00B613F1" w:rsidRPr="00B613F1" w14:paraId="6CF412EB" w14:textId="77777777" w:rsidTr="00B613F1">
        <w:tc>
          <w:tcPr>
            <w:tcW w:w="7650" w:type="dxa"/>
            <w:hideMark/>
          </w:tcPr>
          <w:p w14:paraId="5A323FD0" w14:textId="77777777" w:rsidR="00B613F1" w:rsidRPr="00B613F1" w:rsidRDefault="00B613F1" w:rsidP="00B613F1">
            <w:pPr>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II.-</w:t>
            </w:r>
            <w:r w:rsidRPr="00B613F1">
              <w:rPr>
                <w:rFonts w:ascii="Arial" w:eastAsia="Arial MT" w:hAnsi="Arial"/>
                <w:color w:val="231F20"/>
                <w:kern w:val="2"/>
                <w:sz w:val="20"/>
                <w:szCs w:val="20"/>
                <w:lang w:val="es-ES"/>
              </w:rPr>
              <w:t xml:space="preserve"> Expendios de cerveza</w:t>
            </w:r>
          </w:p>
        </w:tc>
        <w:tc>
          <w:tcPr>
            <w:tcW w:w="1461" w:type="dxa"/>
            <w:hideMark/>
          </w:tcPr>
          <w:p w14:paraId="54C6E2B5" w14:textId="77777777" w:rsidR="00B613F1" w:rsidRPr="00B613F1" w:rsidRDefault="00B613F1" w:rsidP="00B613F1">
            <w:pPr>
              <w:spacing w:after="0" w:line="360" w:lineRule="auto"/>
              <w:jc w:val="right"/>
              <w:rPr>
                <w:rFonts w:ascii="Arial" w:eastAsia="Arial MT" w:hAnsi="Arial"/>
                <w:kern w:val="2"/>
                <w:sz w:val="20"/>
                <w:szCs w:val="20"/>
                <w:lang w:val="es-ES"/>
              </w:rPr>
            </w:pPr>
            <w:r w:rsidRPr="00B613F1">
              <w:rPr>
                <w:rFonts w:ascii="Arial" w:eastAsia="Arial MT" w:hAnsi="Arial"/>
                <w:color w:val="231F20"/>
                <w:kern w:val="2"/>
                <w:sz w:val="20"/>
                <w:szCs w:val="20"/>
                <w:lang w:val="es-ES"/>
              </w:rPr>
              <w:t>$     6,000.00</w:t>
            </w:r>
          </w:p>
        </w:tc>
      </w:tr>
      <w:tr w:rsidR="00B613F1" w:rsidRPr="00B613F1" w14:paraId="4EDC6B9D" w14:textId="77777777" w:rsidTr="00B613F1">
        <w:tc>
          <w:tcPr>
            <w:tcW w:w="7650" w:type="dxa"/>
            <w:hideMark/>
          </w:tcPr>
          <w:p w14:paraId="6A86A10D" w14:textId="77777777" w:rsidR="00B613F1" w:rsidRPr="00B613F1" w:rsidRDefault="00B613F1" w:rsidP="00B613F1">
            <w:pPr>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III.-</w:t>
            </w:r>
            <w:r w:rsidRPr="00B613F1">
              <w:rPr>
                <w:rFonts w:ascii="Arial" w:eastAsia="Arial MT" w:hAnsi="Arial"/>
                <w:color w:val="231F20"/>
                <w:kern w:val="2"/>
                <w:sz w:val="20"/>
                <w:szCs w:val="20"/>
                <w:lang w:val="es-ES"/>
              </w:rPr>
              <w:t xml:space="preserve"> Supermercados y minisúper con venta de cervezas y licores</w:t>
            </w:r>
          </w:p>
        </w:tc>
        <w:tc>
          <w:tcPr>
            <w:tcW w:w="1461" w:type="dxa"/>
            <w:hideMark/>
          </w:tcPr>
          <w:p w14:paraId="49DD6E47" w14:textId="77777777" w:rsidR="00B613F1" w:rsidRPr="00B613F1" w:rsidRDefault="00B613F1" w:rsidP="00B613F1">
            <w:pPr>
              <w:spacing w:after="0" w:line="360" w:lineRule="auto"/>
              <w:jc w:val="right"/>
              <w:rPr>
                <w:rFonts w:ascii="Arial" w:eastAsia="Arial MT" w:hAnsi="Arial"/>
                <w:kern w:val="2"/>
                <w:sz w:val="20"/>
                <w:szCs w:val="20"/>
                <w:lang w:val="es-ES"/>
              </w:rPr>
            </w:pPr>
            <w:r w:rsidRPr="00B613F1">
              <w:rPr>
                <w:rFonts w:ascii="Arial" w:eastAsia="Arial MT" w:hAnsi="Arial"/>
                <w:kern w:val="2"/>
                <w:sz w:val="20"/>
                <w:szCs w:val="20"/>
                <w:lang w:val="es-ES"/>
              </w:rPr>
              <w:t>$   13,000.00</w:t>
            </w:r>
          </w:p>
        </w:tc>
      </w:tr>
      <w:tr w:rsidR="00B613F1" w:rsidRPr="00B613F1" w14:paraId="20728838" w14:textId="77777777" w:rsidTr="00B613F1">
        <w:tc>
          <w:tcPr>
            <w:tcW w:w="7650" w:type="dxa"/>
            <w:hideMark/>
          </w:tcPr>
          <w:p w14:paraId="79194D5C" w14:textId="77777777" w:rsidR="00B613F1" w:rsidRPr="00B613F1" w:rsidRDefault="00B613F1" w:rsidP="00B613F1">
            <w:pPr>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IV.-</w:t>
            </w:r>
            <w:r w:rsidRPr="00B613F1">
              <w:rPr>
                <w:rFonts w:ascii="Arial" w:eastAsia="Arial MT" w:hAnsi="Arial"/>
                <w:color w:val="231F20"/>
                <w:kern w:val="2"/>
                <w:sz w:val="20"/>
                <w:szCs w:val="20"/>
                <w:lang w:val="es-ES"/>
              </w:rPr>
              <w:t xml:space="preserve"> Cantinas o bares</w:t>
            </w:r>
          </w:p>
        </w:tc>
        <w:tc>
          <w:tcPr>
            <w:tcW w:w="1461" w:type="dxa"/>
            <w:hideMark/>
          </w:tcPr>
          <w:p w14:paraId="5AB9AEC4" w14:textId="77777777" w:rsidR="00B613F1" w:rsidRPr="00B613F1" w:rsidRDefault="00B613F1" w:rsidP="00B613F1">
            <w:pPr>
              <w:spacing w:after="0" w:line="360" w:lineRule="auto"/>
              <w:jc w:val="right"/>
              <w:rPr>
                <w:rFonts w:ascii="Arial" w:eastAsia="Arial MT" w:hAnsi="Arial"/>
                <w:kern w:val="2"/>
                <w:sz w:val="20"/>
                <w:szCs w:val="20"/>
                <w:lang w:val="es-ES"/>
              </w:rPr>
            </w:pPr>
            <w:r w:rsidRPr="00B613F1">
              <w:rPr>
                <w:rFonts w:ascii="Arial" w:eastAsia="Arial MT" w:hAnsi="Arial"/>
                <w:color w:val="231F20"/>
                <w:kern w:val="2"/>
                <w:sz w:val="20"/>
                <w:szCs w:val="20"/>
                <w:lang w:val="es-ES"/>
              </w:rPr>
              <w:t>$     6,000.00</w:t>
            </w:r>
          </w:p>
        </w:tc>
      </w:tr>
      <w:tr w:rsidR="00B613F1" w:rsidRPr="00B613F1" w14:paraId="3D6442F2" w14:textId="77777777" w:rsidTr="00B613F1">
        <w:tc>
          <w:tcPr>
            <w:tcW w:w="7650" w:type="dxa"/>
            <w:hideMark/>
          </w:tcPr>
          <w:p w14:paraId="64E09F36" w14:textId="77777777" w:rsidR="00B613F1" w:rsidRPr="00B613F1" w:rsidRDefault="00B613F1" w:rsidP="00B613F1">
            <w:pPr>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V.-</w:t>
            </w:r>
            <w:r w:rsidRPr="00B613F1">
              <w:rPr>
                <w:rFonts w:ascii="Arial" w:eastAsia="Arial MT" w:hAnsi="Arial"/>
                <w:color w:val="231F20"/>
                <w:kern w:val="2"/>
                <w:sz w:val="20"/>
                <w:szCs w:val="20"/>
                <w:lang w:val="es-ES"/>
              </w:rPr>
              <w:t xml:space="preserve"> Restaurante-bar</w:t>
            </w:r>
          </w:p>
        </w:tc>
        <w:tc>
          <w:tcPr>
            <w:tcW w:w="1461" w:type="dxa"/>
            <w:hideMark/>
          </w:tcPr>
          <w:p w14:paraId="1848D6C7" w14:textId="77777777" w:rsidR="00B613F1" w:rsidRPr="00B613F1" w:rsidRDefault="00B613F1" w:rsidP="00B613F1">
            <w:pPr>
              <w:spacing w:after="0" w:line="360" w:lineRule="auto"/>
              <w:jc w:val="right"/>
              <w:rPr>
                <w:rFonts w:ascii="Arial" w:eastAsia="Arial MT" w:hAnsi="Arial"/>
                <w:kern w:val="2"/>
                <w:sz w:val="20"/>
                <w:szCs w:val="20"/>
                <w:lang w:val="es-ES"/>
              </w:rPr>
            </w:pPr>
            <w:r w:rsidRPr="00B613F1">
              <w:rPr>
                <w:rFonts w:ascii="Arial" w:eastAsia="Arial MT" w:hAnsi="Arial"/>
                <w:color w:val="231F20"/>
                <w:kern w:val="2"/>
                <w:sz w:val="20"/>
                <w:szCs w:val="20"/>
                <w:lang w:val="es-ES"/>
              </w:rPr>
              <w:t>$     6,000.00</w:t>
            </w:r>
          </w:p>
        </w:tc>
      </w:tr>
      <w:tr w:rsidR="00B613F1" w:rsidRPr="00B613F1" w14:paraId="512C0437" w14:textId="77777777" w:rsidTr="00B613F1">
        <w:tc>
          <w:tcPr>
            <w:tcW w:w="7650" w:type="dxa"/>
            <w:hideMark/>
          </w:tcPr>
          <w:p w14:paraId="4A690FA9" w14:textId="77777777" w:rsidR="00B613F1" w:rsidRPr="00B613F1" w:rsidRDefault="00B613F1" w:rsidP="00B613F1">
            <w:pPr>
              <w:spacing w:after="0" w:line="360" w:lineRule="auto"/>
              <w:jc w:val="both"/>
              <w:rPr>
                <w:rFonts w:ascii="Arial" w:eastAsia="Arial MT" w:hAnsi="Arial"/>
                <w:b/>
                <w:color w:val="231F20"/>
                <w:kern w:val="2"/>
                <w:sz w:val="20"/>
                <w:szCs w:val="20"/>
                <w:lang w:val="es-ES"/>
              </w:rPr>
            </w:pPr>
            <w:r w:rsidRPr="00B613F1">
              <w:rPr>
                <w:rFonts w:ascii="Arial" w:eastAsia="Arial MT" w:hAnsi="Arial"/>
                <w:b/>
                <w:color w:val="231F20"/>
                <w:kern w:val="2"/>
                <w:sz w:val="20"/>
                <w:szCs w:val="20"/>
                <w:lang w:val="es-ES"/>
              </w:rPr>
              <w:t>VI.-</w:t>
            </w:r>
            <w:r w:rsidRPr="00B613F1">
              <w:rPr>
                <w:rFonts w:ascii="Arial" w:eastAsia="Arial MT" w:hAnsi="Arial"/>
                <w:color w:val="231F20"/>
                <w:kern w:val="2"/>
                <w:sz w:val="20"/>
                <w:szCs w:val="20"/>
                <w:lang w:val="es-ES"/>
              </w:rPr>
              <w:t xml:space="preserve"> Hoteles, moteles y posadas</w:t>
            </w:r>
          </w:p>
        </w:tc>
        <w:tc>
          <w:tcPr>
            <w:tcW w:w="1461" w:type="dxa"/>
            <w:hideMark/>
          </w:tcPr>
          <w:p w14:paraId="3B8AA6C1" w14:textId="77777777" w:rsidR="00B613F1" w:rsidRPr="00B613F1" w:rsidRDefault="00B613F1" w:rsidP="00B613F1">
            <w:pPr>
              <w:spacing w:after="0" w:line="360" w:lineRule="auto"/>
              <w:jc w:val="right"/>
              <w:rPr>
                <w:rFonts w:ascii="Arial" w:eastAsia="Arial MT" w:hAnsi="Arial"/>
                <w:kern w:val="2"/>
                <w:sz w:val="20"/>
                <w:szCs w:val="20"/>
                <w:lang w:val="es-ES"/>
              </w:rPr>
            </w:pPr>
            <w:r w:rsidRPr="00B613F1">
              <w:rPr>
                <w:rFonts w:ascii="Arial" w:eastAsia="Arial MT" w:hAnsi="Arial"/>
                <w:color w:val="231F20"/>
                <w:kern w:val="2"/>
                <w:sz w:val="20"/>
                <w:szCs w:val="20"/>
                <w:lang w:val="es-ES"/>
              </w:rPr>
              <w:t>$     6,000.00</w:t>
            </w:r>
          </w:p>
        </w:tc>
      </w:tr>
      <w:tr w:rsidR="00B613F1" w:rsidRPr="00B613F1" w14:paraId="092274CA" w14:textId="77777777" w:rsidTr="00B613F1">
        <w:tc>
          <w:tcPr>
            <w:tcW w:w="7650" w:type="dxa"/>
            <w:hideMark/>
          </w:tcPr>
          <w:p w14:paraId="20AAA479" w14:textId="77777777" w:rsidR="00B613F1" w:rsidRPr="00B613F1" w:rsidRDefault="00B613F1" w:rsidP="00B613F1">
            <w:pPr>
              <w:spacing w:after="0" w:line="360" w:lineRule="auto"/>
              <w:jc w:val="both"/>
              <w:rPr>
                <w:rFonts w:ascii="Arial" w:eastAsia="Arial MT" w:hAnsi="Arial"/>
                <w:b/>
                <w:color w:val="231F20"/>
                <w:kern w:val="2"/>
                <w:sz w:val="20"/>
                <w:szCs w:val="20"/>
                <w:lang w:val="es-ES"/>
              </w:rPr>
            </w:pPr>
            <w:r w:rsidRPr="00B613F1">
              <w:rPr>
                <w:rFonts w:ascii="Arial" w:eastAsia="Arial MT" w:hAnsi="Arial"/>
                <w:b/>
                <w:color w:val="231F20"/>
                <w:kern w:val="2"/>
                <w:sz w:val="20"/>
                <w:szCs w:val="20"/>
                <w:lang w:val="es-ES"/>
              </w:rPr>
              <w:t>VII.-</w:t>
            </w:r>
            <w:r w:rsidRPr="00B613F1">
              <w:rPr>
                <w:rFonts w:ascii="Arial" w:eastAsia="Arial MT" w:hAnsi="Arial"/>
                <w:color w:val="231F20"/>
                <w:kern w:val="2"/>
                <w:sz w:val="20"/>
                <w:szCs w:val="20"/>
                <w:lang w:val="es-ES"/>
              </w:rPr>
              <w:t xml:space="preserve"> Salones de baile, billar o boliche</w:t>
            </w:r>
          </w:p>
        </w:tc>
        <w:tc>
          <w:tcPr>
            <w:tcW w:w="1461" w:type="dxa"/>
            <w:hideMark/>
          </w:tcPr>
          <w:p w14:paraId="4D747E6A" w14:textId="77777777" w:rsidR="00B613F1" w:rsidRPr="00B613F1" w:rsidRDefault="00B613F1" w:rsidP="00B613F1">
            <w:pPr>
              <w:spacing w:after="0" w:line="360" w:lineRule="auto"/>
              <w:jc w:val="right"/>
              <w:rPr>
                <w:rFonts w:ascii="Arial" w:eastAsia="Arial MT" w:hAnsi="Arial"/>
                <w:kern w:val="2"/>
                <w:sz w:val="20"/>
                <w:szCs w:val="20"/>
                <w:lang w:val="es-ES"/>
              </w:rPr>
            </w:pPr>
            <w:r w:rsidRPr="00B613F1">
              <w:rPr>
                <w:rFonts w:ascii="Arial" w:eastAsia="Arial MT" w:hAnsi="Arial"/>
                <w:kern w:val="2"/>
                <w:sz w:val="20"/>
                <w:szCs w:val="20"/>
                <w:lang w:val="es-ES"/>
              </w:rPr>
              <w:t xml:space="preserve">$     </w:t>
            </w:r>
            <w:r w:rsidRPr="00B613F1">
              <w:rPr>
                <w:rFonts w:ascii="Arial" w:eastAsia="Arial MT" w:hAnsi="Arial"/>
                <w:color w:val="231F20"/>
                <w:kern w:val="2"/>
                <w:sz w:val="20"/>
                <w:szCs w:val="20"/>
                <w:lang w:val="es-ES"/>
              </w:rPr>
              <w:t>6,000.00</w:t>
            </w:r>
          </w:p>
        </w:tc>
      </w:tr>
    </w:tbl>
    <w:p w14:paraId="09E7196A"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p>
    <w:p w14:paraId="01C6BB8C" w14:textId="77777777" w:rsidR="00B613F1" w:rsidRPr="00B613F1" w:rsidRDefault="00B613F1" w:rsidP="00B613F1">
      <w:pPr>
        <w:widowControl w:val="0"/>
        <w:autoSpaceDE w:val="0"/>
        <w:autoSpaceDN w:val="0"/>
        <w:spacing w:after="0" w:line="360" w:lineRule="auto"/>
        <w:jc w:val="both"/>
        <w:rPr>
          <w:rFonts w:ascii="Arial" w:eastAsia="Arial MT" w:hAnsi="Arial"/>
          <w:color w:val="231F20"/>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22.-</w:t>
      </w:r>
      <w:r w:rsidRPr="00B613F1">
        <w:rPr>
          <w:rFonts w:ascii="Arial" w:eastAsia="Arial MT" w:hAnsi="Arial"/>
          <w:color w:val="231F20"/>
          <w:kern w:val="2"/>
          <w:sz w:val="20"/>
          <w:szCs w:val="20"/>
          <w:lang w:val="es-ES"/>
        </w:rPr>
        <w:t xml:space="preserve"> El cobro de derechos por el otorgamiento licencias, permisos o autorizaciones para el funcionamiento de establecimientos y locales comerciales o servicios, sin venta de bebidas alcohólicas, se realizará con base en las siguientes tarifas:</w:t>
      </w:r>
    </w:p>
    <w:p w14:paraId="40159AA3"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p>
    <w:p w14:paraId="17DA4293"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397"/>
        <w:gridCol w:w="7"/>
        <w:gridCol w:w="4549"/>
        <w:gridCol w:w="2151"/>
        <w:gridCol w:w="2001"/>
      </w:tblGrid>
      <w:tr w:rsidR="00B613F1" w:rsidRPr="00B613F1" w14:paraId="676A865D" w14:textId="77777777" w:rsidTr="00B613F1">
        <w:tc>
          <w:tcPr>
            <w:tcW w:w="218" w:type="pct"/>
            <w:tcBorders>
              <w:top w:val="single" w:sz="6" w:space="0" w:color="231F20"/>
              <w:left w:val="single" w:sz="6" w:space="0" w:color="231F20"/>
              <w:bottom w:val="single" w:sz="6" w:space="0" w:color="231F20"/>
              <w:right w:val="nil"/>
            </w:tcBorders>
          </w:tcPr>
          <w:p w14:paraId="2B38C657" w14:textId="77777777" w:rsidR="00B613F1" w:rsidRPr="00B613F1" w:rsidRDefault="00B613F1" w:rsidP="00B613F1">
            <w:pPr>
              <w:spacing w:after="0" w:line="360" w:lineRule="auto"/>
              <w:jc w:val="center"/>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3C1DAF47"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GIRO</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59DA0F0F" w14:textId="77777777" w:rsidR="00B613F1" w:rsidRPr="00B613F1" w:rsidRDefault="00B613F1" w:rsidP="00B613F1">
            <w:pPr>
              <w:spacing w:after="0" w:line="360" w:lineRule="auto"/>
              <w:ind w:right="172"/>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EXPEDICIÓN</w:t>
            </w:r>
          </w:p>
        </w:tc>
        <w:tc>
          <w:tcPr>
            <w:tcW w:w="1099" w:type="pct"/>
            <w:tcBorders>
              <w:top w:val="single" w:sz="6" w:space="0" w:color="231F20"/>
              <w:left w:val="single" w:sz="6" w:space="0" w:color="231F20"/>
              <w:bottom w:val="single" w:sz="6" w:space="0" w:color="231F20"/>
              <w:right w:val="single" w:sz="6" w:space="0" w:color="231F20"/>
            </w:tcBorders>
            <w:hideMark/>
          </w:tcPr>
          <w:p w14:paraId="1D808B3E"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RENOVACIÓN</w:t>
            </w:r>
          </w:p>
        </w:tc>
      </w:tr>
      <w:tr w:rsidR="00B613F1" w:rsidRPr="00B613F1" w14:paraId="5B83B0F5" w14:textId="77777777" w:rsidTr="00B613F1">
        <w:tc>
          <w:tcPr>
            <w:tcW w:w="218" w:type="pct"/>
            <w:tcBorders>
              <w:top w:val="single" w:sz="6" w:space="0" w:color="231F20"/>
              <w:left w:val="single" w:sz="6" w:space="0" w:color="231F20"/>
              <w:bottom w:val="single" w:sz="6" w:space="0" w:color="231F20"/>
              <w:right w:val="nil"/>
            </w:tcBorders>
          </w:tcPr>
          <w:p w14:paraId="7CB18A81"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4" w:type="pct"/>
            <w:tcBorders>
              <w:top w:val="single" w:sz="6" w:space="0" w:color="231F20"/>
              <w:left w:val="nil"/>
              <w:bottom w:val="single" w:sz="6" w:space="0" w:color="231F20"/>
              <w:right w:val="nil"/>
            </w:tcBorders>
          </w:tcPr>
          <w:p w14:paraId="421B6635" w14:textId="77777777" w:rsidR="00B613F1" w:rsidRPr="00B613F1" w:rsidRDefault="00B613F1" w:rsidP="00B613F1">
            <w:pPr>
              <w:spacing w:after="0" w:line="360" w:lineRule="auto"/>
              <w:rPr>
                <w:rFonts w:ascii="Arial" w:eastAsia="Arial MT" w:hAnsi="Arial" w:cs="Arial"/>
                <w:b/>
                <w:kern w:val="2"/>
                <w:sz w:val="20"/>
                <w:szCs w:val="20"/>
                <w:lang w:val="es-ES"/>
              </w:rPr>
            </w:pPr>
          </w:p>
        </w:tc>
        <w:tc>
          <w:tcPr>
            <w:tcW w:w="2498" w:type="pct"/>
            <w:tcBorders>
              <w:top w:val="single" w:sz="6" w:space="0" w:color="231F20"/>
              <w:left w:val="nil"/>
              <w:bottom w:val="single" w:sz="6" w:space="0" w:color="231F20"/>
              <w:right w:val="single" w:sz="6" w:space="0" w:color="231F20"/>
            </w:tcBorders>
            <w:hideMark/>
          </w:tcPr>
          <w:p w14:paraId="302CD619"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Farmacias y boticas.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431E4490" w14:textId="77777777" w:rsidR="00B613F1" w:rsidRPr="00B613F1" w:rsidRDefault="00B613F1" w:rsidP="00B613F1">
            <w:pPr>
              <w:tabs>
                <w:tab w:val="left" w:pos="870"/>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 xml:space="preserve"> 1,500.00</w:t>
            </w:r>
          </w:p>
        </w:tc>
        <w:tc>
          <w:tcPr>
            <w:tcW w:w="1099" w:type="pct"/>
            <w:tcBorders>
              <w:top w:val="single" w:sz="6" w:space="0" w:color="231F20"/>
              <w:left w:val="single" w:sz="6" w:space="0" w:color="231F20"/>
              <w:bottom w:val="single" w:sz="6" w:space="0" w:color="231F20"/>
              <w:right w:val="single" w:sz="6" w:space="0" w:color="231F20"/>
            </w:tcBorders>
            <w:hideMark/>
          </w:tcPr>
          <w:p w14:paraId="7B392D16"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800.00</w:t>
            </w:r>
          </w:p>
        </w:tc>
      </w:tr>
      <w:tr w:rsidR="00B613F1" w:rsidRPr="00B613F1" w14:paraId="389AA261" w14:textId="77777777" w:rsidTr="00B613F1">
        <w:tc>
          <w:tcPr>
            <w:tcW w:w="218" w:type="pct"/>
            <w:tcBorders>
              <w:top w:val="single" w:sz="6" w:space="0" w:color="231F20"/>
              <w:left w:val="single" w:sz="6" w:space="0" w:color="231F20"/>
              <w:bottom w:val="single" w:sz="6" w:space="0" w:color="231F20"/>
              <w:right w:val="nil"/>
            </w:tcBorders>
          </w:tcPr>
          <w:p w14:paraId="66288C88"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4" w:type="pct"/>
            <w:tcBorders>
              <w:top w:val="single" w:sz="6" w:space="0" w:color="231F20"/>
              <w:left w:val="nil"/>
              <w:bottom w:val="single" w:sz="6" w:space="0" w:color="231F20"/>
              <w:right w:val="nil"/>
            </w:tcBorders>
          </w:tcPr>
          <w:p w14:paraId="3CA41BF7" w14:textId="77777777" w:rsidR="00B613F1" w:rsidRPr="00B613F1" w:rsidRDefault="00B613F1" w:rsidP="00B613F1">
            <w:pPr>
              <w:spacing w:after="0" w:line="360" w:lineRule="auto"/>
              <w:rPr>
                <w:rFonts w:ascii="Arial" w:eastAsia="Arial MT" w:hAnsi="Arial" w:cs="Arial"/>
                <w:b/>
                <w:kern w:val="2"/>
                <w:sz w:val="20"/>
                <w:szCs w:val="20"/>
                <w:lang w:val="es-ES"/>
              </w:rPr>
            </w:pPr>
          </w:p>
        </w:tc>
        <w:tc>
          <w:tcPr>
            <w:tcW w:w="2498" w:type="pct"/>
            <w:tcBorders>
              <w:top w:val="single" w:sz="6" w:space="0" w:color="231F20"/>
              <w:left w:val="nil"/>
              <w:bottom w:val="single" w:sz="6" w:space="0" w:color="231F20"/>
              <w:right w:val="single" w:sz="6" w:space="0" w:color="231F20"/>
            </w:tcBorders>
            <w:hideMark/>
          </w:tcPr>
          <w:p w14:paraId="7ED1B568"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Carnicerías, pollerías y pescaderías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4E295F73" w14:textId="77777777" w:rsidR="00B613F1" w:rsidRPr="00B613F1" w:rsidRDefault="00B613F1" w:rsidP="00B613F1">
            <w:pPr>
              <w:tabs>
                <w:tab w:val="left" w:pos="1091"/>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1,200.00</w:t>
            </w:r>
          </w:p>
        </w:tc>
        <w:tc>
          <w:tcPr>
            <w:tcW w:w="1099" w:type="pct"/>
            <w:tcBorders>
              <w:top w:val="single" w:sz="6" w:space="0" w:color="231F20"/>
              <w:left w:val="single" w:sz="6" w:space="0" w:color="231F20"/>
              <w:bottom w:val="single" w:sz="6" w:space="0" w:color="231F20"/>
              <w:right w:val="single" w:sz="6" w:space="0" w:color="231F20"/>
            </w:tcBorders>
            <w:hideMark/>
          </w:tcPr>
          <w:p w14:paraId="243FA49B"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400.00</w:t>
            </w:r>
          </w:p>
        </w:tc>
      </w:tr>
      <w:tr w:rsidR="00B613F1" w:rsidRPr="00B613F1" w14:paraId="6852F1F4" w14:textId="77777777" w:rsidTr="00B613F1">
        <w:tc>
          <w:tcPr>
            <w:tcW w:w="218" w:type="pct"/>
            <w:tcBorders>
              <w:top w:val="single" w:sz="6" w:space="0" w:color="231F20"/>
              <w:left w:val="single" w:sz="6" w:space="0" w:color="231F20"/>
              <w:bottom w:val="single" w:sz="6" w:space="0" w:color="231F20"/>
              <w:right w:val="nil"/>
            </w:tcBorders>
          </w:tcPr>
          <w:p w14:paraId="1F543570"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4" w:type="pct"/>
            <w:tcBorders>
              <w:top w:val="single" w:sz="6" w:space="0" w:color="231F20"/>
              <w:left w:val="nil"/>
              <w:bottom w:val="single" w:sz="6" w:space="0" w:color="231F20"/>
              <w:right w:val="nil"/>
            </w:tcBorders>
          </w:tcPr>
          <w:p w14:paraId="7C92C720" w14:textId="77777777" w:rsidR="00B613F1" w:rsidRPr="00B613F1" w:rsidRDefault="00B613F1" w:rsidP="00B613F1">
            <w:pPr>
              <w:spacing w:after="0" w:line="360" w:lineRule="auto"/>
              <w:rPr>
                <w:rFonts w:ascii="Arial" w:eastAsia="Arial MT" w:hAnsi="Arial" w:cs="Arial"/>
                <w:b/>
                <w:kern w:val="2"/>
                <w:sz w:val="20"/>
                <w:szCs w:val="20"/>
                <w:lang w:val="es-ES"/>
              </w:rPr>
            </w:pPr>
          </w:p>
        </w:tc>
        <w:tc>
          <w:tcPr>
            <w:tcW w:w="2498" w:type="pct"/>
            <w:tcBorders>
              <w:top w:val="single" w:sz="6" w:space="0" w:color="231F20"/>
              <w:left w:val="nil"/>
              <w:bottom w:val="single" w:sz="6" w:space="0" w:color="231F20"/>
              <w:right w:val="single" w:sz="6" w:space="0" w:color="231F20"/>
            </w:tcBorders>
            <w:hideMark/>
          </w:tcPr>
          <w:p w14:paraId="25EE14BB"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Panaderías y tortillerías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399E1862" w14:textId="77777777" w:rsidR="00B613F1" w:rsidRPr="00B613F1" w:rsidRDefault="00B613F1" w:rsidP="00B613F1">
            <w:pPr>
              <w:tabs>
                <w:tab w:val="left" w:pos="1093"/>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1,200.00</w:t>
            </w:r>
          </w:p>
        </w:tc>
        <w:tc>
          <w:tcPr>
            <w:tcW w:w="1099" w:type="pct"/>
            <w:tcBorders>
              <w:top w:val="single" w:sz="6" w:space="0" w:color="231F20"/>
              <w:left w:val="single" w:sz="6" w:space="0" w:color="231F20"/>
              <w:bottom w:val="single" w:sz="6" w:space="0" w:color="231F20"/>
              <w:right w:val="single" w:sz="6" w:space="0" w:color="231F20"/>
            </w:tcBorders>
            <w:hideMark/>
          </w:tcPr>
          <w:p w14:paraId="011A4843"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400.00</w:t>
            </w:r>
          </w:p>
        </w:tc>
      </w:tr>
      <w:tr w:rsidR="00B613F1" w:rsidRPr="00B613F1" w14:paraId="018259F4" w14:textId="77777777" w:rsidTr="00B613F1">
        <w:tc>
          <w:tcPr>
            <w:tcW w:w="218" w:type="pct"/>
            <w:tcBorders>
              <w:top w:val="single" w:sz="6" w:space="0" w:color="231F20"/>
              <w:left w:val="single" w:sz="6" w:space="0" w:color="231F20"/>
              <w:bottom w:val="single" w:sz="6" w:space="0" w:color="231F20"/>
              <w:right w:val="nil"/>
            </w:tcBorders>
          </w:tcPr>
          <w:p w14:paraId="5118FFA6"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4" w:type="pct"/>
            <w:tcBorders>
              <w:top w:val="single" w:sz="6" w:space="0" w:color="231F20"/>
              <w:left w:val="nil"/>
              <w:bottom w:val="single" w:sz="6" w:space="0" w:color="231F20"/>
              <w:right w:val="nil"/>
            </w:tcBorders>
          </w:tcPr>
          <w:p w14:paraId="471458B9" w14:textId="77777777" w:rsidR="00B613F1" w:rsidRPr="00B613F1" w:rsidRDefault="00B613F1" w:rsidP="00B613F1">
            <w:pPr>
              <w:spacing w:after="0" w:line="360" w:lineRule="auto"/>
              <w:rPr>
                <w:rFonts w:ascii="Arial" w:eastAsia="Arial MT" w:hAnsi="Arial" w:cs="Arial"/>
                <w:b/>
                <w:kern w:val="2"/>
                <w:sz w:val="20"/>
                <w:szCs w:val="20"/>
                <w:lang w:val="es-ES"/>
              </w:rPr>
            </w:pPr>
          </w:p>
        </w:tc>
        <w:tc>
          <w:tcPr>
            <w:tcW w:w="2498" w:type="pct"/>
            <w:tcBorders>
              <w:top w:val="single" w:sz="6" w:space="0" w:color="231F20"/>
              <w:left w:val="nil"/>
              <w:bottom w:val="single" w:sz="6" w:space="0" w:color="231F20"/>
              <w:right w:val="single" w:sz="6" w:space="0" w:color="231F20"/>
            </w:tcBorders>
            <w:hideMark/>
          </w:tcPr>
          <w:p w14:paraId="729C8DBE"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Expendio de refrescos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7AF6985F" w14:textId="77777777" w:rsidR="00B613F1" w:rsidRPr="00B613F1" w:rsidRDefault="00B613F1" w:rsidP="00B613F1">
            <w:pPr>
              <w:tabs>
                <w:tab w:val="left" w:pos="1092"/>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1,200.00</w:t>
            </w:r>
          </w:p>
        </w:tc>
        <w:tc>
          <w:tcPr>
            <w:tcW w:w="1099" w:type="pct"/>
            <w:tcBorders>
              <w:top w:val="single" w:sz="6" w:space="0" w:color="231F20"/>
              <w:left w:val="single" w:sz="6" w:space="0" w:color="231F20"/>
              <w:bottom w:val="single" w:sz="6" w:space="0" w:color="231F20"/>
              <w:right w:val="single" w:sz="6" w:space="0" w:color="231F20"/>
            </w:tcBorders>
            <w:hideMark/>
          </w:tcPr>
          <w:p w14:paraId="61407982"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400.00</w:t>
            </w:r>
          </w:p>
        </w:tc>
      </w:tr>
      <w:tr w:rsidR="00B613F1" w:rsidRPr="00B613F1" w14:paraId="1D8DDF69" w14:textId="77777777" w:rsidTr="00B613F1">
        <w:tc>
          <w:tcPr>
            <w:tcW w:w="218" w:type="pct"/>
            <w:tcBorders>
              <w:top w:val="single" w:sz="6" w:space="0" w:color="231F20"/>
              <w:left w:val="single" w:sz="6" w:space="0" w:color="231F20"/>
              <w:bottom w:val="single" w:sz="6" w:space="0" w:color="231F20"/>
              <w:right w:val="nil"/>
            </w:tcBorders>
          </w:tcPr>
          <w:p w14:paraId="00C1A46F"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4" w:type="pct"/>
            <w:tcBorders>
              <w:top w:val="single" w:sz="6" w:space="0" w:color="231F20"/>
              <w:left w:val="nil"/>
              <w:bottom w:val="single" w:sz="6" w:space="0" w:color="231F20"/>
              <w:right w:val="nil"/>
            </w:tcBorders>
          </w:tcPr>
          <w:p w14:paraId="1FCDF20C" w14:textId="77777777" w:rsidR="00B613F1" w:rsidRPr="00B613F1" w:rsidRDefault="00B613F1" w:rsidP="00B613F1">
            <w:pPr>
              <w:spacing w:after="0" w:line="360" w:lineRule="auto"/>
              <w:rPr>
                <w:rFonts w:ascii="Arial" w:eastAsia="Arial MT" w:hAnsi="Arial" w:cs="Arial"/>
                <w:b/>
                <w:kern w:val="2"/>
                <w:sz w:val="20"/>
                <w:szCs w:val="20"/>
                <w:lang w:val="es-ES"/>
              </w:rPr>
            </w:pPr>
          </w:p>
        </w:tc>
        <w:tc>
          <w:tcPr>
            <w:tcW w:w="2498" w:type="pct"/>
            <w:tcBorders>
              <w:top w:val="single" w:sz="6" w:space="0" w:color="231F20"/>
              <w:left w:val="nil"/>
              <w:bottom w:val="single" w:sz="6" w:space="0" w:color="231F20"/>
              <w:right w:val="single" w:sz="6" w:space="0" w:color="231F20"/>
            </w:tcBorders>
            <w:hideMark/>
          </w:tcPr>
          <w:p w14:paraId="3ACB6C6B"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Fábrica de jugos embolsados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290B1CF3" w14:textId="77777777" w:rsidR="00B613F1" w:rsidRPr="00B613F1" w:rsidRDefault="00B613F1" w:rsidP="00B613F1">
            <w:pPr>
              <w:tabs>
                <w:tab w:val="left" w:pos="1090"/>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1,200.00</w:t>
            </w:r>
          </w:p>
        </w:tc>
        <w:tc>
          <w:tcPr>
            <w:tcW w:w="1099" w:type="pct"/>
            <w:tcBorders>
              <w:top w:val="single" w:sz="6" w:space="0" w:color="231F20"/>
              <w:left w:val="single" w:sz="6" w:space="0" w:color="231F20"/>
              <w:bottom w:val="single" w:sz="6" w:space="0" w:color="231F20"/>
              <w:right w:val="single" w:sz="6" w:space="0" w:color="231F20"/>
            </w:tcBorders>
            <w:hideMark/>
          </w:tcPr>
          <w:p w14:paraId="2A6270CB"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400.00</w:t>
            </w:r>
          </w:p>
        </w:tc>
      </w:tr>
      <w:tr w:rsidR="00B613F1" w:rsidRPr="00B613F1" w14:paraId="3737BE82" w14:textId="77777777" w:rsidTr="00B613F1">
        <w:tc>
          <w:tcPr>
            <w:tcW w:w="218" w:type="pct"/>
            <w:tcBorders>
              <w:top w:val="single" w:sz="6" w:space="0" w:color="231F20"/>
              <w:left w:val="single" w:sz="6" w:space="0" w:color="231F20"/>
              <w:bottom w:val="single" w:sz="6" w:space="0" w:color="231F20"/>
              <w:right w:val="nil"/>
            </w:tcBorders>
          </w:tcPr>
          <w:p w14:paraId="66C07371"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4" w:type="pct"/>
            <w:tcBorders>
              <w:top w:val="single" w:sz="6" w:space="0" w:color="231F20"/>
              <w:left w:val="nil"/>
              <w:bottom w:val="single" w:sz="6" w:space="0" w:color="231F20"/>
              <w:right w:val="nil"/>
            </w:tcBorders>
          </w:tcPr>
          <w:p w14:paraId="0019AE04" w14:textId="77777777" w:rsidR="00B613F1" w:rsidRPr="00B613F1" w:rsidRDefault="00B613F1" w:rsidP="00B613F1">
            <w:pPr>
              <w:spacing w:after="0" w:line="360" w:lineRule="auto"/>
              <w:rPr>
                <w:rFonts w:ascii="Arial" w:eastAsia="Arial MT" w:hAnsi="Arial" w:cs="Arial"/>
                <w:b/>
                <w:kern w:val="2"/>
                <w:sz w:val="20"/>
                <w:szCs w:val="20"/>
                <w:lang w:val="es-ES"/>
              </w:rPr>
            </w:pPr>
          </w:p>
        </w:tc>
        <w:tc>
          <w:tcPr>
            <w:tcW w:w="2498" w:type="pct"/>
            <w:tcBorders>
              <w:top w:val="single" w:sz="6" w:space="0" w:color="231F20"/>
              <w:left w:val="nil"/>
              <w:bottom w:val="single" w:sz="6" w:space="0" w:color="231F20"/>
              <w:right w:val="single" w:sz="6" w:space="0" w:color="231F20"/>
            </w:tcBorders>
            <w:hideMark/>
          </w:tcPr>
          <w:p w14:paraId="74357B82"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Expendio de refrescos naturales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42D022F0" w14:textId="77777777" w:rsidR="00B613F1" w:rsidRPr="00B613F1" w:rsidRDefault="00B613F1" w:rsidP="00B613F1">
            <w:pPr>
              <w:tabs>
                <w:tab w:val="left" w:pos="1092"/>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1,200.00</w:t>
            </w:r>
          </w:p>
        </w:tc>
        <w:tc>
          <w:tcPr>
            <w:tcW w:w="1099" w:type="pct"/>
            <w:tcBorders>
              <w:top w:val="single" w:sz="6" w:space="0" w:color="231F20"/>
              <w:left w:val="single" w:sz="6" w:space="0" w:color="231F20"/>
              <w:bottom w:val="single" w:sz="6" w:space="0" w:color="231F20"/>
              <w:right w:val="single" w:sz="6" w:space="0" w:color="231F20"/>
            </w:tcBorders>
            <w:hideMark/>
          </w:tcPr>
          <w:p w14:paraId="45D92A47"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400.00</w:t>
            </w:r>
          </w:p>
        </w:tc>
      </w:tr>
      <w:tr w:rsidR="00B613F1" w:rsidRPr="00B613F1" w14:paraId="5383BD27" w14:textId="77777777" w:rsidTr="00B613F1">
        <w:tc>
          <w:tcPr>
            <w:tcW w:w="218" w:type="pct"/>
            <w:tcBorders>
              <w:top w:val="single" w:sz="6" w:space="0" w:color="231F20"/>
              <w:left w:val="single" w:sz="6" w:space="0" w:color="231F20"/>
              <w:bottom w:val="single" w:sz="6" w:space="0" w:color="231F20"/>
              <w:right w:val="nil"/>
            </w:tcBorders>
          </w:tcPr>
          <w:p w14:paraId="70945D76"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4" w:type="pct"/>
            <w:tcBorders>
              <w:top w:val="single" w:sz="6" w:space="0" w:color="231F20"/>
              <w:left w:val="nil"/>
              <w:bottom w:val="single" w:sz="6" w:space="0" w:color="231F20"/>
              <w:right w:val="nil"/>
            </w:tcBorders>
          </w:tcPr>
          <w:p w14:paraId="06D268B7" w14:textId="77777777" w:rsidR="00B613F1" w:rsidRPr="00B613F1" w:rsidRDefault="00B613F1" w:rsidP="00B613F1">
            <w:pPr>
              <w:spacing w:after="0" w:line="360" w:lineRule="auto"/>
              <w:rPr>
                <w:rFonts w:ascii="Arial" w:eastAsia="Arial MT" w:hAnsi="Arial" w:cs="Arial"/>
                <w:b/>
                <w:kern w:val="2"/>
                <w:sz w:val="20"/>
                <w:szCs w:val="20"/>
                <w:lang w:val="es-ES"/>
              </w:rPr>
            </w:pPr>
          </w:p>
        </w:tc>
        <w:tc>
          <w:tcPr>
            <w:tcW w:w="2498" w:type="pct"/>
            <w:tcBorders>
              <w:top w:val="single" w:sz="6" w:space="0" w:color="231F20"/>
              <w:left w:val="nil"/>
              <w:bottom w:val="single" w:sz="6" w:space="0" w:color="231F20"/>
              <w:right w:val="single" w:sz="6" w:space="0" w:color="231F20"/>
            </w:tcBorders>
            <w:hideMark/>
          </w:tcPr>
          <w:p w14:paraId="5107D6DF"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Compra/venta de oro y plata</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34CB112A" w14:textId="77777777" w:rsidR="00B613F1" w:rsidRPr="00B613F1" w:rsidRDefault="00B613F1" w:rsidP="00B613F1">
            <w:pPr>
              <w:tabs>
                <w:tab w:val="left" w:pos="924"/>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2,500.00</w:t>
            </w:r>
          </w:p>
        </w:tc>
        <w:tc>
          <w:tcPr>
            <w:tcW w:w="1099" w:type="pct"/>
            <w:tcBorders>
              <w:top w:val="single" w:sz="6" w:space="0" w:color="231F20"/>
              <w:left w:val="single" w:sz="6" w:space="0" w:color="231F20"/>
              <w:bottom w:val="single" w:sz="6" w:space="0" w:color="231F20"/>
              <w:right w:val="single" w:sz="6" w:space="0" w:color="231F20"/>
            </w:tcBorders>
            <w:hideMark/>
          </w:tcPr>
          <w:p w14:paraId="6D5E3E2A"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1,000.00</w:t>
            </w:r>
          </w:p>
        </w:tc>
      </w:tr>
      <w:tr w:rsidR="00B613F1" w:rsidRPr="00B613F1" w14:paraId="08B78763" w14:textId="77777777" w:rsidTr="00B613F1">
        <w:tc>
          <w:tcPr>
            <w:tcW w:w="218" w:type="pct"/>
            <w:tcBorders>
              <w:top w:val="single" w:sz="6" w:space="0" w:color="231F20"/>
              <w:left w:val="single" w:sz="6" w:space="0" w:color="231F20"/>
              <w:bottom w:val="single" w:sz="6" w:space="0" w:color="231F20"/>
              <w:right w:val="nil"/>
            </w:tcBorders>
          </w:tcPr>
          <w:p w14:paraId="7FFC7095"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12780828"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Taquerías, loncherías y fondas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21DD9C1B" w14:textId="77777777" w:rsidR="00B613F1" w:rsidRPr="00B613F1" w:rsidRDefault="00B613F1" w:rsidP="00B613F1">
            <w:pPr>
              <w:tabs>
                <w:tab w:val="left" w:pos="1092"/>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1,200.00</w:t>
            </w:r>
          </w:p>
        </w:tc>
        <w:tc>
          <w:tcPr>
            <w:tcW w:w="1099" w:type="pct"/>
            <w:tcBorders>
              <w:top w:val="single" w:sz="6" w:space="0" w:color="231F20"/>
              <w:left w:val="single" w:sz="6" w:space="0" w:color="231F20"/>
              <w:bottom w:val="single" w:sz="6" w:space="0" w:color="231F20"/>
              <w:right w:val="single" w:sz="6" w:space="0" w:color="231F20"/>
            </w:tcBorders>
            <w:hideMark/>
          </w:tcPr>
          <w:p w14:paraId="4DBA8CC7"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400.00</w:t>
            </w:r>
          </w:p>
        </w:tc>
      </w:tr>
      <w:tr w:rsidR="00B613F1" w:rsidRPr="00B613F1" w14:paraId="27357206" w14:textId="77777777" w:rsidTr="00B613F1">
        <w:tc>
          <w:tcPr>
            <w:tcW w:w="218" w:type="pct"/>
            <w:tcBorders>
              <w:top w:val="single" w:sz="6" w:space="0" w:color="231F20"/>
              <w:left w:val="single" w:sz="6" w:space="0" w:color="231F20"/>
              <w:bottom w:val="single" w:sz="6" w:space="0" w:color="231F20"/>
              <w:right w:val="nil"/>
            </w:tcBorders>
          </w:tcPr>
          <w:p w14:paraId="03D19352"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4" w:type="pct"/>
            <w:tcBorders>
              <w:top w:val="single" w:sz="6" w:space="0" w:color="231F20"/>
              <w:left w:val="nil"/>
              <w:bottom w:val="single" w:sz="6" w:space="0" w:color="231F20"/>
              <w:right w:val="nil"/>
            </w:tcBorders>
          </w:tcPr>
          <w:p w14:paraId="1A0D66AA" w14:textId="77777777" w:rsidR="00B613F1" w:rsidRPr="00B613F1" w:rsidRDefault="00B613F1" w:rsidP="00B613F1">
            <w:pPr>
              <w:spacing w:after="0" w:line="360" w:lineRule="auto"/>
              <w:rPr>
                <w:rFonts w:ascii="Arial" w:eastAsia="Arial MT" w:hAnsi="Arial" w:cs="Arial"/>
                <w:b/>
                <w:kern w:val="2"/>
                <w:sz w:val="20"/>
                <w:szCs w:val="20"/>
                <w:lang w:val="es-ES"/>
              </w:rPr>
            </w:pPr>
          </w:p>
        </w:tc>
        <w:tc>
          <w:tcPr>
            <w:tcW w:w="2498" w:type="pct"/>
            <w:tcBorders>
              <w:top w:val="single" w:sz="6" w:space="0" w:color="231F20"/>
              <w:left w:val="nil"/>
              <w:bottom w:val="single" w:sz="6" w:space="0" w:color="231F20"/>
              <w:right w:val="single" w:sz="6" w:space="0" w:color="231F20"/>
            </w:tcBorders>
            <w:hideMark/>
          </w:tcPr>
          <w:p w14:paraId="0F28523D"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Taller y expendio de alfarerías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18E7B6C5" w14:textId="77777777" w:rsidR="00B613F1" w:rsidRPr="00B613F1" w:rsidRDefault="00B613F1" w:rsidP="00B613F1">
            <w:pPr>
              <w:tabs>
                <w:tab w:val="left" w:pos="1092"/>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1,200.00</w:t>
            </w:r>
          </w:p>
        </w:tc>
        <w:tc>
          <w:tcPr>
            <w:tcW w:w="1099" w:type="pct"/>
            <w:tcBorders>
              <w:top w:val="single" w:sz="6" w:space="0" w:color="231F20"/>
              <w:left w:val="single" w:sz="6" w:space="0" w:color="231F20"/>
              <w:bottom w:val="single" w:sz="6" w:space="0" w:color="231F20"/>
              <w:right w:val="single" w:sz="6" w:space="0" w:color="231F20"/>
            </w:tcBorders>
            <w:hideMark/>
          </w:tcPr>
          <w:p w14:paraId="0C5B576C"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400.00</w:t>
            </w:r>
          </w:p>
        </w:tc>
      </w:tr>
      <w:tr w:rsidR="00B613F1" w:rsidRPr="00B613F1" w14:paraId="4D1916EC" w14:textId="77777777" w:rsidTr="00B613F1">
        <w:tc>
          <w:tcPr>
            <w:tcW w:w="218" w:type="pct"/>
            <w:tcBorders>
              <w:top w:val="single" w:sz="6" w:space="0" w:color="231F20"/>
              <w:left w:val="single" w:sz="6" w:space="0" w:color="231F20"/>
              <w:bottom w:val="single" w:sz="6" w:space="0" w:color="231F20"/>
              <w:right w:val="nil"/>
            </w:tcBorders>
          </w:tcPr>
          <w:p w14:paraId="486414F7"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4" w:type="pct"/>
            <w:tcBorders>
              <w:top w:val="single" w:sz="6" w:space="0" w:color="231F20"/>
              <w:left w:val="nil"/>
              <w:bottom w:val="single" w:sz="6" w:space="0" w:color="231F20"/>
              <w:right w:val="nil"/>
            </w:tcBorders>
          </w:tcPr>
          <w:p w14:paraId="428517D4" w14:textId="77777777" w:rsidR="00B613F1" w:rsidRPr="00B613F1" w:rsidRDefault="00B613F1" w:rsidP="00B613F1">
            <w:pPr>
              <w:spacing w:after="0" w:line="360" w:lineRule="auto"/>
              <w:rPr>
                <w:rFonts w:ascii="Arial" w:eastAsia="Arial MT" w:hAnsi="Arial" w:cs="Arial"/>
                <w:b/>
                <w:kern w:val="2"/>
                <w:sz w:val="20"/>
                <w:szCs w:val="20"/>
                <w:lang w:val="es-ES"/>
              </w:rPr>
            </w:pPr>
          </w:p>
        </w:tc>
        <w:tc>
          <w:tcPr>
            <w:tcW w:w="2498" w:type="pct"/>
            <w:tcBorders>
              <w:top w:val="single" w:sz="6" w:space="0" w:color="231F20"/>
              <w:left w:val="nil"/>
              <w:bottom w:val="single" w:sz="6" w:space="0" w:color="231F20"/>
              <w:right w:val="single" w:sz="6" w:space="0" w:color="231F20"/>
            </w:tcBorders>
            <w:hideMark/>
          </w:tcPr>
          <w:p w14:paraId="06F00087"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Talleres y expendio de zapaterías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4050ECB9" w14:textId="77777777" w:rsidR="00B613F1" w:rsidRPr="00B613F1" w:rsidRDefault="00B613F1" w:rsidP="00B613F1">
            <w:pPr>
              <w:tabs>
                <w:tab w:val="left" w:pos="1092"/>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1,200.00</w:t>
            </w:r>
          </w:p>
        </w:tc>
        <w:tc>
          <w:tcPr>
            <w:tcW w:w="1099" w:type="pct"/>
            <w:tcBorders>
              <w:top w:val="single" w:sz="6" w:space="0" w:color="231F20"/>
              <w:left w:val="single" w:sz="6" w:space="0" w:color="231F20"/>
              <w:bottom w:val="single" w:sz="6" w:space="0" w:color="231F20"/>
              <w:right w:val="single" w:sz="6" w:space="0" w:color="231F20"/>
            </w:tcBorders>
            <w:hideMark/>
          </w:tcPr>
          <w:p w14:paraId="7B963917"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400.00</w:t>
            </w:r>
          </w:p>
        </w:tc>
      </w:tr>
      <w:tr w:rsidR="00B613F1" w:rsidRPr="00B613F1" w14:paraId="311EB5D4" w14:textId="77777777" w:rsidTr="00B613F1">
        <w:tc>
          <w:tcPr>
            <w:tcW w:w="218" w:type="pct"/>
            <w:tcBorders>
              <w:top w:val="single" w:sz="6" w:space="0" w:color="231F20"/>
              <w:left w:val="single" w:sz="6" w:space="0" w:color="231F20"/>
              <w:bottom w:val="single" w:sz="6" w:space="0" w:color="231F20"/>
              <w:right w:val="nil"/>
            </w:tcBorders>
          </w:tcPr>
          <w:p w14:paraId="56914768"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4" w:type="pct"/>
            <w:tcBorders>
              <w:top w:val="single" w:sz="6" w:space="0" w:color="231F20"/>
              <w:left w:val="nil"/>
              <w:bottom w:val="single" w:sz="6" w:space="0" w:color="231F20"/>
              <w:right w:val="nil"/>
            </w:tcBorders>
          </w:tcPr>
          <w:p w14:paraId="1E6D3B4C" w14:textId="77777777" w:rsidR="00B613F1" w:rsidRPr="00B613F1" w:rsidRDefault="00B613F1" w:rsidP="00B613F1">
            <w:pPr>
              <w:spacing w:after="0" w:line="360" w:lineRule="auto"/>
              <w:rPr>
                <w:rFonts w:ascii="Arial" w:eastAsia="Arial MT" w:hAnsi="Arial" w:cs="Arial"/>
                <w:b/>
                <w:kern w:val="2"/>
                <w:sz w:val="20"/>
                <w:szCs w:val="20"/>
                <w:lang w:val="es-ES"/>
              </w:rPr>
            </w:pPr>
          </w:p>
        </w:tc>
        <w:tc>
          <w:tcPr>
            <w:tcW w:w="2498" w:type="pct"/>
            <w:tcBorders>
              <w:top w:val="single" w:sz="6" w:space="0" w:color="231F20"/>
              <w:left w:val="nil"/>
              <w:bottom w:val="single" w:sz="6" w:space="0" w:color="231F20"/>
              <w:right w:val="single" w:sz="6" w:space="0" w:color="231F20"/>
            </w:tcBorders>
            <w:hideMark/>
          </w:tcPr>
          <w:p w14:paraId="5F889645"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Tlapalerías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15F9AFBC" w14:textId="77777777" w:rsidR="00B613F1" w:rsidRPr="00B613F1" w:rsidRDefault="00B613F1" w:rsidP="00B613F1">
            <w:pPr>
              <w:tabs>
                <w:tab w:val="left" w:pos="1093"/>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3,000.00</w:t>
            </w:r>
          </w:p>
        </w:tc>
        <w:tc>
          <w:tcPr>
            <w:tcW w:w="1099" w:type="pct"/>
            <w:tcBorders>
              <w:top w:val="single" w:sz="6" w:space="0" w:color="231F20"/>
              <w:left w:val="single" w:sz="6" w:space="0" w:color="231F20"/>
              <w:bottom w:val="single" w:sz="6" w:space="0" w:color="231F20"/>
              <w:right w:val="single" w:sz="6" w:space="0" w:color="231F20"/>
            </w:tcBorders>
            <w:hideMark/>
          </w:tcPr>
          <w:p w14:paraId="26D76A88"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700.00</w:t>
            </w:r>
          </w:p>
        </w:tc>
      </w:tr>
      <w:tr w:rsidR="00B613F1" w:rsidRPr="00B613F1" w14:paraId="1CBF406A" w14:textId="77777777" w:rsidTr="00B613F1">
        <w:tc>
          <w:tcPr>
            <w:tcW w:w="218" w:type="pct"/>
            <w:tcBorders>
              <w:top w:val="single" w:sz="6" w:space="0" w:color="231F20"/>
              <w:left w:val="single" w:sz="6" w:space="0" w:color="231F20"/>
              <w:bottom w:val="single" w:sz="6" w:space="0" w:color="231F20"/>
              <w:right w:val="nil"/>
            </w:tcBorders>
          </w:tcPr>
          <w:p w14:paraId="0232585E"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4" w:type="pct"/>
            <w:tcBorders>
              <w:top w:val="single" w:sz="6" w:space="0" w:color="231F20"/>
              <w:left w:val="nil"/>
              <w:bottom w:val="single" w:sz="6" w:space="0" w:color="231F20"/>
              <w:right w:val="nil"/>
            </w:tcBorders>
          </w:tcPr>
          <w:p w14:paraId="6074B329" w14:textId="77777777" w:rsidR="00B613F1" w:rsidRPr="00B613F1" w:rsidRDefault="00B613F1" w:rsidP="00B613F1">
            <w:pPr>
              <w:spacing w:after="0" w:line="360" w:lineRule="auto"/>
              <w:rPr>
                <w:rFonts w:ascii="Arial" w:eastAsia="Arial MT" w:hAnsi="Arial" w:cs="Arial"/>
                <w:b/>
                <w:kern w:val="2"/>
                <w:sz w:val="20"/>
                <w:szCs w:val="20"/>
                <w:lang w:val="es-ES"/>
              </w:rPr>
            </w:pPr>
          </w:p>
        </w:tc>
        <w:tc>
          <w:tcPr>
            <w:tcW w:w="2498" w:type="pct"/>
            <w:tcBorders>
              <w:top w:val="single" w:sz="6" w:space="0" w:color="231F20"/>
              <w:left w:val="nil"/>
              <w:bottom w:val="single" w:sz="6" w:space="0" w:color="231F20"/>
              <w:right w:val="single" w:sz="6" w:space="0" w:color="231F20"/>
            </w:tcBorders>
            <w:hideMark/>
          </w:tcPr>
          <w:p w14:paraId="780A21C2"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Compra/venta de materiales de construcción</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37BDF59B" w14:textId="77777777" w:rsidR="00B613F1" w:rsidRPr="00B613F1" w:rsidRDefault="00B613F1" w:rsidP="00B613F1">
            <w:pPr>
              <w:tabs>
                <w:tab w:val="left" w:pos="922"/>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5,000.00</w:t>
            </w:r>
          </w:p>
        </w:tc>
        <w:tc>
          <w:tcPr>
            <w:tcW w:w="1099" w:type="pct"/>
            <w:tcBorders>
              <w:top w:val="single" w:sz="6" w:space="0" w:color="231F20"/>
              <w:left w:val="single" w:sz="6" w:space="0" w:color="231F20"/>
              <w:bottom w:val="single" w:sz="6" w:space="0" w:color="231F20"/>
              <w:right w:val="single" w:sz="6" w:space="0" w:color="231F20"/>
            </w:tcBorders>
            <w:hideMark/>
          </w:tcPr>
          <w:p w14:paraId="0D8404F7" w14:textId="77777777" w:rsidR="00B613F1" w:rsidRPr="00B613F1" w:rsidRDefault="00B613F1" w:rsidP="00B613F1">
            <w:pPr>
              <w:tabs>
                <w:tab w:val="left" w:pos="60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 xml:space="preserve">  3,000.00</w:t>
            </w:r>
          </w:p>
        </w:tc>
      </w:tr>
      <w:tr w:rsidR="00B613F1" w:rsidRPr="00B613F1" w14:paraId="0C187BE1" w14:textId="77777777" w:rsidTr="00B613F1">
        <w:tc>
          <w:tcPr>
            <w:tcW w:w="218" w:type="pct"/>
            <w:tcBorders>
              <w:top w:val="single" w:sz="6" w:space="0" w:color="231F20"/>
              <w:left w:val="single" w:sz="6" w:space="0" w:color="231F20"/>
              <w:bottom w:val="single" w:sz="6" w:space="0" w:color="231F20"/>
              <w:right w:val="nil"/>
            </w:tcBorders>
          </w:tcPr>
          <w:p w14:paraId="7016DD53"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4" w:type="pct"/>
            <w:tcBorders>
              <w:top w:val="single" w:sz="6" w:space="0" w:color="231F20"/>
              <w:left w:val="nil"/>
              <w:bottom w:val="single" w:sz="6" w:space="0" w:color="231F20"/>
              <w:right w:val="nil"/>
            </w:tcBorders>
          </w:tcPr>
          <w:p w14:paraId="3835A98C" w14:textId="77777777" w:rsidR="00B613F1" w:rsidRPr="00B613F1" w:rsidRDefault="00B613F1" w:rsidP="00B613F1">
            <w:pPr>
              <w:spacing w:after="0" w:line="360" w:lineRule="auto"/>
              <w:rPr>
                <w:rFonts w:ascii="Arial" w:eastAsia="Arial MT" w:hAnsi="Arial" w:cs="Arial"/>
                <w:b/>
                <w:kern w:val="2"/>
                <w:sz w:val="20"/>
                <w:szCs w:val="20"/>
                <w:lang w:val="es-ES"/>
              </w:rPr>
            </w:pPr>
          </w:p>
        </w:tc>
        <w:tc>
          <w:tcPr>
            <w:tcW w:w="2498" w:type="pct"/>
            <w:tcBorders>
              <w:top w:val="single" w:sz="6" w:space="0" w:color="231F20"/>
              <w:left w:val="nil"/>
              <w:bottom w:val="single" w:sz="6" w:space="0" w:color="231F20"/>
              <w:right w:val="single" w:sz="6" w:space="0" w:color="231F20"/>
            </w:tcBorders>
            <w:hideMark/>
          </w:tcPr>
          <w:p w14:paraId="7DB62504"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Tiendas, tendejones y misceláneas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4FB6FD64" w14:textId="77777777" w:rsidR="00B613F1" w:rsidRPr="00B613F1" w:rsidRDefault="00B613F1" w:rsidP="00B613F1">
            <w:pPr>
              <w:tabs>
                <w:tab w:val="left" w:pos="1092"/>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1,200.00</w:t>
            </w:r>
          </w:p>
        </w:tc>
        <w:tc>
          <w:tcPr>
            <w:tcW w:w="1099" w:type="pct"/>
            <w:tcBorders>
              <w:top w:val="single" w:sz="6" w:space="0" w:color="231F20"/>
              <w:left w:val="single" w:sz="6" w:space="0" w:color="231F20"/>
              <w:bottom w:val="single" w:sz="6" w:space="0" w:color="231F20"/>
              <w:right w:val="single" w:sz="6" w:space="0" w:color="231F20"/>
            </w:tcBorders>
            <w:hideMark/>
          </w:tcPr>
          <w:p w14:paraId="3A23D7BF"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400.00</w:t>
            </w:r>
          </w:p>
        </w:tc>
      </w:tr>
      <w:tr w:rsidR="00B613F1" w:rsidRPr="00B613F1" w14:paraId="4B786F74" w14:textId="77777777" w:rsidTr="00B613F1">
        <w:tc>
          <w:tcPr>
            <w:tcW w:w="218" w:type="pct"/>
            <w:tcBorders>
              <w:top w:val="single" w:sz="6" w:space="0" w:color="231F20"/>
              <w:left w:val="single" w:sz="6" w:space="0" w:color="231F20"/>
              <w:bottom w:val="single" w:sz="6" w:space="0" w:color="231F20"/>
              <w:right w:val="nil"/>
            </w:tcBorders>
          </w:tcPr>
          <w:p w14:paraId="225510C6"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4" w:type="pct"/>
            <w:tcBorders>
              <w:top w:val="single" w:sz="6" w:space="0" w:color="231F20"/>
              <w:left w:val="nil"/>
              <w:bottom w:val="single" w:sz="6" w:space="0" w:color="231F20"/>
              <w:right w:val="nil"/>
            </w:tcBorders>
          </w:tcPr>
          <w:p w14:paraId="347151F3" w14:textId="77777777" w:rsidR="00B613F1" w:rsidRPr="00B613F1" w:rsidRDefault="00B613F1" w:rsidP="00B613F1">
            <w:pPr>
              <w:spacing w:after="0" w:line="360" w:lineRule="auto"/>
              <w:rPr>
                <w:rFonts w:ascii="Arial" w:eastAsia="Arial MT" w:hAnsi="Arial" w:cs="Arial"/>
                <w:b/>
                <w:kern w:val="2"/>
                <w:sz w:val="20"/>
                <w:szCs w:val="20"/>
                <w:lang w:val="es-ES"/>
              </w:rPr>
            </w:pPr>
          </w:p>
        </w:tc>
        <w:tc>
          <w:tcPr>
            <w:tcW w:w="2498" w:type="pct"/>
            <w:tcBorders>
              <w:top w:val="single" w:sz="6" w:space="0" w:color="231F20"/>
              <w:left w:val="nil"/>
              <w:bottom w:val="single" w:sz="6" w:space="0" w:color="231F20"/>
              <w:right w:val="single" w:sz="6" w:space="0" w:color="231F20"/>
            </w:tcBorders>
            <w:hideMark/>
          </w:tcPr>
          <w:p w14:paraId="7A619ED5"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Bisutería</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0E173D21" w14:textId="77777777" w:rsidR="00B613F1" w:rsidRPr="00B613F1" w:rsidRDefault="00B613F1" w:rsidP="00B613F1">
            <w:pPr>
              <w:tabs>
                <w:tab w:val="left" w:pos="1093"/>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1,200.00</w:t>
            </w:r>
          </w:p>
        </w:tc>
        <w:tc>
          <w:tcPr>
            <w:tcW w:w="1099" w:type="pct"/>
            <w:tcBorders>
              <w:top w:val="single" w:sz="6" w:space="0" w:color="231F20"/>
              <w:left w:val="single" w:sz="6" w:space="0" w:color="231F20"/>
              <w:bottom w:val="single" w:sz="6" w:space="0" w:color="231F20"/>
              <w:right w:val="single" w:sz="6" w:space="0" w:color="231F20"/>
            </w:tcBorders>
            <w:hideMark/>
          </w:tcPr>
          <w:p w14:paraId="2C90D642"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400.00</w:t>
            </w:r>
          </w:p>
        </w:tc>
      </w:tr>
      <w:tr w:rsidR="00B613F1" w:rsidRPr="00B613F1" w14:paraId="68AC8035" w14:textId="77777777" w:rsidTr="00B613F1">
        <w:tc>
          <w:tcPr>
            <w:tcW w:w="218" w:type="pct"/>
            <w:tcBorders>
              <w:top w:val="single" w:sz="6" w:space="0" w:color="231F20"/>
              <w:left w:val="single" w:sz="6" w:space="0" w:color="231F20"/>
              <w:bottom w:val="single" w:sz="6" w:space="0" w:color="231F20"/>
              <w:right w:val="nil"/>
            </w:tcBorders>
          </w:tcPr>
          <w:p w14:paraId="665887EF"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4" w:type="pct"/>
            <w:tcBorders>
              <w:top w:val="single" w:sz="6" w:space="0" w:color="231F20"/>
              <w:left w:val="nil"/>
              <w:bottom w:val="single" w:sz="6" w:space="0" w:color="231F20"/>
              <w:right w:val="nil"/>
            </w:tcBorders>
          </w:tcPr>
          <w:p w14:paraId="6D63D102" w14:textId="77777777" w:rsidR="00B613F1" w:rsidRPr="00B613F1" w:rsidRDefault="00B613F1" w:rsidP="00B613F1">
            <w:pPr>
              <w:spacing w:after="0" w:line="360" w:lineRule="auto"/>
              <w:rPr>
                <w:rFonts w:ascii="Arial" w:eastAsia="Arial MT" w:hAnsi="Arial" w:cs="Arial"/>
                <w:b/>
                <w:kern w:val="2"/>
                <w:sz w:val="20"/>
                <w:szCs w:val="20"/>
                <w:lang w:val="es-ES"/>
              </w:rPr>
            </w:pPr>
          </w:p>
        </w:tc>
        <w:tc>
          <w:tcPr>
            <w:tcW w:w="2498" w:type="pct"/>
            <w:tcBorders>
              <w:top w:val="single" w:sz="6" w:space="0" w:color="231F20"/>
              <w:left w:val="nil"/>
              <w:bottom w:val="single" w:sz="6" w:space="0" w:color="231F20"/>
              <w:right w:val="single" w:sz="6" w:space="0" w:color="231F20"/>
            </w:tcBorders>
            <w:hideMark/>
          </w:tcPr>
          <w:p w14:paraId="29563D3A"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Compra/venta de motos y refaccionarías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6C77AB84" w14:textId="77777777" w:rsidR="00B613F1" w:rsidRPr="00B613F1" w:rsidRDefault="00B613F1" w:rsidP="00B613F1">
            <w:pPr>
              <w:tabs>
                <w:tab w:val="left" w:pos="1092"/>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3,000.00</w:t>
            </w:r>
          </w:p>
        </w:tc>
        <w:tc>
          <w:tcPr>
            <w:tcW w:w="1099" w:type="pct"/>
            <w:tcBorders>
              <w:top w:val="single" w:sz="6" w:space="0" w:color="231F20"/>
              <w:left w:val="single" w:sz="6" w:space="0" w:color="231F20"/>
              <w:bottom w:val="single" w:sz="6" w:space="0" w:color="231F20"/>
              <w:right w:val="single" w:sz="6" w:space="0" w:color="231F20"/>
            </w:tcBorders>
            <w:hideMark/>
          </w:tcPr>
          <w:p w14:paraId="45FBD1CD"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500.00</w:t>
            </w:r>
          </w:p>
        </w:tc>
      </w:tr>
      <w:tr w:rsidR="00B613F1" w:rsidRPr="00B613F1" w14:paraId="35A858C8" w14:textId="77777777" w:rsidTr="00B613F1">
        <w:tc>
          <w:tcPr>
            <w:tcW w:w="218" w:type="pct"/>
            <w:tcBorders>
              <w:top w:val="single" w:sz="6" w:space="0" w:color="231F20"/>
              <w:left w:val="single" w:sz="6" w:space="0" w:color="231F20"/>
              <w:bottom w:val="single" w:sz="6" w:space="0" w:color="231F20"/>
              <w:right w:val="nil"/>
            </w:tcBorders>
          </w:tcPr>
          <w:p w14:paraId="3CBF702F"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4" w:type="pct"/>
            <w:tcBorders>
              <w:top w:val="single" w:sz="6" w:space="0" w:color="231F20"/>
              <w:left w:val="nil"/>
              <w:bottom w:val="single" w:sz="6" w:space="0" w:color="231F20"/>
              <w:right w:val="nil"/>
            </w:tcBorders>
          </w:tcPr>
          <w:p w14:paraId="173F8961" w14:textId="77777777" w:rsidR="00B613F1" w:rsidRPr="00B613F1" w:rsidRDefault="00B613F1" w:rsidP="00B613F1">
            <w:pPr>
              <w:spacing w:after="0" w:line="360" w:lineRule="auto"/>
              <w:rPr>
                <w:rFonts w:ascii="Arial" w:eastAsia="Arial MT" w:hAnsi="Arial" w:cs="Arial"/>
                <w:b/>
                <w:kern w:val="2"/>
                <w:sz w:val="20"/>
                <w:szCs w:val="20"/>
                <w:lang w:val="es-ES"/>
              </w:rPr>
            </w:pPr>
          </w:p>
        </w:tc>
        <w:tc>
          <w:tcPr>
            <w:tcW w:w="2498" w:type="pct"/>
            <w:tcBorders>
              <w:top w:val="single" w:sz="6" w:space="0" w:color="231F20"/>
              <w:left w:val="nil"/>
              <w:bottom w:val="single" w:sz="6" w:space="0" w:color="231F20"/>
              <w:right w:val="single" w:sz="6" w:space="0" w:color="231F20"/>
            </w:tcBorders>
            <w:hideMark/>
          </w:tcPr>
          <w:p w14:paraId="7B85FA98"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Papelerías y centro de copiado</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5DEB8770" w14:textId="77777777" w:rsidR="00B613F1" w:rsidRPr="00B613F1" w:rsidRDefault="00B613F1" w:rsidP="00B613F1">
            <w:pPr>
              <w:tabs>
                <w:tab w:val="left" w:pos="1093"/>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1,500.00</w:t>
            </w:r>
          </w:p>
        </w:tc>
        <w:tc>
          <w:tcPr>
            <w:tcW w:w="1099" w:type="pct"/>
            <w:tcBorders>
              <w:top w:val="single" w:sz="6" w:space="0" w:color="231F20"/>
              <w:left w:val="single" w:sz="6" w:space="0" w:color="231F20"/>
              <w:bottom w:val="single" w:sz="6" w:space="0" w:color="231F20"/>
              <w:right w:val="single" w:sz="6" w:space="0" w:color="231F20"/>
            </w:tcBorders>
            <w:hideMark/>
          </w:tcPr>
          <w:p w14:paraId="2FB7B505"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600.00</w:t>
            </w:r>
          </w:p>
        </w:tc>
      </w:tr>
      <w:tr w:rsidR="00B613F1" w:rsidRPr="00B613F1" w14:paraId="272D9EDE" w14:textId="77777777" w:rsidTr="00B613F1">
        <w:tc>
          <w:tcPr>
            <w:tcW w:w="218" w:type="pct"/>
            <w:tcBorders>
              <w:top w:val="single" w:sz="6" w:space="0" w:color="231F20"/>
              <w:left w:val="single" w:sz="6" w:space="0" w:color="231F20"/>
              <w:bottom w:val="single" w:sz="6" w:space="0" w:color="231F20"/>
              <w:right w:val="nil"/>
            </w:tcBorders>
          </w:tcPr>
          <w:p w14:paraId="1662D3F0"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4" w:type="pct"/>
            <w:tcBorders>
              <w:top w:val="single" w:sz="6" w:space="0" w:color="231F20"/>
              <w:left w:val="nil"/>
              <w:bottom w:val="single" w:sz="6" w:space="0" w:color="231F20"/>
              <w:right w:val="nil"/>
            </w:tcBorders>
          </w:tcPr>
          <w:p w14:paraId="68696B83" w14:textId="77777777" w:rsidR="00B613F1" w:rsidRPr="00B613F1" w:rsidRDefault="00B613F1" w:rsidP="00B613F1">
            <w:pPr>
              <w:spacing w:after="0" w:line="360" w:lineRule="auto"/>
              <w:rPr>
                <w:rFonts w:ascii="Arial" w:eastAsia="Arial MT" w:hAnsi="Arial" w:cs="Arial"/>
                <w:b/>
                <w:kern w:val="2"/>
                <w:sz w:val="20"/>
                <w:szCs w:val="20"/>
                <w:lang w:val="es-ES"/>
              </w:rPr>
            </w:pPr>
          </w:p>
        </w:tc>
        <w:tc>
          <w:tcPr>
            <w:tcW w:w="2498" w:type="pct"/>
            <w:tcBorders>
              <w:top w:val="single" w:sz="6" w:space="0" w:color="231F20"/>
              <w:left w:val="nil"/>
              <w:bottom w:val="single" w:sz="6" w:space="0" w:color="231F20"/>
              <w:right w:val="single" w:sz="6" w:space="0" w:color="231F20"/>
            </w:tcBorders>
            <w:hideMark/>
          </w:tcPr>
          <w:p w14:paraId="2F4E6BD0"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Hoteles, hospedajes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6E8AE1A0" w14:textId="77777777" w:rsidR="00B613F1" w:rsidRPr="00B613F1" w:rsidRDefault="00B613F1" w:rsidP="00B613F1">
            <w:pPr>
              <w:tabs>
                <w:tab w:val="left" w:pos="924"/>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5,000.00</w:t>
            </w:r>
          </w:p>
        </w:tc>
        <w:tc>
          <w:tcPr>
            <w:tcW w:w="1099" w:type="pct"/>
            <w:tcBorders>
              <w:top w:val="single" w:sz="6" w:space="0" w:color="231F20"/>
              <w:left w:val="single" w:sz="6" w:space="0" w:color="231F20"/>
              <w:bottom w:val="single" w:sz="6" w:space="0" w:color="231F20"/>
              <w:right w:val="single" w:sz="6" w:space="0" w:color="231F20"/>
            </w:tcBorders>
            <w:hideMark/>
          </w:tcPr>
          <w:p w14:paraId="60FEB9E0"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1,200.00</w:t>
            </w:r>
          </w:p>
        </w:tc>
      </w:tr>
      <w:tr w:rsidR="00B613F1" w:rsidRPr="00B613F1" w14:paraId="6972F79B" w14:textId="77777777" w:rsidTr="00B613F1">
        <w:tc>
          <w:tcPr>
            <w:tcW w:w="218" w:type="pct"/>
            <w:tcBorders>
              <w:top w:val="single" w:sz="6" w:space="0" w:color="231F20"/>
              <w:left w:val="single" w:sz="6" w:space="0" w:color="231F20"/>
              <w:bottom w:val="single" w:sz="6" w:space="0" w:color="231F20"/>
              <w:right w:val="nil"/>
            </w:tcBorders>
          </w:tcPr>
          <w:p w14:paraId="1C3471FC"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23058107"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Peleterías compra/venta de sintéticos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2533B107" w14:textId="77777777" w:rsidR="00B613F1" w:rsidRPr="00B613F1" w:rsidRDefault="00B613F1" w:rsidP="00B613F1">
            <w:pPr>
              <w:tabs>
                <w:tab w:val="left" w:pos="1092"/>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1,500.00</w:t>
            </w:r>
          </w:p>
        </w:tc>
        <w:tc>
          <w:tcPr>
            <w:tcW w:w="1099" w:type="pct"/>
            <w:tcBorders>
              <w:top w:val="single" w:sz="6" w:space="0" w:color="231F20"/>
              <w:left w:val="single" w:sz="6" w:space="0" w:color="231F20"/>
              <w:bottom w:val="single" w:sz="6" w:space="0" w:color="231F20"/>
              <w:right w:val="single" w:sz="6" w:space="0" w:color="231F20"/>
            </w:tcBorders>
            <w:hideMark/>
          </w:tcPr>
          <w:p w14:paraId="4B1B17F5"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700.00</w:t>
            </w:r>
          </w:p>
        </w:tc>
      </w:tr>
      <w:tr w:rsidR="00B613F1" w:rsidRPr="00B613F1" w14:paraId="01360900" w14:textId="77777777" w:rsidTr="00B613F1">
        <w:tc>
          <w:tcPr>
            <w:tcW w:w="218" w:type="pct"/>
            <w:tcBorders>
              <w:top w:val="single" w:sz="6" w:space="0" w:color="231F20"/>
              <w:left w:val="single" w:sz="6" w:space="0" w:color="231F20"/>
              <w:bottom w:val="single" w:sz="6" w:space="0" w:color="231F20"/>
              <w:right w:val="nil"/>
            </w:tcBorders>
          </w:tcPr>
          <w:p w14:paraId="7A91DAD5"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4" w:type="pct"/>
            <w:tcBorders>
              <w:top w:val="single" w:sz="6" w:space="0" w:color="231F20"/>
              <w:left w:val="nil"/>
              <w:bottom w:val="single" w:sz="6" w:space="0" w:color="231F20"/>
              <w:right w:val="nil"/>
            </w:tcBorders>
          </w:tcPr>
          <w:p w14:paraId="4885224D" w14:textId="77777777" w:rsidR="00B613F1" w:rsidRPr="00B613F1" w:rsidRDefault="00B613F1" w:rsidP="00B613F1">
            <w:pPr>
              <w:spacing w:after="0" w:line="360" w:lineRule="auto"/>
              <w:rPr>
                <w:rFonts w:ascii="Arial" w:eastAsia="Arial MT" w:hAnsi="Arial" w:cs="Arial"/>
                <w:b/>
                <w:kern w:val="2"/>
                <w:sz w:val="20"/>
                <w:szCs w:val="20"/>
                <w:lang w:val="es-ES"/>
              </w:rPr>
            </w:pPr>
          </w:p>
        </w:tc>
        <w:tc>
          <w:tcPr>
            <w:tcW w:w="2498" w:type="pct"/>
            <w:tcBorders>
              <w:top w:val="single" w:sz="6" w:space="0" w:color="231F20"/>
              <w:left w:val="nil"/>
              <w:bottom w:val="single" w:sz="6" w:space="0" w:color="231F20"/>
              <w:right w:val="single" w:sz="6" w:space="0" w:color="231F20"/>
            </w:tcBorders>
            <w:hideMark/>
          </w:tcPr>
          <w:p w14:paraId="3681C6CE" w14:textId="77777777" w:rsidR="00B613F1" w:rsidRPr="00B613F1" w:rsidRDefault="00B613F1" w:rsidP="00B613F1">
            <w:pPr>
              <w:spacing w:after="0" w:line="360" w:lineRule="auto"/>
              <w:rPr>
                <w:rFonts w:ascii="Arial" w:eastAsia="Arial MT" w:hAnsi="Arial" w:cs="Arial"/>
                <w:kern w:val="2"/>
                <w:sz w:val="20"/>
                <w:szCs w:val="20"/>
                <w:lang w:val="es-ES"/>
              </w:rPr>
            </w:pPr>
            <w:proofErr w:type="spellStart"/>
            <w:r w:rsidRPr="00B613F1">
              <w:rPr>
                <w:rFonts w:ascii="Arial" w:eastAsia="Arial MT" w:hAnsi="Arial" w:cs="Arial"/>
                <w:color w:val="231F20"/>
                <w:kern w:val="2"/>
                <w:sz w:val="20"/>
                <w:szCs w:val="20"/>
                <w:lang w:val="es-ES"/>
              </w:rPr>
              <w:t>Ciber</w:t>
            </w:r>
            <w:proofErr w:type="spellEnd"/>
            <w:r w:rsidRPr="00B613F1">
              <w:rPr>
                <w:rFonts w:ascii="Arial" w:eastAsia="Arial MT" w:hAnsi="Arial" w:cs="Arial"/>
                <w:color w:val="231F20"/>
                <w:kern w:val="2"/>
                <w:sz w:val="20"/>
                <w:szCs w:val="20"/>
                <w:lang w:val="es-ES"/>
              </w:rPr>
              <w:t xml:space="preserve"> café y centros de cómputo</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2BB496B8" w14:textId="77777777" w:rsidR="00B613F1" w:rsidRPr="00B613F1" w:rsidRDefault="00B613F1" w:rsidP="00B613F1">
            <w:pPr>
              <w:tabs>
                <w:tab w:val="left" w:pos="1092"/>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1,200.00</w:t>
            </w:r>
          </w:p>
        </w:tc>
        <w:tc>
          <w:tcPr>
            <w:tcW w:w="1099" w:type="pct"/>
            <w:tcBorders>
              <w:top w:val="single" w:sz="6" w:space="0" w:color="231F20"/>
              <w:left w:val="single" w:sz="6" w:space="0" w:color="231F20"/>
              <w:bottom w:val="single" w:sz="6" w:space="0" w:color="231F20"/>
              <w:right w:val="single" w:sz="6" w:space="0" w:color="231F20"/>
            </w:tcBorders>
            <w:hideMark/>
          </w:tcPr>
          <w:p w14:paraId="4A06C811"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500.00</w:t>
            </w:r>
          </w:p>
        </w:tc>
      </w:tr>
      <w:tr w:rsidR="00B613F1" w:rsidRPr="00B613F1" w14:paraId="65E04A20" w14:textId="77777777" w:rsidTr="00B613F1">
        <w:tc>
          <w:tcPr>
            <w:tcW w:w="218" w:type="pct"/>
            <w:tcBorders>
              <w:top w:val="single" w:sz="6" w:space="0" w:color="231F20"/>
              <w:left w:val="single" w:sz="6" w:space="0" w:color="231F20"/>
              <w:bottom w:val="single" w:sz="6" w:space="0" w:color="231F20"/>
              <w:right w:val="nil"/>
            </w:tcBorders>
          </w:tcPr>
          <w:p w14:paraId="1103E9CB" w14:textId="77777777" w:rsidR="00B613F1" w:rsidRPr="00B613F1" w:rsidRDefault="00B613F1" w:rsidP="00074761">
            <w:pPr>
              <w:numPr>
                <w:ilvl w:val="0"/>
                <w:numId w:val="2"/>
              </w:numPr>
              <w:tabs>
                <w:tab w:val="left" w:pos="724"/>
              </w:tabs>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5E2CCB57" w14:textId="77777777" w:rsidR="00B613F1" w:rsidRPr="00B613F1" w:rsidRDefault="00B613F1" w:rsidP="00B613F1">
            <w:pPr>
              <w:tabs>
                <w:tab w:val="left" w:pos="724"/>
              </w:tabs>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Estéticas unisex y peluquerías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7781AF97" w14:textId="77777777" w:rsidR="00B613F1" w:rsidRPr="00B613F1" w:rsidRDefault="00B613F1" w:rsidP="00B613F1">
            <w:pPr>
              <w:tabs>
                <w:tab w:val="left" w:pos="1088"/>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1,000.00</w:t>
            </w:r>
          </w:p>
        </w:tc>
        <w:tc>
          <w:tcPr>
            <w:tcW w:w="1099" w:type="pct"/>
            <w:tcBorders>
              <w:top w:val="single" w:sz="6" w:space="0" w:color="231F20"/>
              <w:left w:val="single" w:sz="6" w:space="0" w:color="231F20"/>
              <w:bottom w:val="single" w:sz="6" w:space="0" w:color="231F20"/>
              <w:right w:val="single" w:sz="6" w:space="0" w:color="231F20"/>
            </w:tcBorders>
            <w:hideMark/>
          </w:tcPr>
          <w:p w14:paraId="453A3A6D"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400.00</w:t>
            </w:r>
          </w:p>
        </w:tc>
      </w:tr>
      <w:tr w:rsidR="00B613F1" w:rsidRPr="00B613F1" w14:paraId="167D1AD8" w14:textId="77777777" w:rsidTr="00B613F1">
        <w:tc>
          <w:tcPr>
            <w:tcW w:w="218" w:type="pct"/>
            <w:tcBorders>
              <w:top w:val="single" w:sz="6" w:space="0" w:color="231F20"/>
              <w:left w:val="single" w:sz="6" w:space="0" w:color="231F20"/>
              <w:bottom w:val="single" w:sz="6" w:space="0" w:color="231F20"/>
              <w:right w:val="nil"/>
            </w:tcBorders>
          </w:tcPr>
          <w:p w14:paraId="6888A85B" w14:textId="77777777" w:rsidR="00B613F1" w:rsidRPr="00B613F1" w:rsidRDefault="00B613F1" w:rsidP="00074761">
            <w:pPr>
              <w:numPr>
                <w:ilvl w:val="0"/>
                <w:numId w:val="2"/>
              </w:numPr>
              <w:tabs>
                <w:tab w:val="left" w:pos="724"/>
              </w:tabs>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5DAF9920" w14:textId="77777777" w:rsidR="00B613F1" w:rsidRPr="00B613F1" w:rsidRDefault="00B613F1" w:rsidP="00B613F1">
            <w:pPr>
              <w:tabs>
                <w:tab w:val="left" w:pos="724"/>
              </w:tabs>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Talleres mecánicos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34925A4F" w14:textId="77777777" w:rsidR="00B613F1" w:rsidRPr="00B613F1" w:rsidRDefault="00B613F1" w:rsidP="00B613F1">
            <w:pPr>
              <w:tabs>
                <w:tab w:val="left" w:pos="1088"/>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1,500.00</w:t>
            </w:r>
          </w:p>
        </w:tc>
        <w:tc>
          <w:tcPr>
            <w:tcW w:w="1099" w:type="pct"/>
            <w:tcBorders>
              <w:top w:val="single" w:sz="6" w:space="0" w:color="231F20"/>
              <w:left w:val="single" w:sz="6" w:space="0" w:color="231F20"/>
              <w:bottom w:val="single" w:sz="6" w:space="0" w:color="231F20"/>
              <w:right w:val="single" w:sz="6" w:space="0" w:color="231F20"/>
            </w:tcBorders>
            <w:hideMark/>
          </w:tcPr>
          <w:p w14:paraId="6D9F61F0"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400.00</w:t>
            </w:r>
          </w:p>
        </w:tc>
      </w:tr>
      <w:tr w:rsidR="00B613F1" w:rsidRPr="00B613F1" w14:paraId="3EC1753A" w14:textId="77777777" w:rsidTr="00B613F1">
        <w:tc>
          <w:tcPr>
            <w:tcW w:w="218" w:type="pct"/>
            <w:tcBorders>
              <w:top w:val="single" w:sz="6" w:space="0" w:color="231F20"/>
              <w:left w:val="single" w:sz="6" w:space="0" w:color="231F20"/>
              <w:bottom w:val="single" w:sz="6" w:space="0" w:color="231F20"/>
              <w:right w:val="nil"/>
            </w:tcBorders>
          </w:tcPr>
          <w:p w14:paraId="587B7E40"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14A7366B"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xml:space="preserve">Talleres de torno y herrería </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6DDF6030" w14:textId="77777777" w:rsidR="00B613F1" w:rsidRPr="00B613F1" w:rsidRDefault="00B613F1" w:rsidP="00B613F1">
            <w:pPr>
              <w:tabs>
                <w:tab w:val="left" w:pos="1088"/>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1,500.00</w:t>
            </w:r>
          </w:p>
        </w:tc>
        <w:tc>
          <w:tcPr>
            <w:tcW w:w="1099" w:type="pct"/>
            <w:tcBorders>
              <w:top w:val="single" w:sz="6" w:space="0" w:color="231F20"/>
              <w:left w:val="single" w:sz="6" w:space="0" w:color="231F20"/>
              <w:bottom w:val="single" w:sz="6" w:space="0" w:color="231F20"/>
              <w:right w:val="single" w:sz="6" w:space="0" w:color="231F20"/>
            </w:tcBorders>
            <w:hideMark/>
          </w:tcPr>
          <w:p w14:paraId="2D7A0FEB"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400.00</w:t>
            </w:r>
          </w:p>
        </w:tc>
      </w:tr>
      <w:tr w:rsidR="00B613F1" w:rsidRPr="00B613F1" w14:paraId="166ABDB6" w14:textId="77777777" w:rsidTr="00B613F1">
        <w:tc>
          <w:tcPr>
            <w:tcW w:w="218" w:type="pct"/>
            <w:tcBorders>
              <w:top w:val="single" w:sz="6" w:space="0" w:color="231F20"/>
              <w:left w:val="single" w:sz="6" w:space="0" w:color="231F20"/>
              <w:bottom w:val="single" w:sz="6" w:space="0" w:color="231F20"/>
              <w:right w:val="nil"/>
            </w:tcBorders>
          </w:tcPr>
          <w:p w14:paraId="1EBAF728"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05A87F25"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Fábricas de cajas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2C22581A" w14:textId="77777777" w:rsidR="00B613F1" w:rsidRPr="00B613F1" w:rsidRDefault="00B613F1" w:rsidP="00B613F1">
            <w:pPr>
              <w:tabs>
                <w:tab w:val="left" w:pos="1088"/>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1,500.00</w:t>
            </w:r>
          </w:p>
        </w:tc>
        <w:tc>
          <w:tcPr>
            <w:tcW w:w="1099" w:type="pct"/>
            <w:tcBorders>
              <w:top w:val="single" w:sz="6" w:space="0" w:color="231F20"/>
              <w:left w:val="single" w:sz="6" w:space="0" w:color="231F20"/>
              <w:bottom w:val="single" w:sz="6" w:space="0" w:color="231F20"/>
              <w:right w:val="single" w:sz="6" w:space="0" w:color="231F20"/>
            </w:tcBorders>
            <w:hideMark/>
          </w:tcPr>
          <w:p w14:paraId="3C9AB6FC"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400.00</w:t>
            </w:r>
          </w:p>
        </w:tc>
      </w:tr>
      <w:tr w:rsidR="00B613F1" w:rsidRPr="00B613F1" w14:paraId="44743DC2" w14:textId="77777777" w:rsidTr="00B613F1">
        <w:tc>
          <w:tcPr>
            <w:tcW w:w="218" w:type="pct"/>
            <w:tcBorders>
              <w:top w:val="single" w:sz="6" w:space="0" w:color="231F20"/>
              <w:left w:val="single" w:sz="6" w:space="0" w:color="231F20"/>
              <w:bottom w:val="single" w:sz="6" w:space="0" w:color="231F20"/>
              <w:right w:val="nil"/>
            </w:tcBorders>
          </w:tcPr>
          <w:p w14:paraId="17FCB2A1"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545D9737"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Tiendas de ropa y almacenes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257EF2D2" w14:textId="77777777" w:rsidR="00B613F1" w:rsidRPr="00B613F1" w:rsidRDefault="00B613F1" w:rsidP="00B613F1">
            <w:pPr>
              <w:tabs>
                <w:tab w:val="left" w:pos="920"/>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 xml:space="preserve"> 1,500.00</w:t>
            </w:r>
          </w:p>
        </w:tc>
        <w:tc>
          <w:tcPr>
            <w:tcW w:w="1099" w:type="pct"/>
            <w:tcBorders>
              <w:top w:val="single" w:sz="6" w:space="0" w:color="231F20"/>
              <w:left w:val="single" w:sz="6" w:space="0" w:color="231F20"/>
              <w:bottom w:val="single" w:sz="6" w:space="0" w:color="231F20"/>
              <w:right w:val="single" w:sz="6" w:space="0" w:color="231F20"/>
            </w:tcBorders>
            <w:hideMark/>
          </w:tcPr>
          <w:p w14:paraId="123633F7" w14:textId="77777777" w:rsidR="00B613F1" w:rsidRPr="00B613F1" w:rsidRDefault="00B613F1" w:rsidP="00B613F1">
            <w:pPr>
              <w:tabs>
                <w:tab w:val="left" w:pos="89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800.00</w:t>
            </w:r>
          </w:p>
        </w:tc>
      </w:tr>
      <w:tr w:rsidR="00B613F1" w:rsidRPr="00B613F1" w14:paraId="2548E6A2" w14:textId="77777777" w:rsidTr="00B613F1">
        <w:tc>
          <w:tcPr>
            <w:tcW w:w="218" w:type="pct"/>
            <w:tcBorders>
              <w:top w:val="single" w:sz="6" w:space="0" w:color="231F20"/>
              <w:left w:val="single" w:sz="6" w:space="0" w:color="231F20"/>
              <w:bottom w:val="single" w:sz="6" w:space="0" w:color="231F20"/>
              <w:right w:val="nil"/>
            </w:tcBorders>
          </w:tcPr>
          <w:p w14:paraId="3A7209B4"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43EB0A25"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Florerías y funerarias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2AF0F96C" w14:textId="77777777" w:rsidR="00B613F1" w:rsidRPr="00B613F1" w:rsidRDefault="00B613F1" w:rsidP="00B613F1">
            <w:pPr>
              <w:tabs>
                <w:tab w:val="left" w:pos="1088"/>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1,500.00</w:t>
            </w:r>
          </w:p>
        </w:tc>
        <w:tc>
          <w:tcPr>
            <w:tcW w:w="1099" w:type="pct"/>
            <w:tcBorders>
              <w:top w:val="single" w:sz="6" w:space="0" w:color="231F20"/>
              <w:left w:val="single" w:sz="6" w:space="0" w:color="231F20"/>
              <w:bottom w:val="single" w:sz="6" w:space="0" w:color="231F20"/>
              <w:right w:val="single" w:sz="6" w:space="0" w:color="231F20"/>
            </w:tcBorders>
            <w:hideMark/>
          </w:tcPr>
          <w:p w14:paraId="799D5EC0" w14:textId="77777777" w:rsidR="00B613F1" w:rsidRPr="00B613F1" w:rsidRDefault="00B613F1" w:rsidP="00B613F1">
            <w:pPr>
              <w:tabs>
                <w:tab w:val="left" w:pos="884"/>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400.00</w:t>
            </w:r>
          </w:p>
        </w:tc>
      </w:tr>
      <w:tr w:rsidR="00B613F1" w:rsidRPr="00B613F1" w14:paraId="0B2DDB53" w14:textId="77777777" w:rsidTr="00B613F1">
        <w:tc>
          <w:tcPr>
            <w:tcW w:w="218" w:type="pct"/>
            <w:tcBorders>
              <w:top w:val="single" w:sz="6" w:space="0" w:color="231F20"/>
              <w:left w:val="single" w:sz="6" w:space="0" w:color="231F20"/>
              <w:bottom w:val="single" w:sz="6" w:space="0" w:color="231F20"/>
              <w:right w:val="nil"/>
            </w:tcBorders>
          </w:tcPr>
          <w:p w14:paraId="78C4AA7E"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2BCD9537"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Bancos, casas de empeño y financieras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08E2391F" w14:textId="77777777" w:rsidR="00B613F1" w:rsidRPr="00B613F1" w:rsidRDefault="00B613F1" w:rsidP="00B613F1">
            <w:pPr>
              <w:tabs>
                <w:tab w:val="left" w:pos="920"/>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10,000.00</w:t>
            </w:r>
          </w:p>
        </w:tc>
        <w:tc>
          <w:tcPr>
            <w:tcW w:w="1099" w:type="pct"/>
            <w:tcBorders>
              <w:top w:val="single" w:sz="6" w:space="0" w:color="231F20"/>
              <w:left w:val="single" w:sz="6" w:space="0" w:color="231F20"/>
              <w:bottom w:val="single" w:sz="6" w:space="0" w:color="231F20"/>
              <w:right w:val="single" w:sz="6" w:space="0" w:color="231F20"/>
            </w:tcBorders>
            <w:hideMark/>
          </w:tcPr>
          <w:p w14:paraId="69B62171" w14:textId="77777777" w:rsidR="00B613F1" w:rsidRPr="00B613F1" w:rsidRDefault="00B613F1" w:rsidP="00B613F1">
            <w:pPr>
              <w:tabs>
                <w:tab w:val="left" w:pos="716"/>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5,000.00</w:t>
            </w:r>
          </w:p>
        </w:tc>
      </w:tr>
      <w:tr w:rsidR="00B613F1" w:rsidRPr="00B613F1" w14:paraId="098CC238" w14:textId="77777777" w:rsidTr="00B613F1">
        <w:tc>
          <w:tcPr>
            <w:tcW w:w="218" w:type="pct"/>
            <w:tcBorders>
              <w:top w:val="single" w:sz="6" w:space="0" w:color="231F20"/>
              <w:left w:val="single" w:sz="6" w:space="0" w:color="231F20"/>
              <w:bottom w:val="single" w:sz="6" w:space="0" w:color="231F20"/>
              <w:right w:val="nil"/>
            </w:tcBorders>
          </w:tcPr>
          <w:p w14:paraId="7943A882"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33A48D9F"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Empresas dedicadas a la compra y venta de terrenos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4AD9D31E" w14:textId="77777777" w:rsidR="00B613F1" w:rsidRPr="00B613F1" w:rsidRDefault="00B613F1" w:rsidP="00B613F1">
            <w:pPr>
              <w:tabs>
                <w:tab w:val="left" w:pos="1088"/>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200,000.00</w:t>
            </w:r>
          </w:p>
        </w:tc>
        <w:tc>
          <w:tcPr>
            <w:tcW w:w="1099" w:type="pct"/>
            <w:tcBorders>
              <w:top w:val="single" w:sz="6" w:space="0" w:color="231F20"/>
              <w:left w:val="single" w:sz="6" w:space="0" w:color="231F20"/>
              <w:bottom w:val="single" w:sz="6" w:space="0" w:color="231F20"/>
              <w:right w:val="single" w:sz="6" w:space="0" w:color="231F20"/>
            </w:tcBorders>
            <w:hideMark/>
          </w:tcPr>
          <w:p w14:paraId="2185153E" w14:textId="77777777" w:rsidR="00B613F1" w:rsidRPr="00B613F1" w:rsidRDefault="00B613F1" w:rsidP="00B613F1">
            <w:pPr>
              <w:tabs>
                <w:tab w:val="left" w:pos="884"/>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30,000.00</w:t>
            </w:r>
          </w:p>
        </w:tc>
      </w:tr>
      <w:tr w:rsidR="00B613F1" w:rsidRPr="00B613F1" w14:paraId="65546812" w14:textId="77777777" w:rsidTr="00B613F1">
        <w:tc>
          <w:tcPr>
            <w:tcW w:w="218" w:type="pct"/>
            <w:tcBorders>
              <w:top w:val="single" w:sz="6" w:space="0" w:color="231F20"/>
              <w:left w:val="single" w:sz="6" w:space="0" w:color="231F20"/>
              <w:bottom w:val="single" w:sz="6" w:space="0" w:color="231F20"/>
              <w:right w:val="nil"/>
            </w:tcBorders>
          </w:tcPr>
          <w:p w14:paraId="780397E3"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3CE6CC7C"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Carpinterías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7D3F95F9" w14:textId="77777777" w:rsidR="00B613F1" w:rsidRPr="00B613F1" w:rsidRDefault="00B613F1" w:rsidP="00B613F1">
            <w:pPr>
              <w:tabs>
                <w:tab w:val="left" w:pos="1109"/>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1,500.00</w:t>
            </w:r>
          </w:p>
        </w:tc>
        <w:tc>
          <w:tcPr>
            <w:tcW w:w="1099" w:type="pct"/>
            <w:tcBorders>
              <w:top w:val="single" w:sz="6" w:space="0" w:color="231F20"/>
              <w:left w:val="single" w:sz="6" w:space="0" w:color="231F20"/>
              <w:bottom w:val="single" w:sz="6" w:space="0" w:color="231F20"/>
              <w:right w:val="single" w:sz="6" w:space="0" w:color="231F20"/>
            </w:tcBorders>
            <w:hideMark/>
          </w:tcPr>
          <w:p w14:paraId="0B696500" w14:textId="77777777" w:rsidR="00B613F1" w:rsidRPr="00B613F1" w:rsidRDefault="00B613F1" w:rsidP="00B613F1">
            <w:pPr>
              <w:tabs>
                <w:tab w:val="left" w:pos="88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700.00</w:t>
            </w:r>
          </w:p>
        </w:tc>
      </w:tr>
      <w:tr w:rsidR="00B613F1" w:rsidRPr="00B613F1" w14:paraId="6CA58759" w14:textId="77777777" w:rsidTr="00B613F1">
        <w:tc>
          <w:tcPr>
            <w:tcW w:w="218" w:type="pct"/>
            <w:tcBorders>
              <w:top w:val="single" w:sz="6" w:space="0" w:color="231F20"/>
              <w:left w:val="single" w:sz="6" w:space="0" w:color="231F20"/>
              <w:bottom w:val="single" w:sz="6" w:space="0" w:color="231F20"/>
              <w:right w:val="nil"/>
            </w:tcBorders>
          </w:tcPr>
          <w:p w14:paraId="722967C8"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397F5D6A"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Bodegas de refrescos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662F8BCA" w14:textId="77777777" w:rsidR="00B613F1" w:rsidRPr="00B613F1" w:rsidRDefault="00B613F1" w:rsidP="00B613F1">
            <w:pPr>
              <w:tabs>
                <w:tab w:val="left" w:pos="941"/>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 xml:space="preserve"> 1,500.00</w:t>
            </w:r>
          </w:p>
        </w:tc>
        <w:tc>
          <w:tcPr>
            <w:tcW w:w="1099" w:type="pct"/>
            <w:tcBorders>
              <w:top w:val="single" w:sz="6" w:space="0" w:color="231F20"/>
              <w:left w:val="single" w:sz="6" w:space="0" w:color="231F20"/>
              <w:bottom w:val="single" w:sz="6" w:space="0" w:color="231F20"/>
              <w:right w:val="single" w:sz="6" w:space="0" w:color="231F20"/>
            </w:tcBorders>
            <w:hideMark/>
          </w:tcPr>
          <w:p w14:paraId="4912ADE2" w14:textId="77777777" w:rsidR="00B613F1" w:rsidRPr="00B613F1" w:rsidRDefault="00B613F1" w:rsidP="00B613F1">
            <w:pPr>
              <w:tabs>
                <w:tab w:val="left" w:pos="88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700.00</w:t>
            </w:r>
          </w:p>
        </w:tc>
      </w:tr>
      <w:tr w:rsidR="00B613F1" w:rsidRPr="00B613F1" w14:paraId="11594C94" w14:textId="77777777" w:rsidTr="00B613F1">
        <w:tc>
          <w:tcPr>
            <w:tcW w:w="218" w:type="pct"/>
            <w:tcBorders>
              <w:top w:val="single" w:sz="6" w:space="0" w:color="231F20"/>
              <w:left w:val="single" w:sz="6" w:space="0" w:color="231F20"/>
              <w:bottom w:val="single" w:sz="6" w:space="0" w:color="231F20"/>
              <w:right w:val="nil"/>
            </w:tcBorders>
          </w:tcPr>
          <w:p w14:paraId="25464FC7"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156F553F"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Consultorios y clínicas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6B25FE18" w14:textId="77777777" w:rsidR="00B613F1" w:rsidRPr="00B613F1" w:rsidRDefault="00B613F1" w:rsidP="00B613F1">
            <w:pPr>
              <w:tabs>
                <w:tab w:val="left" w:pos="1109"/>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2,000.00</w:t>
            </w:r>
          </w:p>
        </w:tc>
        <w:tc>
          <w:tcPr>
            <w:tcW w:w="1099" w:type="pct"/>
            <w:tcBorders>
              <w:top w:val="single" w:sz="6" w:space="0" w:color="231F20"/>
              <w:left w:val="single" w:sz="6" w:space="0" w:color="231F20"/>
              <w:bottom w:val="single" w:sz="6" w:space="0" w:color="231F20"/>
              <w:right w:val="single" w:sz="6" w:space="0" w:color="231F20"/>
            </w:tcBorders>
            <w:hideMark/>
          </w:tcPr>
          <w:p w14:paraId="2B91BF01" w14:textId="77777777" w:rsidR="00B613F1" w:rsidRPr="00B613F1" w:rsidRDefault="00B613F1" w:rsidP="00B613F1">
            <w:pPr>
              <w:tabs>
                <w:tab w:val="left" w:pos="88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500.00</w:t>
            </w:r>
          </w:p>
        </w:tc>
      </w:tr>
      <w:tr w:rsidR="00B613F1" w:rsidRPr="00B613F1" w14:paraId="4AAC0E66" w14:textId="77777777" w:rsidTr="00B613F1">
        <w:tc>
          <w:tcPr>
            <w:tcW w:w="218" w:type="pct"/>
            <w:tcBorders>
              <w:top w:val="single" w:sz="6" w:space="0" w:color="231F20"/>
              <w:left w:val="single" w:sz="6" w:space="0" w:color="231F20"/>
              <w:bottom w:val="single" w:sz="6" w:space="0" w:color="231F20"/>
              <w:right w:val="nil"/>
            </w:tcBorders>
          </w:tcPr>
          <w:p w14:paraId="29DB7A9F"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63FBE9B8" w14:textId="77777777" w:rsidR="00B613F1" w:rsidRPr="00B613F1" w:rsidRDefault="00B613F1" w:rsidP="00B613F1">
            <w:pPr>
              <w:spacing w:after="0" w:line="360" w:lineRule="auto"/>
              <w:rPr>
                <w:rFonts w:ascii="Arial" w:eastAsia="Arial MT" w:hAnsi="Arial" w:cs="Arial"/>
                <w:kern w:val="2"/>
                <w:sz w:val="20"/>
                <w:szCs w:val="20"/>
                <w:lang w:val="es-ES"/>
              </w:rPr>
            </w:pPr>
            <w:proofErr w:type="spellStart"/>
            <w:r w:rsidRPr="00B613F1">
              <w:rPr>
                <w:rFonts w:ascii="Arial" w:eastAsia="Arial MT" w:hAnsi="Arial" w:cs="Arial"/>
                <w:color w:val="231F20"/>
                <w:kern w:val="2"/>
                <w:sz w:val="20"/>
                <w:szCs w:val="20"/>
                <w:lang w:val="es-ES"/>
              </w:rPr>
              <w:t>Paleterías</w:t>
            </w:r>
            <w:proofErr w:type="spellEnd"/>
            <w:r w:rsidRPr="00B613F1">
              <w:rPr>
                <w:rFonts w:ascii="Arial" w:eastAsia="Arial MT" w:hAnsi="Arial" w:cs="Arial"/>
                <w:color w:val="231F20"/>
                <w:kern w:val="2"/>
                <w:sz w:val="20"/>
                <w:szCs w:val="20"/>
                <w:lang w:val="es-ES"/>
              </w:rPr>
              <w:t xml:space="preserve"> y dulcerías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52422E61" w14:textId="77777777" w:rsidR="00B613F1" w:rsidRPr="00B613F1" w:rsidRDefault="00B613F1" w:rsidP="00B613F1">
            <w:pPr>
              <w:tabs>
                <w:tab w:val="left" w:pos="1109"/>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1,000.00</w:t>
            </w:r>
          </w:p>
        </w:tc>
        <w:tc>
          <w:tcPr>
            <w:tcW w:w="1099" w:type="pct"/>
            <w:tcBorders>
              <w:top w:val="single" w:sz="6" w:space="0" w:color="231F20"/>
              <w:left w:val="single" w:sz="6" w:space="0" w:color="231F20"/>
              <w:bottom w:val="single" w:sz="6" w:space="0" w:color="231F20"/>
              <w:right w:val="single" w:sz="6" w:space="0" w:color="231F20"/>
            </w:tcBorders>
            <w:hideMark/>
          </w:tcPr>
          <w:p w14:paraId="4FFA26B7" w14:textId="77777777" w:rsidR="00B613F1" w:rsidRPr="00B613F1" w:rsidRDefault="00B613F1" w:rsidP="00B613F1">
            <w:pPr>
              <w:tabs>
                <w:tab w:val="left" w:pos="88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400.00</w:t>
            </w:r>
          </w:p>
        </w:tc>
      </w:tr>
      <w:tr w:rsidR="00B613F1" w:rsidRPr="00B613F1" w14:paraId="27C45750" w14:textId="77777777" w:rsidTr="00B613F1">
        <w:tc>
          <w:tcPr>
            <w:tcW w:w="218" w:type="pct"/>
            <w:tcBorders>
              <w:top w:val="single" w:sz="6" w:space="0" w:color="231F20"/>
              <w:left w:val="single" w:sz="6" w:space="0" w:color="231F20"/>
              <w:bottom w:val="single" w:sz="6" w:space="0" w:color="231F20"/>
              <w:right w:val="nil"/>
            </w:tcBorders>
          </w:tcPr>
          <w:p w14:paraId="45B149AD"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3D645DE5"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Negocios de telefonía celular</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4E72F12F" w14:textId="77777777" w:rsidR="00B613F1" w:rsidRPr="00B613F1" w:rsidRDefault="00B613F1" w:rsidP="00B613F1">
            <w:pPr>
              <w:tabs>
                <w:tab w:val="left" w:pos="941"/>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3,500.00</w:t>
            </w:r>
          </w:p>
        </w:tc>
        <w:tc>
          <w:tcPr>
            <w:tcW w:w="1099" w:type="pct"/>
            <w:tcBorders>
              <w:top w:val="single" w:sz="6" w:space="0" w:color="231F20"/>
              <w:left w:val="single" w:sz="6" w:space="0" w:color="231F20"/>
              <w:bottom w:val="single" w:sz="6" w:space="0" w:color="231F20"/>
              <w:right w:val="single" w:sz="6" w:space="0" w:color="231F20"/>
            </w:tcBorders>
            <w:hideMark/>
          </w:tcPr>
          <w:p w14:paraId="2A9B6D7E" w14:textId="77777777" w:rsidR="00B613F1" w:rsidRPr="00B613F1" w:rsidRDefault="00B613F1" w:rsidP="00B613F1">
            <w:pPr>
              <w:tabs>
                <w:tab w:val="left" w:pos="88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1,000.00</w:t>
            </w:r>
          </w:p>
        </w:tc>
      </w:tr>
      <w:tr w:rsidR="00B613F1" w:rsidRPr="00B613F1" w14:paraId="6A58FEFB" w14:textId="77777777" w:rsidTr="00B613F1">
        <w:tc>
          <w:tcPr>
            <w:tcW w:w="218" w:type="pct"/>
            <w:tcBorders>
              <w:top w:val="single" w:sz="6" w:space="0" w:color="231F20"/>
              <w:left w:val="single" w:sz="6" w:space="0" w:color="231F20"/>
              <w:bottom w:val="single" w:sz="6" w:space="0" w:color="231F20"/>
              <w:right w:val="nil"/>
            </w:tcBorders>
          </w:tcPr>
          <w:p w14:paraId="3256580D"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357CC935"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Cinema</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0F3FD1F8" w14:textId="77777777" w:rsidR="00B613F1" w:rsidRPr="00B613F1" w:rsidRDefault="00B613F1" w:rsidP="00B613F1">
            <w:pPr>
              <w:tabs>
                <w:tab w:val="left" w:pos="1109"/>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2,000.00</w:t>
            </w:r>
          </w:p>
        </w:tc>
        <w:tc>
          <w:tcPr>
            <w:tcW w:w="1099" w:type="pct"/>
            <w:tcBorders>
              <w:top w:val="single" w:sz="6" w:space="0" w:color="231F20"/>
              <w:left w:val="single" w:sz="6" w:space="0" w:color="231F20"/>
              <w:bottom w:val="single" w:sz="6" w:space="0" w:color="231F20"/>
              <w:right w:val="single" w:sz="6" w:space="0" w:color="231F20"/>
            </w:tcBorders>
            <w:hideMark/>
          </w:tcPr>
          <w:p w14:paraId="1E66D729" w14:textId="77777777" w:rsidR="00B613F1" w:rsidRPr="00B613F1" w:rsidRDefault="00B613F1" w:rsidP="00B613F1">
            <w:pPr>
              <w:tabs>
                <w:tab w:val="left" w:pos="88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600.00</w:t>
            </w:r>
          </w:p>
        </w:tc>
      </w:tr>
      <w:tr w:rsidR="00B613F1" w:rsidRPr="00B613F1" w14:paraId="03EB8A9B" w14:textId="77777777" w:rsidTr="00B613F1">
        <w:tc>
          <w:tcPr>
            <w:tcW w:w="218" w:type="pct"/>
            <w:tcBorders>
              <w:top w:val="single" w:sz="6" w:space="0" w:color="231F20"/>
              <w:left w:val="single" w:sz="6" w:space="0" w:color="231F20"/>
              <w:bottom w:val="single" w:sz="6" w:space="0" w:color="231F20"/>
              <w:right w:val="nil"/>
            </w:tcBorders>
          </w:tcPr>
          <w:p w14:paraId="733AE123"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34DBE284"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Talleres de reparación y eléctrica</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728DC3E2" w14:textId="77777777" w:rsidR="00B613F1" w:rsidRPr="00B613F1" w:rsidRDefault="00B613F1" w:rsidP="00B613F1">
            <w:pPr>
              <w:tabs>
                <w:tab w:val="left" w:pos="1109"/>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1,000.00</w:t>
            </w:r>
          </w:p>
        </w:tc>
        <w:tc>
          <w:tcPr>
            <w:tcW w:w="1099" w:type="pct"/>
            <w:tcBorders>
              <w:top w:val="single" w:sz="6" w:space="0" w:color="231F20"/>
              <w:left w:val="single" w:sz="6" w:space="0" w:color="231F20"/>
              <w:bottom w:val="single" w:sz="6" w:space="0" w:color="231F20"/>
              <w:right w:val="single" w:sz="6" w:space="0" w:color="231F20"/>
            </w:tcBorders>
            <w:hideMark/>
          </w:tcPr>
          <w:p w14:paraId="43A09E73" w14:textId="77777777" w:rsidR="00B613F1" w:rsidRPr="00B613F1" w:rsidRDefault="00B613F1" w:rsidP="00B613F1">
            <w:pPr>
              <w:tabs>
                <w:tab w:val="left" w:pos="88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500.00</w:t>
            </w:r>
          </w:p>
        </w:tc>
      </w:tr>
      <w:tr w:rsidR="00B613F1" w:rsidRPr="00B613F1" w14:paraId="0EB41D76" w14:textId="77777777" w:rsidTr="00B613F1">
        <w:tc>
          <w:tcPr>
            <w:tcW w:w="218" w:type="pct"/>
            <w:tcBorders>
              <w:top w:val="single" w:sz="6" w:space="0" w:color="231F20"/>
              <w:left w:val="single" w:sz="6" w:space="0" w:color="231F20"/>
              <w:bottom w:val="single" w:sz="6" w:space="0" w:color="231F20"/>
              <w:right w:val="nil"/>
            </w:tcBorders>
          </w:tcPr>
          <w:p w14:paraId="7E311434"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3BE0FC10"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Escuelas particulares y academias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4132BE51" w14:textId="77777777" w:rsidR="00B613F1" w:rsidRPr="00B613F1" w:rsidRDefault="00B613F1" w:rsidP="00B613F1">
            <w:pPr>
              <w:tabs>
                <w:tab w:val="left" w:pos="941"/>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 xml:space="preserve"> 2,000.00</w:t>
            </w:r>
          </w:p>
        </w:tc>
        <w:tc>
          <w:tcPr>
            <w:tcW w:w="1099" w:type="pct"/>
            <w:tcBorders>
              <w:top w:val="single" w:sz="6" w:space="0" w:color="231F20"/>
              <w:left w:val="single" w:sz="6" w:space="0" w:color="231F20"/>
              <w:bottom w:val="single" w:sz="6" w:space="0" w:color="231F20"/>
              <w:right w:val="single" w:sz="6" w:space="0" w:color="231F20"/>
            </w:tcBorders>
            <w:hideMark/>
          </w:tcPr>
          <w:p w14:paraId="52BBEE5C" w14:textId="77777777" w:rsidR="00B613F1" w:rsidRPr="00B613F1" w:rsidRDefault="00B613F1" w:rsidP="00B613F1">
            <w:pPr>
              <w:tabs>
                <w:tab w:val="left" w:pos="88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700.00</w:t>
            </w:r>
          </w:p>
        </w:tc>
      </w:tr>
      <w:tr w:rsidR="00B613F1" w:rsidRPr="00B613F1" w14:paraId="418D2ECC" w14:textId="77777777" w:rsidTr="00B613F1">
        <w:tc>
          <w:tcPr>
            <w:tcW w:w="218" w:type="pct"/>
            <w:tcBorders>
              <w:top w:val="single" w:sz="6" w:space="0" w:color="231F20"/>
              <w:left w:val="single" w:sz="6" w:space="0" w:color="231F20"/>
              <w:bottom w:val="single" w:sz="6" w:space="0" w:color="231F20"/>
              <w:right w:val="nil"/>
            </w:tcBorders>
          </w:tcPr>
          <w:p w14:paraId="2EDAE9C5"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1F47035C"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Salas de fiestas y plazas de toros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02589D45" w14:textId="77777777" w:rsidR="00B613F1" w:rsidRPr="00B613F1" w:rsidRDefault="00B613F1" w:rsidP="00B613F1">
            <w:pPr>
              <w:tabs>
                <w:tab w:val="left" w:pos="941"/>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 xml:space="preserve"> 5,000.00</w:t>
            </w:r>
          </w:p>
        </w:tc>
        <w:tc>
          <w:tcPr>
            <w:tcW w:w="1099" w:type="pct"/>
            <w:tcBorders>
              <w:top w:val="single" w:sz="6" w:space="0" w:color="231F20"/>
              <w:left w:val="single" w:sz="6" w:space="0" w:color="231F20"/>
              <w:bottom w:val="single" w:sz="6" w:space="0" w:color="231F20"/>
              <w:right w:val="single" w:sz="6" w:space="0" w:color="231F20"/>
            </w:tcBorders>
            <w:hideMark/>
          </w:tcPr>
          <w:p w14:paraId="1C960010" w14:textId="77777777" w:rsidR="00B613F1" w:rsidRPr="00B613F1" w:rsidRDefault="00B613F1" w:rsidP="00B613F1">
            <w:pPr>
              <w:tabs>
                <w:tab w:val="left" w:pos="657"/>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2,000.00</w:t>
            </w:r>
          </w:p>
        </w:tc>
      </w:tr>
      <w:tr w:rsidR="00B613F1" w:rsidRPr="00B613F1" w14:paraId="4367BEAF" w14:textId="77777777" w:rsidTr="00B613F1">
        <w:tc>
          <w:tcPr>
            <w:tcW w:w="218" w:type="pct"/>
            <w:tcBorders>
              <w:top w:val="single" w:sz="6" w:space="0" w:color="231F20"/>
              <w:left w:val="single" w:sz="6" w:space="0" w:color="231F20"/>
              <w:bottom w:val="single" w:sz="6" w:space="0" w:color="231F20"/>
              <w:right w:val="nil"/>
            </w:tcBorders>
          </w:tcPr>
          <w:p w14:paraId="60490F71"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6DE238E4"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Expendios de alimentos balanceado</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1AAD70AD" w14:textId="77777777" w:rsidR="00B613F1" w:rsidRPr="00B613F1" w:rsidRDefault="00B613F1" w:rsidP="00B613F1">
            <w:pPr>
              <w:tabs>
                <w:tab w:val="left" w:pos="941"/>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 xml:space="preserve"> 1,500.00</w:t>
            </w:r>
          </w:p>
        </w:tc>
        <w:tc>
          <w:tcPr>
            <w:tcW w:w="1099" w:type="pct"/>
            <w:tcBorders>
              <w:top w:val="single" w:sz="6" w:space="0" w:color="231F20"/>
              <w:left w:val="single" w:sz="6" w:space="0" w:color="231F20"/>
              <w:bottom w:val="single" w:sz="6" w:space="0" w:color="231F20"/>
              <w:right w:val="single" w:sz="6" w:space="0" w:color="231F20"/>
            </w:tcBorders>
            <w:hideMark/>
          </w:tcPr>
          <w:p w14:paraId="0AC85B6B" w14:textId="77777777" w:rsidR="00B613F1" w:rsidRPr="00B613F1" w:rsidRDefault="00B613F1" w:rsidP="00B613F1">
            <w:pPr>
              <w:tabs>
                <w:tab w:val="left" w:pos="88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700.00</w:t>
            </w:r>
          </w:p>
        </w:tc>
      </w:tr>
      <w:tr w:rsidR="00B613F1" w:rsidRPr="00B613F1" w14:paraId="01C46737" w14:textId="77777777" w:rsidTr="00B613F1">
        <w:tc>
          <w:tcPr>
            <w:tcW w:w="218" w:type="pct"/>
            <w:tcBorders>
              <w:top w:val="single" w:sz="6" w:space="0" w:color="231F20"/>
              <w:left w:val="single" w:sz="6" w:space="0" w:color="231F20"/>
              <w:bottom w:val="single" w:sz="6" w:space="0" w:color="231F20"/>
              <w:right w:val="nil"/>
            </w:tcBorders>
          </w:tcPr>
          <w:p w14:paraId="7E0B1CDB"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0B5F033C"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Gaseras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570BCA12" w14:textId="77777777" w:rsidR="00B613F1" w:rsidRPr="00B613F1" w:rsidRDefault="00B613F1" w:rsidP="00B613F1">
            <w:pPr>
              <w:tabs>
                <w:tab w:val="left" w:pos="829"/>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 xml:space="preserve"> 50,000.00</w:t>
            </w:r>
          </w:p>
        </w:tc>
        <w:tc>
          <w:tcPr>
            <w:tcW w:w="1099" w:type="pct"/>
            <w:tcBorders>
              <w:top w:val="single" w:sz="6" w:space="0" w:color="231F20"/>
              <w:left w:val="single" w:sz="6" w:space="0" w:color="231F20"/>
              <w:bottom w:val="single" w:sz="6" w:space="0" w:color="231F20"/>
              <w:right w:val="single" w:sz="6" w:space="0" w:color="231F20"/>
            </w:tcBorders>
            <w:hideMark/>
          </w:tcPr>
          <w:p w14:paraId="7A53F3FF" w14:textId="77777777" w:rsidR="00B613F1" w:rsidRPr="00B613F1" w:rsidRDefault="00B613F1" w:rsidP="00B613F1">
            <w:pPr>
              <w:tabs>
                <w:tab w:val="left" w:pos="712"/>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10,000.00</w:t>
            </w:r>
          </w:p>
        </w:tc>
      </w:tr>
      <w:tr w:rsidR="00B613F1" w:rsidRPr="00B613F1" w14:paraId="483F3F1B" w14:textId="77777777" w:rsidTr="00B613F1">
        <w:tc>
          <w:tcPr>
            <w:tcW w:w="218" w:type="pct"/>
            <w:tcBorders>
              <w:top w:val="single" w:sz="6" w:space="0" w:color="231F20"/>
              <w:left w:val="single" w:sz="6" w:space="0" w:color="231F20"/>
              <w:bottom w:val="single" w:sz="6" w:space="0" w:color="231F20"/>
              <w:right w:val="nil"/>
            </w:tcBorders>
          </w:tcPr>
          <w:p w14:paraId="66B859E8"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495E0A93"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Gasolineras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37C88C75" w14:textId="77777777" w:rsidR="00B613F1" w:rsidRPr="00B613F1" w:rsidRDefault="00B613F1" w:rsidP="00B613F1">
            <w:pPr>
              <w:tabs>
                <w:tab w:val="left" w:pos="829"/>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600,000.00</w:t>
            </w:r>
          </w:p>
        </w:tc>
        <w:tc>
          <w:tcPr>
            <w:tcW w:w="1099" w:type="pct"/>
            <w:tcBorders>
              <w:top w:val="single" w:sz="6" w:space="0" w:color="231F20"/>
              <w:left w:val="single" w:sz="6" w:space="0" w:color="231F20"/>
              <w:bottom w:val="single" w:sz="6" w:space="0" w:color="231F20"/>
              <w:right w:val="single" w:sz="6" w:space="0" w:color="231F20"/>
            </w:tcBorders>
            <w:hideMark/>
          </w:tcPr>
          <w:p w14:paraId="23C1434A" w14:textId="77777777" w:rsidR="00B613F1" w:rsidRPr="00B613F1" w:rsidRDefault="00B613F1" w:rsidP="00B613F1">
            <w:pPr>
              <w:tabs>
                <w:tab w:val="left" w:pos="60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60,000.00</w:t>
            </w:r>
          </w:p>
        </w:tc>
      </w:tr>
      <w:tr w:rsidR="00B613F1" w:rsidRPr="00B613F1" w14:paraId="6B6B2908" w14:textId="77777777" w:rsidTr="00B613F1">
        <w:tc>
          <w:tcPr>
            <w:tcW w:w="218" w:type="pct"/>
            <w:tcBorders>
              <w:top w:val="single" w:sz="6" w:space="0" w:color="231F20"/>
              <w:left w:val="single" w:sz="6" w:space="0" w:color="231F20"/>
              <w:bottom w:val="single" w:sz="6" w:space="0" w:color="231F20"/>
              <w:right w:val="nil"/>
            </w:tcBorders>
          </w:tcPr>
          <w:p w14:paraId="3D64C4C0"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5DDCE0B3"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Mudanzas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7DA522E4" w14:textId="77777777" w:rsidR="00B613F1" w:rsidRPr="00B613F1" w:rsidRDefault="00B613F1" w:rsidP="00B613F1">
            <w:pPr>
              <w:tabs>
                <w:tab w:val="left" w:pos="1109"/>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1,000.00</w:t>
            </w:r>
          </w:p>
        </w:tc>
        <w:tc>
          <w:tcPr>
            <w:tcW w:w="1099" w:type="pct"/>
            <w:tcBorders>
              <w:top w:val="single" w:sz="6" w:space="0" w:color="231F20"/>
              <w:left w:val="single" w:sz="6" w:space="0" w:color="231F20"/>
              <w:bottom w:val="single" w:sz="6" w:space="0" w:color="231F20"/>
              <w:right w:val="single" w:sz="6" w:space="0" w:color="231F20"/>
            </w:tcBorders>
            <w:hideMark/>
          </w:tcPr>
          <w:p w14:paraId="43388C4C" w14:textId="77777777" w:rsidR="00B613F1" w:rsidRPr="00B613F1" w:rsidRDefault="00B613F1" w:rsidP="00B613F1">
            <w:pPr>
              <w:tabs>
                <w:tab w:val="left" w:pos="88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300.00</w:t>
            </w:r>
          </w:p>
        </w:tc>
      </w:tr>
      <w:tr w:rsidR="00B613F1" w:rsidRPr="00B613F1" w14:paraId="4F0BF56A" w14:textId="77777777" w:rsidTr="00B613F1">
        <w:tc>
          <w:tcPr>
            <w:tcW w:w="218" w:type="pct"/>
            <w:tcBorders>
              <w:top w:val="single" w:sz="6" w:space="0" w:color="231F20"/>
              <w:left w:val="single" w:sz="6" w:space="0" w:color="231F20"/>
              <w:bottom w:val="single" w:sz="6" w:space="0" w:color="231F20"/>
              <w:right w:val="nil"/>
            </w:tcBorders>
          </w:tcPr>
          <w:p w14:paraId="0912078E"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13B87894"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Servicio de sistema de cablevisión</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26F67CC4" w14:textId="77777777" w:rsidR="00B613F1" w:rsidRPr="00B613F1" w:rsidRDefault="00B613F1" w:rsidP="00B613F1">
            <w:pPr>
              <w:tabs>
                <w:tab w:val="left" w:pos="829"/>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xml:space="preserve">$ </w:t>
            </w:r>
            <w:r w:rsidRPr="00B613F1">
              <w:rPr>
                <w:rFonts w:ascii="Arial" w:eastAsia="Arial MT" w:hAnsi="Arial" w:cs="Arial"/>
                <w:color w:val="231F20"/>
                <w:kern w:val="2"/>
                <w:sz w:val="20"/>
                <w:szCs w:val="20"/>
                <w:lang w:val="es-ES"/>
              </w:rPr>
              <w:tab/>
              <w:t xml:space="preserve"> 15,000.00</w:t>
            </w:r>
          </w:p>
        </w:tc>
        <w:tc>
          <w:tcPr>
            <w:tcW w:w="1099" w:type="pct"/>
            <w:tcBorders>
              <w:top w:val="single" w:sz="6" w:space="0" w:color="231F20"/>
              <w:left w:val="single" w:sz="6" w:space="0" w:color="231F20"/>
              <w:bottom w:val="single" w:sz="6" w:space="0" w:color="231F20"/>
              <w:right w:val="single" w:sz="6" w:space="0" w:color="231F20"/>
            </w:tcBorders>
            <w:hideMark/>
          </w:tcPr>
          <w:p w14:paraId="591D2B1E" w14:textId="77777777" w:rsidR="00B613F1" w:rsidRPr="00B613F1" w:rsidRDefault="00B613F1" w:rsidP="00B613F1">
            <w:pPr>
              <w:tabs>
                <w:tab w:val="left" w:pos="712"/>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7,000.00</w:t>
            </w:r>
          </w:p>
        </w:tc>
      </w:tr>
      <w:tr w:rsidR="00B613F1" w:rsidRPr="00B613F1" w14:paraId="707300E0" w14:textId="77777777" w:rsidTr="00B613F1">
        <w:tc>
          <w:tcPr>
            <w:tcW w:w="218" w:type="pct"/>
            <w:tcBorders>
              <w:top w:val="single" w:sz="6" w:space="0" w:color="231F20"/>
              <w:left w:val="single" w:sz="6" w:space="0" w:color="231F20"/>
              <w:bottom w:val="single" w:sz="6" w:space="0" w:color="231F20"/>
              <w:right w:val="nil"/>
            </w:tcBorders>
          </w:tcPr>
          <w:p w14:paraId="18D2C358"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689CC6A8"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Fábrica de hielo</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617E0401" w14:textId="77777777" w:rsidR="00B613F1" w:rsidRPr="00B613F1" w:rsidRDefault="00B613F1" w:rsidP="00B613F1">
            <w:pPr>
              <w:tabs>
                <w:tab w:val="left" w:pos="941"/>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 xml:space="preserve"> 2,500.00</w:t>
            </w:r>
          </w:p>
        </w:tc>
        <w:tc>
          <w:tcPr>
            <w:tcW w:w="1099" w:type="pct"/>
            <w:tcBorders>
              <w:top w:val="single" w:sz="6" w:space="0" w:color="231F20"/>
              <w:left w:val="single" w:sz="6" w:space="0" w:color="231F20"/>
              <w:bottom w:val="single" w:sz="6" w:space="0" w:color="231F20"/>
              <w:right w:val="single" w:sz="6" w:space="0" w:color="231F20"/>
            </w:tcBorders>
            <w:hideMark/>
          </w:tcPr>
          <w:p w14:paraId="3A6C868F" w14:textId="77777777" w:rsidR="00B613F1" w:rsidRPr="00B613F1" w:rsidRDefault="00B613F1" w:rsidP="00B613F1">
            <w:pPr>
              <w:tabs>
                <w:tab w:val="left" w:pos="88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1,000.00</w:t>
            </w:r>
          </w:p>
        </w:tc>
      </w:tr>
      <w:tr w:rsidR="00B613F1" w:rsidRPr="00B613F1" w14:paraId="1F4D2793" w14:textId="77777777" w:rsidTr="00B613F1">
        <w:tc>
          <w:tcPr>
            <w:tcW w:w="218" w:type="pct"/>
            <w:tcBorders>
              <w:top w:val="single" w:sz="6" w:space="0" w:color="231F20"/>
              <w:left w:val="single" w:sz="6" w:space="0" w:color="231F20"/>
              <w:bottom w:val="single" w:sz="6" w:space="0" w:color="231F20"/>
              <w:right w:val="nil"/>
            </w:tcBorders>
          </w:tcPr>
          <w:p w14:paraId="06F584EB"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13F8E272"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Centros de foto estudios y grabación</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4E13F64C" w14:textId="77777777" w:rsidR="00B613F1" w:rsidRPr="00B613F1" w:rsidRDefault="00B613F1" w:rsidP="00B613F1">
            <w:pPr>
              <w:tabs>
                <w:tab w:val="left" w:pos="1109"/>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1,500.00</w:t>
            </w:r>
          </w:p>
        </w:tc>
        <w:tc>
          <w:tcPr>
            <w:tcW w:w="1099" w:type="pct"/>
            <w:tcBorders>
              <w:top w:val="single" w:sz="6" w:space="0" w:color="231F20"/>
              <w:left w:val="single" w:sz="6" w:space="0" w:color="231F20"/>
              <w:bottom w:val="single" w:sz="6" w:space="0" w:color="231F20"/>
              <w:right w:val="single" w:sz="6" w:space="0" w:color="231F20"/>
            </w:tcBorders>
            <w:hideMark/>
          </w:tcPr>
          <w:p w14:paraId="6EDC9501" w14:textId="77777777" w:rsidR="00B613F1" w:rsidRPr="00B613F1" w:rsidRDefault="00B613F1" w:rsidP="00B613F1">
            <w:pPr>
              <w:tabs>
                <w:tab w:val="left" w:pos="88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500.00</w:t>
            </w:r>
          </w:p>
        </w:tc>
      </w:tr>
      <w:tr w:rsidR="00B613F1" w:rsidRPr="00B613F1" w14:paraId="27FEECFA" w14:textId="77777777" w:rsidTr="00B613F1">
        <w:tc>
          <w:tcPr>
            <w:tcW w:w="218" w:type="pct"/>
            <w:tcBorders>
              <w:top w:val="single" w:sz="6" w:space="0" w:color="231F20"/>
              <w:left w:val="single" w:sz="6" w:space="0" w:color="231F20"/>
              <w:bottom w:val="single" w:sz="6" w:space="0" w:color="231F20"/>
              <w:right w:val="nil"/>
            </w:tcBorders>
          </w:tcPr>
          <w:p w14:paraId="6DF3EE91"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42142B69"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Despachos contables y jurídicos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1AD22301" w14:textId="77777777" w:rsidR="00B613F1" w:rsidRPr="00B613F1" w:rsidRDefault="00B613F1" w:rsidP="00B613F1">
            <w:pPr>
              <w:tabs>
                <w:tab w:val="left" w:pos="1109"/>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1,000.00</w:t>
            </w:r>
          </w:p>
        </w:tc>
        <w:tc>
          <w:tcPr>
            <w:tcW w:w="1099" w:type="pct"/>
            <w:tcBorders>
              <w:top w:val="single" w:sz="6" w:space="0" w:color="231F20"/>
              <w:left w:val="single" w:sz="6" w:space="0" w:color="231F20"/>
              <w:bottom w:val="single" w:sz="6" w:space="0" w:color="231F20"/>
              <w:right w:val="single" w:sz="6" w:space="0" w:color="231F20"/>
            </w:tcBorders>
            <w:hideMark/>
          </w:tcPr>
          <w:p w14:paraId="0A959843" w14:textId="77777777" w:rsidR="00B613F1" w:rsidRPr="00B613F1" w:rsidRDefault="00B613F1" w:rsidP="00B613F1">
            <w:pPr>
              <w:tabs>
                <w:tab w:val="left" w:pos="82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400.00</w:t>
            </w:r>
          </w:p>
        </w:tc>
      </w:tr>
      <w:tr w:rsidR="00B613F1" w:rsidRPr="00B613F1" w14:paraId="551C966C" w14:textId="77777777" w:rsidTr="00B613F1">
        <w:tc>
          <w:tcPr>
            <w:tcW w:w="218" w:type="pct"/>
            <w:tcBorders>
              <w:top w:val="single" w:sz="6" w:space="0" w:color="231F20"/>
              <w:left w:val="single" w:sz="6" w:space="0" w:color="231F20"/>
              <w:bottom w:val="single" w:sz="6" w:space="0" w:color="231F20"/>
              <w:right w:val="nil"/>
            </w:tcBorders>
          </w:tcPr>
          <w:p w14:paraId="79D5F3DB"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1FF90BE0"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Compra/venta de frutas y legumbres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304958D5" w14:textId="77777777" w:rsidR="00B613F1" w:rsidRPr="00B613F1" w:rsidRDefault="00B613F1" w:rsidP="00B613F1">
            <w:pPr>
              <w:tabs>
                <w:tab w:val="left" w:pos="1109"/>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1,000.00</w:t>
            </w:r>
          </w:p>
        </w:tc>
        <w:tc>
          <w:tcPr>
            <w:tcW w:w="1099" w:type="pct"/>
            <w:tcBorders>
              <w:top w:val="single" w:sz="6" w:space="0" w:color="231F20"/>
              <w:left w:val="single" w:sz="6" w:space="0" w:color="231F20"/>
              <w:bottom w:val="single" w:sz="6" w:space="0" w:color="231F20"/>
              <w:right w:val="single" w:sz="6" w:space="0" w:color="231F20"/>
            </w:tcBorders>
            <w:hideMark/>
          </w:tcPr>
          <w:p w14:paraId="08E1AFA9" w14:textId="77777777" w:rsidR="00B613F1" w:rsidRPr="00B613F1" w:rsidRDefault="00B613F1" w:rsidP="00B613F1">
            <w:pPr>
              <w:tabs>
                <w:tab w:val="left" w:pos="825"/>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400.00</w:t>
            </w:r>
          </w:p>
        </w:tc>
      </w:tr>
      <w:tr w:rsidR="00B613F1" w:rsidRPr="00B613F1" w14:paraId="5C0826C2" w14:textId="77777777" w:rsidTr="00B613F1">
        <w:tc>
          <w:tcPr>
            <w:tcW w:w="218" w:type="pct"/>
            <w:tcBorders>
              <w:top w:val="single" w:sz="6" w:space="0" w:color="231F20"/>
              <w:left w:val="single" w:sz="6" w:space="0" w:color="231F20"/>
              <w:bottom w:val="single" w:sz="6" w:space="0" w:color="231F20"/>
              <w:right w:val="nil"/>
            </w:tcBorders>
          </w:tcPr>
          <w:p w14:paraId="44C397A2"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1E9CF8FF"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Fabrica Maquiladora (ropa, zapatos, mochilas, muebles) De 1 a 50 empleados</w:t>
            </w:r>
          </w:p>
        </w:tc>
        <w:tc>
          <w:tcPr>
            <w:tcW w:w="1181" w:type="pct"/>
            <w:tcBorders>
              <w:top w:val="single" w:sz="6" w:space="0" w:color="231F20"/>
              <w:left w:val="single" w:sz="6" w:space="0" w:color="231F20"/>
              <w:bottom w:val="single" w:sz="6" w:space="0" w:color="231F20"/>
              <w:right w:val="single" w:sz="6" w:space="0" w:color="231F20"/>
            </w:tcBorders>
            <w:hideMark/>
          </w:tcPr>
          <w:p w14:paraId="07090BA2" w14:textId="77777777" w:rsidR="00B613F1" w:rsidRPr="00B613F1" w:rsidRDefault="00B613F1" w:rsidP="00B613F1">
            <w:pPr>
              <w:tabs>
                <w:tab w:val="left" w:pos="829"/>
              </w:tabs>
              <w:spacing w:after="0" w:line="360" w:lineRule="auto"/>
              <w:ind w:right="172"/>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15,000.00</w:t>
            </w:r>
          </w:p>
        </w:tc>
        <w:tc>
          <w:tcPr>
            <w:tcW w:w="1099" w:type="pct"/>
            <w:tcBorders>
              <w:top w:val="single" w:sz="6" w:space="0" w:color="231F20"/>
              <w:left w:val="single" w:sz="6" w:space="0" w:color="231F20"/>
              <w:bottom w:val="single" w:sz="6" w:space="0" w:color="231F20"/>
              <w:right w:val="single" w:sz="6" w:space="0" w:color="231F20"/>
            </w:tcBorders>
            <w:hideMark/>
          </w:tcPr>
          <w:p w14:paraId="010FF3C9" w14:textId="77777777" w:rsidR="00B613F1" w:rsidRPr="00B613F1" w:rsidRDefault="00B613F1" w:rsidP="00B613F1">
            <w:pPr>
              <w:tabs>
                <w:tab w:val="left" w:pos="712"/>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6,000.00</w:t>
            </w:r>
          </w:p>
        </w:tc>
      </w:tr>
      <w:tr w:rsidR="00B613F1" w:rsidRPr="00B613F1" w14:paraId="1E37050B" w14:textId="77777777" w:rsidTr="00B613F1">
        <w:tc>
          <w:tcPr>
            <w:tcW w:w="218" w:type="pct"/>
            <w:tcBorders>
              <w:top w:val="single" w:sz="6" w:space="0" w:color="231F20"/>
              <w:left w:val="single" w:sz="6" w:space="0" w:color="231F20"/>
              <w:bottom w:val="single" w:sz="6" w:space="0" w:color="231F20"/>
              <w:right w:val="nil"/>
            </w:tcBorders>
          </w:tcPr>
          <w:p w14:paraId="3FC3B7EB" w14:textId="77777777" w:rsidR="00B613F1" w:rsidRPr="00B613F1" w:rsidRDefault="00B613F1" w:rsidP="00074761">
            <w:pPr>
              <w:numPr>
                <w:ilvl w:val="0"/>
                <w:numId w:val="2"/>
              </w:numPr>
              <w:tabs>
                <w:tab w:val="left" w:pos="910"/>
                <w:tab w:val="left" w:pos="1807"/>
                <w:tab w:val="left" w:pos="3135"/>
                <w:tab w:val="left" w:pos="3885"/>
                <w:tab w:val="left" w:pos="4867"/>
              </w:tabs>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527396B3" w14:textId="77777777" w:rsidR="00B613F1" w:rsidRPr="00B613F1" w:rsidRDefault="00B613F1" w:rsidP="00B613F1">
            <w:pPr>
              <w:tabs>
                <w:tab w:val="left" w:pos="910"/>
                <w:tab w:val="left" w:pos="1807"/>
                <w:tab w:val="left" w:pos="3135"/>
                <w:tab w:val="left" w:pos="3885"/>
                <w:tab w:val="left" w:pos="4867"/>
              </w:tabs>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Fabrica</w:t>
            </w:r>
            <w:r w:rsidRPr="00B613F1">
              <w:rPr>
                <w:rFonts w:ascii="Arial" w:eastAsia="Arial MT" w:hAnsi="Arial" w:cs="Arial"/>
                <w:color w:val="231F20"/>
                <w:kern w:val="2"/>
                <w:sz w:val="20"/>
                <w:szCs w:val="20"/>
                <w:lang w:val="es-ES"/>
              </w:rPr>
              <w:tab/>
              <w:t>Maquiladora (ropa, zapatos, mochilas, muebles) De 51 a 100 empleados</w:t>
            </w:r>
          </w:p>
        </w:tc>
        <w:tc>
          <w:tcPr>
            <w:tcW w:w="1181" w:type="pct"/>
            <w:tcBorders>
              <w:top w:val="single" w:sz="6" w:space="0" w:color="231F20"/>
              <w:left w:val="single" w:sz="6" w:space="0" w:color="231F20"/>
              <w:bottom w:val="single" w:sz="6" w:space="0" w:color="231F20"/>
              <w:right w:val="single" w:sz="6" w:space="0" w:color="231F20"/>
            </w:tcBorders>
            <w:hideMark/>
          </w:tcPr>
          <w:p w14:paraId="3769332F" w14:textId="77777777" w:rsidR="00B613F1" w:rsidRPr="00B613F1" w:rsidRDefault="00B613F1" w:rsidP="00B613F1">
            <w:pPr>
              <w:tabs>
                <w:tab w:val="left" w:pos="829"/>
              </w:tabs>
              <w:spacing w:after="0" w:line="360" w:lineRule="auto"/>
              <w:ind w:right="172"/>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25,000.00</w:t>
            </w:r>
          </w:p>
        </w:tc>
        <w:tc>
          <w:tcPr>
            <w:tcW w:w="1099" w:type="pct"/>
            <w:tcBorders>
              <w:top w:val="single" w:sz="6" w:space="0" w:color="231F20"/>
              <w:left w:val="single" w:sz="6" w:space="0" w:color="231F20"/>
              <w:bottom w:val="single" w:sz="6" w:space="0" w:color="231F20"/>
              <w:right w:val="single" w:sz="6" w:space="0" w:color="231F20"/>
            </w:tcBorders>
            <w:hideMark/>
          </w:tcPr>
          <w:p w14:paraId="59DD69F7" w14:textId="77777777" w:rsidR="00B613F1" w:rsidRPr="00B613F1" w:rsidRDefault="00B613F1" w:rsidP="00B613F1">
            <w:pPr>
              <w:tabs>
                <w:tab w:val="left" w:pos="712"/>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11,000.00</w:t>
            </w:r>
          </w:p>
        </w:tc>
      </w:tr>
      <w:tr w:rsidR="00B613F1" w:rsidRPr="00B613F1" w14:paraId="62972E14" w14:textId="77777777" w:rsidTr="00B613F1">
        <w:tc>
          <w:tcPr>
            <w:tcW w:w="218" w:type="pct"/>
            <w:tcBorders>
              <w:top w:val="single" w:sz="6" w:space="0" w:color="231F20"/>
              <w:left w:val="single" w:sz="6" w:space="0" w:color="231F20"/>
              <w:bottom w:val="single" w:sz="6" w:space="0" w:color="231F20"/>
              <w:right w:val="nil"/>
            </w:tcBorders>
          </w:tcPr>
          <w:p w14:paraId="3FC94872"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27ED01E6"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Fabrica Maquiladora (ropa, zapatos, mochilas, muebles) más de 100 empleados.</w:t>
            </w:r>
          </w:p>
        </w:tc>
        <w:tc>
          <w:tcPr>
            <w:tcW w:w="1181" w:type="pct"/>
            <w:tcBorders>
              <w:top w:val="single" w:sz="6" w:space="0" w:color="231F20"/>
              <w:left w:val="single" w:sz="6" w:space="0" w:color="231F20"/>
              <w:bottom w:val="single" w:sz="6" w:space="0" w:color="231F20"/>
              <w:right w:val="single" w:sz="6" w:space="0" w:color="231F20"/>
            </w:tcBorders>
            <w:hideMark/>
          </w:tcPr>
          <w:p w14:paraId="4A6EAF25" w14:textId="77777777" w:rsidR="00B613F1" w:rsidRPr="00B613F1" w:rsidRDefault="00B613F1" w:rsidP="00B613F1">
            <w:pPr>
              <w:tabs>
                <w:tab w:val="left" w:pos="829"/>
              </w:tabs>
              <w:spacing w:after="0" w:line="360" w:lineRule="auto"/>
              <w:ind w:right="172"/>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50,000.00</w:t>
            </w:r>
          </w:p>
        </w:tc>
        <w:tc>
          <w:tcPr>
            <w:tcW w:w="1099" w:type="pct"/>
            <w:tcBorders>
              <w:top w:val="single" w:sz="6" w:space="0" w:color="231F20"/>
              <w:left w:val="single" w:sz="6" w:space="0" w:color="231F20"/>
              <w:bottom w:val="single" w:sz="6" w:space="0" w:color="231F20"/>
              <w:right w:val="single" w:sz="6" w:space="0" w:color="231F20"/>
            </w:tcBorders>
            <w:hideMark/>
          </w:tcPr>
          <w:p w14:paraId="1341E913" w14:textId="77777777" w:rsidR="00B613F1" w:rsidRPr="00B613F1" w:rsidRDefault="00B613F1" w:rsidP="00B613F1">
            <w:pPr>
              <w:tabs>
                <w:tab w:val="left" w:pos="712"/>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15,000.00</w:t>
            </w:r>
          </w:p>
        </w:tc>
      </w:tr>
      <w:tr w:rsidR="00B613F1" w:rsidRPr="00B613F1" w14:paraId="6AF267EB" w14:textId="77777777" w:rsidTr="00B613F1">
        <w:tc>
          <w:tcPr>
            <w:tcW w:w="218" w:type="pct"/>
            <w:tcBorders>
              <w:top w:val="single" w:sz="6" w:space="0" w:color="231F20"/>
              <w:left w:val="single" w:sz="6" w:space="0" w:color="231F20"/>
              <w:bottom w:val="single" w:sz="6" w:space="0" w:color="231F20"/>
              <w:right w:val="nil"/>
            </w:tcBorders>
          </w:tcPr>
          <w:p w14:paraId="5CCFAD99"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2643BBD9"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xml:space="preserve">Granja industrial </w:t>
            </w:r>
            <w:proofErr w:type="spellStart"/>
            <w:r w:rsidRPr="00B613F1">
              <w:rPr>
                <w:rFonts w:ascii="Arial" w:eastAsia="Arial MT" w:hAnsi="Arial" w:cs="Arial"/>
                <w:color w:val="231F20"/>
                <w:kern w:val="2"/>
                <w:sz w:val="20"/>
                <w:szCs w:val="20"/>
                <w:lang w:val="es-ES"/>
              </w:rPr>
              <w:t>Porcicola</w:t>
            </w:r>
            <w:proofErr w:type="spellEnd"/>
          </w:p>
        </w:tc>
        <w:tc>
          <w:tcPr>
            <w:tcW w:w="1181" w:type="pct"/>
            <w:tcBorders>
              <w:top w:val="single" w:sz="6" w:space="0" w:color="231F20"/>
              <w:left w:val="single" w:sz="6" w:space="0" w:color="231F20"/>
              <w:bottom w:val="single" w:sz="6" w:space="0" w:color="231F20"/>
              <w:right w:val="single" w:sz="6" w:space="0" w:color="231F20"/>
            </w:tcBorders>
            <w:hideMark/>
          </w:tcPr>
          <w:p w14:paraId="0F8A3194" w14:textId="77777777" w:rsidR="00B613F1" w:rsidRPr="00B613F1" w:rsidRDefault="00B613F1" w:rsidP="00B613F1">
            <w:pPr>
              <w:tabs>
                <w:tab w:val="left" w:pos="717"/>
              </w:tabs>
              <w:spacing w:after="0" w:line="360" w:lineRule="auto"/>
              <w:ind w:right="172"/>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180,000.00</w:t>
            </w:r>
          </w:p>
        </w:tc>
        <w:tc>
          <w:tcPr>
            <w:tcW w:w="1099" w:type="pct"/>
            <w:tcBorders>
              <w:top w:val="single" w:sz="6" w:space="0" w:color="231F20"/>
              <w:left w:val="single" w:sz="6" w:space="0" w:color="231F20"/>
              <w:bottom w:val="single" w:sz="6" w:space="0" w:color="231F20"/>
              <w:right w:val="single" w:sz="6" w:space="0" w:color="231F20"/>
            </w:tcBorders>
            <w:hideMark/>
          </w:tcPr>
          <w:p w14:paraId="439CA1A7" w14:textId="77777777" w:rsidR="00B613F1" w:rsidRPr="00B613F1" w:rsidRDefault="00B613F1" w:rsidP="00B613F1">
            <w:pPr>
              <w:tabs>
                <w:tab w:val="left" w:pos="60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60,000.00</w:t>
            </w:r>
          </w:p>
        </w:tc>
      </w:tr>
      <w:tr w:rsidR="00B613F1" w:rsidRPr="00B613F1" w14:paraId="2DDFEC51" w14:textId="77777777" w:rsidTr="00B613F1">
        <w:tc>
          <w:tcPr>
            <w:tcW w:w="218" w:type="pct"/>
            <w:tcBorders>
              <w:top w:val="single" w:sz="6" w:space="0" w:color="231F20"/>
              <w:left w:val="single" w:sz="6" w:space="0" w:color="231F20"/>
              <w:bottom w:val="single" w:sz="6" w:space="0" w:color="231F20"/>
              <w:right w:val="nil"/>
            </w:tcBorders>
          </w:tcPr>
          <w:p w14:paraId="7089A3EB"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6B6270D2"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Granja industrial Avícola</w:t>
            </w:r>
          </w:p>
        </w:tc>
        <w:tc>
          <w:tcPr>
            <w:tcW w:w="1181" w:type="pct"/>
            <w:tcBorders>
              <w:top w:val="single" w:sz="6" w:space="0" w:color="231F20"/>
              <w:left w:val="single" w:sz="6" w:space="0" w:color="231F20"/>
              <w:bottom w:val="single" w:sz="6" w:space="0" w:color="231F20"/>
              <w:right w:val="single" w:sz="6" w:space="0" w:color="231F20"/>
            </w:tcBorders>
            <w:hideMark/>
          </w:tcPr>
          <w:p w14:paraId="3A8F0B45" w14:textId="77777777" w:rsidR="00B613F1" w:rsidRPr="00B613F1" w:rsidRDefault="00B613F1" w:rsidP="00B613F1">
            <w:pPr>
              <w:tabs>
                <w:tab w:val="left" w:pos="829"/>
              </w:tabs>
              <w:spacing w:after="0" w:line="360" w:lineRule="auto"/>
              <w:ind w:right="172"/>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60,000.00</w:t>
            </w:r>
          </w:p>
        </w:tc>
        <w:tc>
          <w:tcPr>
            <w:tcW w:w="1099" w:type="pct"/>
            <w:tcBorders>
              <w:top w:val="single" w:sz="6" w:space="0" w:color="231F20"/>
              <w:left w:val="single" w:sz="6" w:space="0" w:color="231F20"/>
              <w:bottom w:val="single" w:sz="6" w:space="0" w:color="231F20"/>
              <w:right w:val="single" w:sz="6" w:space="0" w:color="231F20"/>
            </w:tcBorders>
            <w:hideMark/>
          </w:tcPr>
          <w:p w14:paraId="1CB02DF6" w14:textId="77777777" w:rsidR="00B613F1" w:rsidRPr="00B613F1" w:rsidRDefault="00B613F1" w:rsidP="00B613F1">
            <w:pPr>
              <w:tabs>
                <w:tab w:val="left" w:pos="60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25,000.00</w:t>
            </w:r>
          </w:p>
        </w:tc>
      </w:tr>
      <w:tr w:rsidR="00B613F1" w:rsidRPr="00B613F1" w14:paraId="66D32A41" w14:textId="77777777" w:rsidTr="00B613F1">
        <w:tc>
          <w:tcPr>
            <w:tcW w:w="218" w:type="pct"/>
            <w:tcBorders>
              <w:top w:val="single" w:sz="6" w:space="0" w:color="231F20"/>
              <w:left w:val="single" w:sz="6" w:space="0" w:color="231F20"/>
              <w:bottom w:val="single" w:sz="6" w:space="0" w:color="231F20"/>
              <w:right w:val="nil"/>
            </w:tcBorders>
          </w:tcPr>
          <w:p w14:paraId="0279B0E0"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118345DD"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Purificadoras de agua</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741BE382" w14:textId="77777777" w:rsidR="00B613F1" w:rsidRPr="00B613F1" w:rsidRDefault="00B613F1" w:rsidP="00B613F1">
            <w:pPr>
              <w:tabs>
                <w:tab w:val="left" w:pos="941"/>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3,500.00</w:t>
            </w:r>
          </w:p>
        </w:tc>
        <w:tc>
          <w:tcPr>
            <w:tcW w:w="1099" w:type="pct"/>
            <w:tcBorders>
              <w:top w:val="single" w:sz="6" w:space="0" w:color="231F20"/>
              <w:left w:val="single" w:sz="6" w:space="0" w:color="231F20"/>
              <w:bottom w:val="single" w:sz="6" w:space="0" w:color="231F20"/>
              <w:right w:val="single" w:sz="6" w:space="0" w:color="231F20"/>
            </w:tcBorders>
            <w:hideMark/>
          </w:tcPr>
          <w:p w14:paraId="6CF3FA38" w14:textId="77777777" w:rsidR="00B613F1" w:rsidRPr="00B613F1" w:rsidRDefault="00B613F1" w:rsidP="00B613F1">
            <w:pPr>
              <w:tabs>
                <w:tab w:val="left" w:pos="88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1,300.00</w:t>
            </w:r>
          </w:p>
        </w:tc>
      </w:tr>
      <w:tr w:rsidR="00B613F1" w:rsidRPr="00B613F1" w14:paraId="6F3A3F53" w14:textId="77777777" w:rsidTr="00B613F1">
        <w:tc>
          <w:tcPr>
            <w:tcW w:w="218" w:type="pct"/>
            <w:tcBorders>
              <w:top w:val="single" w:sz="6" w:space="0" w:color="231F20"/>
              <w:left w:val="single" w:sz="6" w:space="0" w:color="231F20"/>
              <w:bottom w:val="single" w:sz="6" w:space="0" w:color="231F20"/>
              <w:right w:val="nil"/>
            </w:tcBorders>
          </w:tcPr>
          <w:p w14:paraId="4E08FFD1" w14:textId="77777777" w:rsidR="00B613F1" w:rsidRPr="00B613F1" w:rsidRDefault="00B613F1" w:rsidP="00074761">
            <w:pPr>
              <w:numPr>
                <w:ilvl w:val="0"/>
                <w:numId w:val="2"/>
              </w:numPr>
              <w:spacing w:after="0" w:line="360" w:lineRule="auto"/>
              <w:rPr>
                <w:rFonts w:ascii="Arial" w:eastAsia="Arial MT" w:hAnsi="Arial" w:cs="Arial"/>
                <w:b/>
                <w:color w:val="231F20"/>
                <w:kern w:val="2"/>
                <w:sz w:val="20"/>
                <w:szCs w:val="20"/>
                <w:lang w:val="es-ES"/>
              </w:rPr>
            </w:pPr>
          </w:p>
        </w:tc>
        <w:tc>
          <w:tcPr>
            <w:tcW w:w="2502" w:type="pct"/>
            <w:gridSpan w:val="2"/>
            <w:tcBorders>
              <w:top w:val="single" w:sz="6" w:space="0" w:color="231F20"/>
              <w:left w:val="nil"/>
              <w:bottom w:val="single" w:sz="6" w:space="0" w:color="231F20"/>
              <w:right w:val="single" w:sz="6" w:space="0" w:color="231F20"/>
            </w:tcBorders>
            <w:hideMark/>
          </w:tcPr>
          <w:p w14:paraId="4A4AC699"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Procesadora de materiales de construcción, polvo, grava, bloques, vigas, aceros.</w:t>
            </w:r>
          </w:p>
        </w:tc>
        <w:tc>
          <w:tcPr>
            <w:tcW w:w="1181" w:type="pct"/>
            <w:tcBorders>
              <w:top w:val="single" w:sz="6" w:space="0" w:color="231F20"/>
              <w:left w:val="single" w:sz="6" w:space="0" w:color="231F20"/>
              <w:bottom w:val="single" w:sz="6" w:space="0" w:color="231F20"/>
              <w:right w:val="single" w:sz="6" w:space="0" w:color="231F20"/>
            </w:tcBorders>
            <w:vAlign w:val="center"/>
            <w:hideMark/>
          </w:tcPr>
          <w:p w14:paraId="31B1B4F9" w14:textId="77777777" w:rsidR="00B613F1" w:rsidRPr="00B613F1" w:rsidRDefault="00B613F1" w:rsidP="00B613F1">
            <w:pPr>
              <w:tabs>
                <w:tab w:val="left" w:pos="829"/>
              </w:tabs>
              <w:spacing w:after="0" w:line="360" w:lineRule="auto"/>
              <w:ind w:right="17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50,000.00</w:t>
            </w:r>
          </w:p>
        </w:tc>
        <w:tc>
          <w:tcPr>
            <w:tcW w:w="1099" w:type="pct"/>
            <w:tcBorders>
              <w:top w:val="single" w:sz="6" w:space="0" w:color="231F20"/>
              <w:left w:val="single" w:sz="6" w:space="0" w:color="231F20"/>
              <w:bottom w:val="single" w:sz="6" w:space="0" w:color="231F20"/>
              <w:right w:val="single" w:sz="6" w:space="0" w:color="231F20"/>
            </w:tcBorders>
            <w:hideMark/>
          </w:tcPr>
          <w:p w14:paraId="097882B0" w14:textId="77777777" w:rsidR="00B613F1" w:rsidRPr="00B613F1" w:rsidRDefault="00B613F1" w:rsidP="00B613F1">
            <w:pPr>
              <w:tabs>
                <w:tab w:val="left" w:pos="60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15,000.00</w:t>
            </w:r>
          </w:p>
        </w:tc>
      </w:tr>
    </w:tbl>
    <w:p w14:paraId="289C457F" w14:textId="77777777" w:rsidR="00B613F1" w:rsidRPr="00B613F1" w:rsidRDefault="00B613F1" w:rsidP="00B613F1">
      <w:pPr>
        <w:widowControl w:val="0"/>
        <w:autoSpaceDE w:val="0"/>
        <w:autoSpaceDN w:val="0"/>
        <w:spacing w:after="0" w:line="360" w:lineRule="auto"/>
        <w:jc w:val="both"/>
        <w:rPr>
          <w:rFonts w:ascii="Arial" w:eastAsia="Arial MT" w:hAnsi="Arial"/>
          <w:color w:val="231F20"/>
          <w:kern w:val="2"/>
          <w:sz w:val="20"/>
          <w:szCs w:val="20"/>
          <w:lang w:val="es-ES"/>
        </w:rPr>
      </w:pPr>
    </w:p>
    <w:p w14:paraId="0E22D3CF"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color w:val="231F20"/>
          <w:kern w:val="2"/>
          <w:sz w:val="20"/>
          <w:szCs w:val="20"/>
          <w:lang w:val="es-ES"/>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6924684A"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34C1D2A6"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23.-</w:t>
      </w:r>
      <w:r w:rsidRPr="00B613F1">
        <w:rPr>
          <w:rFonts w:ascii="Arial" w:eastAsia="Arial MT" w:hAnsi="Arial"/>
          <w:color w:val="231F20"/>
          <w:kern w:val="2"/>
          <w:sz w:val="20"/>
          <w:szCs w:val="20"/>
          <w:lang w:val="es-ES"/>
        </w:rPr>
        <w:t xml:space="preserve"> Por el otorgamiento de los permisos para luz y sonido, bailes populares, verbenas se causarán y pagarán derechos de $ 600.00 por día.</w:t>
      </w:r>
    </w:p>
    <w:p w14:paraId="0ABAF623"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4181494C"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24.-</w:t>
      </w:r>
      <w:r w:rsidRPr="00B613F1">
        <w:rPr>
          <w:rFonts w:ascii="Arial" w:eastAsia="Arial MT" w:hAnsi="Arial"/>
          <w:color w:val="231F20"/>
          <w:kern w:val="2"/>
          <w:sz w:val="20"/>
          <w:szCs w:val="20"/>
          <w:lang w:val="es-ES"/>
        </w:rPr>
        <w:t xml:space="preserve"> Por el permiso para el cierre de calles por fiestas, evento o espectáculo en la vía pública, se pagará la cantidad de $ 400.00 por día.</w:t>
      </w:r>
    </w:p>
    <w:p w14:paraId="17E5C560"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64D1A267"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25.-</w:t>
      </w:r>
      <w:r w:rsidRPr="00B613F1">
        <w:rPr>
          <w:rFonts w:ascii="Arial" w:eastAsia="Arial MT" w:hAnsi="Arial"/>
          <w:color w:val="231F20"/>
          <w:kern w:val="2"/>
          <w:sz w:val="20"/>
          <w:szCs w:val="20"/>
          <w:lang w:val="es-ES"/>
        </w:rPr>
        <w:t xml:space="preserve"> Por el otorgamiento de los permisos para cosos taurinos, se causarán y pagarán derechos de $ 100.00 por día por cada uno de los </w:t>
      </w:r>
      <w:proofErr w:type="spellStart"/>
      <w:r w:rsidRPr="00B613F1">
        <w:rPr>
          <w:rFonts w:ascii="Arial" w:eastAsia="Arial MT" w:hAnsi="Arial"/>
          <w:color w:val="231F20"/>
          <w:kern w:val="2"/>
          <w:sz w:val="20"/>
          <w:szCs w:val="20"/>
          <w:lang w:val="es-ES"/>
        </w:rPr>
        <w:t>palqueros</w:t>
      </w:r>
      <w:proofErr w:type="spellEnd"/>
      <w:r w:rsidRPr="00B613F1">
        <w:rPr>
          <w:rFonts w:ascii="Arial" w:eastAsia="Arial MT" w:hAnsi="Arial"/>
          <w:color w:val="231F20"/>
          <w:kern w:val="2"/>
          <w:sz w:val="20"/>
          <w:szCs w:val="20"/>
          <w:lang w:val="es-ES"/>
        </w:rPr>
        <w:t>.</w:t>
      </w:r>
    </w:p>
    <w:p w14:paraId="595041E7" w14:textId="77777777" w:rsidR="00B613F1" w:rsidRPr="00B613F1" w:rsidRDefault="00B613F1" w:rsidP="00B613F1">
      <w:pPr>
        <w:widowControl w:val="0"/>
        <w:autoSpaceDE w:val="0"/>
        <w:autoSpaceDN w:val="0"/>
        <w:spacing w:after="0" w:line="360" w:lineRule="auto"/>
        <w:jc w:val="both"/>
        <w:rPr>
          <w:rFonts w:ascii="Arial" w:eastAsia="Arial MT" w:hAnsi="Arial"/>
          <w:b/>
          <w:color w:val="231F20"/>
          <w:kern w:val="2"/>
          <w:sz w:val="20"/>
          <w:szCs w:val="20"/>
          <w:lang w:val="es-ES"/>
        </w:rPr>
      </w:pPr>
    </w:p>
    <w:p w14:paraId="76FD17C0" w14:textId="77777777" w:rsidR="00B613F1" w:rsidRPr="00B613F1" w:rsidRDefault="00B613F1" w:rsidP="00B613F1">
      <w:pPr>
        <w:widowControl w:val="0"/>
        <w:autoSpaceDE w:val="0"/>
        <w:autoSpaceDN w:val="0"/>
        <w:spacing w:after="0" w:line="360" w:lineRule="auto"/>
        <w:jc w:val="center"/>
        <w:rPr>
          <w:rFonts w:ascii="Arial" w:eastAsia="Arial MT" w:hAnsi="Arial"/>
          <w:b/>
          <w:kern w:val="2"/>
          <w:sz w:val="20"/>
          <w:szCs w:val="20"/>
          <w:lang w:val="es-ES"/>
        </w:rPr>
      </w:pPr>
      <w:r w:rsidRPr="00B613F1">
        <w:rPr>
          <w:rFonts w:ascii="Arial" w:eastAsia="Arial MT" w:hAnsi="Arial"/>
          <w:b/>
          <w:color w:val="231F20"/>
          <w:kern w:val="2"/>
          <w:sz w:val="20"/>
          <w:szCs w:val="20"/>
          <w:lang w:val="es-ES"/>
        </w:rPr>
        <w:t>CAPITULO II</w:t>
      </w:r>
    </w:p>
    <w:p w14:paraId="668522F9" w14:textId="77777777" w:rsidR="00B613F1" w:rsidRPr="00B613F1" w:rsidRDefault="00B613F1" w:rsidP="00B613F1">
      <w:pPr>
        <w:widowControl w:val="0"/>
        <w:autoSpaceDE w:val="0"/>
        <w:autoSpaceDN w:val="0"/>
        <w:spacing w:after="0" w:line="360" w:lineRule="auto"/>
        <w:jc w:val="center"/>
        <w:rPr>
          <w:rFonts w:ascii="Arial" w:eastAsia="Arial MT" w:hAnsi="Arial"/>
          <w:b/>
          <w:kern w:val="2"/>
          <w:sz w:val="20"/>
          <w:szCs w:val="20"/>
          <w:lang w:val="es-ES"/>
        </w:rPr>
      </w:pPr>
      <w:r w:rsidRPr="00B613F1">
        <w:rPr>
          <w:rFonts w:ascii="Arial" w:eastAsia="Arial MT" w:hAnsi="Arial"/>
          <w:b/>
          <w:color w:val="231F20"/>
          <w:kern w:val="2"/>
          <w:sz w:val="20"/>
          <w:szCs w:val="20"/>
          <w:lang w:val="es-ES"/>
        </w:rPr>
        <w:t>Derechos</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por</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Servicios</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que</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Presta</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la</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Dirección</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de</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Obras</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Públicas</w:t>
      </w:r>
    </w:p>
    <w:p w14:paraId="1C9B9EF9"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192E7B3E"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26.-</w:t>
      </w:r>
      <w:r w:rsidRPr="00B613F1">
        <w:rPr>
          <w:rFonts w:ascii="Arial" w:eastAsia="Arial MT" w:hAnsi="Arial"/>
          <w:color w:val="231F20"/>
          <w:kern w:val="2"/>
          <w:sz w:val="20"/>
          <w:szCs w:val="20"/>
          <w:lang w:val="es-ES"/>
        </w:rPr>
        <w:t xml:space="preserve"> La tarifa del derecho por los servicios que presta la Dirección de Desarrollo Urbano, se pagará conforme a lo siguiente:</w:t>
      </w:r>
    </w:p>
    <w:p w14:paraId="273AC9A0"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959"/>
        <w:gridCol w:w="2743"/>
        <w:gridCol w:w="685"/>
        <w:gridCol w:w="960"/>
        <w:gridCol w:w="2057"/>
        <w:gridCol w:w="1707"/>
      </w:tblGrid>
      <w:tr w:rsidR="00B613F1" w:rsidRPr="00B613F1" w14:paraId="3717881F" w14:textId="77777777" w:rsidTr="00B613F1">
        <w:tc>
          <w:tcPr>
            <w:tcW w:w="526" w:type="pct"/>
            <w:vMerge w:val="restart"/>
            <w:tcBorders>
              <w:top w:val="single" w:sz="4" w:space="0" w:color="231F20"/>
              <w:left w:val="single" w:sz="4" w:space="0" w:color="231F20"/>
              <w:bottom w:val="single" w:sz="4" w:space="0" w:color="231F20"/>
              <w:right w:val="single" w:sz="4" w:space="0" w:color="231F20"/>
            </w:tcBorders>
            <w:vAlign w:val="center"/>
          </w:tcPr>
          <w:p w14:paraId="1555B946" w14:textId="77777777" w:rsidR="00B613F1" w:rsidRPr="00B613F1" w:rsidRDefault="00B613F1" w:rsidP="00B613F1">
            <w:pPr>
              <w:spacing w:after="0" w:line="360" w:lineRule="auto"/>
              <w:jc w:val="center"/>
              <w:rPr>
                <w:rFonts w:ascii="Arial" w:eastAsia="Arial MT" w:hAnsi="Arial" w:cs="Arial"/>
                <w:kern w:val="2"/>
                <w:sz w:val="20"/>
                <w:szCs w:val="20"/>
                <w:lang w:val="es-ES"/>
              </w:rPr>
            </w:pPr>
          </w:p>
        </w:tc>
        <w:tc>
          <w:tcPr>
            <w:tcW w:w="1505" w:type="pct"/>
            <w:vMerge w:val="restart"/>
            <w:tcBorders>
              <w:top w:val="single" w:sz="4" w:space="0" w:color="231F20"/>
              <w:left w:val="single" w:sz="4" w:space="0" w:color="231F20"/>
              <w:bottom w:val="single" w:sz="4" w:space="0" w:color="231F20"/>
              <w:right w:val="single" w:sz="4" w:space="0" w:color="231F20"/>
            </w:tcBorders>
            <w:vAlign w:val="center"/>
            <w:hideMark/>
          </w:tcPr>
          <w:p w14:paraId="14B1641C"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SERVICIO</w:t>
            </w:r>
          </w:p>
        </w:tc>
        <w:tc>
          <w:tcPr>
            <w:tcW w:w="903" w:type="pct"/>
            <w:gridSpan w:val="2"/>
            <w:tcBorders>
              <w:top w:val="single" w:sz="4" w:space="0" w:color="231F20"/>
              <w:left w:val="single" w:sz="4" w:space="0" w:color="231F20"/>
              <w:bottom w:val="single" w:sz="4" w:space="0" w:color="231F20"/>
              <w:right w:val="single" w:sz="4" w:space="0" w:color="231F20"/>
            </w:tcBorders>
            <w:vAlign w:val="center"/>
            <w:hideMark/>
          </w:tcPr>
          <w:p w14:paraId="745A4A0E"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CLASIFICACIÓN</w:t>
            </w:r>
          </w:p>
        </w:tc>
        <w:tc>
          <w:tcPr>
            <w:tcW w:w="1129" w:type="pct"/>
            <w:vMerge w:val="restart"/>
            <w:tcBorders>
              <w:top w:val="single" w:sz="4" w:space="0" w:color="231F20"/>
              <w:left w:val="single" w:sz="4" w:space="0" w:color="231F20"/>
              <w:bottom w:val="single" w:sz="4" w:space="0" w:color="231F20"/>
              <w:right w:val="single" w:sz="4" w:space="0" w:color="231F20"/>
            </w:tcBorders>
            <w:vAlign w:val="center"/>
            <w:hideMark/>
          </w:tcPr>
          <w:p w14:paraId="46D7EAA7"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UNIDAD</w:t>
            </w:r>
          </w:p>
        </w:tc>
        <w:tc>
          <w:tcPr>
            <w:tcW w:w="937" w:type="pct"/>
            <w:vMerge w:val="restart"/>
            <w:tcBorders>
              <w:top w:val="single" w:sz="4" w:space="0" w:color="231F20"/>
              <w:left w:val="single" w:sz="4" w:space="0" w:color="231F20"/>
              <w:bottom w:val="single" w:sz="4" w:space="0" w:color="231F20"/>
              <w:right w:val="single" w:sz="4" w:space="0" w:color="231F20"/>
            </w:tcBorders>
            <w:vAlign w:val="center"/>
            <w:hideMark/>
          </w:tcPr>
          <w:p w14:paraId="6451F457"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TARIFA</w:t>
            </w:r>
          </w:p>
        </w:tc>
      </w:tr>
      <w:tr w:rsidR="00B613F1" w:rsidRPr="00B613F1" w14:paraId="40378C11"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1CCDD0ED"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1ED4C866"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376" w:type="pct"/>
            <w:tcBorders>
              <w:top w:val="single" w:sz="4" w:space="0" w:color="231F20"/>
              <w:left w:val="single" w:sz="4" w:space="0" w:color="231F20"/>
              <w:bottom w:val="single" w:sz="4" w:space="0" w:color="231F20"/>
              <w:right w:val="single" w:sz="4" w:space="0" w:color="231F20"/>
            </w:tcBorders>
            <w:vAlign w:val="center"/>
            <w:hideMark/>
          </w:tcPr>
          <w:p w14:paraId="6418C2A6"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TIPO</w:t>
            </w:r>
          </w:p>
        </w:tc>
        <w:tc>
          <w:tcPr>
            <w:tcW w:w="527" w:type="pct"/>
            <w:tcBorders>
              <w:top w:val="single" w:sz="4" w:space="0" w:color="231F20"/>
              <w:left w:val="single" w:sz="4" w:space="0" w:color="231F20"/>
              <w:bottom w:val="single" w:sz="4" w:space="0" w:color="231F20"/>
              <w:right w:val="single" w:sz="4" w:space="0" w:color="231F20"/>
            </w:tcBorders>
            <w:vAlign w:val="center"/>
            <w:hideMark/>
          </w:tcPr>
          <w:p w14:paraId="24F05317"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CLASE</w:t>
            </w: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32B06BB4"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3520A3C5" w14:textId="77777777" w:rsidR="00B613F1" w:rsidRPr="00B613F1" w:rsidRDefault="00B613F1" w:rsidP="00B613F1">
            <w:pPr>
              <w:spacing w:after="0" w:line="240" w:lineRule="auto"/>
              <w:rPr>
                <w:rFonts w:ascii="Arial" w:eastAsia="Arial MT" w:hAnsi="Arial" w:cs="Arial"/>
                <w:b/>
                <w:kern w:val="2"/>
                <w:sz w:val="20"/>
                <w:szCs w:val="20"/>
                <w:lang w:val="es-ES"/>
              </w:rPr>
            </w:pPr>
          </w:p>
        </w:tc>
      </w:tr>
      <w:tr w:rsidR="00B613F1" w:rsidRPr="00B613F1" w14:paraId="2B76648D" w14:textId="77777777" w:rsidTr="00B613F1">
        <w:tc>
          <w:tcPr>
            <w:tcW w:w="526" w:type="pct"/>
            <w:vMerge w:val="restart"/>
            <w:tcBorders>
              <w:top w:val="single" w:sz="4" w:space="0" w:color="231F20"/>
              <w:left w:val="single" w:sz="4" w:space="0" w:color="231F20"/>
              <w:bottom w:val="single" w:sz="4" w:space="0" w:color="231F20"/>
              <w:right w:val="single" w:sz="4" w:space="0" w:color="231F20"/>
            </w:tcBorders>
            <w:hideMark/>
          </w:tcPr>
          <w:p w14:paraId="2E05374D"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I.-</w:t>
            </w:r>
          </w:p>
        </w:tc>
        <w:tc>
          <w:tcPr>
            <w:tcW w:w="1505" w:type="pct"/>
            <w:vMerge w:val="restart"/>
            <w:tcBorders>
              <w:top w:val="single" w:sz="4" w:space="0" w:color="231F20"/>
              <w:left w:val="single" w:sz="4" w:space="0" w:color="231F20"/>
              <w:bottom w:val="single" w:sz="4" w:space="0" w:color="231F20"/>
              <w:right w:val="single" w:sz="4" w:space="0" w:color="231F20"/>
            </w:tcBorders>
            <w:hideMark/>
          </w:tcPr>
          <w:p w14:paraId="1927579F"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xml:space="preserve">Licencia de uso de suelo de </w:t>
            </w:r>
            <w:r w:rsidRPr="00B613F1">
              <w:rPr>
                <w:rFonts w:ascii="Arial" w:eastAsia="Arial MT" w:hAnsi="Arial" w:cs="Arial"/>
                <w:color w:val="231F20"/>
                <w:kern w:val="2"/>
                <w:sz w:val="20"/>
                <w:szCs w:val="20"/>
                <w:lang w:val="es-ES"/>
              </w:rPr>
              <w:lastRenderedPageBreak/>
              <w:t>desarrollos inmobiliarios</w:t>
            </w:r>
          </w:p>
        </w:tc>
        <w:tc>
          <w:tcPr>
            <w:tcW w:w="376" w:type="pct"/>
            <w:vMerge w:val="restart"/>
            <w:tcBorders>
              <w:top w:val="single" w:sz="4" w:space="0" w:color="231F20"/>
              <w:left w:val="single" w:sz="4" w:space="0" w:color="231F20"/>
              <w:bottom w:val="single" w:sz="4" w:space="0" w:color="231F20"/>
              <w:right w:val="single" w:sz="4" w:space="0" w:color="231F20"/>
            </w:tcBorders>
          </w:tcPr>
          <w:p w14:paraId="15592FA7"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vMerge w:val="restart"/>
            <w:tcBorders>
              <w:top w:val="single" w:sz="4" w:space="0" w:color="231F20"/>
              <w:left w:val="single" w:sz="4" w:space="0" w:color="231F20"/>
              <w:bottom w:val="single" w:sz="4" w:space="0" w:color="231F20"/>
              <w:right w:val="single" w:sz="4" w:space="0" w:color="231F20"/>
            </w:tcBorders>
          </w:tcPr>
          <w:p w14:paraId="1985D8AF"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3ED68233"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Hasta 10,000 M2</w:t>
            </w:r>
          </w:p>
        </w:tc>
        <w:tc>
          <w:tcPr>
            <w:tcW w:w="937" w:type="pct"/>
            <w:tcBorders>
              <w:top w:val="single" w:sz="4" w:space="0" w:color="231F20"/>
              <w:left w:val="single" w:sz="4" w:space="0" w:color="231F20"/>
              <w:bottom w:val="single" w:sz="4" w:space="0" w:color="231F20"/>
              <w:right w:val="single" w:sz="4" w:space="0" w:color="231F20"/>
            </w:tcBorders>
            <w:hideMark/>
          </w:tcPr>
          <w:p w14:paraId="464DA316"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9,000.00</w:t>
            </w:r>
          </w:p>
        </w:tc>
      </w:tr>
      <w:tr w:rsidR="00B613F1" w:rsidRPr="00B613F1" w14:paraId="08A6ECBE"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7FC3BBA"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28C4BDA"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B46B8A4"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63267299"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55073DB5"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10,001 a 50,000 M2</w:t>
            </w:r>
          </w:p>
        </w:tc>
        <w:tc>
          <w:tcPr>
            <w:tcW w:w="937" w:type="pct"/>
            <w:tcBorders>
              <w:top w:val="single" w:sz="4" w:space="0" w:color="231F20"/>
              <w:left w:val="single" w:sz="4" w:space="0" w:color="231F20"/>
              <w:bottom w:val="single" w:sz="4" w:space="0" w:color="231F20"/>
              <w:right w:val="single" w:sz="4" w:space="0" w:color="231F20"/>
            </w:tcBorders>
            <w:hideMark/>
          </w:tcPr>
          <w:p w14:paraId="11D738B3"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$ 15,000.00</w:t>
            </w:r>
          </w:p>
        </w:tc>
      </w:tr>
      <w:tr w:rsidR="00B613F1" w:rsidRPr="00B613F1" w14:paraId="2D6C9461"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6D4F3F8"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32A01463"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423AE2A5"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6815B51F"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23D256A8"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50,001 a 100,000 M2</w:t>
            </w:r>
          </w:p>
        </w:tc>
        <w:tc>
          <w:tcPr>
            <w:tcW w:w="937" w:type="pct"/>
            <w:tcBorders>
              <w:top w:val="single" w:sz="4" w:space="0" w:color="231F20"/>
              <w:left w:val="single" w:sz="4" w:space="0" w:color="231F20"/>
              <w:bottom w:val="single" w:sz="4" w:space="0" w:color="231F20"/>
              <w:right w:val="single" w:sz="4" w:space="0" w:color="231F20"/>
            </w:tcBorders>
            <w:hideMark/>
          </w:tcPr>
          <w:p w14:paraId="57533030"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$ 21,000.00</w:t>
            </w:r>
          </w:p>
        </w:tc>
      </w:tr>
      <w:tr w:rsidR="00B613F1" w:rsidRPr="00B613F1" w14:paraId="49E47C78"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39851924"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422253FE"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39FD0FEA"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3C585947"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2465C765"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100,001 a 150,000 M2</w:t>
            </w:r>
          </w:p>
        </w:tc>
        <w:tc>
          <w:tcPr>
            <w:tcW w:w="937" w:type="pct"/>
            <w:tcBorders>
              <w:top w:val="single" w:sz="4" w:space="0" w:color="231F20"/>
              <w:left w:val="single" w:sz="4" w:space="0" w:color="231F20"/>
              <w:bottom w:val="single" w:sz="4" w:space="0" w:color="231F20"/>
              <w:right w:val="single" w:sz="4" w:space="0" w:color="231F20"/>
            </w:tcBorders>
            <w:hideMark/>
          </w:tcPr>
          <w:p w14:paraId="6F9F35EB"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$ 30,000.00</w:t>
            </w:r>
          </w:p>
        </w:tc>
      </w:tr>
      <w:tr w:rsidR="00B613F1" w:rsidRPr="00B613F1" w14:paraId="79A74E9E"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5D87EA6C"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4239217A"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4C622E8"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6035F319"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10BBF79A"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150,001 a 200,000 M2</w:t>
            </w:r>
          </w:p>
        </w:tc>
        <w:tc>
          <w:tcPr>
            <w:tcW w:w="937" w:type="pct"/>
            <w:tcBorders>
              <w:top w:val="single" w:sz="4" w:space="0" w:color="231F20"/>
              <w:left w:val="single" w:sz="4" w:space="0" w:color="231F20"/>
              <w:bottom w:val="single" w:sz="4" w:space="0" w:color="231F20"/>
              <w:right w:val="single" w:sz="4" w:space="0" w:color="231F20"/>
            </w:tcBorders>
            <w:hideMark/>
          </w:tcPr>
          <w:p w14:paraId="1616898B"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$ 35,000.00</w:t>
            </w:r>
          </w:p>
        </w:tc>
      </w:tr>
      <w:tr w:rsidR="00B613F1" w:rsidRPr="00B613F1" w14:paraId="46433124"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27FFB49"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2D7EAF9"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505E28EC"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4754D71A"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1CCCD378"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Más de 200,001 M2</w:t>
            </w:r>
          </w:p>
        </w:tc>
        <w:tc>
          <w:tcPr>
            <w:tcW w:w="937" w:type="pct"/>
            <w:tcBorders>
              <w:top w:val="single" w:sz="4" w:space="0" w:color="231F20"/>
              <w:left w:val="single" w:sz="4" w:space="0" w:color="231F20"/>
              <w:bottom w:val="single" w:sz="4" w:space="0" w:color="231F20"/>
              <w:right w:val="single" w:sz="4" w:space="0" w:color="231F20"/>
            </w:tcBorders>
            <w:hideMark/>
          </w:tcPr>
          <w:p w14:paraId="78D95FF5"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$ 40,000.00</w:t>
            </w:r>
          </w:p>
        </w:tc>
      </w:tr>
      <w:tr w:rsidR="00B613F1" w:rsidRPr="00B613F1" w14:paraId="613DCD75"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1AC104BA"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II.-</w:t>
            </w:r>
          </w:p>
        </w:tc>
        <w:tc>
          <w:tcPr>
            <w:tcW w:w="1505" w:type="pct"/>
            <w:tcBorders>
              <w:top w:val="single" w:sz="4" w:space="0" w:color="231F20"/>
              <w:left w:val="single" w:sz="4" w:space="0" w:color="231F20"/>
              <w:bottom w:val="single" w:sz="4" w:space="0" w:color="231F20"/>
              <w:right w:val="single" w:sz="4" w:space="0" w:color="231F20"/>
            </w:tcBorders>
            <w:hideMark/>
          </w:tcPr>
          <w:p w14:paraId="79DF1474"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Licencia de uso de suelo para vivienda que no constituya un desarrollo inmobiliario o división de lotes</w:t>
            </w:r>
          </w:p>
        </w:tc>
        <w:tc>
          <w:tcPr>
            <w:tcW w:w="376" w:type="pct"/>
            <w:tcBorders>
              <w:top w:val="single" w:sz="4" w:space="0" w:color="231F20"/>
              <w:left w:val="single" w:sz="4" w:space="0" w:color="231F20"/>
              <w:bottom w:val="single" w:sz="4" w:space="0" w:color="231F20"/>
              <w:right w:val="single" w:sz="4" w:space="0" w:color="231F20"/>
            </w:tcBorders>
          </w:tcPr>
          <w:p w14:paraId="7E20B1E1"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4754FBCD"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224CB314"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Cualquier superficie</w:t>
            </w:r>
          </w:p>
        </w:tc>
        <w:tc>
          <w:tcPr>
            <w:tcW w:w="937" w:type="pct"/>
            <w:tcBorders>
              <w:top w:val="single" w:sz="4" w:space="0" w:color="231F20"/>
              <w:left w:val="single" w:sz="4" w:space="0" w:color="231F20"/>
              <w:bottom w:val="single" w:sz="4" w:space="0" w:color="231F20"/>
              <w:right w:val="single" w:sz="4" w:space="0" w:color="231F20"/>
            </w:tcBorders>
            <w:hideMark/>
          </w:tcPr>
          <w:p w14:paraId="737EC44E"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2,000.00</w:t>
            </w:r>
          </w:p>
        </w:tc>
      </w:tr>
      <w:tr w:rsidR="00B613F1" w:rsidRPr="00B613F1" w14:paraId="78C33690" w14:textId="77777777" w:rsidTr="00B613F1">
        <w:tc>
          <w:tcPr>
            <w:tcW w:w="526" w:type="pct"/>
            <w:vMerge w:val="restart"/>
            <w:tcBorders>
              <w:top w:val="single" w:sz="4" w:space="0" w:color="231F20"/>
              <w:left w:val="single" w:sz="4" w:space="0" w:color="231F20"/>
              <w:bottom w:val="single" w:sz="4" w:space="0" w:color="231F20"/>
              <w:right w:val="single" w:sz="4" w:space="0" w:color="231F20"/>
            </w:tcBorders>
            <w:hideMark/>
          </w:tcPr>
          <w:p w14:paraId="1AFFFBB7"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III.-</w:t>
            </w:r>
          </w:p>
        </w:tc>
        <w:tc>
          <w:tcPr>
            <w:tcW w:w="1505" w:type="pct"/>
            <w:vMerge w:val="restart"/>
            <w:tcBorders>
              <w:top w:val="single" w:sz="4" w:space="0" w:color="231F20"/>
              <w:left w:val="single" w:sz="4" w:space="0" w:color="231F20"/>
              <w:bottom w:val="single" w:sz="4" w:space="0" w:color="231F20"/>
              <w:right w:val="single" w:sz="4" w:space="0" w:color="231F20"/>
            </w:tcBorders>
            <w:hideMark/>
          </w:tcPr>
          <w:p w14:paraId="696858C5"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Licencia anual de uso de suelo comercial o industrial, excepto vivienda</w:t>
            </w:r>
          </w:p>
        </w:tc>
        <w:tc>
          <w:tcPr>
            <w:tcW w:w="376" w:type="pct"/>
            <w:vMerge w:val="restart"/>
            <w:tcBorders>
              <w:top w:val="single" w:sz="4" w:space="0" w:color="231F20"/>
              <w:left w:val="single" w:sz="4" w:space="0" w:color="231F20"/>
              <w:bottom w:val="single" w:sz="4" w:space="0" w:color="231F20"/>
              <w:right w:val="single" w:sz="4" w:space="0" w:color="231F20"/>
            </w:tcBorders>
          </w:tcPr>
          <w:p w14:paraId="63226DBB"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vMerge w:val="restart"/>
            <w:tcBorders>
              <w:top w:val="single" w:sz="4" w:space="0" w:color="231F20"/>
              <w:left w:val="single" w:sz="4" w:space="0" w:color="231F20"/>
              <w:bottom w:val="single" w:sz="4" w:space="0" w:color="231F20"/>
              <w:right w:val="single" w:sz="4" w:space="0" w:color="231F20"/>
            </w:tcBorders>
          </w:tcPr>
          <w:p w14:paraId="3AD89BEA"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22E238F3"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 a 20 M2</w:t>
            </w:r>
          </w:p>
        </w:tc>
        <w:tc>
          <w:tcPr>
            <w:tcW w:w="937" w:type="pct"/>
            <w:tcBorders>
              <w:top w:val="single" w:sz="4" w:space="0" w:color="231F20"/>
              <w:left w:val="single" w:sz="4" w:space="0" w:color="231F20"/>
              <w:bottom w:val="single" w:sz="4" w:space="0" w:color="231F20"/>
              <w:right w:val="single" w:sz="4" w:space="0" w:color="231F20"/>
            </w:tcBorders>
            <w:hideMark/>
          </w:tcPr>
          <w:p w14:paraId="5BAF8D0E"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$ 50.00 P/M2</w:t>
            </w:r>
          </w:p>
        </w:tc>
      </w:tr>
      <w:tr w:rsidR="00B613F1" w:rsidRPr="00B613F1" w14:paraId="1153AD4D"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4112267"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5061BF6E"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50F9BC19"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17B1DC75"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1D633206"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21 a 40 M2</w:t>
            </w:r>
          </w:p>
        </w:tc>
        <w:tc>
          <w:tcPr>
            <w:tcW w:w="937" w:type="pct"/>
            <w:tcBorders>
              <w:top w:val="single" w:sz="4" w:space="0" w:color="231F20"/>
              <w:left w:val="single" w:sz="4" w:space="0" w:color="231F20"/>
              <w:bottom w:val="single" w:sz="4" w:space="0" w:color="231F20"/>
              <w:right w:val="single" w:sz="4" w:space="0" w:color="231F20"/>
            </w:tcBorders>
            <w:hideMark/>
          </w:tcPr>
          <w:p w14:paraId="0182C888"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$ 45.00 P/M2</w:t>
            </w:r>
          </w:p>
        </w:tc>
      </w:tr>
      <w:tr w:rsidR="00B613F1" w:rsidRPr="00B613F1" w14:paraId="4F3761EA"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522C16AC"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06EB691"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325E8E07"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07B629B"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4882C543"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41 a 60 M2</w:t>
            </w:r>
          </w:p>
        </w:tc>
        <w:tc>
          <w:tcPr>
            <w:tcW w:w="937" w:type="pct"/>
            <w:tcBorders>
              <w:top w:val="single" w:sz="4" w:space="0" w:color="231F20"/>
              <w:left w:val="single" w:sz="4" w:space="0" w:color="231F20"/>
              <w:bottom w:val="single" w:sz="4" w:space="0" w:color="231F20"/>
              <w:right w:val="single" w:sz="4" w:space="0" w:color="231F20"/>
            </w:tcBorders>
            <w:hideMark/>
          </w:tcPr>
          <w:p w14:paraId="5BD6819E"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$ 40.00 P/M2</w:t>
            </w:r>
          </w:p>
        </w:tc>
      </w:tr>
      <w:tr w:rsidR="00B613F1" w:rsidRPr="00B613F1" w14:paraId="3E0448CB"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1AB42DD8"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D4F7729"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3C9B2282"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6879B10"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3B547361"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61 a 100 M2</w:t>
            </w:r>
          </w:p>
        </w:tc>
        <w:tc>
          <w:tcPr>
            <w:tcW w:w="937" w:type="pct"/>
            <w:tcBorders>
              <w:top w:val="single" w:sz="4" w:space="0" w:color="231F20"/>
              <w:left w:val="single" w:sz="4" w:space="0" w:color="231F20"/>
              <w:bottom w:val="single" w:sz="4" w:space="0" w:color="231F20"/>
              <w:right w:val="single" w:sz="4" w:space="0" w:color="231F20"/>
            </w:tcBorders>
            <w:hideMark/>
          </w:tcPr>
          <w:p w14:paraId="31DB1D6A"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$ 35.00 P/M2</w:t>
            </w:r>
          </w:p>
        </w:tc>
      </w:tr>
      <w:tr w:rsidR="00B613F1" w:rsidRPr="00B613F1" w14:paraId="329A0793"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4569730E"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96FBBB8"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4E8187AA"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5A3E6E7B"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282149D7"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101 a 200 M2</w:t>
            </w:r>
          </w:p>
        </w:tc>
        <w:tc>
          <w:tcPr>
            <w:tcW w:w="937" w:type="pct"/>
            <w:tcBorders>
              <w:top w:val="single" w:sz="4" w:space="0" w:color="231F20"/>
              <w:left w:val="single" w:sz="4" w:space="0" w:color="231F20"/>
              <w:bottom w:val="single" w:sz="4" w:space="0" w:color="231F20"/>
              <w:right w:val="single" w:sz="4" w:space="0" w:color="231F20"/>
            </w:tcBorders>
            <w:hideMark/>
          </w:tcPr>
          <w:p w14:paraId="201A78D3"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$ 30.00 P/M2</w:t>
            </w:r>
          </w:p>
        </w:tc>
      </w:tr>
      <w:tr w:rsidR="00B613F1" w:rsidRPr="00B613F1" w14:paraId="1463E7C4"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5A2172D5"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503F4CD0"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772B5EF"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6BA5AA7"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6634A7C9"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201 a 300 M2</w:t>
            </w:r>
          </w:p>
        </w:tc>
        <w:tc>
          <w:tcPr>
            <w:tcW w:w="937" w:type="pct"/>
            <w:tcBorders>
              <w:top w:val="single" w:sz="4" w:space="0" w:color="231F20"/>
              <w:left w:val="single" w:sz="4" w:space="0" w:color="231F20"/>
              <w:bottom w:val="single" w:sz="4" w:space="0" w:color="231F20"/>
              <w:right w:val="single" w:sz="4" w:space="0" w:color="231F20"/>
            </w:tcBorders>
            <w:hideMark/>
          </w:tcPr>
          <w:p w14:paraId="0D15B240"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$ 25.00 P/M2</w:t>
            </w:r>
          </w:p>
        </w:tc>
      </w:tr>
      <w:tr w:rsidR="00B613F1" w:rsidRPr="00B613F1" w14:paraId="4C10CAF7"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57BF0B9D"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572D75D4"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60E2029"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66F465B6"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48EEE663"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301 a 500 M2</w:t>
            </w:r>
          </w:p>
        </w:tc>
        <w:tc>
          <w:tcPr>
            <w:tcW w:w="937" w:type="pct"/>
            <w:tcBorders>
              <w:top w:val="single" w:sz="4" w:space="0" w:color="231F20"/>
              <w:left w:val="single" w:sz="4" w:space="0" w:color="231F20"/>
              <w:bottom w:val="single" w:sz="4" w:space="0" w:color="231F20"/>
              <w:right w:val="single" w:sz="4" w:space="0" w:color="231F20"/>
            </w:tcBorders>
            <w:hideMark/>
          </w:tcPr>
          <w:p w14:paraId="100933B1"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$ 20.00 P/M2</w:t>
            </w:r>
          </w:p>
        </w:tc>
      </w:tr>
      <w:tr w:rsidR="00B613F1" w:rsidRPr="00B613F1" w14:paraId="65A14445"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3B475261"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3A301540"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61AC1310"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1642C59"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1B061C83"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501 a 1,000 M2</w:t>
            </w:r>
          </w:p>
        </w:tc>
        <w:tc>
          <w:tcPr>
            <w:tcW w:w="937" w:type="pct"/>
            <w:tcBorders>
              <w:top w:val="single" w:sz="4" w:space="0" w:color="231F20"/>
              <w:left w:val="single" w:sz="4" w:space="0" w:color="231F20"/>
              <w:bottom w:val="single" w:sz="4" w:space="0" w:color="231F20"/>
              <w:right w:val="single" w:sz="4" w:space="0" w:color="231F20"/>
            </w:tcBorders>
            <w:hideMark/>
          </w:tcPr>
          <w:p w14:paraId="5480A0AF"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 P/M2</w:t>
            </w:r>
          </w:p>
        </w:tc>
      </w:tr>
      <w:tr w:rsidR="00B613F1" w:rsidRPr="00B613F1" w14:paraId="2913E1F4"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6C4FE14"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E543E7F"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0EE8A72"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5A41F813"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2FD6E7BE"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1,001 a 2,000 M2</w:t>
            </w:r>
          </w:p>
        </w:tc>
        <w:tc>
          <w:tcPr>
            <w:tcW w:w="937" w:type="pct"/>
            <w:tcBorders>
              <w:top w:val="single" w:sz="4" w:space="0" w:color="231F20"/>
              <w:left w:val="single" w:sz="4" w:space="0" w:color="231F20"/>
              <w:bottom w:val="single" w:sz="4" w:space="0" w:color="231F20"/>
              <w:right w:val="single" w:sz="4" w:space="0" w:color="231F20"/>
            </w:tcBorders>
            <w:hideMark/>
          </w:tcPr>
          <w:p w14:paraId="6285261C"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 P/M2</w:t>
            </w:r>
          </w:p>
        </w:tc>
      </w:tr>
      <w:tr w:rsidR="00B613F1" w:rsidRPr="00B613F1" w14:paraId="70794DBD"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AD0290D"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1EC3C8A4"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57F50B3A"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6EBC8D21"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527F1BC1"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2,001 a 5,000 M2</w:t>
            </w:r>
          </w:p>
        </w:tc>
        <w:tc>
          <w:tcPr>
            <w:tcW w:w="937" w:type="pct"/>
            <w:tcBorders>
              <w:top w:val="single" w:sz="4" w:space="0" w:color="231F20"/>
              <w:left w:val="single" w:sz="4" w:space="0" w:color="231F20"/>
              <w:bottom w:val="single" w:sz="4" w:space="0" w:color="231F20"/>
              <w:right w:val="single" w:sz="4" w:space="0" w:color="231F20"/>
            </w:tcBorders>
            <w:hideMark/>
          </w:tcPr>
          <w:p w14:paraId="7158A330"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5.00 P/M2</w:t>
            </w:r>
          </w:p>
        </w:tc>
      </w:tr>
      <w:tr w:rsidR="00B613F1" w:rsidRPr="00B613F1" w14:paraId="2D3BF9BE"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8A83BAD"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69064AF7"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3176CDF5"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35C7FCE2"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543D2B83"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5,001 a 10,001 M2</w:t>
            </w:r>
          </w:p>
        </w:tc>
        <w:tc>
          <w:tcPr>
            <w:tcW w:w="937" w:type="pct"/>
            <w:tcBorders>
              <w:top w:val="single" w:sz="4" w:space="0" w:color="231F20"/>
              <w:left w:val="single" w:sz="4" w:space="0" w:color="231F20"/>
              <w:bottom w:val="single" w:sz="4" w:space="0" w:color="231F20"/>
              <w:right w:val="single" w:sz="4" w:space="0" w:color="231F20"/>
            </w:tcBorders>
            <w:hideMark/>
          </w:tcPr>
          <w:p w14:paraId="49BB3062"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4.50 P/M2</w:t>
            </w:r>
          </w:p>
        </w:tc>
      </w:tr>
      <w:tr w:rsidR="00B613F1" w:rsidRPr="00B613F1" w14:paraId="16350DBD"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0E8B534"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A7C7B29"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48DA3B2"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48CDA84C"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14BE5423"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10,001 a 20,000 M2</w:t>
            </w:r>
          </w:p>
        </w:tc>
        <w:tc>
          <w:tcPr>
            <w:tcW w:w="937" w:type="pct"/>
            <w:tcBorders>
              <w:top w:val="single" w:sz="4" w:space="0" w:color="231F20"/>
              <w:left w:val="single" w:sz="4" w:space="0" w:color="231F20"/>
              <w:bottom w:val="single" w:sz="4" w:space="0" w:color="231F20"/>
              <w:right w:val="single" w:sz="4" w:space="0" w:color="231F20"/>
            </w:tcBorders>
            <w:hideMark/>
          </w:tcPr>
          <w:p w14:paraId="64AE8519"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3.50 P/M2</w:t>
            </w:r>
          </w:p>
        </w:tc>
      </w:tr>
      <w:tr w:rsidR="00B613F1" w:rsidRPr="00B613F1" w14:paraId="69BC1302"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C5CD698"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60A12AE8"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1F7EE22"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3F775EC0"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617AC1C4"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20,001 a 100,000 M2</w:t>
            </w:r>
          </w:p>
        </w:tc>
        <w:tc>
          <w:tcPr>
            <w:tcW w:w="937" w:type="pct"/>
            <w:tcBorders>
              <w:top w:val="single" w:sz="4" w:space="0" w:color="231F20"/>
              <w:left w:val="single" w:sz="4" w:space="0" w:color="231F20"/>
              <w:bottom w:val="single" w:sz="4" w:space="0" w:color="231F20"/>
              <w:right w:val="single" w:sz="4" w:space="0" w:color="231F20"/>
            </w:tcBorders>
            <w:hideMark/>
          </w:tcPr>
          <w:p w14:paraId="3D686A20"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2.50 P/M2</w:t>
            </w:r>
          </w:p>
        </w:tc>
      </w:tr>
      <w:tr w:rsidR="00B613F1" w:rsidRPr="00B613F1" w14:paraId="46E87541"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6F321535"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6F647827"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C627191"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67ABBC30"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425F68A9"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100,001 en adelante</w:t>
            </w:r>
          </w:p>
        </w:tc>
        <w:tc>
          <w:tcPr>
            <w:tcW w:w="937" w:type="pct"/>
            <w:tcBorders>
              <w:top w:val="single" w:sz="4" w:space="0" w:color="231F20"/>
              <w:left w:val="single" w:sz="4" w:space="0" w:color="231F20"/>
              <w:bottom w:val="single" w:sz="4" w:space="0" w:color="231F20"/>
              <w:right w:val="single" w:sz="4" w:space="0" w:color="231F20"/>
            </w:tcBorders>
            <w:hideMark/>
          </w:tcPr>
          <w:p w14:paraId="613EF276"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 P/M2</w:t>
            </w:r>
          </w:p>
        </w:tc>
      </w:tr>
      <w:tr w:rsidR="00B613F1" w:rsidRPr="00B613F1" w14:paraId="35FC68A4" w14:textId="77777777" w:rsidTr="00B613F1">
        <w:tc>
          <w:tcPr>
            <w:tcW w:w="526" w:type="pct"/>
            <w:vMerge w:val="restart"/>
            <w:tcBorders>
              <w:top w:val="single" w:sz="4" w:space="0" w:color="231F20"/>
              <w:left w:val="single" w:sz="4" w:space="0" w:color="231F20"/>
              <w:bottom w:val="single" w:sz="4" w:space="0" w:color="231F20"/>
              <w:right w:val="single" w:sz="4" w:space="0" w:color="231F20"/>
            </w:tcBorders>
            <w:hideMark/>
          </w:tcPr>
          <w:p w14:paraId="5EE71707"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IV.-</w:t>
            </w:r>
          </w:p>
        </w:tc>
        <w:tc>
          <w:tcPr>
            <w:tcW w:w="1505" w:type="pct"/>
            <w:vMerge w:val="restart"/>
            <w:tcBorders>
              <w:top w:val="single" w:sz="4" w:space="0" w:color="231F20"/>
              <w:left w:val="single" w:sz="4" w:space="0" w:color="231F20"/>
              <w:bottom w:val="single" w:sz="4" w:space="0" w:color="231F20"/>
              <w:right w:val="single" w:sz="4" w:space="0" w:color="231F20"/>
            </w:tcBorders>
            <w:hideMark/>
          </w:tcPr>
          <w:p w14:paraId="626B4E45"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Licencia de uso de suelo para el trámite de Licencia de Construcción</w:t>
            </w:r>
          </w:p>
        </w:tc>
        <w:tc>
          <w:tcPr>
            <w:tcW w:w="376" w:type="pct"/>
            <w:vMerge w:val="restart"/>
            <w:tcBorders>
              <w:top w:val="single" w:sz="4" w:space="0" w:color="231F20"/>
              <w:left w:val="single" w:sz="4" w:space="0" w:color="231F20"/>
              <w:bottom w:val="single" w:sz="4" w:space="0" w:color="231F20"/>
              <w:right w:val="single" w:sz="4" w:space="0" w:color="231F20"/>
            </w:tcBorders>
          </w:tcPr>
          <w:p w14:paraId="49A68807"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vMerge w:val="restart"/>
            <w:tcBorders>
              <w:top w:val="single" w:sz="4" w:space="0" w:color="231F20"/>
              <w:left w:val="single" w:sz="4" w:space="0" w:color="231F20"/>
              <w:bottom w:val="single" w:sz="4" w:space="0" w:color="231F20"/>
              <w:right w:val="single" w:sz="4" w:space="0" w:color="231F20"/>
            </w:tcBorders>
          </w:tcPr>
          <w:p w14:paraId="14BD6204"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4065F564"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 a 20 M2</w:t>
            </w:r>
          </w:p>
        </w:tc>
        <w:tc>
          <w:tcPr>
            <w:tcW w:w="937" w:type="pct"/>
            <w:tcBorders>
              <w:top w:val="single" w:sz="4" w:space="0" w:color="231F20"/>
              <w:left w:val="single" w:sz="4" w:space="0" w:color="231F20"/>
              <w:bottom w:val="single" w:sz="4" w:space="0" w:color="231F20"/>
              <w:right w:val="single" w:sz="4" w:space="0" w:color="231F20"/>
            </w:tcBorders>
            <w:hideMark/>
          </w:tcPr>
          <w:p w14:paraId="2283D12D"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200.00</w:t>
            </w:r>
          </w:p>
        </w:tc>
      </w:tr>
      <w:tr w:rsidR="00B613F1" w:rsidRPr="00B613F1" w14:paraId="466C8EA4"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F472562"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5771F738"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4A25F849"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DB2D34D"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4060EF17"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21 a 40 M2</w:t>
            </w:r>
          </w:p>
        </w:tc>
        <w:tc>
          <w:tcPr>
            <w:tcW w:w="937" w:type="pct"/>
            <w:tcBorders>
              <w:top w:val="single" w:sz="4" w:space="0" w:color="231F20"/>
              <w:left w:val="single" w:sz="4" w:space="0" w:color="231F20"/>
              <w:bottom w:val="single" w:sz="4" w:space="0" w:color="231F20"/>
              <w:right w:val="single" w:sz="4" w:space="0" w:color="231F20"/>
            </w:tcBorders>
            <w:hideMark/>
          </w:tcPr>
          <w:p w14:paraId="61C10F15"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400.00</w:t>
            </w:r>
          </w:p>
        </w:tc>
      </w:tr>
      <w:tr w:rsidR="00B613F1" w:rsidRPr="00B613F1" w14:paraId="4B2E9456"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4DA906A3"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68708BFB"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40B7042F"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48285D69"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4F9452EB"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41 a 60 M2</w:t>
            </w:r>
          </w:p>
        </w:tc>
        <w:tc>
          <w:tcPr>
            <w:tcW w:w="937" w:type="pct"/>
            <w:tcBorders>
              <w:top w:val="single" w:sz="4" w:space="0" w:color="231F20"/>
              <w:left w:val="single" w:sz="4" w:space="0" w:color="231F20"/>
              <w:bottom w:val="single" w:sz="4" w:space="0" w:color="231F20"/>
              <w:right w:val="single" w:sz="4" w:space="0" w:color="231F20"/>
            </w:tcBorders>
            <w:hideMark/>
          </w:tcPr>
          <w:p w14:paraId="083DF00B"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600.00</w:t>
            </w:r>
          </w:p>
        </w:tc>
      </w:tr>
      <w:tr w:rsidR="00B613F1" w:rsidRPr="00B613F1" w14:paraId="0601357B"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54FD85E0"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1D05CC07"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270E05E"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3F5C35FD"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4F8FFB76"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61 a 100 M2</w:t>
            </w:r>
          </w:p>
        </w:tc>
        <w:tc>
          <w:tcPr>
            <w:tcW w:w="937" w:type="pct"/>
            <w:tcBorders>
              <w:top w:val="single" w:sz="4" w:space="0" w:color="231F20"/>
              <w:left w:val="single" w:sz="4" w:space="0" w:color="231F20"/>
              <w:bottom w:val="single" w:sz="4" w:space="0" w:color="231F20"/>
              <w:right w:val="single" w:sz="4" w:space="0" w:color="231F20"/>
            </w:tcBorders>
            <w:hideMark/>
          </w:tcPr>
          <w:p w14:paraId="61AEB276"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800.00</w:t>
            </w:r>
          </w:p>
        </w:tc>
      </w:tr>
      <w:tr w:rsidR="00B613F1" w:rsidRPr="00B613F1" w14:paraId="74B4DE25"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76D76A3"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3D6D4BF1"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50738CA"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11A67DD"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0D0F51E5"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101 a 200 M2</w:t>
            </w:r>
          </w:p>
        </w:tc>
        <w:tc>
          <w:tcPr>
            <w:tcW w:w="937" w:type="pct"/>
            <w:tcBorders>
              <w:top w:val="single" w:sz="4" w:space="0" w:color="231F20"/>
              <w:left w:val="single" w:sz="4" w:space="0" w:color="231F20"/>
              <w:bottom w:val="single" w:sz="4" w:space="0" w:color="231F20"/>
              <w:right w:val="single" w:sz="4" w:space="0" w:color="231F20"/>
            </w:tcBorders>
            <w:hideMark/>
          </w:tcPr>
          <w:p w14:paraId="1FC5720B"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1,000.00</w:t>
            </w:r>
          </w:p>
        </w:tc>
      </w:tr>
      <w:tr w:rsidR="00B613F1" w:rsidRPr="00B613F1" w14:paraId="4BC82C40" w14:textId="77777777" w:rsidTr="00B613F1">
        <w:tc>
          <w:tcPr>
            <w:tcW w:w="526" w:type="pct"/>
            <w:vMerge w:val="restart"/>
            <w:tcBorders>
              <w:top w:val="nil"/>
              <w:left w:val="single" w:sz="4" w:space="0" w:color="231F20"/>
              <w:bottom w:val="single" w:sz="4" w:space="0" w:color="231F20"/>
              <w:right w:val="single" w:sz="4" w:space="0" w:color="231F20"/>
            </w:tcBorders>
          </w:tcPr>
          <w:p w14:paraId="59BB1C96"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505" w:type="pct"/>
            <w:vMerge w:val="restart"/>
            <w:tcBorders>
              <w:top w:val="nil"/>
              <w:left w:val="single" w:sz="4" w:space="0" w:color="231F20"/>
              <w:bottom w:val="single" w:sz="4" w:space="0" w:color="231F20"/>
              <w:right w:val="single" w:sz="4" w:space="0" w:color="231F20"/>
            </w:tcBorders>
          </w:tcPr>
          <w:p w14:paraId="7A449D1A"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376" w:type="pct"/>
            <w:vMerge w:val="restart"/>
            <w:tcBorders>
              <w:top w:val="single" w:sz="4" w:space="0" w:color="231F20"/>
              <w:left w:val="single" w:sz="4" w:space="0" w:color="231F20"/>
              <w:bottom w:val="single" w:sz="4" w:space="0" w:color="231F20"/>
              <w:right w:val="single" w:sz="4" w:space="0" w:color="231F20"/>
            </w:tcBorders>
          </w:tcPr>
          <w:p w14:paraId="354BDCE4"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vMerge w:val="restart"/>
            <w:tcBorders>
              <w:top w:val="single" w:sz="4" w:space="0" w:color="231F20"/>
              <w:left w:val="single" w:sz="4" w:space="0" w:color="231F20"/>
              <w:bottom w:val="single" w:sz="4" w:space="0" w:color="231F20"/>
              <w:right w:val="single" w:sz="4" w:space="0" w:color="231F20"/>
            </w:tcBorders>
          </w:tcPr>
          <w:p w14:paraId="3A65E6C7"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725332DC"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201 a 300 M2</w:t>
            </w:r>
          </w:p>
        </w:tc>
        <w:tc>
          <w:tcPr>
            <w:tcW w:w="937" w:type="pct"/>
            <w:tcBorders>
              <w:top w:val="single" w:sz="4" w:space="0" w:color="231F20"/>
              <w:left w:val="single" w:sz="4" w:space="0" w:color="231F20"/>
              <w:bottom w:val="single" w:sz="4" w:space="0" w:color="231F20"/>
              <w:right w:val="single" w:sz="4" w:space="0" w:color="231F20"/>
            </w:tcBorders>
            <w:hideMark/>
          </w:tcPr>
          <w:p w14:paraId="7CD32891"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1,200.00</w:t>
            </w:r>
          </w:p>
        </w:tc>
      </w:tr>
      <w:tr w:rsidR="00B613F1" w:rsidRPr="00B613F1" w14:paraId="22A4AE06" w14:textId="77777777" w:rsidTr="00B613F1">
        <w:tc>
          <w:tcPr>
            <w:tcW w:w="0" w:type="auto"/>
            <w:vMerge/>
            <w:tcBorders>
              <w:top w:val="nil"/>
              <w:left w:val="single" w:sz="4" w:space="0" w:color="231F20"/>
              <w:bottom w:val="single" w:sz="4" w:space="0" w:color="231F20"/>
              <w:right w:val="single" w:sz="4" w:space="0" w:color="231F20"/>
            </w:tcBorders>
            <w:vAlign w:val="center"/>
            <w:hideMark/>
          </w:tcPr>
          <w:p w14:paraId="59566A8A"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nil"/>
              <w:left w:val="single" w:sz="4" w:space="0" w:color="231F20"/>
              <w:bottom w:val="single" w:sz="4" w:space="0" w:color="231F20"/>
              <w:right w:val="single" w:sz="4" w:space="0" w:color="231F20"/>
            </w:tcBorders>
            <w:vAlign w:val="center"/>
            <w:hideMark/>
          </w:tcPr>
          <w:p w14:paraId="6342216C"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B091EA6"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7E9AE28"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4ACB0514"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301 a 500 M2</w:t>
            </w:r>
          </w:p>
        </w:tc>
        <w:tc>
          <w:tcPr>
            <w:tcW w:w="937" w:type="pct"/>
            <w:tcBorders>
              <w:top w:val="single" w:sz="4" w:space="0" w:color="231F20"/>
              <w:left w:val="single" w:sz="4" w:space="0" w:color="231F20"/>
              <w:bottom w:val="single" w:sz="4" w:space="0" w:color="231F20"/>
              <w:right w:val="single" w:sz="4" w:space="0" w:color="231F20"/>
            </w:tcBorders>
            <w:hideMark/>
          </w:tcPr>
          <w:p w14:paraId="698EB438"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1,400.00</w:t>
            </w:r>
          </w:p>
        </w:tc>
      </w:tr>
      <w:tr w:rsidR="00B613F1" w:rsidRPr="00B613F1" w14:paraId="71AACD1D" w14:textId="77777777" w:rsidTr="00B613F1">
        <w:tc>
          <w:tcPr>
            <w:tcW w:w="0" w:type="auto"/>
            <w:vMerge/>
            <w:tcBorders>
              <w:top w:val="nil"/>
              <w:left w:val="single" w:sz="4" w:space="0" w:color="231F20"/>
              <w:bottom w:val="single" w:sz="4" w:space="0" w:color="231F20"/>
              <w:right w:val="single" w:sz="4" w:space="0" w:color="231F20"/>
            </w:tcBorders>
            <w:vAlign w:val="center"/>
            <w:hideMark/>
          </w:tcPr>
          <w:p w14:paraId="22B4E251"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nil"/>
              <w:left w:val="single" w:sz="4" w:space="0" w:color="231F20"/>
              <w:bottom w:val="single" w:sz="4" w:space="0" w:color="231F20"/>
              <w:right w:val="single" w:sz="4" w:space="0" w:color="231F20"/>
            </w:tcBorders>
            <w:vAlign w:val="center"/>
            <w:hideMark/>
          </w:tcPr>
          <w:p w14:paraId="105AF181"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BEF9E8F"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2A28C60"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30EFE9BC"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501 A 1,000 M2</w:t>
            </w:r>
          </w:p>
        </w:tc>
        <w:tc>
          <w:tcPr>
            <w:tcW w:w="937" w:type="pct"/>
            <w:tcBorders>
              <w:top w:val="single" w:sz="4" w:space="0" w:color="231F20"/>
              <w:left w:val="single" w:sz="4" w:space="0" w:color="231F20"/>
              <w:bottom w:val="single" w:sz="4" w:space="0" w:color="231F20"/>
              <w:right w:val="single" w:sz="4" w:space="0" w:color="231F20"/>
            </w:tcBorders>
            <w:hideMark/>
          </w:tcPr>
          <w:p w14:paraId="7EE6A73D"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1,800.00</w:t>
            </w:r>
          </w:p>
        </w:tc>
      </w:tr>
      <w:tr w:rsidR="00B613F1" w:rsidRPr="00B613F1" w14:paraId="6E15A266" w14:textId="77777777" w:rsidTr="00B613F1">
        <w:tc>
          <w:tcPr>
            <w:tcW w:w="0" w:type="auto"/>
            <w:vMerge/>
            <w:tcBorders>
              <w:top w:val="nil"/>
              <w:left w:val="single" w:sz="4" w:space="0" w:color="231F20"/>
              <w:bottom w:val="single" w:sz="4" w:space="0" w:color="231F20"/>
              <w:right w:val="single" w:sz="4" w:space="0" w:color="231F20"/>
            </w:tcBorders>
            <w:vAlign w:val="center"/>
            <w:hideMark/>
          </w:tcPr>
          <w:p w14:paraId="408BB869"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nil"/>
              <w:left w:val="single" w:sz="4" w:space="0" w:color="231F20"/>
              <w:bottom w:val="single" w:sz="4" w:space="0" w:color="231F20"/>
              <w:right w:val="single" w:sz="4" w:space="0" w:color="231F20"/>
            </w:tcBorders>
            <w:vAlign w:val="center"/>
            <w:hideMark/>
          </w:tcPr>
          <w:p w14:paraId="4B2E7D1E"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5182D418"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30F81A6"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24ED8A7C"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1,001 A 2,000 M2</w:t>
            </w:r>
          </w:p>
        </w:tc>
        <w:tc>
          <w:tcPr>
            <w:tcW w:w="937" w:type="pct"/>
            <w:tcBorders>
              <w:top w:val="single" w:sz="4" w:space="0" w:color="231F20"/>
              <w:left w:val="single" w:sz="4" w:space="0" w:color="231F20"/>
              <w:bottom w:val="single" w:sz="4" w:space="0" w:color="231F20"/>
              <w:right w:val="single" w:sz="4" w:space="0" w:color="231F20"/>
            </w:tcBorders>
            <w:hideMark/>
          </w:tcPr>
          <w:p w14:paraId="47E66DF8"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2,500.00</w:t>
            </w:r>
          </w:p>
        </w:tc>
      </w:tr>
      <w:tr w:rsidR="00B613F1" w:rsidRPr="00B613F1" w14:paraId="021B0C37" w14:textId="77777777" w:rsidTr="00B613F1">
        <w:tc>
          <w:tcPr>
            <w:tcW w:w="0" w:type="auto"/>
            <w:vMerge/>
            <w:tcBorders>
              <w:top w:val="nil"/>
              <w:left w:val="single" w:sz="4" w:space="0" w:color="231F20"/>
              <w:bottom w:val="single" w:sz="4" w:space="0" w:color="231F20"/>
              <w:right w:val="single" w:sz="4" w:space="0" w:color="231F20"/>
            </w:tcBorders>
            <w:vAlign w:val="center"/>
            <w:hideMark/>
          </w:tcPr>
          <w:p w14:paraId="4F04250E"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nil"/>
              <w:left w:val="single" w:sz="4" w:space="0" w:color="231F20"/>
              <w:bottom w:val="single" w:sz="4" w:space="0" w:color="231F20"/>
              <w:right w:val="single" w:sz="4" w:space="0" w:color="231F20"/>
            </w:tcBorders>
            <w:vAlign w:val="center"/>
            <w:hideMark/>
          </w:tcPr>
          <w:p w14:paraId="6D0E699E"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5CF6C2F0"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1A16ACD"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288AE662"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2,001 A 5,000 M2</w:t>
            </w:r>
          </w:p>
        </w:tc>
        <w:tc>
          <w:tcPr>
            <w:tcW w:w="937" w:type="pct"/>
            <w:tcBorders>
              <w:top w:val="single" w:sz="4" w:space="0" w:color="231F20"/>
              <w:left w:val="single" w:sz="4" w:space="0" w:color="231F20"/>
              <w:bottom w:val="single" w:sz="4" w:space="0" w:color="231F20"/>
              <w:right w:val="single" w:sz="4" w:space="0" w:color="231F20"/>
            </w:tcBorders>
            <w:hideMark/>
          </w:tcPr>
          <w:p w14:paraId="73B50202"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3,500.00</w:t>
            </w:r>
          </w:p>
        </w:tc>
      </w:tr>
      <w:tr w:rsidR="00B613F1" w:rsidRPr="00B613F1" w14:paraId="0E8EB630" w14:textId="77777777" w:rsidTr="00B613F1">
        <w:tc>
          <w:tcPr>
            <w:tcW w:w="0" w:type="auto"/>
            <w:vMerge/>
            <w:tcBorders>
              <w:top w:val="nil"/>
              <w:left w:val="single" w:sz="4" w:space="0" w:color="231F20"/>
              <w:bottom w:val="single" w:sz="4" w:space="0" w:color="231F20"/>
              <w:right w:val="single" w:sz="4" w:space="0" w:color="231F20"/>
            </w:tcBorders>
            <w:vAlign w:val="center"/>
            <w:hideMark/>
          </w:tcPr>
          <w:p w14:paraId="62B0510D"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nil"/>
              <w:left w:val="single" w:sz="4" w:space="0" w:color="231F20"/>
              <w:bottom w:val="single" w:sz="4" w:space="0" w:color="231F20"/>
              <w:right w:val="single" w:sz="4" w:space="0" w:color="231F20"/>
            </w:tcBorders>
            <w:vAlign w:val="center"/>
            <w:hideMark/>
          </w:tcPr>
          <w:p w14:paraId="21224CF9"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3BEFB07E"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552A8EA"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7F26FC5C"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5,001 A 10,000 M2</w:t>
            </w:r>
          </w:p>
        </w:tc>
        <w:tc>
          <w:tcPr>
            <w:tcW w:w="937" w:type="pct"/>
            <w:tcBorders>
              <w:top w:val="single" w:sz="4" w:space="0" w:color="231F20"/>
              <w:left w:val="single" w:sz="4" w:space="0" w:color="231F20"/>
              <w:bottom w:val="single" w:sz="4" w:space="0" w:color="231F20"/>
              <w:right w:val="single" w:sz="4" w:space="0" w:color="231F20"/>
            </w:tcBorders>
            <w:hideMark/>
          </w:tcPr>
          <w:p w14:paraId="15AC503B"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4,500.00</w:t>
            </w:r>
          </w:p>
        </w:tc>
      </w:tr>
      <w:tr w:rsidR="00B613F1" w:rsidRPr="00B613F1" w14:paraId="0D406959" w14:textId="77777777" w:rsidTr="00B613F1">
        <w:tc>
          <w:tcPr>
            <w:tcW w:w="0" w:type="auto"/>
            <w:vMerge/>
            <w:tcBorders>
              <w:top w:val="nil"/>
              <w:left w:val="single" w:sz="4" w:space="0" w:color="231F20"/>
              <w:bottom w:val="single" w:sz="4" w:space="0" w:color="231F20"/>
              <w:right w:val="single" w:sz="4" w:space="0" w:color="231F20"/>
            </w:tcBorders>
            <w:vAlign w:val="center"/>
            <w:hideMark/>
          </w:tcPr>
          <w:p w14:paraId="13EFFF3F"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nil"/>
              <w:left w:val="single" w:sz="4" w:space="0" w:color="231F20"/>
              <w:bottom w:val="single" w:sz="4" w:space="0" w:color="231F20"/>
              <w:right w:val="single" w:sz="4" w:space="0" w:color="231F20"/>
            </w:tcBorders>
            <w:vAlign w:val="center"/>
            <w:hideMark/>
          </w:tcPr>
          <w:p w14:paraId="791FC303"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528953F5"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966C03B"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75E99CA7"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10,001 A 20,000 M2</w:t>
            </w:r>
          </w:p>
        </w:tc>
        <w:tc>
          <w:tcPr>
            <w:tcW w:w="937" w:type="pct"/>
            <w:tcBorders>
              <w:top w:val="single" w:sz="4" w:space="0" w:color="231F20"/>
              <w:left w:val="single" w:sz="4" w:space="0" w:color="231F20"/>
              <w:bottom w:val="single" w:sz="4" w:space="0" w:color="231F20"/>
              <w:right w:val="single" w:sz="4" w:space="0" w:color="231F20"/>
            </w:tcBorders>
            <w:hideMark/>
          </w:tcPr>
          <w:p w14:paraId="1E2BB160"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6,500.00</w:t>
            </w:r>
          </w:p>
        </w:tc>
      </w:tr>
      <w:tr w:rsidR="00B613F1" w:rsidRPr="00B613F1" w14:paraId="616ADAE0" w14:textId="77777777" w:rsidTr="00B613F1">
        <w:tc>
          <w:tcPr>
            <w:tcW w:w="0" w:type="auto"/>
            <w:vMerge/>
            <w:tcBorders>
              <w:top w:val="nil"/>
              <w:left w:val="single" w:sz="4" w:space="0" w:color="231F20"/>
              <w:bottom w:val="single" w:sz="4" w:space="0" w:color="231F20"/>
              <w:right w:val="single" w:sz="4" w:space="0" w:color="231F20"/>
            </w:tcBorders>
            <w:vAlign w:val="center"/>
            <w:hideMark/>
          </w:tcPr>
          <w:p w14:paraId="7B163B05"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nil"/>
              <w:left w:val="single" w:sz="4" w:space="0" w:color="231F20"/>
              <w:bottom w:val="single" w:sz="4" w:space="0" w:color="231F20"/>
              <w:right w:val="single" w:sz="4" w:space="0" w:color="231F20"/>
            </w:tcBorders>
            <w:vAlign w:val="center"/>
            <w:hideMark/>
          </w:tcPr>
          <w:p w14:paraId="1EE317CB"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9148CA8"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464CE90"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5A5559BB"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20,001 A 100,000 M2</w:t>
            </w:r>
          </w:p>
        </w:tc>
        <w:tc>
          <w:tcPr>
            <w:tcW w:w="937" w:type="pct"/>
            <w:tcBorders>
              <w:top w:val="single" w:sz="4" w:space="0" w:color="231F20"/>
              <w:left w:val="single" w:sz="4" w:space="0" w:color="231F20"/>
              <w:bottom w:val="single" w:sz="4" w:space="0" w:color="231F20"/>
              <w:right w:val="single" w:sz="4" w:space="0" w:color="231F20"/>
            </w:tcBorders>
            <w:hideMark/>
          </w:tcPr>
          <w:p w14:paraId="176038AC"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10,000.00</w:t>
            </w:r>
          </w:p>
        </w:tc>
      </w:tr>
      <w:tr w:rsidR="00B613F1" w:rsidRPr="00B613F1" w14:paraId="13C7BDE7" w14:textId="77777777" w:rsidTr="00B613F1">
        <w:tc>
          <w:tcPr>
            <w:tcW w:w="0" w:type="auto"/>
            <w:vMerge/>
            <w:tcBorders>
              <w:top w:val="nil"/>
              <w:left w:val="single" w:sz="4" w:space="0" w:color="231F20"/>
              <w:bottom w:val="single" w:sz="4" w:space="0" w:color="231F20"/>
              <w:right w:val="single" w:sz="4" w:space="0" w:color="231F20"/>
            </w:tcBorders>
            <w:vAlign w:val="center"/>
            <w:hideMark/>
          </w:tcPr>
          <w:p w14:paraId="5B5BACA6"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nil"/>
              <w:left w:val="single" w:sz="4" w:space="0" w:color="231F20"/>
              <w:bottom w:val="single" w:sz="4" w:space="0" w:color="231F20"/>
              <w:right w:val="single" w:sz="4" w:space="0" w:color="231F20"/>
            </w:tcBorders>
            <w:vAlign w:val="center"/>
            <w:hideMark/>
          </w:tcPr>
          <w:p w14:paraId="66FB3E02"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4F86CD89"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187CF73"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522E179D"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100,001 en adelante</w:t>
            </w:r>
          </w:p>
        </w:tc>
        <w:tc>
          <w:tcPr>
            <w:tcW w:w="937" w:type="pct"/>
            <w:tcBorders>
              <w:top w:val="single" w:sz="4" w:space="0" w:color="231F20"/>
              <w:left w:val="single" w:sz="4" w:space="0" w:color="231F20"/>
              <w:bottom w:val="single" w:sz="4" w:space="0" w:color="231F20"/>
              <w:right w:val="single" w:sz="4" w:space="0" w:color="231F20"/>
            </w:tcBorders>
            <w:hideMark/>
          </w:tcPr>
          <w:p w14:paraId="4D4CBBA6"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15,000.00</w:t>
            </w:r>
          </w:p>
        </w:tc>
      </w:tr>
      <w:tr w:rsidR="00B613F1" w:rsidRPr="00B613F1" w14:paraId="07F58914" w14:textId="77777777" w:rsidTr="00B613F1">
        <w:tc>
          <w:tcPr>
            <w:tcW w:w="526" w:type="pct"/>
            <w:vMerge w:val="restart"/>
            <w:tcBorders>
              <w:top w:val="single" w:sz="4" w:space="0" w:color="231F20"/>
              <w:left w:val="single" w:sz="4" w:space="0" w:color="231F20"/>
              <w:bottom w:val="single" w:sz="4" w:space="0" w:color="231F20"/>
              <w:right w:val="single" w:sz="4" w:space="0" w:color="231F20"/>
            </w:tcBorders>
            <w:hideMark/>
          </w:tcPr>
          <w:p w14:paraId="70CCFE4A"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V.-</w:t>
            </w:r>
          </w:p>
        </w:tc>
        <w:tc>
          <w:tcPr>
            <w:tcW w:w="1505" w:type="pct"/>
            <w:vMerge w:val="restart"/>
            <w:tcBorders>
              <w:top w:val="single" w:sz="4" w:space="0" w:color="231F20"/>
              <w:left w:val="single" w:sz="4" w:space="0" w:color="231F20"/>
              <w:bottom w:val="single" w:sz="4" w:space="0" w:color="231F20"/>
              <w:right w:val="single" w:sz="4" w:space="0" w:color="231F20"/>
            </w:tcBorders>
            <w:hideMark/>
          </w:tcPr>
          <w:p w14:paraId="03443FA4"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Factibilidad de Uso de suelo para desarrollos Inmobiliarios.</w:t>
            </w:r>
          </w:p>
        </w:tc>
        <w:tc>
          <w:tcPr>
            <w:tcW w:w="376" w:type="pct"/>
            <w:vMerge w:val="restart"/>
            <w:tcBorders>
              <w:top w:val="single" w:sz="4" w:space="0" w:color="231F20"/>
              <w:left w:val="single" w:sz="4" w:space="0" w:color="231F20"/>
              <w:bottom w:val="single" w:sz="4" w:space="0" w:color="231F20"/>
              <w:right w:val="single" w:sz="4" w:space="0" w:color="231F20"/>
            </w:tcBorders>
          </w:tcPr>
          <w:p w14:paraId="6C4A39A3"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vMerge w:val="restart"/>
            <w:tcBorders>
              <w:top w:val="single" w:sz="4" w:space="0" w:color="231F20"/>
              <w:left w:val="single" w:sz="4" w:space="0" w:color="231F20"/>
              <w:bottom w:val="single" w:sz="4" w:space="0" w:color="231F20"/>
              <w:right w:val="single" w:sz="4" w:space="0" w:color="231F20"/>
            </w:tcBorders>
          </w:tcPr>
          <w:p w14:paraId="769211DB"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5CC40833"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Zona Urbana</w:t>
            </w:r>
          </w:p>
        </w:tc>
        <w:tc>
          <w:tcPr>
            <w:tcW w:w="937" w:type="pct"/>
            <w:tcBorders>
              <w:top w:val="single" w:sz="4" w:space="0" w:color="231F20"/>
              <w:left w:val="single" w:sz="4" w:space="0" w:color="231F20"/>
              <w:bottom w:val="single" w:sz="4" w:space="0" w:color="231F20"/>
              <w:right w:val="single" w:sz="4" w:space="0" w:color="231F20"/>
            </w:tcBorders>
            <w:hideMark/>
          </w:tcPr>
          <w:p w14:paraId="677B804A"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5,000.00</w:t>
            </w:r>
          </w:p>
        </w:tc>
      </w:tr>
      <w:tr w:rsidR="00B613F1" w:rsidRPr="00B613F1" w14:paraId="38183BC0"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19870D8"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02E1199"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265C944"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15E6EF67"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577AFF06"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Zona de Reserva de Crecimiento</w:t>
            </w:r>
          </w:p>
        </w:tc>
        <w:tc>
          <w:tcPr>
            <w:tcW w:w="937" w:type="pct"/>
            <w:tcBorders>
              <w:top w:val="single" w:sz="4" w:space="0" w:color="231F20"/>
              <w:left w:val="single" w:sz="4" w:space="0" w:color="231F20"/>
              <w:bottom w:val="single" w:sz="4" w:space="0" w:color="231F20"/>
              <w:right w:val="single" w:sz="4" w:space="0" w:color="231F20"/>
            </w:tcBorders>
            <w:hideMark/>
          </w:tcPr>
          <w:p w14:paraId="2496611C"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10,000.00</w:t>
            </w:r>
          </w:p>
        </w:tc>
      </w:tr>
      <w:tr w:rsidR="00B613F1" w:rsidRPr="00B613F1" w14:paraId="65AC5C31"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14B900A8"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185AE096"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1668CC4"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63336D7"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75CB7E7D"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Zona Rural</w:t>
            </w:r>
          </w:p>
        </w:tc>
        <w:tc>
          <w:tcPr>
            <w:tcW w:w="937" w:type="pct"/>
            <w:tcBorders>
              <w:top w:val="single" w:sz="4" w:space="0" w:color="231F20"/>
              <w:left w:val="single" w:sz="4" w:space="0" w:color="231F20"/>
              <w:bottom w:val="single" w:sz="4" w:space="0" w:color="231F20"/>
              <w:right w:val="single" w:sz="4" w:space="0" w:color="231F20"/>
            </w:tcBorders>
            <w:hideMark/>
          </w:tcPr>
          <w:p w14:paraId="1AC07DF2"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15,000.00</w:t>
            </w:r>
          </w:p>
        </w:tc>
      </w:tr>
      <w:tr w:rsidR="00B613F1" w:rsidRPr="00B613F1" w14:paraId="1B397EA4"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059B53F"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C8AE584"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6793B232"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8281FAD"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2653FED3"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Zona de Preservación</w:t>
            </w:r>
          </w:p>
          <w:p w14:paraId="7F63A95C"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Ecológica</w:t>
            </w:r>
          </w:p>
        </w:tc>
        <w:tc>
          <w:tcPr>
            <w:tcW w:w="937" w:type="pct"/>
            <w:tcBorders>
              <w:top w:val="single" w:sz="4" w:space="0" w:color="231F20"/>
              <w:left w:val="single" w:sz="4" w:space="0" w:color="231F20"/>
              <w:bottom w:val="single" w:sz="4" w:space="0" w:color="231F20"/>
              <w:right w:val="single" w:sz="4" w:space="0" w:color="231F20"/>
            </w:tcBorders>
            <w:hideMark/>
          </w:tcPr>
          <w:p w14:paraId="2D651DEB"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20,000.00</w:t>
            </w:r>
          </w:p>
        </w:tc>
      </w:tr>
      <w:tr w:rsidR="00B613F1" w:rsidRPr="00B613F1" w14:paraId="36BDA9E0"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07BC0AE2"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VI.-</w:t>
            </w:r>
          </w:p>
        </w:tc>
        <w:tc>
          <w:tcPr>
            <w:tcW w:w="1505" w:type="pct"/>
            <w:tcBorders>
              <w:top w:val="single" w:sz="4" w:space="0" w:color="231F20"/>
              <w:left w:val="single" w:sz="4" w:space="0" w:color="231F20"/>
              <w:bottom w:val="single" w:sz="4" w:space="0" w:color="231F20"/>
              <w:right w:val="single" w:sz="4" w:space="0" w:color="231F20"/>
            </w:tcBorders>
            <w:hideMark/>
          </w:tcPr>
          <w:p w14:paraId="53FA4782"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Factibilidad (constancia) de uso del suelo para comercio o Establecimiento.</w:t>
            </w:r>
          </w:p>
        </w:tc>
        <w:tc>
          <w:tcPr>
            <w:tcW w:w="376" w:type="pct"/>
            <w:tcBorders>
              <w:top w:val="single" w:sz="4" w:space="0" w:color="231F20"/>
              <w:left w:val="single" w:sz="4" w:space="0" w:color="231F20"/>
              <w:bottom w:val="single" w:sz="4" w:space="0" w:color="231F20"/>
              <w:right w:val="single" w:sz="4" w:space="0" w:color="231F20"/>
            </w:tcBorders>
          </w:tcPr>
          <w:p w14:paraId="43962409"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71F156FE"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52A3336D"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Carta</w:t>
            </w:r>
          </w:p>
        </w:tc>
        <w:tc>
          <w:tcPr>
            <w:tcW w:w="937" w:type="pct"/>
            <w:tcBorders>
              <w:top w:val="single" w:sz="4" w:space="0" w:color="231F20"/>
              <w:left w:val="single" w:sz="4" w:space="0" w:color="231F20"/>
              <w:bottom w:val="single" w:sz="4" w:space="0" w:color="231F20"/>
              <w:right w:val="single" w:sz="4" w:space="0" w:color="231F20"/>
            </w:tcBorders>
            <w:hideMark/>
          </w:tcPr>
          <w:p w14:paraId="59F8BED4"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3,000.00</w:t>
            </w:r>
          </w:p>
        </w:tc>
      </w:tr>
      <w:tr w:rsidR="00B613F1" w:rsidRPr="00B613F1" w14:paraId="770909C2"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252ACE91"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VII.-</w:t>
            </w:r>
          </w:p>
        </w:tc>
        <w:tc>
          <w:tcPr>
            <w:tcW w:w="1505" w:type="pct"/>
            <w:tcBorders>
              <w:top w:val="single" w:sz="4" w:space="0" w:color="231F20"/>
              <w:left w:val="single" w:sz="4" w:space="0" w:color="231F20"/>
              <w:bottom w:val="single" w:sz="4" w:space="0" w:color="231F20"/>
              <w:right w:val="single" w:sz="4" w:space="0" w:color="231F20"/>
            </w:tcBorders>
            <w:hideMark/>
          </w:tcPr>
          <w:p w14:paraId="7643627F"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Factibilidad (constancia) de uso del suelo para venta de bebidas alcohólicas en envase</w:t>
            </w:r>
          </w:p>
          <w:p w14:paraId="12268977"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cerrado</w:t>
            </w:r>
          </w:p>
        </w:tc>
        <w:tc>
          <w:tcPr>
            <w:tcW w:w="376" w:type="pct"/>
            <w:tcBorders>
              <w:top w:val="single" w:sz="4" w:space="0" w:color="231F20"/>
              <w:left w:val="single" w:sz="4" w:space="0" w:color="231F20"/>
              <w:bottom w:val="single" w:sz="4" w:space="0" w:color="231F20"/>
              <w:right w:val="single" w:sz="4" w:space="0" w:color="231F20"/>
            </w:tcBorders>
          </w:tcPr>
          <w:p w14:paraId="6B746049"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6A9ECA5A"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tcPr>
          <w:p w14:paraId="68C5C605"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937" w:type="pct"/>
            <w:tcBorders>
              <w:top w:val="single" w:sz="4" w:space="0" w:color="231F20"/>
              <w:left w:val="single" w:sz="4" w:space="0" w:color="231F20"/>
              <w:bottom w:val="single" w:sz="4" w:space="0" w:color="231F20"/>
              <w:right w:val="single" w:sz="4" w:space="0" w:color="231F20"/>
            </w:tcBorders>
            <w:hideMark/>
          </w:tcPr>
          <w:p w14:paraId="064A9A2B"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5,000.00</w:t>
            </w:r>
          </w:p>
        </w:tc>
      </w:tr>
      <w:tr w:rsidR="00B613F1" w:rsidRPr="00B613F1" w14:paraId="145B7B02"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30C842C6"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VIII.-</w:t>
            </w:r>
          </w:p>
        </w:tc>
        <w:tc>
          <w:tcPr>
            <w:tcW w:w="1505" w:type="pct"/>
            <w:tcBorders>
              <w:top w:val="single" w:sz="4" w:space="0" w:color="231F20"/>
              <w:left w:val="single" w:sz="4" w:space="0" w:color="231F20"/>
              <w:bottom w:val="single" w:sz="4" w:space="0" w:color="231F20"/>
              <w:right w:val="single" w:sz="4" w:space="0" w:color="231F20"/>
            </w:tcBorders>
            <w:hideMark/>
          </w:tcPr>
          <w:p w14:paraId="0DB683F8"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Factibilidad (constancia) de uso del suelo para venta de bebidas  alcohólicas  para</w:t>
            </w:r>
          </w:p>
          <w:p w14:paraId="2DF172FF"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consumo en el mismo local</w:t>
            </w:r>
          </w:p>
        </w:tc>
        <w:tc>
          <w:tcPr>
            <w:tcW w:w="376" w:type="pct"/>
            <w:tcBorders>
              <w:top w:val="single" w:sz="4" w:space="0" w:color="231F20"/>
              <w:left w:val="single" w:sz="4" w:space="0" w:color="231F20"/>
              <w:bottom w:val="single" w:sz="4" w:space="0" w:color="231F20"/>
              <w:right w:val="single" w:sz="4" w:space="0" w:color="231F20"/>
            </w:tcBorders>
          </w:tcPr>
          <w:p w14:paraId="22D5796E"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72A02DCD"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0609FE33"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Carta</w:t>
            </w:r>
          </w:p>
        </w:tc>
        <w:tc>
          <w:tcPr>
            <w:tcW w:w="937" w:type="pct"/>
            <w:tcBorders>
              <w:top w:val="single" w:sz="4" w:space="0" w:color="231F20"/>
              <w:left w:val="single" w:sz="4" w:space="0" w:color="231F20"/>
              <w:bottom w:val="single" w:sz="4" w:space="0" w:color="231F20"/>
              <w:right w:val="single" w:sz="4" w:space="0" w:color="231F20"/>
            </w:tcBorders>
            <w:hideMark/>
          </w:tcPr>
          <w:p w14:paraId="48698D38"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10,000.00</w:t>
            </w:r>
          </w:p>
        </w:tc>
      </w:tr>
      <w:tr w:rsidR="00B613F1" w:rsidRPr="00B613F1" w14:paraId="62F928AC"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148AB127"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IX.-</w:t>
            </w:r>
          </w:p>
        </w:tc>
        <w:tc>
          <w:tcPr>
            <w:tcW w:w="1505" w:type="pct"/>
            <w:tcBorders>
              <w:top w:val="single" w:sz="4" w:space="0" w:color="231F20"/>
              <w:left w:val="single" w:sz="4" w:space="0" w:color="231F20"/>
              <w:bottom w:val="single" w:sz="4" w:space="0" w:color="231F20"/>
              <w:right w:val="single" w:sz="4" w:space="0" w:color="231F20"/>
            </w:tcBorders>
            <w:hideMark/>
          </w:tcPr>
          <w:p w14:paraId="27BAEC34"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Factibilidad para la instalación de infraestructura en bienes inmuebles   propiedad   del</w:t>
            </w:r>
          </w:p>
          <w:p w14:paraId="490441DC"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municipio o en la vía pública a excepción de los reservados exclusivamente de la Federación</w:t>
            </w:r>
          </w:p>
        </w:tc>
        <w:tc>
          <w:tcPr>
            <w:tcW w:w="376" w:type="pct"/>
            <w:tcBorders>
              <w:top w:val="single" w:sz="4" w:space="0" w:color="231F20"/>
              <w:left w:val="single" w:sz="4" w:space="0" w:color="231F20"/>
              <w:bottom w:val="single" w:sz="4" w:space="0" w:color="231F20"/>
              <w:right w:val="single" w:sz="4" w:space="0" w:color="231F20"/>
            </w:tcBorders>
          </w:tcPr>
          <w:p w14:paraId="435F6CE3"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3EE123BF"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5E2523B6"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Por aparato, caseta o unidad</w:t>
            </w:r>
          </w:p>
        </w:tc>
        <w:tc>
          <w:tcPr>
            <w:tcW w:w="937" w:type="pct"/>
            <w:tcBorders>
              <w:top w:val="single" w:sz="4" w:space="0" w:color="231F20"/>
              <w:left w:val="single" w:sz="4" w:space="0" w:color="231F20"/>
              <w:bottom w:val="single" w:sz="4" w:space="0" w:color="231F20"/>
              <w:right w:val="single" w:sz="4" w:space="0" w:color="231F20"/>
            </w:tcBorders>
            <w:hideMark/>
          </w:tcPr>
          <w:p w14:paraId="51D7E857"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250.00</w:t>
            </w:r>
          </w:p>
        </w:tc>
      </w:tr>
      <w:tr w:rsidR="00B613F1" w:rsidRPr="00B613F1" w14:paraId="7E84ED99"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0B9A2AE0"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w:t>
            </w:r>
          </w:p>
        </w:tc>
        <w:tc>
          <w:tcPr>
            <w:tcW w:w="1505" w:type="pct"/>
            <w:tcBorders>
              <w:top w:val="single" w:sz="4" w:space="0" w:color="231F20"/>
              <w:left w:val="single" w:sz="4" w:space="0" w:color="231F20"/>
              <w:bottom w:val="single" w:sz="4" w:space="0" w:color="231F20"/>
              <w:right w:val="single" w:sz="4" w:space="0" w:color="231F20"/>
            </w:tcBorders>
            <w:hideMark/>
          </w:tcPr>
          <w:p w14:paraId="346B856E"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Factibilidad para casa habitación unifamiliar ubicada en zonas de reserva decrecimiento</w:t>
            </w:r>
          </w:p>
        </w:tc>
        <w:tc>
          <w:tcPr>
            <w:tcW w:w="376" w:type="pct"/>
            <w:tcBorders>
              <w:top w:val="single" w:sz="4" w:space="0" w:color="231F20"/>
              <w:left w:val="single" w:sz="4" w:space="0" w:color="231F20"/>
              <w:bottom w:val="single" w:sz="4" w:space="0" w:color="231F20"/>
              <w:right w:val="single" w:sz="4" w:space="0" w:color="231F20"/>
            </w:tcBorders>
          </w:tcPr>
          <w:p w14:paraId="1BEA8D54"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103C841E"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7CA53A01"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Constancia</w:t>
            </w:r>
          </w:p>
        </w:tc>
        <w:tc>
          <w:tcPr>
            <w:tcW w:w="937" w:type="pct"/>
            <w:tcBorders>
              <w:top w:val="single" w:sz="4" w:space="0" w:color="231F20"/>
              <w:left w:val="single" w:sz="4" w:space="0" w:color="231F20"/>
              <w:bottom w:val="single" w:sz="4" w:space="0" w:color="231F20"/>
              <w:right w:val="single" w:sz="4" w:space="0" w:color="231F20"/>
            </w:tcBorders>
            <w:hideMark/>
          </w:tcPr>
          <w:p w14:paraId="69AF20A9"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1,000.00</w:t>
            </w:r>
          </w:p>
        </w:tc>
      </w:tr>
      <w:tr w:rsidR="00B613F1" w:rsidRPr="00B613F1" w14:paraId="3D86A000"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4C9C1099"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XI.-</w:t>
            </w:r>
          </w:p>
        </w:tc>
        <w:tc>
          <w:tcPr>
            <w:tcW w:w="1505" w:type="pct"/>
            <w:tcBorders>
              <w:top w:val="single" w:sz="4" w:space="0" w:color="231F20"/>
              <w:left w:val="single" w:sz="4" w:space="0" w:color="231F20"/>
              <w:bottom w:val="single" w:sz="4" w:space="0" w:color="231F20"/>
              <w:right w:val="single" w:sz="4" w:space="0" w:color="231F20"/>
            </w:tcBorders>
            <w:hideMark/>
          </w:tcPr>
          <w:p w14:paraId="1A35ADE7"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Factibilidad para la instalación de gasolinera o estación de</w:t>
            </w:r>
          </w:p>
          <w:p w14:paraId="185D351C" w14:textId="77777777" w:rsidR="00B613F1" w:rsidRPr="00B613F1" w:rsidRDefault="00B613F1" w:rsidP="00B613F1">
            <w:pPr>
              <w:spacing w:after="0" w:line="360" w:lineRule="auto"/>
              <w:rPr>
                <w:rFonts w:ascii="Arial" w:eastAsia="Arial MT" w:hAnsi="Arial" w:cs="Arial"/>
                <w:kern w:val="2"/>
                <w:sz w:val="20"/>
                <w:szCs w:val="20"/>
                <w:lang w:val="es-ES"/>
              </w:rPr>
            </w:pPr>
            <w:proofErr w:type="gramStart"/>
            <w:r w:rsidRPr="00B613F1">
              <w:rPr>
                <w:rFonts w:ascii="Arial" w:eastAsia="Arial MT" w:hAnsi="Arial" w:cs="Arial"/>
                <w:color w:val="231F20"/>
                <w:kern w:val="2"/>
                <w:sz w:val="20"/>
                <w:szCs w:val="20"/>
                <w:lang w:val="es-ES"/>
              </w:rPr>
              <w:t>servicio</w:t>
            </w:r>
            <w:proofErr w:type="gramEnd"/>
            <w:r w:rsidRPr="00B613F1">
              <w:rPr>
                <w:rFonts w:ascii="Arial" w:eastAsia="Arial MT" w:hAnsi="Arial" w:cs="Arial"/>
                <w:color w:val="231F20"/>
                <w:kern w:val="2"/>
                <w:sz w:val="20"/>
                <w:szCs w:val="20"/>
                <w:lang w:val="es-ES"/>
              </w:rPr>
              <w:t>.</w:t>
            </w:r>
          </w:p>
        </w:tc>
        <w:tc>
          <w:tcPr>
            <w:tcW w:w="376" w:type="pct"/>
            <w:tcBorders>
              <w:top w:val="single" w:sz="4" w:space="0" w:color="231F20"/>
              <w:left w:val="single" w:sz="4" w:space="0" w:color="231F20"/>
              <w:bottom w:val="single" w:sz="4" w:space="0" w:color="231F20"/>
              <w:right w:val="single" w:sz="4" w:space="0" w:color="231F20"/>
            </w:tcBorders>
          </w:tcPr>
          <w:p w14:paraId="4ACB43DF"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72F78D89"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1DFDC492"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Constancia</w:t>
            </w:r>
          </w:p>
        </w:tc>
        <w:tc>
          <w:tcPr>
            <w:tcW w:w="937" w:type="pct"/>
            <w:tcBorders>
              <w:top w:val="single" w:sz="4" w:space="0" w:color="231F20"/>
              <w:left w:val="single" w:sz="4" w:space="0" w:color="231F20"/>
              <w:bottom w:val="single" w:sz="4" w:space="0" w:color="231F20"/>
              <w:right w:val="single" w:sz="4" w:space="0" w:color="231F20"/>
            </w:tcBorders>
            <w:hideMark/>
          </w:tcPr>
          <w:p w14:paraId="2B6ADBFF"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50,000.00</w:t>
            </w:r>
          </w:p>
        </w:tc>
      </w:tr>
      <w:tr w:rsidR="00B613F1" w:rsidRPr="00B613F1" w14:paraId="1ED0E938"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70B4FC16"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XII.-</w:t>
            </w:r>
          </w:p>
        </w:tc>
        <w:tc>
          <w:tcPr>
            <w:tcW w:w="1505" w:type="pct"/>
            <w:tcBorders>
              <w:top w:val="single" w:sz="4" w:space="0" w:color="231F20"/>
              <w:left w:val="single" w:sz="4" w:space="0" w:color="231F20"/>
              <w:bottom w:val="single" w:sz="4" w:space="0" w:color="231F20"/>
              <w:right w:val="single" w:sz="4" w:space="0" w:color="231F20"/>
            </w:tcBorders>
            <w:hideMark/>
          </w:tcPr>
          <w:p w14:paraId="6A37BAE5"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xml:space="preserve">Factibilidad para la instalación </w:t>
            </w:r>
            <w:r w:rsidRPr="00B613F1">
              <w:rPr>
                <w:rFonts w:ascii="Arial" w:eastAsia="Arial MT" w:hAnsi="Arial" w:cs="Arial"/>
                <w:color w:val="231F20"/>
                <w:kern w:val="2"/>
                <w:sz w:val="20"/>
                <w:szCs w:val="20"/>
                <w:lang w:val="es-ES"/>
              </w:rPr>
              <w:lastRenderedPageBreak/>
              <w:t>de estaciones de servicios de</w:t>
            </w:r>
          </w:p>
          <w:p w14:paraId="7709DA66" w14:textId="77777777" w:rsidR="00B613F1" w:rsidRPr="00B613F1" w:rsidRDefault="00B613F1" w:rsidP="00B613F1">
            <w:pPr>
              <w:spacing w:after="0" w:line="360" w:lineRule="auto"/>
              <w:jc w:val="both"/>
              <w:rPr>
                <w:rFonts w:ascii="Arial" w:eastAsia="Arial MT" w:hAnsi="Arial" w:cs="Arial"/>
                <w:kern w:val="2"/>
                <w:sz w:val="20"/>
                <w:szCs w:val="20"/>
                <w:lang w:val="es-ES"/>
              </w:rPr>
            </w:pPr>
            <w:proofErr w:type="gramStart"/>
            <w:r w:rsidRPr="00B613F1">
              <w:rPr>
                <w:rFonts w:ascii="Arial" w:eastAsia="Arial MT" w:hAnsi="Arial" w:cs="Arial"/>
                <w:color w:val="231F20"/>
                <w:kern w:val="2"/>
                <w:sz w:val="20"/>
                <w:szCs w:val="20"/>
                <w:lang w:val="es-ES"/>
              </w:rPr>
              <w:t>gas</w:t>
            </w:r>
            <w:proofErr w:type="gramEnd"/>
            <w:r w:rsidRPr="00B613F1">
              <w:rPr>
                <w:rFonts w:ascii="Arial" w:eastAsia="Arial MT" w:hAnsi="Arial" w:cs="Arial"/>
                <w:color w:val="231F20"/>
                <w:kern w:val="2"/>
                <w:sz w:val="20"/>
                <w:szCs w:val="20"/>
                <w:lang w:val="es-ES"/>
              </w:rPr>
              <w:t xml:space="preserve"> butano.</w:t>
            </w:r>
          </w:p>
        </w:tc>
        <w:tc>
          <w:tcPr>
            <w:tcW w:w="376" w:type="pct"/>
            <w:tcBorders>
              <w:top w:val="single" w:sz="4" w:space="0" w:color="231F20"/>
              <w:left w:val="single" w:sz="4" w:space="0" w:color="231F20"/>
              <w:bottom w:val="single" w:sz="4" w:space="0" w:color="231F20"/>
              <w:right w:val="single" w:sz="4" w:space="0" w:color="231F20"/>
            </w:tcBorders>
          </w:tcPr>
          <w:p w14:paraId="500C7AE2"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09D30573"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7F84BBFB"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Constancia</w:t>
            </w:r>
          </w:p>
        </w:tc>
        <w:tc>
          <w:tcPr>
            <w:tcW w:w="937" w:type="pct"/>
            <w:tcBorders>
              <w:top w:val="single" w:sz="4" w:space="0" w:color="231F20"/>
              <w:left w:val="single" w:sz="4" w:space="0" w:color="231F20"/>
              <w:bottom w:val="single" w:sz="4" w:space="0" w:color="231F20"/>
              <w:right w:val="single" w:sz="4" w:space="0" w:color="231F20"/>
            </w:tcBorders>
            <w:hideMark/>
          </w:tcPr>
          <w:p w14:paraId="222C76A9"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30,000.00</w:t>
            </w:r>
          </w:p>
        </w:tc>
      </w:tr>
      <w:tr w:rsidR="00B613F1" w:rsidRPr="00B613F1" w14:paraId="0C44A8A9"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4F8FC92F"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XIII.-</w:t>
            </w:r>
          </w:p>
        </w:tc>
        <w:tc>
          <w:tcPr>
            <w:tcW w:w="1505" w:type="pct"/>
            <w:tcBorders>
              <w:top w:val="single" w:sz="4" w:space="0" w:color="231F20"/>
              <w:left w:val="single" w:sz="4" w:space="0" w:color="231F20"/>
              <w:bottom w:val="single" w:sz="4" w:space="0" w:color="231F20"/>
              <w:right w:val="single" w:sz="4" w:space="0" w:color="231F20"/>
            </w:tcBorders>
            <w:hideMark/>
          </w:tcPr>
          <w:p w14:paraId="5A25E09F"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Factibilidad</w:t>
            </w:r>
            <w:r w:rsidRPr="00B613F1">
              <w:rPr>
                <w:rFonts w:ascii="Arial" w:eastAsia="Arial MT" w:hAnsi="Arial" w:cs="Arial"/>
                <w:color w:val="231F20"/>
                <w:kern w:val="2"/>
                <w:sz w:val="20"/>
                <w:szCs w:val="20"/>
                <w:lang w:val="es-ES"/>
              </w:rPr>
              <w:tab/>
              <w:t>para</w:t>
            </w:r>
            <w:r w:rsidRPr="00B613F1">
              <w:rPr>
                <w:rFonts w:ascii="Arial" w:eastAsia="Arial MT" w:hAnsi="Arial" w:cs="Arial"/>
                <w:color w:val="231F20"/>
                <w:kern w:val="2"/>
                <w:sz w:val="20"/>
                <w:szCs w:val="20"/>
                <w:lang w:val="es-ES"/>
              </w:rPr>
              <w:tab/>
              <w:t>el establecimiento de bancos de explotación de materiales a excepción de los reservados exclusivamente de la Federación</w:t>
            </w:r>
          </w:p>
        </w:tc>
        <w:tc>
          <w:tcPr>
            <w:tcW w:w="376" w:type="pct"/>
            <w:tcBorders>
              <w:top w:val="single" w:sz="4" w:space="0" w:color="231F20"/>
              <w:left w:val="single" w:sz="4" w:space="0" w:color="231F20"/>
              <w:bottom w:val="single" w:sz="4" w:space="0" w:color="231F20"/>
              <w:right w:val="single" w:sz="4" w:space="0" w:color="231F20"/>
            </w:tcBorders>
          </w:tcPr>
          <w:p w14:paraId="7A2717B6"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48C5AD28"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tcPr>
          <w:p w14:paraId="6290C41A" w14:textId="77777777" w:rsidR="00B613F1" w:rsidRPr="00B613F1" w:rsidRDefault="00B613F1" w:rsidP="00B613F1">
            <w:pPr>
              <w:spacing w:after="0" w:line="360" w:lineRule="auto"/>
              <w:rPr>
                <w:rFonts w:ascii="Arial" w:eastAsia="Arial MT" w:hAnsi="Arial" w:cs="Arial"/>
                <w:kern w:val="2"/>
                <w:sz w:val="20"/>
                <w:szCs w:val="20"/>
                <w:lang w:val="es-ES"/>
              </w:rPr>
            </w:pPr>
          </w:p>
          <w:p w14:paraId="66BFFADA"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Constancia</w:t>
            </w:r>
          </w:p>
        </w:tc>
        <w:tc>
          <w:tcPr>
            <w:tcW w:w="937" w:type="pct"/>
            <w:tcBorders>
              <w:top w:val="single" w:sz="4" w:space="0" w:color="231F20"/>
              <w:left w:val="single" w:sz="4" w:space="0" w:color="231F20"/>
              <w:bottom w:val="single" w:sz="4" w:space="0" w:color="231F20"/>
              <w:right w:val="single" w:sz="4" w:space="0" w:color="231F20"/>
            </w:tcBorders>
          </w:tcPr>
          <w:p w14:paraId="6E075C21" w14:textId="77777777" w:rsidR="00B613F1" w:rsidRPr="00B613F1" w:rsidRDefault="00B613F1" w:rsidP="00B613F1">
            <w:pPr>
              <w:spacing w:after="0" w:line="360" w:lineRule="auto"/>
              <w:ind w:right="185"/>
              <w:rPr>
                <w:rFonts w:ascii="Arial" w:eastAsia="Arial MT" w:hAnsi="Arial" w:cs="Arial"/>
                <w:kern w:val="2"/>
                <w:sz w:val="20"/>
                <w:szCs w:val="20"/>
                <w:lang w:val="es-ES"/>
              </w:rPr>
            </w:pPr>
          </w:p>
          <w:p w14:paraId="2B663D26"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30,000.00</w:t>
            </w:r>
          </w:p>
        </w:tc>
      </w:tr>
      <w:tr w:rsidR="00B613F1" w:rsidRPr="00B613F1" w14:paraId="6505D63E"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4107044E"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XIV.-</w:t>
            </w:r>
          </w:p>
        </w:tc>
        <w:tc>
          <w:tcPr>
            <w:tcW w:w="1505" w:type="pct"/>
            <w:tcBorders>
              <w:top w:val="single" w:sz="4" w:space="0" w:color="231F20"/>
              <w:left w:val="single" w:sz="4" w:space="0" w:color="231F20"/>
              <w:bottom w:val="single" w:sz="4" w:space="0" w:color="231F20"/>
              <w:right w:val="single" w:sz="4" w:space="0" w:color="231F20"/>
            </w:tcBorders>
            <w:hideMark/>
          </w:tcPr>
          <w:p w14:paraId="453D04EB"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Licencia de construcción</w:t>
            </w:r>
          </w:p>
        </w:tc>
        <w:tc>
          <w:tcPr>
            <w:tcW w:w="376" w:type="pct"/>
            <w:tcBorders>
              <w:top w:val="single" w:sz="4" w:space="0" w:color="231F20"/>
              <w:left w:val="single" w:sz="4" w:space="0" w:color="231F20"/>
              <w:bottom w:val="single" w:sz="4" w:space="0" w:color="231F20"/>
              <w:right w:val="single" w:sz="4" w:space="0" w:color="231F20"/>
            </w:tcBorders>
          </w:tcPr>
          <w:p w14:paraId="50F28A61"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03B3915F"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1ADC8CBB"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M2</w:t>
            </w:r>
          </w:p>
        </w:tc>
        <w:tc>
          <w:tcPr>
            <w:tcW w:w="937" w:type="pct"/>
            <w:tcBorders>
              <w:top w:val="single" w:sz="4" w:space="0" w:color="231F20"/>
              <w:left w:val="single" w:sz="4" w:space="0" w:color="231F20"/>
              <w:bottom w:val="single" w:sz="4" w:space="0" w:color="231F20"/>
              <w:right w:val="single" w:sz="4" w:space="0" w:color="231F20"/>
            </w:tcBorders>
            <w:hideMark/>
          </w:tcPr>
          <w:p w14:paraId="1A0FA3A6"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12.00</w:t>
            </w:r>
          </w:p>
        </w:tc>
      </w:tr>
      <w:tr w:rsidR="00B613F1" w:rsidRPr="00B613F1" w14:paraId="20D56347" w14:textId="77777777" w:rsidTr="00B613F1">
        <w:tc>
          <w:tcPr>
            <w:tcW w:w="526" w:type="pct"/>
            <w:tcBorders>
              <w:top w:val="single" w:sz="4" w:space="0" w:color="231F20"/>
              <w:left w:val="single" w:sz="4" w:space="0" w:color="231F20"/>
              <w:bottom w:val="single" w:sz="4" w:space="0" w:color="231F20"/>
              <w:right w:val="single" w:sz="4" w:space="0" w:color="231F20"/>
            </w:tcBorders>
          </w:tcPr>
          <w:p w14:paraId="2BF8F88B" w14:textId="77777777" w:rsidR="00B613F1" w:rsidRPr="00B613F1" w:rsidRDefault="00B613F1" w:rsidP="00B613F1">
            <w:pPr>
              <w:spacing w:after="0" w:line="360" w:lineRule="auto"/>
              <w:rPr>
                <w:rFonts w:ascii="Arial" w:eastAsia="Arial MT" w:hAnsi="Arial" w:cs="Arial"/>
                <w:kern w:val="2"/>
                <w:sz w:val="20"/>
                <w:szCs w:val="20"/>
                <w:lang w:val="es-ES"/>
              </w:rPr>
            </w:pPr>
          </w:p>
          <w:p w14:paraId="0963B52E"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XV.-</w:t>
            </w:r>
          </w:p>
        </w:tc>
        <w:tc>
          <w:tcPr>
            <w:tcW w:w="1505" w:type="pct"/>
            <w:tcBorders>
              <w:top w:val="single" w:sz="4" w:space="0" w:color="231F20"/>
              <w:left w:val="single" w:sz="4" w:space="0" w:color="231F20"/>
              <w:bottom w:val="single" w:sz="4" w:space="0" w:color="231F20"/>
              <w:right w:val="single" w:sz="4" w:space="0" w:color="231F20"/>
            </w:tcBorders>
            <w:hideMark/>
          </w:tcPr>
          <w:p w14:paraId="512A6087" w14:textId="77777777" w:rsidR="00B613F1" w:rsidRPr="00B613F1" w:rsidRDefault="00B613F1" w:rsidP="00B613F1">
            <w:pPr>
              <w:tabs>
                <w:tab w:val="left" w:pos="1644"/>
                <w:tab w:val="left" w:pos="2616"/>
              </w:tabs>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Licencia para la realización de una</w:t>
            </w:r>
            <w:r w:rsidRPr="00B613F1">
              <w:rPr>
                <w:rFonts w:ascii="Arial" w:eastAsia="Arial MT" w:hAnsi="Arial" w:cs="Arial"/>
                <w:color w:val="231F20"/>
                <w:kern w:val="2"/>
                <w:sz w:val="20"/>
                <w:szCs w:val="20"/>
                <w:lang w:val="es-ES"/>
              </w:rPr>
              <w:tab/>
              <w:t>demolición</w:t>
            </w:r>
            <w:r w:rsidRPr="00B613F1">
              <w:rPr>
                <w:rFonts w:ascii="Arial" w:eastAsia="Arial MT" w:hAnsi="Arial" w:cs="Arial"/>
                <w:color w:val="231F20"/>
                <w:kern w:val="2"/>
                <w:sz w:val="20"/>
                <w:szCs w:val="20"/>
                <w:lang w:val="es-ES"/>
              </w:rPr>
              <w:tab/>
              <w:t>y/o desmantelamiento de bardas y de remodelación</w:t>
            </w:r>
          </w:p>
        </w:tc>
        <w:tc>
          <w:tcPr>
            <w:tcW w:w="376" w:type="pct"/>
            <w:tcBorders>
              <w:top w:val="single" w:sz="4" w:space="0" w:color="231F20"/>
              <w:left w:val="single" w:sz="4" w:space="0" w:color="231F20"/>
              <w:bottom w:val="single" w:sz="4" w:space="0" w:color="231F20"/>
              <w:right w:val="single" w:sz="4" w:space="0" w:color="231F20"/>
            </w:tcBorders>
          </w:tcPr>
          <w:p w14:paraId="61C60B6F"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05B18CDA"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07752D6A"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M2</w:t>
            </w:r>
          </w:p>
        </w:tc>
        <w:tc>
          <w:tcPr>
            <w:tcW w:w="937" w:type="pct"/>
            <w:tcBorders>
              <w:top w:val="single" w:sz="4" w:space="0" w:color="231F20"/>
              <w:left w:val="single" w:sz="4" w:space="0" w:color="231F20"/>
              <w:bottom w:val="single" w:sz="4" w:space="0" w:color="231F20"/>
              <w:right w:val="single" w:sz="4" w:space="0" w:color="231F20"/>
            </w:tcBorders>
            <w:hideMark/>
          </w:tcPr>
          <w:p w14:paraId="355BE10C"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5.00</w:t>
            </w:r>
          </w:p>
        </w:tc>
      </w:tr>
      <w:tr w:rsidR="00B613F1" w:rsidRPr="00B613F1" w14:paraId="749DBA82"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354E4D12"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XVI.-</w:t>
            </w:r>
          </w:p>
        </w:tc>
        <w:tc>
          <w:tcPr>
            <w:tcW w:w="1505" w:type="pct"/>
            <w:tcBorders>
              <w:top w:val="single" w:sz="4" w:space="0" w:color="231F20"/>
              <w:left w:val="single" w:sz="4" w:space="0" w:color="231F20"/>
              <w:bottom w:val="single" w:sz="4" w:space="0" w:color="231F20"/>
              <w:right w:val="single" w:sz="4" w:space="0" w:color="231F20"/>
            </w:tcBorders>
            <w:hideMark/>
          </w:tcPr>
          <w:p w14:paraId="17EF80CF"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Constancia de alineamiento de construcciones</w:t>
            </w:r>
          </w:p>
        </w:tc>
        <w:tc>
          <w:tcPr>
            <w:tcW w:w="376" w:type="pct"/>
            <w:tcBorders>
              <w:top w:val="single" w:sz="4" w:space="0" w:color="231F20"/>
              <w:left w:val="single" w:sz="4" w:space="0" w:color="231F20"/>
              <w:bottom w:val="single" w:sz="4" w:space="0" w:color="231F20"/>
              <w:right w:val="single" w:sz="4" w:space="0" w:color="231F20"/>
            </w:tcBorders>
            <w:hideMark/>
          </w:tcPr>
          <w:p w14:paraId="5A2D53CC"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hideMark/>
          </w:tcPr>
          <w:p w14:paraId="17F4A7B5" w14:textId="77777777" w:rsidR="00B613F1" w:rsidRPr="00B613F1" w:rsidRDefault="00B613F1" w:rsidP="00B613F1">
            <w:pPr>
              <w:spacing w:after="0" w:line="240" w:lineRule="auto"/>
              <w:rPr>
                <w:sz w:val="20"/>
                <w:szCs w:val="20"/>
                <w:lang w:eastAsia="es-MX"/>
              </w:rPr>
            </w:pPr>
          </w:p>
        </w:tc>
        <w:tc>
          <w:tcPr>
            <w:tcW w:w="1129" w:type="pct"/>
            <w:tcBorders>
              <w:top w:val="single" w:sz="4" w:space="0" w:color="231F20"/>
              <w:left w:val="single" w:sz="4" w:space="0" w:color="231F20"/>
              <w:bottom w:val="single" w:sz="4" w:space="0" w:color="231F20"/>
              <w:right w:val="single" w:sz="4" w:space="0" w:color="231F20"/>
            </w:tcBorders>
            <w:hideMark/>
          </w:tcPr>
          <w:p w14:paraId="1FD28221"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Constancia</w:t>
            </w:r>
          </w:p>
        </w:tc>
        <w:tc>
          <w:tcPr>
            <w:tcW w:w="937" w:type="pct"/>
            <w:tcBorders>
              <w:top w:val="single" w:sz="4" w:space="0" w:color="231F20"/>
              <w:left w:val="single" w:sz="4" w:space="0" w:color="231F20"/>
              <w:bottom w:val="single" w:sz="4" w:space="0" w:color="231F20"/>
              <w:right w:val="single" w:sz="4" w:space="0" w:color="231F20"/>
            </w:tcBorders>
            <w:hideMark/>
          </w:tcPr>
          <w:p w14:paraId="69D6E861" w14:textId="77777777" w:rsidR="00B613F1" w:rsidRPr="00B613F1" w:rsidRDefault="00B613F1" w:rsidP="00B613F1">
            <w:pPr>
              <w:spacing w:after="0" w:line="360" w:lineRule="auto"/>
              <w:ind w:right="185"/>
              <w:jc w:val="right"/>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          500.00</w:t>
            </w:r>
          </w:p>
        </w:tc>
      </w:tr>
      <w:tr w:rsidR="00B613F1" w:rsidRPr="00B613F1" w14:paraId="37478835"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6209154B"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XVIII.-</w:t>
            </w:r>
          </w:p>
        </w:tc>
        <w:tc>
          <w:tcPr>
            <w:tcW w:w="1505" w:type="pct"/>
            <w:tcBorders>
              <w:top w:val="single" w:sz="4" w:space="0" w:color="231F20"/>
              <w:left w:val="single" w:sz="4" w:space="0" w:color="231F20"/>
              <w:bottom w:val="single" w:sz="4" w:space="0" w:color="231F20"/>
              <w:right w:val="single" w:sz="4" w:space="0" w:color="231F20"/>
            </w:tcBorders>
            <w:hideMark/>
          </w:tcPr>
          <w:p w14:paraId="1182D90F"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Constancia de alineamiento de predio</w:t>
            </w:r>
          </w:p>
        </w:tc>
        <w:tc>
          <w:tcPr>
            <w:tcW w:w="376" w:type="pct"/>
            <w:tcBorders>
              <w:top w:val="single" w:sz="4" w:space="0" w:color="231F20"/>
              <w:left w:val="single" w:sz="4" w:space="0" w:color="231F20"/>
              <w:bottom w:val="single" w:sz="4" w:space="0" w:color="231F20"/>
              <w:right w:val="single" w:sz="4" w:space="0" w:color="231F20"/>
            </w:tcBorders>
          </w:tcPr>
          <w:p w14:paraId="63CDBCC2"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66CF5409"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3AD7DD3F"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ML</w:t>
            </w:r>
          </w:p>
        </w:tc>
        <w:tc>
          <w:tcPr>
            <w:tcW w:w="937" w:type="pct"/>
            <w:tcBorders>
              <w:top w:val="single" w:sz="4" w:space="0" w:color="231F20"/>
              <w:left w:val="single" w:sz="4" w:space="0" w:color="231F20"/>
              <w:bottom w:val="single" w:sz="4" w:space="0" w:color="231F20"/>
              <w:right w:val="single" w:sz="4" w:space="0" w:color="231F20"/>
            </w:tcBorders>
            <w:hideMark/>
          </w:tcPr>
          <w:p w14:paraId="064F9D05"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7.50</w:t>
            </w:r>
          </w:p>
        </w:tc>
      </w:tr>
      <w:tr w:rsidR="00B613F1" w:rsidRPr="00B613F1" w14:paraId="3964EB55"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4E41265B"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XIX.-</w:t>
            </w:r>
          </w:p>
        </w:tc>
        <w:tc>
          <w:tcPr>
            <w:tcW w:w="1505" w:type="pct"/>
            <w:tcBorders>
              <w:top w:val="single" w:sz="4" w:space="0" w:color="231F20"/>
              <w:left w:val="single" w:sz="4" w:space="0" w:color="231F20"/>
              <w:bottom w:val="single" w:sz="4" w:space="0" w:color="231F20"/>
              <w:right w:val="single" w:sz="4" w:space="0" w:color="231F20"/>
            </w:tcBorders>
            <w:hideMark/>
          </w:tcPr>
          <w:p w14:paraId="34694761"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Licencia de urbanización de vía pública para desarrollos inmobiliarios</w:t>
            </w:r>
          </w:p>
        </w:tc>
        <w:tc>
          <w:tcPr>
            <w:tcW w:w="376" w:type="pct"/>
            <w:tcBorders>
              <w:top w:val="single" w:sz="4" w:space="0" w:color="231F20"/>
              <w:left w:val="single" w:sz="4" w:space="0" w:color="231F20"/>
              <w:bottom w:val="single" w:sz="4" w:space="0" w:color="231F20"/>
              <w:right w:val="single" w:sz="4" w:space="0" w:color="231F20"/>
            </w:tcBorders>
          </w:tcPr>
          <w:p w14:paraId="45E4114E"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5978B899"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074EA891"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M2</w:t>
            </w:r>
          </w:p>
        </w:tc>
        <w:tc>
          <w:tcPr>
            <w:tcW w:w="937" w:type="pct"/>
            <w:tcBorders>
              <w:top w:val="single" w:sz="4" w:space="0" w:color="231F20"/>
              <w:left w:val="single" w:sz="4" w:space="0" w:color="231F20"/>
              <w:bottom w:val="single" w:sz="4" w:space="0" w:color="231F20"/>
              <w:right w:val="single" w:sz="4" w:space="0" w:color="231F20"/>
            </w:tcBorders>
            <w:hideMark/>
          </w:tcPr>
          <w:p w14:paraId="6FA57420"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6.00</w:t>
            </w:r>
          </w:p>
        </w:tc>
      </w:tr>
      <w:tr w:rsidR="00B613F1" w:rsidRPr="00B613F1" w14:paraId="63AACF9E"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6FA4F185"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XX.-</w:t>
            </w:r>
          </w:p>
        </w:tc>
        <w:tc>
          <w:tcPr>
            <w:tcW w:w="1505" w:type="pct"/>
            <w:tcBorders>
              <w:top w:val="single" w:sz="4" w:space="0" w:color="231F20"/>
              <w:left w:val="single" w:sz="4" w:space="0" w:color="231F20"/>
              <w:bottom w:val="single" w:sz="4" w:space="0" w:color="231F20"/>
              <w:right w:val="single" w:sz="4" w:space="0" w:color="231F20"/>
            </w:tcBorders>
            <w:hideMark/>
          </w:tcPr>
          <w:p w14:paraId="25D26CC3"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Licencia de Construcción de</w:t>
            </w:r>
          </w:p>
          <w:p w14:paraId="14A3289E"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Pavimento no en vialidades</w:t>
            </w:r>
          </w:p>
        </w:tc>
        <w:tc>
          <w:tcPr>
            <w:tcW w:w="376" w:type="pct"/>
            <w:tcBorders>
              <w:top w:val="single" w:sz="4" w:space="0" w:color="231F20"/>
              <w:left w:val="single" w:sz="4" w:space="0" w:color="231F20"/>
              <w:bottom w:val="single" w:sz="4" w:space="0" w:color="231F20"/>
              <w:right w:val="single" w:sz="4" w:space="0" w:color="231F20"/>
            </w:tcBorders>
          </w:tcPr>
          <w:p w14:paraId="5259FC94"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613BA908"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48D08DFE"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M2</w:t>
            </w:r>
          </w:p>
        </w:tc>
        <w:tc>
          <w:tcPr>
            <w:tcW w:w="937" w:type="pct"/>
            <w:tcBorders>
              <w:top w:val="single" w:sz="4" w:space="0" w:color="231F20"/>
              <w:left w:val="single" w:sz="4" w:space="0" w:color="231F20"/>
              <w:bottom w:val="single" w:sz="4" w:space="0" w:color="231F20"/>
              <w:right w:val="single" w:sz="4" w:space="0" w:color="231F20"/>
            </w:tcBorders>
            <w:hideMark/>
          </w:tcPr>
          <w:p w14:paraId="03E42D4F"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5.00</w:t>
            </w:r>
          </w:p>
        </w:tc>
      </w:tr>
      <w:tr w:rsidR="00B613F1" w:rsidRPr="00B613F1" w14:paraId="6320527D"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2AEBC8C6"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XXI.-</w:t>
            </w:r>
          </w:p>
        </w:tc>
        <w:tc>
          <w:tcPr>
            <w:tcW w:w="1505" w:type="pct"/>
            <w:tcBorders>
              <w:top w:val="single" w:sz="4" w:space="0" w:color="231F20"/>
              <w:left w:val="single" w:sz="4" w:space="0" w:color="231F20"/>
              <w:bottom w:val="single" w:sz="4" w:space="0" w:color="231F20"/>
              <w:right w:val="single" w:sz="4" w:space="0" w:color="231F20"/>
            </w:tcBorders>
            <w:hideMark/>
          </w:tcPr>
          <w:p w14:paraId="32822EBE"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Licencia de Terminación de</w:t>
            </w:r>
          </w:p>
          <w:p w14:paraId="47480E8F"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Pavimento no en vialidades</w:t>
            </w:r>
          </w:p>
        </w:tc>
        <w:tc>
          <w:tcPr>
            <w:tcW w:w="376" w:type="pct"/>
            <w:tcBorders>
              <w:top w:val="single" w:sz="4" w:space="0" w:color="231F20"/>
              <w:left w:val="single" w:sz="4" w:space="0" w:color="231F20"/>
              <w:bottom w:val="single" w:sz="4" w:space="0" w:color="231F20"/>
              <w:right w:val="single" w:sz="4" w:space="0" w:color="231F20"/>
            </w:tcBorders>
          </w:tcPr>
          <w:p w14:paraId="32634E21"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26B91B16"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2650DF54"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M2</w:t>
            </w:r>
          </w:p>
        </w:tc>
        <w:tc>
          <w:tcPr>
            <w:tcW w:w="937" w:type="pct"/>
            <w:tcBorders>
              <w:top w:val="single" w:sz="4" w:space="0" w:color="231F20"/>
              <w:left w:val="single" w:sz="4" w:space="0" w:color="231F20"/>
              <w:bottom w:val="single" w:sz="4" w:space="0" w:color="231F20"/>
              <w:right w:val="single" w:sz="4" w:space="0" w:color="231F20"/>
            </w:tcBorders>
            <w:hideMark/>
          </w:tcPr>
          <w:p w14:paraId="0794662C"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2.50</w:t>
            </w:r>
          </w:p>
        </w:tc>
      </w:tr>
      <w:tr w:rsidR="00B613F1" w:rsidRPr="00B613F1" w14:paraId="53811C3C"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6A098190"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XXII.-</w:t>
            </w:r>
          </w:p>
        </w:tc>
        <w:tc>
          <w:tcPr>
            <w:tcW w:w="1505" w:type="pct"/>
            <w:tcBorders>
              <w:top w:val="single" w:sz="4" w:space="0" w:color="231F20"/>
              <w:left w:val="single" w:sz="4" w:space="0" w:color="231F20"/>
              <w:bottom w:val="single" w:sz="4" w:space="0" w:color="231F20"/>
              <w:right w:val="single" w:sz="4" w:space="0" w:color="231F20"/>
            </w:tcBorders>
            <w:hideMark/>
          </w:tcPr>
          <w:p w14:paraId="09BC70B2"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Constancia de municipalización de desarrollos inmobiliarios</w:t>
            </w:r>
          </w:p>
        </w:tc>
        <w:tc>
          <w:tcPr>
            <w:tcW w:w="376" w:type="pct"/>
            <w:tcBorders>
              <w:top w:val="single" w:sz="4" w:space="0" w:color="231F20"/>
              <w:left w:val="single" w:sz="4" w:space="0" w:color="231F20"/>
              <w:bottom w:val="single" w:sz="4" w:space="0" w:color="231F20"/>
              <w:right w:val="single" w:sz="4" w:space="0" w:color="231F20"/>
            </w:tcBorders>
          </w:tcPr>
          <w:p w14:paraId="1D3C080D"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230D94B8"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5B0F20F2"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 a 200 Viviendas</w:t>
            </w:r>
          </w:p>
        </w:tc>
        <w:tc>
          <w:tcPr>
            <w:tcW w:w="937" w:type="pct"/>
            <w:tcBorders>
              <w:top w:val="single" w:sz="4" w:space="0" w:color="231F20"/>
              <w:left w:val="single" w:sz="4" w:space="0" w:color="231F20"/>
              <w:bottom w:val="single" w:sz="4" w:space="0" w:color="231F20"/>
              <w:right w:val="single" w:sz="4" w:space="0" w:color="231F20"/>
            </w:tcBorders>
            <w:hideMark/>
          </w:tcPr>
          <w:p w14:paraId="6E6FD667"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$ 300.00 P/</w:t>
            </w:r>
            <w:proofErr w:type="spellStart"/>
            <w:r w:rsidRPr="00B613F1">
              <w:rPr>
                <w:rFonts w:ascii="Arial" w:eastAsia="Arial MT" w:hAnsi="Arial" w:cs="Arial"/>
                <w:color w:val="231F20"/>
                <w:kern w:val="2"/>
                <w:sz w:val="20"/>
                <w:szCs w:val="20"/>
                <w:lang w:val="es-ES"/>
              </w:rPr>
              <w:t>Viv</w:t>
            </w:r>
            <w:proofErr w:type="spellEnd"/>
          </w:p>
        </w:tc>
      </w:tr>
      <w:tr w:rsidR="00B613F1" w:rsidRPr="00B613F1" w14:paraId="4B8DE09E"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1B251C84"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XXIII.-</w:t>
            </w:r>
          </w:p>
        </w:tc>
        <w:tc>
          <w:tcPr>
            <w:tcW w:w="1505" w:type="pct"/>
            <w:tcBorders>
              <w:top w:val="single" w:sz="4" w:space="0" w:color="231F20"/>
              <w:left w:val="single" w:sz="4" w:space="0" w:color="231F20"/>
              <w:bottom w:val="single" w:sz="4" w:space="0" w:color="231F20"/>
              <w:right w:val="single" w:sz="4" w:space="0" w:color="231F20"/>
            </w:tcBorders>
            <w:vAlign w:val="center"/>
            <w:hideMark/>
          </w:tcPr>
          <w:p w14:paraId="79C3AAF3"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Licencia de Terminación de</w:t>
            </w:r>
          </w:p>
          <w:p w14:paraId="6282128D"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Pavimento no en vialidades</w:t>
            </w:r>
          </w:p>
        </w:tc>
        <w:tc>
          <w:tcPr>
            <w:tcW w:w="376" w:type="pct"/>
            <w:tcBorders>
              <w:top w:val="single" w:sz="4" w:space="0" w:color="231F20"/>
              <w:left w:val="single" w:sz="4" w:space="0" w:color="231F20"/>
              <w:bottom w:val="single" w:sz="4" w:space="0" w:color="231F20"/>
              <w:right w:val="single" w:sz="4" w:space="0" w:color="231F20"/>
            </w:tcBorders>
            <w:vAlign w:val="center"/>
          </w:tcPr>
          <w:p w14:paraId="330EA92E"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vAlign w:val="center"/>
          </w:tcPr>
          <w:p w14:paraId="547D0A26"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5BFB35BC"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201 a 500 Viviendas</w:t>
            </w:r>
          </w:p>
        </w:tc>
        <w:tc>
          <w:tcPr>
            <w:tcW w:w="937" w:type="pct"/>
            <w:tcBorders>
              <w:top w:val="single" w:sz="4" w:space="0" w:color="231F20"/>
              <w:left w:val="single" w:sz="4" w:space="0" w:color="231F20"/>
              <w:bottom w:val="single" w:sz="4" w:space="0" w:color="231F20"/>
              <w:right w:val="single" w:sz="4" w:space="0" w:color="231F20"/>
            </w:tcBorders>
            <w:hideMark/>
          </w:tcPr>
          <w:p w14:paraId="4F4956A5"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$ 250.00 P/</w:t>
            </w:r>
            <w:proofErr w:type="spellStart"/>
            <w:r w:rsidRPr="00B613F1">
              <w:rPr>
                <w:rFonts w:ascii="Arial" w:eastAsia="Arial MT" w:hAnsi="Arial" w:cs="Arial"/>
                <w:color w:val="231F20"/>
                <w:kern w:val="2"/>
                <w:sz w:val="20"/>
                <w:szCs w:val="20"/>
                <w:lang w:val="es-ES"/>
              </w:rPr>
              <w:t>Viv</w:t>
            </w:r>
            <w:proofErr w:type="spellEnd"/>
          </w:p>
        </w:tc>
      </w:tr>
      <w:tr w:rsidR="00B613F1" w:rsidRPr="00B613F1" w14:paraId="4A468BCC" w14:textId="77777777" w:rsidTr="00B613F1">
        <w:tc>
          <w:tcPr>
            <w:tcW w:w="526" w:type="pct"/>
            <w:vMerge w:val="restart"/>
            <w:tcBorders>
              <w:top w:val="single" w:sz="4" w:space="0" w:color="231F20"/>
              <w:left w:val="single" w:sz="4" w:space="0" w:color="231F20"/>
              <w:bottom w:val="single" w:sz="4" w:space="0" w:color="231F20"/>
              <w:right w:val="single" w:sz="4" w:space="0" w:color="231F20"/>
            </w:tcBorders>
            <w:hideMark/>
          </w:tcPr>
          <w:p w14:paraId="1CEEDDB9"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XXIV.-</w:t>
            </w:r>
          </w:p>
        </w:tc>
        <w:tc>
          <w:tcPr>
            <w:tcW w:w="1505" w:type="pct"/>
            <w:vMerge w:val="restart"/>
            <w:tcBorders>
              <w:top w:val="single" w:sz="4" w:space="0" w:color="231F20"/>
              <w:left w:val="single" w:sz="4" w:space="0" w:color="231F20"/>
              <w:bottom w:val="single" w:sz="4" w:space="0" w:color="231F20"/>
              <w:right w:val="single" w:sz="4" w:space="0" w:color="231F20"/>
            </w:tcBorders>
            <w:vAlign w:val="center"/>
            <w:hideMark/>
          </w:tcPr>
          <w:p w14:paraId="12BCD142"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Constancia de municipalización de desarrollos inmobiliarios</w:t>
            </w:r>
          </w:p>
          <w:p w14:paraId="70B49CA7" w14:textId="77777777" w:rsidR="00B613F1" w:rsidRPr="00B613F1" w:rsidRDefault="00B613F1" w:rsidP="00B613F1">
            <w:pPr>
              <w:tabs>
                <w:tab w:val="left" w:pos="1367"/>
                <w:tab w:val="left" w:pos="1815"/>
              </w:tabs>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Autorización de desarrollos</w:t>
            </w:r>
          </w:p>
          <w:p w14:paraId="5BEA9E0A"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inmobiliarios</w:t>
            </w:r>
          </w:p>
          <w:p w14:paraId="52BDCAB6"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lastRenderedPageBreak/>
              <w:t>Autorización de modificación de desarrollos inmobiliarios</w:t>
            </w:r>
          </w:p>
        </w:tc>
        <w:tc>
          <w:tcPr>
            <w:tcW w:w="376" w:type="pct"/>
            <w:vMerge w:val="restart"/>
            <w:tcBorders>
              <w:top w:val="single" w:sz="4" w:space="0" w:color="231F20"/>
              <w:left w:val="single" w:sz="4" w:space="0" w:color="231F20"/>
              <w:bottom w:val="single" w:sz="4" w:space="0" w:color="231F20"/>
              <w:right w:val="single" w:sz="4" w:space="0" w:color="231F20"/>
            </w:tcBorders>
            <w:vAlign w:val="center"/>
          </w:tcPr>
          <w:p w14:paraId="5616833B" w14:textId="77777777" w:rsidR="00B613F1" w:rsidRPr="00B613F1" w:rsidRDefault="00B613F1" w:rsidP="00B613F1">
            <w:pPr>
              <w:spacing w:after="0" w:line="360" w:lineRule="auto"/>
              <w:rPr>
                <w:rFonts w:ascii="Arial" w:eastAsia="Arial MT" w:hAnsi="Arial" w:cs="Arial"/>
                <w:kern w:val="2"/>
                <w:sz w:val="20"/>
                <w:szCs w:val="20"/>
                <w:lang w:val="es-ES"/>
              </w:rPr>
            </w:pPr>
          </w:p>
          <w:p w14:paraId="38B5437A"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vMerge w:val="restart"/>
            <w:tcBorders>
              <w:top w:val="single" w:sz="4" w:space="0" w:color="231F20"/>
              <w:left w:val="single" w:sz="4" w:space="0" w:color="231F20"/>
              <w:bottom w:val="single" w:sz="4" w:space="0" w:color="231F20"/>
              <w:right w:val="single" w:sz="4" w:space="0" w:color="231F20"/>
            </w:tcBorders>
            <w:vAlign w:val="center"/>
          </w:tcPr>
          <w:p w14:paraId="1CEA7F61" w14:textId="77777777" w:rsidR="00B613F1" w:rsidRPr="00B613F1" w:rsidRDefault="00B613F1" w:rsidP="00B613F1">
            <w:pPr>
              <w:spacing w:after="0" w:line="360" w:lineRule="auto"/>
              <w:rPr>
                <w:rFonts w:ascii="Arial" w:eastAsia="Arial MT" w:hAnsi="Arial" w:cs="Arial"/>
                <w:kern w:val="2"/>
                <w:sz w:val="20"/>
                <w:szCs w:val="20"/>
                <w:lang w:val="es-ES"/>
              </w:rPr>
            </w:pPr>
          </w:p>
          <w:p w14:paraId="6B2580D4"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18CC47FE"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501 A 1,000 Viviendas</w:t>
            </w:r>
          </w:p>
        </w:tc>
        <w:tc>
          <w:tcPr>
            <w:tcW w:w="937" w:type="pct"/>
            <w:tcBorders>
              <w:top w:val="single" w:sz="4" w:space="0" w:color="231F20"/>
              <w:left w:val="single" w:sz="4" w:space="0" w:color="231F20"/>
              <w:bottom w:val="single" w:sz="4" w:space="0" w:color="231F20"/>
              <w:right w:val="single" w:sz="4" w:space="0" w:color="231F20"/>
            </w:tcBorders>
            <w:hideMark/>
          </w:tcPr>
          <w:p w14:paraId="6FF2A23A"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$ 200.00 P/</w:t>
            </w:r>
            <w:proofErr w:type="spellStart"/>
            <w:r w:rsidRPr="00B613F1">
              <w:rPr>
                <w:rFonts w:ascii="Arial" w:eastAsia="Arial MT" w:hAnsi="Arial" w:cs="Arial"/>
                <w:color w:val="231F20"/>
                <w:kern w:val="2"/>
                <w:sz w:val="20"/>
                <w:szCs w:val="20"/>
                <w:lang w:val="es-ES"/>
              </w:rPr>
              <w:t>Viv</w:t>
            </w:r>
            <w:proofErr w:type="spellEnd"/>
          </w:p>
        </w:tc>
      </w:tr>
      <w:tr w:rsidR="00B613F1" w:rsidRPr="00B613F1" w14:paraId="134E4ECB"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F6DED59"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73739D1"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6CB1A92A"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6B3B0D5"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6693CFE4"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1001 a 2000 Viviendas</w:t>
            </w:r>
          </w:p>
        </w:tc>
        <w:tc>
          <w:tcPr>
            <w:tcW w:w="937" w:type="pct"/>
            <w:tcBorders>
              <w:top w:val="single" w:sz="4" w:space="0" w:color="231F20"/>
              <w:left w:val="single" w:sz="4" w:space="0" w:color="231F20"/>
              <w:bottom w:val="single" w:sz="4" w:space="0" w:color="231F20"/>
              <w:right w:val="single" w:sz="4" w:space="0" w:color="231F20"/>
            </w:tcBorders>
            <w:hideMark/>
          </w:tcPr>
          <w:p w14:paraId="4F9B490D"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 P/</w:t>
            </w:r>
            <w:proofErr w:type="spellStart"/>
            <w:r w:rsidRPr="00B613F1">
              <w:rPr>
                <w:rFonts w:ascii="Arial" w:eastAsia="Arial MT" w:hAnsi="Arial" w:cs="Arial"/>
                <w:color w:val="231F20"/>
                <w:kern w:val="2"/>
                <w:sz w:val="20"/>
                <w:szCs w:val="20"/>
                <w:lang w:val="es-ES"/>
              </w:rPr>
              <w:t>Viv</w:t>
            </w:r>
            <w:proofErr w:type="spellEnd"/>
          </w:p>
        </w:tc>
      </w:tr>
      <w:tr w:rsidR="00B613F1" w:rsidRPr="00B613F1" w14:paraId="19472FF0"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3E3177C5"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ACC98FC"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6615BBE9"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6AD6B49B"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49DB8BC7"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2001 en adelante</w:t>
            </w:r>
          </w:p>
        </w:tc>
        <w:tc>
          <w:tcPr>
            <w:tcW w:w="937" w:type="pct"/>
            <w:tcBorders>
              <w:top w:val="single" w:sz="4" w:space="0" w:color="231F20"/>
              <w:left w:val="single" w:sz="4" w:space="0" w:color="231F20"/>
              <w:bottom w:val="single" w:sz="4" w:space="0" w:color="231F20"/>
              <w:right w:val="single" w:sz="4" w:space="0" w:color="231F20"/>
            </w:tcBorders>
            <w:hideMark/>
          </w:tcPr>
          <w:p w14:paraId="068E39AC"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 P/</w:t>
            </w:r>
            <w:proofErr w:type="spellStart"/>
            <w:r w:rsidRPr="00B613F1">
              <w:rPr>
                <w:rFonts w:ascii="Arial" w:eastAsia="Arial MT" w:hAnsi="Arial" w:cs="Arial"/>
                <w:color w:val="231F20"/>
                <w:kern w:val="2"/>
                <w:sz w:val="20"/>
                <w:szCs w:val="20"/>
                <w:lang w:val="es-ES"/>
              </w:rPr>
              <w:t>Viv</w:t>
            </w:r>
            <w:proofErr w:type="spellEnd"/>
          </w:p>
        </w:tc>
      </w:tr>
      <w:tr w:rsidR="00B613F1" w:rsidRPr="00B613F1" w14:paraId="1510B997"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5B06C35B"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D816A9A"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58E3690A"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7418F55"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19247C89"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Carta</w:t>
            </w:r>
          </w:p>
        </w:tc>
        <w:tc>
          <w:tcPr>
            <w:tcW w:w="937" w:type="pct"/>
            <w:tcBorders>
              <w:top w:val="single" w:sz="4" w:space="0" w:color="231F20"/>
              <w:left w:val="single" w:sz="4" w:space="0" w:color="231F20"/>
              <w:bottom w:val="single" w:sz="4" w:space="0" w:color="231F20"/>
              <w:right w:val="single" w:sz="4" w:space="0" w:color="231F20"/>
            </w:tcBorders>
            <w:hideMark/>
          </w:tcPr>
          <w:p w14:paraId="27CA4047"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30,000.00</w:t>
            </w:r>
          </w:p>
        </w:tc>
      </w:tr>
      <w:tr w:rsidR="00B613F1" w:rsidRPr="00B613F1" w14:paraId="2C863FD9"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3DAC8882"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1EFDB4FA"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61494D2"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5E9DE007"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69A85F08"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Carta</w:t>
            </w:r>
          </w:p>
        </w:tc>
        <w:tc>
          <w:tcPr>
            <w:tcW w:w="937" w:type="pct"/>
            <w:tcBorders>
              <w:top w:val="single" w:sz="4" w:space="0" w:color="231F20"/>
              <w:left w:val="single" w:sz="4" w:space="0" w:color="231F20"/>
              <w:bottom w:val="single" w:sz="4" w:space="0" w:color="231F20"/>
              <w:right w:val="single" w:sz="4" w:space="0" w:color="231F20"/>
            </w:tcBorders>
            <w:hideMark/>
          </w:tcPr>
          <w:p w14:paraId="7B52A4B9"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15,000.00</w:t>
            </w:r>
          </w:p>
        </w:tc>
      </w:tr>
      <w:tr w:rsidR="00B613F1" w:rsidRPr="00B613F1" w14:paraId="5C6C2B3F"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354C3E60"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XXV.-</w:t>
            </w:r>
          </w:p>
        </w:tc>
        <w:tc>
          <w:tcPr>
            <w:tcW w:w="1505" w:type="pct"/>
            <w:tcBorders>
              <w:top w:val="single" w:sz="4" w:space="0" w:color="231F20"/>
              <w:left w:val="single" w:sz="4" w:space="0" w:color="231F20"/>
              <w:bottom w:val="single" w:sz="4" w:space="0" w:color="231F20"/>
              <w:right w:val="single" w:sz="4" w:space="0" w:color="231F20"/>
            </w:tcBorders>
            <w:hideMark/>
          </w:tcPr>
          <w:p w14:paraId="4901BAD9"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Sellado (validación) de planos</w:t>
            </w:r>
          </w:p>
        </w:tc>
        <w:tc>
          <w:tcPr>
            <w:tcW w:w="376" w:type="pct"/>
            <w:tcBorders>
              <w:top w:val="single" w:sz="4" w:space="0" w:color="231F20"/>
              <w:left w:val="single" w:sz="4" w:space="0" w:color="231F20"/>
              <w:bottom w:val="single" w:sz="4" w:space="0" w:color="231F20"/>
              <w:right w:val="single" w:sz="4" w:space="0" w:color="231F20"/>
            </w:tcBorders>
          </w:tcPr>
          <w:p w14:paraId="6269E5BB"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139F1B0A"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59DD1BE2"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Plano</w:t>
            </w:r>
          </w:p>
        </w:tc>
        <w:tc>
          <w:tcPr>
            <w:tcW w:w="937" w:type="pct"/>
            <w:tcBorders>
              <w:top w:val="single" w:sz="4" w:space="0" w:color="231F20"/>
              <w:left w:val="single" w:sz="4" w:space="0" w:color="231F20"/>
              <w:bottom w:val="single" w:sz="4" w:space="0" w:color="231F20"/>
              <w:right w:val="single" w:sz="4" w:space="0" w:color="231F20"/>
            </w:tcBorders>
            <w:hideMark/>
          </w:tcPr>
          <w:p w14:paraId="1283915C"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60.00</w:t>
            </w:r>
          </w:p>
        </w:tc>
      </w:tr>
      <w:tr w:rsidR="00B613F1" w:rsidRPr="00B613F1" w14:paraId="72E9566E"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3CC3EBE6"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XXVI.-</w:t>
            </w:r>
          </w:p>
        </w:tc>
        <w:tc>
          <w:tcPr>
            <w:tcW w:w="1505" w:type="pct"/>
            <w:tcBorders>
              <w:top w:val="single" w:sz="4" w:space="0" w:color="231F20"/>
              <w:left w:val="single" w:sz="4" w:space="0" w:color="231F20"/>
              <w:bottom w:val="single" w:sz="4" w:space="0" w:color="231F20"/>
              <w:right w:val="single" w:sz="4" w:space="0" w:color="231F20"/>
            </w:tcBorders>
            <w:hideMark/>
          </w:tcPr>
          <w:p w14:paraId="433DB27E"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Reposición de licencia de uso</w:t>
            </w:r>
          </w:p>
          <w:p w14:paraId="30F560BE"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suelo, de construcción y de urbanización</w:t>
            </w:r>
          </w:p>
        </w:tc>
        <w:tc>
          <w:tcPr>
            <w:tcW w:w="376" w:type="pct"/>
            <w:tcBorders>
              <w:top w:val="single" w:sz="4" w:space="0" w:color="231F20"/>
              <w:left w:val="single" w:sz="4" w:space="0" w:color="231F20"/>
              <w:bottom w:val="single" w:sz="4" w:space="0" w:color="231F20"/>
              <w:right w:val="single" w:sz="4" w:space="0" w:color="231F20"/>
            </w:tcBorders>
          </w:tcPr>
          <w:p w14:paraId="508D321D"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53C85B40"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4861827D"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Licencia</w:t>
            </w:r>
          </w:p>
        </w:tc>
        <w:tc>
          <w:tcPr>
            <w:tcW w:w="937" w:type="pct"/>
            <w:tcBorders>
              <w:top w:val="single" w:sz="4" w:space="0" w:color="231F20"/>
              <w:left w:val="single" w:sz="4" w:space="0" w:color="231F20"/>
              <w:bottom w:val="single" w:sz="4" w:space="0" w:color="231F20"/>
              <w:right w:val="single" w:sz="4" w:space="0" w:color="231F20"/>
            </w:tcBorders>
            <w:hideMark/>
          </w:tcPr>
          <w:p w14:paraId="5FD7BFE3"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1,500.00</w:t>
            </w:r>
          </w:p>
        </w:tc>
      </w:tr>
      <w:tr w:rsidR="00B613F1" w:rsidRPr="00B613F1" w14:paraId="0EB1A8BC"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7CA5BA89"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XXVII.-</w:t>
            </w:r>
          </w:p>
        </w:tc>
        <w:tc>
          <w:tcPr>
            <w:tcW w:w="1505" w:type="pct"/>
            <w:tcBorders>
              <w:top w:val="single" w:sz="4" w:space="0" w:color="231F20"/>
              <w:left w:val="single" w:sz="4" w:space="0" w:color="231F20"/>
              <w:bottom w:val="single" w:sz="4" w:space="0" w:color="231F20"/>
              <w:right w:val="single" w:sz="4" w:space="0" w:color="231F20"/>
            </w:tcBorders>
            <w:hideMark/>
          </w:tcPr>
          <w:p w14:paraId="7CF20E48"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Licencia para hacer cortes en banquetas, pavimentos y guarniciones</w:t>
            </w:r>
          </w:p>
        </w:tc>
        <w:tc>
          <w:tcPr>
            <w:tcW w:w="376" w:type="pct"/>
            <w:tcBorders>
              <w:top w:val="single" w:sz="4" w:space="0" w:color="231F20"/>
              <w:left w:val="single" w:sz="4" w:space="0" w:color="231F20"/>
              <w:bottom w:val="single" w:sz="4" w:space="0" w:color="231F20"/>
              <w:right w:val="single" w:sz="4" w:space="0" w:color="231F20"/>
            </w:tcBorders>
          </w:tcPr>
          <w:p w14:paraId="6D1ACB60"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37F91F61"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6B35AFAA"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ML</w:t>
            </w:r>
          </w:p>
        </w:tc>
        <w:tc>
          <w:tcPr>
            <w:tcW w:w="937" w:type="pct"/>
            <w:tcBorders>
              <w:top w:val="single" w:sz="4" w:space="0" w:color="231F20"/>
              <w:left w:val="single" w:sz="4" w:space="0" w:color="231F20"/>
              <w:bottom w:val="single" w:sz="4" w:space="0" w:color="231F20"/>
              <w:right w:val="single" w:sz="4" w:space="0" w:color="231F20"/>
            </w:tcBorders>
            <w:hideMark/>
          </w:tcPr>
          <w:p w14:paraId="05A10E63"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400.00</w:t>
            </w:r>
          </w:p>
        </w:tc>
      </w:tr>
      <w:tr w:rsidR="00B613F1" w:rsidRPr="00B613F1" w14:paraId="748FB16B"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50A2F3AF"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XXVIII.-</w:t>
            </w:r>
          </w:p>
        </w:tc>
        <w:tc>
          <w:tcPr>
            <w:tcW w:w="1505" w:type="pct"/>
            <w:tcBorders>
              <w:top w:val="single" w:sz="4" w:space="0" w:color="231F20"/>
              <w:left w:val="single" w:sz="4" w:space="0" w:color="231F20"/>
              <w:bottom w:val="single" w:sz="4" w:space="0" w:color="231F20"/>
              <w:right w:val="single" w:sz="4" w:space="0" w:color="231F20"/>
            </w:tcBorders>
            <w:hideMark/>
          </w:tcPr>
          <w:p w14:paraId="166B740B"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Otorgamiento de constancia a que se refiere la Ley sobre el régimen de propiedad en condominio del Estado de Yucatán  para  desarrollos</w:t>
            </w:r>
          </w:p>
          <w:p w14:paraId="334F79F4"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Inmobiliarios</w:t>
            </w:r>
          </w:p>
        </w:tc>
        <w:tc>
          <w:tcPr>
            <w:tcW w:w="376" w:type="pct"/>
            <w:tcBorders>
              <w:top w:val="single" w:sz="4" w:space="0" w:color="231F20"/>
              <w:left w:val="single" w:sz="4" w:space="0" w:color="231F20"/>
              <w:bottom w:val="single" w:sz="4" w:space="0" w:color="231F20"/>
              <w:right w:val="single" w:sz="4" w:space="0" w:color="231F20"/>
            </w:tcBorders>
          </w:tcPr>
          <w:p w14:paraId="0B0642B6"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0A39F505"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6C797D6E"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Constancia</w:t>
            </w:r>
          </w:p>
        </w:tc>
        <w:tc>
          <w:tcPr>
            <w:tcW w:w="937" w:type="pct"/>
            <w:tcBorders>
              <w:top w:val="single" w:sz="4" w:space="0" w:color="231F20"/>
              <w:left w:val="single" w:sz="4" w:space="0" w:color="231F20"/>
              <w:bottom w:val="single" w:sz="4" w:space="0" w:color="231F20"/>
              <w:right w:val="single" w:sz="4" w:space="0" w:color="231F20"/>
            </w:tcBorders>
            <w:hideMark/>
          </w:tcPr>
          <w:p w14:paraId="0BCDE325"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$10,000.00</w:t>
            </w:r>
          </w:p>
        </w:tc>
      </w:tr>
      <w:tr w:rsidR="00B613F1" w:rsidRPr="00B613F1" w14:paraId="7F42C864"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479651CD"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XXIX.-</w:t>
            </w:r>
          </w:p>
        </w:tc>
        <w:tc>
          <w:tcPr>
            <w:tcW w:w="1505" w:type="pct"/>
            <w:tcBorders>
              <w:top w:val="single" w:sz="4" w:space="0" w:color="231F20"/>
              <w:left w:val="single" w:sz="4" w:space="0" w:color="231F20"/>
              <w:bottom w:val="single" w:sz="4" w:space="0" w:color="231F20"/>
              <w:right w:val="single" w:sz="4" w:space="0" w:color="231F20"/>
            </w:tcBorders>
            <w:hideMark/>
          </w:tcPr>
          <w:p w14:paraId="6CCD1018"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Constancia de factibilidad de</w:t>
            </w:r>
          </w:p>
          <w:p w14:paraId="11EF54C5"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unión y división de predios</w:t>
            </w:r>
          </w:p>
        </w:tc>
        <w:tc>
          <w:tcPr>
            <w:tcW w:w="376" w:type="pct"/>
            <w:tcBorders>
              <w:top w:val="single" w:sz="4" w:space="0" w:color="231F20"/>
              <w:left w:val="single" w:sz="4" w:space="0" w:color="231F20"/>
              <w:bottom w:val="single" w:sz="4" w:space="0" w:color="231F20"/>
              <w:right w:val="single" w:sz="4" w:space="0" w:color="231F20"/>
            </w:tcBorders>
          </w:tcPr>
          <w:p w14:paraId="2593BA59"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2F60A553"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29B33573"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Predio o lote resultante</w:t>
            </w:r>
          </w:p>
        </w:tc>
        <w:tc>
          <w:tcPr>
            <w:tcW w:w="937" w:type="pct"/>
            <w:tcBorders>
              <w:top w:val="single" w:sz="4" w:space="0" w:color="231F20"/>
              <w:left w:val="single" w:sz="4" w:space="0" w:color="231F20"/>
              <w:bottom w:val="single" w:sz="4" w:space="0" w:color="231F20"/>
              <w:right w:val="single" w:sz="4" w:space="0" w:color="231F20"/>
            </w:tcBorders>
            <w:hideMark/>
          </w:tcPr>
          <w:p w14:paraId="5B163D84"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850.00</w:t>
            </w:r>
          </w:p>
        </w:tc>
      </w:tr>
      <w:tr w:rsidR="00B613F1" w:rsidRPr="00B613F1" w14:paraId="52475CDF"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400EA38F"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XXX.-</w:t>
            </w:r>
          </w:p>
        </w:tc>
        <w:tc>
          <w:tcPr>
            <w:tcW w:w="1505" w:type="pct"/>
            <w:tcBorders>
              <w:top w:val="single" w:sz="4" w:space="0" w:color="231F20"/>
              <w:left w:val="single" w:sz="4" w:space="0" w:color="231F20"/>
              <w:bottom w:val="single" w:sz="4" w:space="0" w:color="231F20"/>
              <w:right w:val="single" w:sz="4" w:space="0" w:color="231F20"/>
            </w:tcBorders>
            <w:hideMark/>
          </w:tcPr>
          <w:p w14:paraId="0CA568EA"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Licencia para efectuar excavaciones o para la construcción de pozos, albercas,  fosas  sépticas  o</w:t>
            </w:r>
          </w:p>
          <w:p w14:paraId="40B682D1"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cisternas</w:t>
            </w:r>
          </w:p>
        </w:tc>
        <w:tc>
          <w:tcPr>
            <w:tcW w:w="376" w:type="pct"/>
            <w:tcBorders>
              <w:top w:val="single" w:sz="4" w:space="0" w:color="231F20"/>
              <w:left w:val="single" w:sz="4" w:space="0" w:color="231F20"/>
              <w:bottom w:val="single" w:sz="4" w:space="0" w:color="231F20"/>
              <w:right w:val="single" w:sz="4" w:space="0" w:color="231F20"/>
            </w:tcBorders>
          </w:tcPr>
          <w:p w14:paraId="34C57367"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15E90A57"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283E6FDE"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M3</w:t>
            </w:r>
          </w:p>
        </w:tc>
        <w:tc>
          <w:tcPr>
            <w:tcW w:w="937" w:type="pct"/>
            <w:tcBorders>
              <w:top w:val="single" w:sz="4" w:space="0" w:color="231F20"/>
              <w:left w:val="single" w:sz="4" w:space="0" w:color="231F20"/>
              <w:bottom w:val="single" w:sz="4" w:space="0" w:color="231F20"/>
              <w:right w:val="single" w:sz="4" w:space="0" w:color="231F20"/>
            </w:tcBorders>
            <w:hideMark/>
          </w:tcPr>
          <w:p w14:paraId="7E565D54"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30.00</w:t>
            </w:r>
          </w:p>
        </w:tc>
      </w:tr>
      <w:tr w:rsidR="00B613F1" w:rsidRPr="00B613F1" w14:paraId="21EEDEC1"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16C2AC82"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XXXI.-</w:t>
            </w:r>
          </w:p>
        </w:tc>
        <w:tc>
          <w:tcPr>
            <w:tcW w:w="1505" w:type="pct"/>
            <w:tcBorders>
              <w:top w:val="single" w:sz="4" w:space="0" w:color="231F20"/>
              <w:left w:val="single" w:sz="4" w:space="0" w:color="231F20"/>
              <w:bottom w:val="single" w:sz="4" w:space="0" w:color="231F20"/>
              <w:right w:val="single" w:sz="4" w:space="0" w:color="231F20"/>
            </w:tcBorders>
            <w:hideMark/>
          </w:tcPr>
          <w:p w14:paraId="4560B45E"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Pozo de absorción y pluvial, zanja pluvial, y/o perforación de   pozos   inclusive   en</w:t>
            </w:r>
          </w:p>
          <w:p w14:paraId="29F45C62"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urbanizaciones</w:t>
            </w:r>
          </w:p>
        </w:tc>
        <w:tc>
          <w:tcPr>
            <w:tcW w:w="376" w:type="pct"/>
            <w:tcBorders>
              <w:top w:val="single" w:sz="4" w:space="0" w:color="231F20"/>
              <w:left w:val="single" w:sz="4" w:space="0" w:color="231F20"/>
              <w:bottom w:val="single" w:sz="4" w:space="0" w:color="231F20"/>
              <w:right w:val="single" w:sz="4" w:space="0" w:color="231F20"/>
            </w:tcBorders>
          </w:tcPr>
          <w:p w14:paraId="1E88D41A"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023D9B47"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107A9E41"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ML</w:t>
            </w:r>
          </w:p>
        </w:tc>
        <w:tc>
          <w:tcPr>
            <w:tcW w:w="937" w:type="pct"/>
            <w:tcBorders>
              <w:top w:val="single" w:sz="4" w:space="0" w:color="231F20"/>
              <w:left w:val="single" w:sz="4" w:space="0" w:color="231F20"/>
              <w:bottom w:val="single" w:sz="4" w:space="0" w:color="231F20"/>
              <w:right w:val="single" w:sz="4" w:space="0" w:color="231F20"/>
            </w:tcBorders>
            <w:hideMark/>
          </w:tcPr>
          <w:p w14:paraId="4B15E494"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30.00</w:t>
            </w:r>
          </w:p>
        </w:tc>
      </w:tr>
      <w:tr w:rsidR="00B613F1" w:rsidRPr="00B613F1" w14:paraId="495F64E4"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63E4558C"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XXXII.-</w:t>
            </w:r>
          </w:p>
        </w:tc>
        <w:tc>
          <w:tcPr>
            <w:tcW w:w="1505" w:type="pct"/>
            <w:tcBorders>
              <w:top w:val="single" w:sz="4" w:space="0" w:color="231F20"/>
              <w:left w:val="single" w:sz="4" w:space="0" w:color="231F20"/>
              <w:bottom w:val="single" w:sz="4" w:space="0" w:color="231F20"/>
              <w:right w:val="single" w:sz="4" w:space="0" w:color="231F20"/>
            </w:tcBorders>
            <w:hideMark/>
          </w:tcPr>
          <w:p w14:paraId="49B2C7FB"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Licencia para construir bardas</w:t>
            </w:r>
          </w:p>
        </w:tc>
        <w:tc>
          <w:tcPr>
            <w:tcW w:w="376" w:type="pct"/>
            <w:tcBorders>
              <w:top w:val="single" w:sz="4" w:space="0" w:color="231F20"/>
              <w:left w:val="single" w:sz="4" w:space="0" w:color="231F20"/>
              <w:bottom w:val="single" w:sz="4" w:space="0" w:color="231F20"/>
              <w:right w:val="single" w:sz="4" w:space="0" w:color="231F20"/>
            </w:tcBorders>
          </w:tcPr>
          <w:p w14:paraId="6AAEC624"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4DF44ABD"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2FE41193"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ML</w:t>
            </w:r>
          </w:p>
        </w:tc>
        <w:tc>
          <w:tcPr>
            <w:tcW w:w="937" w:type="pct"/>
            <w:tcBorders>
              <w:top w:val="single" w:sz="4" w:space="0" w:color="231F20"/>
              <w:left w:val="single" w:sz="4" w:space="0" w:color="231F20"/>
              <w:bottom w:val="single" w:sz="4" w:space="0" w:color="231F20"/>
              <w:right w:val="single" w:sz="4" w:space="0" w:color="231F20"/>
            </w:tcBorders>
            <w:hideMark/>
          </w:tcPr>
          <w:p w14:paraId="5B82F0DE"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20.00</w:t>
            </w:r>
          </w:p>
        </w:tc>
      </w:tr>
      <w:tr w:rsidR="00B613F1" w:rsidRPr="00B613F1" w14:paraId="36C928AB"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6BAE5C69"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XXXIII.-</w:t>
            </w:r>
          </w:p>
        </w:tc>
        <w:tc>
          <w:tcPr>
            <w:tcW w:w="1505" w:type="pct"/>
            <w:tcBorders>
              <w:top w:val="single" w:sz="4" w:space="0" w:color="231F20"/>
              <w:left w:val="single" w:sz="4" w:space="0" w:color="231F20"/>
              <w:bottom w:val="single" w:sz="4" w:space="0" w:color="231F20"/>
              <w:right w:val="single" w:sz="4" w:space="0" w:color="231F20"/>
            </w:tcBorders>
            <w:hideMark/>
          </w:tcPr>
          <w:p w14:paraId="1B1C2354"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Visitas de inspección</w:t>
            </w:r>
          </w:p>
        </w:tc>
        <w:tc>
          <w:tcPr>
            <w:tcW w:w="376" w:type="pct"/>
            <w:tcBorders>
              <w:top w:val="single" w:sz="4" w:space="0" w:color="231F20"/>
              <w:left w:val="single" w:sz="4" w:space="0" w:color="231F20"/>
              <w:bottom w:val="single" w:sz="4" w:space="0" w:color="231F20"/>
              <w:right w:val="single" w:sz="4" w:space="0" w:color="231F20"/>
            </w:tcBorders>
          </w:tcPr>
          <w:p w14:paraId="218418AC"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63B33914"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6DA18FC0"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937" w:type="pct"/>
            <w:tcBorders>
              <w:top w:val="single" w:sz="4" w:space="0" w:color="231F20"/>
              <w:left w:val="single" w:sz="4" w:space="0" w:color="231F20"/>
              <w:bottom w:val="single" w:sz="4" w:space="0" w:color="231F20"/>
              <w:right w:val="single" w:sz="4" w:space="0" w:color="231F20"/>
            </w:tcBorders>
            <w:hideMark/>
          </w:tcPr>
          <w:p w14:paraId="6A14B0A2"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p>
        </w:tc>
      </w:tr>
      <w:tr w:rsidR="00B613F1" w:rsidRPr="00B613F1" w14:paraId="393BDB0C"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5E29FE96"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XXXIV.-</w:t>
            </w:r>
          </w:p>
        </w:tc>
        <w:tc>
          <w:tcPr>
            <w:tcW w:w="1505" w:type="pct"/>
            <w:tcBorders>
              <w:top w:val="single" w:sz="4" w:space="0" w:color="231F20"/>
              <w:left w:val="single" w:sz="4" w:space="0" w:color="231F20"/>
              <w:bottom w:val="single" w:sz="4" w:space="0" w:color="231F20"/>
              <w:right w:val="single" w:sz="4" w:space="0" w:color="231F20"/>
            </w:tcBorders>
            <w:hideMark/>
          </w:tcPr>
          <w:p w14:paraId="0C18B1DD"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Visitas de inspección de fosas</w:t>
            </w:r>
          </w:p>
          <w:p w14:paraId="2A6C17F2"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sépticas</w:t>
            </w:r>
          </w:p>
        </w:tc>
        <w:tc>
          <w:tcPr>
            <w:tcW w:w="376" w:type="pct"/>
            <w:tcBorders>
              <w:top w:val="single" w:sz="4" w:space="0" w:color="231F20"/>
              <w:left w:val="single" w:sz="4" w:space="0" w:color="231F20"/>
              <w:bottom w:val="single" w:sz="4" w:space="0" w:color="231F20"/>
              <w:right w:val="single" w:sz="4" w:space="0" w:color="231F20"/>
            </w:tcBorders>
          </w:tcPr>
          <w:p w14:paraId="0FDF5C49"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06E406EF"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74EAAAF4"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Visita por fosa</w:t>
            </w:r>
          </w:p>
        </w:tc>
        <w:tc>
          <w:tcPr>
            <w:tcW w:w="937" w:type="pct"/>
            <w:tcBorders>
              <w:top w:val="single" w:sz="4" w:space="0" w:color="231F20"/>
              <w:left w:val="single" w:sz="4" w:space="0" w:color="231F20"/>
              <w:bottom w:val="single" w:sz="4" w:space="0" w:color="231F20"/>
              <w:right w:val="single" w:sz="4" w:space="0" w:color="231F20"/>
            </w:tcBorders>
            <w:hideMark/>
          </w:tcPr>
          <w:p w14:paraId="69AD5251"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w:t>
            </w:r>
          </w:p>
        </w:tc>
      </w:tr>
      <w:tr w:rsidR="00B613F1" w:rsidRPr="00B613F1" w14:paraId="5AC63F93" w14:textId="77777777" w:rsidTr="00B613F1">
        <w:tc>
          <w:tcPr>
            <w:tcW w:w="526" w:type="pct"/>
            <w:tcBorders>
              <w:top w:val="single" w:sz="4" w:space="0" w:color="231F20"/>
              <w:left w:val="single" w:sz="4" w:space="0" w:color="231F20"/>
              <w:bottom w:val="single" w:sz="4" w:space="0" w:color="231F20"/>
              <w:right w:val="single" w:sz="4" w:space="0" w:color="231F20"/>
            </w:tcBorders>
          </w:tcPr>
          <w:p w14:paraId="484F2B3C"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505" w:type="pct"/>
            <w:tcBorders>
              <w:top w:val="single" w:sz="4" w:space="0" w:color="231F20"/>
              <w:left w:val="single" w:sz="4" w:space="0" w:color="231F20"/>
              <w:bottom w:val="single" w:sz="4" w:space="0" w:color="231F20"/>
              <w:right w:val="single" w:sz="4" w:space="0" w:color="231F20"/>
            </w:tcBorders>
            <w:hideMark/>
          </w:tcPr>
          <w:p w14:paraId="203A6867"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Visitas de inspección para la recepción de obras de infraestructura urbana</w:t>
            </w:r>
          </w:p>
        </w:tc>
        <w:tc>
          <w:tcPr>
            <w:tcW w:w="376" w:type="pct"/>
            <w:tcBorders>
              <w:top w:val="single" w:sz="4" w:space="0" w:color="231F20"/>
              <w:left w:val="single" w:sz="4" w:space="0" w:color="231F20"/>
              <w:bottom w:val="single" w:sz="4" w:space="0" w:color="231F20"/>
              <w:right w:val="single" w:sz="4" w:space="0" w:color="231F20"/>
            </w:tcBorders>
          </w:tcPr>
          <w:p w14:paraId="7BC3F575"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27AC72A1"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1DB65E56"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Visita</w:t>
            </w:r>
          </w:p>
        </w:tc>
        <w:tc>
          <w:tcPr>
            <w:tcW w:w="937" w:type="pct"/>
            <w:tcBorders>
              <w:top w:val="single" w:sz="4" w:space="0" w:color="231F20"/>
              <w:left w:val="single" w:sz="4" w:space="0" w:color="231F20"/>
              <w:bottom w:val="single" w:sz="4" w:space="0" w:color="231F20"/>
              <w:right w:val="single" w:sz="4" w:space="0" w:color="231F20"/>
            </w:tcBorders>
            <w:hideMark/>
          </w:tcPr>
          <w:p w14:paraId="784DC688"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850.00</w:t>
            </w:r>
          </w:p>
        </w:tc>
      </w:tr>
      <w:tr w:rsidR="00B613F1" w:rsidRPr="00B613F1" w14:paraId="79443A0F"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0281C119"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XXXV.-</w:t>
            </w:r>
          </w:p>
        </w:tc>
        <w:tc>
          <w:tcPr>
            <w:tcW w:w="1505" w:type="pct"/>
            <w:tcBorders>
              <w:top w:val="single" w:sz="4" w:space="0" w:color="231F20"/>
              <w:left w:val="single" w:sz="4" w:space="0" w:color="231F20"/>
              <w:bottom w:val="single" w:sz="4" w:space="0" w:color="231F20"/>
              <w:right w:val="single" w:sz="4" w:space="0" w:color="231F20"/>
            </w:tcBorders>
            <w:hideMark/>
          </w:tcPr>
          <w:p w14:paraId="46D995A0"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xml:space="preserve">Visitas de inspección diversas Visitas de verificación de </w:t>
            </w:r>
            <w:r w:rsidRPr="00B613F1">
              <w:rPr>
                <w:rFonts w:ascii="Arial" w:eastAsia="Arial MT" w:hAnsi="Arial" w:cs="Arial"/>
                <w:color w:val="231F20"/>
                <w:kern w:val="2"/>
                <w:sz w:val="20"/>
                <w:szCs w:val="20"/>
                <w:lang w:val="es-ES"/>
              </w:rPr>
              <w:lastRenderedPageBreak/>
              <w:t>obras en proceso</w:t>
            </w:r>
          </w:p>
        </w:tc>
        <w:tc>
          <w:tcPr>
            <w:tcW w:w="376" w:type="pct"/>
            <w:tcBorders>
              <w:top w:val="single" w:sz="4" w:space="0" w:color="231F20"/>
              <w:left w:val="single" w:sz="4" w:space="0" w:color="231F20"/>
              <w:bottom w:val="single" w:sz="4" w:space="0" w:color="231F20"/>
              <w:right w:val="single" w:sz="4" w:space="0" w:color="231F20"/>
            </w:tcBorders>
          </w:tcPr>
          <w:p w14:paraId="244E0826"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609B6F4C"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46099A1D"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Visita</w:t>
            </w:r>
          </w:p>
        </w:tc>
        <w:tc>
          <w:tcPr>
            <w:tcW w:w="937" w:type="pct"/>
            <w:tcBorders>
              <w:top w:val="single" w:sz="4" w:space="0" w:color="231F20"/>
              <w:left w:val="single" w:sz="4" w:space="0" w:color="231F20"/>
              <w:bottom w:val="single" w:sz="4" w:space="0" w:color="231F20"/>
              <w:right w:val="single" w:sz="4" w:space="0" w:color="231F20"/>
            </w:tcBorders>
            <w:hideMark/>
          </w:tcPr>
          <w:p w14:paraId="796A2CC3"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200.00</w:t>
            </w:r>
          </w:p>
        </w:tc>
      </w:tr>
      <w:tr w:rsidR="00B613F1" w:rsidRPr="00B613F1" w14:paraId="735A3B21"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49745027"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XXXVI.-</w:t>
            </w:r>
          </w:p>
        </w:tc>
        <w:tc>
          <w:tcPr>
            <w:tcW w:w="1505" w:type="pct"/>
            <w:tcBorders>
              <w:top w:val="single" w:sz="4" w:space="0" w:color="231F20"/>
              <w:left w:val="single" w:sz="4" w:space="0" w:color="231F20"/>
              <w:bottom w:val="single" w:sz="4" w:space="0" w:color="231F20"/>
              <w:right w:val="single" w:sz="4" w:space="0" w:color="231F20"/>
            </w:tcBorders>
            <w:vAlign w:val="center"/>
            <w:hideMark/>
          </w:tcPr>
          <w:p w14:paraId="0E33C801"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Visitas de inspección para la recepción de obras de infraestructura urbana</w:t>
            </w:r>
          </w:p>
        </w:tc>
        <w:tc>
          <w:tcPr>
            <w:tcW w:w="376" w:type="pct"/>
            <w:tcBorders>
              <w:top w:val="single" w:sz="4" w:space="0" w:color="231F20"/>
              <w:left w:val="single" w:sz="4" w:space="0" w:color="231F20"/>
              <w:bottom w:val="single" w:sz="4" w:space="0" w:color="231F20"/>
              <w:right w:val="single" w:sz="4" w:space="0" w:color="231F20"/>
            </w:tcBorders>
            <w:vAlign w:val="center"/>
          </w:tcPr>
          <w:p w14:paraId="738C8E0D"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vAlign w:val="center"/>
          </w:tcPr>
          <w:p w14:paraId="723271B2"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1440A5F0"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 a 150 M2</w:t>
            </w:r>
          </w:p>
        </w:tc>
        <w:tc>
          <w:tcPr>
            <w:tcW w:w="937" w:type="pct"/>
            <w:tcBorders>
              <w:top w:val="single" w:sz="4" w:space="0" w:color="231F20"/>
              <w:left w:val="single" w:sz="4" w:space="0" w:color="231F20"/>
              <w:bottom w:val="single" w:sz="4" w:space="0" w:color="231F20"/>
              <w:right w:val="single" w:sz="4" w:space="0" w:color="231F20"/>
            </w:tcBorders>
            <w:hideMark/>
          </w:tcPr>
          <w:p w14:paraId="0F2AADCD"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$ 300.00 P/M2</w:t>
            </w:r>
          </w:p>
        </w:tc>
      </w:tr>
      <w:tr w:rsidR="00B613F1" w:rsidRPr="00B613F1" w14:paraId="67E1697B" w14:textId="77777777" w:rsidTr="00B613F1">
        <w:tc>
          <w:tcPr>
            <w:tcW w:w="526" w:type="pct"/>
            <w:vMerge w:val="restart"/>
            <w:tcBorders>
              <w:top w:val="single" w:sz="4" w:space="0" w:color="231F20"/>
              <w:left w:val="single" w:sz="4" w:space="0" w:color="231F20"/>
              <w:bottom w:val="single" w:sz="4" w:space="0" w:color="231F20"/>
              <w:right w:val="single" w:sz="4" w:space="0" w:color="231F20"/>
            </w:tcBorders>
            <w:hideMark/>
          </w:tcPr>
          <w:p w14:paraId="679B60E4"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XXXVII.-</w:t>
            </w:r>
          </w:p>
        </w:tc>
        <w:tc>
          <w:tcPr>
            <w:tcW w:w="1505" w:type="pct"/>
            <w:vMerge w:val="restart"/>
            <w:tcBorders>
              <w:top w:val="single" w:sz="4" w:space="0" w:color="231F20"/>
              <w:left w:val="single" w:sz="4" w:space="0" w:color="231F20"/>
              <w:bottom w:val="single" w:sz="4" w:space="0" w:color="231F20"/>
              <w:right w:val="single" w:sz="4" w:space="0" w:color="231F20"/>
            </w:tcBorders>
            <w:vAlign w:val="center"/>
            <w:hideMark/>
          </w:tcPr>
          <w:p w14:paraId="4EE0E710"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Visitas de inspección diversas Visitas de verificación de obras en proceso</w:t>
            </w:r>
          </w:p>
          <w:p w14:paraId="250D41A8"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Carta de liberación de agua potable</w:t>
            </w:r>
          </w:p>
          <w:p w14:paraId="089C92A4"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Constancia de no adeudo por</w:t>
            </w:r>
          </w:p>
          <w:p w14:paraId="79B2516D"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cooperación a obras públicas</w:t>
            </w:r>
          </w:p>
        </w:tc>
        <w:tc>
          <w:tcPr>
            <w:tcW w:w="376" w:type="pct"/>
            <w:vMerge w:val="restart"/>
            <w:tcBorders>
              <w:top w:val="single" w:sz="4" w:space="0" w:color="231F20"/>
              <w:left w:val="single" w:sz="4" w:space="0" w:color="231F20"/>
              <w:bottom w:val="single" w:sz="4" w:space="0" w:color="231F20"/>
              <w:right w:val="single" w:sz="4" w:space="0" w:color="231F20"/>
            </w:tcBorders>
            <w:vAlign w:val="center"/>
          </w:tcPr>
          <w:p w14:paraId="48EAB71C" w14:textId="77777777" w:rsidR="00B613F1" w:rsidRPr="00B613F1" w:rsidRDefault="00B613F1" w:rsidP="00B613F1">
            <w:pPr>
              <w:spacing w:after="0" w:line="360" w:lineRule="auto"/>
              <w:rPr>
                <w:rFonts w:ascii="Arial" w:eastAsia="Arial MT" w:hAnsi="Arial" w:cs="Arial"/>
                <w:kern w:val="2"/>
                <w:sz w:val="20"/>
                <w:szCs w:val="20"/>
                <w:lang w:val="es-ES"/>
              </w:rPr>
            </w:pPr>
          </w:p>
          <w:p w14:paraId="6F7F9864"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vMerge w:val="restart"/>
            <w:tcBorders>
              <w:top w:val="single" w:sz="4" w:space="0" w:color="231F20"/>
              <w:left w:val="single" w:sz="4" w:space="0" w:color="231F20"/>
              <w:bottom w:val="single" w:sz="4" w:space="0" w:color="231F20"/>
              <w:right w:val="single" w:sz="4" w:space="0" w:color="231F20"/>
            </w:tcBorders>
            <w:vAlign w:val="center"/>
          </w:tcPr>
          <w:p w14:paraId="0D0631C3" w14:textId="77777777" w:rsidR="00B613F1" w:rsidRPr="00B613F1" w:rsidRDefault="00B613F1" w:rsidP="00B613F1">
            <w:pPr>
              <w:spacing w:after="0" w:line="360" w:lineRule="auto"/>
              <w:rPr>
                <w:rFonts w:ascii="Arial" w:eastAsia="Arial MT" w:hAnsi="Arial" w:cs="Arial"/>
                <w:kern w:val="2"/>
                <w:sz w:val="20"/>
                <w:szCs w:val="20"/>
                <w:lang w:val="es-ES"/>
              </w:rPr>
            </w:pPr>
          </w:p>
          <w:p w14:paraId="41AFBC03"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0DCCA572"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151 a 500 M2</w:t>
            </w:r>
          </w:p>
        </w:tc>
        <w:tc>
          <w:tcPr>
            <w:tcW w:w="937" w:type="pct"/>
            <w:tcBorders>
              <w:top w:val="single" w:sz="4" w:space="0" w:color="231F20"/>
              <w:left w:val="single" w:sz="4" w:space="0" w:color="231F20"/>
              <w:bottom w:val="single" w:sz="4" w:space="0" w:color="231F20"/>
              <w:right w:val="single" w:sz="4" w:space="0" w:color="231F20"/>
            </w:tcBorders>
            <w:hideMark/>
          </w:tcPr>
          <w:p w14:paraId="7EF3BE88"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$ 400.00 P/M2</w:t>
            </w:r>
          </w:p>
        </w:tc>
      </w:tr>
      <w:tr w:rsidR="00B613F1" w:rsidRPr="00B613F1" w14:paraId="7E816E5F"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4D987A1C"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6D91699F"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E8DF6B6"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73EB15C"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2B26D909" w14:textId="77777777" w:rsidR="00B613F1" w:rsidRPr="00B613F1" w:rsidRDefault="00B613F1" w:rsidP="00B613F1">
            <w:pPr>
              <w:spacing w:after="0" w:line="360" w:lineRule="auto"/>
              <w:jc w:val="center"/>
              <w:rPr>
                <w:rFonts w:ascii="Arial" w:eastAsia="Arial MT" w:hAnsi="Arial" w:cs="Arial"/>
                <w:color w:val="231F20"/>
                <w:kern w:val="2"/>
                <w:sz w:val="20"/>
                <w:szCs w:val="20"/>
                <w:lang w:val="es-ES"/>
              </w:rPr>
            </w:pPr>
            <w:r w:rsidRPr="00B613F1">
              <w:rPr>
                <w:rFonts w:ascii="Arial" w:eastAsia="Arial MT" w:hAnsi="Arial" w:cs="Arial"/>
                <w:color w:val="231F20"/>
                <w:kern w:val="2"/>
                <w:sz w:val="20"/>
                <w:szCs w:val="20"/>
                <w:lang w:val="es-ES"/>
              </w:rPr>
              <w:t>501 en adelante</w:t>
            </w:r>
          </w:p>
        </w:tc>
        <w:tc>
          <w:tcPr>
            <w:tcW w:w="937" w:type="pct"/>
            <w:tcBorders>
              <w:top w:val="single" w:sz="4" w:space="0" w:color="231F20"/>
              <w:left w:val="single" w:sz="4" w:space="0" w:color="231F20"/>
              <w:bottom w:val="single" w:sz="4" w:space="0" w:color="231F20"/>
              <w:right w:val="single" w:sz="4" w:space="0" w:color="231F20"/>
            </w:tcBorders>
            <w:hideMark/>
          </w:tcPr>
          <w:p w14:paraId="0C60F41B"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$ 500.00 P/M2</w:t>
            </w:r>
          </w:p>
        </w:tc>
      </w:tr>
      <w:tr w:rsidR="00B613F1" w:rsidRPr="00B613F1" w14:paraId="7A25F83B"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4674260D"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70E49E28"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D9451C8"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E1212D7"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666989E2"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Carta</w:t>
            </w:r>
          </w:p>
        </w:tc>
        <w:tc>
          <w:tcPr>
            <w:tcW w:w="937" w:type="pct"/>
            <w:tcBorders>
              <w:top w:val="single" w:sz="4" w:space="0" w:color="231F20"/>
              <w:left w:val="single" w:sz="4" w:space="0" w:color="231F20"/>
              <w:bottom w:val="single" w:sz="4" w:space="0" w:color="231F20"/>
              <w:right w:val="single" w:sz="4" w:space="0" w:color="231F20"/>
            </w:tcBorders>
            <w:hideMark/>
          </w:tcPr>
          <w:p w14:paraId="79DBA3C0"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350.00</w:t>
            </w:r>
          </w:p>
        </w:tc>
      </w:tr>
      <w:tr w:rsidR="00B613F1" w:rsidRPr="00B613F1" w14:paraId="75A7EE3F" w14:textId="77777777" w:rsidTr="00B613F1">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1DB0D676" w14:textId="77777777" w:rsidR="00B613F1" w:rsidRPr="00B613F1" w:rsidRDefault="00B613F1" w:rsidP="00B613F1">
            <w:pPr>
              <w:spacing w:after="0" w:line="240" w:lineRule="auto"/>
              <w:rPr>
                <w:rFonts w:ascii="Arial" w:eastAsia="Arial MT" w:hAnsi="Arial" w:cs="Arial"/>
                <w:b/>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24203D6B"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03E0EF77"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14:paraId="674F678B" w14:textId="77777777" w:rsidR="00B613F1" w:rsidRPr="00B613F1" w:rsidRDefault="00B613F1" w:rsidP="00B613F1">
            <w:pPr>
              <w:spacing w:after="0" w:line="24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6C442BFD"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Carta</w:t>
            </w:r>
          </w:p>
        </w:tc>
        <w:tc>
          <w:tcPr>
            <w:tcW w:w="937" w:type="pct"/>
            <w:tcBorders>
              <w:top w:val="single" w:sz="4" w:space="0" w:color="231F20"/>
              <w:left w:val="single" w:sz="4" w:space="0" w:color="231F20"/>
              <w:bottom w:val="single" w:sz="4" w:space="0" w:color="231F20"/>
              <w:right w:val="single" w:sz="4" w:space="0" w:color="231F20"/>
            </w:tcBorders>
            <w:hideMark/>
          </w:tcPr>
          <w:p w14:paraId="0E5889B7"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500.00</w:t>
            </w:r>
          </w:p>
        </w:tc>
      </w:tr>
      <w:tr w:rsidR="00B613F1" w:rsidRPr="00B613F1" w14:paraId="7441D8C8"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466BCCA4"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XXXVIII.-</w:t>
            </w:r>
          </w:p>
        </w:tc>
        <w:tc>
          <w:tcPr>
            <w:tcW w:w="1505" w:type="pct"/>
            <w:tcBorders>
              <w:top w:val="single" w:sz="4" w:space="0" w:color="231F20"/>
              <w:left w:val="single" w:sz="4" w:space="0" w:color="231F20"/>
              <w:bottom w:val="single" w:sz="4" w:space="0" w:color="231F20"/>
              <w:right w:val="single" w:sz="4" w:space="0" w:color="231F20"/>
            </w:tcBorders>
            <w:hideMark/>
          </w:tcPr>
          <w:p w14:paraId="30967CD5"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Renovación de licencia de construcción y urbanización de vía pública de comercios o industrias, excepto vivienda.</w:t>
            </w:r>
          </w:p>
        </w:tc>
        <w:tc>
          <w:tcPr>
            <w:tcW w:w="376" w:type="pct"/>
            <w:tcBorders>
              <w:top w:val="single" w:sz="4" w:space="0" w:color="231F20"/>
              <w:left w:val="single" w:sz="4" w:space="0" w:color="231F20"/>
              <w:bottom w:val="single" w:sz="4" w:space="0" w:color="231F20"/>
              <w:right w:val="single" w:sz="4" w:space="0" w:color="231F20"/>
            </w:tcBorders>
          </w:tcPr>
          <w:p w14:paraId="183FB546"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5F19F341"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0195E0A1"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Carta</w:t>
            </w:r>
          </w:p>
        </w:tc>
        <w:tc>
          <w:tcPr>
            <w:tcW w:w="937" w:type="pct"/>
            <w:tcBorders>
              <w:top w:val="single" w:sz="4" w:space="0" w:color="231F20"/>
              <w:left w:val="single" w:sz="4" w:space="0" w:color="231F20"/>
              <w:bottom w:val="single" w:sz="4" w:space="0" w:color="231F20"/>
              <w:right w:val="single" w:sz="4" w:space="0" w:color="231F20"/>
            </w:tcBorders>
            <w:hideMark/>
          </w:tcPr>
          <w:p w14:paraId="6DD7360F"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50% del Importe de la licencia</w:t>
            </w:r>
          </w:p>
        </w:tc>
      </w:tr>
      <w:tr w:rsidR="00B613F1" w:rsidRPr="00B613F1" w14:paraId="59777FE7"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1D26554A"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XXXIX.-</w:t>
            </w:r>
          </w:p>
        </w:tc>
        <w:tc>
          <w:tcPr>
            <w:tcW w:w="1505" w:type="pct"/>
            <w:tcBorders>
              <w:top w:val="single" w:sz="4" w:space="0" w:color="231F20"/>
              <w:left w:val="single" w:sz="4" w:space="0" w:color="231F20"/>
              <w:bottom w:val="single" w:sz="4" w:space="0" w:color="231F20"/>
              <w:right w:val="single" w:sz="4" w:space="0" w:color="231F20"/>
            </w:tcBorders>
            <w:hideMark/>
          </w:tcPr>
          <w:p w14:paraId="62A2A942"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Renovación de licencia de construcción o de urbanización de vía pública de desarrollo</w:t>
            </w:r>
          </w:p>
          <w:p w14:paraId="15443DB8"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Inmobiliarios</w:t>
            </w:r>
          </w:p>
        </w:tc>
        <w:tc>
          <w:tcPr>
            <w:tcW w:w="376" w:type="pct"/>
            <w:tcBorders>
              <w:top w:val="single" w:sz="4" w:space="0" w:color="231F20"/>
              <w:left w:val="single" w:sz="4" w:space="0" w:color="231F20"/>
              <w:bottom w:val="single" w:sz="4" w:space="0" w:color="231F20"/>
              <w:right w:val="single" w:sz="4" w:space="0" w:color="231F20"/>
            </w:tcBorders>
          </w:tcPr>
          <w:p w14:paraId="76006F2B"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09B5AEB9"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19FCAA7A"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Carta</w:t>
            </w:r>
          </w:p>
        </w:tc>
        <w:tc>
          <w:tcPr>
            <w:tcW w:w="937" w:type="pct"/>
            <w:tcBorders>
              <w:top w:val="single" w:sz="4" w:space="0" w:color="231F20"/>
              <w:left w:val="single" w:sz="4" w:space="0" w:color="231F20"/>
              <w:bottom w:val="single" w:sz="4" w:space="0" w:color="231F20"/>
              <w:right w:val="single" w:sz="4" w:space="0" w:color="231F20"/>
            </w:tcBorders>
            <w:hideMark/>
          </w:tcPr>
          <w:p w14:paraId="0D24D7CD"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25% del importe de la licencia</w:t>
            </w:r>
          </w:p>
        </w:tc>
      </w:tr>
      <w:tr w:rsidR="00B613F1" w:rsidRPr="00B613F1" w14:paraId="6821BD91"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5872B61B"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XL.-</w:t>
            </w:r>
          </w:p>
        </w:tc>
        <w:tc>
          <w:tcPr>
            <w:tcW w:w="1505" w:type="pct"/>
            <w:tcBorders>
              <w:top w:val="single" w:sz="4" w:space="0" w:color="231F20"/>
              <w:left w:val="single" w:sz="4" w:space="0" w:color="231F20"/>
              <w:bottom w:val="single" w:sz="4" w:space="0" w:color="231F20"/>
              <w:right w:val="single" w:sz="4" w:space="0" w:color="231F20"/>
            </w:tcBorders>
            <w:hideMark/>
          </w:tcPr>
          <w:p w14:paraId="43C106F2"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Constancia de recepción de fosas sépticas y/o pozos de absorción</w:t>
            </w:r>
          </w:p>
        </w:tc>
        <w:tc>
          <w:tcPr>
            <w:tcW w:w="376" w:type="pct"/>
            <w:tcBorders>
              <w:top w:val="single" w:sz="4" w:space="0" w:color="231F20"/>
              <w:left w:val="single" w:sz="4" w:space="0" w:color="231F20"/>
              <w:bottom w:val="single" w:sz="4" w:space="0" w:color="231F20"/>
              <w:right w:val="single" w:sz="4" w:space="0" w:color="231F20"/>
            </w:tcBorders>
          </w:tcPr>
          <w:p w14:paraId="5F344349"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73062B65"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4EBBC6C3"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Carta</w:t>
            </w:r>
          </w:p>
        </w:tc>
        <w:tc>
          <w:tcPr>
            <w:tcW w:w="937" w:type="pct"/>
            <w:tcBorders>
              <w:top w:val="single" w:sz="4" w:space="0" w:color="231F20"/>
              <w:left w:val="single" w:sz="4" w:space="0" w:color="231F20"/>
              <w:bottom w:val="single" w:sz="4" w:space="0" w:color="231F20"/>
              <w:right w:val="single" w:sz="4" w:space="0" w:color="231F20"/>
            </w:tcBorders>
            <w:hideMark/>
          </w:tcPr>
          <w:p w14:paraId="14C51776"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80.00</w:t>
            </w:r>
          </w:p>
        </w:tc>
      </w:tr>
      <w:tr w:rsidR="00B613F1" w:rsidRPr="00B613F1" w14:paraId="4FDEB853"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71724A40"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XLI.-</w:t>
            </w:r>
          </w:p>
        </w:tc>
        <w:tc>
          <w:tcPr>
            <w:tcW w:w="1505" w:type="pct"/>
            <w:tcBorders>
              <w:top w:val="single" w:sz="4" w:space="0" w:color="231F20"/>
              <w:left w:val="single" w:sz="4" w:space="0" w:color="231F20"/>
              <w:bottom w:val="single" w:sz="4" w:space="0" w:color="231F20"/>
              <w:right w:val="single" w:sz="4" w:space="0" w:color="231F20"/>
            </w:tcBorders>
            <w:hideMark/>
          </w:tcPr>
          <w:p w14:paraId="48976CA4"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Por expedición del oficio de información del tipo de zona en que se ubican los bienes inmuebles de conformidad con lo establecido en el programa de desarrollo urbano</w:t>
            </w:r>
          </w:p>
        </w:tc>
        <w:tc>
          <w:tcPr>
            <w:tcW w:w="376" w:type="pct"/>
            <w:tcBorders>
              <w:top w:val="single" w:sz="4" w:space="0" w:color="231F20"/>
              <w:left w:val="single" w:sz="4" w:space="0" w:color="231F20"/>
              <w:bottom w:val="single" w:sz="4" w:space="0" w:color="231F20"/>
              <w:right w:val="single" w:sz="4" w:space="0" w:color="231F20"/>
            </w:tcBorders>
          </w:tcPr>
          <w:p w14:paraId="742F9EED"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61F0D1A6"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6EA7A857"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Carta</w:t>
            </w:r>
          </w:p>
        </w:tc>
        <w:tc>
          <w:tcPr>
            <w:tcW w:w="937" w:type="pct"/>
            <w:tcBorders>
              <w:top w:val="single" w:sz="4" w:space="0" w:color="231F20"/>
              <w:left w:val="single" w:sz="4" w:space="0" w:color="231F20"/>
              <w:bottom w:val="single" w:sz="4" w:space="0" w:color="231F20"/>
              <w:right w:val="single" w:sz="4" w:space="0" w:color="231F20"/>
            </w:tcBorders>
            <w:hideMark/>
          </w:tcPr>
          <w:p w14:paraId="30F2060C"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5,000.00</w:t>
            </w:r>
          </w:p>
        </w:tc>
      </w:tr>
      <w:tr w:rsidR="00B613F1" w:rsidRPr="00B613F1" w14:paraId="4AB2753C"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2E522A4F"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XLII.-</w:t>
            </w:r>
          </w:p>
        </w:tc>
        <w:tc>
          <w:tcPr>
            <w:tcW w:w="1505" w:type="pct"/>
            <w:tcBorders>
              <w:top w:val="single" w:sz="4" w:space="0" w:color="231F20"/>
              <w:left w:val="single" w:sz="4" w:space="0" w:color="231F20"/>
              <w:bottom w:val="single" w:sz="4" w:space="0" w:color="231F20"/>
              <w:right w:val="single" w:sz="4" w:space="0" w:color="231F20"/>
            </w:tcBorders>
            <w:hideMark/>
          </w:tcPr>
          <w:p w14:paraId="212DF098"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Dictamen técnico</w:t>
            </w:r>
          </w:p>
        </w:tc>
        <w:tc>
          <w:tcPr>
            <w:tcW w:w="376" w:type="pct"/>
            <w:tcBorders>
              <w:top w:val="single" w:sz="4" w:space="0" w:color="231F20"/>
              <w:left w:val="single" w:sz="4" w:space="0" w:color="231F20"/>
              <w:bottom w:val="single" w:sz="4" w:space="0" w:color="231F20"/>
              <w:right w:val="single" w:sz="4" w:space="0" w:color="231F20"/>
            </w:tcBorders>
          </w:tcPr>
          <w:p w14:paraId="7A73AD2A"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42C71C11"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6B8CA319"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Carta</w:t>
            </w:r>
          </w:p>
        </w:tc>
        <w:tc>
          <w:tcPr>
            <w:tcW w:w="937" w:type="pct"/>
            <w:tcBorders>
              <w:top w:val="single" w:sz="4" w:space="0" w:color="231F20"/>
              <w:left w:val="single" w:sz="4" w:space="0" w:color="231F20"/>
              <w:bottom w:val="single" w:sz="4" w:space="0" w:color="231F20"/>
              <w:right w:val="single" w:sz="4" w:space="0" w:color="231F20"/>
            </w:tcBorders>
            <w:hideMark/>
          </w:tcPr>
          <w:p w14:paraId="0D59D7A4"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1,500.00</w:t>
            </w:r>
          </w:p>
        </w:tc>
      </w:tr>
      <w:tr w:rsidR="00B613F1" w:rsidRPr="00B613F1" w14:paraId="49C7E0C2"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3B4863A7"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XLIII.-</w:t>
            </w:r>
          </w:p>
        </w:tc>
        <w:tc>
          <w:tcPr>
            <w:tcW w:w="1505" w:type="pct"/>
            <w:tcBorders>
              <w:top w:val="single" w:sz="4" w:space="0" w:color="231F20"/>
              <w:left w:val="single" w:sz="4" w:space="0" w:color="231F20"/>
              <w:bottom w:val="single" w:sz="4" w:space="0" w:color="231F20"/>
              <w:right w:val="single" w:sz="4" w:space="0" w:color="231F20"/>
            </w:tcBorders>
            <w:hideMark/>
          </w:tcPr>
          <w:p w14:paraId="6323C3E0"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Dictamen de Impacto ambiental</w:t>
            </w:r>
          </w:p>
        </w:tc>
        <w:tc>
          <w:tcPr>
            <w:tcW w:w="376" w:type="pct"/>
            <w:tcBorders>
              <w:top w:val="single" w:sz="4" w:space="0" w:color="231F20"/>
              <w:left w:val="single" w:sz="4" w:space="0" w:color="231F20"/>
              <w:bottom w:val="single" w:sz="4" w:space="0" w:color="231F20"/>
              <w:right w:val="single" w:sz="4" w:space="0" w:color="231F20"/>
            </w:tcBorders>
          </w:tcPr>
          <w:p w14:paraId="6E1E49C7"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1B015C98"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1E49EC17"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Carta</w:t>
            </w:r>
          </w:p>
        </w:tc>
        <w:tc>
          <w:tcPr>
            <w:tcW w:w="937" w:type="pct"/>
            <w:tcBorders>
              <w:top w:val="single" w:sz="4" w:space="0" w:color="231F20"/>
              <w:left w:val="single" w:sz="4" w:space="0" w:color="231F20"/>
              <w:bottom w:val="single" w:sz="4" w:space="0" w:color="231F20"/>
              <w:right w:val="single" w:sz="4" w:space="0" w:color="231F20"/>
            </w:tcBorders>
            <w:hideMark/>
          </w:tcPr>
          <w:p w14:paraId="14F30307"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2,000.00</w:t>
            </w:r>
          </w:p>
        </w:tc>
      </w:tr>
      <w:tr w:rsidR="00B613F1" w:rsidRPr="00B613F1" w14:paraId="00252BD3"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14065BAE"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XLIV.-</w:t>
            </w:r>
          </w:p>
        </w:tc>
        <w:tc>
          <w:tcPr>
            <w:tcW w:w="1505" w:type="pct"/>
            <w:tcBorders>
              <w:top w:val="single" w:sz="4" w:space="0" w:color="231F20"/>
              <w:left w:val="single" w:sz="4" w:space="0" w:color="231F20"/>
              <w:bottom w:val="single" w:sz="4" w:space="0" w:color="231F20"/>
              <w:right w:val="single" w:sz="4" w:space="0" w:color="231F20"/>
            </w:tcBorders>
            <w:hideMark/>
          </w:tcPr>
          <w:p w14:paraId="52F7D696"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Dictamen</w:t>
            </w:r>
            <w:r w:rsidRPr="00B613F1">
              <w:rPr>
                <w:rFonts w:ascii="Arial" w:eastAsia="Arial MT" w:hAnsi="Arial" w:cs="Arial"/>
                <w:color w:val="231F20"/>
                <w:kern w:val="2"/>
                <w:sz w:val="20"/>
                <w:szCs w:val="20"/>
                <w:lang w:val="es-ES"/>
              </w:rPr>
              <w:tab/>
              <w:t>de</w:t>
            </w:r>
            <w:r w:rsidRPr="00B613F1">
              <w:rPr>
                <w:rFonts w:ascii="Arial" w:eastAsia="Arial MT" w:hAnsi="Arial" w:cs="Arial"/>
                <w:color w:val="231F20"/>
                <w:kern w:val="2"/>
                <w:sz w:val="20"/>
                <w:szCs w:val="20"/>
                <w:lang w:val="es-ES"/>
              </w:rPr>
              <w:tab/>
              <w:t>Análisis</w:t>
            </w:r>
            <w:r w:rsidRPr="00B613F1">
              <w:rPr>
                <w:rFonts w:ascii="Arial" w:eastAsia="Arial MT" w:hAnsi="Arial" w:cs="Arial"/>
                <w:color w:val="231F20"/>
                <w:kern w:val="2"/>
                <w:sz w:val="20"/>
                <w:szCs w:val="20"/>
                <w:lang w:val="es-ES"/>
              </w:rPr>
              <w:tab/>
              <w:t>de riesgos de Protección Civil</w:t>
            </w:r>
          </w:p>
        </w:tc>
        <w:tc>
          <w:tcPr>
            <w:tcW w:w="376" w:type="pct"/>
            <w:tcBorders>
              <w:top w:val="single" w:sz="4" w:space="0" w:color="231F20"/>
              <w:left w:val="single" w:sz="4" w:space="0" w:color="231F20"/>
              <w:bottom w:val="single" w:sz="4" w:space="0" w:color="231F20"/>
              <w:right w:val="single" w:sz="4" w:space="0" w:color="231F20"/>
            </w:tcBorders>
          </w:tcPr>
          <w:p w14:paraId="08F01110"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7CCB3ABF"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1B99AA79"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Carta</w:t>
            </w:r>
          </w:p>
        </w:tc>
        <w:tc>
          <w:tcPr>
            <w:tcW w:w="937" w:type="pct"/>
            <w:tcBorders>
              <w:top w:val="single" w:sz="4" w:space="0" w:color="231F20"/>
              <w:left w:val="single" w:sz="4" w:space="0" w:color="231F20"/>
              <w:bottom w:val="single" w:sz="4" w:space="0" w:color="231F20"/>
              <w:right w:val="single" w:sz="4" w:space="0" w:color="231F20"/>
            </w:tcBorders>
            <w:hideMark/>
          </w:tcPr>
          <w:p w14:paraId="712DABD0"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2,500.00</w:t>
            </w:r>
          </w:p>
        </w:tc>
      </w:tr>
      <w:tr w:rsidR="00B613F1" w:rsidRPr="00B613F1" w14:paraId="4BB0B6E3"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2D0EE870"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XLV-</w:t>
            </w:r>
          </w:p>
        </w:tc>
        <w:tc>
          <w:tcPr>
            <w:tcW w:w="1505" w:type="pct"/>
            <w:tcBorders>
              <w:top w:val="single" w:sz="4" w:space="0" w:color="231F20"/>
              <w:left w:val="single" w:sz="4" w:space="0" w:color="231F20"/>
              <w:bottom w:val="single" w:sz="4" w:space="0" w:color="231F20"/>
              <w:right w:val="single" w:sz="4" w:space="0" w:color="231F20"/>
            </w:tcBorders>
            <w:hideMark/>
          </w:tcPr>
          <w:p w14:paraId="2FF7DFAA"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xml:space="preserve">Autorización para realizar </w:t>
            </w:r>
            <w:r w:rsidRPr="00B613F1">
              <w:rPr>
                <w:rFonts w:ascii="Arial" w:eastAsia="Arial MT" w:hAnsi="Arial" w:cs="Arial"/>
                <w:color w:val="231F20"/>
                <w:kern w:val="2"/>
                <w:sz w:val="20"/>
                <w:szCs w:val="20"/>
                <w:lang w:val="es-ES"/>
              </w:rPr>
              <w:lastRenderedPageBreak/>
              <w:t>trabajos preliminares en desarrollos  inmobiliarios  de</w:t>
            </w:r>
          </w:p>
          <w:p w14:paraId="534C4FDA"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cualquier tipo</w:t>
            </w:r>
          </w:p>
        </w:tc>
        <w:tc>
          <w:tcPr>
            <w:tcW w:w="376" w:type="pct"/>
            <w:tcBorders>
              <w:top w:val="single" w:sz="4" w:space="0" w:color="231F20"/>
              <w:left w:val="single" w:sz="4" w:space="0" w:color="231F20"/>
              <w:bottom w:val="single" w:sz="4" w:space="0" w:color="231F20"/>
              <w:right w:val="single" w:sz="4" w:space="0" w:color="231F20"/>
            </w:tcBorders>
          </w:tcPr>
          <w:p w14:paraId="31A048E5"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6D1945D7"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7D994256"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M2</w:t>
            </w:r>
          </w:p>
        </w:tc>
        <w:tc>
          <w:tcPr>
            <w:tcW w:w="937" w:type="pct"/>
            <w:tcBorders>
              <w:top w:val="single" w:sz="4" w:space="0" w:color="231F20"/>
              <w:left w:val="single" w:sz="4" w:space="0" w:color="231F20"/>
              <w:bottom w:val="single" w:sz="4" w:space="0" w:color="231F20"/>
              <w:right w:val="single" w:sz="4" w:space="0" w:color="231F20"/>
            </w:tcBorders>
            <w:hideMark/>
          </w:tcPr>
          <w:p w14:paraId="7B92D98B"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w:t>
            </w:r>
          </w:p>
        </w:tc>
      </w:tr>
      <w:tr w:rsidR="00B613F1" w:rsidRPr="00B613F1" w14:paraId="2E27F8B6"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5564F303"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XLVI.-</w:t>
            </w:r>
          </w:p>
        </w:tc>
        <w:tc>
          <w:tcPr>
            <w:tcW w:w="1505" w:type="pct"/>
            <w:tcBorders>
              <w:top w:val="single" w:sz="4" w:space="0" w:color="231F20"/>
              <w:left w:val="single" w:sz="4" w:space="0" w:color="231F20"/>
              <w:bottom w:val="single" w:sz="4" w:space="0" w:color="231F20"/>
              <w:right w:val="single" w:sz="4" w:space="0" w:color="231F20"/>
            </w:tcBorders>
            <w:hideMark/>
          </w:tcPr>
          <w:p w14:paraId="1CCB9E0C" w14:textId="77777777" w:rsidR="00B613F1" w:rsidRPr="00B613F1" w:rsidRDefault="00B613F1" w:rsidP="00B613F1">
            <w:pPr>
              <w:tabs>
                <w:tab w:val="left" w:pos="1146"/>
                <w:tab w:val="left" w:pos="1622"/>
                <w:tab w:val="left" w:pos="2553"/>
              </w:tabs>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Constancia</w:t>
            </w:r>
            <w:r w:rsidRPr="00B613F1">
              <w:rPr>
                <w:rFonts w:ascii="Arial" w:eastAsia="Arial MT" w:hAnsi="Arial" w:cs="Arial"/>
                <w:color w:val="231F20"/>
                <w:kern w:val="2"/>
                <w:sz w:val="20"/>
                <w:szCs w:val="20"/>
                <w:lang w:val="es-ES"/>
              </w:rPr>
              <w:tab/>
              <w:t>de</w:t>
            </w:r>
            <w:r w:rsidRPr="00B613F1">
              <w:rPr>
                <w:rFonts w:ascii="Arial" w:eastAsia="Arial MT" w:hAnsi="Arial" w:cs="Arial"/>
                <w:color w:val="231F20"/>
                <w:kern w:val="2"/>
                <w:sz w:val="20"/>
                <w:szCs w:val="20"/>
                <w:lang w:val="es-ES"/>
              </w:rPr>
              <w:tab/>
              <w:t>no fraccionamiento</w:t>
            </w:r>
          </w:p>
        </w:tc>
        <w:tc>
          <w:tcPr>
            <w:tcW w:w="376" w:type="pct"/>
            <w:tcBorders>
              <w:top w:val="single" w:sz="4" w:space="0" w:color="231F20"/>
              <w:left w:val="single" w:sz="4" w:space="0" w:color="231F20"/>
              <w:bottom w:val="single" w:sz="4" w:space="0" w:color="231F20"/>
              <w:right w:val="single" w:sz="4" w:space="0" w:color="231F20"/>
            </w:tcBorders>
          </w:tcPr>
          <w:p w14:paraId="4A7AF1AC"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69963FFA"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44215A9F"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Carta</w:t>
            </w:r>
          </w:p>
        </w:tc>
        <w:tc>
          <w:tcPr>
            <w:tcW w:w="937" w:type="pct"/>
            <w:tcBorders>
              <w:top w:val="single" w:sz="4" w:space="0" w:color="231F20"/>
              <w:left w:val="single" w:sz="4" w:space="0" w:color="231F20"/>
              <w:bottom w:val="single" w:sz="4" w:space="0" w:color="231F20"/>
              <w:right w:val="single" w:sz="4" w:space="0" w:color="231F20"/>
            </w:tcBorders>
            <w:hideMark/>
          </w:tcPr>
          <w:p w14:paraId="4E9E68D1"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15,000.00</w:t>
            </w:r>
          </w:p>
        </w:tc>
      </w:tr>
      <w:tr w:rsidR="00B613F1" w:rsidRPr="00B613F1" w14:paraId="1F7372C2"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4E7D2F57"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XLVII.-</w:t>
            </w:r>
          </w:p>
        </w:tc>
        <w:tc>
          <w:tcPr>
            <w:tcW w:w="1505" w:type="pct"/>
            <w:tcBorders>
              <w:top w:val="single" w:sz="4" w:space="0" w:color="231F20"/>
              <w:left w:val="single" w:sz="4" w:space="0" w:color="231F20"/>
              <w:bottom w:val="single" w:sz="4" w:space="0" w:color="231F20"/>
              <w:right w:val="single" w:sz="4" w:space="0" w:color="231F20"/>
            </w:tcBorders>
            <w:hideMark/>
          </w:tcPr>
          <w:p w14:paraId="338DF28D"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Constancia de autorización de</w:t>
            </w:r>
          </w:p>
          <w:p w14:paraId="679ECBCF"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petar</w:t>
            </w:r>
          </w:p>
        </w:tc>
        <w:tc>
          <w:tcPr>
            <w:tcW w:w="376" w:type="pct"/>
            <w:tcBorders>
              <w:top w:val="single" w:sz="4" w:space="0" w:color="231F20"/>
              <w:left w:val="single" w:sz="4" w:space="0" w:color="231F20"/>
              <w:bottom w:val="single" w:sz="4" w:space="0" w:color="231F20"/>
              <w:right w:val="single" w:sz="4" w:space="0" w:color="231F20"/>
            </w:tcBorders>
          </w:tcPr>
          <w:p w14:paraId="51FDB411"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0CF1D149"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33F6A095"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Carta</w:t>
            </w:r>
          </w:p>
        </w:tc>
        <w:tc>
          <w:tcPr>
            <w:tcW w:w="937" w:type="pct"/>
            <w:tcBorders>
              <w:top w:val="single" w:sz="4" w:space="0" w:color="231F20"/>
              <w:left w:val="single" w:sz="4" w:space="0" w:color="231F20"/>
              <w:bottom w:val="single" w:sz="4" w:space="0" w:color="231F20"/>
              <w:right w:val="single" w:sz="4" w:space="0" w:color="231F20"/>
            </w:tcBorders>
            <w:hideMark/>
          </w:tcPr>
          <w:p w14:paraId="177B3D69"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350.00 por</w:t>
            </w:r>
          </w:p>
          <w:p w14:paraId="6DEFB158"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vivienda</w:t>
            </w:r>
          </w:p>
        </w:tc>
      </w:tr>
      <w:tr w:rsidR="00B613F1" w:rsidRPr="00B613F1" w14:paraId="728721B3"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2B0644A2"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XLVIII.-</w:t>
            </w:r>
          </w:p>
        </w:tc>
        <w:tc>
          <w:tcPr>
            <w:tcW w:w="1505" w:type="pct"/>
            <w:tcBorders>
              <w:top w:val="single" w:sz="4" w:space="0" w:color="231F20"/>
              <w:left w:val="single" w:sz="4" w:space="0" w:color="231F20"/>
              <w:bottom w:val="single" w:sz="4" w:space="0" w:color="231F20"/>
              <w:right w:val="single" w:sz="4" w:space="0" w:color="231F20"/>
            </w:tcBorders>
            <w:hideMark/>
          </w:tcPr>
          <w:p w14:paraId="2A83D19F" w14:textId="77777777" w:rsidR="00B613F1" w:rsidRPr="00B613F1" w:rsidRDefault="00B613F1" w:rsidP="00B613F1">
            <w:pPr>
              <w:tabs>
                <w:tab w:val="left" w:pos="1278"/>
                <w:tab w:val="left" w:pos="1708"/>
                <w:tab w:val="left" w:pos="2551"/>
              </w:tabs>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Excavación de -zanjas en vialidades</w:t>
            </w:r>
          </w:p>
        </w:tc>
        <w:tc>
          <w:tcPr>
            <w:tcW w:w="376" w:type="pct"/>
            <w:tcBorders>
              <w:top w:val="single" w:sz="4" w:space="0" w:color="231F20"/>
              <w:left w:val="single" w:sz="4" w:space="0" w:color="231F20"/>
              <w:bottom w:val="single" w:sz="4" w:space="0" w:color="231F20"/>
              <w:right w:val="single" w:sz="4" w:space="0" w:color="231F20"/>
            </w:tcBorders>
          </w:tcPr>
          <w:p w14:paraId="1E0D8147"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07254355"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3B94D2BF"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ML</w:t>
            </w:r>
          </w:p>
        </w:tc>
        <w:tc>
          <w:tcPr>
            <w:tcW w:w="937" w:type="pct"/>
            <w:tcBorders>
              <w:top w:val="single" w:sz="4" w:space="0" w:color="231F20"/>
              <w:left w:val="single" w:sz="4" w:space="0" w:color="231F20"/>
              <w:bottom w:val="single" w:sz="4" w:space="0" w:color="231F20"/>
              <w:right w:val="single" w:sz="4" w:space="0" w:color="231F20"/>
            </w:tcBorders>
            <w:hideMark/>
          </w:tcPr>
          <w:p w14:paraId="5765AC12"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80.00</w:t>
            </w:r>
          </w:p>
        </w:tc>
      </w:tr>
      <w:tr w:rsidR="00B613F1" w:rsidRPr="00B613F1" w14:paraId="376C28F7"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4524D733"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XLIX.-</w:t>
            </w:r>
          </w:p>
        </w:tc>
        <w:tc>
          <w:tcPr>
            <w:tcW w:w="1505" w:type="pct"/>
            <w:tcBorders>
              <w:top w:val="single" w:sz="4" w:space="0" w:color="231F20"/>
              <w:left w:val="single" w:sz="4" w:space="0" w:color="231F20"/>
              <w:bottom w:val="single" w:sz="4" w:space="0" w:color="231F20"/>
              <w:right w:val="single" w:sz="4" w:space="0" w:color="231F20"/>
            </w:tcBorders>
            <w:hideMark/>
          </w:tcPr>
          <w:p w14:paraId="31608D14" w14:textId="77777777" w:rsidR="00B613F1" w:rsidRPr="00B613F1" w:rsidRDefault="00B613F1" w:rsidP="00B613F1">
            <w:pPr>
              <w:tabs>
                <w:tab w:val="left" w:pos="2126"/>
              </w:tabs>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Constancia de Recepción de Infraestructura Urbana Alumbrado Público Drenaje Pluvial Nomenclatura Aceras y Pavimentos Arbolado Urbano</w:t>
            </w:r>
          </w:p>
          <w:p w14:paraId="60111207" w14:textId="77777777" w:rsidR="00B613F1" w:rsidRPr="00B613F1" w:rsidRDefault="00B613F1" w:rsidP="00B613F1">
            <w:pPr>
              <w:tabs>
                <w:tab w:val="left" w:pos="1687"/>
                <w:tab w:val="left" w:pos="2551"/>
              </w:tabs>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y Áreas Verdes</w:t>
            </w:r>
          </w:p>
        </w:tc>
        <w:tc>
          <w:tcPr>
            <w:tcW w:w="376" w:type="pct"/>
            <w:tcBorders>
              <w:top w:val="single" w:sz="4" w:space="0" w:color="231F20"/>
              <w:left w:val="single" w:sz="4" w:space="0" w:color="231F20"/>
              <w:bottom w:val="single" w:sz="4" w:space="0" w:color="231F20"/>
              <w:right w:val="single" w:sz="4" w:space="0" w:color="231F20"/>
            </w:tcBorders>
          </w:tcPr>
          <w:p w14:paraId="09ED879D"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7878492E"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399C5DED"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Cada Constancia</w:t>
            </w:r>
          </w:p>
        </w:tc>
        <w:tc>
          <w:tcPr>
            <w:tcW w:w="937" w:type="pct"/>
            <w:tcBorders>
              <w:top w:val="single" w:sz="4" w:space="0" w:color="231F20"/>
              <w:left w:val="single" w:sz="4" w:space="0" w:color="231F20"/>
              <w:bottom w:val="single" w:sz="4" w:space="0" w:color="231F20"/>
              <w:right w:val="single" w:sz="4" w:space="0" w:color="231F20"/>
            </w:tcBorders>
            <w:hideMark/>
          </w:tcPr>
          <w:p w14:paraId="3ECC1C72"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2,000.00</w:t>
            </w:r>
          </w:p>
        </w:tc>
      </w:tr>
      <w:tr w:rsidR="00B613F1" w:rsidRPr="00B613F1" w14:paraId="4308054E"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4B6C669E"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L.-</w:t>
            </w:r>
          </w:p>
        </w:tc>
        <w:tc>
          <w:tcPr>
            <w:tcW w:w="1505" w:type="pct"/>
            <w:tcBorders>
              <w:top w:val="single" w:sz="4" w:space="0" w:color="231F20"/>
              <w:left w:val="single" w:sz="4" w:space="0" w:color="231F20"/>
              <w:bottom w:val="single" w:sz="4" w:space="0" w:color="231F20"/>
              <w:right w:val="single" w:sz="4" w:space="0" w:color="231F20"/>
            </w:tcBorders>
            <w:hideMark/>
          </w:tcPr>
          <w:p w14:paraId="18A9A1E7"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Constancia de Régimen en</w:t>
            </w:r>
          </w:p>
          <w:p w14:paraId="3EB4E0FA"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condominio para comercio</w:t>
            </w:r>
          </w:p>
        </w:tc>
        <w:tc>
          <w:tcPr>
            <w:tcW w:w="376" w:type="pct"/>
            <w:tcBorders>
              <w:top w:val="single" w:sz="4" w:space="0" w:color="231F20"/>
              <w:left w:val="single" w:sz="4" w:space="0" w:color="231F20"/>
              <w:bottom w:val="single" w:sz="4" w:space="0" w:color="231F20"/>
              <w:right w:val="single" w:sz="4" w:space="0" w:color="231F20"/>
            </w:tcBorders>
          </w:tcPr>
          <w:p w14:paraId="3C27AA4A"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58BCC00F"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5C20DDDC"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Constancia</w:t>
            </w:r>
          </w:p>
        </w:tc>
        <w:tc>
          <w:tcPr>
            <w:tcW w:w="937" w:type="pct"/>
            <w:tcBorders>
              <w:top w:val="single" w:sz="4" w:space="0" w:color="231F20"/>
              <w:left w:val="single" w:sz="4" w:space="0" w:color="231F20"/>
              <w:bottom w:val="single" w:sz="4" w:space="0" w:color="231F20"/>
              <w:right w:val="single" w:sz="4" w:space="0" w:color="231F20"/>
            </w:tcBorders>
            <w:hideMark/>
          </w:tcPr>
          <w:p w14:paraId="73EC15AA"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3,500.00</w:t>
            </w:r>
          </w:p>
        </w:tc>
      </w:tr>
      <w:tr w:rsidR="00B613F1" w:rsidRPr="00B613F1" w14:paraId="74639744"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25C06691"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LI.</w:t>
            </w:r>
            <w:r w:rsidRPr="00B613F1">
              <w:rPr>
                <w:rFonts w:ascii="Arial" w:eastAsia="Arial MT" w:hAnsi="Arial" w:cs="Arial"/>
                <w:color w:val="231F20"/>
                <w:kern w:val="2"/>
                <w:sz w:val="20"/>
                <w:szCs w:val="20"/>
                <w:lang w:val="es-ES"/>
              </w:rPr>
              <w:t>-</w:t>
            </w:r>
          </w:p>
        </w:tc>
        <w:tc>
          <w:tcPr>
            <w:tcW w:w="1505" w:type="pct"/>
            <w:tcBorders>
              <w:top w:val="single" w:sz="4" w:space="0" w:color="231F20"/>
              <w:left w:val="single" w:sz="4" w:space="0" w:color="231F20"/>
              <w:bottom w:val="single" w:sz="4" w:space="0" w:color="231F20"/>
              <w:right w:val="single" w:sz="4" w:space="0" w:color="231F20"/>
            </w:tcBorders>
            <w:hideMark/>
          </w:tcPr>
          <w:p w14:paraId="612B8B5C"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Autorización de Prototipos</w:t>
            </w:r>
          </w:p>
        </w:tc>
        <w:tc>
          <w:tcPr>
            <w:tcW w:w="376" w:type="pct"/>
            <w:tcBorders>
              <w:top w:val="single" w:sz="4" w:space="0" w:color="231F20"/>
              <w:left w:val="single" w:sz="4" w:space="0" w:color="231F20"/>
              <w:bottom w:val="single" w:sz="4" w:space="0" w:color="231F20"/>
              <w:right w:val="single" w:sz="4" w:space="0" w:color="231F20"/>
            </w:tcBorders>
          </w:tcPr>
          <w:p w14:paraId="5E8E3B96"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1190CA4D"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7AADB985"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carta</w:t>
            </w:r>
          </w:p>
        </w:tc>
        <w:tc>
          <w:tcPr>
            <w:tcW w:w="937" w:type="pct"/>
            <w:tcBorders>
              <w:top w:val="single" w:sz="4" w:space="0" w:color="231F20"/>
              <w:left w:val="single" w:sz="4" w:space="0" w:color="231F20"/>
              <w:bottom w:val="single" w:sz="4" w:space="0" w:color="231F20"/>
              <w:right w:val="single" w:sz="4" w:space="0" w:color="231F20"/>
            </w:tcBorders>
            <w:hideMark/>
          </w:tcPr>
          <w:p w14:paraId="75B32371"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1,500.00</w:t>
            </w:r>
          </w:p>
        </w:tc>
      </w:tr>
      <w:tr w:rsidR="00B613F1" w:rsidRPr="00B613F1" w14:paraId="55BF8196"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2BAEF73A"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LII.-</w:t>
            </w:r>
          </w:p>
        </w:tc>
        <w:tc>
          <w:tcPr>
            <w:tcW w:w="1505" w:type="pct"/>
            <w:tcBorders>
              <w:top w:val="single" w:sz="4" w:space="0" w:color="231F20"/>
              <w:left w:val="single" w:sz="4" w:space="0" w:color="231F20"/>
              <w:bottom w:val="single" w:sz="4" w:space="0" w:color="231F20"/>
              <w:right w:val="single" w:sz="4" w:space="0" w:color="231F20"/>
            </w:tcBorders>
            <w:hideMark/>
          </w:tcPr>
          <w:p w14:paraId="724F38B8"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Permiso para maniobras y Maquinaria pesada</w:t>
            </w:r>
          </w:p>
        </w:tc>
        <w:tc>
          <w:tcPr>
            <w:tcW w:w="376" w:type="pct"/>
            <w:tcBorders>
              <w:top w:val="single" w:sz="4" w:space="0" w:color="231F20"/>
              <w:left w:val="single" w:sz="4" w:space="0" w:color="231F20"/>
              <w:bottom w:val="single" w:sz="4" w:space="0" w:color="231F20"/>
              <w:right w:val="single" w:sz="4" w:space="0" w:color="231F20"/>
            </w:tcBorders>
          </w:tcPr>
          <w:p w14:paraId="643FE413"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021DA936"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46F13D35"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Carta</w:t>
            </w:r>
          </w:p>
        </w:tc>
        <w:tc>
          <w:tcPr>
            <w:tcW w:w="937" w:type="pct"/>
            <w:tcBorders>
              <w:top w:val="single" w:sz="4" w:space="0" w:color="231F20"/>
              <w:left w:val="single" w:sz="4" w:space="0" w:color="231F20"/>
              <w:bottom w:val="single" w:sz="4" w:space="0" w:color="231F20"/>
              <w:right w:val="single" w:sz="4" w:space="0" w:color="231F20"/>
            </w:tcBorders>
            <w:hideMark/>
          </w:tcPr>
          <w:p w14:paraId="2FC5E3C3"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2,000.00</w:t>
            </w:r>
          </w:p>
        </w:tc>
      </w:tr>
      <w:tr w:rsidR="00B613F1" w:rsidRPr="00B613F1" w14:paraId="088636FD" w14:textId="77777777" w:rsidTr="00B613F1">
        <w:tc>
          <w:tcPr>
            <w:tcW w:w="526" w:type="pct"/>
            <w:tcBorders>
              <w:top w:val="single" w:sz="4" w:space="0" w:color="231F20"/>
              <w:left w:val="single" w:sz="4" w:space="0" w:color="231F20"/>
              <w:bottom w:val="single" w:sz="4" w:space="0" w:color="231F20"/>
              <w:right w:val="single" w:sz="4" w:space="0" w:color="231F20"/>
            </w:tcBorders>
            <w:hideMark/>
          </w:tcPr>
          <w:p w14:paraId="2EDB37DA" w14:textId="77777777" w:rsidR="00B613F1" w:rsidRPr="00B613F1" w:rsidRDefault="00B613F1" w:rsidP="00B613F1">
            <w:pPr>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LIII.-</w:t>
            </w:r>
          </w:p>
        </w:tc>
        <w:tc>
          <w:tcPr>
            <w:tcW w:w="1505" w:type="pct"/>
            <w:tcBorders>
              <w:top w:val="single" w:sz="4" w:space="0" w:color="231F20"/>
              <w:left w:val="single" w:sz="4" w:space="0" w:color="231F20"/>
              <w:bottom w:val="single" w:sz="4" w:space="0" w:color="231F20"/>
              <w:right w:val="single" w:sz="4" w:space="0" w:color="231F20"/>
            </w:tcBorders>
            <w:hideMark/>
          </w:tcPr>
          <w:p w14:paraId="2AFA704D" w14:textId="77777777" w:rsidR="00B613F1" w:rsidRPr="00B613F1" w:rsidRDefault="00B613F1" w:rsidP="00B613F1">
            <w:pPr>
              <w:spacing w:after="0" w:line="360" w:lineRule="auto"/>
              <w:jc w:val="both"/>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Constancia de autorización para servidumbre de paso</w:t>
            </w:r>
          </w:p>
        </w:tc>
        <w:tc>
          <w:tcPr>
            <w:tcW w:w="376" w:type="pct"/>
            <w:tcBorders>
              <w:top w:val="single" w:sz="4" w:space="0" w:color="231F20"/>
              <w:left w:val="single" w:sz="4" w:space="0" w:color="231F20"/>
              <w:bottom w:val="single" w:sz="4" w:space="0" w:color="231F20"/>
              <w:right w:val="single" w:sz="4" w:space="0" w:color="231F20"/>
            </w:tcBorders>
          </w:tcPr>
          <w:p w14:paraId="64B30619"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527" w:type="pct"/>
            <w:tcBorders>
              <w:top w:val="single" w:sz="4" w:space="0" w:color="231F20"/>
              <w:left w:val="single" w:sz="4" w:space="0" w:color="231F20"/>
              <w:bottom w:val="single" w:sz="4" w:space="0" w:color="231F20"/>
              <w:right w:val="single" w:sz="4" w:space="0" w:color="231F20"/>
            </w:tcBorders>
          </w:tcPr>
          <w:p w14:paraId="42FDDBE7" w14:textId="77777777" w:rsidR="00B613F1" w:rsidRPr="00B613F1" w:rsidRDefault="00B613F1" w:rsidP="00B613F1">
            <w:pPr>
              <w:spacing w:after="0" w:line="360" w:lineRule="auto"/>
              <w:rPr>
                <w:rFonts w:ascii="Arial" w:eastAsia="Arial MT" w:hAnsi="Arial" w:cs="Arial"/>
                <w:kern w:val="2"/>
                <w:sz w:val="20"/>
                <w:szCs w:val="20"/>
                <w:lang w:val="es-ES"/>
              </w:rPr>
            </w:pPr>
          </w:p>
        </w:tc>
        <w:tc>
          <w:tcPr>
            <w:tcW w:w="1129" w:type="pct"/>
            <w:tcBorders>
              <w:top w:val="single" w:sz="4" w:space="0" w:color="231F20"/>
              <w:left w:val="single" w:sz="4" w:space="0" w:color="231F20"/>
              <w:bottom w:val="single" w:sz="4" w:space="0" w:color="231F20"/>
              <w:right w:val="single" w:sz="4" w:space="0" w:color="231F20"/>
            </w:tcBorders>
            <w:hideMark/>
          </w:tcPr>
          <w:p w14:paraId="1FE9F932"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Carta</w:t>
            </w:r>
          </w:p>
        </w:tc>
        <w:tc>
          <w:tcPr>
            <w:tcW w:w="937" w:type="pct"/>
            <w:tcBorders>
              <w:top w:val="single" w:sz="4" w:space="0" w:color="231F20"/>
              <w:left w:val="single" w:sz="4" w:space="0" w:color="231F20"/>
              <w:bottom w:val="single" w:sz="4" w:space="0" w:color="231F20"/>
              <w:right w:val="single" w:sz="4" w:space="0" w:color="231F20"/>
            </w:tcBorders>
            <w:hideMark/>
          </w:tcPr>
          <w:p w14:paraId="6E09C98E" w14:textId="77777777" w:rsidR="00B613F1" w:rsidRPr="00B613F1" w:rsidRDefault="00B613F1" w:rsidP="00B613F1">
            <w:pPr>
              <w:spacing w:after="0" w:line="360" w:lineRule="auto"/>
              <w:ind w:right="185"/>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5,000.00</w:t>
            </w:r>
          </w:p>
        </w:tc>
      </w:tr>
    </w:tbl>
    <w:p w14:paraId="1FF838B1"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10A39B4C"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color w:val="231F20"/>
          <w:kern w:val="2"/>
          <w:sz w:val="20"/>
          <w:szCs w:val="20"/>
          <w:lang w:val="es-ES"/>
        </w:rPr>
        <w:t>Las características que identifican a las construcciones por su tipo y clase se determinarán de conformidad con lo establecido en el artículo 82 de la Ley de Hacienda para el Municipio de Maní, Yucatán.</w:t>
      </w:r>
    </w:p>
    <w:p w14:paraId="6F89608A"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color w:val="231F20"/>
          <w:kern w:val="2"/>
          <w:sz w:val="20"/>
          <w:szCs w:val="20"/>
          <w:lang w:val="es-ES"/>
        </w:rPr>
        <w:t>En el caso de las licencias de uso de suelo comercial o industrial, excepto vivienda se tomará en cuenta los metros cuadrados de construcción del área comercial.</w:t>
      </w:r>
    </w:p>
    <w:p w14:paraId="0449753D"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br w:type="column"/>
      </w:r>
    </w:p>
    <w:p w14:paraId="1123563E"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 xml:space="preserve">CAPÍTULO </w:t>
      </w:r>
      <w:proofErr w:type="spellStart"/>
      <w:r w:rsidRPr="00B613F1">
        <w:rPr>
          <w:rFonts w:ascii="Arial" w:eastAsia="Arial MT" w:hAnsi="Arial"/>
          <w:b/>
          <w:sz w:val="20"/>
          <w:szCs w:val="20"/>
          <w:lang w:val="es-ES"/>
        </w:rPr>
        <w:t>IIl</w:t>
      </w:r>
      <w:proofErr w:type="spellEnd"/>
    </w:p>
    <w:p w14:paraId="13B03B07"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De los Derechos por los Servicios que Presta el Catastro Municipal</w:t>
      </w:r>
    </w:p>
    <w:p w14:paraId="6AD53F5A"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11EC484C"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27.-</w:t>
      </w:r>
      <w:r w:rsidRPr="00B613F1">
        <w:rPr>
          <w:rFonts w:ascii="Arial" w:eastAsia="Arial MT" w:hAnsi="Arial"/>
          <w:color w:val="231F20"/>
          <w:kern w:val="2"/>
          <w:sz w:val="20"/>
          <w:szCs w:val="20"/>
          <w:lang w:val="es-ES"/>
        </w:rPr>
        <w:t xml:space="preserve"> Por servicios de catastro que preste el Ayuntamiento se pagará, una cuota de acuerdo a la siguiente tarifa:</w:t>
      </w:r>
    </w:p>
    <w:p w14:paraId="309E54F7"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I.-</w:t>
      </w:r>
      <w:r w:rsidRPr="00B613F1">
        <w:rPr>
          <w:rFonts w:ascii="Arial" w:eastAsia="Arial MT" w:hAnsi="Arial"/>
          <w:color w:val="231F20"/>
          <w:kern w:val="2"/>
          <w:sz w:val="20"/>
          <w:szCs w:val="20"/>
          <w:lang w:val="es-ES"/>
        </w:rPr>
        <w:t xml:space="preserve"> Por la emisión de copias fotostáticas simples:</w:t>
      </w:r>
    </w:p>
    <w:p w14:paraId="452E5AE7"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7547"/>
        <w:gridCol w:w="1554"/>
      </w:tblGrid>
      <w:tr w:rsidR="00B613F1" w:rsidRPr="00B613F1" w14:paraId="0A1D5169" w14:textId="77777777" w:rsidTr="00B613F1">
        <w:tc>
          <w:tcPr>
            <w:tcW w:w="4146" w:type="pct"/>
            <w:tcBorders>
              <w:top w:val="single" w:sz="8" w:space="0" w:color="231F20"/>
              <w:left w:val="single" w:sz="8" w:space="0" w:color="231F20"/>
              <w:bottom w:val="single" w:sz="8" w:space="0" w:color="231F20"/>
              <w:right w:val="single" w:sz="6" w:space="0" w:color="231F20"/>
            </w:tcBorders>
            <w:hideMark/>
          </w:tcPr>
          <w:p w14:paraId="1E621B39"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a)</w:t>
            </w:r>
            <w:r w:rsidRPr="00B613F1">
              <w:rPr>
                <w:rFonts w:ascii="Arial" w:eastAsia="Arial MT" w:hAnsi="Arial" w:cs="Arial"/>
                <w:color w:val="231F20"/>
                <w:kern w:val="2"/>
                <w:sz w:val="20"/>
                <w:szCs w:val="20"/>
                <w:lang w:val="es-ES"/>
              </w:rPr>
              <w:t xml:space="preserve"> Por cada copia simple tamaño carta de cédulas, planos, parcelas, formas de manifestación de traslación de dominio o cualquier otra manifestación:</w:t>
            </w:r>
          </w:p>
        </w:tc>
        <w:tc>
          <w:tcPr>
            <w:tcW w:w="854" w:type="pct"/>
            <w:tcBorders>
              <w:top w:val="single" w:sz="8" w:space="0" w:color="231F20"/>
              <w:left w:val="single" w:sz="6" w:space="0" w:color="231F20"/>
              <w:bottom w:val="single" w:sz="8" w:space="0" w:color="231F20"/>
              <w:right w:val="single" w:sz="8" w:space="0" w:color="231F20"/>
            </w:tcBorders>
            <w:vAlign w:val="center"/>
            <w:hideMark/>
          </w:tcPr>
          <w:p w14:paraId="34BB223D" w14:textId="77777777" w:rsidR="00B613F1" w:rsidRPr="00B613F1" w:rsidRDefault="00B613F1" w:rsidP="00B613F1">
            <w:pPr>
              <w:tabs>
                <w:tab w:val="left" w:pos="1104"/>
              </w:tabs>
              <w:spacing w:after="0" w:line="360" w:lineRule="auto"/>
              <w:ind w:right="180"/>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$1.00</w:t>
            </w:r>
          </w:p>
        </w:tc>
      </w:tr>
      <w:tr w:rsidR="00B613F1" w:rsidRPr="00B613F1" w14:paraId="5B4461C1" w14:textId="77777777" w:rsidTr="00B613F1">
        <w:trPr>
          <w:trHeight w:val="380"/>
        </w:trPr>
        <w:tc>
          <w:tcPr>
            <w:tcW w:w="4146" w:type="pct"/>
            <w:tcBorders>
              <w:top w:val="single" w:sz="8" w:space="0" w:color="231F20"/>
              <w:left w:val="single" w:sz="8" w:space="0" w:color="231F20"/>
              <w:bottom w:val="single" w:sz="8" w:space="0" w:color="231F20"/>
              <w:right w:val="single" w:sz="6" w:space="0" w:color="231F20"/>
            </w:tcBorders>
            <w:hideMark/>
          </w:tcPr>
          <w:p w14:paraId="21C8D50E"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b)</w:t>
            </w:r>
            <w:r w:rsidRPr="00B613F1">
              <w:rPr>
                <w:rFonts w:ascii="Arial" w:eastAsia="Arial MT" w:hAnsi="Arial" w:cs="Arial"/>
                <w:color w:val="231F20"/>
                <w:kern w:val="2"/>
                <w:sz w:val="20"/>
                <w:szCs w:val="20"/>
                <w:lang w:val="es-ES"/>
              </w:rPr>
              <w:t xml:space="preserve"> Por cada copia tamaño oficio:</w:t>
            </w:r>
          </w:p>
        </w:tc>
        <w:tc>
          <w:tcPr>
            <w:tcW w:w="854" w:type="pct"/>
            <w:tcBorders>
              <w:top w:val="single" w:sz="8" w:space="0" w:color="231F20"/>
              <w:left w:val="single" w:sz="6" w:space="0" w:color="231F20"/>
              <w:bottom w:val="single" w:sz="8" w:space="0" w:color="231F20"/>
              <w:right w:val="single" w:sz="8" w:space="0" w:color="231F20"/>
            </w:tcBorders>
            <w:vAlign w:val="center"/>
            <w:hideMark/>
          </w:tcPr>
          <w:p w14:paraId="30A23E7F" w14:textId="77777777" w:rsidR="00B613F1" w:rsidRPr="00B613F1" w:rsidRDefault="00B613F1" w:rsidP="00B613F1">
            <w:pPr>
              <w:tabs>
                <w:tab w:val="left" w:pos="1104"/>
              </w:tabs>
              <w:spacing w:after="0" w:line="360" w:lineRule="auto"/>
              <w:ind w:right="180"/>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$1.20</w:t>
            </w:r>
          </w:p>
        </w:tc>
      </w:tr>
    </w:tbl>
    <w:p w14:paraId="69671E39"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33FF6D3D"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II.-</w:t>
      </w:r>
      <w:r w:rsidRPr="00B613F1">
        <w:rPr>
          <w:rFonts w:ascii="Arial" w:eastAsia="Arial MT" w:hAnsi="Arial"/>
          <w:color w:val="231F20"/>
          <w:kern w:val="2"/>
          <w:sz w:val="20"/>
          <w:szCs w:val="20"/>
          <w:lang w:val="es-ES"/>
        </w:rPr>
        <w:t xml:space="preserve"> Por la expedición de copias fotostáticas certificadas de:</w:t>
      </w:r>
    </w:p>
    <w:p w14:paraId="690E92A7"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7361"/>
        <w:gridCol w:w="1740"/>
      </w:tblGrid>
      <w:tr w:rsidR="00B613F1" w:rsidRPr="00B613F1" w14:paraId="7F2402E9" w14:textId="77777777" w:rsidTr="00B613F1">
        <w:trPr>
          <w:trHeight w:val="395"/>
        </w:trPr>
        <w:tc>
          <w:tcPr>
            <w:tcW w:w="4044" w:type="pct"/>
            <w:tcBorders>
              <w:top w:val="single" w:sz="8" w:space="0" w:color="231F20"/>
              <w:left w:val="single" w:sz="8" w:space="0" w:color="231F20"/>
              <w:bottom w:val="single" w:sz="8" w:space="0" w:color="231F20"/>
              <w:right w:val="single" w:sz="6" w:space="0" w:color="231F20"/>
            </w:tcBorders>
            <w:hideMark/>
          </w:tcPr>
          <w:p w14:paraId="6F1CF42C"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a)</w:t>
            </w:r>
            <w:r w:rsidRPr="00B613F1">
              <w:rPr>
                <w:rFonts w:ascii="Arial" w:eastAsia="Arial MT" w:hAnsi="Arial" w:cs="Arial"/>
                <w:color w:val="231F20"/>
                <w:kern w:val="2"/>
                <w:sz w:val="20"/>
                <w:szCs w:val="20"/>
                <w:lang w:val="es-ES"/>
              </w:rPr>
              <w:t xml:space="preserve"> Cédulas, planos, parcelas manifestaciones (tamaño carta) cada una:</w:t>
            </w:r>
          </w:p>
        </w:tc>
        <w:tc>
          <w:tcPr>
            <w:tcW w:w="956" w:type="pct"/>
            <w:tcBorders>
              <w:top w:val="single" w:sz="8" w:space="0" w:color="231F20"/>
              <w:left w:val="single" w:sz="6" w:space="0" w:color="231F20"/>
              <w:bottom w:val="single" w:sz="8" w:space="0" w:color="231F20"/>
              <w:right w:val="single" w:sz="8" w:space="0" w:color="231F20"/>
            </w:tcBorders>
            <w:hideMark/>
          </w:tcPr>
          <w:p w14:paraId="44D01E37" w14:textId="77777777" w:rsidR="00B613F1" w:rsidRPr="00B613F1" w:rsidRDefault="00B613F1" w:rsidP="00B613F1">
            <w:pPr>
              <w:tabs>
                <w:tab w:val="left" w:pos="1105"/>
              </w:tabs>
              <w:spacing w:after="0" w:line="360" w:lineRule="auto"/>
              <w:ind w:right="180"/>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5.00</w:t>
            </w:r>
          </w:p>
        </w:tc>
      </w:tr>
      <w:tr w:rsidR="00B613F1" w:rsidRPr="00B613F1" w14:paraId="5C8E4E3B" w14:textId="77777777" w:rsidTr="00B613F1">
        <w:trPr>
          <w:trHeight w:val="380"/>
        </w:trPr>
        <w:tc>
          <w:tcPr>
            <w:tcW w:w="4044" w:type="pct"/>
            <w:tcBorders>
              <w:top w:val="single" w:sz="8" w:space="0" w:color="231F20"/>
              <w:left w:val="single" w:sz="8" w:space="0" w:color="231F20"/>
              <w:bottom w:val="single" w:sz="8" w:space="0" w:color="231F20"/>
              <w:right w:val="single" w:sz="6" w:space="0" w:color="231F20"/>
            </w:tcBorders>
            <w:hideMark/>
          </w:tcPr>
          <w:p w14:paraId="2390AA2B"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b)</w:t>
            </w:r>
            <w:r w:rsidRPr="00B613F1">
              <w:rPr>
                <w:rFonts w:ascii="Arial" w:eastAsia="Arial MT" w:hAnsi="Arial" w:cs="Arial"/>
                <w:color w:val="231F20"/>
                <w:kern w:val="2"/>
                <w:sz w:val="20"/>
                <w:szCs w:val="20"/>
                <w:lang w:val="es-ES"/>
              </w:rPr>
              <w:t xml:space="preserve"> Planos tamaño oficio, cada una:</w:t>
            </w:r>
          </w:p>
        </w:tc>
        <w:tc>
          <w:tcPr>
            <w:tcW w:w="956" w:type="pct"/>
            <w:tcBorders>
              <w:top w:val="single" w:sz="8" w:space="0" w:color="231F20"/>
              <w:left w:val="single" w:sz="6" w:space="0" w:color="231F20"/>
              <w:bottom w:val="single" w:sz="8" w:space="0" w:color="231F20"/>
              <w:right w:val="single" w:sz="8" w:space="0" w:color="231F20"/>
            </w:tcBorders>
            <w:hideMark/>
          </w:tcPr>
          <w:p w14:paraId="7FDD0178" w14:textId="77777777" w:rsidR="00B613F1" w:rsidRPr="00B613F1" w:rsidRDefault="00B613F1" w:rsidP="00B613F1">
            <w:pPr>
              <w:tabs>
                <w:tab w:val="left" w:pos="993"/>
              </w:tabs>
              <w:spacing w:after="0" w:line="360" w:lineRule="auto"/>
              <w:ind w:right="180"/>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10.00</w:t>
            </w:r>
          </w:p>
        </w:tc>
      </w:tr>
      <w:tr w:rsidR="00B613F1" w:rsidRPr="00B613F1" w14:paraId="25FCFEC7" w14:textId="77777777" w:rsidTr="00B613F1">
        <w:tc>
          <w:tcPr>
            <w:tcW w:w="4044" w:type="pct"/>
            <w:tcBorders>
              <w:top w:val="single" w:sz="8" w:space="0" w:color="231F20"/>
              <w:left w:val="single" w:sz="8" w:space="0" w:color="231F20"/>
              <w:bottom w:val="single" w:sz="6" w:space="0" w:color="231F20"/>
              <w:right w:val="single" w:sz="6" w:space="0" w:color="231F20"/>
            </w:tcBorders>
            <w:hideMark/>
          </w:tcPr>
          <w:p w14:paraId="5A5C0E2A"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c)</w:t>
            </w:r>
            <w:r w:rsidRPr="00B613F1">
              <w:rPr>
                <w:rFonts w:ascii="Arial" w:eastAsia="Arial MT" w:hAnsi="Arial" w:cs="Arial"/>
                <w:color w:val="231F20"/>
                <w:kern w:val="2"/>
                <w:sz w:val="20"/>
                <w:szCs w:val="20"/>
                <w:lang w:val="es-ES"/>
              </w:rPr>
              <w:t xml:space="preserve"> Planos tamaño hasta cuatro veces tamaño oficio, cada una</w:t>
            </w:r>
          </w:p>
        </w:tc>
        <w:tc>
          <w:tcPr>
            <w:tcW w:w="956" w:type="pct"/>
            <w:tcBorders>
              <w:top w:val="single" w:sz="8" w:space="0" w:color="231F20"/>
              <w:left w:val="single" w:sz="6" w:space="0" w:color="231F20"/>
              <w:bottom w:val="single" w:sz="6" w:space="0" w:color="231F20"/>
              <w:right w:val="single" w:sz="8" w:space="0" w:color="231F20"/>
            </w:tcBorders>
            <w:hideMark/>
          </w:tcPr>
          <w:p w14:paraId="18984E35" w14:textId="77777777" w:rsidR="00B613F1" w:rsidRPr="00B613F1" w:rsidRDefault="00B613F1" w:rsidP="00B613F1">
            <w:pPr>
              <w:tabs>
                <w:tab w:val="left" w:pos="993"/>
              </w:tabs>
              <w:spacing w:after="0" w:line="360" w:lineRule="auto"/>
              <w:ind w:right="180"/>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40.00</w:t>
            </w:r>
          </w:p>
        </w:tc>
      </w:tr>
      <w:tr w:rsidR="00B613F1" w:rsidRPr="00B613F1" w14:paraId="563A2447" w14:textId="77777777" w:rsidTr="00B613F1">
        <w:trPr>
          <w:trHeight w:val="378"/>
        </w:trPr>
        <w:tc>
          <w:tcPr>
            <w:tcW w:w="4044" w:type="pct"/>
            <w:tcBorders>
              <w:top w:val="single" w:sz="6" w:space="0" w:color="231F20"/>
              <w:left w:val="single" w:sz="8" w:space="0" w:color="231F20"/>
              <w:bottom w:val="single" w:sz="8" w:space="0" w:color="231F20"/>
              <w:right w:val="single" w:sz="6" w:space="0" w:color="231F20"/>
            </w:tcBorders>
            <w:hideMark/>
          </w:tcPr>
          <w:p w14:paraId="75C6E29E"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d)</w:t>
            </w:r>
            <w:r w:rsidRPr="00B613F1">
              <w:rPr>
                <w:rFonts w:ascii="Arial" w:eastAsia="Arial MT" w:hAnsi="Arial" w:cs="Arial"/>
                <w:color w:val="231F20"/>
                <w:kern w:val="2"/>
                <w:sz w:val="20"/>
                <w:szCs w:val="20"/>
                <w:lang w:val="es-ES"/>
              </w:rPr>
              <w:t xml:space="preserve"> Planos mayores de cuatro veces tamaño oficio, cada una</w:t>
            </w:r>
          </w:p>
        </w:tc>
        <w:tc>
          <w:tcPr>
            <w:tcW w:w="956" w:type="pct"/>
            <w:tcBorders>
              <w:top w:val="single" w:sz="6" w:space="0" w:color="231F20"/>
              <w:left w:val="single" w:sz="6" w:space="0" w:color="231F20"/>
              <w:bottom w:val="single" w:sz="8" w:space="0" w:color="231F20"/>
              <w:right w:val="single" w:sz="8" w:space="0" w:color="231F20"/>
            </w:tcBorders>
            <w:hideMark/>
          </w:tcPr>
          <w:p w14:paraId="69F0CECB" w14:textId="77777777" w:rsidR="00B613F1" w:rsidRPr="00B613F1" w:rsidRDefault="00B613F1" w:rsidP="00B613F1">
            <w:pPr>
              <w:tabs>
                <w:tab w:val="left" w:pos="993"/>
              </w:tabs>
              <w:spacing w:after="0" w:line="360" w:lineRule="auto"/>
              <w:ind w:right="180"/>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50.00</w:t>
            </w:r>
          </w:p>
        </w:tc>
      </w:tr>
    </w:tbl>
    <w:p w14:paraId="0F8E8C2A"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6AA3EEF6"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III.-</w:t>
      </w:r>
      <w:r w:rsidRPr="00B613F1">
        <w:rPr>
          <w:rFonts w:ascii="Arial" w:eastAsia="Arial MT" w:hAnsi="Arial"/>
          <w:color w:val="231F20"/>
          <w:kern w:val="2"/>
          <w:sz w:val="20"/>
          <w:szCs w:val="20"/>
          <w:lang w:val="es-ES"/>
        </w:rPr>
        <w:t xml:space="preserve"> Por la expedición de oficios de:</w:t>
      </w:r>
    </w:p>
    <w:p w14:paraId="2E134D0D"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7361"/>
        <w:gridCol w:w="1740"/>
      </w:tblGrid>
      <w:tr w:rsidR="00B613F1" w:rsidRPr="00B613F1" w14:paraId="703EABCF" w14:textId="77777777" w:rsidTr="00B613F1">
        <w:tc>
          <w:tcPr>
            <w:tcW w:w="4044" w:type="pct"/>
            <w:tcBorders>
              <w:top w:val="single" w:sz="8" w:space="0" w:color="231F20"/>
              <w:left w:val="single" w:sz="8" w:space="0" w:color="231F20"/>
              <w:bottom w:val="single" w:sz="8" w:space="0" w:color="231F20"/>
              <w:right w:val="single" w:sz="8" w:space="0" w:color="231F20"/>
            </w:tcBorders>
            <w:hideMark/>
          </w:tcPr>
          <w:p w14:paraId="357FC4F7"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a)</w:t>
            </w:r>
            <w:r w:rsidRPr="00B613F1">
              <w:rPr>
                <w:rFonts w:ascii="Arial" w:eastAsia="Arial MT" w:hAnsi="Arial" w:cs="Arial"/>
                <w:color w:val="231F20"/>
                <w:kern w:val="2"/>
                <w:sz w:val="20"/>
                <w:szCs w:val="20"/>
                <w:lang w:val="es-ES"/>
              </w:rPr>
              <w:t xml:space="preserve"> División (por cada parte):</w:t>
            </w:r>
          </w:p>
        </w:tc>
        <w:tc>
          <w:tcPr>
            <w:tcW w:w="956" w:type="pct"/>
            <w:tcBorders>
              <w:top w:val="single" w:sz="8" w:space="0" w:color="231F20"/>
              <w:left w:val="single" w:sz="8" w:space="0" w:color="231F20"/>
              <w:bottom w:val="single" w:sz="8" w:space="0" w:color="231F20"/>
              <w:right w:val="single" w:sz="8" w:space="0" w:color="231F20"/>
            </w:tcBorders>
            <w:hideMark/>
          </w:tcPr>
          <w:p w14:paraId="01B3F806" w14:textId="77777777" w:rsidR="00B613F1" w:rsidRPr="00B613F1" w:rsidRDefault="00B613F1" w:rsidP="00B613F1">
            <w:pPr>
              <w:tabs>
                <w:tab w:val="left" w:pos="989"/>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60.00</w:t>
            </w:r>
          </w:p>
        </w:tc>
      </w:tr>
      <w:tr w:rsidR="00B613F1" w:rsidRPr="00B613F1" w14:paraId="51DEDC3C" w14:textId="77777777" w:rsidTr="00B613F1">
        <w:tc>
          <w:tcPr>
            <w:tcW w:w="4044" w:type="pct"/>
            <w:tcBorders>
              <w:top w:val="single" w:sz="8" w:space="0" w:color="231F20"/>
              <w:left w:val="single" w:sz="8" w:space="0" w:color="231F20"/>
              <w:bottom w:val="single" w:sz="8" w:space="0" w:color="231F20"/>
              <w:right w:val="single" w:sz="8" w:space="0" w:color="231F20"/>
            </w:tcBorders>
            <w:hideMark/>
          </w:tcPr>
          <w:p w14:paraId="2F5215CB"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b)</w:t>
            </w:r>
            <w:r w:rsidRPr="00B613F1">
              <w:rPr>
                <w:rFonts w:ascii="Arial" w:eastAsia="Arial MT" w:hAnsi="Arial" w:cs="Arial"/>
                <w:color w:val="231F20"/>
                <w:kern w:val="2"/>
                <w:sz w:val="20"/>
                <w:szCs w:val="20"/>
                <w:lang w:val="es-ES"/>
              </w:rPr>
              <w:t xml:space="preserve"> Unión, rectificación de medidas, urbanización y cambio de nomenclatura:</w:t>
            </w:r>
          </w:p>
        </w:tc>
        <w:tc>
          <w:tcPr>
            <w:tcW w:w="956" w:type="pct"/>
            <w:tcBorders>
              <w:top w:val="single" w:sz="8" w:space="0" w:color="231F20"/>
              <w:left w:val="single" w:sz="8" w:space="0" w:color="231F20"/>
              <w:bottom w:val="single" w:sz="8" w:space="0" w:color="231F20"/>
              <w:right w:val="single" w:sz="8" w:space="0" w:color="231F20"/>
            </w:tcBorders>
            <w:hideMark/>
          </w:tcPr>
          <w:p w14:paraId="7B1AE562" w14:textId="77777777" w:rsidR="00B613F1" w:rsidRPr="00B613F1" w:rsidRDefault="00B613F1" w:rsidP="00B613F1">
            <w:pPr>
              <w:tabs>
                <w:tab w:val="left" w:pos="71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1,000.00</w:t>
            </w:r>
          </w:p>
        </w:tc>
      </w:tr>
      <w:tr w:rsidR="00B613F1" w:rsidRPr="00B613F1" w14:paraId="14504730" w14:textId="77777777" w:rsidTr="00B613F1">
        <w:tc>
          <w:tcPr>
            <w:tcW w:w="4044" w:type="pct"/>
            <w:tcBorders>
              <w:top w:val="single" w:sz="8" w:space="0" w:color="231F20"/>
              <w:left w:val="single" w:sz="8" w:space="0" w:color="231F20"/>
              <w:bottom w:val="single" w:sz="8" w:space="0" w:color="231F20"/>
              <w:right w:val="single" w:sz="8" w:space="0" w:color="231F20"/>
            </w:tcBorders>
            <w:hideMark/>
          </w:tcPr>
          <w:p w14:paraId="6DB3B88B"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c)</w:t>
            </w:r>
            <w:r w:rsidRPr="00B613F1">
              <w:rPr>
                <w:rFonts w:ascii="Arial" w:eastAsia="Arial MT" w:hAnsi="Arial" w:cs="Arial"/>
                <w:color w:val="231F20"/>
                <w:kern w:val="2"/>
                <w:sz w:val="20"/>
                <w:szCs w:val="20"/>
                <w:lang w:val="es-ES"/>
              </w:rPr>
              <w:t xml:space="preserve"> Cédulas catastrales:(cada una):</w:t>
            </w:r>
          </w:p>
        </w:tc>
        <w:tc>
          <w:tcPr>
            <w:tcW w:w="956" w:type="pct"/>
            <w:tcBorders>
              <w:top w:val="single" w:sz="8" w:space="0" w:color="231F20"/>
              <w:left w:val="single" w:sz="8" w:space="0" w:color="231F20"/>
              <w:bottom w:val="single" w:sz="8" w:space="0" w:color="231F20"/>
              <w:right w:val="single" w:sz="8" w:space="0" w:color="231F20"/>
            </w:tcBorders>
            <w:hideMark/>
          </w:tcPr>
          <w:p w14:paraId="22BBA907" w14:textId="77777777" w:rsidR="00B613F1" w:rsidRPr="00B613F1" w:rsidRDefault="00B613F1" w:rsidP="00B613F1">
            <w:pPr>
              <w:tabs>
                <w:tab w:val="left" w:pos="878"/>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300.00</w:t>
            </w:r>
          </w:p>
        </w:tc>
      </w:tr>
      <w:tr w:rsidR="00B613F1" w:rsidRPr="00B613F1" w14:paraId="77B7B928" w14:textId="77777777" w:rsidTr="00B613F1">
        <w:tc>
          <w:tcPr>
            <w:tcW w:w="4044" w:type="pct"/>
            <w:tcBorders>
              <w:top w:val="single" w:sz="8" w:space="0" w:color="231F20"/>
              <w:left w:val="single" w:sz="8" w:space="0" w:color="231F20"/>
              <w:bottom w:val="single" w:sz="8" w:space="0" w:color="231F20"/>
              <w:right w:val="single" w:sz="8" w:space="0" w:color="231F20"/>
            </w:tcBorders>
            <w:hideMark/>
          </w:tcPr>
          <w:p w14:paraId="66C7C783"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d)</w:t>
            </w:r>
            <w:r w:rsidRPr="00B613F1">
              <w:rPr>
                <w:rFonts w:ascii="Arial" w:eastAsia="Arial MT" w:hAnsi="Arial" w:cs="Arial"/>
                <w:color w:val="231F20"/>
                <w:kern w:val="2"/>
                <w:sz w:val="20"/>
                <w:szCs w:val="20"/>
                <w:lang w:val="es-ES"/>
              </w:rPr>
              <w:t xml:space="preserve"> Constancias de no propiedad, única propiedad, valor catastral, número oficial de predio, y certificado de inscripción</w:t>
            </w:r>
          </w:p>
        </w:tc>
        <w:tc>
          <w:tcPr>
            <w:tcW w:w="956" w:type="pct"/>
            <w:tcBorders>
              <w:top w:val="single" w:sz="8" w:space="0" w:color="231F20"/>
              <w:left w:val="single" w:sz="8" w:space="0" w:color="231F20"/>
              <w:bottom w:val="single" w:sz="8" w:space="0" w:color="231F20"/>
              <w:right w:val="single" w:sz="8" w:space="0" w:color="231F20"/>
            </w:tcBorders>
            <w:hideMark/>
          </w:tcPr>
          <w:p w14:paraId="193DECF2" w14:textId="77777777" w:rsidR="00B613F1" w:rsidRPr="00B613F1" w:rsidRDefault="00B613F1" w:rsidP="00B613F1">
            <w:pPr>
              <w:tabs>
                <w:tab w:val="left" w:pos="989"/>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60.00</w:t>
            </w:r>
          </w:p>
        </w:tc>
      </w:tr>
    </w:tbl>
    <w:p w14:paraId="5E472B0A" w14:textId="77777777" w:rsidR="00B613F1" w:rsidRPr="00B613F1" w:rsidRDefault="00B613F1" w:rsidP="00B613F1">
      <w:pPr>
        <w:widowControl w:val="0"/>
        <w:autoSpaceDE w:val="0"/>
        <w:autoSpaceDN w:val="0"/>
        <w:spacing w:after="0" w:line="360" w:lineRule="auto"/>
        <w:rPr>
          <w:rFonts w:ascii="Arial" w:eastAsia="Arial MT" w:hAnsi="Arial"/>
          <w:b/>
          <w:color w:val="231F20"/>
          <w:kern w:val="2"/>
          <w:sz w:val="20"/>
          <w:szCs w:val="20"/>
          <w:lang w:val="es-ES"/>
        </w:rPr>
      </w:pPr>
    </w:p>
    <w:p w14:paraId="6B4B140B"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IV.-</w:t>
      </w:r>
      <w:r w:rsidRPr="00B613F1">
        <w:rPr>
          <w:rFonts w:ascii="Arial" w:eastAsia="Arial MT" w:hAnsi="Arial"/>
          <w:color w:val="231F20"/>
          <w:kern w:val="2"/>
          <w:sz w:val="20"/>
          <w:szCs w:val="20"/>
          <w:lang w:val="es-ES"/>
        </w:rPr>
        <w:t xml:space="preserve"> Por la elaboración de planos:</w:t>
      </w:r>
    </w:p>
    <w:tbl>
      <w:tblPr>
        <w:tblStyle w:val="TableNormal"/>
        <w:tblW w:w="5000" w:type="pct"/>
        <w:tblInd w:w="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7361"/>
        <w:gridCol w:w="1740"/>
      </w:tblGrid>
      <w:tr w:rsidR="00B613F1" w:rsidRPr="00B613F1" w14:paraId="3636A853" w14:textId="77777777" w:rsidTr="00B613F1">
        <w:trPr>
          <w:trHeight w:val="344"/>
        </w:trPr>
        <w:tc>
          <w:tcPr>
            <w:tcW w:w="4044" w:type="pct"/>
            <w:tcBorders>
              <w:top w:val="single" w:sz="6" w:space="0" w:color="231F20"/>
              <w:left w:val="single" w:sz="8" w:space="0" w:color="231F20"/>
              <w:bottom w:val="single" w:sz="8" w:space="0" w:color="231F20"/>
              <w:right w:val="single" w:sz="8" w:space="0" w:color="231F20"/>
            </w:tcBorders>
            <w:hideMark/>
          </w:tcPr>
          <w:p w14:paraId="3A4CDC0A"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a)</w:t>
            </w:r>
            <w:r w:rsidRPr="00B613F1">
              <w:rPr>
                <w:rFonts w:ascii="Arial" w:eastAsia="Arial MT" w:hAnsi="Arial" w:cs="Arial"/>
                <w:color w:val="231F20"/>
                <w:kern w:val="2"/>
                <w:sz w:val="20"/>
                <w:szCs w:val="20"/>
                <w:lang w:val="es-ES"/>
              </w:rPr>
              <w:t xml:space="preserve"> Catastrales a escala</w:t>
            </w:r>
          </w:p>
        </w:tc>
        <w:tc>
          <w:tcPr>
            <w:tcW w:w="956" w:type="pct"/>
            <w:tcBorders>
              <w:top w:val="single" w:sz="6" w:space="0" w:color="231F20"/>
              <w:left w:val="single" w:sz="8" w:space="0" w:color="231F20"/>
              <w:bottom w:val="single" w:sz="8" w:space="0" w:color="231F20"/>
              <w:right w:val="single" w:sz="8" w:space="0" w:color="231F20"/>
            </w:tcBorders>
            <w:hideMark/>
          </w:tcPr>
          <w:p w14:paraId="31A230CB" w14:textId="77777777" w:rsidR="00B613F1" w:rsidRPr="00B613F1" w:rsidRDefault="00B613F1" w:rsidP="00B613F1">
            <w:pPr>
              <w:tabs>
                <w:tab w:val="left" w:pos="878"/>
              </w:tabs>
              <w:spacing w:after="0" w:line="360" w:lineRule="auto"/>
              <w:ind w:right="180"/>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300.00</w:t>
            </w:r>
          </w:p>
        </w:tc>
      </w:tr>
      <w:tr w:rsidR="00B613F1" w:rsidRPr="00B613F1" w14:paraId="0DFA83A5" w14:textId="77777777" w:rsidTr="00B613F1">
        <w:tc>
          <w:tcPr>
            <w:tcW w:w="4044" w:type="pct"/>
            <w:tcBorders>
              <w:top w:val="single" w:sz="8" w:space="0" w:color="231F20"/>
              <w:left w:val="single" w:sz="8" w:space="0" w:color="231F20"/>
              <w:bottom w:val="single" w:sz="8" w:space="0" w:color="231F20"/>
              <w:right w:val="single" w:sz="8" w:space="0" w:color="231F20"/>
            </w:tcBorders>
            <w:hideMark/>
          </w:tcPr>
          <w:p w14:paraId="69E4440D"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b)</w:t>
            </w:r>
            <w:r w:rsidRPr="00B613F1">
              <w:rPr>
                <w:rFonts w:ascii="Arial" w:eastAsia="Arial MT" w:hAnsi="Arial" w:cs="Arial"/>
                <w:color w:val="231F20"/>
                <w:kern w:val="2"/>
                <w:sz w:val="20"/>
                <w:szCs w:val="20"/>
                <w:lang w:val="es-ES"/>
              </w:rPr>
              <w:t xml:space="preserve"> Planos topográficos hasta 100 hectáreas</w:t>
            </w:r>
          </w:p>
        </w:tc>
        <w:tc>
          <w:tcPr>
            <w:tcW w:w="956" w:type="pct"/>
            <w:tcBorders>
              <w:top w:val="single" w:sz="8" w:space="0" w:color="231F20"/>
              <w:left w:val="single" w:sz="8" w:space="0" w:color="231F20"/>
              <w:bottom w:val="single" w:sz="8" w:space="0" w:color="231F20"/>
              <w:right w:val="single" w:sz="8" w:space="0" w:color="231F20"/>
            </w:tcBorders>
            <w:hideMark/>
          </w:tcPr>
          <w:p w14:paraId="7513A6FF" w14:textId="77777777" w:rsidR="00B613F1" w:rsidRPr="00B613F1" w:rsidRDefault="00B613F1" w:rsidP="00B613F1">
            <w:pPr>
              <w:tabs>
                <w:tab w:val="left" w:pos="878"/>
              </w:tabs>
              <w:spacing w:after="0" w:line="360" w:lineRule="auto"/>
              <w:ind w:right="180"/>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300.00</w:t>
            </w:r>
          </w:p>
        </w:tc>
      </w:tr>
      <w:tr w:rsidR="00B613F1" w:rsidRPr="00B613F1" w14:paraId="1E903273" w14:textId="77777777" w:rsidTr="00B613F1">
        <w:tc>
          <w:tcPr>
            <w:tcW w:w="4044" w:type="pct"/>
            <w:tcBorders>
              <w:top w:val="single" w:sz="8" w:space="0" w:color="231F20"/>
              <w:left w:val="single" w:sz="8" w:space="0" w:color="231F20"/>
              <w:bottom w:val="single" w:sz="8" w:space="0" w:color="231F20"/>
              <w:right w:val="single" w:sz="8" w:space="0" w:color="231F20"/>
            </w:tcBorders>
            <w:hideMark/>
          </w:tcPr>
          <w:p w14:paraId="5E98FFEB"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c)</w:t>
            </w:r>
            <w:r w:rsidRPr="00B613F1">
              <w:rPr>
                <w:rFonts w:ascii="Arial" w:eastAsia="Arial MT" w:hAnsi="Arial" w:cs="Arial"/>
                <w:color w:val="231F20"/>
                <w:kern w:val="2"/>
                <w:sz w:val="20"/>
                <w:szCs w:val="20"/>
                <w:lang w:val="es-ES"/>
              </w:rPr>
              <w:t xml:space="preserve"> Por revalidación de oficios de división, Unión y de rectificación de medidas</w:t>
            </w:r>
          </w:p>
        </w:tc>
        <w:tc>
          <w:tcPr>
            <w:tcW w:w="956" w:type="pct"/>
            <w:tcBorders>
              <w:top w:val="single" w:sz="8" w:space="0" w:color="231F20"/>
              <w:left w:val="single" w:sz="8" w:space="0" w:color="231F20"/>
              <w:bottom w:val="single" w:sz="8" w:space="0" w:color="231F20"/>
              <w:right w:val="single" w:sz="8" w:space="0" w:color="231F20"/>
            </w:tcBorders>
            <w:hideMark/>
          </w:tcPr>
          <w:p w14:paraId="2E9ED64E" w14:textId="77777777" w:rsidR="00B613F1" w:rsidRPr="00B613F1" w:rsidRDefault="00B613F1" w:rsidP="00B613F1">
            <w:pPr>
              <w:tabs>
                <w:tab w:val="left" w:pos="878"/>
              </w:tabs>
              <w:spacing w:after="0" w:line="360" w:lineRule="auto"/>
              <w:ind w:right="180"/>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550.00</w:t>
            </w:r>
          </w:p>
        </w:tc>
      </w:tr>
    </w:tbl>
    <w:p w14:paraId="1CEC1D87"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29357CEA"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V.-</w:t>
      </w:r>
      <w:r w:rsidRPr="00B613F1">
        <w:rPr>
          <w:rFonts w:ascii="Arial" w:eastAsia="Arial MT" w:hAnsi="Arial"/>
          <w:color w:val="231F20"/>
          <w:kern w:val="2"/>
          <w:sz w:val="20"/>
          <w:szCs w:val="20"/>
          <w:lang w:val="es-ES"/>
        </w:rPr>
        <w:t xml:space="preserve"> Por la elaboración de planos:</w:t>
      </w:r>
    </w:p>
    <w:p w14:paraId="0405F1AE"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7361"/>
        <w:gridCol w:w="1740"/>
      </w:tblGrid>
      <w:tr w:rsidR="00B613F1" w:rsidRPr="00B613F1" w14:paraId="506DF7D9" w14:textId="77777777" w:rsidTr="00B613F1">
        <w:tc>
          <w:tcPr>
            <w:tcW w:w="4044" w:type="pct"/>
            <w:tcBorders>
              <w:top w:val="single" w:sz="8" w:space="0" w:color="231F20"/>
              <w:left w:val="single" w:sz="8" w:space="0" w:color="231F20"/>
              <w:bottom w:val="single" w:sz="8" w:space="0" w:color="231F20"/>
              <w:right w:val="single" w:sz="8" w:space="0" w:color="231F20"/>
            </w:tcBorders>
            <w:hideMark/>
          </w:tcPr>
          <w:p w14:paraId="73155D6D"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lastRenderedPageBreak/>
              <w:t>a)</w:t>
            </w:r>
            <w:r w:rsidRPr="00B613F1">
              <w:rPr>
                <w:rFonts w:ascii="Arial" w:eastAsia="Arial MT" w:hAnsi="Arial" w:cs="Arial"/>
                <w:color w:val="231F20"/>
                <w:kern w:val="2"/>
                <w:sz w:val="20"/>
                <w:szCs w:val="20"/>
                <w:lang w:val="es-ES"/>
              </w:rPr>
              <w:t xml:space="preserve"> Tamaño carta</w:t>
            </w:r>
          </w:p>
        </w:tc>
        <w:tc>
          <w:tcPr>
            <w:tcW w:w="956" w:type="pct"/>
            <w:tcBorders>
              <w:top w:val="single" w:sz="8" w:space="0" w:color="231F20"/>
              <w:left w:val="single" w:sz="8" w:space="0" w:color="231F20"/>
              <w:bottom w:val="single" w:sz="8" w:space="0" w:color="231F20"/>
              <w:right w:val="single" w:sz="8" w:space="0" w:color="231F20"/>
            </w:tcBorders>
            <w:hideMark/>
          </w:tcPr>
          <w:p w14:paraId="15AE07CD" w14:textId="77777777" w:rsidR="00B613F1" w:rsidRPr="00B613F1" w:rsidRDefault="00B613F1" w:rsidP="00B613F1">
            <w:pPr>
              <w:tabs>
                <w:tab w:val="left" w:pos="878"/>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300.00</w:t>
            </w:r>
          </w:p>
        </w:tc>
      </w:tr>
      <w:tr w:rsidR="00B613F1" w:rsidRPr="00B613F1" w14:paraId="671DA8C7" w14:textId="77777777" w:rsidTr="00B613F1">
        <w:trPr>
          <w:trHeight w:val="344"/>
        </w:trPr>
        <w:tc>
          <w:tcPr>
            <w:tcW w:w="4044" w:type="pct"/>
            <w:tcBorders>
              <w:top w:val="single" w:sz="8" w:space="0" w:color="231F20"/>
              <w:left w:val="single" w:sz="8" w:space="0" w:color="231F20"/>
              <w:bottom w:val="single" w:sz="8" w:space="0" w:color="231F20"/>
              <w:right w:val="single" w:sz="8" w:space="0" w:color="231F20"/>
            </w:tcBorders>
            <w:hideMark/>
          </w:tcPr>
          <w:p w14:paraId="25CA1866"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b)</w:t>
            </w:r>
            <w:r w:rsidRPr="00B613F1">
              <w:rPr>
                <w:rFonts w:ascii="Arial" w:eastAsia="Arial MT" w:hAnsi="Arial" w:cs="Arial"/>
                <w:color w:val="231F20"/>
                <w:kern w:val="2"/>
                <w:sz w:val="20"/>
                <w:szCs w:val="20"/>
                <w:lang w:val="es-ES"/>
              </w:rPr>
              <w:t xml:space="preserve"> Tamaño oficio</w:t>
            </w:r>
          </w:p>
        </w:tc>
        <w:tc>
          <w:tcPr>
            <w:tcW w:w="956" w:type="pct"/>
            <w:tcBorders>
              <w:top w:val="single" w:sz="8" w:space="0" w:color="231F20"/>
              <w:left w:val="single" w:sz="8" w:space="0" w:color="231F20"/>
              <w:bottom w:val="single" w:sz="8" w:space="0" w:color="231F20"/>
              <w:right w:val="single" w:sz="8" w:space="0" w:color="231F20"/>
            </w:tcBorders>
            <w:hideMark/>
          </w:tcPr>
          <w:p w14:paraId="5516CF5B" w14:textId="77777777" w:rsidR="00B613F1" w:rsidRPr="00B613F1" w:rsidRDefault="00B613F1" w:rsidP="00B613F1">
            <w:pPr>
              <w:tabs>
                <w:tab w:val="left" w:pos="878"/>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350.00</w:t>
            </w:r>
          </w:p>
        </w:tc>
      </w:tr>
      <w:tr w:rsidR="00B613F1" w:rsidRPr="00B613F1" w14:paraId="146D97FB" w14:textId="77777777" w:rsidTr="00B613F1">
        <w:tc>
          <w:tcPr>
            <w:tcW w:w="4044" w:type="pct"/>
            <w:tcBorders>
              <w:top w:val="single" w:sz="8" w:space="0" w:color="231F20"/>
              <w:left w:val="single" w:sz="8" w:space="0" w:color="231F20"/>
              <w:bottom w:val="single" w:sz="8" w:space="0" w:color="231F20"/>
              <w:right w:val="single" w:sz="8" w:space="0" w:color="231F20"/>
            </w:tcBorders>
            <w:hideMark/>
          </w:tcPr>
          <w:p w14:paraId="77E0C882"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c)</w:t>
            </w:r>
            <w:r w:rsidRPr="00B613F1">
              <w:rPr>
                <w:rFonts w:ascii="Arial" w:eastAsia="Arial MT" w:hAnsi="Arial" w:cs="Arial"/>
                <w:color w:val="231F20"/>
                <w:kern w:val="2"/>
                <w:sz w:val="20"/>
                <w:szCs w:val="20"/>
                <w:lang w:val="es-ES"/>
              </w:rPr>
              <w:t xml:space="preserve"> Por diligencias de verificación de medidas físicas y colindancias de predios:</w:t>
            </w:r>
          </w:p>
        </w:tc>
        <w:tc>
          <w:tcPr>
            <w:tcW w:w="956" w:type="pct"/>
            <w:tcBorders>
              <w:top w:val="single" w:sz="8" w:space="0" w:color="231F20"/>
              <w:left w:val="single" w:sz="8" w:space="0" w:color="231F20"/>
              <w:bottom w:val="single" w:sz="8" w:space="0" w:color="231F20"/>
              <w:right w:val="single" w:sz="8" w:space="0" w:color="231F20"/>
            </w:tcBorders>
            <w:hideMark/>
          </w:tcPr>
          <w:p w14:paraId="05792ADA" w14:textId="77777777" w:rsidR="00B613F1" w:rsidRPr="00B613F1" w:rsidRDefault="00B613F1" w:rsidP="00B613F1">
            <w:pPr>
              <w:tabs>
                <w:tab w:val="left" w:pos="878"/>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450.00</w:t>
            </w:r>
          </w:p>
        </w:tc>
      </w:tr>
    </w:tbl>
    <w:p w14:paraId="4B6C4728" w14:textId="77777777" w:rsidR="00B613F1" w:rsidRPr="00B613F1" w:rsidRDefault="00B613F1" w:rsidP="00B613F1">
      <w:pPr>
        <w:widowControl w:val="0"/>
        <w:autoSpaceDE w:val="0"/>
        <w:autoSpaceDN w:val="0"/>
        <w:spacing w:after="0" w:line="360" w:lineRule="auto"/>
        <w:jc w:val="both"/>
        <w:rPr>
          <w:rFonts w:ascii="Arial" w:eastAsia="Arial MT" w:hAnsi="Arial"/>
          <w:b/>
          <w:color w:val="231F20"/>
          <w:kern w:val="2"/>
          <w:sz w:val="20"/>
          <w:szCs w:val="20"/>
          <w:lang w:val="es-ES"/>
        </w:rPr>
      </w:pPr>
    </w:p>
    <w:p w14:paraId="13F2B49B"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VI.-</w:t>
      </w:r>
      <w:r w:rsidRPr="00B613F1">
        <w:rPr>
          <w:rFonts w:ascii="Arial" w:eastAsia="Arial MT" w:hAnsi="Arial"/>
          <w:color w:val="231F20"/>
          <w:kern w:val="2"/>
          <w:sz w:val="20"/>
          <w:szCs w:val="20"/>
          <w:lang w:val="es-ES"/>
        </w:rPr>
        <w:t xml:space="preserve"> Cuando la elaboración de planos o la diligencia de verificación incluyan trabajos de topografía, adicionalmente a la tarifa de la fracción anterior, se causarán los siguientes derechos de acuerdo a la superficie.</w:t>
      </w:r>
    </w:p>
    <w:p w14:paraId="61076770"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3033"/>
        <w:gridCol w:w="3193"/>
        <w:gridCol w:w="2877"/>
      </w:tblGrid>
      <w:tr w:rsidR="00B613F1" w:rsidRPr="00B613F1" w14:paraId="3A6ED42D" w14:textId="77777777" w:rsidTr="00B613F1">
        <w:tc>
          <w:tcPr>
            <w:tcW w:w="1666" w:type="pct"/>
            <w:tcBorders>
              <w:top w:val="single" w:sz="8" w:space="0" w:color="231F20"/>
              <w:left w:val="single" w:sz="8" w:space="0" w:color="231F20"/>
              <w:bottom w:val="single" w:sz="8" w:space="0" w:color="231F20"/>
              <w:right w:val="single" w:sz="8" w:space="0" w:color="231F20"/>
            </w:tcBorders>
            <w:hideMark/>
          </w:tcPr>
          <w:p w14:paraId="74181850"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01-00-01</w:t>
            </w:r>
          </w:p>
        </w:tc>
        <w:tc>
          <w:tcPr>
            <w:tcW w:w="1754" w:type="pct"/>
            <w:tcBorders>
              <w:top w:val="single" w:sz="8" w:space="0" w:color="231F20"/>
              <w:left w:val="single" w:sz="8" w:space="0" w:color="231F20"/>
              <w:bottom w:val="single" w:sz="8" w:space="0" w:color="231F20"/>
              <w:right w:val="single" w:sz="8" w:space="0" w:color="231F20"/>
            </w:tcBorders>
            <w:hideMark/>
          </w:tcPr>
          <w:p w14:paraId="5B69B317"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Hasta 10-00-00</w:t>
            </w:r>
          </w:p>
        </w:tc>
        <w:tc>
          <w:tcPr>
            <w:tcW w:w="1580" w:type="pct"/>
            <w:tcBorders>
              <w:top w:val="single" w:sz="8" w:space="0" w:color="231F20"/>
              <w:left w:val="single" w:sz="8" w:space="0" w:color="231F20"/>
              <w:bottom w:val="single" w:sz="8" w:space="0" w:color="231F20"/>
              <w:right w:val="single" w:sz="6" w:space="0" w:color="231F20"/>
            </w:tcBorders>
            <w:vAlign w:val="center"/>
            <w:hideMark/>
          </w:tcPr>
          <w:p w14:paraId="01086748" w14:textId="77777777" w:rsidR="00B613F1" w:rsidRPr="00B613F1" w:rsidRDefault="00B613F1" w:rsidP="00B613F1">
            <w:pPr>
              <w:spacing w:after="0" w:line="360" w:lineRule="auto"/>
              <w:ind w:right="18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$ 300.00</w:t>
            </w:r>
          </w:p>
        </w:tc>
      </w:tr>
      <w:tr w:rsidR="00B613F1" w:rsidRPr="00B613F1" w14:paraId="6049067D" w14:textId="77777777" w:rsidTr="00B613F1">
        <w:tc>
          <w:tcPr>
            <w:tcW w:w="1666" w:type="pct"/>
            <w:tcBorders>
              <w:top w:val="single" w:sz="8" w:space="0" w:color="231F20"/>
              <w:left w:val="single" w:sz="8" w:space="0" w:color="231F20"/>
              <w:bottom w:val="single" w:sz="8" w:space="0" w:color="231F20"/>
              <w:right w:val="single" w:sz="8" w:space="0" w:color="231F20"/>
            </w:tcBorders>
            <w:hideMark/>
          </w:tcPr>
          <w:p w14:paraId="48CEA3D5"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10-00-01</w:t>
            </w:r>
          </w:p>
        </w:tc>
        <w:tc>
          <w:tcPr>
            <w:tcW w:w="1754" w:type="pct"/>
            <w:tcBorders>
              <w:top w:val="single" w:sz="8" w:space="0" w:color="231F20"/>
              <w:left w:val="single" w:sz="8" w:space="0" w:color="231F20"/>
              <w:bottom w:val="single" w:sz="8" w:space="0" w:color="231F20"/>
              <w:right w:val="single" w:sz="8" w:space="0" w:color="231F20"/>
            </w:tcBorders>
            <w:hideMark/>
          </w:tcPr>
          <w:p w14:paraId="3A6FED62"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Hasta 20-00-00</w:t>
            </w:r>
          </w:p>
        </w:tc>
        <w:tc>
          <w:tcPr>
            <w:tcW w:w="1580" w:type="pct"/>
            <w:tcBorders>
              <w:top w:val="single" w:sz="8" w:space="0" w:color="231F20"/>
              <w:left w:val="single" w:sz="8" w:space="0" w:color="231F20"/>
              <w:bottom w:val="single" w:sz="8" w:space="0" w:color="231F20"/>
              <w:right w:val="single" w:sz="6" w:space="0" w:color="231F20"/>
            </w:tcBorders>
            <w:vAlign w:val="center"/>
            <w:hideMark/>
          </w:tcPr>
          <w:p w14:paraId="72F29B9F" w14:textId="77777777" w:rsidR="00B613F1" w:rsidRPr="00B613F1" w:rsidRDefault="00B613F1" w:rsidP="00B613F1">
            <w:pPr>
              <w:spacing w:after="0" w:line="360" w:lineRule="auto"/>
              <w:ind w:right="18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$ 350.00</w:t>
            </w:r>
          </w:p>
        </w:tc>
      </w:tr>
      <w:tr w:rsidR="00B613F1" w:rsidRPr="00B613F1" w14:paraId="580D9B13" w14:textId="77777777" w:rsidTr="00B613F1">
        <w:tc>
          <w:tcPr>
            <w:tcW w:w="1666" w:type="pct"/>
            <w:tcBorders>
              <w:top w:val="single" w:sz="8" w:space="0" w:color="231F20"/>
              <w:left w:val="single" w:sz="8" w:space="0" w:color="231F20"/>
              <w:bottom w:val="single" w:sz="6" w:space="0" w:color="231F20"/>
              <w:right w:val="single" w:sz="8" w:space="0" w:color="231F20"/>
            </w:tcBorders>
            <w:hideMark/>
          </w:tcPr>
          <w:p w14:paraId="6C8AE09E"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20-00-01</w:t>
            </w:r>
          </w:p>
        </w:tc>
        <w:tc>
          <w:tcPr>
            <w:tcW w:w="1754" w:type="pct"/>
            <w:tcBorders>
              <w:top w:val="single" w:sz="8" w:space="0" w:color="231F20"/>
              <w:left w:val="single" w:sz="8" w:space="0" w:color="231F20"/>
              <w:bottom w:val="single" w:sz="6" w:space="0" w:color="231F20"/>
              <w:right w:val="single" w:sz="8" w:space="0" w:color="231F20"/>
            </w:tcBorders>
            <w:hideMark/>
          </w:tcPr>
          <w:p w14:paraId="26D80D3A"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Hasta 30-00-00</w:t>
            </w:r>
          </w:p>
        </w:tc>
        <w:tc>
          <w:tcPr>
            <w:tcW w:w="1580" w:type="pct"/>
            <w:tcBorders>
              <w:top w:val="single" w:sz="8" w:space="0" w:color="231F20"/>
              <w:left w:val="single" w:sz="8" w:space="0" w:color="231F20"/>
              <w:bottom w:val="single" w:sz="6" w:space="0" w:color="231F20"/>
              <w:right w:val="single" w:sz="6" w:space="0" w:color="231F20"/>
            </w:tcBorders>
            <w:vAlign w:val="center"/>
            <w:hideMark/>
          </w:tcPr>
          <w:p w14:paraId="49803F6A" w14:textId="77777777" w:rsidR="00B613F1" w:rsidRPr="00B613F1" w:rsidRDefault="00B613F1" w:rsidP="00B613F1">
            <w:pPr>
              <w:spacing w:after="0" w:line="360" w:lineRule="auto"/>
              <w:ind w:right="18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$ 400.00</w:t>
            </w:r>
          </w:p>
        </w:tc>
      </w:tr>
      <w:tr w:rsidR="00B613F1" w:rsidRPr="00B613F1" w14:paraId="74604153" w14:textId="77777777" w:rsidTr="00B613F1">
        <w:tc>
          <w:tcPr>
            <w:tcW w:w="1666" w:type="pct"/>
            <w:tcBorders>
              <w:top w:val="single" w:sz="6" w:space="0" w:color="231F20"/>
              <w:left w:val="single" w:sz="8" w:space="0" w:color="231F20"/>
              <w:bottom w:val="single" w:sz="8" w:space="0" w:color="231F20"/>
              <w:right w:val="single" w:sz="8" w:space="0" w:color="231F20"/>
            </w:tcBorders>
            <w:hideMark/>
          </w:tcPr>
          <w:p w14:paraId="1D031261"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30-00-01</w:t>
            </w:r>
          </w:p>
        </w:tc>
        <w:tc>
          <w:tcPr>
            <w:tcW w:w="1754" w:type="pct"/>
            <w:tcBorders>
              <w:top w:val="single" w:sz="6" w:space="0" w:color="231F20"/>
              <w:left w:val="single" w:sz="8" w:space="0" w:color="231F20"/>
              <w:bottom w:val="single" w:sz="8" w:space="0" w:color="231F20"/>
              <w:right w:val="single" w:sz="8" w:space="0" w:color="231F20"/>
            </w:tcBorders>
            <w:hideMark/>
          </w:tcPr>
          <w:p w14:paraId="19E4CAFD"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Hasta 40-00-00</w:t>
            </w:r>
          </w:p>
        </w:tc>
        <w:tc>
          <w:tcPr>
            <w:tcW w:w="1580" w:type="pct"/>
            <w:tcBorders>
              <w:top w:val="single" w:sz="6" w:space="0" w:color="231F20"/>
              <w:left w:val="single" w:sz="8" w:space="0" w:color="231F20"/>
              <w:bottom w:val="single" w:sz="8" w:space="0" w:color="231F20"/>
              <w:right w:val="single" w:sz="6" w:space="0" w:color="231F20"/>
            </w:tcBorders>
            <w:vAlign w:val="center"/>
            <w:hideMark/>
          </w:tcPr>
          <w:p w14:paraId="794C04C7" w14:textId="77777777" w:rsidR="00B613F1" w:rsidRPr="00B613F1" w:rsidRDefault="00B613F1" w:rsidP="00B613F1">
            <w:pPr>
              <w:spacing w:after="0" w:line="360" w:lineRule="auto"/>
              <w:ind w:right="18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$ 450.00</w:t>
            </w:r>
          </w:p>
        </w:tc>
      </w:tr>
      <w:tr w:rsidR="00B613F1" w:rsidRPr="00B613F1" w14:paraId="022FF339" w14:textId="77777777" w:rsidTr="00B613F1">
        <w:tc>
          <w:tcPr>
            <w:tcW w:w="1666" w:type="pct"/>
            <w:tcBorders>
              <w:top w:val="single" w:sz="8" w:space="0" w:color="231F20"/>
              <w:left w:val="single" w:sz="8" w:space="0" w:color="231F20"/>
              <w:bottom w:val="single" w:sz="8" w:space="0" w:color="231F20"/>
              <w:right w:val="single" w:sz="8" w:space="0" w:color="231F20"/>
            </w:tcBorders>
            <w:hideMark/>
          </w:tcPr>
          <w:p w14:paraId="2BB6F0E2"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40-00-01</w:t>
            </w:r>
          </w:p>
        </w:tc>
        <w:tc>
          <w:tcPr>
            <w:tcW w:w="1754" w:type="pct"/>
            <w:tcBorders>
              <w:top w:val="single" w:sz="8" w:space="0" w:color="231F20"/>
              <w:left w:val="single" w:sz="8" w:space="0" w:color="231F20"/>
              <w:bottom w:val="single" w:sz="8" w:space="0" w:color="231F20"/>
              <w:right w:val="single" w:sz="8" w:space="0" w:color="231F20"/>
            </w:tcBorders>
            <w:hideMark/>
          </w:tcPr>
          <w:p w14:paraId="2443DEF4"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Hasta 50-00-00</w:t>
            </w:r>
          </w:p>
        </w:tc>
        <w:tc>
          <w:tcPr>
            <w:tcW w:w="1580" w:type="pct"/>
            <w:tcBorders>
              <w:top w:val="single" w:sz="8" w:space="0" w:color="231F20"/>
              <w:left w:val="single" w:sz="8" w:space="0" w:color="231F20"/>
              <w:bottom w:val="single" w:sz="8" w:space="0" w:color="231F20"/>
              <w:right w:val="single" w:sz="6" w:space="0" w:color="231F20"/>
            </w:tcBorders>
            <w:vAlign w:val="center"/>
            <w:hideMark/>
          </w:tcPr>
          <w:p w14:paraId="5ACCE9BE" w14:textId="77777777" w:rsidR="00B613F1" w:rsidRPr="00B613F1" w:rsidRDefault="00B613F1" w:rsidP="00B613F1">
            <w:pPr>
              <w:spacing w:after="0" w:line="360" w:lineRule="auto"/>
              <w:ind w:right="18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$ 500.00</w:t>
            </w:r>
          </w:p>
        </w:tc>
      </w:tr>
      <w:tr w:rsidR="00B613F1" w:rsidRPr="00B613F1" w14:paraId="40D5888F" w14:textId="77777777" w:rsidTr="00B613F1">
        <w:tc>
          <w:tcPr>
            <w:tcW w:w="1666" w:type="pct"/>
            <w:tcBorders>
              <w:top w:val="single" w:sz="8" w:space="0" w:color="231F20"/>
              <w:left w:val="single" w:sz="8" w:space="0" w:color="231F20"/>
              <w:bottom w:val="single" w:sz="8" w:space="0" w:color="231F20"/>
              <w:right w:val="single" w:sz="8" w:space="0" w:color="231F20"/>
            </w:tcBorders>
            <w:hideMark/>
          </w:tcPr>
          <w:p w14:paraId="049272FB"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50-00-01</w:t>
            </w:r>
          </w:p>
        </w:tc>
        <w:tc>
          <w:tcPr>
            <w:tcW w:w="1754" w:type="pct"/>
            <w:tcBorders>
              <w:top w:val="single" w:sz="8" w:space="0" w:color="231F20"/>
              <w:left w:val="single" w:sz="8" w:space="0" w:color="231F20"/>
              <w:bottom w:val="single" w:sz="8" w:space="0" w:color="231F20"/>
              <w:right w:val="single" w:sz="8" w:space="0" w:color="231F20"/>
            </w:tcBorders>
            <w:hideMark/>
          </w:tcPr>
          <w:p w14:paraId="0151AD2E"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En adelante</w:t>
            </w:r>
          </w:p>
        </w:tc>
        <w:tc>
          <w:tcPr>
            <w:tcW w:w="1580" w:type="pct"/>
            <w:tcBorders>
              <w:top w:val="single" w:sz="8" w:space="0" w:color="231F20"/>
              <w:left w:val="single" w:sz="8" w:space="0" w:color="231F20"/>
              <w:bottom w:val="single" w:sz="8" w:space="0" w:color="231F20"/>
              <w:right w:val="single" w:sz="6" w:space="0" w:color="231F20"/>
            </w:tcBorders>
            <w:hideMark/>
          </w:tcPr>
          <w:p w14:paraId="356D6557" w14:textId="77777777" w:rsidR="00B613F1" w:rsidRPr="00B613F1" w:rsidRDefault="00B613F1" w:rsidP="00B613F1">
            <w:pPr>
              <w:spacing w:after="0" w:line="360" w:lineRule="auto"/>
              <w:ind w:right="18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$500.00 por hectárea</w:t>
            </w:r>
          </w:p>
        </w:tc>
      </w:tr>
    </w:tbl>
    <w:p w14:paraId="5AE4BF13"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14830FAD"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28.-</w:t>
      </w:r>
      <w:r w:rsidRPr="00B613F1">
        <w:rPr>
          <w:rFonts w:ascii="Arial" w:eastAsia="Arial MT" w:hAnsi="Arial"/>
          <w:color w:val="231F20"/>
          <w:kern w:val="2"/>
          <w:sz w:val="20"/>
          <w:szCs w:val="20"/>
          <w:lang w:val="es-ES"/>
        </w:rPr>
        <w:t xml:space="preserve"> Por la actualización o mejoras de predios se causarán y pagarán los siguientes derechos:</w:t>
      </w:r>
    </w:p>
    <w:p w14:paraId="02FD162D"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2969"/>
        <w:gridCol w:w="3261"/>
        <w:gridCol w:w="2875"/>
      </w:tblGrid>
      <w:tr w:rsidR="00B613F1" w:rsidRPr="00B613F1" w14:paraId="3EE9EADB" w14:textId="77777777" w:rsidTr="00B613F1">
        <w:trPr>
          <w:trHeight w:val="344"/>
        </w:trPr>
        <w:tc>
          <w:tcPr>
            <w:tcW w:w="1630" w:type="pct"/>
            <w:tcBorders>
              <w:top w:val="single" w:sz="8" w:space="0" w:color="231F20"/>
              <w:left w:val="single" w:sz="6" w:space="0" w:color="231F20"/>
              <w:bottom w:val="single" w:sz="8" w:space="0" w:color="231F20"/>
              <w:right w:val="single" w:sz="8" w:space="0" w:color="231F20"/>
            </w:tcBorders>
            <w:hideMark/>
          </w:tcPr>
          <w:p w14:paraId="424863E9"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un valor de 1,000.00</w:t>
            </w:r>
          </w:p>
        </w:tc>
        <w:tc>
          <w:tcPr>
            <w:tcW w:w="1790" w:type="pct"/>
            <w:tcBorders>
              <w:top w:val="single" w:sz="8" w:space="0" w:color="231F20"/>
              <w:left w:val="single" w:sz="8" w:space="0" w:color="231F20"/>
              <w:bottom w:val="single" w:sz="8" w:space="0" w:color="231F20"/>
              <w:right w:val="single" w:sz="8" w:space="0" w:color="231F20"/>
            </w:tcBorders>
            <w:hideMark/>
          </w:tcPr>
          <w:p w14:paraId="6E2DB7E3"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Hasta un valor de 4,000.00</w:t>
            </w:r>
          </w:p>
        </w:tc>
        <w:tc>
          <w:tcPr>
            <w:tcW w:w="1579" w:type="pct"/>
            <w:tcBorders>
              <w:top w:val="single" w:sz="8" w:space="0" w:color="231F20"/>
              <w:left w:val="single" w:sz="8" w:space="0" w:color="231F20"/>
              <w:bottom w:val="single" w:sz="8" w:space="0" w:color="231F20"/>
              <w:right w:val="single" w:sz="6" w:space="0" w:color="231F20"/>
            </w:tcBorders>
            <w:vAlign w:val="center"/>
            <w:hideMark/>
          </w:tcPr>
          <w:p w14:paraId="6AF472ED" w14:textId="77777777" w:rsidR="00B613F1" w:rsidRPr="00B613F1" w:rsidRDefault="00B613F1" w:rsidP="00B613F1">
            <w:pPr>
              <w:tabs>
                <w:tab w:val="left" w:pos="1654"/>
              </w:tabs>
              <w:spacing w:after="0" w:line="360" w:lineRule="auto"/>
              <w:ind w:right="18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60.00</w:t>
            </w:r>
          </w:p>
        </w:tc>
      </w:tr>
      <w:tr w:rsidR="00B613F1" w:rsidRPr="00B613F1" w14:paraId="16B673DE" w14:textId="77777777" w:rsidTr="00B613F1">
        <w:trPr>
          <w:trHeight w:val="344"/>
        </w:trPr>
        <w:tc>
          <w:tcPr>
            <w:tcW w:w="1630" w:type="pct"/>
            <w:tcBorders>
              <w:top w:val="single" w:sz="8" w:space="0" w:color="231F20"/>
              <w:left w:val="single" w:sz="6" w:space="0" w:color="231F20"/>
              <w:bottom w:val="single" w:sz="8" w:space="0" w:color="231F20"/>
              <w:right w:val="single" w:sz="8" w:space="0" w:color="231F20"/>
            </w:tcBorders>
            <w:hideMark/>
          </w:tcPr>
          <w:p w14:paraId="2EE397AB"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un valor de 4,001.00</w:t>
            </w:r>
          </w:p>
        </w:tc>
        <w:tc>
          <w:tcPr>
            <w:tcW w:w="1790" w:type="pct"/>
            <w:tcBorders>
              <w:top w:val="single" w:sz="8" w:space="0" w:color="231F20"/>
              <w:left w:val="single" w:sz="8" w:space="0" w:color="231F20"/>
              <w:bottom w:val="single" w:sz="8" w:space="0" w:color="231F20"/>
              <w:right w:val="single" w:sz="8" w:space="0" w:color="231F20"/>
            </w:tcBorders>
            <w:hideMark/>
          </w:tcPr>
          <w:p w14:paraId="6C3E593B"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Hasta un valor de 10,000.00</w:t>
            </w:r>
          </w:p>
        </w:tc>
        <w:tc>
          <w:tcPr>
            <w:tcW w:w="1579" w:type="pct"/>
            <w:tcBorders>
              <w:top w:val="single" w:sz="8" w:space="0" w:color="231F20"/>
              <w:left w:val="single" w:sz="8" w:space="0" w:color="231F20"/>
              <w:bottom w:val="single" w:sz="8" w:space="0" w:color="231F20"/>
              <w:right w:val="single" w:sz="6" w:space="0" w:color="231F20"/>
            </w:tcBorders>
            <w:vAlign w:val="center"/>
            <w:hideMark/>
          </w:tcPr>
          <w:p w14:paraId="2EF20BAB" w14:textId="77777777" w:rsidR="00B613F1" w:rsidRPr="00B613F1" w:rsidRDefault="00B613F1" w:rsidP="00B613F1">
            <w:pPr>
              <w:tabs>
                <w:tab w:val="left" w:pos="1543"/>
              </w:tabs>
              <w:spacing w:after="0" w:line="360" w:lineRule="auto"/>
              <w:ind w:right="18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$100.00</w:t>
            </w:r>
          </w:p>
        </w:tc>
      </w:tr>
      <w:tr w:rsidR="00B613F1" w:rsidRPr="00B613F1" w14:paraId="7D01B44F" w14:textId="77777777" w:rsidTr="00B613F1">
        <w:trPr>
          <w:trHeight w:val="349"/>
        </w:trPr>
        <w:tc>
          <w:tcPr>
            <w:tcW w:w="1630" w:type="pct"/>
            <w:tcBorders>
              <w:top w:val="single" w:sz="8" w:space="0" w:color="231F20"/>
              <w:left w:val="single" w:sz="6" w:space="0" w:color="231F20"/>
              <w:bottom w:val="single" w:sz="8" w:space="0" w:color="231F20"/>
              <w:right w:val="single" w:sz="8" w:space="0" w:color="231F20"/>
            </w:tcBorders>
            <w:hideMark/>
          </w:tcPr>
          <w:p w14:paraId="7087CFD5"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un valor de 10,001.00</w:t>
            </w:r>
          </w:p>
        </w:tc>
        <w:tc>
          <w:tcPr>
            <w:tcW w:w="1790" w:type="pct"/>
            <w:tcBorders>
              <w:top w:val="single" w:sz="8" w:space="0" w:color="231F20"/>
              <w:left w:val="single" w:sz="8" w:space="0" w:color="231F20"/>
              <w:bottom w:val="single" w:sz="8" w:space="0" w:color="231F20"/>
              <w:right w:val="single" w:sz="8" w:space="0" w:color="231F20"/>
            </w:tcBorders>
            <w:hideMark/>
          </w:tcPr>
          <w:p w14:paraId="253D0376"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Hasta un valor de 75,000.00</w:t>
            </w:r>
          </w:p>
        </w:tc>
        <w:tc>
          <w:tcPr>
            <w:tcW w:w="1579" w:type="pct"/>
            <w:tcBorders>
              <w:top w:val="single" w:sz="8" w:space="0" w:color="231F20"/>
              <w:left w:val="single" w:sz="8" w:space="0" w:color="231F20"/>
              <w:bottom w:val="single" w:sz="8" w:space="0" w:color="231F20"/>
              <w:right w:val="single" w:sz="6" w:space="0" w:color="231F20"/>
            </w:tcBorders>
            <w:vAlign w:val="center"/>
            <w:hideMark/>
          </w:tcPr>
          <w:p w14:paraId="30BA7AB1" w14:textId="77777777" w:rsidR="00B613F1" w:rsidRPr="00B613F1" w:rsidRDefault="00B613F1" w:rsidP="00B613F1">
            <w:pPr>
              <w:tabs>
                <w:tab w:val="left" w:pos="1543"/>
              </w:tabs>
              <w:spacing w:after="0" w:line="360" w:lineRule="auto"/>
              <w:ind w:right="18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$150.00</w:t>
            </w:r>
          </w:p>
        </w:tc>
      </w:tr>
      <w:tr w:rsidR="00B613F1" w:rsidRPr="00B613F1" w14:paraId="426209AE" w14:textId="77777777" w:rsidTr="00B613F1">
        <w:trPr>
          <w:trHeight w:val="345"/>
        </w:trPr>
        <w:tc>
          <w:tcPr>
            <w:tcW w:w="1630" w:type="pct"/>
            <w:tcBorders>
              <w:top w:val="single" w:sz="8" w:space="0" w:color="231F20"/>
              <w:left w:val="single" w:sz="6" w:space="0" w:color="231F20"/>
              <w:bottom w:val="single" w:sz="8" w:space="0" w:color="231F20"/>
              <w:right w:val="single" w:sz="8" w:space="0" w:color="231F20"/>
            </w:tcBorders>
            <w:hideMark/>
          </w:tcPr>
          <w:p w14:paraId="456F3D00"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De un valor de 75,001.00</w:t>
            </w:r>
          </w:p>
        </w:tc>
        <w:tc>
          <w:tcPr>
            <w:tcW w:w="1790" w:type="pct"/>
            <w:tcBorders>
              <w:top w:val="single" w:sz="8" w:space="0" w:color="231F20"/>
              <w:left w:val="single" w:sz="8" w:space="0" w:color="231F20"/>
              <w:bottom w:val="single" w:sz="8" w:space="0" w:color="231F20"/>
              <w:right w:val="single" w:sz="8" w:space="0" w:color="231F20"/>
            </w:tcBorders>
            <w:hideMark/>
          </w:tcPr>
          <w:p w14:paraId="5783FE0B" w14:textId="77777777" w:rsidR="00B613F1" w:rsidRPr="00B613F1" w:rsidRDefault="00B613F1" w:rsidP="00B613F1">
            <w:pPr>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En adelante</w:t>
            </w:r>
          </w:p>
        </w:tc>
        <w:tc>
          <w:tcPr>
            <w:tcW w:w="1579" w:type="pct"/>
            <w:tcBorders>
              <w:top w:val="single" w:sz="8" w:space="0" w:color="231F20"/>
              <w:left w:val="single" w:sz="8" w:space="0" w:color="231F20"/>
              <w:bottom w:val="single" w:sz="8" w:space="0" w:color="231F20"/>
              <w:right w:val="single" w:sz="6" w:space="0" w:color="231F20"/>
            </w:tcBorders>
            <w:vAlign w:val="center"/>
            <w:hideMark/>
          </w:tcPr>
          <w:p w14:paraId="7DB5CC0D" w14:textId="77777777" w:rsidR="00B613F1" w:rsidRPr="00B613F1" w:rsidRDefault="00B613F1" w:rsidP="00B613F1">
            <w:pPr>
              <w:tabs>
                <w:tab w:val="left" w:pos="1542"/>
              </w:tabs>
              <w:spacing w:after="0" w:line="360" w:lineRule="auto"/>
              <w:ind w:right="182"/>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$200.00</w:t>
            </w:r>
          </w:p>
        </w:tc>
      </w:tr>
    </w:tbl>
    <w:p w14:paraId="461A34E6"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766C297A"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Articulo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29.-</w:t>
      </w:r>
      <w:r w:rsidRPr="00B613F1">
        <w:rPr>
          <w:rFonts w:ascii="Arial" w:eastAsia="Arial MT" w:hAnsi="Arial"/>
          <w:color w:val="231F20"/>
          <w:kern w:val="2"/>
          <w:sz w:val="20"/>
          <w:szCs w:val="20"/>
          <w:lang w:val="es-ES"/>
        </w:rPr>
        <w:t xml:space="preserve"> No causarán derecho alguno las divisiones o fracciones de terrenos en las zonas rústicas que sean destinadas plenamente a la producción agrícola o ganadera.</w:t>
      </w:r>
    </w:p>
    <w:p w14:paraId="2E8029ED"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05D545A3"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30.-</w:t>
      </w:r>
      <w:r w:rsidRPr="00B613F1">
        <w:rPr>
          <w:rFonts w:ascii="Arial" w:eastAsia="Arial MT" w:hAnsi="Arial"/>
          <w:color w:val="231F20"/>
          <w:kern w:val="2"/>
          <w:sz w:val="20"/>
          <w:szCs w:val="20"/>
          <w:lang w:val="es-ES"/>
        </w:rPr>
        <w:t xml:space="preserve"> Los fraccionamientos causarán derechos de deslindes, excepción hecha de lo dispuesto en el artículo anterior, de conformidad con lo siguiente:</w:t>
      </w:r>
    </w:p>
    <w:p w14:paraId="61DD3E34"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7645"/>
        <w:gridCol w:w="1456"/>
      </w:tblGrid>
      <w:tr w:rsidR="00B613F1" w:rsidRPr="00B613F1" w14:paraId="75FCCDEB" w14:textId="77777777" w:rsidTr="00B613F1">
        <w:tc>
          <w:tcPr>
            <w:tcW w:w="4200" w:type="pct"/>
            <w:tcBorders>
              <w:top w:val="single" w:sz="6" w:space="0" w:color="231F20"/>
              <w:left w:val="single" w:sz="8" w:space="0" w:color="231F20"/>
              <w:bottom w:val="single" w:sz="8" w:space="0" w:color="231F20"/>
              <w:right w:val="single" w:sz="8" w:space="0" w:color="231F20"/>
            </w:tcBorders>
            <w:hideMark/>
          </w:tcPr>
          <w:p w14:paraId="7FA82F5F"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w:t>
            </w:r>
            <w:r w:rsidRPr="00B613F1">
              <w:rPr>
                <w:rFonts w:ascii="Arial" w:eastAsia="Arial MT" w:hAnsi="Arial" w:cs="Arial"/>
                <w:color w:val="231F20"/>
                <w:kern w:val="2"/>
                <w:sz w:val="20"/>
                <w:szCs w:val="20"/>
                <w:lang w:val="es-ES"/>
              </w:rPr>
              <w:t>Hasta 160,000 m2</w:t>
            </w:r>
          </w:p>
        </w:tc>
        <w:tc>
          <w:tcPr>
            <w:tcW w:w="800" w:type="pct"/>
            <w:tcBorders>
              <w:top w:val="single" w:sz="6" w:space="0" w:color="231F20"/>
              <w:left w:val="single" w:sz="8" w:space="0" w:color="231F20"/>
              <w:bottom w:val="single" w:sz="8" w:space="0" w:color="231F20"/>
              <w:right w:val="single" w:sz="8" w:space="0" w:color="231F20"/>
            </w:tcBorders>
            <w:vAlign w:val="center"/>
            <w:hideMark/>
          </w:tcPr>
          <w:p w14:paraId="722E5196" w14:textId="77777777" w:rsidR="00B613F1" w:rsidRPr="00B613F1" w:rsidRDefault="00B613F1" w:rsidP="00B613F1">
            <w:pPr>
              <w:tabs>
                <w:tab w:val="left" w:pos="1543"/>
              </w:tabs>
              <w:spacing w:after="0" w:line="360" w:lineRule="auto"/>
              <w:ind w:right="180"/>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$150.00</w:t>
            </w:r>
          </w:p>
        </w:tc>
      </w:tr>
      <w:tr w:rsidR="00B613F1" w:rsidRPr="00B613F1" w14:paraId="0894562A" w14:textId="77777777" w:rsidTr="00B613F1">
        <w:tc>
          <w:tcPr>
            <w:tcW w:w="4200" w:type="pct"/>
            <w:tcBorders>
              <w:top w:val="single" w:sz="8" w:space="0" w:color="231F20"/>
              <w:left w:val="single" w:sz="8" w:space="0" w:color="231F20"/>
              <w:bottom w:val="single" w:sz="8" w:space="0" w:color="231F20"/>
              <w:right w:val="single" w:sz="8" w:space="0" w:color="231F20"/>
            </w:tcBorders>
            <w:hideMark/>
          </w:tcPr>
          <w:p w14:paraId="7E7495E5"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II.-</w:t>
            </w:r>
            <w:r w:rsidRPr="00B613F1">
              <w:rPr>
                <w:rFonts w:ascii="Arial" w:eastAsia="Arial MT" w:hAnsi="Arial" w:cs="Arial"/>
                <w:color w:val="231F20"/>
                <w:kern w:val="2"/>
                <w:sz w:val="20"/>
                <w:szCs w:val="20"/>
                <w:lang w:val="es-ES"/>
              </w:rPr>
              <w:t xml:space="preserve"> Más de 160,000 m2</w:t>
            </w:r>
          </w:p>
        </w:tc>
        <w:tc>
          <w:tcPr>
            <w:tcW w:w="800" w:type="pct"/>
            <w:tcBorders>
              <w:top w:val="single" w:sz="8" w:space="0" w:color="231F20"/>
              <w:left w:val="single" w:sz="8" w:space="0" w:color="231F20"/>
              <w:bottom w:val="single" w:sz="8" w:space="0" w:color="231F20"/>
              <w:right w:val="single" w:sz="8" w:space="0" w:color="231F20"/>
            </w:tcBorders>
            <w:vAlign w:val="center"/>
            <w:hideMark/>
          </w:tcPr>
          <w:p w14:paraId="59A77730" w14:textId="77777777" w:rsidR="00B613F1" w:rsidRPr="00B613F1" w:rsidRDefault="00B613F1" w:rsidP="00B613F1">
            <w:pPr>
              <w:tabs>
                <w:tab w:val="left" w:pos="1543"/>
              </w:tabs>
              <w:spacing w:after="0" w:line="360" w:lineRule="auto"/>
              <w:ind w:right="180"/>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$200.00</w:t>
            </w:r>
          </w:p>
        </w:tc>
      </w:tr>
    </w:tbl>
    <w:p w14:paraId="3DBA480C"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2E6AD671"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Articulo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31.-</w:t>
      </w:r>
      <w:r w:rsidRPr="00B613F1">
        <w:rPr>
          <w:rFonts w:ascii="Arial" w:eastAsia="Arial MT" w:hAnsi="Arial"/>
          <w:color w:val="231F20"/>
          <w:kern w:val="2"/>
          <w:sz w:val="20"/>
          <w:szCs w:val="20"/>
          <w:lang w:val="es-ES"/>
        </w:rPr>
        <w:t xml:space="preserve"> Por la revisión técnica de la documentación de constitución en régimen de propiedad en condominio, se causarán derechos de acuerdo a su tipo.</w:t>
      </w:r>
    </w:p>
    <w:p w14:paraId="53B17DF9"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6369"/>
        <w:gridCol w:w="2732"/>
      </w:tblGrid>
      <w:tr w:rsidR="00B613F1" w:rsidRPr="00B613F1" w14:paraId="7F79B5EC" w14:textId="77777777" w:rsidTr="00B613F1">
        <w:tc>
          <w:tcPr>
            <w:tcW w:w="3499" w:type="pct"/>
            <w:tcBorders>
              <w:top w:val="single" w:sz="8" w:space="0" w:color="231F20"/>
              <w:left w:val="single" w:sz="8" w:space="0" w:color="231F20"/>
              <w:bottom w:val="single" w:sz="8" w:space="0" w:color="231F20"/>
              <w:right w:val="single" w:sz="8" w:space="0" w:color="231F20"/>
            </w:tcBorders>
            <w:hideMark/>
          </w:tcPr>
          <w:p w14:paraId="5B3A99E3"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lastRenderedPageBreak/>
              <w:t>I.-</w:t>
            </w:r>
            <w:r w:rsidRPr="00B613F1">
              <w:rPr>
                <w:rFonts w:ascii="Arial" w:eastAsia="Arial MT" w:hAnsi="Arial" w:cs="Arial"/>
                <w:color w:val="231F20"/>
                <w:kern w:val="2"/>
                <w:sz w:val="20"/>
                <w:szCs w:val="20"/>
                <w:lang w:val="es-ES"/>
              </w:rPr>
              <w:t xml:space="preserve"> Tipo comercial</w:t>
            </w:r>
          </w:p>
        </w:tc>
        <w:tc>
          <w:tcPr>
            <w:tcW w:w="1501" w:type="pct"/>
            <w:tcBorders>
              <w:top w:val="single" w:sz="8" w:space="0" w:color="231F20"/>
              <w:left w:val="single" w:sz="8" w:space="0" w:color="231F20"/>
              <w:bottom w:val="single" w:sz="8" w:space="0" w:color="231F20"/>
              <w:right w:val="single" w:sz="8" w:space="0" w:color="231F20"/>
            </w:tcBorders>
            <w:hideMark/>
          </w:tcPr>
          <w:p w14:paraId="722E90E6" w14:textId="77777777" w:rsidR="00B613F1" w:rsidRPr="00B613F1" w:rsidRDefault="00B613F1" w:rsidP="00B613F1">
            <w:pPr>
              <w:tabs>
                <w:tab w:val="left" w:pos="764"/>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$200.00 por departamento</w:t>
            </w:r>
          </w:p>
        </w:tc>
      </w:tr>
      <w:tr w:rsidR="00B613F1" w:rsidRPr="00B613F1" w14:paraId="11DA6BF8" w14:textId="77777777" w:rsidTr="00B613F1">
        <w:trPr>
          <w:trHeight w:val="346"/>
        </w:trPr>
        <w:tc>
          <w:tcPr>
            <w:tcW w:w="3499" w:type="pct"/>
            <w:tcBorders>
              <w:top w:val="single" w:sz="8" w:space="0" w:color="231F20"/>
              <w:left w:val="single" w:sz="8" w:space="0" w:color="231F20"/>
              <w:bottom w:val="single" w:sz="8" w:space="0" w:color="231F20"/>
              <w:right w:val="single" w:sz="8" w:space="0" w:color="231F20"/>
            </w:tcBorders>
            <w:hideMark/>
          </w:tcPr>
          <w:p w14:paraId="7B450E00"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II.-</w:t>
            </w:r>
            <w:r w:rsidRPr="00B613F1">
              <w:rPr>
                <w:rFonts w:ascii="Arial" w:eastAsia="Arial MT" w:hAnsi="Arial" w:cs="Arial"/>
                <w:color w:val="231F20"/>
                <w:kern w:val="2"/>
                <w:sz w:val="20"/>
                <w:szCs w:val="20"/>
                <w:lang w:val="es-ES"/>
              </w:rPr>
              <w:t xml:space="preserve"> Tipo habitacional</w:t>
            </w:r>
          </w:p>
        </w:tc>
        <w:tc>
          <w:tcPr>
            <w:tcW w:w="1501" w:type="pct"/>
            <w:tcBorders>
              <w:top w:val="single" w:sz="8" w:space="0" w:color="231F20"/>
              <w:left w:val="single" w:sz="8" w:space="0" w:color="231F20"/>
              <w:bottom w:val="single" w:sz="8" w:space="0" w:color="231F20"/>
              <w:right w:val="single" w:sz="8" w:space="0" w:color="231F20"/>
            </w:tcBorders>
            <w:hideMark/>
          </w:tcPr>
          <w:p w14:paraId="23370C2A" w14:textId="77777777" w:rsidR="00B613F1" w:rsidRPr="00B613F1" w:rsidRDefault="00B613F1" w:rsidP="00B613F1">
            <w:pPr>
              <w:tabs>
                <w:tab w:val="left" w:pos="764"/>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$100.00 por departamento</w:t>
            </w:r>
          </w:p>
        </w:tc>
      </w:tr>
    </w:tbl>
    <w:p w14:paraId="036CD23A"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00C9B957"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IV</w:t>
      </w:r>
    </w:p>
    <w:p w14:paraId="55D7EFE8"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Derechos por Servicios de Vigilancia</w:t>
      </w:r>
    </w:p>
    <w:p w14:paraId="581B850D"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32CC2CFF"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32.-</w:t>
      </w:r>
      <w:r w:rsidRPr="00B613F1">
        <w:rPr>
          <w:rFonts w:ascii="Arial" w:eastAsia="Arial MT" w:hAnsi="Arial"/>
          <w:color w:val="231F20"/>
          <w:kern w:val="2"/>
          <w:sz w:val="20"/>
          <w:szCs w:val="20"/>
          <w:lang w:val="es-ES"/>
        </w:rPr>
        <w:t xml:space="preserve"> Por servicios de vigilancia que preste el H. Ayuntamiento se pagará por cada elemento de vigilancia asignado, una cuota de acuerdo a la siguiente tarifa:</w:t>
      </w:r>
    </w:p>
    <w:p w14:paraId="5DE71457"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7297"/>
        <w:gridCol w:w="1808"/>
      </w:tblGrid>
      <w:tr w:rsidR="00B613F1" w:rsidRPr="00B613F1" w14:paraId="084AAF47" w14:textId="77777777" w:rsidTr="00B613F1">
        <w:tc>
          <w:tcPr>
            <w:tcW w:w="4007" w:type="pct"/>
            <w:tcBorders>
              <w:top w:val="single" w:sz="6" w:space="0" w:color="231F20"/>
              <w:left w:val="single" w:sz="6" w:space="0" w:color="231F20"/>
              <w:bottom w:val="single" w:sz="6" w:space="0" w:color="231F20"/>
              <w:right w:val="single" w:sz="6" w:space="0" w:color="231F20"/>
            </w:tcBorders>
            <w:hideMark/>
          </w:tcPr>
          <w:p w14:paraId="0504486B"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w:t>
            </w:r>
            <w:r w:rsidRPr="00B613F1">
              <w:rPr>
                <w:rFonts w:ascii="Arial" w:eastAsia="Arial MT" w:hAnsi="Arial" w:cs="Arial"/>
                <w:color w:val="231F20"/>
                <w:kern w:val="2"/>
                <w:sz w:val="20"/>
                <w:szCs w:val="20"/>
                <w:lang w:val="es-ES"/>
              </w:rPr>
              <w:t xml:space="preserve"> Día por agente</w:t>
            </w:r>
          </w:p>
        </w:tc>
        <w:tc>
          <w:tcPr>
            <w:tcW w:w="993" w:type="pct"/>
            <w:tcBorders>
              <w:top w:val="single" w:sz="6" w:space="0" w:color="231F20"/>
              <w:left w:val="single" w:sz="6" w:space="0" w:color="231F20"/>
              <w:bottom w:val="single" w:sz="6" w:space="0" w:color="231F20"/>
              <w:right w:val="single" w:sz="6" w:space="0" w:color="231F20"/>
            </w:tcBorders>
            <w:hideMark/>
          </w:tcPr>
          <w:p w14:paraId="105AD930" w14:textId="77777777" w:rsidR="00B613F1" w:rsidRPr="00B613F1" w:rsidRDefault="00B613F1" w:rsidP="00B613F1">
            <w:pPr>
              <w:tabs>
                <w:tab w:val="left" w:pos="1162"/>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300.00</w:t>
            </w:r>
          </w:p>
        </w:tc>
      </w:tr>
      <w:tr w:rsidR="00B613F1" w:rsidRPr="00B613F1" w14:paraId="406B3061" w14:textId="77777777" w:rsidTr="00B613F1">
        <w:tc>
          <w:tcPr>
            <w:tcW w:w="4007" w:type="pct"/>
            <w:tcBorders>
              <w:top w:val="single" w:sz="6" w:space="0" w:color="231F20"/>
              <w:left w:val="single" w:sz="6" w:space="0" w:color="231F20"/>
              <w:bottom w:val="single" w:sz="6" w:space="0" w:color="231F20"/>
              <w:right w:val="single" w:sz="6" w:space="0" w:color="231F20"/>
            </w:tcBorders>
            <w:hideMark/>
          </w:tcPr>
          <w:p w14:paraId="3432EA0C"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II.-</w:t>
            </w:r>
            <w:r w:rsidRPr="00B613F1">
              <w:rPr>
                <w:rFonts w:ascii="Arial" w:eastAsia="Arial MT" w:hAnsi="Arial" w:cs="Arial"/>
                <w:color w:val="231F20"/>
                <w:kern w:val="2"/>
                <w:sz w:val="20"/>
                <w:szCs w:val="20"/>
                <w:lang w:val="es-ES"/>
              </w:rPr>
              <w:t xml:space="preserve"> Hora por agente</w:t>
            </w:r>
          </w:p>
        </w:tc>
        <w:tc>
          <w:tcPr>
            <w:tcW w:w="993" w:type="pct"/>
            <w:tcBorders>
              <w:top w:val="single" w:sz="6" w:space="0" w:color="231F20"/>
              <w:left w:val="single" w:sz="6" w:space="0" w:color="231F20"/>
              <w:bottom w:val="single" w:sz="6" w:space="0" w:color="231F20"/>
              <w:right w:val="single" w:sz="6" w:space="0" w:color="231F20"/>
            </w:tcBorders>
            <w:hideMark/>
          </w:tcPr>
          <w:p w14:paraId="20498B21" w14:textId="77777777" w:rsidR="00B613F1" w:rsidRPr="00B613F1" w:rsidRDefault="00B613F1" w:rsidP="00B613F1">
            <w:pPr>
              <w:tabs>
                <w:tab w:val="left" w:pos="1276"/>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50.00</w:t>
            </w:r>
          </w:p>
        </w:tc>
      </w:tr>
    </w:tbl>
    <w:p w14:paraId="6B2BC656"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0964CDED"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V</w:t>
      </w:r>
    </w:p>
    <w:p w14:paraId="7B3CBA29"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Derechos por Servicios de Limpia y Recolección de Basura</w:t>
      </w:r>
    </w:p>
    <w:p w14:paraId="63BEB885"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26B9A973"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33.-</w:t>
      </w:r>
      <w:r w:rsidRPr="00B613F1">
        <w:rPr>
          <w:rFonts w:ascii="Arial" w:eastAsia="Arial MT" w:hAnsi="Arial"/>
          <w:color w:val="231F20"/>
          <w:kern w:val="2"/>
          <w:sz w:val="20"/>
          <w:szCs w:val="20"/>
          <w:lang w:val="es-ES"/>
        </w:rPr>
        <w:t xml:space="preserve"> Por los derechos correspondientes al servicio de limpia, mensualmente se causará y pagará la cuota de:</w:t>
      </w:r>
    </w:p>
    <w:p w14:paraId="3BA6602B"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7338"/>
        <w:gridCol w:w="1773"/>
      </w:tblGrid>
      <w:tr w:rsidR="00B613F1" w:rsidRPr="00B613F1" w14:paraId="7C38791B" w14:textId="77777777" w:rsidTr="00B613F1">
        <w:tc>
          <w:tcPr>
            <w:tcW w:w="4027" w:type="pct"/>
            <w:tcBorders>
              <w:top w:val="single" w:sz="4" w:space="0" w:color="231F20"/>
              <w:left w:val="single" w:sz="4" w:space="0" w:color="231F20"/>
              <w:bottom w:val="single" w:sz="4" w:space="0" w:color="231F20"/>
              <w:right w:val="single" w:sz="4" w:space="0" w:color="231F20"/>
            </w:tcBorders>
            <w:hideMark/>
          </w:tcPr>
          <w:p w14:paraId="78C41EB8"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w:t>
            </w:r>
            <w:r w:rsidRPr="00B613F1">
              <w:rPr>
                <w:rFonts w:ascii="Arial" w:eastAsia="Arial MT" w:hAnsi="Arial" w:cs="Arial"/>
                <w:color w:val="231F20"/>
                <w:kern w:val="2"/>
                <w:sz w:val="20"/>
                <w:szCs w:val="20"/>
                <w:lang w:val="es-ES"/>
              </w:rPr>
              <w:t xml:space="preserve"> Por predio habitacional</w:t>
            </w:r>
          </w:p>
        </w:tc>
        <w:tc>
          <w:tcPr>
            <w:tcW w:w="973" w:type="pct"/>
            <w:tcBorders>
              <w:top w:val="single" w:sz="4" w:space="0" w:color="231F20"/>
              <w:left w:val="single" w:sz="4" w:space="0" w:color="231F20"/>
              <w:bottom w:val="single" w:sz="4" w:space="0" w:color="231F20"/>
              <w:right w:val="single" w:sz="4" w:space="0" w:color="231F20"/>
            </w:tcBorders>
            <w:hideMark/>
          </w:tcPr>
          <w:p w14:paraId="16DB7587" w14:textId="77777777" w:rsidR="00B613F1" w:rsidRPr="00B613F1" w:rsidRDefault="00B613F1" w:rsidP="00B613F1">
            <w:pPr>
              <w:tabs>
                <w:tab w:val="left" w:pos="1219"/>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15.00</w:t>
            </w:r>
          </w:p>
        </w:tc>
      </w:tr>
      <w:tr w:rsidR="00B613F1" w:rsidRPr="00B613F1" w14:paraId="27342AE5" w14:textId="77777777" w:rsidTr="00B613F1">
        <w:tc>
          <w:tcPr>
            <w:tcW w:w="4027" w:type="pct"/>
            <w:tcBorders>
              <w:top w:val="single" w:sz="4" w:space="0" w:color="231F20"/>
              <w:left w:val="single" w:sz="4" w:space="0" w:color="231F20"/>
              <w:bottom w:val="single" w:sz="4" w:space="0" w:color="231F20"/>
              <w:right w:val="single" w:sz="4" w:space="0" w:color="231F20"/>
            </w:tcBorders>
            <w:hideMark/>
          </w:tcPr>
          <w:p w14:paraId="1D8B0270"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II.-</w:t>
            </w:r>
            <w:r w:rsidRPr="00B613F1">
              <w:rPr>
                <w:rFonts w:ascii="Arial" w:eastAsia="Arial MT" w:hAnsi="Arial" w:cs="Arial"/>
                <w:color w:val="231F20"/>
                <w:kern w:val="2"/>
                <w:sz w:val="20"/>
                <w:szCs w:val="20"/>
                <w:lang w:val="es-ES"/>
              </w:rPr>
              <w:t xml:space="preserve"> Por predio comercial</w:t>
            </w:r>
          </w:p>
        </w:tc>
        <w:tc>
          <w:tcPr>
            <w:tcW w:w="973" w:type="pct"/>
            <w:tcBorders>
              <w:top w:val="single" w:sz="4" w:space="0" w:color="231F20"/>
              <w:left w:val="single" w:sz="4" w:space="0" w:color="231F20"/>
              <w:bottom w:val="single" w:sz="4" w:space="0" w:color="231F20"/>
              <w:right w:val="single" w:sz="4" w:space="0" w:color="231F20"/>
            </w:tcBorders>
            <w:hideMark/>
          </w:tcPr>
          <w:p w14:paraId="78E93F74" w14:textId="77777777" w:rsidR="00B613F1" w:rsidRPr="00B613F1" w:rsidRDefault="00B613F1" w:rsidP="00B613F1">
            <w:pPr>
              <w:tabs>
                <w:tab w:val="left" w:pos="1219"/>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50.00</w:t>
            </w:r>
          </w:p>
        </w:tc>
      </w:tr>
      <w:tr w:rsidR="00B613F1" w:rsidRPr="00B613F1" w14:paraId="08399287" w14:textId="77777777" w:rsidTr="00B613F1">
        <w:tc>
          <w:tcPr>
            <w:tcW w:w="4027" w:type="pct"/>
            <w:tcBorders>
              <w:top w:val="single" w:sz="4" w:space="0" w:color="231F20"/>
              <w:left w:val="single" w:sz="4" w:space="0" w:color="231F20"/>
              <w:bottom w:val="single" w:sz="4" w:space="0" w:color="231F20"/>
              <w:right w:val="single" w:sz="4" w:space="0" w:color="231F20"/>
            </w:tcBorders>
            <w:hideMark/>
          </w:tcPr>
          <w:p w14:paraId="175E6072"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III.-</w:t>
            </w:r>
            <w:r w:rsidRPr="00B613F1">
              <w:rPr>
                <w:rFonts w:ascii="Arial" w:eastAsia="Arial MT" w:hAnsi="Arial" w:cs="Arial"/>
                <w:color w:val="231F20"/>
                <w:kern w:val="2"/>
                <w:sz w:val="20"/>
                <w:szCs w:val="20"/>
                <w:lang w:val="es-ES"/>
              </w:rPr>
              <w:t xml:space="preserve"> Por predio Industrial</w:t>
            </w:r>
          </w:p>
        </w:tc>
        <w:tc>
          <w:tcPr>
            <w:tcW w:w="973" w:type="pct"/>
            <w:tcBorders>
              <w:top w:val="single" w:sz="4" w:space="0" w:color="231F20"/>
              <w:left w:val="single" w:sz="4" w:space="0" w:color="231F20"/>
              <w:bottom w:val="single" w:sz="4" w:space="0" w:color="231F20"/>
              <w:right w:val="single" w:sz="4" w:space="0" w:color="231F20"/>
            </w:tcBorders>
            <w:hideMark/>
          </w:tcPr>
          <w:p w14:paraId="1AA6B34F" w14:textId="77777777" w:rsidR="00B613F1" w:rsidRPr="00B613F1" w:rsidRDefault="00B613F1" w:rsidP="00B613F1">
            <w:pPr>
              <w:tabs>
                <w:tab w:val="left" w:pos="1219"/>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70.00</w:t>
            </w:r>
          </w:p>
        </w:tc>
      </w:tr>
    </w:tbl>
    <w:p w14:paraId="23B6FAB2"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3DBC343D"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34.-</w:t>
      </w:r>
      <w:r w:rsidRPr="00B613F1">
        <w:rPr>
          <w:rFonts w:ascii="Arial" w:eastAsia="Arial MT" w:hAnsi="Arial"/>
          <w:color w:val="231F20"/>
          <w:kern w:val="2"/>
          <w:sz w:val="20"/>
          <w:szCs w:val="20"/>
          <w:lang w:val="es-ES"/>
        </w:rPr>
        <w:t xml:space="preserve"> El derecho por el uso de basurero propiedad del Municipio se causará y cobrará de acuerdo a la siguiente clasificación:</w:t>
      </w:r>
    </w:p>
    <w:tbl>
      <w:tblPr>
        <w:tblStyle w:val="TableNormal"/>
        <w:tblW w:w="5000" w:type="pct"/>
        <w:tblInd w:w="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6550"/>
        <w:gridCol w:w="2555"/>
      </w:tblGrid>
      <w:tr w:rsidR="00B613F1" w:rsidRPr="00B613F1" w14:paraId="720B1C0E" w14:textId="77777777" w:rsidTr="00B613F1">
        <w:trPr>
          <w:trHeight w:val="344"/>
        </w:trPr>
        <w:tc>
          <w:tcPr>
            <w:tcW w:w="3597" w:type="pct"/>
            <w:tcBorders>
              <w:top w:val="single" w:sz="6" w:space="0" w:color="231F20"/>
              <w:left w:val="single" w:sz="6" w:space="0" w:color="231F20"/>
              <w:bottom w:val="single" w:sz="6" w:space="0" w:color="231F20"/>
              <w:right w:val="single" w:sz="6" w:space="0" w:color="231F20"/>
            </w:tcBorders>
            <w:hideMark/>
          </w:tcPr>
          <w:p w14:paraId="782CDD20"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w:t>
            </w:r>
            <w:r w:rsidRPr="00B613F1">
              <w:rPr>
                <w:rFonts w:ascii="Arial" w:eastAsia="Arial MT" w:hAnsi="Arial" w:cs="Arial"/>
                <w:color w:val="231F20"/>
                <w:kern w:val="2"/>
                <w:sz w:val="20"/>
                <w:szCs w:val="20"/>
                <w:lang w:val="es-ES"/>
              </w:rPr>
              <w:t xml:space="preserve"> Basura domiciliaria</w:t>
            </w:r>
          </w:p>
        </w:tc>
        <w:tc>
          <w:tcPr>
            <w:tcW w:w="1403" w:type="pct"/>
            <w:tcBorders>
              <w:top w:val="single" w:sz="6" w:space="0" w:color="231F20"/>
              <w:left w:val="single" w:sz="6" w:space="0" w:color="231F20"/>
              <w:bottom w:val="single" w:sz="6" w:space="0" w:color="231F20"/>
              <w:right w:val="single" w:sz="6" w:space="0" w:color="231F20"/>
            </w:tcBorders>
            <w:hideMark/>
          </w:tcPr>
          <w:p w14:paraId="6C2C1413" w14:textId="77777777" w:rsidR="00B613F1" w:rsidRPr="00B613F1" w:rsidRDefault="00B613F1" w:rsidP="00B613F1">
            <w:pPr>
              <w:tabs>
                <w:tab w:val="left" w:pos="998"/>
              </w:tabs>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50.00 por viaje</w:t>
            </w:r>
          </w:p>
        </w:tc>
      </w:tr>
      <w:tr w:rsidR="00B613F1" w:rsidRPr="00B613F1" w14:paraId="407FCC0D" w14:textId="77777777" w:rsidTr="00B613F1">
        <w:tc>
          <w:tcPr>
            <w:tcW w:w="3597" w:type="pct"/>
            <w:tcBorders>
              <w:top w:val="single" w:sz="6" w:space="0" w:color="231F20"/>
              <w:left w:val="single" w:sz="6" w:space="0" w:color="231F20"/>
              <w:bottom w:val="single" w:sz="6" w:space="0" w:color="231F20"/>
              <w:right w:val="single" w:sz="6" w:space="0" w:color="231F20"/>
            </w:tcBorders>
            <w:hideMark/>
          </w:tcPr>
          <w:p w14:paraId="2F40285E"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II.-</w:t>
            </w:r>
            <w:r w:rsidRPr="00B613F1">
              <w:rPr>
                <w:rFonts w:ascii="Arial" w:eastAsia="Arial MT" w:hAnsi="Arial" w:cs="Arial"/>
                <w:color w:val="231F20"/>
                <w:kern w:val="2"/>
                <w:sz w:val="20"/>
                <w:szCs w:val="20"/>
                <w:lang w:val="es-ES"/>
              </w:rPr>
              <w:t xml:space="preserve"> Desechos orgánicos</w:t>
            </w:r>
          </w:p>
        </w:tc>
        <w:tc>
          <w:tcPr>
            <w:tcW w:w="1403" w:type="pct"/>
            <w:tcBorders>
              <w:top w:val="single" w:sz="6" w:space="0" w:color="231F20"/>
              <w:left w:val="single" w:sz="6" w:space="0" w:color="231F20"/>
              <w:bottom w:val="single" w:sz="6" w:space="0" w:color="231F20"/>
              <w:right w:val="single" w:sz="6" w:space="0" w:color="231F20"/>
            </w:tcBorders>
            <w:hideMark/>
          </w:tcPr>
          <w:p w14:paraId="4B596B8D" w14:textId="77777777" w:rsidR="00B613F1" w:rsidRPr="00B613F1" w:rsidRDefault="00B613F1" w:rsidP="00B613F1">
            <w:pPr>
              <w:tabs>
                <w:tab w:val="left" w:pos="940"/>
              </w:tabs>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100.00 por viaje</w:t>
            </w:r>
          </w:p>
        </w:tc>
      </w:tr>
      <w:tr w:rsidR="00B613F1" w:rsidRPr="00B613F1" w14:paraId="0D7A6800" w14:textId="77777777" w:rsidTr="00B613F1">
        <w:trPr>
          <w:trHeight w:val="344"/>
        </w:trPr>
        <w:tc>
          <w:tcPr>
            <w:tcW w:w="3597" w:type="pct"/>
            <w:tcBorders>
              <w:top w:val="single" w:sz="6" w:space="0" w:color="231F20"/>
              <w:left w:val="single" w:sz="6" w:space="0" w:color="231F20"/>
              <w:bottom w:val="single" w:sz="6" w:space="0" w:color="231F20"/>
              <w:right w:val="single" w:sz="6" w:space="0" w:color="231F20"/>
            </w:tcBorders>
            <w:hideMark/>
          </w:tcPr>
          <w:p w14:paraId="01C3E1AC"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III.-</w:t>
            </w:r>
            <w:r w:rsidRPr="00B613F1">
              <w:rPr>
                <w:rFonts w:ascii="Arial" w:eastAsia="Arial MT" w:hAnsi="Arial" w:cs="Arial"/>
                <w:color w:val="231F20"/>
                <w:kern w:val="2"/>
                <w:sz w:val="20"/>
                <w:szCs w:val="20"/>
                <w:lang w:val="es-ES"/>
              </w:rPr>
              <w:t xml:space="preserve"> Desechos industriales</w:t>
            </w:r>
          </w:p>
        </w:tc>
        <w:tc>
          <w:tcPr>
            <w:tcW w:w="1403" w:type="pct"/>
            <w:tcBorders>
              <w:top w:val="single" w:sz="6" w:space="0" w:color="231F20"/>
              <w:left w:val="single" w:sz="6" w:space="0" w:color="231F20"/>
              <w:bottom w:val="single" w:sz="6" w:space="0" w:color="231F20"/>
              <w:right w:val="single" w:sz="6" w:space="0" w:color="231F20"/>
            </w:tcBorders>
            <w:hideMark/>
          </w:tcPr>
          <w:p w14:paraId="52B539E2" w14:textId="77777777" w:rsidR="00B613F1" w:rsidRPr="00B613F1" w:rsidRDefault="00B613F1" w:rsidP="00B613F1">
            <w:pPr>
              <w:tabs>
                <w:tab w:val="left" w:pos="941"/>
              </w:tabs>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150.00 por viaje</w:t>
            </w:r>
          </w:p>
        </w:tc>
      </w:tr>
    </w:tbl>
    <w:p w14:paraId="2BF48AC3"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5F7C2E9C"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VI</w:t>
      </w:r>
    </w:p>
    <w:p w14:paraId="3A14F35C"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Derechos por Servicios de Agua Potable</w:t>
      </w:r>
    </w:p>
    <w:p w14:paraId="50C8DE59"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4506D293"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35.-</w:t>
      </w:r>
      <w:r w:rsidRPr="00B613F1">
        <w:rPr>
          <w:rFonts w:ascii="Arial" w:eastAsia="Arial MT" w:hAnsi="Arial"/>
          <w:color w:val="231F20"/>
          <w:kern w:val="2"/>
          <w:sz w:val="20"/>
          <w:szCs w:val="20"/>
          <w:lang w:val="es-ES"/>
        </w:rPr>
        <w:t xml:space="preserve"> Por los servicios de agua potable que preste el Municipio se pagarán bimestralmente las siguientes cuotas:</w:t>
      </w:r>
    </w:p>
    <w:p w14:paraId="31C92DDD"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7326"/>
        <w:gridCol w:w="1777"/>
      </w:tblGrid>
      <w:tr w:rsidR="00B613F1" w:rsidRPr="00B613F1" w14:paraId="786C7AE8" w14:textId="77777777" w:rsidTr="00B613F1">
        <w:trPr>
          <w:trHeight w:val="344"/>
        </w:trPr>
        <w:tc>
          <w:tcPr>
            <w:tcW w:w="4024" w:type="pct"/>
            <w:tcBorders>
              <w:top w:val="single" w:sz="8" w:space="0" w:color="231F20"/>
              <w:left w:val="single" w:sz="6" w:space="0" w:color="231F20"/>
              <w:bottom w:val="single" w:sz="8" w:space="0" w:color="231F20"/>
              <w:right w:val="single" w:sz="8" w:space="0" w:color="231F20"/>
            </w:tcBorders>
            <w:hideMark/>
          </w:tcPr>
          <w:p w14:paraId="0DF156AC"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lastRenderedPageBreak/>
              <w:t>I.-</w:t>
            </w:r>
            <w:r w:rsidRPr="00B613F1">
              <w:rPr>
                <w:rFonts w:ascii="Arial" w:eastAsia="Arial MT" w:hAnsi="Arial" w:cs="Arial"/>
                <w:color w:val="231F20"/>
                <w:kern w:val="2"/>
                <w:sz w:val="20"/>
                <w:szCs w:val="20"/>
                <w:lang w:val="es-ES"/>
              </w:rPr>
              <w:t xml:space="preserve"> Por toma doméstica</w:t>
            </w:r>
          </w:p>
        </w:tc>
        <w:tc>
          <w:tcPr>
            <w:tcW w:w="976" w:type="pct"/>
            <w:tcBorders>
              <w:top w:val="single" w:sz="8" w:space="0" w:color="231F20"/>
              <w:left w:val="single" w:sz="8" w:space="0" w:color="231F20"/>
              <w:bottom w:val="single" w:sz="8" w:space="0" w:color="231F20"/>
              <w:right w:val="single" w:sz="8" w:space="0" w:color="231F20"/>
            </w:tcBorders>
            <w:hideMark/>
          </w:tcPr>
          <w:p w14:paraId="7E96C0B9" w14:textId="77777777" w:rsidR="00B613F1" w:rsidRPr="00B613F1" w:rsidRDefault="00B613F1" w:rsidP="00B613F1">
            <w:pPr>
              <w:tabs>
                <w:tab w:val="left" w:pos="1213"/>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50.00</w:t>
            </w:r>
          </w:p>
        </w:tc>
      </w:tr>
      <w:tr w:rsidR="00B613F1" w:rsidRPr="00B613F1" w14:paraId="1CF0308C" w14:textId="77777777" w:rsidTr="00B613F1">
        <w:tc>
          <w:tcPr>
            <w:tcW w:w="4024" w:type="pct"/>
            <w:tcBorders>
              <w:top w:val="single" w:sz="8" w:space="0" w:color="231F20"/>
              <w:left w:val="single" w:sz="6" w:space="0" w:color="231F20"/>
              <w:bottom w:val="single" w:sz="8" w:space="0" w:color="231F20"/>
              <w:right w:val="single" w:sz="8" w:space="0" w:color="231F20"/>
            </w:tcBorders>
            <w:hideMark/>
          </w:tcPr>
          <w:p w14:paraId="74B4004D"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II.-</w:t>
            </w:r>
            <w:r w:rsidRPr="00B613F1">
              <w:rPr>
                <w:rFonts w:ascii="Arial" w:eastAsia="Arial MT" w:hAnsi="Arial" w:cs="Arial"/>
                <w:color w:val="231F20"/>
                <w:kern w:val="2"/>
                <w:sz w:val="20"/>
                <w:szCs w:val="20"/>
                <w:lang w:val="es-ES"/>
              </w:rPr>
              <w:t xml:space="preserve"> Por toma comercial</w:t>
            </w:r>
          </w:p>
        </w:tc>
        <w:tc>
          <w:tcPr>
            <w:tcW w:w="976" w:type="pct"/>
            <w:tcBorders>
              <w:top w:val="single" w:sz="8" w:space="0" w:color="231F20"/>
              <w:left w:val="single" w:sz="8" w:space="0" w:color="231F20"/>
              <w:bottom w:val="single" w:sz="8" w:space="0" w:color="231F20"/>
              <w:right w:val="single" w:sz="8" w:space="0" w:color="231F20"/>
            </w:tcBorders>
            <w:hideMark/>
          </w:tcPr>
          <w:p w14:paraId="387C8B13" w14:textId="77777777" w:rsidR="00B613F1" w:rsidRPr="00B613F1" w:rsidRDefault="00B613F1" w:rsidP="00B613F1">
            <w:pPr>
              <w:tabs>
                <w:tab w:val="left" w:pos="1212"/>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100.00</w:t>
            </w:r>
          </w:p>
        </w:tc>
      </w:tr>
      <w:tr w:rsidR="00B613F1" w:rsidRPr="00B613F1" w14:paraId="408FA111" w14:textId="77777777" w:rsidTr="00B613F1">
        <w:trPr>
          <w:trHeight w:val="344"/>
        </w:trPr>
        <w:tc>
          <w:tcPr>
            <w:tcW w:w="4024" w:type="pct"/>
            <w:tcBorders>
              <w:top w:val="single" w:sz="8" w:space="0" w:color="231F20"/>
              <w:left w:val="single" w:sz="6" w:space="0" w:color="231F20"/>
              <w:bottom w:val="single" w:sz="8" w:space="0" w:color="231F20"/>
              <w:right w:val="single" w:sz="8" w:space="0" w:color="231F20"/>
            </w:tcBorders>
            <w:hideMark/>
          </w:tcPr>
          <w:p w14:paraId="458319C4"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III.-</w:t>
            </w:r>
            <w:r w:rsidRPr="00B613F1">
              <w:rPr>
                <w:rFonts w:ascii="Arial" w:eastAsia="Arial MT" w:hAnsi="Arial" w:cs="Arial"/>
                <w:color w:val="231F20"/>
                <w:kern w:val="2"/>
                <w:sz w:val="20"/>
                <w:szCs w:val="20"/>
                <w:lang w:val="es-ES"/>
              </w:rPr>
              <w:t xml:space="preserve"> Por toma industrial</w:t>
            </w:r>
          </w:p>
        </w:tc>
        <w:tc>
          <w:tcPr>
            <w:tcW w:w="976" w:type="pct"/>
            <w:tcBorders>
              <w:top w:val="single" w:sz="8" w:space="0" w:color="231F20"/>
              <w:left w:val="single" w:sz="8" w:space="0" w:color="231F20"/>
              <w:bottom w:val="single" w:sz="8" w:space="0" w:color="231F20"/>
              <w:right w:val="single" w:sz="8" w:space="0" w:color="231F20"/>
            </w:tcBorders>
            <w:hideMark/>
          </w:tcPr>
          <w:p w14:paraId="518042CD" w14:textId="77777777" w:rsidR="00B613F1" w:rsidRPr="00B613F1" w:rsidRDefault="00B613F1" w:rsidP="00B613F1">
            <w:pPr>
              <w:tabs>
                <w:tab w:val="left" w:pos="110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200.00</w:t>
            </w:r>
          </w:p>
        </w:tc>
      </w:tr>
      <w:tr w:rsidR="00B613F1" w:rsidRPr="00B613F1" w14:paraId="361C4154" w14:textId="77777777" w:rsidTr="00B613F1">
        <w:tc>
          <w:tcPr>
            <w:tcW w:w="4024" w:type="pct"/>
            <w:tcBorders>
              <w:top w:val="single" w:sz="8" w:space="0" w:color="231F20"/>
              <w:left w:val="single" w:sz="6" w:space="0" w:color="231F20"/>
              <w:bottom w:val="single" w:sz="8" w:space="0" w:color="231F20"/>
              <w:right w:val="single" w:sz="8" w:space="0" w:color="231F20"/>
            </w:tcBorders>
            <w:hideMark/>
          </w:tcPr>
          <w:p w14:paraId="6122E6E9"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IV.-</w:t>
            </w:r>
            <w:r w:rsidRPr="00B613F1">
              <w:rPr>
                <w:rFonts w:ascii="Arial" w:eastAsia="Arial MT" w:hAnsi="Arial" w:cs="Arial"/>
                <w:color w:val="231F20"/>
                <w:kern w:val="2"/>
                <w:sz w:val="20"/>
                <w:szCs w:val="20"/>
                <w:lang w:val="es-ES"/>
              </w:rPr>
              <w:t xml:space="preserve"> Por contrato de toma nueva doméstica</w:t>
            </w:r>
          </w:p>
        </w:tc>
        <w:tc>
          <w:tcPr>
            <w:tcW w:w="976" w:type="pct"/>
            <w:tcBorders>
              <w:top w:val="single" w:sz="8" w:space="0" w:color="231F20"/>
              <w:left w:val="single" w:sz="8" w:space="0" w:color="231F20"/>
              <w:bottom w:val="single" w:sz="8" w:space="0" w:color="231F20"/>
              <w:right w:val="single" w:sz="8" w:space="0" w:color="231F20"/>
            </w:tcBorders>
            <w:hideMark/>
          </w:tcPr>
          <w:p w14:paraId="13015B67" w14:textId="77777777" w:rsidR="00B613F1" w:rsidRPr="00B613F1" w:rsidRDefault="00B613F1" w:rsidP="00B613F1">
            <w:pPr>
              <w:tabs>
                <w:tab w:val="left" w:pos="1100"/>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               1,500.00</w:t>
            </w:r>
          </w:p>
        </w:tc>
      </w:tr>
      <w:tr w:rsidR="00B613F1" w:rsidRPr="00B613F1" w14:paraId="6EDCA6EA" w14:textId="77777777" w:rsidTr="00B613F1">
        <w:trPr>
          <w:trHeight w:val="345"/>
        </w:trPr>
        <w:tc>
          <w:tcPr>
            <w:tcW w:w="4024" w:type="pct"/>
            <w:tcBorders>
              <w:top w:val="single" w:sz="8" w:space="0" w:color="231F20"/>
              <w:left w:val="single" w:sz="6" w:space="0" w:color="231F20"/>
              <w:bottom w:val="single" w:sz="8" w:space="0" w:color="231F20"/>
              <w:right w:val="single" w:sz="8" w:space="0" w:color="231F20"/>
            </w:tcBorders>
            <w:hideMark/>
          </w:tcPr>
          <w:p w14:paraId="75031538"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V.-</w:t>
            </w:r>
            <w:r w:rsidRPr="00B613F1">
              <w:rPr>
                <w:rFonts w:ascii="Arial" w:eastAsia="Arial MT" w:hAnsi="Arial" w:cs="Arial"/>
                <w:color w:val="231F20"/>
                <w:kern w:val="2"/>
                <w:sz w:val="20"/>
                <w:szCs w:val="20"/>
                <w:lang w:val="es-ES"/>
              </w:rPr>
              <w:t xml:space="preserve"> Por contrato de toma nueva con cruce de calle</w:t>
            </w:r>
          </w:p>
        </w:tc>
        <w:tc>
          <w:tcPr>
            <w:tcW w:w="976" w:type="pct"/>
            <w:tcBorders>
              <w:top w:val="single" w:sz="8" w:space="0" w:color="231F20"/>
              <w:left w:val="single" w:sz="8" w:space="0" w:color="231F20"/>
              <w:bottom w:val="single" w:sz="8" w:space="0" w:color="231F20"/>
              <w:right w:val="single" w:sz="8" w:space="0" w:color="231F20"/>
            </w:tcBorders>
            <w:hideMark/>
          </w:tcPr>
          <w:p w14:paraId="12520028" w14:textId="77777777" w:rsidR="00B613F1" w:rsidRPr="00B613F1" w:rsidRDefault="00B613F1" w:rsidP="00B613F1">
            <w:pPr>
              <w:tabs>
                <w:tab w:val="left" w:pos="932"/>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2,000.00</w:t>
            </w:r>
          </w:p>
        </w:tc>
      </w:tr>
      <w:tr w:rsidR="00B613F1" w:rsidRPr="00B613F1" w14:paraId="531BA75F" w14:textId="77777777" w:rsidTr="00B613F1">
        <w:trPr>
          <w:trHeight w:val="344"/>
        </w:trPr>
        <w:tc>
          <w:tcPr>
            <w:tcW w:w="4024" w:type="pct"/>
            <w:tcBorders>
              <w:top w:val="single" w:sz="8" w:space="0" w:color="231F20"/>
              <w:left w:val="single" w:sz="6" w:space="0" w:color="231F20"/>
              <w:bottom w:val="single" w:sz="8" w:space="0" w:color="231F20"/>
              <w:right w:val="single" w:sz="8" w:space="0" w:color="231F20"/>
            </w:tcBorders>
            <w:hideMark/>
          </w:tcPr>
          <w:p w14:paraId="21FC5B8A"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VI.-</w:t>
            </w:r>
            <w:r w:rsidRPr="00B613F1">
              <w:rPr>
                <w:rFonts w:ascii="Arial" w:eastAsia="Arial MT" w:hAnsi="Arial" w:cs="Arial"/>
                <w:color w:val="231F20"/>
                <w:kern w:val="2"/>
                <w:sz w:val="20"/>
                <w:szCs w:val="20"/>
                <w:lang w:val="es-ES"/>
              </w:rPr>
              <w:t xml:space="preserve"> Por contrato de toma nueva industrial</w:t>
            </w:r>
          </w:p>
        </w:tc>
        <w:tc>
          <w:tcPr>
            <w:tcW w:w="976" w:type="pct"/>
            <w:tcBorders>
              <w:top w:val="single" w:sz="8" w:space="0" w:color="231F20"/>
              <w:left w:val="single" w:sz="8" w:space="0" w:color="231F20"/>
              <w:bottom w:val="single" w:sz="8" w:space="0" w:color="231F20"/>
              <w:right w:val="single" w:sz="8" w:space="0" w:color="231F20"/>
            </w:tcBorders>
            <w:hideMark/>
          </w:tcPr>
          <w:p w14:paraId="695092C6" w14:textId="77777777" w:rsidR="00B613F1" w:rsidRPr="00B613F1" w:rsidRDefault="00B613F1" w:rsidP="00B613F1">
            <w:pPr>
              <w:tabs>
                <w:tab w:val="left" w:pos="932"/>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3,000.00</w:t>
            </w:r>
          </w:p>
        </w:tc>
      </w:tr>
    </w:tbl>
    <w:p w14:paraId="66F0C180"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3D3C2B1C"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VII</w:t>
      </w:r>
    </w:p>
    <w:p w14:paraId="484EA252"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Derechos por Servicios Rastro</w:t>
      </w:r>
    </w:p>
    <w:p w14:paraId="0BB5F2C4"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5E2F0DE9"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36.-</w:t>
      </w:r>
      <w:r w:rsidRPr="00B613F1">
        <w:rPr>
          <w:rFonts w:ascii="Arial" w:eastAsia="Arial MT" w:hAnsi="Arial"/>
          <w:color w:val="231F20"/>
          <w:kern w:val="2"/>
          <w:sz w:val="20"/>
          <w:szCs w:val="20"/>
          <w:lang w:val="es-ES"/>
        </w:rPr>
        <w:t xml:space="preserve"> Los derechos por los servicios de rastro para la autorización de la matanza de ganado, se pagarán de acuerdo a la siguiente tarifa:</w:t>
      </w:r>
    </w:p>
    <w:p w14:paraId="4E359323"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6888"/>
        <w:gridCol w:w="2223"/>
      </w:tblGrid>
      <w:tr w:rsidR="00B613F1" w:rsidRPr="00B613F1" w14:paraId="1D9C19C6" w14:textId="77777777" w:rsidTr="00B613F1">
        <w:tc>
          <w:tcPr>
            <w:tcW w:w="3780" w:type="pct"/>
            <w:tcBorders>
              <w:top w:val="single" w:sz="4" w:space="0" w:color="231F20"/>
              <w:left w:val="single" w:sz="4" w:space="0" w:color="231F20"/>
              <w:bottom w:val="single" w:sz="4" w:space="0" w:color="231F20"/>
              <w:right w:val="single" w:sz="4" w:space="0" w:color="231F20"/>
            </w:tcBorders>
            <w:hideMark/>
          </w:tcPr>
          <w:p w14:paraId="785A8A57" w14:textId="77777777" w:rsidR="00B613F1" w:rsidRPr="00B613F1" w:rsidRDefault="00B613F1" w:rsidP="00B613F1">
            <w:pPr>
              <w:tabs>
                <w:tab w:val="left" w:pos="562"/>
                <w:tab w:val="left" w:pos="791"/>
              </w:tabs>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w:t>
            </w:r>
            <w:r w:rsidRPr="00B613F1">
              <w:rPr>
                <w:rFonts w:ascii="Arial" w:eastAsia="Arial MT" w:hAnsi="Arial" w:cs="Arial"/>
                <w:color w:val="231F20"/>
                <w:kern w:val="2"/>
                <w:sz w:val="20"/>
                <w:szCs w:val="20"/>
                <w:lang w:val="es-ES"/>
              </w:rPr>
              <w:tab/>
              <w:t>Ganado vacuno</w:t>
            </w:r>
          </w:p>
        </w:tc>
        <w:tc>
          <w:tcPr>
            <w:tcW w:w="1220" w:type="pct"/>
            <w:tcBorders>
              <w:top w:val="single" w:sz="4" w:space="0" w:color="231F20"/>
              <w:left w:val="single" w:sz="4" w:space="0" w:color="231F20"/>
              <w:bottom w:val="single" w:sz="4" w:space="0" w:color="231F20"/>
              <w:right w:val="single" w:sz="4" w:space="0" w:color="231F20"/>
            </w:tcBorders>
            <w:hideMark/>
          </w:tcPr>
          <w:p w14:paraId="447A29A3" w14:textId="77777777" w:rsidR="00B613F1" w:rsidRPr="00B613F1" w:rsidRDefault="00B613F1" w:rsidP="00B613F1">
            <w:pPr>
              <w:tabs>
                <w:tab w:val="left" w:pos="442"/>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100.00 por cabeza.</w:t>
            </w:r>
          </w:p>
        </w:tc>
      </w:tr>
      <w:tr w:rsidR="00B613F1" w:rsidRPr="00B613F1" w14:paraId="3F729666" w14:textId="77777777" w:rsidTr="00B613F1">
        <w:trPr>
          <w:trHeight w:val="77"/>
        </w:trPr>
        <w:tc>
          <w:tcPr>
            <w:tcW w:w="3780" w:type="pct"/>
            <w:tcBorders>
              <w:top w:val="single" w:sz="4" w:space="0" w:color="231F20"/>
              <w:left w:val="single" w:sz="4" w:space="0" w:color="231F20"/>
              <w:bottom w:val="single" w:sz="4" w:space="0" w:color="231F20"/>
              <w:right w:val="single" w:sz="4" w:space="0" w:color="231F20"/>
            </w:tcBorders>
            <w:hideMark/>
          </w:tcPr>
          <w:p w14:paraId="08958651" w14:textId="77777777" w:rsidR="00B613F1" w:rsidRPr="00B613F1" w:rsidRDefault="00B613F1" w:rsidP="00B613F1">
            <w:pPr>
              <w:tabs>
                <w:tab w:val="left" w:pos="562"/>
                <w:tab w:val="left" w:pos="791"/>
              </w:tabs>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II.-</w:t>
            </w:r>
            <w:r w:rsidRPr="00B613F1">
              <w:rPr>
                <w:rFonts w:ascii="Arial" w:eastAsia="Arial MT" w:hAnsi="Arial" w:cs="Arial"/>
                <w:color w:val="231F20"/>
                <w:kern w:val="2"/>
                <w:sz w:val="20"/>
                <w:szCs w:val="20"/>
                <w:lang w:val="es-ES"/>
              </w:rPr>
              <w:tab/>
              <w:t>Ganado porcino</w:t>
            </w:r>
          </w:p>
        </w:tc>
        <w:tc>
          <w:tcPr>
            <w:tcW w:w="1220" w:type="pct"/>
            <w:tcBorders>
              <w:top w:val="single" w:sz="4" w:space="0" w:color="231F20"/>
              <w:left w:val="single" w:sz="4" w:space="0" w:color="231F20"/>
              <w:bottom w:val="single" w:sz="4" w:space="0" w:color="231F20"/>
              <w:right w:val="single" w:sz="4" w:space="0" w:color="231F20"/>
            </w:tcBorders>
            <w:hideMark/>
          </w:tcPr>
          <w:p w14:paraId="6B4E8C8B" w14:textId="77777777" w:rsidR="00B613F1" w:rsidRPr="00B613F1" w:rsidRDefault="00B613F1" w:rsidP="00B613F1">
            <w:pPr>
              <w:tabs>
                <w:tab w:val="left" w:pos="603"/>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50.00 por cabeza</w:t>
            </w:r>
          </w:p>
        </w:tc>
      </w:tr>
    </w:tbl>
    <w:p w14:paraId="2A00A218"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755740CB"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color w:val="231F20"/>
          <w:kern w:val="2"/>
          <w:sz w:val="20"/>
          <w:szCs w:val="20"/>
          <w:lang w:val="es-ES"/>
        </w:rPr>
        <w:t>Los derechos por servicio de uso de corrales del rastro se pagarán de acuerdo a la siguiente tarifa:</w:t>
      </w:r>
    </w:p>
    <w:p w14:paraId="2F5D8FED"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6888"/>
        <w:gridCol w:w="2223"/>
      </w:tblGrid>
      <w:tr w:rsidR="00B613F1" w:rsidRPr="00B613F1" w14:paraId="2B69AD67" w14:textId="77777777" w:rsidTr="00B613F1">
        <w:tc>
          <w:tcPr>
            <w:tcW w:w="3780" w:type="pct"/>
            <w:tcBorders>
              <w:top w:val="single" w:sz="4" w:space="0" w:color="231F20"/>
              <w:left w:val="single" w:sz="4" w:space="0" w:color="231F20"/>
              <w:bottom w:val="single" w:sz="4" w:space="0" w:color="231F20"/>
              <w:right w:val="single" w:sz="4" w:space="0" w:color="231F20"/>
            </w:tcBorders>
            <w:hideMark/>
          </w:tcPr>
          <w:p w14:paraId="33674B65" w14:textId="77777777" w:rsidR="00B613F1" w:rsidRPr="00B613F1" w:rsidRDefault="00B613F1" w:rsidP="00B613F1">
            <w:pPr>
              <w:tabs>
                <w:tab w:val="left" w:pos="562"/>
                <w:tab w:val="left" w:pos="881"/>
              </w:tabs>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w:t>
            </w:r>
            <w:r w:rsidRPr="00B613F1">
              <w:rPr>
                <w:rFonts w:ascii="Arial" w:eastAsia="Arial MT" w:hAnsi="Arial" w:cs="Arial"/>
                <w:color w:val="231F20"/>
                <w:kern w:val="2"/>
                <w:sz w:val="20"/>
                <w:szCs w:val="20"/>
                <w:lang w:val="es-ES"/>
              </w:rPr>
              <w:tab/>
              <w:t>Ganado vacuno</w:t>
            </w:r>
          </w:p>
        </w:tc>
        <w:tc>
          <w:tcPr>
            <w:tcW w:w="1220" w:type="pct"/>
            <w:tcBorders>
              <w:top w:val="single" w:sz="4" w:space="0" w:color="231F20"/>
              <w:left w:val="single" w:sz="4" w:space="0" w:color="231F20"/>
              <w:bottom w:val="single" w:sz="4" w:space="0" w:color="231F20"/>
              <w:right w:val="single" w:sz="4" w:space="0" w:color="231F20"/>
            </w:tcBorders>
            <w:hideMark/>
          </w:tcPr>
          <w:p w14:paraId="1CC4226F" w14:textId="77777777" w:rsidR="00B613F1" w:rsidRPr="00B613F1" w:rsidRDefault="00B613F1" w:rsidP="00B613F1">
            <w:pPr>
              <w:tabs>
                <w:tab w:val="left" w:pos="442"/>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100.00 por cabeza.</w:t>
            </w:r>
          </w:p>
        </w:tc>
      </w:tr>
      <w:tr w:rsidR="00B613F1" w:rsidRPr="00B613F1" w14:paraId="5902CC1D" w14:textId="77777777" w:rsidTr="00B613F1">
        <w:trPr>
          <w:trHeight w:val="345"/>
        </w:trPr>
        <w:tc>
          <w:tcPr>
            <w:tcW w:w="3780" w:type="pct"/>
            <w:tcBorders>
              <w:top w:val="single" w:sz="4" w:space="0" w:color="231F20"/>
              <w:left w:val="single" w:sz="4" w:space="0" w:color="231F20"/>
              <w:bottom w:val="single" w:sz="4" w:space="0" w:color="231F20"/>
              <w:right w:val="single" w:sz="4" w:space="0" w:color="231F20"/>
            </w:tcBorders>
            <w:hideMark/>
          </w:tcPr>
          <w:p w14:paraId="102E2149" w14:textId="77777777" w:rsidR="00B613F1" w:rsidRPr="00B613F1" w:rsidRDefault="00B613F1" w:rsidP="00B613F1">
            <w:pPr>
              <w:tabs>
                <w:tab w:val="left" w:pos="562"/>
                <w:tab w:val="left" w:pos="881"/>
              </w:tabs>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II.-</w:t>
            </w:r>
            <w:r w:rsidRPr="00B613F1">
              <w:rPr>
                <w:rFonts w:ascii="Arial" w:eastAsia="Arial MT" w:hAnsi="Arial" w:cs="Arial"/>
                <w:color w:val="231F20"/>
                <w:kern w:val="2"/>
                <w:sz w:val="20"/>
                <w:szCs w:val="20"/>
                <w:lang w:val="es-ES"/>
              </w:rPr>
              <w:tab/>
              <w:t>Ganado porcino</w:t>
            </w:r>
          </w:p>
        </w:tc>
        <w:tc>
          <w:tcPr>
            <w:tcW w:w="1220" w:type="pct"/>
            <w:tcBorders>
              <w:top w:val="single" w:sz="4" w:space="0" w:color="231F20"/>
              <w:left w:val="single" w:sz="4" w:space="0" w:color="231F20"/>
              <w:bottom w:val="single" w:sz="4" w:space="0" w:color="231F20"/>
              <w:right w:val="single" w:sz="4" w:space="0" w:color="231F20"/>
            </w:tcBorders>
            <w:hideMark/>
          </w:tcPr>
          <w:p w14:paraId="54BFB154" w14:textId="77777777" w:rsidR="00B613F1" w:rsidRPr="00B613F1" w:rsidRDefault="00B613F1" w:rsidP="00B613F1">
            <w:pPr>
              <w:tabs>
                <w:tab w:val="left" w:pos="603"/>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50.00 por cabeza</w:t>
            </w:r>
          </w:p>
        </w:tc>
      </w:tr>
    </w:tbl>
    <w:p w14:paraId="5B5D6440"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28DBE4C9"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color w:val="231F20"/>
          <w:kern w:val="2"/>
          <w:sz w:val="20"/>
          <w:szCs w:val="20"/>
          <w:lang w:val="es-ES"/>
        </w:rPr>
        <w:t>Los derechos por servicio de transporte, se pagará de acuerdo a la siguiente tarifa:</w:t>
      </w:r>
    </w:p>
    <w:tbl>
      <w:tblPr>
        <w:tblStyle w:val="TableNormal"/>
        <w:tblW w:w="5000" w:type="pct"/>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6888"/>
        <w:gridCol w:w="2223"/>
      </w:tblGrid>
      <w:tr w:rsidR="00B613F1" w:rsidRPr="00B613F1" w14:paraId="4D7F92D2" w14:textId="77777777" w:rsidTr="00B613F1">
        <w:tc>
          <w:tcPr>
            <w:tcW w:w="3780" w:type="pct"/>
            <w:tcBorders>
              <w:top w:val="single" w:sz="4" w:space="0" w:color="231F20"/>
              <w:left w:val="single" w:sz="4" w:space="0" w:color="231F20"/>
              <w:bottom w:val="single" w:sz="4" w:space="0" w:color="231F20"/>
              <w:right w:val="single" w:sz="4" w:space="0" w:color="231F20"/>
            </w:tcBorders>
            <w:hideMark/>
          </w:tcPr>
          <w:p w14:paraId="16E4BE53" w14:textId="77777777" w:rsidR="00B613F1" w:rsidRPr="00B613F1" w:rsidRDefault="00B613F1" w:rsidP="00B613F1">
            <w:pPr>
              <w:tabs>
                <w:tab w:val="left" w:pos="786"/>
              </w:tabs>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w:t>
            </w:r>
            <w:r w:rsidRPr="00B613F1">
              <w:rPr>
                <w:rFonts w:ascii="Arial" w:eastAsia="Arial MT" w:hAnsi="Arial" w:cs="Arial"/>
                <w:color w:val="231F20"/>
                <w:kern w:val="2"/>
                <w:sz w:val="20"/>
                <w:szCs w:val="20"/>
                <w:lang w:val="es-ES"/>
              </w:rPr>
              <w:tab/>
              <w:t>Ganado vacuno</w:t>
            </w:r>
          </w:p>
        </w:tc>
        <w:tc>
          <w:tcPr>
            <w:tcW w:w="1220" w:type="pct"/>
            <w:tcBorders>
              <w:top w:val="single" w:sz="4" w:space="0" w:color="231F20"/>
              <w:left w:val="single" w:sz="4" w:space="0" w:color="231F20"/>
              <w:bottom w:val="single" w:sz="4" w:space="0" w:color="231F20"/>
              <w:right w:val="single" w:sz="4" w:space="0" w:color="231F20"/>
            </w:tcBorders>
            <w:hideMark/>
          </w:tcPr>
          <w:p w14:paraId="60663EAE" w14:textId="77777777" w:rsidR="00B613F1" w:rsidRPr="00B613F1" w:rsidRDefault="00B613F1" w:rsidP="00B613F1">
            <w:pPr>
              <w:tabs>
                <w:tab w:val="left" w:pos="442"/>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100.00 por cabeza.</w:t>
            </w:r>
          </w:p>
        </w:tc>
      </w:tr>
      <w:tr w:rsidR="00B613F1" w:rsidRPr="00B613F1" w14:paraId="51A878D4" w14:textId="77777777" w:rsidTr="00B613F1">
        <w:trPr>
          <w:trHeight w:val="345"/>
        </w:trPr>
        <w:tc>
          <w:tcPr>
            <w:tcW w:w="3780" w:type="pct"/>
            <w:tcBorders>
              <w:top w:val="single" w:sz="4" w:space="0" w:color="231F20"/>
              <w:left w:val="single" w:sz="4" w:space="0" w:color="231F20"/>
              <w:bottom w:val="single" w:sz="4" w:space="0" w:color="231F20"/>
              <w:right w:val="single" w:sz="4" w:space="0" w:color="231F20"/>
            </w:tcBorders>
            <w:hideMark/>
          </w:tcPr>
          <w:p w14:paraId="32305490" w14:textId="77777777" w:rsidR="00B613F1" w:rsidRPr="00B613F1" w:rsidRDefault="00B613F1" w:rsidP="00B613F1">
            <w:pPr>
              <w:tabs>
                <w:tab w:val="left" w:pos="786"/>
              </w:tabs>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II.-</w:t>
            </w:r>
            <w:r w:rsidRPr="00B613F1">
              <w:rPr>
                <w:rFonts w:ascii="Arial" w:eastAsia="Arial MT" w:hAnsi="Arial" w:cs="Arial"/>
                <w:color w:val="231F20"/>
                <w:kern w:val="2"/>
                <w:sz w:val="20"/>
                <w:szCs w:val="20"/>
                <w:lang w:val="es-ES"/>
              </w:rPr>
              <w:tab/>
              <w:t>Ganado porcino</w:t>
            </w:r>
          </w:p>
        </w:tc>
        <w:tc>
          <w:tcPr>
            <w:tcW w:w="1220" w:type="pct"/>
            <w:tcBorders>
              <w:top w:val="single" w:sz="4" w:space="0" w:color="231F20"/>
              <w:left w:val="single" w:sz="4" w:space="0" w:color="231F20"/>
              <w:bottom w:val="single" w:sz="4" w:space="0" w:color="231F20"/>
              <w:right w:val="single" w:sz="4" w:space="0" w:color="231F20"/>
            </w:tcBorders>
            <w:hideMark/>
          </w:tcPr>
          <w:p w14:paraId="0328DCBA" w14:textId="77777777" w:rsidR="00B613F1" w:rsidRPr="00B613F1" w:rsidRDefault="00B613F1" w:rsidP="00B613F1">
            <w:pPr>
              <w:tabs>
                <w:tab w:val="left" w:pos="603"/>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50.00 por cabeza</w:t>
            </w:r>
          </w:p>
        </w:tc>
      </w:tr>
    </w:tbl>
    <w:p w14:paraId="47302BC4"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1E0BEB60"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37.-</w:t>
      </w:r>
      <w:r w:rsidRPr="00B613F1">
        <w:rPr>
          <w:rFonts w:ascii="Arial" w:eastAsia="Arial MT" w:hAnsi="Arial"/>
          <w:color w:val="231F20"/>
          <w:kern w:val="2"/>
          <w:sz w:val="20"/>
          <w:szCs w:val="20"/>
          <w:lang w:val="es-ES"/>
        </w:rPr>
        <w:t xml:space="preserve"> Los derechos por la autorización de la matanza de ganado fuera del rastro se pagarán de acuerdo a la siguiente tarifa:</w:t>
      </w:r>
    </w:p>
    <w:p w14:paraId="4A518E4D"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6888"/>
        <w:gridCol w:w="2223"/>
      </w:tblGrid>
      <w:tr w:rsidR="00B613F1" w:rsidRPr="00B613F1" w14:paraId="28E529E2" w14:textId="77777777" w:rsidTr="00B613F1">
        <w:tc>
          <w:tcPr>
            <w:tcW w:w="3780" w:type="pct"/>
            <w:tcBorders>
              <w:top w:val="single" w:sz="4" w:space="0" w:color="231F20"/>
              <w:left w:val="single" w:sz="4" w:space="0" w:color="231F20"/>
              <w:bottom w:val="single" w:sz="4" w:space="0" w:color="231F20"/>
              <w:right w:val="single" w:sz="4" w:space="0" w:color="231F20"/>
            </w:tcBorders>
            <w:hideMark/>
          </w:tcPr>
          <w:p w14:paraId="35CD044D" w14:textId="77777777" w:rsidR="00B613F1" w:rsidRPr="00B613F1" w:rsidRDefault="00B613F1" w:rsidP="00B613F1">
            <w:pPr>
              <w:tabs>
                <w:tab w:val="left" w:pos="421"/>
                <w:tab w:val="left" w:pos="786"/>
              </w:tabs>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w:t>
            </w:r>
            <w:r w:rsidRPr="00B613F1">
              <w:rPr>
                <w:rFonts w:ascii="Arial" w:eastAsia="Arial MT" w:hAnsi="Arial" w:cs="Arial"/>
                <w:color w:val="231F20"/>
                <w:kern w:val="2"/>
                <w:sz w:val="20"/>
                <w:szCs w:val="20"/>
                <w:lang w:val="es-ES"/>
              </w:rPr>
              <w:tab/>
              <w:t>Ganado vacuno</w:t>
            </w:r>
          </w:p>
        </w:tc>
        <w:tc>
          <w:tcPr>
            <w:tcW w:w="1220" w:type="pct"/>
            <w:tcBorders>
              <w:top w:val="single" w:sz="4" w:space="0" w:color="231F20"/>
              <w:left w:val="single" w:sz="4" w:space="0" w:color="231F20"/>
              <w:bottom w:val="single" w:sz="4" w:space="0" w:color="231F20"/>
              <w:right w:val="single" w:sz="4" w:space="0" w:color="231F20"/>
            </w:tcBorders>
            <w:hideMark/>
          </w:tcPr>
          <w:p w14:paraId="152AE022" w14:textId="77777777" w:rsidR="00B613F1" w:rsidRPr="00B613F1" w:rsidRDefault="00B613F1" w:rsidP="00B613F1">
            <w:pPr>
              <w:tabs>
                <w:tab w:val="left" w:pos="442"/>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200.00 por cabeza.</w:t>
            </w:r>
          </w:p>
        </w:tc>
      </w:tr>
      <w:tr w:rsidR="00B613F1" w:rsidRPr="00B613F1" w14:paraId="66E0918B" w14:textId="77777777" w:rsidTr="00B613F1">
        <w:trPr>
          <w:trHeight w:val="346"/>
        </w:trPr>
        <w:tc>
          <w:tcPr>
            <w:tcW w:w="3780" w:type="pct"/>
            <w:tcBorders>
              <w:top w:val="single" w:sz="4" w:space="0" w:color="231F20"/>
              <w:left w:val="single" w:sz="4" w:space="0" w:color="231F20"/>
              <w:bottom w:val="single" w:sz="4" w:space="0" w:color="231F20"/>
              <w:right w:val="single" w:sz="4" w:space="0" w:color="231F20"/>
            </w:tcBorders>
            <w:hideMark/>
          </w:tcPr>
          <w:p w14:paraId="7A84790C" w14:textId="77777777" w:rsidR="00B613F1" w:rsidRPr="00B613F1" w:rsidRDefault="00B613F1" w:rsidP="00B613F1">
            <w:pPr>
              <w:tabs>
                <w:tab w:val="left" w:pos="421"/>
                <w:tab w:val="left" w:pos="786"/>
              </w:tabs>
              <w:spacing w:after="0" w:line="360" w:lineRule="auto"/>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II.-</w:t>
            </w:r>
            <w:r w:rsidRPr="00B613F1">
              <w:rPr>
                <w:rFonts w:ascii="Arial" w:eastAsia="Arial MT" w:hAnsi="Arial" w:cs="Arial"/>
                <w:color w:val="231F20"/>
                <w:kern w:val="2"/>
                <w:sz w:val="20"/>
                <w:szCs w:val="20"/>
                <w:lang w:val="es-ES"/>
              </w:rPr>
              <w:tab/>
              <w:t>Ganado porcino</w:t>
            </w:r>
          </w:p>
        </w:tc>
        <w:tc>
          <w:tcPr>
            <w:tcW w:w="1220" w:type="pct"/>
            <w:tcBorders>
              <w:top w:val="single" w:sz="4" w:space="0" w:color="231F20"/>
              <w:left w:val="single" w:sz="4" w:space="0" w:color="231F20"/>
              <w:bottom w:val="single" w:sz="4" w:space="0" w:color="231F20"/>
              <w:right w:val="single" w:sz="4" w:space="0" w:color="231F20"/>
            </w:tcBorders>
            <w:hideMark/>
          </w:tcPr>
          <w:p w14:paraId="4724B92B" w14:textId="77777777" w:rsidR="00B613F1" w:rsidRPr="00B613F1" w:rsidRDefault="00B613F1" w:rsidP="00B613F1">
            <w:pPr>
              <w:tabs>
                <w:tab w:val="left" w:pos="603"/>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50.00 por cabeza</w:t>
            </w:r>
          </w:p>
        </w:tc>
      </w:tr>
    </w:tbl>
    <w:p w14:paraId="503C630D"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37B0D698" w14:textId="77777777" w:rsidR="00B613F1" w:rsidRPr="00B613F1" w:rsidRDefault="00B613F1" w:rsidP="00B613F1">
      <w:pPr>
        <w:widowControl w:val="0"/>
        <w:autoSpaceDE w:val="0"/>
        <w:autoSpaceDN w:val="0"/>
        <w:spacing w:after="0" w:line="360" w:lineRule="auto"/>
        <w:jc w:val="center"/>
        <w:rPr>
          <w:rFonts w:ascii="Arial" w:eastAsia="Arial Unicode MS" w:hAnsi="Arial"/>
          <w:b/>
          <w:sz w:val="20"/>
          <w:szCs w:val="20"/>
          <w:lang w:val="es-ES"/>
        </w:rPr>
      </w:pPr>
      <w:r w:rsidRPr="00B613F1">
        <w:rPr>
          <w:rFonts w:ascii="Arial" w:eastAsia="Arial Unicode MS" w:hAnsi="Arial"/>
          <w:b/>
          <w:sz w:val="20"/>
          <w:szCs w:val="20"/>
          <w:lang w:val="es-ES"/>
        </w:rPr>
        <w:t>CAPÍTULO VIII</w:t>
      </w:r>
    </w:p>
    <w:p w14:paraId="16255C23" w14:textId="77777777" w:rsidR="00B613F1" w:rsidRPr="00B613F1" w:rsidRDefault="00B613F1" w:rsidP="00B613F1">
      <w:pPr>
        <w:widowControl w:val="0"/>
        <w:autoSpaceDE w:val="0"/>
        <w:autoSpaceDN w:val="0"/>
        <w:spacing w:after="0" w:line="360" w:lineRule="auto"/>
        <w:jc w:val="center"/>
        <w:rPr>
          <w:rFonts w:ascii="Arial" w:eastAsia="Arial Unicode MS" w:hAnsi="Arial"/>
          <w:b/>
          <w:sz w:val="20"/>
          <w:szCs w:val="20"/>
          <w:lang w:val="es-ES"/>
        </w:rPr>
      </w:pPr>
      <w:r w:rsidRPr="00B613F1">
        <w:rPr>
          <w:rFonts w:ascii="Arial" w:eastAsia="Arial Unicode MS" w:hAnsi="Arial"/>
          <w:b/>
          <w:sz w:val="20"/>
          <w:szCs w:val="20"/>
          <w:lang w:val="es-ES"/>
        </w:rPr>
        <w:t>Derechos por Certificados y Constancias</w:t>
      </w:r>
    </w:p>
    <w:p w14:paraId="324C792A"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3AD120EA"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38.-</w:t>
      </w:r>
      <w:r w:rsidRPr="00B613F1">
        <w:rPr>
          <w:rFonts w:ascii="Arial" w:eastAsia="Arial MT" w:hAnsi="Arial"/>
          <w:color w:val="231F20"/>
          <w:kern w:val="2"/>
          <w:sz w:val="20"/>
          <w:szCs w:val="20"/>
          <w:lang w:val="es-ES"/>
        </w:rPr>
        <w:t xml:space="preserve"> Por los certificados y constancias que expida la autoridad municipal, se pagarán las </w:t>
      </w:r>
      <w:r w:rsidRPr="00B613F1">
        <w:rPr>
          <w:rFonts w:ascii="Arial" w:eastAsia="Arial MT" w:hAnsi="Arial"/>
          <w:color w:val="231F20"/>
          <w:kern w:val="2"/>
          <w:sz w:val="20"/>
          <w:szCs w:val="20"/>
          <w:lang w:val="es-ES"/>
        </w:rPr>
        <w:lastRenderedPageBreak/>
        <w:t>cuotas siguientes:</w:t>
      </w:r>
    </w:p>
    <w:p w14:paraId="03E896FD"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Look w:val="01E0" w:firstRow="1" w:lastRow="1" w:firstColumn="1" w:lastColumn="1" w:noHBand="0" w:noVBand="0"/>
      </w:tblPr>
      <w:tblGrid>
        <w:gridCol w:w="7377"/>
        <w:gridCol w:w="285"/>
        <w:gridCol w:w="1459"/>
      </w:tblGrid>
      <w:tr w:rsidR="00B613F1" w:rsidRPr="00B613F1" w14:paraId="327342A3" w14:textId="77777777" w:rsidTr="00B613F1">
        <w:trPr>
          <w:trHeight w:val="345"/>
        </w:trPr>
        <w:tc>
          <w:tcPr>
            <w:tcW w:w="4044" w:type="pct"/>
            <w:hideMark/>
          </w:tcPr>
          <w:p w14:paraId="0CF5238E"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Por cada certificado que expida el Ayuntamiento</w:t>
            </w:r>
          </w:p>
        </w:tc>
        <w:tc>
          <w:tcPr>
            <w:tcW w:w="156" w:type="pct"/>
            <w:hideMark/>
          </w:tcPr>
          <w:p w14:paraId="3361C88B"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p>
        </w:tc>
        <w:tc>
          <w:tcPr>
            <w:tcW w:w="800" w:type="pct"/>
            <w:hideMark/>
          </w:tcPr>
          <w:p w14:paraId="49573AB0" w14:textId="77777777" w:rsidR="00B613F1" w:rsidRPr="00B613F1" w:rsidRDefault="00B613F1" w:rsidP="00B613F1">
            <w:pPr>
              <w:spacing w:after="0" w:line="360" w:lineRule="auto"/>
              <w:ind w:right="180"/>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550.00</w:t>
            </w:r>
          </w:p>
        </w:tc>
      </w:tr>
      <w:tr w:rsidR="00B613F1" w:rsidRPr="00B613F1" w14:paraId="0FAB9A4C" w14:textId="77777777" w:rsidTr="00B613F1">
        <w:tc>
          <w:tcPr>
            <w:tcW w:w="4044" w:type="pct"/>
            <w:hideMark/>
          </w:tcPr>
          <w:p w14:paraId="0AD032BF"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Por cada hoja certificada que expida el Ayuntamiento</w:t>
            </w:r>
          </w:p>
        </w:tc>
        <w:tc>
          <w:tcPr>
            <w:tcW w:w="156" w:type="pct"/>
            <w:hideMark/>
          </w:tcPr>
          <w:p w14:paraId="70378075"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p>
        </w:tc>
        <w:tc>
          <w:tcPr>
            <w:tcW w:w="800" w:type="pct"/>
            <w:hideMark/>
          </w:tcPr>
          <w:p w14:paraId="1C47F5C0" w14:textId="77777777" w:rsidR="00B613F1" w:rsidRPr="00B613F1" w:rsidRDefault="00B613F1" w:rsidP="00B613F1">
            <w:pPr>
              <w:spacing w:after="0" w:line="360" w:lineRule="auto"/>
              <w:ind w:right="180"/>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3.00 por hoja</w:t>
            </w:r>
          </w:p>
        </w:tc>
      </w:tr>
      <w:tr w:rsidR="00B613F1" w:rsidRPr="00B613F1" w14:paraId="52A87FFB" w14:textId="77777777" w:rsidTr="00B613F1">
        <w:trPr>
          <w:trHeight w:val="344"/>
        </w:trPr>
        <w:tc>
          <w:tcPr>
            <w:tcW w:w="4044" w:type="pct"/>
            <w:hideMark/>
          </w:tcPr>
          <w:p w14:paraId="454B1D64"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Por cada constancia que expida el Ayuntamiento</w:t>
            </w:r>
          </w:p>
        </w:tc>
        <w:tc>
          <w:tcPr>
            <w:tcW w:w="156" w:type="pct"/>
            <w:hideMark/>
          </w:tcPr>
          <w:p w14:paraId="6DB35F9D"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p>
        </w:tc>
        <w:tc>
          <w:tcPr>
            <w:tcW w:w="800" w:type="pct"/>
            <w:hideMark/>
          </w:tcPr>
          <w:p w14:paraId="15680585" w14:textId="77777777" w:rsidR="00B613F1" w:rsidRPr="00B613F1" w:rsidRDefault="00B613F1" w:rsidP="00B613F1">
            <w:pPr>
              <w:spacing w:after="0" w:line="360" w:lineRule="auto"/>
              <w:ind w:right="180"/>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550.00</w:t>
            </w:r>
          </w:p>
        </w:tc>
      </w:tr>
      <w:tr w:rsidR="00B613F1" w:rsidRPr="00B613F1" w14:paraId="377DC45F" w14:textId="77777777" w:rsidTr="00B613F1">
        <w:trPr>
          <w:trHeight w:val="345"/>
        </w:trPr>
        <w:tc>
          <w:tcPr>
            <w:tcW w:w="4044" w:type="pct"/>
            <w:hideMark/>
          </w:tcPr>
          <w:p w14:paraId="254290A9"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Por participar en licitaciones de obras</w:t>
            </w:r>
          </w:p>
        </w:tc>
        <w:tc>
          <w:tcPr>
            <w:tcW w:w="156" w:type="pct"/>
            <w:hideMark/>
          </w:tcPr>
          <w:p w14:paraId="05B45A05"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p>
        </w:tc>
        <w:tc>
          <w:tcPr>
            <w:tcW w:w="800" w:type="pct"/>
            <w:hideMark/>
          </w:tcPr>
          <w:p w14:paraId="72EE3540" w14:textId="77777777" w:rsidR="00B613F1" w:rsidRPr="00B613F1" w:rsidRDefault="00B613F1" w:rsidP="00B613F1">
            <w:pPr>
              <w:spacing w:after="0" w:line="360" w:lineRule="auto"/>
              <w:ind w:right="180"/>
              <w:jc w:val="right"/>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5,000.00</w:t>
            </w:r>
          </w:p>
        </w:tc>
      </w:tr>
    </w:tbl>
    <w:p w14:paraId="6EE34E8B"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21492921"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IX</w:t>
      </w:r>
    </w:p>
    <w:p w14:paraId="0EBB8991"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De los Derechos por el Uso y Aprovechamiento de los Bienes de Dominio Público del Patrimonio Municipal</w:t>
      </w:r>
    </w:p>
    <w:p w14:paraId="4B994A74" w14:textId="77777777" w:rsidR="00B613F1" w:rsidRPr="00B613F1" w:rsidRDefault="00B613F1" w:rsidP="00B613F1">
      <w:pPr>
        <w:widowControl w:val="0"/>
        <w:autoSpaceDE w:val="0"/>
        <w:autoSpaceDN w:val="0"/>
        <w:spacing w:after="0" w:line="360" w:lineRule="auto"/>
        <w:rPr>
          <w:rFonts w:ascii="Arial" w:eastAsia="Arial MT" w:hAnsi="Arial"/>
          <w:b/>
          <w:color w:val="231F20"/>
          <w:kern w:val="2"/>
          <w:sz w:val="20"/>
          <w:szCs w:val="20"/>
          <w:lang w:val="es-ES"/>
        </w:rPr>
      </w:pPr>
    </w:p>
    <w:p w14:paraId="52CA289E"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39.-</w:t>
      </w:r>
      <w:r w:rsidRPr="00B613F1">
        <w:rPr>
          <w:rFonts w:ascii="Arial" w:eastAsia="Arial MT" w:hAnsi="Arial"/>
          <w:color w:val="231F20"/>
          <w:kern w:val="2"/>
          <w:sz w:val="20"/>
          <w:szCs w:val="20"/>
          <w:lang w:val="es-ES"/>
        </w:rPr>
        <w:t xml:space="preserve"> Los derechos por servicios de mercados se causarán y pagarán de conformidad con las siguientes tarifas:</w:t>
      </w:r>
    </w:p>
    <w:p w14:paraId="3085257E"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6086"/>
        <w:gridCol w:w="3017"/>
      </w:tblGrid>
      <w:tr w:rsidR="00B613F1" w:rsidRPr="00B613F1" w14:paraId="7B7E3C29" w14:textId="77777777" w:rsidTr="00B613F1">
        <w:trPr>
          <w:trHeight w:val="451"/>
        </w:trPr>
        <w:tc>
          <w:tcPr>
            <w:tcW w:w="3343" w:type="pct"/>
            <w:tcBorders>
              <w:top w:val="single" w:sz="8" w:space="0" w:color="231F20"/>
              <w:left w:val="single" w:sz="8" w:space="0" w:color="231F20"/>
              <w:bottom w:val="single" w:sz="8" w:space="0" w:color="231F20"/>
              <w:right w:val="single" w:sz="6" w:space="0" w:color="231F20"/>
            </w:tcBorders>
            <w:hideMark/>
          </w:tcPr>
          <w:p w14:paraId="7EFC226B"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w:t>
            </w:r>
            <w:r w:rsidRPr="00B613F1">
              <w:rPr>
                <w:rFonts w:ascii="Arial" w:eastAsia="Arial MT" w:hAnsi="Arial" w:cs="Arial"/>
                <w:color w:val="231F20"/>
                <w:kern w:val="2"/>
                <w:sz w:val="20"/>
                <w:szCs w:val="20"/>
                <w:lang w:val="es-ES"/>
              </w:rPr>
              <w:t xml:space="preserve"> Locatarios fijos</w:t>
            </w:r>
          </w:p>
        </w:tc>
        <w:tc>
          <w:tcPr>
            <w:tcW w:w="1657" w:type="pct"/>
            <w:tcBorders>
              <w:top w:val="single" w:sz="8" w:space="0" w:color="231F20"/>
              <w:left w:val="single" w:sz="6" w:space="0" w:color="231F20"/>
              <w:bottom w:val="single" w:sz="8" w:space="0" w:color="231F20"/>
              <w:right w:val="single" w:sz="6" w:space="0" w:color="231F20"/>
            </w:tcBorders>
            <w:hideMark/>
          </w:tcPr>
          <w:p w14:paraId="29C1664C" w14:textId="77777777" w:rsidR="00B613F1" w:rsidRPr="00B613F1" w:rsidRDefault="00B613F1" w:rsidP="00B613F1">
            <w:pPr>
              <w:tabs>
                <w:tab w:val="left" w:pos="433"/>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80.00 mensuales por local</w:t>
            </w:r>
          </w:p>
        </w:tc>
      </w:tr>
      <w:tr w:rsidR="00B613F1" w:rsidRPr="00B613F1" w14:paraId="5D956339" w14:textId="77777777" w:rsidTr="00B613F1">
        <w:trPr>
          <w:trHeight w:val="457"/>
        </w:trPr>
        <w:tc>
          <w:tcPr>
            <w:tcW w:w="3343" w:type="pct"/>
            <w:tcBorders>
              <w:top w:val="single" w:sz="8" w:space="0" w:color="231F20"/>
              <w:left w:val="single" w:sz="8" w:space="0" w:color="231F20"/>
              <w:bottom w:val="single" w:sz="8" w:space="0" w:color="231F20"/>
              <w:right w:val="single" w:sz="6" w:space="0" w:color="231F20"/>
            </w:tcBorders>
            <w:hideMark/>
          </w:tcPr>
          <w:p w14:paraId="34D6E6D5"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II.-</w:t>
            </w:r>
            <w:r w:rsidRPr="00B613F1">
              <w:rPr>
                <w:rFonts w:ascii="Arial" w:eastAsia="Arial MT" w:hAnsi="Arial" w:cs="Arial"/>
                <w:color w:val="231F20"/>
                <w:kern w:val="2"/>
                <w:sz w:val="20"/>
                <w:szCs w:val="20"/>
                <w:lang w:val="es-ES"/>
              </w:rPr>
              <w:t xml:space="preserve"> Por locatarios semifijos</w:t>
            </w:r>
          </w:p>
        </w:tc>
        <w:tc>
          <w:tcPr>
            <w:tcW w:w="1657" w:type="pct"/>
            <w:tcBorders>
              <w:top w:val="single" w:sz="8" w:space="0" w:color="231F20"/>
              <w:left w:val="single" w:sz="6" w:space="0" w:color="231F20"/>
              <w:bottom w:val="single" w:sz="8" w:space="0" w:color="231F20"/>
              <w:right w:val="single" w:sz="6" w:space="0" w:color="231F20"/>
            </w:tcBorders>
            <w:hideMark/>
          </w:tcPr>
          <w:p w14:paraId="33624F9F" w14:textId="77777777" w:rsidR="00B613F1" w:rsidRPr="00B613F1" w:rsidRDefault="00B613F1" w:rsidP="00B613F1">
            <w:pPr>
              <w:tabs>
                <w:tab w:val="left" w:pos="1766"/>
              </w:tabs>
              <w:spacing w:after="0" w:line="360" w:lineRule="auto"/>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5.00 diarios</w:t>
            </w:r>
          </w:p>
        </w:tc>
      </w:tr>
    </w:tbl>
    <w:p w14:paraId="470C6117"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40F591F6"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X</w:t>
      </w:r>
    </w:p>
    <w:p w14:paraId="27ED65B5"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Derechos por Servicios de Cementerios</w:t>
      </w:r>
    </w:p>
    <w:p w14:paraId="59639457"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5C3EA14D"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40.-</w:t>
      </w:r>
      <w:r w:rsidRPr="00B613F1">
        <w:rPr>
          <w:rFonts w:ascii="Arial" w:eastAsia="Arial MT" w:hAnsi="Arial"/>
          <w:color w:val="231F20"/>
          <w:kern w:val="2"/>
          <w:sz w:val="20"/>
          <w:szCs w:val="20"/>
          <w:lang w:val="es-ES"/>
        </w:rPr>
        <w:t xml:space="preserve"> Los derechos a que se refiere este capítulo, se causarán y pagarán conforme a las siguientes cuotas:</w:t>
      </w:r>
    </w:p>
    <w:p w14:paraId="69BEDCB0"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5A254459"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I.-</w:t>
      </w:r>
      <w:r w:rsidRPr="00B613F1">
        <w:rPr>
          <w:rFonts w:ascii="Arial" w:eastAsia="Arial MT" w:hAnsi="Arial"/>
          <w:color w:val="231F20"/>
          <w:kern w:val="2"/>
          <w:sz w:val="20"/>
          <w:szCs w:val="20"/>
          <w:lang w:val="es-ES"/>
        </w:rPr>
        <w:t>Inhumaciones en fosas y criptas</w:t>
      </w:r>
    </w:p>
    <w:p w14:paraId="62BBE033"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tbl>
      <w:tblPr>
        <w:tblStyle w:val="TableNormal"/>
        <w:tblW w:w="5000" w:type="pct"/>
        <w:tblInd w:w="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6938"/>
        <w:gridCol w:w="2167"/>
      </w:tblGrid>
      <w:tr w:rsidR="00B613F1" w:rsidRPr="00B613F1" w14:paraId="7F9275B6" w14:textId="77777777" w:rsidTr="00B613F1">
        <w:trPr>
          <w:trHeight w:val="344"/>
        </w:trPr>
        <w:tc>
          <w:tcPr>
            <w:tcW w:w="3810" w:type="pct"/>
            <w:tcBorders>
              <w:top w:val="single" w:sz="6" w:space="0" w:color="231F20"/>
              <w:left w:val="single" w:sz="6" w:space="0" w:color="231F20"/>
              <w:bottom w:val="single" w:sz="6" w:space="0" w:color="231F20"/>
              <w:right w:val="single" w:sz="6" w:space="0" w:color="231F20"/>
            </w:tcBorders>
            <w:hideMark/>
          </w:tcPr>
          <w:p w14:paraId="5C94E482"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ADULTOS</w:t>
            </w:r>
          </w:p>
        </w:tc>
        <w:tc>
          <w:tcPr>
            <w:tcW w:w="1190" w:type="pct"/>
            <w:tcBorders>
              <w:top w:val="single" w:sz="6" w:space="0" w:color="231F20"/>
              <w:left w:val="single" w:sz="6" w:space="0" w:color="231F20"/>
              <w:bottom w:val="single" w:sz="6" w:space="0" w:color="231F20"/>
              <w:right w:val="single" w:sz="6" w:space="0" w:color="231F20"/>
            </w:tcBorders>
          </w:tcPr>
          <w:p w14:paraId="570F4337" w14:textId="77777777" w:rsidR="00B613F1" w:rsidRPr="00B613F1" w:rsidRDefault="00B613F1" w:rsidP="00B613F1">
            <w:pPr>
              <w:spacing w:after="0" w:line="360" w:lineRule="auto"/>
              <w:rPr>
                <w:rFonts w:ascii="Arial" w:eastAsia="Arial MT" w:hAnsi="Arial" w:cs="Arial"/>
                <w:kern w:val="2"/>
                <w:sz w:val="20"/>
                <w:szCs w:val="20"/>
                <w:lang w:val="es-ES"/>
              </w:rPr>
            </w:pPr>
          </w:p>
        </w:tc>
      </w:tr>
      <w:tr w:rsidR="00B613F1" w:rsidRPr="00B613F1" w14:paraId="1926081A" w14:textId="77777777" w:rsidTr="00B613F1">
        <w:trPr>
          <w:trHeight w:val="344"/>
        </w:trPr>
        <w:tc>
          <w:tcPr>
            <w:tcW w:w="3810" w:type="pct"/>
            <w:tcBorders>
              <w:top w:val="single" w:sz="6" w:space="0" w:color="231F20"/>
              <w:left w:val="single" w:sz="6" w:space="0" w:color="231F20"/>
              <w:bottom w:val="single" w:sz="6" w:space="0" w:color="231F20"/>
              <w:right w:val="single" w:sz="6" w:space="0" w:color="231F20"/>
            </w:tcBorders>
            <w:hideMark/>
          </w:tcPr>
          <w:p w14:paraId="30BAB410"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a)</w:t>
            </w:r>
            <w:r w:rsidRPr="00B613F1">
              <w:rPr>
                <w:rFonts w:ascii="Arial" w:eastAsia="Arial MT" w:hAnsi="Arial" w:cs="Arial"/>
                <w:color w:val="231F20"/>
                <w:kern w:val="2"/>
                <w:sz w:val="20"/>
                <w:szCs w:val="20"/>
                <w:lang w:val="es-ES"/>
              </w:rPr>
              <w:t xml:space="preserve"> Por temporalidad de 2 años</w:t>
            </w:r>
          </w:p>
        </w:tc>
        <w:tc>
          <w:tcPr>
            <w:tcW w:w="1190" w:type="pct"/>
            <w:tcBorders>
              <w:top w:val="single" w:sz="6" w:space="0" w:color="231F20"/>
              <w:left w:val="single" w:sz="6" w:space="0" w:color="231F20"/>
              <w:bottom w:val="single" w:sz="6" w:space="0" w:color="231F20"/>
              <w:right w:val="single" w:sz="6" w:space="0" w:color="231F20"/>
            </w:tcBorders>
            <w:hideMark/>
          </w:tcPr>
          <w:p w14:paraId="059AA7DA" w14:textId="77777777" w:rsidR="00B613F1" w:rsidRPr="00B613F1" w:rsidRDefault="00B613F1" w:rsidP="00B613F1">
            <w:pPr>
              <w:tabs>
                <w:tab w:val="left" w:pos="1329"/>
              </w:tabs>
              <w:spacing w:after="0" w:line="360" w:lineRule="auto"/>
              <w:ind w:right="182"/>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950.00</w:t>
            </w:r>
          </w:p>
        </w:tc>
      </w:tr>
      <w:tr w:rsidR="00B613F1" w:rsidRPr="00B613F1" w14:paraId="4EFB37B3" w14:textId="77777777" w:rsidTr="00B613F1">
        <w:tc>
          <w:tcPr>
            <w:tcW w:w="3810" w:type="pct"/>
            <w:tcBorders>
              <w:top w:val="single" w:sz="6" w:space="0" w:color="231F20"/>
              <w:left w:val="single" w:sz="6" w:space="0" w:color="231F20"/>
              <w:bottom w:val="single" w:sz="6" w:space="0" w:color="231F20"/>
              <w:right w:val="single" w:sz="6" w:space="0" w:color="231F20"/>
            </w:tcBorders>
            <w:hideMark/>
          </w:tcPr>
          <w:p w14:paraId="63117FDF" w14:textId="77777777" w:rsidR="00B613F1" w:rsidRPr="00B613F1" w:rsidRDefault="00B613F1" w:rsidP="00B613F1">
            <w:pPr>
              <w:tabs>
                <w:tab w:val="left" w:pos="5745"/>
              </w:tabs>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b)</w:t>
            </w:r>
            <w:r w:rsidRPr="00B613F1">
              <w:rPr>
                <w:rFonts w:ascii="Arial" w:eastAsia="Arial MT" w:hAnsi="Arial" w:cs="Arial"/>
                <w:color w:val="231F20"/>
                <w:kern w:val="2"/>
                <w:sz w:val="20"/>
                <w:szCs w:val="20"/>
                <w:lang w:val="es-ES"/>
              </w:rPr>
              <w:t xml:space="preserve"> Adquirida a perpetuidad</w:t>
            </w:r>
            <w:r w:rsidRPr="00B613F1">
              <w:rPr>
                <w:rFonts w:ascii="Arial" w:eastAsia="Arial MT" w:hAnsi="Arial" w:cs="Arial"/>
                <w:color w:val="231F20"/>
                <w:kern w:val="2"/>
                <w:sz w:val="20"/>
                <w:szCs w:val="20"/>
                <w:lang w:val="es-ES"/>
              </w:rPr>
              <w:tab/>
            </w:r>
          </w:p>
        </w:tc>
        <w:tc>
          <w:tcPr>
            <w:tcW w:w="1190" w:type="pct"/>
            <w:tcBorders>
              <w:top w:val="single" w:sz="6" w:space="0" w:color="231F20"/>
              <w:left w:val="single" w:sz="6" w:space="0" w:color="231F20"/>
              <w:bottom w:val="single" w:sz="6" w:space="0" w:color="231F20"/>
              <w:right w:val="single" w:sz="6" w:space="0" w:color="231F20"/>
            </w:tcBorders>
            <w:hideMark/>
          </w:tcPr>
          <w:p w14:paraId="31637138" w14:textId="77777777" w:rsidR="00B613F1" w:rsidRPr="00B613F1" w:rsidRDefault="00B613F1" w:rsidP="00B613F1">
            <w:pPr>
              <w:tabs>
                <w:tab w:val="left" w:pos="1161"/>
              </w:tabs>
              <w:spacing w:after="0" w:line="360" w:lineRule="auto"/>
              <w:ind w:right="182"/>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3,000.00</w:t>
            </w:r>
          </w:p>
        </w:tc>
      </w:tr>
      <w:tr w:rsidR="00B613F1" w:rsidRPr="00B613F1" w14:paraId="060DF6CD" w14:textId="77777777" w:rsidTr="00B613F1">
        <w:trPr>
          <w:trHeight w:val="344"/>
        </w:trPr>
        <w:tc>
          <w:tcPr>
            <w:tcW w:w="3810" w:type="pct"/>
            <w:tcBorders>
              <w:top w:val="single" w:sz="6" w:space="0" w:color="231F20"/>
              <w:left w:val="single" w:sz="6" w:space="0" w:color="231F20"/>
              <w:bottom w:val="single" w:sz="6" w:space="0" w:color="231F20"/>
              <w:right w:val="single" w:sz="6" w:space="0" w:color="231F20"/>
            </w:tcBorders>
            <w:hideMark/>
          </w:tcPr>
          <w:p w14:paraId="1694BD60"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c)</w:t>
            </w:r>
            <w:r w:rsidRPr="00B613F1">
              <w:rPr>
                <w:rFonts w:ascii="Arial" w:eastAsia="Arial MT" w:hAnsi="Arial" w:cs="Arial"/>
                <w:color w:val="231F20"/>
                <w:kern w:val="2"/>
                <w:sz w:val="20"/>
                <w:szCs w:val="20"/>
                <w:lang w:val="es-ES"/>
              </w:rPr>
              <w:t xml:space="preserve"> Refrendo por depósitos de restos a 1 año</w:t>
            </w:r>
          </w:p>
        </w:tc>
        <w:tc>
          <w:tcPr>
            <w:tcW w:w="1190" w:type="pct"/>
            <w:tcBorders>
              <w:top w:val="single" w:sz="6" w:space="0" w:color="231F20"/>
              <w:left w:val="single" w:sz="6" w:space="0" w:color="231F20"/>
              <w:bottom w:val="single" w:sz="6" w:space="0" w:color="231F20"/>
              <w:right w:val="single" w:sz="6" w:space="0" w:color="231F20"/>
            </w:tcBorders>
            <w:hideMark/>
          </w:tcPr>
          <w:p w14:paraId="6331BC34" w14:textId="77777777" w:rsidR="00B613F1" w:rsidRPr="00B613F1" w:rsidRDefault="00B613F1" w:rsidP="00B613F1">
            <w:pPr>
              <w:tabs>
                <w:tab w:val="left" w:pos="1329"/>
              </w:tabs>
              <w:spacing w:after="0" w:line="360" w:lineRule="auto"/>
              <w:ind w:right="182"/>
              <w:jc w:val="center"/>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250.00</w:t>
            </w:r>
          </w:p>
        </w:tc>
      </w:tr>
    </w:tbl>
    <w:p w14:paraId="60C1DD21"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084D1FD8"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color w:val="231F20"/>
          <w:kern w:val="2"/>
          <w:sz w:val="20"/>
          <w:szCs w:val="20"/>
          <w:lang w:val="es-ES"/>
        </w:rPr>
        <w:t>En las fosas o criptas para niños, las tarifas aplicadas a cada uno de los conceptos serán el 50% de las aplicadas por los adultos.</w:t>
      </w:r>
    </w:p>
    <w:p w14:paraId="11CB67AE" w14:textId="77777777" w:rsidR="00B613F1" w:rsidRPr="00B613F1" w:rsidRDefault="00B613F1" w:rsidP="00B613F1">
      <w:pPr>
        <w:widowControl w:val="0"/>
        <w:tabs>
          <w:tab w:val="left" w:pos="8372"/>
        </w:tabs>
        <w:autoSpaceDE w:val="0"/>
        <w:autoSpaceDN w:val="0"/>
        <w:spacing w:after="0" w:line="360" w:lineRule="auto"/>
        <w:jc w:val="both"/>
        <w:rPr>
          <w:rFonts w:ascii="Arial" w:eastAsia="Arial MT" w:hAnsi="Arial"/>
          <w:color w:val="231F20"/>
          <w:kern w:val="2"/>
          <w:sz w:val="20"/>
          <w:szCs w:val="20"/>
          <w:lang w:val="es-ES"/>
        </w:rPr>
      </w:pPr>
      <w:r w:rsidRPr="00B613F1">
        <w:rPr>
          <w:rFonts w:ascii="Arial" w:eastAsia="Arial MT" w:hAnsi="Arial"/>
          <w:b/>
          <w:color w:val="231F20"/>
          <w:kern w:val="2"/>
          <w:sz w:val="20"/>
          <w:szCs w:val="20"/>
          <w:lang w:val="es-ES"/>
        </w:rPr>
        <w:t>II.-</w:t>
      </w:r>
      <w:r w:rsidRPr="00B613F1">
        <w:rPr>
          <w:rFonts w:ascii="Arial" w:eastAsia="Arial MT" w:hAnsi="Arial"/>
          <w:color w:val="231F20"/>
          <w:kern w:val="2"/>
          <w:sz w:val="20"/>
          <w:szCs w:val="20"/>
          <w:lang w:val="es-ES"/>
        </w:rPr>
        <w:t xml:space="preserve"> Permiso de mantenimiento o construcción de cripta o gaveta en cualquiera de las clases de los panteones municipales                                                                                                         $ 250.00</w:t>
      </w:r>
    </w:p>
    <w:p w14:paraId="43553941" w14:textId="77777777" w:rsidR="00B613F1" w:rsidRPr="00B613F1" w:rsidRDefault="00B613F1" w:rsidP="00B613F1">
      <w:pPr>
        <w:widowControl w:val="0"/>
        <w:tabs>
          <w:tab w:val="left" w:pos="8372"/>
        </w:tabs>
        <w:autoSpaceDE w:val="0"/>
        <w:autoSpaceDN w:val="0"/>
        <w:spacing w:after="0" w:line="360" w:lineRule="auto"/>
        <w:jc w:val="both"/>
        <w:rPr>
          <w:rFonts w:ascii="Arial" w:eastAsia="Arial MT" w:hAnsi="Arial"/>
          <w:kern w:val="2"/>
          <w:sz w:val="20"/>
          <w:szCs w:val="20"/>
          <w:lang w:val="es-ES"/>
        </w:rPr>
      </w:pPr>
    </w:p>
    <w:p w14:paraId="3782518C" w14:textId="77777777" w:rsidR="00B613F1" w:rsidRPr="00B613F1" w:rsidRDefault="00B613F1" w:rsidP="00B613F1">
      <w:pPr>
        <w:widowControl w:val="0"/>
        <w:tabs>
          <w:tab w:val="left" w:pos="8418"/>
        </w:tabs>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III.-</w:t>
      </w:r>
      <w:r w:rsidRPr="00B613F1">
        <w:rPr>
          <w:rFonts w:ascii="Arial" w:eastAsia="Arial MT" w:hAnsi="Arial"/>
          <w:color w:val="231F20"/>
          <w:kern w:val="2"/>
          <w:sz w:val="20"/>
          <w:szCs w:val="20"/>
          <w:lang w:val="es-ES"/>
        </w:rPr>
        <w:t xml:space="preserve"> Exhumación después de transcurrido el término de Ley                                                $ 500.00</w:t>
      </w:r>
    </w:p>
    <w:p w14:paraId="1D7F4705"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36D45885"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XI</w:t>
      </w:r>
    </w:p>
    <w:p w14:paraId="0B54A7A8"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Derechos por Servicios de la Unidad de Transparencia</w:t>
      </w:r>
    </w:p>
    <w:p w14:paraId="49B09A7E"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1723B209"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41.-</w:t>
      </w:r>
      <w:r w:rsidRPr="00B613F1">
        <w:rPr>
          <w:rFonts w:ascii="Arial" w:eastAsia="Arial MT" w:hAnsi="Arial"/>
          <w:color w:val="231F20"/>
          <w:kern w:val="2"/>
          <w:sz w:val="20"/>
          <w:szCs w:val="20"/>
          <w:lang w:val="es-ES"/>
        </w:rPr>
        <w:t xml:space="preserve"> El derecho por acceso a la información pública que proporciona la Unidad de Transparencia municipal será gratuito.</w:t>
      </w:r>
    </w:p>
    <w:p w14:paraId="4F71CA13"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5B622DB1"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color w:val="231F20"/>
          <w:kern w:val="2"/>
          <w:sz w:val="20"/>
          <w:szCs w:val="20"/>
          <w:lang w:val="es-ES"/>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607FC3A1"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p>
    <w:p w14:paraId="2080D9A6"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color w:val="231F20"/>
          <w:kern w:val="2"/>
          <w:sz w:val="20"/>
          <w:szCs w:val="20"/>
          <w:lang w:val="es-ES"/>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tbl>
      <w:tblPr>
        <w:tblStyle w:val="TableNormal"/>
        <w:tblW w:w="5000" w:type="pct"/>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6937"/>
        <w:gridCol w:w="2164"/>
      </w:tblGrid>
      <w:tr w:rsidR="00B613F1" w:rsidRPr="00B613F1" w14:paraId="028DB8C0" w14:textId="77777777" w:rsidTr="00B613F1">
        <w:tc>
          <w:tcPr>
            <w:tcW w:w="3811" w:type="pct"/>
            <w:tcBorders>
              <w:top w:val="single" w:sz="8" w:space="0" w:color="231F20"/>
              <w:left w:val="single" w:sz="8" w:space="0" w:color="231F20"/>
              <w:bottom w:val="single" w:sz="8" w:space="0" w:color="231F20"/>
              <w:right w:val="single" w:sz="8" w:space="0" w:color="231F20"/>
            </w:tcBorders>
            <w:hideMark/>
          </w:tcPr>
          <w:p w14:paraId="0A2A66D6"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Medio</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de</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reproducción</w:t>
            </w:r>
          </w:p>
        </w:tc>
        <w:tc>
          <w:tcPr>
            <w:tcW w:w="1189" w:type="pct"/>
            <w:tcBorders>
              <w:top w:val="single" w:sz="8" w:space="0" w:color="231F20"/>
              <w:left w:val="single" w:sz="8" w:space="0" w:color="231F20"/>
              <w:bottom w:val="single" w:sz="8" w:space="0" w:color="231F20"/>
              <w:right w:val="single" w:sz="8" w:space="0" w:color="231F20"/>
            </w:tcBorders>
            <w:hideMark/>
          </w:tcPr>
          <w:p w14:paraId="17B7D5B1" w14:textId="77777777" w:rsidR="00B613F1" w:rsidRPr="00B613F1" w:rsidRDefault="00B613F1" w:rsidP="00B613F1">
            <w:pPr>
              <w:spacing w:after="0" w:line="360" w:lineRule="auto"/>
              <w:jc w:val="center"/>
              <w:rPr>
                <w:rFonts w:ascii="Arial" w:eastAsia="Arial MT" w:hAnsi="Arial" w:cs="Arial"/>
                <w:b/>
                <w:kern w:val="2"/>
                <w:sz w:val="20"/>
                <w:szCs w:val="20"/>
                <w:lang w:val="es-ES"/>
              </w:rPr>
            </w:pPr>
            <w:r w:rsidRPr="00B613F1">
              <w:rPr>
                <w:rFonts w:ascii="Arial" w:eastAsia="Arial MT" w:hAnsi="Arial" w:cs="Arial"/>
                <w:b/>
                <w:color w:val="231F20"/>
                <w:kern w:val="2"/>
                <w:sz w:val="20"/>
                <w:szCs w:val="20"/>
                <w:lang w:val="es-ES"/>
              </w:rPr>
              <w:t>Costo</w:t>
            </w:r>
            <w:r w:rsidRPr="00B613F1">
              <w:rPr>
                <w:rFonts w:ascii="Arial" w:eastAsia="Arial MT" w:hAnsi="Arial" w:cs="Arial"/>
                <w:color w:val="231F20"/>
                <w:kern w:val="2"/>
                <w:sz w:val="20"/>
                <w:szCs w:val="20"/>
                <w:lang w:val="es-ES"/>
              </w:rPr>
              <w:t xml:space="preserve"> </w:t>
            </w:r>
            <w:r w:rsidRPr="00B613F1">
              <w:rPr>
                <w:rFonts w:ascii="Arial" w:eastAsia="Arial MT" w:hAnsi="Arial" w:cs="Arial"/>
                <w:b/>
                <w:color w:val="231F20"/>
                <w:kern w:val="2"/>
                <w:sz w:val="20"/>
                <w:szCs w:val="20"/>
                <w:lang w:val="es-ES"/>
              </w:rPr>
              <w:t>aplicable</w:t>
            </w:r>
          </w:p>
        </w:tc>
      </w:tr>
      <w:tr w:rsidR="00B613F1" w:rsidRPr="00B613F1" w14:paraId="111F2199" w14:textId="77777777" w:rsidTr="00B613F1">
        <w:tc>
          <w:tcPr>
            <w:tcW w:w="3811" w:type="pct"/>
            <w:tcBorders>
              <w:top w:val="single" w:sz="8" w:space="0" w:color="231F20"/>
              <w:left w:val="single" w:sz="8" w:space="0" w:color="231F20"/>
              <w:bottom w:val="single" w:sz="8" w:space="0" w:color="231F20"/>
              <w:right w:val="single" w:sz="8" w:space="0" w:color="231F20"/>
            </w:tcBorders>
            <w:hideMark/>
          </w:tcPr>
          <w:p w14:paraId="11F5623D"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w:t>
            </w:r>
            <w:r w:rsidRPr="00B613F1">
              <w:rPr>
                <w:rFonts w:ascii="Arial" w:eastAsia="Arial MT" w:hAnsi="Arial" w:cs="Arial"/>
                <w:color w:val="231F20"/>
                <w:kern w:val="2"/>
                <w:sz w:val="20"/>
                <w:szCs w:val="20"/>
                <w:lang w:val="es-ES"/>
              </w:rPr>
              <w:t xml:space="preserve"> Copia simple o impresa a partir de la vigesimoprimera hoja proporcionada por la Unidad de Transparencia.</w:t>
            </w:r>
          </w:p>
        </w:tc>
        <w:tc>
          <w:tcPr>
            <w:tcW w:w="1189" w:type="pct"/>
            <w:tcBorders>
              <w:top w:val="single" w:sz="8" w:space="0" w:color="231F20"/>
              <w:left w:val="single" w:sz="8" w:space="0" w:color="231F20"/>
              <w:bottom w:val="single" w:sz="8" w:space="0" w:color="231F20"/>
              <w:right w:val="single" w:sz="8" w:space="0" w:color="231F20"/>
            </w:tcBorders>
            <w:hideMark/>
          </w:tcPr>
          <w:p w14:paraId="0DC67264" w14:textId="77777777" w:rsidR="00B613F1" w:rsidRPr="00B613F1" w:rsidRDefault="00B613F1" w:rsidP="00B613F1">
            <w:pPr>
              <w:tabs>
                <w:tab w:val="left" w:pos="661"/>
              </w:tabs>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1.00 por hoja</w:t>
            </w:r>
          </w:p>
        </w:tc>
      </w:tr>
      <w:tr w:rsidR="00B613F1" w:rsidRPr="00B613F1" w14:paraId="3BBC41C9" w14:textId="77777777" w:rsidTr="00B613F1">
        <w:tc>
          <w:tcPr>
            <w:tcW w:w="3811" w:type="pct"/>
            <w:tcBorders>
              <w:top w:val="single" w:sz="8" w:space="0" w:color="231F20"/>
              <w:left w:val="single" w:sz="8" w:space="0" w:color="231F20"/>
              <w:bottom w:val="single" w:sz="8" w:space="0" w:color="231F20"/>
              <w:right w:val="single" w:sz="8" w:space="0" w:color="231F20"/>
            </w:tcBorders>
            <w:hideMark/>
          </w:tcPr>
          <w:p w14:paraId="7258B80E" w14:textId="77777777" w:rsidR="00B613F1" w:rsidRPr="00B613F1" w:rsidRDefault="00B613F1" w:rsidP="00B613F1">
            <w:pPr>
              <w:tabs>
                <w:tab w:val="left" w:pos="454"/>
              </w:tabs>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II.</w:t>
            </w:r>
            <w:r w:rsidRPr="00B613F1">
              <w:rPr>
                <w:rFonts w:ascii="Arial" w:eastAsia="Arial MT" w:hAnsi="Arial" w:cs="Arial"/>
                <w:color w:val="231F20"/>
                <w:kern w:val="2"/>
                <w:sz w:val="20"/>
                <w:szCs w:val="20"/>
                <w:lang w:val="es-ES"/>
              </w:rPr>
              <w:tab/>
              <w:t>Copia certificada a partir de la vigesimoprimera hoja proporcionada por la Unidad de Transparencia.</w:t>
            </w:r>
          </w:p>
        </w:tc>
        <w:tc>
          <w:tcPr>
            <w:tcW w:w="1189" w:type="pct"/>
            <w:tcBorders>
              <w:top w:val="single" w:sz="8" w:space="0" w:color="231F20"/>
              <w:left w:val="single" w:sz="8" w:space="0" w:color="231F20"/>
              <w:bottom w:val="single" w:sz="8" w:space="0" w:color="231F20"/>
              <w:right w:val="single" w:sz="8" w:space="0" w:color="231F20"/>
            </w:tcBorders>
            <w:hideMark/>
          </w:tcPr>
          <w:p w14:paraId="5099EA3F" w14:textId="77777777" w:rsidR="00B613F1" w:rsidRPr="00B613F1" w:rsidRDefault="00B613F1" w:rsidP="00B613F1">
            <w:pPr>
              <w:tabs>
                <w:tab w:val="left" w:pos="661"/>
              </w:tabs>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3.00 por hoja</w:t>
            </w:r>
          </w:p>
        </w:tc>
      </w:tr>
      <w:tr w:rsidR="00B613F1" w:rsidRPr="00B613F1" w14:paraId="30944DA1" w14:textId="77777777" w:rsidTr="00B613F1">
        <w:tc>
          <w:tcPr>
            <w:tcW w:w="3811" w:type="pct"/>
            <w:tcBorders>
              <w:top w:val="single" w:sz="8" w:space="0" w:color="231F20"/>
              <w:left w:val="single" w:sz="8" w:space="0" w:color="231F20"/>
              <w:bottom w:val="single" w:sz="8" w:space="0" w:color="231F20"/>
              <w:right w:val="single" w:sz="8" w:space="0" w:color="231F20"/>
            </w:tcBorders>
            <w:hideMark/>
          </w:tcPr>
          <w:p w14:paraId="4034A020" w14:textId="77777777" w:rsidR="00B613F1" w:rsidRPr="00B613F1" w:rsidRDefault="00B613F1" w:rsidP="00B613F1">
            <w:pPr>
              <w:spacing w:after="0" w:line="360" w:lineRule="auto"/>
              <w:rPr>
                <w:rFonts w:ascii="Arial" w:eastAsia="Arial MT" w:hAnsi="Arial" w:cs="Arial"/>
                <w:kern w:val="2"/>
                <w:sz w:val="20"/>
                <w:szCs w:val="20"/>
                <w:lang w:val="es-ES"/>
              </w:rPr>
            </w:pPr>
            <w:r w:rsidRPr="00B613F1">
              <w:rPr>
                <w:rFonts w:ascii="Arial" w:eastAsia="Arial MT" w:hAnsi="Arial" w:cs="Arial"/>
                <w:b/>
                <w:color w:val="231F20"/>
                <w:kern w:val="2"/>
                <w:sz w:val="20"/>
                <w:szCs w:val="20"/>
                <w:lang w:val="es-ES"/>
              </w:rPr>
              <w:t>III.</w:t>
            </w:r>
            <w:r w:rsidRPr="00B613F1">
              <w:rPr>
                <w:rFonts w:ascii="Arial" w:eastAsia="Arial MT" w:hAnsi="Arial" w:cs="Arial"/>
                <w:color w:val="231F20"/>
                <w:kern w:val="2"/>
                <w:sz w:val="20"/>
                <w:szCs w:val="20"/>
                <w:lang w:val="es-ES"/>
              </w:rPr>
              <w:t xml:space="preserve"> Disco compacto o multimedia (CD </w:t>
            </w:r>
            <w:proofErr w:type="spellStart"/>
            <w:r w:rsidRPr="00B613F1">
              <w:rPr>
                <w:rFonts w:ascii="Arial" w:eastAsia="Arial MT" w:hAnsi="Arial" w:cs="Arial"/>
                <w:color w:val="231F20"/>
                <w:kern w:val="2"/>
                <w:sz w:val="20"/>
                <w:szCs w:val="20"/>
                <w:lang w:val="es-ES"/>
              </w:rPr>
              <w:t>ó</w:t>
            </w:r>
            <w:proofErr w:type="spellEnd"/>
            <w:r w:rsidRPr="00B613F1">
              <w:rPr>
                <w:rFonts w:ascii="Arial" w:eastAsia="Arial MT" w:hAnsi="Arial" w:cs="Arial"/>
                <w:color w:val="231F20"/>
                <w:kern w:val="2"/>
                <w:sz w:val="20"/>
                <w:szCs w:val="20"/>
                <w:lang w:val="es-ES"/>
              </w:rPr>
              <w:t xml:space="preserve"> DVD) proporcionada por la Unidad de Transparencia.</w:t>
            </w:r>
          </w:p>
        </w:tc>
        <w:tc>
          <w:tcPr>
            <w:tcW w:w="1189" w:type="pct"/>
            <w:tcBorders>
              <w:top w:val="single" w:sz="8" w:space="0" w:color="231F20"/>
              <w:left w:val="single" w:sz="8" w:space="0" w:color="231F20"/>
              <w:bottom w:val="single" w:sz="8" w:space="0" w:color="231F20"/>
              <w:right w:val="single" w:sz="8" w:space="0" w:color="231F20"/>
            </w:tcBorders>
            <w:hideMark/>
          </w:tcPr>
          <w:p w14:paraId="3DEFB8E0" w14:textId="77777777" w:rsidR="00B613F1" w:rsidRPr="00B613F1" w:rsidRDefault="00B613F1" w:rsidP="00B613F1">
            <w:pPr>
              <w:tabs>
                <w:tab w:val="left" w:pos="1333"/>
              </w:tabs>
              <w:spacing w:after="0" w:line="360" w:lineRule="auto"/>
              <w:rPr>
                <w:rFonts w:ascii="Arial" w:eastAsia="Arial MT" w:hAnsi="Arial" w:cs="Arial"/>
                <w:kern w:val="2"/>
                <w:sz w:val="20"/>
                <w:szCs w:val="20"/>
                <w:lang w:val="es-ES"/>
              </w:rPr>
            </w:pPr>
            <w:r w:rsidRPr="00B613F1">
              <w:rPr>
                <w:rFonts w:ascii="Arial" w:eastAsia="Arial MT" w:hAnsi="Arial" w:cs="Arial"/>
                <w:color w:val="231F20"/>
                <w:kern w:val="2"/>
                <w:sz w:val="20"/>
                <w:szCs w:val="20"/>
                <w:lang w:val="es-ES"/>
              </w:rPr>
              <w:t>$</w:t>
            </w:r>
            <w:r w:rsidRPr="00B613F1">
              <w:rPr>
                <w:rFonts w:ascii="Arial" w:eastAsia="Arial MT" w:hAnsi="Arial" w:cs="Arial"/>
                <w:color w:val="231F20"/>
                <w:kern w:val="2"/>
                <w:sz w:val="20"/>
                <w:szCs w:val="20"/>
                <w:lang w:val="es-ES"/>
              </w:rPr>
              <w:tab/>
              <w:t>10.00</w:t>
            </w:r>
          </w:p>
        </w:tc>
      </w:tr>
    </w:tbl>
    <w:p w14:paraId="4472F4AD"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09216CDD"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XII</w:t>
      </w:r>
    </w:p>
    <w:p w14:paraId="625A0FDB"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Derechos por Servicio de Alumbrado Público</w:t>
      </w:r>
    </w:p>
    <w:p w14:paraId="341F3FE4"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2DE2E6EB" w14:textId="77777777" w:rsidR="00B613F1" w:rsidRPr="00B613F1" w:rsidRDefault="00B613F1" w:rsidP="00B613F1">
      <w:pPr>
        <w:widowControl w:val="0"/>
        <w:autoSpaceDE w:val="0"/>
        <w:autoSpaceDN w:val="0"/>
        <w:spacing w:after="0" w:line="360" w:lineRule="auto"/>
        <w:jc w:val="both"/>
        <w:rPr>
          <w:rFonts w:ascii="Arial" w:eastAsia="Arial MT" w:hAnsi="Arial"/>
          <w:color w:val="231F20"/>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42.-</w:t>
      </w:r>
      <w:r w:rsidRPr="00B613F1">
        <w:rPr>
          <w:rFonts w:ascii="Arial" w:eastAsia="Arial MT" w:hAnsi="Arial"/>
          <w:color w:val="231F20"/>
          <w:kern w:val="2"/>
          <w:sz w:val="20"/>
          <w:szCs w:val="20"/>
          <w:lang w:val="es-ES"/>
        </w:rPr>
        <w:t xml:space="preserve"> El derecho por el servicio de alumbrado público será el que resulte de aplicar la tarifa que se describe en la Ley de Hacienda del Municipio de Maní, Yucatán.</w:t>
      </w:r>
    </w:p>
    <w:p w14:paraId="74C19E15"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p>
    <w:p w14:paraId="42DA8E3B"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TÍTULO CUARTO</w:t>
      </w:r>
    </w:p>
    <w:p w14:paraId="558F37FC"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 xml:space="preserve"> CONTRIBUCIONES DE MEJORAS</w:t>
      </w:r>
    </w:p>
    <w:p w14:paraId="7263B47B"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760FCF23"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ÚNICO</w:t>
      </w:r>
    </w:p>
    <w:p w14:paraId="578A66AD"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lastRenderedPageBreak/>
        <w:t>Contribuciones Especiales por Mejoras</w:t>
      </w:r>
    </w:p>
    <w:p w14:paraId="7391E984"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3FB851A8"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43.-</w:t>
      </w:r>
      <w:r w:rsidRPr="00B613F1">
        <w:rPr>
          <w:rFonts w:ascii="Arial" w:eastAsia="Arial MT" w:hAnsi="Arial"/>
          <w:color w:val="231F20"/>
          <w:kern w:val="2"/>
          <w:sz w:val="20"/>
          <w:szCs w:val="20"/>
          <w:lang w:val="es-ES"/>
        </w:rPr>
        <w:t xml:space="preserve"> 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1D2178AB" w14:textId="77777777" w:rsidR="00B613F1" w:rsidRPr="00B613F1" w:rsidRDefault="00B613F1" w:rsidP="00B613F1">
      <w:pPr>
        <w:widowControl w:val="0"/>
        <w:autoSpaceDE w:val="0"/>
        <w:autoSpaceDN w:val="0"/>
        <w:spacing w:after="0" w:line="360" w:lineRule="auto"/>
        <w:jc w:val="both"/>
        <w:rPr>
          <w:rFonts w:ascii="Arial" w:eastAsia="Arial MT" w:hAnsi="Arial"/>
          <w:color w:val="231F20"/>
          <w:kern w:val="2"/>
          <w:sz w:val="20"/>
          <w:szCs w:val="20"/>
          <w:lang w:val="es-ES"/>
        </w:rPr>
      </w:pPr>
      <w:r w:rsidRPr="00B613F1">
        <w:rPr>
          <w:rFonts w:ascii="Arial" w:eastAsia="Arial MT" w:hAnsi="Arial"/>
          <w:color w:val="231F20"/>
          <w:kern w:val="2"/>
          <w:sz w:val="20"/>
          <w:szCs w:val="20"/>
          <w:lang w:val="es-ES"/>
        </w:rPr>
        <w:t>La cuota a pagar se determinará de conformidad con lo establecido al efecto por la Ley de Hacienda del Municipio de Maní, Yucatán.</w:t>
      </w:r>
    </w:p>
    <w:p w14:paraId="281EFB69"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479FA2F7"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 xml:space="preserve">TÍTULO QUINTO </w:t>
      </w:r>
    </w:p>
    <w:p w14:paraId="523BC3EF"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 xml:space="preserve">PRODUCTOS </w:t>
      </w:r>
    </w:p>
    <w:p w14:paraId="59D8785F"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608EB877"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I</w:t>
      </w:r>
    </w:p>
    <w:p w14:paraId="5E4792E8"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Productos Derivados de Bienes Inmuebles</w:t>
      </w:r>
    </w:p>
    <w:p w14:paraId="7ADBBAC6" w14:textId="77777777" w:rsidR="00B613F1" w:rsidRPr="00B613F1" w:rsidRDefault="00B613F1" w:rsidP="00B613F1">
      <w:pPr>
        <w:widowControl w:val="0"/>
        <w:autoSpaceDE w:val="0"/>
        <w:autoSpaceDN w:val="0"/>
        <w:spacing w:after="0" w:line="360" w:lineRule="auto"/>
        <w:jc w:val="both"/>
        <w:rPr>
          <w:rFonts w:ascii="Arial" w:eastAsia="Arial MT" w:hAnsi="Arial"/>
          <w:b/>
          <w:color w:val="231F20"/>
          <w:kern w:val="2"/>
          <w:sz w:val="20"/>
          <w:szCs w:val="20"/>
          <w:lang w:val="es-ES"/>
        </w:rPr>
      </w:pPr>
    </w:p>
    <w:p w14:paraId="5A993EBB"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44.-</w:t>
      </w:r>
      <w:r w:rsidRPr="00B613F1">
        <w:rPr>
          <w:rFonts w:ascii="Arial" w:eastAsia="Arial MT" w:hAnsi="Arial"/>
          <w:color w:val="231F20"/>
          <w:kern w:val="2"/>
          <w:sz w:val="20"/>
          <w:szCs w:val="20"/>
          <w:lang w:val="es-ES"/>
        </w:rPr>
        <w:t xml:space="preserve"> El Municipio percibirá productos derivados de sus bienes inmuebles por los siguientes conceptos:</w:t>
      </w:r>
    </w:p>
    <w:p w14:paraId="44086F10"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I.-</w:t>
      </w:r>
      <w:r w:rsidRPr="00B613F1">
        <w:rPr>
          <w:rFonts w:ascii="Arial" w:eastAsia="Arial MT" w:hAnsi="Arial"/>
          <w:color w:val="231F20"/>
          <w:kern w:val="2"/>
          <w:sz w:val="20"/>
          <w:szCs w:val="20"/>
          <w:lang w:val="es-ES"/>
        </w:rPr>
        <w:t xml:space="preserve"> Arrendamiento o enajenación de bienes inmuebles;</w:t>
      </w:r>
    </w:p>
    <w:p w14:paraId="12999E91"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II.-</w:t>
      </w:r>
      <w:r w:rsidRPr="00B613F1">
        <w:rPr>
          <w:rFonts w:ascii="Arial" w:eastAsia="Arial MT" w:hAnsi="Arial"/>
          <w:color w:val="231F20"/>
          <w:kern w:val="2"/>
          <w:sz w:val="20"/>
          <w:szCs w:val="20"/>
          <w:lang w:val="es-ES"/>
        </w:rPr>
        <w:t xml:space="preserve"> Por arrendamiento temporal o concesión por el tiempo útil de locales ubicados en bienes de dominio público, tales como mercados, plazas, jardines, unidades deportivas y otros bienes destinados a un a un servicio público. La cantidad para percibir será la acordada por el Cabildo al considerar las características y ubicación del inmueble, y</w:t>
      </w:r>
    </w:p>
    <w:p w14:paraId="2A64EDC7"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III.-</w:t>
      </w:r>
      <w:r w:rsidRPr="00B613F1">
        <w:rPr>
          <w:rFonts w:ascii="Arial" w:eastAsia="Arial MT" w:hAnsi="Arial"/>
          <w:color w:val="231F20"/>
          <w:kern w:val="2"/>
          <w:sz w:val="20"/>
          <w:szCs w:val="20"/>
          <w:lang w:val="es-ES"/>
        </w:rPr>
        <w:t xml:space="preserve"> Por concesión del uso del piso en la vía pública o en bienes destinados a un servicio público como unidades deportivas, plazas y otros bienes de dominio público. La cantidad para percibir será acordada por el cabildo.</w:t>
      </w:r>
    </w:p>
    <w:p w14:paraId="7D02C19B" w14:textId="77777777" w:rsidR="00B613F1" w:rsidRPr="00B613F1" w:rsidRDefault="00B613F1" w:rsidP="00074761">
      <w:pPr>
        <w:widowControl w:val="0"/>
        <w:numPr>
          <w:ilvl w:val="0"/>
          <w:numId w:val="3"/>
        </w:numPr>
        <w:tabs>
          <w:tab w:val="left" w:pos="888"/>
        </w:tabs>
        <w:autoSpaceDE w:val="0"/>
        <w:autoSpaceDN w:val="0"/>
        <w:spacing w:after="0" w:line="360" w:lineRule="auto"/>
        <w:ind w:left="0" w:firstLine="0"/>
        <w:jc w:val="both"/>
        <w:rPr>
          <w:rFonts w:ascii="Arial" w:eastAsia="Arial MT" w:hAnsi="Arial"/>
          <w:kern w:val="2"/>
          <w:sz w:val="20"/>
          <w:szCs w:val="20"/>
          <w:lang w:val="es-ES"/>
        </w:rPr>
      </w:pPr>
      <w:r w:rsidRPr="00B613F1">
        <w:rPr>
          <w:rFonts w:ascii="Arial" w:eastAsia="Arial MT" w:hAnsi="Arial"/>
          <w:color w:val="231F20"/>
          <w:kern w:val="2"/>
          <w:sz w:val="20"/>
          <w:szCs w:val="20"/>
          <w:lang w:val="es-ES"/>
        </w:rPr>
        <w:tab/>
        <w:t>Por derecho de piso a vendedores con puestos semifijos se pagará una cuota de $ 100.00 diarios.</w:t>
      </w:r>
    </w:p>
    <w:p w14:paraId="6DCA6119" w14:textId="77777777" w:rsidR="00B613F1" w:rsidRPr="00B613F1" w:rsidRDefault="00B613F1" w:rsidP="00074761">
      <w:pPr>
        <w:widowControl w:val="0"/>
        <w:numPr>
          <w:ilvl w:val="0"/>
          <w:numId w:val="3"/>
        </w:numPr>
        <w:tabs>
          <w:tab w:val="left" w:pos="888"/>
        </w:tabs>
        <w:autoSpaceDE w:val="0"/>
        <w:autoSpaceDN w:val="0"/>
        <w:spacing w:after="0" w:line="360" w:lineRule="auto"/>
        <w:ind w:left="0" w:firstLine="0"/>
        <w:jc w:val="both"/>
        <w:rPr>
          <w:rFonts w:ascii="Arial" w:eastAsia="Arial MT" w:hAnsi="Arial"/>
          <w:kern w:val="2"/>
          <w:sz w:val="20"/>
          <w:szCs w:val="20"/>
          <w:lang w:val="es-ES"/>
        </w:rPr>
      </w:pPr>
      <w:r w:rsidRPr="00B613F1">
        <w:rPr>
          <w:rFonts w:ascii="Arial" w:eastAsia="Arial MT" w:hAnsi="Arial"/>
          <w:color w:val="231F20"/>
          <w:kern w:val="2"/>
          <w:sz w:val="20"/>
          <w:szCs w:val="20"/>
          <w:lang w:val="es-ES"/>
        </w:rPr>
        <w:t>En los casos de vendedores ambulantes se establecerá una cuota fija de $ 70.00 por día.</w:t>
      </w:r>
    </w:p>
    <w:p w14:paraId="07FBFDC9"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6943CBAD"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II</w:t>
      </w:r>
    </w:p>
    <w:p w14:paraId="68E9ACDF"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Productos Derivados de Bienes Muebles</w:t>
      </w:r>
    </w:p>
    <w:p w14:paraId="6799DEF8"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150BC8E2"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45.-</w:t>
      </w:r>
      <w:r w:rsidRPr="00B613F1">
        <w:rPr>
          <w:rFonts w:ascii="Arial" w:eastAsia="Arial MT" w:hAnsi="Arial"/>
          <w:color w:val="231F20"/>
          <w:kern w:val="2"/>
          <w:sz w:val="20"/>
          <w:szCs w:val="20"/>
          <w:lang w:val="es-ES"/>
        </w:rPr>
        <w:t xml:space="preserve"> 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del Municipio de Maní, Yucatán.</w:t>
      </w:r>
    </w:p>
    <w:p w14:paraId="00263217"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545C415E"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III</w:t>
      </w:r>
    </w:p>
    <w:p w14:paraId="7244A902"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Productos Financieros</w:t>
      </w:r>
    </w:p>
    <w:p w14:paraId="4F14B59A"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6887A2CB" w14:textId="77777777" w:rsidR="00B613F1" w:rsidRPr="00B613F1" w:rsidRDefault="00B613F1" w:rsidP="00B613F1">
      <w:pPr>
        <w:widowControl w:val="0"/>
        <w:autoSpaceDE w:val="0"/>
        <w:autoSpaceDN w:val="0"/>
        <w:spacing w:after="0" w:line="360" w:lineRule="auto"/>
        <w:jc w:val="both"/>
        <w:rPr>
          <w:rFonts w:ascii="Arial" w:eastAsia="Arial MT" w:hAnsi="Arial"/>
          <w:color w:val="231F20"/>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46.-</w:t>
      </w:r>
      <w:r w:rsidRPr="00B613F1">
        <w:rPr>
          <w:rFonts w:ascii="Arial" w:eastAsia="Arial MT" w:hAnsi="Arial"/>
          <w:color w:val="231F20"/>
          <w:kern w:val="2"/>
          <w:sz w:val="20"/>
          <w:szCs w:val="20"/>
          <w:lang w:val="es-ES"/>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367D3B62"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p>
    <w:p w14:paraId="7D5BFF2E"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IV</w:t>
      </w:r>
    </w:p>
    <w:p w14:paraId="4D598D15"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Otros Productos</w:t>
      </w:r>
    </w:p>
    <w:p w14:paraId="7F8644C1"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5D08900E" w14:textId="77777777" w:rsidR="00B613F1" w:rsidRPr="00B613F1" w:rsidRDefault="00B613F1" w:rsidP="00B613F1">
      <w:pPr>
        <w:widowControl w:val="0"/>
        <w:autoSpaceDE w:val="0"/>
        <w:autoSpaceDN w:val="0"/>
        <w:spacing w:after="0" w:line="360" w:lineRule="auto"/>
        <w:jc w:val="both"/>
        <w:rPr>
          <w:rFonts w:ascii="Arial" w:eastAsia="Arial MT" w:hAnsi="Arial"/>
          <w:color w:val="231F20"/>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47.-</w:t>
      </w:r>
      <w:r w:rsidRPr="00B613F1">
        <w:rPr>
          <w:rFonts w:ascii="Arial" w:eastAsia="Arial MT" w:hAnsi="Arial"/>
          <w:color w:val="231F20"/>
          <w:kern w:val="2"/>
          <w:sz w:val="20"/>
          <w:szCs w:val="20"/>
          <w:lang w:val="es-ES"/>
        </w:rPr>
        <w:t xml:space="preserve"> El Municipio percibirá productos derivados de sus funciones de derecho privado, por el ejercicio de sus derechos sobre bienes ajenos y cualquier otro tipo de productos no comprendidos en los tres capítulos anteriores.</w:t>
      </w:r>
    </w:p>
    <w:p w14:paraId="2C8B5150"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77BB36F0"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 xml:space="preserve">TÍTULO SEXTO </w:t>
      </w:r>
    </w:p>
    <w:p w14:paraId="64377CF6"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APROVECHAMIENTOS</w:t>
      </w:r>
    </w:p>
    <w:p w14:paraId="3FC1D93C"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0AB7B3E8"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I</w:t>
      </w:r>
    </w:p>
    <w:p w14:paraId="447D8E58"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Aprovechamientos Derivados por Sanciones Municipales</w:t>
      </w:r>
    </w:p>
    <w:p w14:paraId="1FCA8F40"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38E65674"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48.-</w:t>
      </w:r>
      <w:r w:rsidRPr="00B613F1">
        <w:rPr>
          <w:rFonts w:ascii="Arial" w:eastAsia="Arial MT" w:hAnsi="Arial"/>
          <w:color w:val="231F20"/>
          <w:kern w:val="2"/>
          <w:sz w:val="20"/>
          <w:szCs w:val="20"/>
          <w:lang w:val="es-ES"/>
        </w:rPr>
        <w:t xml:space="preserve"> Son aprovechamientos los ingresos que percibe el Estado por funciones de derecho público distintos de las contribuciones. Los ingresos derivados de financiamiento y de los que obtengan los organismos descentralizados y las empresas de participación estatal.</w:t>
      </w:r>
    </w:p>
    <w:p w14:paraId="778F6F90"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color w:val="231F20"/>
          <w:kern w:val="2"/>
          <w:sz w:val="20"/>
          <w:szCs w:val="20"/>
          <w:lang w:val="es-ES"/>
        </w:rPr>
        <w:t>El Municipio percibirá aprovechamientos derivados de:</w:t>
      </w:r>
    </w:p>
    <w:p w14:paraId="54B7D5D5"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2B932339"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I.-</w:t>
      </w:r>
      <w:r w:rsidRPr="00B613F1">
        <w:rPr>
          <w:rFonts w:ascii="Arial" w:eastAsia="Arial MT" w:hAnsi="Arial"/>
          <w:color w:val="231F20"/>
          <w:kern w:val="2"/>
          <w:sz w:val="20"/>
          <w:szCs w:val="20"/>
          <w:lang w:val="es-ES"/>
        </w:rPr>
        <w:t xml:space="preserve"> Infracciones por faltas administrativas:</w:t>
      </w:r>
    </w:p>
    <w:p w14:paraId="46BB0930"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105C5B38"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color w:val="231F20"/>
          <w:kern w:val="2"/>
          <w:sz w:val="20"/>
          <w:szCs w:val="20"/>
          <w:lang w:val="es-ES"/>
        </w:rPr>
        <w:t>Por violación a las disposiciones contenidas en los reglamentos municipales, se cobrarán las multas establecidas en cada uno de dichos ordenamientos.</w:t>
      </w:r>
    </w:p>
    <w:p w14:paraId="42243295"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II.-</w:t>
      </w:r>
      <w:r w:rsidRPr="00B613F1">
        <w:rPr>
          <w:rFonts w:ascii="Arial" w:eastAsia="Arial MT" w:hAnsi="Arial"/>
          <w:color w:val="231F20"/>
          <w:kern w:val="2"/>
          <w:sz w:val="20"/>
          <w:szCs w:val="20"/>
          <w:lang w:val="es-ES"/>
        </w:rPr>
        <w:t xml:space="preserve"> Infracciones por faltas de carácter fiscal:</w:t>
      </w:r>
    </w:p>
    <w:p w14:paraId="01B563A9"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p>
    <w:p w14:paraId="26BD0298" w14:textId="77777777" w:rsidR="00B613F1" w:rsidRPr="00B613F1" w:rsidRDefault="00B613F1" w:rsidP="00074761">
      <w:pPr>
        <w:widowControl w:val="0"/>
        <w:numPr>
          <w:ilvl w:val="0"/>
          <w:numId w:val="4"/>
        </w:numPr>
        <w:tabs>
          <w:tab w:val="left" w:pos="879"/>
        </w:tabs>
        <w:autoSpaceDE w:val="0"/>
        <w:autoSpaceDN w:val="0"/>
        <w:spacing w:after="0" w:line="360" w:lineRule="auto"/>
        <w:ind w:left="0" w:firstLine="0"/>
        <w:jc w:val="both"/>
        <w:rPr>
          <w:rFonts w:ascii="Arial" w:eastAsia="Arial MT" w:hAnsi="Arial"/>
          <w:kern w:val="2"/>
          <w:sz w:val="20"/>
          <w:szCs w:val="20"/>
          <w:lang w:val="es-ES"/>
        </w:rPr>
      </w:pPr>
      <w:r w:rsidRPr="00B613F1">
        <w:rPr>
          <w:rFonts w:ascii="Arial" w:eastAsia="Arial MT" w:hAnsi="Arial"/>
          <w:color w:val="231F20"/>
          <w:kern w:val="2"/>
          <w:sz w:val="20"/>
          <w:szCs w:val="20"/>
          <w:lang w:val="es-ES"/>
        </w:rPr>
        <w:t xml:space="preserve">Por pagarse en forma extemporánea y a requerimiento de la autoridad municipal cualquiera </w:t>
      </w:r>
      <w:r w:rsidRPr="00B613F1">
        <w:rPr>
          <w:rFonts w:ascii="Arial" w:eastAsia="Arial MT" w:hAnsi="Arial"/>
          <w:color w:val="231F20"/>
          <w:kern w:val="2"/>
          <w:sz w:val="20"/>
          <w:szCs w:val="20"/>
          <w:lang w:val="es-ES"/>
        </w:rPr>
        <w:lastRenderedPageBreak/>
        <w:t>de las contribuciones a que se refiera a esta Ley. Multa de 8 a 16 veces la Unidad de Medida y Actualización.</w:t>
      </w:r>
    </w:p>
    <w:p w14:paraId="3C193D8A" w14:textId="77777777" w:rsidR="00B613F1" w:rsidRPr="00B613F1" w:rsidRDefault="00B613F1" w:rsidP="00074761">
      <w:pPr>
        <w:widowControl w:val="0"/>
        <w:numPr>
          <w:ilvl w:val="0"/>
          <w:numId w:val="4"/>
        </w:numPr>
        <w:tabs>
          <w:tab w:val="left" w:pos="879"/>
        </w:tabs>
        <w:autoSpaceDE w:val="0"/>
        <w:autoSpaceDN w:val="0"/>
        <w:spacing w:after="0" w:line="360" w:lineRule="auto"/>
        <w:ind w:left="0" w:firstLine="0"/>
        <w:jc w:val="both"/>
        <w:rPr>
          <w:rFonts w:ascii="Arial" w:eastAsia="Arial MT" w:hAnsi="Arial"/>
          <w:kern w:val="2"/>
          <w:sz w:val="20"/>
          <w:szCs w:val="20"/>
          <w:lang w:val="es-ES"/>
        </w:rPr>
      </w:pPr>
      <w:r w:rsidRPr="00B613F1">
        <w:rPr>
          <w:rFonts w:ascii="Arial" w:eastAsia="Arial MT" w:hAnsi="Arial"/>
          <w:color w:val="231F20"/>
          <w:kern w:val="2"/>
          <w:sz w:val="20"/>
          <w:szCs w:val="20"/>
          <w:lang w:val="es-ES"/>
        </w:rPr>
        <w:t>Por no presentar o proporcionar el contribuyente los datos e informes que exigen las leyes fiscales o proporcionarlos extemporáneamente, hacerlo con información alterada. Multa de 4 a 8 veces la Unidad de Medida y Actualización.</w:t>
      </w:r>
    </w:p>
    <w:p w14:paraId="2F5AAA14" w14:textId="77777777" w:rsidR="00B613F1" w:rsidRPr="00B613F1" w:rsidRDefault="00B613F1" w:rsidP="00074761">
      <w:pPr>
        <w:widowControl w:val="0"/>
        <w:numPr>
          <w:ilvl w:val="0"/>
          <w:numId w:val="4"/>
        </w:numPr>
        <w:tabs>
          <w:tab w:val="left" w:pos="869"/>
        </w:tabs>
        <w:autoSpaceDE w:val="0"/>
        <w:autoSpaceDN w:val="0"/>
        <w:spacing w:after="0" w:line="360" w:lineRule="auto"/>
        <w:ind w:left="0" w:firstLine="0"/>
        <w:jc w:val="both"/>
        <w:rPr>
          <w:rFonts w:ascii="Arial" w:eastAsia="Arial MT" w:hAnsi="Arial"/>
          <w:kern w:val="2"/>
          <w:sz w:val="20"/>
          <w:szCs w:val="20"/>
          <w:lang w:val="es-ES"/>
        </w:rPr>
      </w:pPr>
      <w:r w:rsidRPr="00B613F1">
        <w:rPr>
          <w:rFonts w:ascii="Arial" w:eastAsia="Arial MT" w:hAnsi="Arial"/>
          <w:color w:val="231F20"/>
          <w:kern w:val="2"/>
          <w:sz w:val="20"/>
          <w:szCs w:val="20"/>
          <w:lang w:val="es-ES"/>
        </w:rPr>
        <w:t>Por no comparecer el contribuyente ante la autoridad municipal para presentar, comprobar o aclarar cualquier asunto, para el que dicha autoridad esté facultada por las leyes fiscales vigentes. Multa de 3 a 6 veces la Unidad de Medida y Actualización.</w:t>
      </w:r>
    </w:p>
    <w:p w14:paraId="443B9E07"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III.-</w:t>
      </w:r>
      <w:r w:rsidRPr="00B613F1">
        <w:rPr>
          <w:rFonts w:ascii="Arial" w:eastAsia="Arial MT" w:hAnsi="Arial"/>
          <w:color w:val="231F20"/>
          <w:kern w:val="2"/>
          <w:sz w:val="20"/>
          <w:szCs w:val="20"/>
          <w:lang w:val="es-ES"/>
        </w:rPr>
        <w:t xml:space="preserve"> Sanciones por falta de pago oportuno de créditos fiscales.</w:t>
      </w:r>
    </w:p>
    <w:p w14:paraId="3E2A4770"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770365CE"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II</w:t>
      </w:r>
    </w:p>
    <w:p w14:paraId="58659309"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Aprovechamientos Derivados de Recursos Transferidos al Municipio</w:t>
      </w:r>
    </w:p>
    <w:p w14:paraId="4BC69C35" w14:textId="77777777" w:rsidR="00B613F1" w:rsidRPr="00B613F1" w:rsidRDefault="00B613F1" w:rsidP="00B613F1">
      <w:pPr>
        <w:widowControl w:val="0"/>
        <w:autoSpaceDE w:val="0"/>
        <w:autoSpaceDN w:val="0"/>
        <w:spacing w:after="0" w:line="360" w:lineRule="auto"/>
        <w:rPr>
          <w:rFonts w:ascii="Arial" w:eastAsia="Arial MT" w:hAnsi="Arial"/>
          <w:b/>
          <w:kern w:val="2"/>
          <w:sz w:val="20"/>
          <w:szCs w:val="20"/>
          <w:lang w:val="es-ES"/>
        </w:rPr>
      </w:pPr>
    </w:p>
    <w:p w14:paraId="1D63723A"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49.-</w:t>
      </w:r>
      <w:r w:rsidRPr="00B613F1">
        <w:rPr>
          <w:rFonts w:ascii="Arial" w:eastAsia="Arial MT" w:hAnsi="Arial"/>
          <w:color w:val="231F20"/>
          <w:kern w:val="2"/>
          <w:sz w:val="20"/>
          <w:szCs w:val="20"/>
          <w:lang w:val="es-ES"/>
        </w:rPr>
        <w:t xml:space="preserve"> Corresponderán a este capítulo de ingresos, los que perciba el municipio por cuenta de:</w:t>
      </w:r>
    </w:p>
    <w:p w14:paraId="0B21CDCD"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r w:rsidRPr="00B613F1">
        <w:rPr>
          <w:rFonts w:ascii="Arial" w:eastAsia="Arial MT" w:hAnsi="Arial"/>
          <w:b/>
          <w:color w:val="231F20"/>
          <w:kern w:val="2"/>
          <w:sz w:val="20"/>
          <w:szCs w:val="20"/>
          <w:lang w:val="es-ES"/>
        </w:rPr>
        <w:t>I.-</w:t>
      </w:r>
      <w:r w:rsidRPr="00B613F1">
        <w:rPr>
          <w:rFonts w:ascii="Arial" w:eastAsia="Arial MT" w:hAnsi="Arial"/>
          <w:color w:val="231F20"/>
          <w:kern w:val="2"/>
          <w:sz w:val="20"/>
          <w:szCs w:val="20"/>
          <w:lang w:val="es-ES"/>
        </w:rPr>
        <w:t xml:space="preserve"> Cesiones; </w:t>
      </w:r>
    </w:p>
    <w:p w14:paraId="2AE0E3D3" w14:textId="77777777" w:rsidR="00B613F1" w:rsidRPr="00B613F1" w:rsidRDefault="00B613F1" w:rsidP="00B613F1">
      <w:pPr>
        <w:widowControl w:val="0"/>
        <w:autoSpaceDE w:val="0"/>
        <w:autoSpaceDN w:val="0"/>
        <w:spacing w:after="0" w:line="360" w:lineRule="auto"/>
        <w:rPr>
          <w:rFonts w:ascii="Arial" w:eastAsia="Arial MT" w:hAnsi="Arial"/>
          <w:color w:val="231F20"/>
          <w:kern w:val="2"/>
          <w:sz w:val="20"/>
          <w:szCs w:val="20"/>
          <w:lang w:val="es-ES"/>
        </w:rPr>
      </w:pPr>
      <w:r w:rsidRPr="00B613F1">
        <w:rPr>
          <w:rFonts w:ascii="Arial" w:eastAsia="Arial MT" w:hAnsi="Arial"/>
          <w:b/>
          <w:color w:val="231F20"/>
          <w:kern w:val="2"/>
          <w:sz w:val="20"/>
          <w:szCs w:val="20"/>
          <w:lang w:val="es-ES"/>
        </w:rPr>
        <w:t>II.-</w:t>
      </w:r>
      <w:r w:rsidRPr="00B613F1">
        <w:rPr>
          <w:rFonts w:ascii="Arial" w:eastAsia="Arial MT" w:hAnsi="Arial"/>
          <w:color w:val="231F20"/>
          <w:kern w:val="2"/>
          <w:sz w:val="20"/>
          <w:szCs w:val="20"/>
          <w:lang w:val="es-ES"/>
        </w:rPr>
        <w:t xml:space="preserve"> Herencias; </w:t>
      </w:r>
    </w:p>
    <w:p w14:paraId="1090F1E4"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III.-</w:t>
      </w:r>
      <w:r w:rsidRPr="00B613F1">
        <w:rPr>
          <w:rFonts w:ascii="Arial" w:eastAsia="Arial MT" w:hAnsi="Arial"/>
          <w:color w:val="231F20"/>
          <w:kern w:val="2"/>
          <w:sz w:val="20"/>
          <w:szCs w:val="20"/>
          <w:lang w:val="es-ES"/>
        </w:rPr>
        <w:t xml:space="preserve"> Legados;</w:t>
      </w:r>
    </w:p>
    <w:p w14:paraId="239C824F"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IV.-</w:t>
      </w:r>
      <w:r w:rsidRPr="00B613F1">
        <w:rPr>
          <w:rFonts w:ascii="Arial" w:eastAsia="Arial MT" w:hAnsi="Arial"/>
          <w:color w:val="231F20"/>
          <w:kern w:val="2"/>
          <w:sz w:val="20"/>
          <w:szCs w:val="20"/>
          <w:lang w:val="es-ES"/>
        </w:rPr>
        <w:t xml:space="preserve"> Donaciones;</w:t>
      </w:r>
    </w:p>
    <w:p w14:paraId="463FD94E"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V.-</w:t>
      </w:r>
      <w:r w:rsidRPr="00B613F1">
        <w:rPr>
          <w:rFonts w:ascii="Arial" w:eastAsia="Arial MT" w:hAnsi="Arial"/>
          <w:color w:val="231F20"/>
          <w:kern w:val="2"/>
          <w:sz w:val="20"/>
          <w:szCs w:val="20"/>
          <w:lang w:val="es-ES"/>
        </w:rPr>
        <w:t xml:space="preserve"> Adjudicaciones Judiciales;</w:t>
      </w:r>
    </w:p>
    <w:p w14:paraId="1A805F8D"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VI.-</w:t>
      </w:r>
      <w:r w:rsidRPr="00B613F1">
        <w:rPr>
          <w:rFonts w:ascii="Arial" w:eastAsia="Arial MT" w:hAnsi="Arial"/>
          <w:color w:val="231F20"/>
          <w:kern w:val="2"/>
          <w:sz w:val="20"/>
          <w:szCs w:val="20"/>
          <w:lang w:val="es-ES"/>
        </w:rPr>
        <w:t xml:space="preserve"> Adjudicaciones Administrativas;</w:t>
      </w:r>
    </w:p>
    <w:p w14:paraId="49DE725F"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VII.-</w:t>
      </w:r>
      <w:r w:rsidRPr="00B613F1">
        <w:rPr>
          <w:rFonts w:ascii="Arial" w:eastAsia="Arial MT" w:hAnsi="Arial"/>
          <w:color w:val="231F20"/>
          <w:kern w:val="2"/>
          <w:sz w:val="20"/>
          <w:szCs w:val="20"/>
          <w:lang w:val="es-ES"/>
        </w:rPr>
        <w:t xml:space="preserve"> Subsidios de Otro Nivel de Gobierno;</w:t>
      </w:r>
    </w:p>
    <w:p w14:paraId="75D691A8"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VIII.-</w:t>
      </w:r>
      <w:r w:rsidRPr="00B613F1">
        <w:rPr>
          <w:rFonts w:ascii="Arial" w:eastAsia="Arial MT" w:hAnsi="Arial"/>
          <w:color w:val="231F20"/>
          <w:kern w:val="2"/>
          <w:sz w:val="20"/>
          <w:szCs w:val="20"/>
          <w:lang w:val="es-ES"/>
        </w:rPr>
        <w:t xml:space="preserve"> Subsidios de Organismos Públicos y Privados, y</w:t>
      </w:r>
    </w:p>
    <w:p w14:paraId="439ED07E" w14:textId="77777777" w:rsidR="00B613F1" w:rsidRPr="00B613F1" w:rsidRDefault="00B613F1" w:rsidP="00B613F1">
      <w:pPr>
        <w:widowControl w:val="0"/>
        <w:autoSpaceDE w:val="0"/>
        <w:autoSpaceDN w:val="0"/>
        <w:spacing w:after="0" w:line="360" w:lineRule="auto"/>
        <w:rPr>
          <w:rFonts w:ascii="Arial" w:eastAsia="Arial MT" w:hAnsi="Arial"/>
          <w:kern w:val="2"/>
          <w:sz w:val="20"/>
          <w:szCs w:val="20"/>
          <w:lang w:val="es-ES"/>
        </w:rPr>
      </w:pPr>
      <w:r w:rsidRPr="00B613F1">
        <w:rPr>
          <w:rFonts w:ascii="Arial" w:eastAsia="Arial MT" w:hAnsi="Arial"/>
          <w:b/>
          <w:color w:val="231F20"/>
          <w:kern w:val="2"/>
          <w:sz w:val="20"/>
          <w:szCs w:val="20"/>
          <w:lang w:val="es-ES"/>
        </w:rPr>
        <w:t>IX.-</w:t>
      </w:r>
      <w:r w:rsidRPr="00B613F1">
        <w:rPr>
          <w:rFonts w:ascii="Arial" w:eastAsia="Arial MT" w:hAnsi="Arial"/>
          <w:color w:val="231F20"/>
          <w:kern w:val="2"/>
          <w:sz w:val="20"/>
          <w:szCs w:val="20"/>
          <w:lang w:val="es-ES"/>
        </w:rPr>
        <w:t xml:space="preserve"> Multas Impuestas por Autoridades Administrativas Federales no Fiscales.</w:t>
      </w:r>
    </w:p>
    <w:p w14:paraId="3EB1525B"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33B14C12"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III</w:t>
      </w:r>
    </w:p>
    <w:p w14:paraId="33C00E4E"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Aprovechamientos Diversos</w:t>
      </w:r>
    </w:p>
    <w:p w14:paraId="69F18FEA" w14:textId="77777777" w:rsidR="00B613F1" w:rsidRPr="00B613F1" w:rsidRDefault="00B613F1" w:rsidP="00B613F1">
      <w:pPr>
        <w:widowControl w:val="0"/>
        <w:autoSpaceDE w:val="0"/>
        <w:autoSpaceDN w:val="0"/>
        <w:spacing w:after="0" w:line="360" w:lineRule="auto"/>
        <w:jc w:val="both"/>
        <w:rPr>
          <w:rFonts w:ascii="Arial" w:eastAsia="Arial MT" w:hAnsi="Arial"/>
          <w:b/>
          <w:color w:val="231F20"/>
          <w:kern w:val="2"/>
          <w:sz w:val="20"/>
          <w:szCs w:val="20"/>
          <w:lang w:val="es-ES"/>
        </w:rPr>
      </w:pPr>
    </w:p>
    <w:p w14:paraId="732AEC15"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50.-</w:t>
      </w:r>
      <w:r w:rsidRPr="00B613F1">
        <w:rPr>
          <w:rFonts w:ascii="Arial" w:eastAsia="Arial MT" w:hAnsi="Arial"/>
          <w:color w:val="231F20"/>
          <w:kern w:val="2"/>
          <w:sz w:val="20"/>
          <w:szCs w:val="20"/>
          <w:lang w:val="es-ES"/>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50AFC6EE"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026F887C"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 xml:space="preserve">TÍTULO SÉPTIMO </w:t>
      </w:r>
    </w:p>
    <w:p w14:paraId="0BD39F5E"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PARTICIPACIONES Y APORTACIONES</w:t>
      </w:r>
    </w:p>
    <w:p w14:paraId="509593F8"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155A721F"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ÚNICO</w:t>
      </w:r>
    </w:p>
    <w:p w14:paraId="49D8BC12"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lastRenderedPageBreak/>
        <w:t>Participaciones Federales, Estatales y Aportaciones</w:t>
      </w:r>
    </w:p>
    <w:p w14:paraId="1AB3C9D8" w14:textId="77777777" w:rsidR="00B613F1" w:rsidRPr="00B613F1" w:rsidRDefault="00B613F1" w:rsidP="00B613F1">
      <w:pPr>
        <w:widowControl w:val="0"/>
        <w:autoSpaceDE w:val="0"/>
        <w:autoSpaceDN w:val="0"/>
        <w:spacing w:after="0" w:line="360" w:lineRule="auto"/>
        <w:jc w:val="center"/>
        <w:rPr>
          <w:rFonts w:ascii="Arial" w:eastAsia="Arial MT" w:hAnsi="Arial"/>
          <w:kern w:val="2"/>
          <w:sz w:val="20"/>
          <w:szCs w:val="20"/>
          <w:lang w:val="es-ES"/>
        </w:rPr>
      </w:pPr>
    </w:p>
    <w:p w14:paraId="7E532BFF" w14:textId="77777777" w:rsidR="00B613F1" w:rsidRPr="00B613F1" w:rsidRDefault="00B613F1" w:rsidP="00B613F1">
      <w:pPr>
        <w:widowControl w:val="0"/>
        <w:autoSpaceDE w:val="0"/>
        <w:autoSpaceDN w:val="0"/>
        <w:spacing w:after="0" w:line="360" w:lineRule="auto"/>
        <w:jc w:val="both"/>
        <w:rPr>
          <w:rFonts w:ascii="Arial" w:eastAsia="Arial MT" w:hAnsi="Arial"/>
          <w:color w:val="231F20"/>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51.-</w:t>
      </w:r>
      <w:r w:rsidRPr="00B613F1">
        <w:rPr>
          <w:rFonts w:ascii="Arial" w:eastAsia="Arial MT" w:hAnsi="Arial"/>
          <w:color w:val="231F20"/>
          <w:kern w:val="2"/>
          <w:sz w:val="20"/>
          <w:szCs w:val="20"/>
          <w:lang w:val="es-ES"/>
        </w:rPr>
        <w:t xml:space="preserve">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57CBCF3F"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p>
    <w:p w14:paraId="40DA763C" w14:textId="77777777" w:rsidR="00B613F1" w:rsidRPr="00B613F1" w:rsidRDefault="00B613F1" w:rsidP="00B613F1">
      <w:pPr>
        <w:widowControl w:val="0"/>
        <w:autoSpaceDE w:val="0"/>
        <w:autoSpaceDN w:val="0"/>
        <w:spacing w:after="0" w:line="360" w:lineRule="auto"/>
        <w:jc w:val="both"/>
        <w:rPr>
          <w:rFonts w:ascii="Arial" w:eastAsia="Arial MT" w:hAnsi="Arial"/>
          <w:color w:val="231F20"/>
          <w:kern w:val="2"/>
          <w:sz w:val="20"/>
          <w:szCs w:val="20"/>
          <w:lang w:val="es-ES"/>
        </w:rPr>
      </w:pPr>
      <w:r w:rsidRPr="00B613F1">
        <w:rPr>
          <w:rFonts w:ascii="Arial" w:eastAsia="Arial MT" w:hAnsi="Arial"/>
          <w:color w:val="231F20"/>
          <w:kern w:val="2"/>
          <w:sz w:val="20"/>
          <w:szCs w:val="20"/>
          <w:lang w:val="es-ES"/>
        </w:rPr>
        <w:t>La Hacienda Pública Municipal percibirá las participaciones estatales y federales determinadas en los convenios relativos y en la Ley de Coordinación Fiscal del Estado de Yucatán.</w:t>
      </w:r>
    </w:p>
    <w:p w14:paraId="17F6A72D"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kern w:val="2"/>
          <w:sz w:val="20"/>
          <w:szCs w:val="20"/>
          <w:lang w:val="es-ES"/>
        </w:rPr>
        <w:br w:type="column"/>
      </w:r>
    </w:p>
    <w:p w14:paraId="6C7838D8"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 xml:space="preserve">TÍTULO OCTAVO </w:t>
      </w:r>
    </w:p>
    <w:p w14:paraId="5B29ABF4"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INGRESOS EXTRAORDINARIOS</w:t>
      </w:r>
    </w:p>
    <w:p w14:paraId="68B6A8A6"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p>
    <w:p w14:paraId="4270CF8E"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CAPÍTULO ÚNICO</w:t>
      </w:r>
    </w:p>
    <w:p w14:paraId="7CD75FF6" w14:textId="77777777" w:rsidR="00B613F1" w:rsidRPr="00B613F1" w:rsidRDefault="00B613F1" w:rsidP="00B613F1">
      <w:pPr>
        <w:widowControl w:val="0"/>
        <w:autoSpaceDE w:val="0"/>
        <w:autoSpaceDN w:val="0"/>
        <w:spacing w:after="0" w:line="360" w:lineRule="auto"/>
        <w:jc w:val="center"/>
        <w:rPr>
          <w:rFonts w:ascii="Arial" w:eastAsia="Arial MT" w:hAnsi="Arial"/>
          <w:b/>
          <w:sz w:val="20"/>
          <w:szCs w:val="20"/>
          <w:lang w:val="es-ES"/>
        </w:rPr>
      </w:pPr>
      <w:r w:rsidRPr="00B613F1">
        <w:rPr>
          <w:rFonts w:ascii="Arial" w:eastAsia="Arial MT" w:hAnsi="Arial"/>
          <w:b/>
          <w:sz w:val="20"/>
          <w:szCs w:val="20"/>
          <w:lang w:val="es-ES"/>
        </w:rPr>
        <w:t>De los Empréstitos, Subsidios y los Provenientes del Estado o la Federación</w:t>
      </w:r>
    </w:p>
    <w:p w14:paraId="6D89575A" w14:textId="77777777" w:rsidR="00B613F1" w:rsidRPr="00B613F1" w:rsidRDefault="00B613F1" w:rsidP="00B613F1">
      <w:pPr>
        <w:widowControl w:val="0"/>
        <w:autoSpaceDE w:val="0"/>
        <w:autoSpaceDN w:val="0"/>
        <w:spacing w:after="0" w:line="360" w:lineRule="auto"/>
        <w:jc w:val="both"/>
        <w:rPr>
          <w:rFonts w:ascii="Arial" w:eastAsia="Arial MT" w:hAnsi="Arial"/>
          <w:b/>
          <w:color w:val="231F20"/>
          <w:kern w:val="2"/>
          <w:sz w:val="20"/>
          <w:szCs w:val="20"/>
          <w:lang w:val="es-ES"/>
        </w:rPr>
      </w:pPr>
    </w:p>
    <w:p w14:paraId="48E9029E"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52.-</w:t>
      </w:r>
      <w:r w:rsidRPr="00B613F1">
        <w:rPr>
          <w:rFonts w:ascii="Arial" w:eastAsia="Arial MT" w:hAnsi="Arial"/>
          <w:color w:val="231F20"/>
          <w:kern w:val="2"/>
          <w:sz w:val="20"/>
          <w:szCs w:val="20"/>
          <w:lang w:val="es-ES"/>
        </w:rPr>
        <w:t xml:space="preserve"> Son ingresos extraordinarios los empréstitos, los subsidios o aquellos que el Municipio reciba de la Federación o del Estado, por conceptos diferentes a participaciones o aportaciones y los decretados excepcionalmente.</w:t>
      </w:r>
    </w:p>
    <w:p w14:paraId="2E164908" w14:textId="77777777" w:rsidR="00B613F1" w:rsidRPr="00B613F1" w:rsidRDefault="00B613F1" w:rsidP="00B613F1">
      <w:pPr>
        <w:widowControl w:val="0"/>
        <w:autoSpaceDE w:val="0"/>
        <w:autoSpaceDN w:val="0"/>
        <w:spacing w:after="0" w:line="360" w:lineRule="auto"/>
        <w:jc w:val="center"/>
        <w:rPr>
          <w:rFonts w:ascii="Arial" w:eastAsia="Arial MT" w:hAnsi="Arial"/>
          <w:b/>
          <w:color w:val="231F20"/>
          <w:kern w:val="2"/>
          <w:sz w:val="20"/>
          <w:szCs w:val="20"/>
          <w:lang w:val="es-ES"/>
        </w:rPr>
      </w:pPr>
    </w:p>
    <w:p w14:paraId="27FC8562" w14:textId="77777777" w:rsidR="00B613F1" w:rsidRPr="00B613F1" w:rsidRDefault="00B613F1" w:rsidP="00B613F1">
      <w:pPr>
        <w:widowControl w:val="0"/>
        <w:autoSpaceDE w:val="0"/>
        <w:autoSpaceDN w:val="0"/>
        <w:spacing w:after="0" w:line="360" w:lineRule="auto"/>
        <w:jc w:val="center"/>
        <w:rPr>
          <w:rFonts w:ascii="Arial" w:eastAsia="Arial MT" w:hAnsi="Arial"/>
          <w:b/>
          <w:color w:val="231F20"/>
          <w:kern w:val="2"/>
          <w:sz w:val="20"/>
          <w:szCs w:val="20"/>
          <w:lang w:val="es-ES"/>
        </w:rPr>
      </w:pPr>
      <w:r w:rsidRPr="00B613F1">
        <w:rPr>
          <w:rFonts w:ascii="Arial" w:eastAsia="Arial MT" w:hAnsi="Arial"/>
          <w:b/>
          <w:color w:val="231F20"/>
          <w:kern w:val="2"/>
          <w:sz w:val="20"/>
          <w:szCs w:val="20"/>
          <w:lang w:val="es-ES"/>
        </w:rPr>
        <w:t>T</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r</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a</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n</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s</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i</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t</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r</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i</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o</w:t>
      </w:r>
    </w:p>
    <w:p w14:paraId="1D95D366" w14:textId="77777777" w:rsidR="00B613F1" w:rsidRPr="00B613F1" w:rsidRDefault="00B613F1" w:rsidP="00B613F1">
      <w:pPr>
        <w:widowControl w:val="0"/>
        <w:autoSpaceDE w:val="0"/>
        <w:autoSpaceDN w:val="0"/>
        <w:spacing w:after="0" w:line="360" w:lineRule="auto"/>
        <w:jc w:val="center"/>
        <w:rPr>
          <w:rFonts w:ascii="Arial" w:eastAsia="Arial MT" w:hAnsi="Arial"/>
          <w:b/>
          <w:kern w:val="2"/>
          <w:sz w:val="20"/>
          <w:szCs w:val="20"/>
          <w:lang w:val="es-ES"/>
        </w:rPr>
      </w:pPr>
    </w:p>
    <w:p w14:paraId="17DBBEE2" w14:textId="77777777" w:rsidR="00B613F1" w:rsidRPr="00B613F1" w:rsidRDefault="00B613F1" w:rsidP="00B613F1">
      <w:pPr>
        <w:widowControl w:val="0"/>
        <w:autoSpaceDE w:val="0"/>
        <w:autoSpaceDN w:val="0"/>
        <w:spacing w:after="0" w:line="360" w:lineRule="auto"/>
        <w:jc w:val="both"/>
        <w:rPr>
          <w:rFonts w:ascii="Arial" w:eastAsia="Arial MT" w:hAnsi="Arial"/>
          <w:kern w:val="2"/>
          <w:sz w:val="20"/>
          <w:szCs w:val="20"/>
          <w:lang w:val="es-ES"/>
        </w:rPr>
      </w:pPr>
      <w:r w:rsidRPr="00B613F1">
        <w:rPr>
          <w:rFonts w:ascii="Arial" w:eastAsia="Arial MT" w:hAnsi="Arial"/>
          <w:b/>
          <w:color w:val="231F20"/>
          <w:kern w:val="2"/>
          <w:sz w:val="20"/>
          <w:szCs w:val="20"/>
          <w:lang w:val="es-ES"/>
        </w:rPr>
        <w:t>Artículo</w:t>
      </w:r>
      <w:r w:rsidRPr="00B613F1">
        <w:rPr>
          <w:rFonts w:ascii="Arial" w:eastAsia="Arial MT" w:hAnsi="Arial"/>
          <w:color w:val="231F20"/>
          <w:kern w:val="2"/>
          <w:sz w:val="20"/>
          <w:szCs w:val="20"/>
          <w:lang w:val="es-ES"/>
        </w:rPr>
        <w:t xml:space="preserve"> </w:t>
      </w:r>
      <w:r w:rsidRPr="00B613F1">
        <w:rPr>
          <w:rFonts w:ascii="Arial" w:eastAsia="Arial MT" w:hAnsi="Arial"/>
          <w:b/>
          <w:color w:val="231F20"/>
          <w:kern w:val="2"/>
          <w:sz w:val="20"/>
          <w:szCs w:val="20"/>
          <w:lang w:val="es-ES"/>
        </w:rPr>
        <w:t>único.-</w:t>
      </w:r>
      <w:r w:rsidRPr="00B613F1">
        <w:rPr>
          <w:rFonts w:ascii="Arial" w:eastAsia="Arial MT" w:hAnsi="Arial"/>
          <w:color w:val="231F20"/>
          <w:kern w:val="2"/>
          <w:sz w:val="20"/>
          <w:szCs w:val="20"/>
          <w:lang w:val="es-ES"/>
        </w:rPr>
        <w:t xml:space="preserve"> Para poder percibir aprovechamientos vía infracciones por faltas administrativas, el Ayuntamiento deberá contar con los reglamentos municipales respectivos, los que establecerán los montos de las sanciones correspondiente.</w:t>
      </w:r>
    </w:p>
    <w:p w14:paraId="55CCC760" w14:textId="77777777" w:rsidR="00B613F1" w:rsidRPr="00662FD9" w:rsidRDefault="00B613F1" w:rsidP="00FB6406">
      <w:pPr>
        <w:spacing w:after="0" w:line="360" w:lineRule="auto"/>
        <w:jc w:val="both"/>
        <w:rPr>
          <w:rFonts w:ascii="Arial" w:eastAsia="Times New Roman" w:hAnsi="Arial"/>
          <w:sz w:val="24"/>
          <w:szCs w:val="24"/>
          <w:lang w:val="es-ES" w:eastAsia="es-ES"/>
        </w:rPr>
      </w:pPr>
      <w:bookmarkStart w:id="3" w:name="_GoBack"/>
      <w:bookmarkEnd w:id="3"/>
    </w:p>
    <w:p w14:paraId="2E47B270" w14:textId="77777777" w:rsidR="00662FD9" w:rsidRDefault="00662FD9" w:rsidP="0076165F">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proofErr w:type="spellStart"/>
      <w:r w:rsidRPr="00DB0D57">
        <w:rPr>
          <w:rFonts w:ascii="Arial" w:eastAsia="Arial" w:hAnsi="Arial"/>
          <w:b/>
          <w:lang w:val="en-US"/>
        </w:rPr>
        <w:t>Artículo</w:t>
      </w:r>
      <w:proofErr w:type="spellEnd"/>
      <w:r w:rsidRPr="00DB0D57">
        <w:rPr>
          <w:rFonts w:ascii="Arial" w:eastAsia="Arial" w:hAnsi="Arial"/>
          <w:b/>
          <w:lang w:val="en-US"/>
        </w:rPr>
        <w:t xml:space="preserve"> primero. </w:t>
      </w:r>
      <w:r w:rsidRPr="00DB0D57">
        <w:rPr>
          <w:rFonts w:ascii="Arial" w:eastAsia="Arial" w:hAnsi="Arial"/>
          <w:lang w:val="en-US"/>
        </w:rPr>
        <w:t xml:space="preserve">Este </w:t>
      </w:r>
      <w:proofErr w:type="spellStart"/>
      <w:r w:rsidRPr="00DB0D57">
        <w:rPr>
          <w:rFonts w:ascii="Arial" w:eastAsia="Arial" w:hAnsi="Arial"/>
          <w:lang w:val="en-US"/>
        </w:rPr>
        <w:t>decreto</w:t>
      </w:r>
      <w:proofErr w:type="spellEnd"/>
      <w:r w:rsidRPr="00DB0D57">
        <w:rPr>
          <w:rFonts w:ascii="Arial" w:eastAsia="Arial" w:hAnsi="Arial"/>
          <w:lang w:val="en-US"/>
        </w:rPr>
        <w:t xml:space="preserve"> y las </w:t>
      </w:r>
      <w:proofErr w:type="spellStart"/>
      <w:r w:rsidRPr="00DB0D57">
        <w:rPr>
          <w:rFonts w:ascii="Arial" w:eastAsia="Arial" w:hAnsi="Arial"/>
          <w:lang w:val="en-US"/>
        </w:rPr>
        <w:t>leyes</w:t>
      </w:r>
      <w:proofErr w:type="spellEnd"/>
      <w:r w:rsidRPr="00DB0D57">
        <w:rPr>
          <w:rFonts w:ascii="Arial" w:eastAsia="Arial" w:hAnsi="Arial"/>
          <w:lang w:val="en-US"/>
        </w:rPr>
        <w:t xml:space="preserve"> </w:t>
      </w:r>
      <w:proofErr w:type="spellStart"/>
      <w:r w:rsidRPr="00DB0D57">
        <w:rPr>
          <w:rFonts w:ascii="Arial" w:eastAsia="Arial" w:hAnsi="Arial"/>
          <w:lang w:val="en-US"/>
        </w:rPr>
        <w:t>contenidas</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w:t>
      </w:r>
      <w:proofErr w:type="spellStart"/>
      <w:r w:rsidRPr="00DB0D57">
        <w:rPr>
          <w:rFonts w:ascii="Arial" w:eastAsia="Arial" w:hAnsi="Arial"/>
          <w:lang w:val="en-US"/>
        </w:rPr>
        <w:t>él</w:t>
      </w:r>
      <w:proofErr w:type="spellEnd"/>
      <w:r w:rsidRPr="00DB0D57">
        <w:rPr>
          <w:rFonts w:ascii="Arial" w:eastAsia="Arial" w:hAnsi="Arial"/>
          <w:lang w:val="en-US"/>
        </w:rPr>
        <w:t xml:space="preserve">, </w:t>
      </w:r>
      <w:proofErr w:type="spellStart"/>
      <w:r w:rsidRPr="00DB0D57">
        <w:rPr>
          <w:rFonts w:ascii="Arial" w:eastAsia="Arial" w:hAnsi="Arial"/>
          <w:lang w:val="en-US"/>
        </w:rPr>
        <w:t>entrarán</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vigor el </w:t>
      </w:r>
      <w:proofErr w:type="spellStart"/>
      <w:r w:rsidRPr="00DB0D57">
        <w:rPr>
          <w:rFonts w:ascii="Arial" w:eastAsia="Arial" w:hAnsi="Arial"/>
          <w:lang w:val="en-US"/>
        </w:rPr>
        <w:t>día</w:t>
      </w:r>
      <w:proofErr w:type="spellEnd"/>
      <w:r w:rsidRPr="00DB0D57">
        <w:rPr>
          <w:rFonts w:ascii="Arial" w:eastAsia="Arial" w:hAnsi="Arial"/>
          <w:lang w:val="en-US"/>
        </w:rPr>
        <w:t xml:space="preserve"> primero de </w:t>
      </w:r>
      <w:proofErr w:type="spellStart"/>
      <w:r w:rsidRPr="00DB0D57">
        <w:rPr>
          <w:rFonts w:ascii="Arial" w:eastAsia="Arial" w:hAnsi="Arial"/>
          <w:lang w:val="en-US"/>
        </w:rPr>
        <w:t>enero</w:t>
      </w:r>
      <w:proofErr w:type="spellEnd"/>
      <w:r w:rsidRPr="00DB0D57">
        <w:rPr>
          <w:rFonts w:ascii="Arial" w:eastAsia="Arial" w:hAnsi="Arial"/>
          <w:lang w:val="en-US"/>
        </w:rPr>
        <w:t xml:space="preserve"> del </w:t>
      </w:r>
      <w:proofErr w:type="spellStart"/>
      <w:r w:rsidRPr="00DB0D57">
        <w:rPr>
          <w:rFonts w:ascii="Arial" w:eastAsia="Arial" w:hAnsi="Arial"/>
          <w:lang w:val="en-US"/>
        </w:rPr>
        <w:t>año</w:t>
      </w:r>
      <w:proofErr w:type="spellEnd"/>
      <w:r w:rsidRPr="00DB0D57">
        <w:rPr>
          <w:rFonts w:ascii="Arial" w:eastAsia="Arial" w:hAnsi="Arial"/>
          <w:lang w:val="en-US"/>
        </w:rPr>
        <w:t xml:space="preserve"> dos mil </w:t>
      </w:r>
      <w:proofErr w:type="spellStart"/>
      <w:r w:rsidRPr="00DB0D57">
        <w:rPr>
          <w:rFonts w:ascii="Arial" w:eastAsia="Arial" w:hAnsi="Arial"/>
          <w:lang w:val="en-US"/>
        </w:rPr>
        <w:t>veintiseis</w:t>
      </w:r>
      <w:proofErr w:type="spellEnd"/>
      <w:r w:rsidRPr="00DB0D57">
        <w:rPr>
          <w:rFonts w:ascii="Arial" w:eastAsia="Arial" w:hAnsi="Arial"/>
          <w:lang w:val="en-US"/>
        </w:rPr>
        <w:t xml:space="preserve">, </w:t>
      </w:r>
      <w:proofErr w:type="spellStart"/>
      <w:r w:rsidRPr="00DB0D57">
        <w:rPr>
          <w:rFonts w:ascii="Arial" w:eastAsia="Arial" w:hAnsi="Arial"/>
          <w:lang w:val="en-US"/>
        </w:rPr>
        <w:t>previa</w:t>
      </w:r>
      <w:proofErr w:type="spellEnd"/>
      <w:r w:rsidRPr="00DB0D57">
        <w:rPr>
          <w:rFonts w:ascii="Arial" w:eastAsia="Arial" w:hAnsi="Arial"/>
          <w:lang w:val="en-US"/>
        </w:rPr>
        <w:t xml:space="preserve"> </w:t>
      </w:r>
      <w:proofErr w:type="spellStart"/>
      <w:r w:rsidRPr="00DB0D57">
        <w:rPr>
          <w:rFonts w:ascii="Arial" w:eastAsia="Arial" w:hAnsi="Arial"/>
          <w:lang w:val="en-US"/>
        </w:rPr>
        <w:t>su</w:t>
      </w:r>
      <w:proofErr w:type="spellEnd"/>
      <w:r w:rsidRPr="00DB0D57">
        <w:rPr>
          <w:rFonts w:ascii="Arial" w:eastAsia="Arial" w:hAnsi="Arial"/>
          <w:lang w:val="en-US"/>
        </w:rPr>
        <w:t xml:space="preserve"> </w:t>
      </w:r>
      <w:proofErr w:type="spellStart"/>
      <w:r w:rsidRPr="00DB0D57">
        <w:rPr>
          <w:rFonts w:ascii="Arial" w:eastAsia="Arial" w:hAnsi="Arial"/>
          <w:lang w:val="en-US"/>
        </w:rPr>
        <w:t>publicación</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el </w:t>
      </w:r>
      <w:proofErr w:type="spellStart"/>
      <w:r w:rsidRPr="00DB0D57">
        <w:rPr>
          <w:rFonts w:ascii="Arial" w:eastAsia="Arial" w:hAnsi="Arial"/>
          <w:lang w:val="en-US"/>
        </w:rPr>
        <w:t>Diario</w:t>
      </w:r>
      <w:proofErr w:type="spellEnd"/>
      <w:r w:rsidRPr="00DB0D57">
        <w:rPr>
          <w:rFonts w:ascii="Arial" w:eastAsia="Arial" w:hAnsi="Arial"/>
          <w:lang w:val="en-US"/>
        </w:rPr>
        <w:t xml:space="preserve"> </w:t>
      </w:r>
      <w:proofErr w:type="spellStart"/>
      <w:r w:rsidRPr="00DB0D57">
        <w:rPr>
          <w:rFonts w:ascii="Arial" w:eastAsia="Arial" w:hAnsi="Arial"/>
          <w:lang w:val="en-US"/>
        </w:rPr>
        <w:t>Oficial</w:t>
      </w:r>
      <w:proofErr w:type="spellEnd"/>
      <w:r w:rsidRPr="00DB0D57">
        <w:rPr>
          <w:rFonts w:ascii="Arial" w:eastAsia="Arial" w:hAnsi="Arial"/>
          <w:lang w:val="en-US"/>
        </w:rPr>
        <w:t xml:space="preserve"> del </w:t>
      </w:r>
      <w:proofErr w:type="spellStart"/>
      <w:r w:rsidRPr="00DB0D57">
        <w:rPr>
          <w:rFonts w:ascii="Arial" w:eastAsia="Arial" w:hAnsi="Arial"/>
          <w:lang w:val="en-US"/>
        </w:rPr>
        <w:t>Gobierno</w:t>
      </w:r>
      <w:proofErr w:type="spellEnd"/>
      <w:r w:rsidRPr="00DB0D57">
        <w:rPr>
          <w:rFonts w:ascii="Arial" w:eastAsia="Arial" w:hAnsi="Arial"/>
          <w:lang w:val="en-US"/>
        </w:rPr>
        <w:t xml:space="preserve"> del Estado de Yucatán, y </w:t>
      </w:r>
      <w:proofErr w:type="spellStart"/>
      <w:r w:rsidRPr="00DB0D57">
        <w:rPr>
          <w:rFonts w:ascii="Arial" w:eastAsia="Arial" w:hAnsi="Arial"/>
          <w:lang w:val="en-US"/>
        </w:rPr>
        <w:t>tendrán</w:t>
      </w:r>
      <w:proofErr w:type="spellEnd"/>
      <w:r w:rsidRPr="00DB0D57">
        <w:rPr>
          <w:rFonts w:ascii="Arial" w:eastAsia="Arial" w:hAnsi="Arial"/>
          <w:lang w:val="en-US"/>
        </w:rPr>
        <w:t xml:space="preserve"> </w:t>
      </w:r>
      <w:proofErr w:type="spellStart"/>
      <w:r w:rsidRPr="00DB0D57">
        <w:rPr>
          <w:rFonts w:ascii="Arial" w:eastAsia="Arial" w:hAnsi="Arial"/>
          <w:lang w:val="en-US"/>
        </w:rPr>
        <w:t>vigencia</w:t>
      </w:r>
      <w:proofErr w:type="spellEnd"/>
      <w:r w:rsidRPr="00DB0D57">
        <w:rPr>
          <w:rFonts w:ascii="Arial" w:eastAsia="Arial" w:hAnsi="Arial"/>
          <w:lang w:val="en-US"/>
        </w:rPr>
        <w:t xml:space="preserve"> hasta el </w:t>
      </w:r>
      <w:proofErr w:type="spellStart"/>
      <w:r w:rsidRPr="00DB0D57">
        <w:rPr>
          <w:rFonts w:ascii="Arial" w:eastAsia="Arial" w:hAnsi="Arial"/>
          <w:lang w:val="en-US"/>
        </w:rPr>
        <w:t>treinta</w:t>
      </w:r>
      <w:proofErr w:type="spellEnd"/>
      <w:r w:rsidRPr="00DB0D57">
        <w:rPr>
          <w:rFonts w:ascii="Arial" w:eastAsia="Arial" w:hAnsi="Arial"/>
          <w:lang w:val="en-US"/>
        </w:rPr>
        <w:t xml:space="preserve"> y </w:t>
      </w:r>
      <w:proofErr w:type="spellStart"/>
      <w:r w:rsidRPr="00DB0D57">
        <w:rPr>
          <w:rFonts w:ascii="Arial" w:eastAsia="Arial" w:hAnsi="Arial"/>
          <w:lang w:val="en-US"/>
        </w:rPr>
        <w:t>uno</w:t>
      </w:r>
      <w:proofErr w:type="spellEnd"/>
      <w:r w:rsidRPr="00DB0D57">
        <w:rPr>
          <w:rFonts w:ascii="Arial" w:eastAsia="Arial" w:hAnsi="Arial"/>
          <w:lang w:val="en-US"/>
        </w:rPr>
        <w:t xml:space="preserve"> de </w:t>
      </w:r>
      <w:proofErr w:type="spellStart"/>
      <w:r w:rsidRPr="00DB0D57">
        <w:rPr>
          <w:rFonts w:ascii="Arial" w:eastAsia="Arial" w:hAnsi="Arial"/>
          <w:lang w:val="en-US"/>
        </w:rPr>
        <w:t>diciembre</w:t>
      </w:r>
      <w:proofErr w:type="spellEnd"/>
      <w:r w:rsidRPr="00DB0D57">
        <w:rPr>
          <w:rFonts w:ascii="Arial" w:eastAsia="Arial" w:hAnsi="Arial"/>
          <w:lang w:val="en-US"/>
        </w:rPr>
        <w:t xml:space="preserve"> del </w:t>
      </w:r>
      <w:proofErr w:type="spellStart"/>
      <w:r w:rsidRPr="00DB0D57">
        <w:rPr>
          <w:rFonts w:ascii="Arial" w:eastAsia="Arial" w:hAnsi="Arial"/>
          <w:lang w:val="en-US"/>
        </w:rPr>
        <w:t>mismo</w:t>
      </w:r>
      <w:proofErr w:type="spellEnd"/>
      <w:r w:rsidRPr="00DB0D57">
        <w:rPr>
          <w:rFonts w:ascii="Arial" w:eastAsia="Arial" w:hAnsi="Arial"/>
          <w:lang w:val="en-US"/>
        </w:rPr>
        <w:t xml:space="preserve"> </w:t>
      </w:r>
      <w:proofErr w:type="spellStart"/>
      <w:r w:rsidRPr="00DB0D57">
        <w:rPr>
          <w:rFonts w:ascii="Arial" w:eastAsia="Arial" w:hAnsi="Arial"/>
          <w:lang w:val="en-US"/>
        </w:rPr>
        <w:t>año</w:t>
      </w:r>
      <w:proofErr w:type="spellEnd"/>
      <w:r w:rsidRPr="00DB0D57">
        <w:rPr>
          <w:rFonts w:ascii="Arial" w:eastAsia="Arial" w:hAnsi="Arial"/>
          <w:lang w:val="en-US"/>
        </w:rPr>
        <w:t>.</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proofErr w:type="spellStart"/>
      <w:r w:rsidRPr="00DB0D57">
        <w:rPr>
          <w:rFonts w:ascii="Arial" w:eastAsia="Arial" w:hAnsi="Arial"/>
          <w:b/>
          <w:lang w:val="en-US"/>
        </w:rPr>
        <w:t>Artículo</w:t>
      </w:r>
      <w:proofErr w:type="spellEnd"/>
      <w:r w:rsidRPr="00DB0D57">
        <w:rPr>
          <w:rFonts w:ascii="Arial" w:eastAsia="Arial" w:hAnsi="Arial"/>
          <w:b/>
          <w:lang w:val="en-US"/>
        </w:rPr>
        <w:t xml:space="preserve"> </w:t>
      </w:r>
      <w:proofErr w:type="spellStart"/>
      <w:r w:rsidRPr="00DB0D57">
        <w:rPr>
          <w:rFonts w:ascii="Arial" w:eastAsia="Arial" w:hAnsi="Arial"/>
          <w:b/>
          <w:lang w:val="en-US"/>
        </w:rPr>
        <w:t>segundo</w:t>
      </w:r>
      <w:proofErr w:type="spellEnd"/>
      <w:r w:rsidRPr="00DB0D57">
        <w:rPr>
          <w:rFonts w:ascii="Arial" w:eastAsia="Arial" w:hAnsi="Arial"/>
          <w:b/>
          <w:lang w:val="en-US"/>
        </w:rPr>
        <w:t xml:space="preserve">. </w:t>
      </w:r>
      <w:r w:rsidRPr="00DB0D57">
        <w:rPr>
          <w:rFonts w:ascii="Arial" w:eastAsia="Arial" w:hAnsi="Arial"/>
          <w:shd w:val="clear" w:color="auto" w:fill="FFFFFF"/>
          <w:lang w:val="en-US"/>
        </w:rPr>
        <w:t xml:space="preserve">El </w:t>
      </w:r>
      <w:proofErr w:type="spellStart"/>
      <w:r w:rsidRPr="00DB0D57">
        <w:rPr>
          <w:rFonts w:ascii="Arial" w:eastAsia="Arial" w:hAnsi="Arial"/>
          <w:shd w:val="clear" w:color="auto" w:fill="FFFFFF"/>
          <w:lang w:val="en-US"/>
        </w:rPr>
        <w:t>monto</w:t>
      </w:r>
      <w:proofErr w:type="spellEnd"/>
      <w:r w:rsidRPr="00DB0D57">
        <w:rPr>
          <w:rFonts w:ascii="Arial" w:eastAsia="Arial" w:hAnsi="Arial"/>
          <w:shd w:val="clear" w:color="auto" w:fill="FFFFFF"/>
          <w:lang w:val="en-US"/>
        </w:rPr>
        <w:t xml:space="preserve"> de las </w:t>
      </w:r>
      <w:proofErr w:type="spellStart"/>
      <w:r w:rsidRPr="00DB0D57">
        <w:rPr>
          <w:rFonts w:ascii="Arial" w:eastAsia="Arial" w:hAnsi="Arial"/>
          <w:shd w:val="clear" w:color="auto" w:fill="FFFFFF"/>
          <w:lang w:val="en-US"/>
        </w:rPr>
        <w:t>aportaciones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establecidas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en</w:t>
      </w:r>
      <w:proofErr w:type="spellEnd"/>
      <w:r w:rsidRPr="00DB0D57">
        <w:rPr>
          <w:rFonts w:ascii="Arial" w:eastAsia="Arial" w:hAnsi="Arial"/>
          <w:shd w:val="clear" w:color="auto" w:fill="FFFFFF"/>
          <w:lang w:val="en-US"/>
        </w:rPr>
        <w:t xml:space="preserve"> las </w:t>
      </w:r>
      <w:proofErr w:type="spellStart"/>
      <w:r w:rsidRPr="00DB0D57">
        <w:rPr>
          <w:rFonts w:ascii="Arial" w:eastAsia="Arial" w:hAnsi="Arial"/>
          <w:shd w:val="clear" w:color="auto" w:fill="FFFFFF"/>
          <w:lang w:val="en-US"/>
        </w:rPr>
        <w:t>leyes</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Ingresos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contenidas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en</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este</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decreto</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será</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ajustado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conformidad</w:t>
      </w:r>
      <w:proofErr w:type="spellEnd"/>
      <w:r w:rsidRPr="00DB0D57">
        <w:rPr>
          <w:rFonts w:ascii="Arial" w:eastAsia="Arial" w:hAnsi="Arial"/>
          <w:shd w:val="clear" w:color="auto" w:fill="FFFFFF"/>
          <w:lang w:val="en-US"/>
        </w:rPr>
        <w:t xml:space="preserve"> con el </w:t>
      </w:r>
      <w:proofErr w:type="spellStart"/>
      <w:r w:rsidRPr="00DB0D57">
        <w:rPr>
          <w:rFonts w:ascii="Arial" w:eastAsia="Arial" w:hAnsi="Arial"/>
          <w:shd w:val="clear" w:color="auto" w:fill="FFFFFF"/>
          <w:lang w:val="en-US"/>
        </w:rPr>
        <w:t>Acuerdo</w:t>
      </w:r>
      <w:proofErr w:type="spellEnd"/>
      <w:r w:rsidRPr="00DB0D57">
        <w:rPr>
          <w:rFonts w:ascii="Arial" w:eastAsia="Arial" w:hAnsi="Arial"/>
          <w:shd w:val="clear" w:color="auto" w:fill="FFFFFF"/>
          <w:lang w:val="en-US"/>
        </w:rPr>
        <w:t xml:space="preserve"> que </w:t>
      </w:r>
      <w:proofErr w:type="spellStart"/>
      <w:r w:rsidRPr="00DB0D57">
        <w:rPr>
          <w:rFonts w:ascii="Arial" w:eastAsia="Arial" w:hAnsi="Arial"/>
          <w:shd w:val="clear" w:color="auto" w:fill="FFFFFF"/>
          <w:lang w:val="en-US"/>
        </w:rPr>
        <w:t>publique</w:t>
      </w:r>
      <w:proofErr w:type="spellEnd"/>
      <w:r w:rsidRPr="00DB0D57">
        <w:rPr>
          <w:rFonts w:ascii="Arial" w:eastAsia="Arial" w:hAnsi="Arial"/>
          <w:shd w:val="clear" w:color="auto" w:fill="FFFFFF"/>
          <w:lang w:val="en-US"/>
        </w:rPr>
        <w:t xml:space="preserve"> el </w:t>
      </w:r>
      <w:proofErr w:type="spellStart"/>
      <w:r w:rsidRPr="00DB0D57">
        <w:rPr>
          <w:rFonts w:ascii="Arial" w:eastAsia="Arial" w:hAnsi="Arial"/>
          <w:shd w:val="clear" w:color="auto" w:fill="FFFFFF"/>
          <w:lang w:val="en-US"/>
        </w:rPr>
        <w:t>Poder</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Ejecutivo</w:t>
      </w:r>
      <w:proofErr w:type="spellEnd"/>
      <w:r w:rsidRPr="00DB0D57">
        <w:rPr>
          <w:rFonts w:ascii="Arial" w:eastAsia="Arial" w:hAnsi="Arial"/>
          <w:shd w:val="clear" w:color="auto" w:fill="FFFFFF"/>
          <w:lang w:val="en-US"/>
        </w:rPr>
        <w:t xml:space="preserve"> del Estado </w:t>
      </w:r>
      <w:proofErr w:type="spellStart"/>
      <w:r w:rsidRPr="00DB0D57">
        <w:rPr>
          <w:rFonts w:ascii="Arial" w:eastAsia="Arial" w:hAnsi="Arial"/>
          <w:shd w:val="clear" w:color="auto" w:fill="FFFFFF"/>
          <w:lang w:val="en-US"/>
        </w:rPr>
        <w:t>en</w:t>
      </w:r>
      <w:proofErr w:type="spellEnd"/>
      <w:r w:rsidRPr="00DB0D57">
        <w:rPr>
          <w:rFonts w:ascii="Arial" w:eastAsia="Arial" w:hAnsi="Arial"/>
          <w:shd w:val="clear" w:color="auto" w:fill="FFFFFF"/>
          <w:lang w:val="en-US"/>
        </w:rPr>
        <w:t xml:space="preserve"> el </w:t>
      </w:r>
      <w:proofErr w:type="spellStart"/>
      <w:r w:rsidRPr="00DB0D57">
        <w:rPr>
          <w:rFonts w:ascii="Arial" w:eastAsia="Arial" w:hAnsi="Arial"/>
          <w:shd w:val="clear" w:color="auto" w:fill="FFFFFF"/>
          <w:lang w:val="en-US"/>
        </w:rPr>
        <w:t>Diario</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Oficial</w:t>
      </w:r>
      <w:proofErr w:type="spellEnd"/>
      <w:r w:rsidRPr="00DB0D57">
        <w:rPr>
          <w:rFonts w:ascii="Arial" w:eastAsia="Arial" w:hAnsi="Arial"/>
          <w:shd w:val="clear" w:color="auto" w:fill="FFFFFF"/>
          <w:lang w:val="en-US"/>
        </w:rPr>
        <w:t xml:space="preserve"> del </w:t>
      </w:r>
      <w:proofErr w:type="spellStart"/>
      <w:r w:rsidRPr="00DB0D57">
        <w:rPr>
          <w:rFonts w:ascii="Arial" w:eastAsia="Arial" w:hAnsi="Arial"/>
          <w:shd w:val="clear" w:color="auto" w:fill="FFFFFF"/>
          <w:lang w:val="en-US"/>
        </w:rPr>
        <w:t>Gobierno</w:t>
      </w:r>
      <w:proofErr w:type="spellEnd"/>
      <w:r w:rsidRPr="00DB0D57">
        <w:rPr>
          <w:rFonts w:ascii="Arial" w:eastAsia="Arial" w:hAnsi="Arial"/>
          <w:shd w:val="clear" w:color="auto" w:fill="FFFFFF"/>
          <w:lang w:val="en-US"/>
        </w:rPr>
        <w:t xml:space="preserve"> del Estado, </w:t>
      </w:r>
      <w:proofErr w:type="spellStart"/>
      <w:r w:rsidRPr="00DB0D57">
        <w:rPr>
          <w:rFonts w:ascii="Arial" w:eastAsia="Arial" w:hAnsi="Arial"/>
          <w:shd w:val="clear" w:color="auto" w:fill="FFFFFF"/>
          <w:lang w:val="en-US"/>
        </w:rPr>
        <w:t>por</w:t>
      </w:r>
      <w:proofErr w:type="spellEnd"/>
      <w:r w:rsidRPr="00DB0D57">
        <w:rPr>
          <w:rFonts w:ascii="Arial" w:eastAsia="Arial" w:hAnsi="Arial"/>
          <w:shd w:val="clear" w:color="auto" w:fill="FFFFFF"/>
          <w:lang w:val="en-US"/>
        </w:rPr>
        <w:t xml:space="preserve"> el que se </w:t>
      </w:r>
      <w:proofErr w:type="spellStart"/>
      <w:r w:rsidRPr="00DB0D57">
        <w:rPr>
          <w:rFonts w:ascii="Arial" w:eastAsia="Arial" w:hAnsi="Arial"/>
          <w:bCs/>
          <w:iCs/>
          <w:shd w:val="clear" w:color="auto" w:fill="FFFFFF"/>
          <w:lang w:val="en-US"/>
        </w:rPr>
        <w:t>dará</w:t>
      </w:r>
      <w:proofErr w:type="spellEnd"/>
      <w:r w:rsidRPr="00DB0D57">
        <w:rPr>
          <w:rFonts w:ascii="Arial" w:eastAsia="Arial" w:hAnsi="Arial"/>
          <w:bCs/>
          <w:iCs/>
          <w:shd w:val="clear" w:color="auto" w:fill="FFFFFF"/>
          <w:lang w:val="en-US"/>
        </w:rPr>
        <w:t xml:space="preserve"> </w:t>
      </w:r>
      <w:r w:rsidRPr="00DB0D57">
        <w:rPr>
          <w:rFonts w:ascii="Arial" w:eastAsia="Arial" w:hAnsi="Arial"/>
          <w:shd w:val="clear" w:color="auto" w:fill="FFFFFF"/>
          <w:lang w:val="en-US"/>
        </w:rPr>
        <w:t xml:space="preserve">a </w:t>
      </w:r>
      <w:proofErr w:type="spellStart"/>
      <w:r w:rsidRPr="00DB0D57">
        <w:rPr>
          <w:rFonts w:ascii="Arial" w:eastAsia="Arial" w:hAnsi="Arial"/>
          <w:shd w:val="clear" w:color="auto" w:fill="FFFFFF"/>
          <w:lang w:val="en-US"/>
        </w:rPr>
        <w:t>conocer</w:t>
      </w:r>
      <w:proofErr w:type="spellEnd"/>
      <w:r w:rsidRPr="00DB0D57">
        <w:rPr>
          <w:rFonts w:ascii="Arial" w:eastAsia="Arial" w:hAnsi="Arial"/>
          <w:shd w:val="clear" w:color="auto" w:fill="FFFFFF"/>
          <w:lang w:val="en-US"/>
        </w:rPr>
        <w:t xml:space="preserve"> la </w:t>
      </w:r>
      <w:proofErr w:type="spellStart"/>
      <w:r w:rsidRPr="00DB0D57">
        <w:rPr>
          <w:rFonts w:ascii="Arial" w:eastAsia="Arial" w:hAnsi="Arial"/>
          <w:shd w:val="clear" w:color="auto" w:fill="FFFFFF"/>
          <w:lang w:val="en-US"/>
        </w:rPr>
        <w:t>fórmula</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metodología</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justificación</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cada</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elemento</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monto</w:t>
      </w:r>
      <w:proofErr w:type="spellEnd"/>
      <w:r w:rsidRPr="00DB0D57">
        <w:rPr>
          <w:rFonts w:ascii="Arial" w:eastAsia="Arial" w:hAnsi="Arial"/>
          <w:shd w:val="clear" w:color="auto" w:fill="FFFFFF"/>
          <w:lang w:val="en-US"/>
        </w:rPr>
        <w:t xml:space="preserve"> y </w:t>
      </w:r>
      <w:proofErr w:type="spellStart"/>
      <w:r w:rsidRPr="00DB0D57">
        <w:rPr>
          <w:rFonts w:ascii="Arial" w:eastAsia="Arial" w:hAnsi="Arial"/>
          <w:shd w:val="clear" w:color="auto" w:fill="FFFFFF"/>
          <w:lang w:val="en-US"/>
        </w:rPr>
        <w:t>calendario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ministraciones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relativos</w:t>
      </w:r>
      <w:proofErr w:type="spellEnd"/>
      <w:r w:rsidRPr="00DB0D57">
        <w:rPr>
          <w:rFonts w:ascii="Arial" w:eastAsia="Arial" w:hAnsi="Arial"/>
          <w:shd w:val="clear" w:color="auto" w:fill="FFFFFF"/>
          <w:lang w:val="en-US"/>
        </w:rPr>
        <w:t xml:space="preserve"> a la </w:t>
      </w:r>
      <w:proofErr w:type="spellStart"/>
      <w:r w:rsidRPr="00DB0D57">
        <w:rPr>
          <w:rFonts w:ascii="Arial" w:eastAsia="Arial" w:hAnsi="Arial"/>
          <w:shd w:val="clear" w:color="auto" w:fill="FFFFFF"/>
          <w:lang w:val="en-US"/>
        </w:rPr>
        <w:t>distribución</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los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recursos</w:t>
      </w:r>
      <w:proofErr w:type="spellEnd"/>
      <w:r w:rsidRPr="00DB0D57">
        <w:rPr>
          <w:rFonts w:ascii="Arial" w:eastAsia="Arial" w:hAnsi="Arial"/>
          <w:shd w:val="clear" w:color="auto" w:fill="FFFFFF"/>
          <w:lang w:val="en-US"/>
        </w:rPr>
        <w:t xml:space="preserve"> del </w:t>
      </w:r>
      <w:proofErr w:type="spellStart"/>
      <w:r w:rsidRPr="00DB0D57">
        <w:rPr>
          <w:rFonts w:ascii="Arial" w:eastAsia="Arial" w:hAnsi="Arial"/>
          <w:shd w:val="clear" w:color="auto" w:fill="FFFFFF"/>
          <w:lang w:val="en-US"/>
        </w:rPr>
        <w:t>Fondo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Aportaciones</w:t>
      </w:r>
      <w:proofErr w:type="spellEnd"/>
      <w:r w:rsidRPr="00DB0D57">
        <w:rPr>
          <w:rFonts w:ascii="Arial" w:eastAsia="Arial" w:hAnsi="Arial"/>
          <w:shd w:val="clear" w:color="auto" w:fill="FFFFFF"/>
          <w:lang w:val="en-US"/>
        </w:rPr>
        <w:t xml:space="preserve"> para la </w:t>
      </w:r>
      <w:proofErr w:type="spellStart"/>
      <w:r w:rsidRPr="00DB0D57">
        <w:rPr>
          <w:rFonts w:ascii="Arial" w:eastAsia="Arial" w:hAnsi="Arial"/>
          <w:shd w:val="clear" w:color="auto" w:fill="FFFFFF"/>
          <w:lang w:val="en-US"/>
        </w:rPr>
        <w:t>Infraestructura</w:t>
      </w:r>
      <w:proofErr w:type="spellEnd"/>
      <w:r w:rsidRPr="00DB0D57">
        <w:rPr>
          <w:rFonts w:ascii="Arial" w:eastAsia="Arial" w:hAnsi="Arial"/>
          <w:shd w:val="clear" w:color="auto" w:fill="FFFFFF"/>
          <w:lang w:val="en-US"/>
        </w:rPr>
        <w:t xml:space="preserve"> Social Municipal y el </w:t>
      </w:r>
      <w:proofErr w:type="spellStart"/>
      <w:r w:rsidRPr="00DB0D57">
        <w:rPr>
          <w:rFonts w:ascii="Arial" w:eastAsia="Arial" w:hAnsi="Arial"/>
          <w:shd w:val="clear" w:color="auto" w:fill="FFFFFF"/>
          <w:lang w:val="en-US"/>
        </w:rPr>
        <w:t>monto</w:t>
      </w:r>
      <w:proofErr w:type="spellEnd"/>
      <w:r w:rsidRPr="00DB0D57">
        <w:rPr>
          <w:rFonts w:ascii="Arial" w:eastAsia="Arial" w:hAnsi="Arial"/>
          <w:shd w:val="clear" w:color="auto" w:fill="FFFFFF"/>
          <w:lang w:val="en-US"/>
        </w:rPr>
        <w:t xml:space="preserve"> y </w:t>
      </w:r>
      <w:proofErr w:type="spellStart"/>
      <w:r w:rsidRPr="00DB0D57">
        <w:rPr>
          <w:rFonts w:ascii="Arial" w:eastAsia="Arial" w:hAnsi="Arial"/>
          <w:shd w:val="clear" w:color="auto" w:fill="FFFFFF"/>
          <w:lang w:val="en-US"/>
        </w:rPr>
        <w:t>calendario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ministraciones</w:t>
      </w:r>
      <w:proofErr w:type="spellEnd"/>
      <w:r w:rsidRPr="00DB0D57">
        <w:rPr>
          <w:rFonts w:ascii="Arial" w:eastAsia="Arial" w:hAnsi="Arial"/>
          <w:shd w:val="clear" w:color="auto" w:fill="FFFFFF"/>
          <w:lang w:val="en-US"/>
        </w:rPr>
        <w:t xml:space="preserve"> del </w:t>
      </w:r>
      <w:proofErr w:type="spellStart"/>
      <w:r w:rsidRPr="00DB0D57">
        <w:rPr>
          <w:rFonts w:ascii="Arial" w:eastAsia="Arial" w:hAnsi="Arial"/>
          <w:shd w:val="clear" w:color="auto" w:fill="FFFFFF"/>
          <w:lang w:val="en-US"/>
        </w:rPr>
        <w:t>Fondo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Aportaciones</w:t>
      </w:r>
      <w:proofErr w:type="spellEnd"/>
      <w:r w:rsidRPr="00DB0D57">
        <w:rPr>
          <w:rFonts w:ascii="Arial" w:eastAsia="Arial" w:hAnsi="Arial"/>
          <w:shd w:val="clear" w:color="auto" w:fill="FFFFFF"/>
          <w:lang w:val="en-US"/>
        </w:rPr>
        <w:t xml:space="preserve"> para el </w:t>
      </w:r>
      <w:proofErr w:type="spellStart"/>
      <w:r w:rsidRPr="00DB0D57">
        <w:rPr>
          <w:rFonts w:ascii="Arial" w:eastAsia="Arial" w:hAnsi="Arial"/>
          <w:shd w:val="clear" w:color="auto" w:fill="FFFFFF"/>
          <w:lang w:val="en-US"/>
        </w:rPr>
        <w:t>Fortalecimiento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los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Municipios</w:t>
      </w:r>
      <w:proofErr w:type="spellEnd"/>
      <w:r w:rsidRPr="00DB0D57">
        <w:rPr>
          <w:rFonts w:ascii="Arial" w:eastAsia="Arial" w:hAnsi="Arial"/>
          <w:shd w:val="clear" w:color="auto" w:fill="FFFFFF"/>
          <w:lang w:val="en-US"/>
        </w:rPr>
        <w:t xml:space="preserve"> y de las </w:t>
      </w:r>
      <w:proofErr w:type="spellStart"/>
      <w:r w:rsidRPr="00DB0D57">
        <w:rPr>
          <w:rFonts w:ascii="Arial" w:eastAsia="Arial" w:hAnsi="Arial"/>
          <w:shd w:val="clear" w:color="auto" w:fill="FFFFFF"/>
          <w:lang w:val="en-US"/>
        </w:rPr>
        <w:t>demarcaciones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territoriales</w:t>
      </w:r>
      <w:proofErr w:type="spellEnd"/>
      <w:r w:rsidRPr="00DB0D57">
        <w:rPr>
          <w:rFonts w:ascii="Arial" w:eastAsia="Arial" w:hAnsi="Arial"/>
          <w:shd w:val="clear" w:color="auto" w:fill="FFFFFF"/>
          <w:lang w:val="en-US"/>
        </w:rPr>
        <w:t xml:space="preserve"> del Distrito Federal, entre </w:t>
      </w:r>
      <w:proofErr w:type="spellStart"/>
      <w:r w:rsidRPr="00DB0D57">
        <w:rPr>
          <w:rFonts w:ascii="Arial" w:eastAsia="Arial" w:hAnsi="Arial"/>
          <w:shd w:val="clear" w:color="auto" w:fill="FFFFFF"/>
          <w:lang w:val="en-US"/>
        </w:rPr>
        <w:t>los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ayuntamientos</w:t>
      </w:r>
      <w:proofErr w:type="spellEnd"/>
      <w:r w:rsidRPr="00DB0D57">
        <w:rPr>
          <w:rFonts w:ascii="Arial" w:eastAsia="Arial" w:hAnsi="Arial"/>
          <w:shd w:val="clear" w:color="auto" w:fill="FFFFFF"/>
          <w:lang w:val="en-US"/>
        </w:rPr>
        <w:t xml:space="preserve"> del Estado de Yucatán para el </w:t>
      </w:r>
      <w:proofErr w:type="spellStart"/>
      <w:r w:rsidRPr="00DB0D57">
        <w:rPr>
          <w:rFonts w:ascii="Arial" w:eastAsia="Arial" w:hAnsi="Arial"/>
          <w:shd w:val="clear" w:color="auto" w:fill="FFFFFF"/>
          <w:lang w:val="en-US"/>
        </w:rPr>
        <w:t>Ejercicio</w:t>
      </w:r>
      <w:proofErr w:type="spellEnd"/>
      <w:r w:rsidRPr="00DB0D57">
        <w:rPr>
          <w:rFonts w:ascii="Arial" w:eastAsia="Arial" w:hAnsi="Arial"/>
          <w:shd w:val="clear" w:color="auto" w:fill="FFFFFF"/>
          <w:lang w:val="en-US"/>
        </w:rPr>
        <w:t xml:space="preserve">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proofErr w:type="spellStart"/>
      <w:r w:rsidRPr="00DB0D57">
        <w:rPr>
          <w:rFonts w:ascii="Arial" w:eastAsia="Arial" w:hAnsi="Arial"/>
          <w:b/>
          <w:shd w:val="clear" w:color="auto" w:fill="FFFFFF"/>
          <w:lang w:val="en-US"/>
        </w:rPr>
        <w:t>Artículo</w:t>
      </w:r>
      <w:proofErr w:type="spellEnd"/>
      <w:r w:rsidRPr="00DB0D57">
        <w:rPr>
          <w:rFonts w:ascii="Arial" w:eastAsia="Arial" w:hAnsi="Arial"/>
          <w:b/>
          <w:shd w:val="clear" w:color="auto" w:fill="FFFFFF"/>
          <w:lang w:val="en-US"/>
        </w:rPr>
        <w:t xml:space="preserve"> </w:t>
      </w:r>
      <w:proofErr w:type="spellStart"/>
      <w:r w:rsidRPr="00DB0D57">
        <w:rPr>
          <w:rFonts w:ascii="Arial" w:eastAsia="Arial" w:hAnsi="Arial"/>
          <w:b/>
          <w:shd w:val="clear" w:color="auto" w:fill="FFFFFF"/>
          <w:lang w:val="en-US"/>
        </w:rPr>
        <w:t>tercero</w:t>
      </w:r>
      <w:proofErr w:type="spellEnd"/>
      <w:r w:rsidRPr="00DB0D57">
        <w:rPr>
          <w:rFonts w:ascii="Arial" w:eastAsia="Arial" w:hAnsi="Arial"/>
          <w:b/>
          <w:shd w:val="clear" w:color="auto" w:fill="FFFFFF"/>
          <w:lang w:val="en-US"/>
        </w:rPr>
        <w:t xml:space="preserve">. </w:t>
      </w:r>
      <w:r w:rsidRPr="00DB0D57">
        <w:rPr>
          <w:rFonts w:ascii="Arial" w:eastAsia="Arial" w:hAnsi="Arial"/>
          <w:lang w:val="en-US"/>
        </w:rPr>
        <w:t xml:space="preserve">El </w:t>
      </w:r>
      <w:proofErr w:type="spellStart"/>
      <w:r w:rsidRPr="00DB0D57">
        <w:rPr>
          <w:rFonts w:ascii="Arial" w:eastAsia="Arial" w:hAnsi="Arial"/>
          <w:lang w:val="en-US"/>
        </w:rPr>
        <w:t>cobro</w:t>
      </w:r>
      <w:proofErr w:type="spellEnd"/>
      <w:r w:rsidRPr="00DB0D57">
        <w:rPr>
          <w:rFonts w:ascii="Arial" w:eastAsia="Arial" w:hAnsi="Arial"/>
          <w:lang w:val="en-US"/>
        </w:rPr>
        <w:t xml:space="preserve"> de </w:t>
      </w:r>
      <w:proofErr w:type="spellStart"/>
      <w:r w:rsidRPr="00DB0D57">
        <w:rPr>
          <w:rFonts w:ascii="Arial" w:eastAsia="Arial" w:hAnsi="Arial"/>
          <w:lang w:val="en-US"/>
        </w:rPr>
        <w:t>los</w:t>
      </w:r>
      <w:proofErr w:type="spellEnd"/>
      <w:r w:rsidRPr="00DB0D57">
        <w:rPr>
          <w:rFonts w:ascii="Arial" w:eastAsia="Arial" w:hAnsi="Arial"/>
          <w:lang w:val="en-US"/>
        </w:rPr>
        <w:t xml:space="preserve"> derechos, </w:t>
      </w:r>
      <w:proofErr w:type="spellStart"/>
      <w:r w:rsidRPr="00DB0D57">
        <w:rPr>
          <w:rFonts w:ascii="Arial" w:eastAsia="Arial" w:hAnsi="Arial"/>
          <w:lang w:val="en-US"/>
        </w:rPr>
        <w:t>así</w:t>
      </w:r>
      <w:proofErr w:type="spellEnd"/>
      <w:r w:rsidRPr="00DB0D57">
        <w:rPr>
          <w:rFonts w:ascii="Arial" w:eastAsia="Arial" w:hAnsi="Arial"/>
          <w:lang w:val="en-US"/>
        </w:rPr>
        <w:t xml:space="preserve"> </w:t>
      </w:r>
      <w:proofErr w:type="spellStart"/>
      <w:r w:rsidRPr="00DB0D57">
        <w:rPr>
          <w:rFonts w:ascii="Arial" w:eastAsia="Arial" w:hAnsi="Arial"/>
          <w:lang w:val="en-US"/>
        </w:rPr>
        <w:t>como</w:t>
      </w:r>
      <w:proofErr w:type="spellEnd"/>
      <w:r w:rsidRPr="00DB0D57">
        <w:rPr>
          <w:rFonts w:ascii="Arial" w:eastAsia="Arial" w:hAnsi="Arial"/>
          <w:lang w:val="en-US"/>
        </w:rPr>
        <w:t xml:space="preserve"> las </w:t>
      </w:r>
      <w:proofErr w:type="spellStart"/>
      <w:r w:rsidRPr="00DB0D57">
        <w:rPr>
          <w:rFonts w:ascii="Arial" w:eastAsia="Arial" w:hAnsi="Arial"/>
          <w:lang w:val="en-US"/>
        </w:rPr>
        <w:t>cuotas</w:t>
      </w:r>
      <w:proofErr w:type="spellEnd"/>
      <w:r w:rsidRPr="00DB0D57">
        <w:rPr>
          <w:rFonts w:ascii="Arial" w:eastAsia="Arial" w:hAnsi="Arial"/>
          <w:lang w:val="en-US"/>
        </w:rPr>
        <w:t xml:space="preserve"> y </w:t>
      </w:r>
      <w:proofErr w:type="spellStart"/>
      <w:r w:rsidRPr="00DB0D57">
        <w:rPr>
          <w:rFonts w:ascii="Arial" w:eastAsia="Arial" w:hAnsi="Arial"/>
          <w:lang w:val="en-US"/>
        </w:rPr>
        <w:t>tarifas</w:t>
      </w:r>
      <w:proofErr w:type="spellEnd"/>
      <w:r w:rsidRPr="00DB0D57">
        <w:rPr>
          <w:rFonts w:ascii="Arial" w:eastAsia="Arial" w:hAnsi="Arial"/>
          <w:lang w:val="en-US"/>
        </w:rPr>
        <w:t xml:space="preserve"> </w:t>
      </w:r>
      <w:proofErr w:type="spellStart"/>
      <w:r w:rsidRPr="00DB0D57">
        <w:rPr>
          <w:rFonts w:ascii="Arial" w:eastAsia="Arial" w:hAnsi="Arial"/>
          <w:lang w:val="en-US"/>
        </w:rPr>
        <w:t>aplicables</w:t>
      </w:r>
      <w:proofErr w:type="spellEnd"/>
      <w:r w:rsidRPr="00DB0D57">
        <w:rPr>
          <w:rFonts w:ascii="Arial" w:eastAsia="Arial" w:hAnsi="Arial"/>
          <w:lang w:val="en-US"/>
        </w:rPr>
        <w:t xml:space="preserve"> a </w:t>
      </w:r>
      <w:proofErr w:type="spellStart"/>
      <w:r w:rsidRPr="00DB0D57">
        <w:rPr>
          <w:rFonts w:ascii="Arial" w:eastAsia="Arial" w:hAnsi="Arial"/>
          <w:lang w:val="en-US"/>
        </w:rPr>
        <w:t>los</w:t>
      </w:r>
      <w:proofErr w:type="spellEnd"/>
      <w:r w:rsidRPr="00DB0D57">
        <w:rPr>
          <w:rFonts w:ascii="Arial" w:eastAsia="Arial" w:hAnsi="Arial"/>
          <w:lang w:val="en-US"/>
        </w:rPr>
        <w:t xml:space="preserve"> </w:t>
      </w:r>
      <w:proofErr w:type="spellStart"/>
      <w:r w:rsidRPr="00DB0D57">
        <w:rPr>
          <w:rFonts w:ascii="Arial" w:eastAsia="Arial" w:hAnsi="Arial"/>
          <w:lang w:val="en-US"/>
        </w:rPr>
        <w:t>servicios</w:t>
      </w:r>
      <w:proofErr w:type="spellEnd"/>
      <w:r w:rsidRPr="00DB0D57">
        <w:rPr>
          <w:rFonts w:ascii="Arial" w:eastAsia="Arial" w:hAnsi="Arial"/>
          <w:lang w:val="en-US"/>
        </w:rPr>
        <w:t xml:space="preserve"> que, a la </w:t>
      </w:r>
      <w:proofErr w:type="spellStart"/>
      <w:r w:rsidRPr="00DB0D57">
        <w:rPr>
          <w:rFonts w:ascii="Arial" w:eastAsia="Arial" w:hAnsi="Arial"/>
          <w:lang w:val="en-US"/>
        </w:rPr>
        <w:t>fecha</w:t>
      </w:r>
      <w:proofErr w:type="spellEnd"/>
      <w:r w:rsidRPr="00DB0D57">
        <w:rPr>
          <w:rFonts w:ascii="Arial" w:eastAsia="Arial" w:hAnsi="Arial"/>
          <w:lang w:val="en-US"/>
        </w:rPr>
        <w:t xml:space="preserve"> del </w:t>
      </w:r>
      <w:proofErr w:type="spellStart"/>
      <w:r w:rsidRPr="00DB0D57">
        <w:rPr>
          <w:rFonts w:ascii="Arial" w:eastAsia="Arial" w:hAnsi="Arial"/>
          <w:lang w:val="en-US"/>
        </w:rPr>
        <w:t>inicio</w:t>
      </w:r>
      <w:proofErr w:type="spellEnd"/>
      <w:r w:rsidRPr="00DB0D57">
        <w:rPr>
          <w:rFonts w:ascii="Arial" w:eastAsia="Arial" w:hAnsi="Arial"/>
          <w:lang w:val="en-US"/>
        </w:rPr>
        <w:t xml:space="preserve"> de la </w:t>
      </w:r>
      <w:proofErr w:type="spellStart"/>
      <w:r w:rsidRPr="00DB0D57">
        <w:rPr>
          <w:rFonts w:ascii="Arial" w:eastAsia="Arial" w:hAnsi="Arial"/>
          <w:lang w:val="en-US"/>
        </w:rPr>
        <w:t>vigencia</w:t>
      </w:r>
      <w:proofErr w:type="spellEnd"/>
      <w:r w:rsidRPr="00DB0D57">
        <w:rPr>
          <w:rFonts w:ascii="Arial" w:eastAsia="Arial" w:hAnsi="Arial"/>
          <w:lang w:val="en-US"/>
        </w:rPr>
        <w:t xml:space="preserve"> de las </w:t>
      </w:r>
      <w:proofErr w:type="spellStart"/>
      <w:r w:rsidRPr="00DB0D57">
        <w:rPr>
          <w:rFonts w:ascii="Arial" w:eastAsia="Arial" w:hAnsi="Arial"/>
          <w:lang w:val="en-US"/>
        </w:rPr>
        <w:t>leyes</w:t>
      </w:r>
      <w:proofErr w:type="spellEnd"/>
      <w:r w:rsidRPr="00DB0D57">
        <w:rPr>
          <w:rFonts w:ascii="Arial" w:eastAsia="Arial" w:hAnsi="Arial"/>
          <w:lang w:val="en-US"/>
        </w:rPr>
        <w:t xml:space="preserve"> </w:t>
      </w:r>
      <w:proofErr w:type="spellStart"/>
      <w:r w:rsidRPr="00DB0D57">
        <w:rPr>
          <w:rFonts w:ascii="Arial" w:eastAsia="Arial" w:hAnsi="Arial"/>
          <w:lang w:val="en-US"/>
        </w:rPr>
        <w:t>contenidas</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w:t>
      </w:r>
      <w:proofErr w:type="spellStart"/>
      <w:r w:rsidRPr="00DB0D57">
        <w:rPr>
          <w:rFonts w:ascii="Arial" w:eastAsia="Arial" w:hAnsi="Arial"/>
          <w:lang w:val="en-US"/>
        </w:rPr>
        <w:t>este</w:t>
      </w:r>
      <w:proofErr w:type="spellEnd"/>
      <w:r w:rsidRPr="00DB0D57">
        <w:rPr>
          <w:rFonts w:ascii="Arial" w:eastAsia="Arial" w:hAnsi="Arial"/>
          <w:lang w:val="en-US"/>
        </w:rPr>
        <w:t xml:space="preserve"> </w:t>
      </w:r>
      <w:proofErr w:type="spellStart"/>
      <w:r w:rsidRPr="00DB0D57">
        <w:rPr>
          <w:rFonts w:ascii="Arial" w:eastAsia="Arial" w:hAnsi="Arial"/>
          <w:lang w:val="en-US"/>
        </w:rPr>
        <w:t>decreto</w:t>
      </w:r>
      <w:proofErr w:type="spellEnd"/>
      <w:r w:rsidRPr="00DB0D57">
        <w:rPr>
          <w:rFonts w:ascii="Arial" w:eastAsia="Arial" w:hAnsi="Arial"/>
          <w:lang w:val="en-US"/>
        </w:rPr>
        <w:t xml:space="preserve">, no </w:t>
      </w:r>
      <w:proofErr w:type="spellStart"/>
      <w:r w:rsidRPr="00DB0D57">
        <w:rPr>
          <w:rFonts w:ascii="Arial" w:eastAsia="Arial" w:hAnsi="Arial"/>
          <w:lang w:val="en-US"/>
        </w:rPr>
        <w:lastRenderedPageBreak/>
        <w:t>hayan</w:t>
      </w:r>
      <w:proofErr w:type="spellEnd"/>
      <w:r w:rsidRPr="00DB0D57">
        <w:rPr>
          <w:rFonts w:ascii="Arial" w:eastAsia="Arial" w:hAnsi="Arial"/>
          <w:lang w:val="en-US"/>
        </w:rPr>
        <w:t xml:space="preserve"> </w:t>
      </w:r>
      <w:proofErr w:type="spellStart"/>
      <w:r w:rsidRPr="00DB0D57">
        <w:rPr>
          <w:rFonts w:ascii="Arial" w:eastAsia="Arial" w:hAnsi="Arial"/>
          <w:lang w:val="en-US"/>
        </w:rPr>
        <w:t>sido</w:t>
      </w:r>
      <w:proofErr w:type="spellEnd"/>
      <w:r w:rsidRPr="00DB0D57">
        <w:rPr>
          <w:rFonts w:ascii="Arial" w:eastAsia="Arial" w:hAnsi="Arial"/>
          <w:lang w:val="en-US"/>
        </w:rPr>
        <w:t xml:space="preserve"> </w:t>
      </w:r>
      <w:proofErr w:type="spellStart"/>
      <w:r w:rsidRPr="00DB0D57">
        <w:rPr>
          <w:rFonts w:ascii="Arial" w:eastAsia="Arial" w:hAnsi="Arial"/>
          <w:lang w:val="en-US"/>
        </w:rPr>
        <w:t>transferidos</w:t>
      </w:r>
      <w:proofErr w:type="spellEnd"/>
      <w:r w:rsidRPr="00DB0D57">
        <w:rPr>
          <w:rFonts w:ascii="Arial" w:eastAsia="Arial" w:hAnsi="Arial"/>
          <w:lang w:val="en-US"/>
        </w:rPr>
        <w:t xml:space="preserve"> </w:t>
      </w:r>
      <w:proofErr w:type="spellStart"/>
      <w:r w:rsidRPr="00DB0D57">
        <w:rPr>
          <w:rFonts w:ascii="Arial" w:eastAsia="Arial" w:hAnsi="Arial"/>
          <w:lang w:val="en-US"/>
        </w:rPr>
        <w:t>formalmente</w:t>
      </w:r>
      <w:proofErr w:type="spellEnd"/>
      <w:r w:rsidRPr="00DB0D57">
        <w:rPr>
          <w:rFonts w:ascii="Arial" w:eastAsia="Arial" w:hAnsi="Arial"/>
          <w:lang w:val="en-US"/>
        </w:rPr>
        <w:t xml:space="preserve"> a </w:t>
      </w:r>
      <w:proofErr w:type="spellStart"/>
      <w:r w:rsidRPr="00DB0D57">
        <w:rPr>
          <w:rFonts w:ascii="Arial" w:eastAsia="Arial" w:hAnsi="Arial"/>
          <w:lang w:val="en-US"/>
        </w:rPr>
        <w:t>los</w:t>
      </w:r>
      <w:proofErr w:type="spellEnd"/>
      <w:r w:rsidRPr="00DB0D57">
        <w:rPr>
          <w:rFonts w:ascii="Arial" w:eastAsia="Arial" w:hAnsi="Arial"/>
          <w:lang w:val="en-US"/>
        </w:rPr>
        <w:t xml:space="preserve"> </w:t>
      </w:r>
      <w:proofErr w:type="spellStart"/>
      <w:r w:rsidRPr="00DB0D57">
        <w:rPr>
          <w:rFonts w:ascii="Arial" w:eastAsia="Arial" w:hAnsi="Arial"/>
          <w:lang w:val="en-US"/>
        </w:rPr>
        <w:t>ayuntamientos</w:t>
      </w:r>
      <w:proofErr w:type="spellEnd"/>
      <w:r w:rsidRPr="00DB0D57">
        <w:rPr>
          <w:rFonts w:ascii="Arial" w:eastAsia="Arial" w:hAnsi="Arial"/>
          <w:lang w:val="en-US"/>
        </w:rPr>
        <w:t xml:space="preserve"> </w:t>
      </w:r>
      <w:proofErr w:type="spellStart"/>
      <w:r w:rsidRPr="00DB0D57">
        <w:rPr>
          <w:rFonts w:ascii="Arial" w:eastAsia="Arial" w:hAnsi="Arial"/>
          <w:lang w:val="en-US"/>
        </w:rPr>
        <w:t>por</w:t>
      </w:r>
      <w:proofErr w:type="spellEnd"/>
      <w:r w:rsidRPr="00DB0D57">
        <w:rPr>
          <w:rFonts w:ascii="Arial" w:eastAsia="Arial" w:hAnsi="Arial"/>
          <w:lang w:val="en-US"/>
        </w:rPr>
        <w:t xml:space="preserve"> el </w:t>
      </w:r>
      <w:proofErr w:type="spellStart"/>
      <w:r w:rsidRPr="00DB0D57">
        <w:rPr>
          <w:rFonts w:ascii="Arial" w:eastAsia="Arial" w:hAnsi="Arial"/>
          <w:lang w:val="en-US"/>
        </w:rPr>
        <w:t>Poder</w:t>
      </w:r>
      <w:proofErr w:type="spellEnd"/>
      <w:r w:rsidRPr="00DB0D57">
        <w:rPr>
          <w:rFonts w:ascii="Arial" w:eastAsia="Arial" w:hAnsi="Arial"/>
          <w:lang w:val="en-US"/>
        </w:rPr>
        <w:t xml:space="preserve"> </w:t>
      </w:r>
      <w:proofErr w:type="spellStart"/>
      <w:r w:rsidRPr="00DB0D57">
        <w:rPr>
          <w:rFonts w:ascii="Arial" w:eastAsia="Arial" w:hAnsi="Arial"/>
          <w:lang w:val="en-US"/>
        </w:rPr>
        <w:t>Ejecutivo</w:t>
      </w:r>
      <w:proofErr w:type="spellEnd"/>
      <w:r w:rsidRPr="00DB0D57">
        <w:rPr>
          <w:rFonts w:ascii="Arial" w:eastAsia="Arial" w:hAnsi="Arial"/>
          <w:lang w:val="en-US"/>
        </w:rPr>
        <w:t xml:space="preserve"> del Estado, </w:t>
      </w:r>
      <w:proofErr w:type="spellStart"/>
      <w:r w:rsidRPr="00DB0D57">
        <w:rPr>
          <w:rFonts w:ascii="Arial" w:eastAsia="Arial" w:hAnsi="Arial"/>
          <w:lang w:val="en-US"/>
        </w:rPr>
        <w:t>entrarán</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vigor hasta la </w:t>
      </w:r>
      <w:proofErr w:type="spellStart"/>
      <w:r w:rsidRPr="00DB0D57">
        <w:rPr>
          <w:rFonts w:ascii="Arial" w:eastAsia="Arial" w:hAnsi="Arial"/>
          <w:lang w:val="en-US"/>
        </w:rPr>
        <w:t>celebración</w:t>
      </w:r>
      <w:proofErr w:type="spellEnd"/>
      <w:r w:rsidRPr="00DB0D57">
        <w:rPr>
          <w:rFonts w:ascii="Arial" w:eastAsia="Arial" w:hAnsi="Arial"/>
          <w:lang w:val="en-US"/>
        </w:rPr>
        <w:t xml:space="preserve"> del </w:t>
      </w:r>
      <w:proofErr w:type="spellStart"/>
      <w:r w:rsidRPr="00DB0D57">
        <w:rPr>
          <w:rFonts w:ascii="Arial" w:eastAsia="Arial" w:hAnsi="Arial"/>
          <w:lang w:val="en-US"/>
        </w:rPr>
        <w:t>convenio</w:t>
      </w:r>
      <w:proofErr w:type="spellEnd"/>
      <w:r w:rsidRPr="00DB0D57">
        <w:rPr>
          <w:rFonts w:ascii="Arial" w:eastAsia="Arial" w:hAnsi="Arial"/>
          <w:lang w:val="en-US"/>
        </w:rPr>
        <w:t xml:space="preserve"> </w:t>
      </w:r>
      <w:proofErr w:type="spellStart"/>
      <w:r w:rsidRPr="00DB0D57">
        <w:rPr>
          <w:rFonts w:ascii="Arial" w:eastAsia="Arial" w:hAnsi="Arial"/>
          <w:lang w:val="en-US"/>
        </w:rPr>
        <w:t>respectivo</w:t>
      </w:r>
      <w:proofErr w:type="spellEnd"/>
      <w:r w:rsidRPr="00DB0D57">
        <w:rPr>
          <w:rFonts w:ascii="Arial" w:eastAsia="Arial" w:hAnsi="Arial"/>
          <w:lang w:val="en-US"/>
        </w:rPr>
        <w:t>.</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proofErr w:type="spellStart"/>
      <w:r w:rsidRPr="00DB0D57">
        <w:rPr>
          <w:rFonts w:ascii="Arial" w:eastAsia="Arial" w:hAnsi="Arial"/>
          <w:b/>
          <w:lang w:val="en-US"/>
        </w:rPr>
        <w:t>Artículo</w:t>
      </w:r>
      <w:proofErr w:type="spellEnd"/>
      <w:r w:rsidRPr="00DB0D57">
        <w:rPr>
          <w:rFonts w:ascii="Arial" w:eastAsia="Arial" w:hAnsi="Arial"/>
          <w:b/>
          <w:lang w:val="en-US"/>
        </w:rPr>
        <w:t xml:space="preserve"> </w:t>
      </w:r>
      <w:proofErr w:type="spellStart"/>
      <w:r w:rsidRPr="00DB0D57">
        <w:rPr>
          <w:rFonts w:ascii="Arial" w:eastAsia="Arial" w:hAnsi="Arial"/>
          <w:b/>
          <w:lang w:val="en-US"/>
        </w:rPr>
        <w:t>cuarto</w:t>
      </w:r>
      <w:proofErr w:type="spellEnd"/>
      <w:r w:rsidRPr="00DB0D57">
        <w:rPr>
          <w:rFonts w:ascii="Arial" w:eastAsia="Arial" w:hAnsi="Arial"/>
          <w:b/>
          <w:lang w:val="en-US"/>
        </w:rPr>
        <w:t>.</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FB6406" w:rsidRDefault="00FB6406" w:rsidP="007F3FF0">
      <w:pPr>
        <w:spacing w:after="0" w:line="240" w:lineRule="auto"/>
        <w:jc w:val="both"/>
        <w:rPr>
          <w:rFonts w:ascii="Arial" w:eastAsia="Arial" w:hAnsi="Arial"/>
          <w:b/>
          <w:bCs/>
          <w:sz w:val="20"/>
          <w:szCs w:val="20"/>
        </w:rPr>
      </w:pPr>
      <w:r w:rsidRPr="00FB6406">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Default="00FB6406" w:rsidP="007F3FF0">
      <w:pPr>
        <w:spacing w:after="0" w:line="240" w:lineRule="auto"/>
        <w:jc w:val="both"/>
        <w:rPr>
          <w:rFonts w:ascii="Arial" w:eastAsia="Arial" w:hAnsi="Arial"/>
          <w:sz w:val="20"/>
          <w:szCs w:val="20"/>
        </w:rPr>
      </w:pPr>
    </w:p>
    <w:p w14:paraId="035F93CA" w14:textId="77777777" w:rsidR="00FB6406" w:rsidRDefault="00FB6406" w:rsidP="007F3FF0">
      <w:pPr>
        <w:spacing w:after="0" w:line="240" w:lineRule="auto"/>
        <w:jc w:val="both"/>
        <w:rPr>
          <w:rFonts w:ascii="Arial" w:eastAsia="Arial" w:hAnsi="Arial"/>
          <w:sz w:val="20"/>
          <w:szCs w:val="20"/>
        </w:rPr>
      </w:pPr>
      <w:r w:rsidRPr="00FB6406">
        <w:rPr>
          <w:rFonts w:ascii="Arial" w:eastAsia="Arial" w:hAnsi="Arial"/>
          <w:sz w:val="20"/>
          <w:szCs w:val="20"/>
        </w:rPr>
        <w:t xml:space="preserve">Y, por tanto, mando se imprima, publique y circule para su conocimiento y debido cumplimiento. </w:t>
      </w:r>
    </w:p>
    <w:p w14:paraId="3D1FCD1D" w14:textId="77777777" w:rsidR="00FB6406" w:rsidRDefault="00FB6406" w:rsidP="007F3FF0">
      <w:pPr>
        <w:spacing w:after="0" w:line="240" w:lineRule="auto"/>
        <w:jc w:val="both"/>
        <w:rPr>
          <w:rFonts w:ascii="Arial" w:eastAsia="Arial" w:hAnsi="Arial"/>
          <w:sz w:val="20"/>
          <w:szCs w:val="20"/>
        </w:rPr>
      </w:pPr>
    </w:p>
    <w:p w14:paraId="6E79FDFA" w14:textId="04B55F90" w:rsidR="00DB0D57" w:rsidRPr="00DB0D57" w:rsidRDefault="00FB6406" w:rsidP="007F3FF0">
      <w:pPr>
        <w:spacing w:after="0" w:line="240" w:lineRule="auto"/>
        <w:jc w:val="both"/>
        <w:rPr>
          <w:rFonts w:ascii="Arial" w:eastAsia="Arial" w:hAnsi="Arial"/>
          <w:sz w:val="20"/>
          <w:szCs w:val="20"/>
          <w:lang w:val="en-US"/>
        </w:rPr>
      </w:pPr>
      <w:r w:rsidRPr="00FB6406">
        <w:rPr>
          <w:rFonts w:ascii="Arial" w:eastAsia="Arial" w:hAnsi="Arial"/>
          <w:sz w:val="20"/>
          <w:szCs w:val="20"/>
        </w:rPr>
        <w:t>Se expide este decreto en la sede del Poder Ejecutivo, en Mérida, Yucatán, a 23 de diciembre de 2025.</w:t>
      </w:r>
    </w:p>
    <w:p w14:paraId="64F52BB1" w14:textId="77777777" w:rsidR="00662FD9" w:rsidRDefault="00662FD9"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C3ECF" w14:textId="77777777" w:rsidR="00074761" w:rsidRDefault="00074761">
      <w:pPr>
        <w:spacing w:after="0" w:line="240" w:lineRule="auto"/>
      </w:pPr>
      <w:r>
        <w:separator/>
      </w:r>
    </w:p>
  </w:endnote>
  <w:endnote w:type="continuationSeparator" w:id="0">
    <w:p w14:paraId="2E70CC73" w14:textId="77777777" w:rsidR="00074761" w:rsidRDefault="0007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B613F1" w:rsidRPr="00B613F1">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51C7F" w14:textId="77777777" w:rsidR="00074761" w:rsidRDefault="00074761">
      <w:pPr>
        <w:spacing w:after="0" w:line="240" w:lineRule="auto"/>
      </w:pPr>
      <w:r>
        <w:separator/>
      </w:r>
    </w:p>
  </w:footnote>
  <w:footnote w:type="continuationSeparator" w:id="0">
    <w:p w14:paraId="52B0779B" w14:textId="77777777" w:rsidR="00074761" w:rsidRDefault="00074761">
      <w:pPr>
        <w:spacing w:after="0" w:line="240" w:lineRule="auto"/>
      </w:pPr>
      <w:r>
        <w:continuationSeparator/>
      </w:r>
    </w:p>
  </w:footnote>
  <w:footnote w:id="1">
    <w:p w14:paraId="276BAEAC" w14:textId="77777777" w:rsidR="00662FD9" w:rsidRPr="00776E50" w:rsidRDefault="00662FD9"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w:t>
      </w:r>
      <w:proofErr w:type="gramStart"/>
      <w:r w:rsidRPr="00776E50">
        <w:rPr>
          <w:rFonts w:ascii="Arial" w:hAnsi="Arial" w:cs="Arial"/>
          <w:sz w:val="12"/>
          <w:szCs w:val="12"/>
        </w:rPr>
        <w:t>./</w:t>
      </w:r>
      <w:proofErr w:type="gramEnd"/>
      <w:r w:rsidRPr="00776E50">
        <w:rPr>
          <w:rFonts w:ascii="Arial" w:hAnsi="Arial" w:cs="Arial"/>
          <w:sz w:val="12"/>
          <w:szCs w:val="12"/>
        </w:rPr>
        <w:t xml:space="preserve">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662FD9" w:rsidRPr="0055215F" w:rsidRDefault="00662FD9" w:rsidP="00662FD9">
      <w:pPr>
        <w:pStyle w:val="Textonotapie"/>
        <w:rPr>
          <w:lang w:val="es-MX"/>
        </w:rPr>
      </w:pPr>
    </w:p>
  </w:footnote>
  <w:footnote w:id="3">
    <w:p w14:paraId="2233F705"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662FD9" w:rsidRPr="00D60D3C" w:rsidRDefault="00662FD9"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w:t>
      </w:r>
      <w:proofErr w:type="gramStart"/>
      <w:r w:rsidRPr="00D60D3C">
        <w:rPr>
          <w:rFonts w:ascii="Arial" w:hAnsi="Arial" w:cs="Arial"/>
          <w:sz w:val="16"/>
          <w:szCs w:val="16"/>
        </w:rPr>
        <w:t>P./</w:t>
      </w:r>
      <w:proofErr w:type="gramEnd"/>
      <w:r w:rsidRPr="00D60D3C">
        <w:rPr>
          <w:rFonts w:ascii="Arial" w:hAnsi="Arial" w:cs="Arial"/>
          <w:sz w:val="16"/>
          <w:szCs w:val="16"/>
        </w:rPr>
        <w:t>J. 11/2006, Semanario Judicial de la Federación y su Gaceta, Tomo XXIV, Novena época, octubre</w:t>
      </w:r>
      <w:r>
        <w:rPr>
          <w:rFonts w:ascii="Arial" w:hAnsi="Arial" w:cs="Arial"/>
          <w:sz w:val="16"/>
          <w:szCs w:val="16"/>
        </w:rPr>
        <w:t>, 2006.</w:t>
      </w:r>
    </w:p>
  </w:footnote>
  <w:footnote w:id="5">
    <w:p w14:paraId="736D944A" w14:textId="77777777" w:rsidR="00662FD9" w:rsidRDefault="00662FD9"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662FD9" w:rsidRPr="00776E50" w:rsidRDefault="00662FD9"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Tesis: 2ª</w:t>
      </w:r>
      <w:proofErr w:type="gramStart"/>
      <w:r w:rsidRPr="00776E50">
        <w:rPr>
          <w:rFonts w:ascii="Arial" w:hAnsi="Arial" w:cs="Arial"/>
          <w:sz w:val="12"/>
          <w:szCs w:val="12"/>
          <w:lang w:val="es-MX"/>
        </w:rPr>
        <w:t>./</w:t>
      </w:r>
      <w:proofErr w:type="gramEnd"/>
      <w:r w:rsidRPr="00776E50">
        <w:rPr>
          <w:rFonts w:ascii="Arial" w:hAnsi="Arial" w:cs="Arial"/>
          <w:sz w:val="12"/>
          <w:szCs w:val="12"/>
          <w:lang w:val="es-MX"/>
        </w:rPr>
        <w:t xml:space="preserve">J. 119/2012 (10ª.), </w:t>
      </w:r>
      <w:r w:rsidRPr="00776E50">
        <w:rPr>
          <w:rFonts w:ascii="Arial" w:hAnsi="Arial" w:cs="Arial"/>
          <w:sz w:val="12"/>
          <w:szCs w:val="12"/>
        </w:rPr>
        <w:t>Semanario Judicial de la Federación y su Gaceta, Registro digital: 2001897.</w:t>
      </w:r>
    </w:p>
  </w:footnote>
  <w:footnote w:id="7">
    <w:p w14:paraId="77378761"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662FD9" w:rsidRPr="000D12FA" w:rsidRDefault="00662FD9"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proofErr w:type="spellStart"/>
      <w:r w:rsidRPr="00776E50">
        <w:rPr>
          <w:rFonts w:ascii="Arial" w:hAnsi="Arial" w:cs="Arial"/>
          <w:sz w:val="12"/>
          <w:szCs w:val="12"/>
        </w:rPr>
        <w:t>aún</w:t>
      </w:r>
      <w:proofErr w:type="spellEnd"/>
      <w:r w:rsidRPr="00776E50">
        <w:rPr>
          <w:rFonts w:ascii="Arial" w:hAnsi="Arial" w:cs="Arial"/>
          <w:sz w:val="12"/>
          <w:szCs w:val="12"/>
        </w:rPr>
        <w:t xml:space="preserve">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662FD9" w:rsidRPr="00776E50" w:rsidRDefault="00662FD9"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1018062"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1018063" r:id="rId2"/>
            </w:object>
          </w:r>
        </w:p>
      </w:tc>
      <w:tc>
        <w:tcPr>
          <w:tcW w:w="9000" w:type="dxa"/>
          <w:gridSpan w:val="2"/>
          <w:tcBorders>
            <w:bottom w:val="double" w:sz="4" w:space="0" w:color="auto"/>
          </w:tcBorders>
          <w:vAlign w:val="bottom"/>
        </w:tcPr>
        <w:p w14:paraId="2A73F189" w14:textId="595610BB" w:rsidR="0076165F" w:rsidRDefault="0076165F" w:rsidP="00B613F1">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B613F1">
            <w:rPr>
              <w:rFonts w:ascii="Franklin Gothic Medium" w:hAnsi="Franklin Gothic Medium" w:cs="Franklin Gothic Medium"/>
              <w:b/>
              <w:bCs/>
              <w:sz w:val="18"/>
              <w:szCs w:val="18"/>
            </w:rPr>
            <w:t>MANÍ</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12087203"/>
    <w:multiLevelType w:val="hybridMultilevel"/>
    <w:tmpl w:val="63CC28BA"/>
    <w:lvl w:ilvl="0" w:tplc="EE06DFF4">
      <w:start w:val="1"/>
      <w:numFmt w:val="lowerLetter"/>
      <w:lvlText w:val="%1)"/>
      <w:lvlJc w:val="left"/>
      <w:pPr>
        <w:ind w:left="161" w:hanging="280"/>
      </w:pPr>
      <w:rPr>
        <w:rFonts w:ascii="Arial" w:eastAsia="Arial" w:hAnsi="Arial" w:cs="Arial" w:hint="default"/>
        <w:b/>
        <w:bCs/>
        <w:i w:val="0"/>
        <w:iCs w:val="0"/>
        <w:color w:val="231F20"/>
        <w:spacing w:val="-3"/>
        <w:w w:val="99"/>
        <w:sz w:val="20"/>
        <w:szCs w:val="20"/>
        <w:lang w:val="es-ES" w:eastAsia="en-US" w:bidi="ar-SA"/>
      </w:rPr>
    </w:lvl>
    <w:lvl w:ilvl="1" w:tplc="2054BEB0">
      <w:numFmt w:val="bullet"/>
      <w:lvlText w:val="•"/>
      <w:lvlJc w:val="left"/>
      <w:pPr>
        <w:ind w:left="1094" w:hanging="280"/>
      </w:pPr>
      <w:rPr>
        <w:lang w:val="es-ES" w:eastAsia="en-US" w:bidi="ar-SA"/>
      </w:rPr>
    </w:lvl>
    <w:lvl w:ilvl="2" w:tplc="009A4B92">
      <w:numFmt w:val="bullet"/>
      <w:lvlText w:val="•"/>
      <w:lvlJc w:val="left"/>
      <w:pPr>
        <w:ind w:left="2028" w:hanging="280"/>
      </w:pPr>
      <w:rPr>
        <w:lang w:val="es-ES" w:eastAsia="en-US" w:bidi="ar-SA"/>
      </w:rPr>
    </w:lvl>
    <w:lvl w:ilvl="3" w:tplc="7808634E">
      <w:numFmt w:val="bullet"/>
      <w:lvlText w:val="•"/>
      <w:lvlJc w:val="left"/>
      <w:pPr>
        <w:ind w:left="2962" w:hanging="280"/>
      </w:pPr>
      <w:rPr>
        <w:lang w:val="es-ES" w:eastAsia="en-US" w:bidi="ar-SA"/>
      </w:rPr>
    </w:lvl>
    <w:lvl w:ilvl="4" w:tplc="144C1002">
      <w:numFmt w:val="bullet"/>
      <w:lvlText w:val="•"/>
      <w:lvlJc w:val="left"/>
      <w:pPr>
        <w:ind w:left="3896" w:hanging="280"/>
      </w:pPr>
      <w:rPr>
        <w:lang w:val="es-ES" w:eastAsia="en-US" w:bidi="ar-SA"/>
      </w:rPr>
    </w:lvl>
    <w:lvl w:ilvl="5" w:tplc="99307526">
      <w:numFmt w:val="bullet"/>
      <w:lvlText w:val="•"/>
      <w:lvlJc w:val="left"/>
      <w:pPr>
        <w:ind w:left="4830" w:hanging="280"/>
      </w:pPr>
      <w:rPr>
        <w:lang w:val="es-ES" w:eastAsia="en-US" w:bidi="ar-SA"/>
      </w:rPr>
    </w:lvl>
    <w:lvl w:ilvl="6" w:tplc="9F70F90C">
      <w:numFmt w:val="bullet"/>
      <w:lvlText w:val="•"/>
      <w:lvlJc w:val="left"/>
      <w:pPr>
        <w:ind w:left="5764" w:hanging="280"/>
      </w:pPr>
      <w:rPr>
        <w:lang w:val="es-ES" w:eastAsia="en-US" w:bidi="ar-SA"/>
      </w:rPr>
    </w:lvl>
    <w:lvl w:ilvl="7" w:tplc="015A39B0">
      <w:numFmt w:val="bullet"/>
      <w:lvlText w:val="•"/>
      <w:lvlJc w:val="left"/>
      <w:pPr>
        <w:ind w:left="6698" w:hanging="280"/>
      </w:pPr>
      <w:rPr>
        <w:lang w:val="es-ES" w:eastAsia="en-US" w:bidi="ar-SA"/>
      </w:rPr>
    </w:lvl>
    <w:lvl w:ilvl="8" w:tplc="6FC40EA4">
      <w:numFmt w:val="bullet"/>
      <w:lvlText w:val="•"/>
      <w:lvlJc w:val="left"/>
      <w:pPr>
        <w:ind w:left="7632" w:hanging="280"/>
      </w:pPr>
      <w:rPr>
        <w:lang w:val="es-ES" w:eastAsia="en-US" w:bidi="ar-SA"/>
      </w:rPr>
    </w:lvl>
  </w:abstractNum>
  <w:abstractNum w:abstractNumId="2" w15:restartNumberingAfterBreak="0">
    <w:nsid w:val="61A1378D"/>
    <w:multiLevelType w:val="hybridMultilevel"/>
    <w:tmpl w:val="AA1096F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D167DA6"/>
    <w:multiLevelType w:val="hybridMultilevel"/>
    <w:tmpl w:val="5308CA04"/>
    <w:lvl w:ilvl="0" w:tplc="96221FB2">
      <w:start w:val="1"/>
      <w:numFmt w:val="lowerLetter"/>
      <w:lvlText w:val="%1)"/>
      <w:lvlJc w:val="left"/>
      <w:pPr>
        <w:ind w:left="881" w:hanging="369"/>
      </w:pPr>
      <w:rPr>
        <w:rFonts w:ascii="Arial" w:eastAsia="Arial" w:hAnsi="Arial" w:cs="Arial" w:hint="default"/>
        <w:b/>
        <w:bCs/>
        <w:i w:val="0"/>
        <w:iCs w:val="0"/>
        <w:color w:val="231F20"/>
        <w:spacing w:val="-1"/>
        <w:w w:val="100"/>
        <w:sz w:val="20"/>
        <w:szCs w:val="20"/>
        <w:lang w:val="es-ES" w:eastAsia="en-US" w:bidi="ar-SA"/>
      </w:rPr>
    </w:lvl>
    <w:lvl w:ilvl="1" w:tplc="31644244">
      <w:numFmt w:val="bullet"/>
      <w:lvlText w:val="•"/>
      <w:lvlJc w:val="left"/>
      <w:pPr>
        <w:ind w:left="1742" w:hanging="369"/>
      </w:pPr>
      <w:rPr>
        <w:lang w:val="es-ES" w:eastAsia="en-US" w:bidi="ar-SA"/>
      </w:rPr>
    </w:lvl>
    <w:lvl w:ilvl="2" w:tplc="83942FDA">
      <w:numFmt w:val="bullet"/>
      <w:lvlText w:val="•"/>
      <w:lvlJc w:val="left"/>
      <w:pPr>
        <w:ind w:left="2604" w:hanging="369"/>
      </w:pPr>
      <w:rPr>
        <w:lang w:val="es-ES" w:eastAsia="en-US" w:bidi="ar-SA"/>
      </w:rPr>
    </w:lvl>
    <w:lvl w:ilvl="3" w:tplc="1246762A">
      <w:numFmt w:val="bullet"/>
      <w:lvlText w:val="•"/>
      <w:lvlJc w:val="left"/>
      <w:pPr>
        <w:ind w:left="3466" w:hanging="369"/>
      </w:pPr>
      <w:rPr>
        <w:lang w:val="es-ES" w:eastAsia="en-US" w:bidi="ar-SA"/>
      </w:rPr>
    </w:lvl>
    <w:lvl w:ilvl="4" w:tplc="9E4069AA">
      <w:numFmt w:val="bullet"/>
      <w:lvlText w:val="•"/>
      <w:lvlJc w:val="left"/>
      <w:pPr>
        <w:ind w:left="4328" w:hanging="369"/>
      </w:pPr>
      <w:rPr>
        <w:lang w:val="es-ES" w:eastAsia="en-US" w:bidi="ar-SA"/>
      </w:rPr>
    </w:lvl>
    <w:lvl w:ilvl="5" w:tplc="21DC656C">
      <w:numFmt w:val="bullet"/>
      <w:lvlText w:val="•"/>
      <w:lvlJc w:val="left"/>
      <w:pPr>
        <w:ind w:left="5190" w:hanging="369"/>
      </w:pPr>
      <w:rPr>
        <w:lang w:val="es-ES" w:eastAsia="en-US" w:bidi="ar-SA"/>
      </w:rPr>
    </w:lvl>
    <w:lvl w:ilvl="6" w:tplc="3DCAD722">
      <w:numFmt w:val="bullet"/>
      <w:lvlText w:val="•"/>
      <w:lvlJc w:val="left"/>
      <w:pPr>
        <w:ind w:left="6052" w:hanging="369"/>
      </w:pPr>
      <w:rPr>
        <w:lang w:val="es-ES" w:eastAsia="en-US" w:bidi="ar-SA"/>
      </w:rPr>
    </w:lvl>
    <w:lvl w:ilvl="7" w:tplc="E20CA46C">
      <w:numFmt w:val="bullet"/>
      <w:lvlText w:val="•"/>
      <w:lvlJc w:val="left"/>
      <w:pPr>
        <w:ind w:left="6914" w:hanging="369"/>
      </w:pPr>
      <w:rPr>
        <w:lang w:val="es-ES" w:eastAsia="en-US" w:bidi="ar-SA"/>
      </w:rPr>
    </w:lvl>
    <w:lvl w:ilvl="8" w:tplc="56A2090A">
      <w:numFmt w:val="bullet"/>
      <w:lvlText w:val="•"/>
      <w:lvlJc w:val="left"/>
      <w:pPr>
        <w:ind w:left="7776" w:hanging="369"/>
      </w:pPr>
      <w:rPr>
        <w:lang w:val="es-ES" w:eastAsia="en-US" w:bidi="ar-SA"/>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pt-BR" w:vendorID="64" w:dllVersion="131078"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74761"/>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0FFB"/>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13F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11A1"/>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B613F1"/>
  </w:style>
  <w:style w:type="table" w:customStyle="1" w:styleId="Tablaconcuadrcula5">
    <w:name w:val="Tabla con cuadrícula5"/>
    <w:basedOn w:val="Tablanormal"/>
    <w:next w:val="Tablaconcuadrcula"/>
    <w:uiPriority w:val="39"/>
    <w:rsid w:val="00B613F1"/>
    <w:pPr>
      <w:widowControl w:val="0"/>
      <w:autoSpaceDE w:val="0"/>
      <w:autoSpaceDN w:val="0"/>
    </w:pPr>
    <w:rPr>
      <w:rFonts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B613F1"/>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713650968">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8B2FA-36B7-42EE-8D37-0BF05FB0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14875</Words>
  <Characters>81813</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3</cp:revision>
  <cp:lastPrinted>2025-01-27T16:36:00Z</cp:lastPrinted>
  <dcterms:created xsi:type="dcterms:W3CDTF">2026-01-27T17:21:00Z</dcterms:created>
  <dcterms:modified xsi:type="dcterms:W3CDTF">2026-01-27T17:21:00Z</dcterms:modified>
</cp:coreProperties>
</file>