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3B2D1D" w:rsidRPr="0088400D" w:rsidRDefault="003B2D1D"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3B2D1D" w:rsidRPr="0088400D" w:rsidRDefault="003B2D1D"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3B2D1D" w:rsidRDefault="003B2D1D"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3B2D1D" w:rsidRPr="00A63A96" w:rsidRDefault="003B2D1D" w:rsidP="0076165F">
                            <w:pPr>
                              <w:jc w:val="center"/>
                              <w:rPr>
                                <w:rFonts w:ascii="Century" w:hAnsi="Century"/>
                                <w:b/>
                                <w:sz w:val="30"/>
                                <w:szCs w:val="30"/>
                              </w:rPr>
                            </w:pPr>
                            <w:r>
                              <w:rPr>
                                <w:rFonts w:ascii="Century" w:hAnsi="Century"/>
                                <w:b/>
                                <w:sz w:val="30"/>
                                <w:szCs w:val="30"/>
                              </w:rPr>
                              <w:t>PODER LEGISLATIVO</w:t>
                            </w:r>
                          </w:p>
                          <w:p w14:paraId="066B8825" w14:textId="77777777" w:rsidR="003B2D1D" w:rsidRDefault="003B2D1D" w:rsidP="0076165F">
                            <w:pPr>
                              <w:jc w:val="center"/>
                              <w:rPr>
                                <w:rFonts w:ascii="Century" w:hAnsi="Century"/>
                                <w:b/>
                                <w:sz w:val="26"/>
                                <w:szCs w:val="26"/>
                              </w:rPr>
                            </w:pPr>
                          </w:p>
                          <w:p w14:paraId="6652A3FE" w14:textId="77777777" w:rsidR="003B2D1D" w:rsidRDefault="003B2D1D"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3B2D1D" w:rsidRDefault="003B2D1D"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3B2D1D" w:rsidRPr="00A63A96" w:rsidRDefault="003B2D1D" w:rsidP="0076165F">
                      <w:pPr>
                        <w:jc w:val="center"/>
                        <w:rPr>
                          <w:rFonts w:ascii="Century" w:hAnsi="Century"/>
                          <w:b/>
                          <w:sz w:val="30"/>
                          <w:szCs w:val="30"/>
                        </w:rPr>
                      </w:pPr>
                      <w:r>
                        <w:rPr>
                          <w:rFonts w:ascii="Century" w:hAnsi="Century"/>
                          <w:b/>
                          <w:sz w:val="30"/>
                          <w:szCs w:val="30"/>
                        </w:rPr>
                        <w:t>PODER LEGISLATIVO</w:t>
                      </w:r>
                    </w:p>
                    <w:p w14:paraId="066B8825" w14:textId="77777777" w:rsidR="003B2D1D" w:rsidRDefault="003B2D1D" w:rsidP="0076165F">
                      <w:pPr>
                        <w:jc w:val="center"/>
                        <w:rPr>
                          <w:rFonts w:ascii="Century" w:hAnsi="Century"/>
                          <w:b/>
                          <w:sz w:val="26"/>
                          <w:szCs w:val="26"/>
                        </w:rPr>
                      </w:pPr>
                    </w:p>
                    <w:p w14:paraId="6652A3FE" w14:textId="77777777" w:rsidR="003B2D1D" w:rsidRDefault="003B2D1D"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593C192" w:rsidR="003B2D1D" w:rsidRPr="00D1489C" w:rsidRDefault="003B2D1D"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07012D">
                              <w:rPr>
                                <w:rFonts w:ascii="Tahoma" w:hAnsi="Tahoma" w:cs="Tahoma"/>
                                <w:b/>
                                <w:sz w:val="60"/>
                                <w:szCs w:val="60"/>
                              </w:rPr>
                              <w:t>OXKUTZCAB</w:t>
                            </w:r>
                            <w:r>
                              <w:rPr>
                                <w:rFonts w:ascii="Tahoma" w:hAnsi="Tahoma" w:cs="Tahoma"/>
                                <w:b/>
                                <w:sz w:val="60"/>
                                <w:szCs w:val="60"/>
                              </w:rPr>
                              <w:t>,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3593C192" w:rsidR="003B2D1D" w:rsidRPr="00D1489C" w:rsidRDefault="003B2D1D"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07012D">
                        <w:rPr>
                          <w:rFonts w:ascii="Tahoma" w:hAnsi="Tahoma" w:cs="Tahoma"/>
                          <w:b/>
                          <w:sz w:val="60"/>
                          <w:szCs w:val="60"/>
                        </w:rPr>
                        <w:t>OXKUTZCAB</w:t>
                      </w:r>
                      <w:r>
                        <w:rPr>
                          <w:rFonts w:ascii="Tahoma" w:hAnsi="Tahoma" w:cs="Tahoma"/>
                          <w:b/>
                          <w:sz w:val="60"/>
                          <w:szCs w:val="60"/>
                        </w:rPr>
                        <w:t>,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3B2D1D" w:rsidRDefault="003B2D1D"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1021962" r:id="rId12"/>
                              </w:object>
                            </w:r>
                          </w:p>
                          <w:p w14:paraId="0D71FF2D" w14:textId="77777777" w:rsidR="003B2D1D" w:rsidRDefault="003B2D1D" w:rsidP="0076165F">
                            <w:pPr>
                              <w:rPr>
                                <w:rFonts w:ascii="Tahoma" w:hAnsi="Tahoma" w:cs="Tahoma"/>
                                <w:b/>
                                <w:sz w:val="16"/>
                              </w:rPr>
                            </w:pPr>
                          </w:p>
                          <w:p w14:paraId="69570BAE" w14:textId="77777777" w:rsidR="003B2D1D" w:rsidRDefault="003B2D1D"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3B2D1D" w:rsidRDefault="003B2D1D"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1" o:title=""/>
                          </v:shape>
                          <o:OLEObject Type="Embed" ProgID="Word.Picture.8" ShapeID="_x0000_i1027" DrawAspect="Content" ObjectID="_1831021962" r:id="rId13"/>
                        </w:object>
                      </w:r>
                    </w:p>
                    <w:p w14:paraId="0D71FF2D" w14:textId="77777777" w:rsidR="003B2D1D" w:rsidRDefault="003B2D1D" w:rsidP="0076165F">
                      <w:pPr>
                        <w:rPr>
                          <w:rFonts w:ascii="Tahoma" w:hAnsi="Tahoma" w:cs="Tahoma"/>
                          <w:b/>
                          <w:sz w:val="16"/>
                        </w:rPr>
                      </w:pPr>
                    </w:p>
                    <w:p w14:paraId="69570BAE" w14:textId="77777777" w:rsidR="003B2D1D" w:rsidRDefault="003B2D1D"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C74AB1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C411A1">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662FD9">
        <w:rPr>
          <w:rFonts w:ascii="Arial" w:eastAsia="Times New Roman" w:hAnsi="Arial"/>
          <w:iCs/>
          <w:sz w:val="24"/>
          <w:szCs w:val="24"/>
          <w:lang w:val="es-ES" w:eastAsia="es-ES"/>
        </w:rPr>
        <w:t>nullum</w:t>
      </w:r>
      <w:proofErr w:type="spellEnd"/>
      <w:r w:rsidRPr="00662FD9">
        <w:rPr>
          <w:rFonts w:ascii="Arial" w:eastAsia="Times New Roman" w:hAnsi="Arial"/>
          <w:iCs/>
          <w:sz w:val="24"/>
          <w:szCs w:val="24"/>
          <w:lang w:val="es-ES" w:eastAsia="es-ES"/>
        </w:rPr>
        <w:t xml:space="preserve"> </w:t>
      </w:r>
      <w:proofErr w:type="spellStart"/>
      <w:r w:rsidRPr="00662FD9">
        <w:rPr>
          <w:rFonts w:ascii="Arial" w:eastAsia="Times New Roman" w:hAnsi="Arial"/>
          <w:iCs/>
          <w:sz w:val="24"/>
          <w:szCs w:val="24"/>
          <w:lang w:val="es-ES" w:eastAsia="es-ES"/>
        </w:rPr>
        <w:t>tributum</w:t>
      </w:r>
      <w:proofErr w:type="spellEnd"/>
      <w:r w:rsidRPr="00662FD9">
        <w:rPr>
          <w:rFonts w:ascii="Arial" w:eastAsia="Times New Roman" w:hAnsi="Arial"/>
          <w:iCs/>
          <w:sz w:val="24"/>
          <w:szCs w:val="24"/>
          <w:lang w:val="es-ES" w:eastAsia="es-ES"/>
        </w:rPr>
        <w:t xml:space="preserve"> sine </w:t>
      </w:r>
      <w:proofErr w:type="spellStart"/>
      <w:r w:rsidRPr="00662FD9">
        <w:rPr>
          <w:rFonts w:ascii="Arial" w:eastAsia="Times New Roman" w:hAnsi="Arial"/>
          <w:iCs/>
          <w:sz w:val="24"/>
          <w:szCs w:val="24"/>
          <w:lang w:val="es-ES" w:eastAsia="es-ES"/>
        </w:rPr>
        <w:t>lege</w:t>
      </w:r>
      <w:proofErr w:type="spellEnd"/>
      <w:r w:rsidRPr="00662FD9">
        <w:rPr>
          <w:rFonts w:ascii="Arial" w:eastAsia="Times New Roman" w:hAnsi="Arial"/>
          <w:iCs/>
          <w:sz w:val="24"/>
          <w:szCs w:val="24"/>
          <w:lang w:val="es-ES"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igual forma, no omitimos mencionar que, el 31 de enero del 2010 se publicó en el instrumento oficial de difusión estatal, la Ley del Presupuesto y Contabilidad Gubernamental del Estado de Yucatán, que tiene por objeto normar la programación, </w:t>
      </w:r>
      <w:proofErr w:type="spellStart"/>
      <w:r w:rsidRPr="00662FD9">
        <w:rPr>
          <w:rFonts w:ascii="Arial" w:eastAsia="Times New Roman" w:hAnsi="Arial"/>
          <w:sz w:val="24"/>
          <w:szCs w:val="24"/>
          <w:lang w:val="es-ES" w:eastAsia="es-ES"/>
        </w:rPr>
        <w:t>presupuestación</w:t>
      </w:r>
      <w:proofErr w:type="spellEnd"/>
      <w:r w:rsidRPr="00662FD9">
        <w:rPr>
          <w:rFonts w:ascii="Arial" w:eastAsia="Times New Roman" w:hAnsi="Arial"/>
          <w:sz w:val="24"/>
          <w:szCs w:val="24"/>
          <w:lang w:val="es-ES" w:eastAsia="es-ES"/>
        </w:rPr>
        <w:t>,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CE656F">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CE656F">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proofErr w:type="spellStart"/>
            <w:r w:rsidRPr="00662FD9">
              <w:rPr>
                <w:rFonts w:ascii="Arial" w:hAnsi="Arial"/>
                <w:lang w:val="es-ES" w:eastAsia="es-ES"/>
              </w:rPr>
              <w:t>Kopomá</w:t>
            </w:r>
            <w:proofErr w:type="spellEnd"/>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 xml:space="preserve">por el cobro de concesiones, licencias, uso ya sea de taxis, </w:t>
      </w:r>
      <w:proofErr w:type="spellStart"/>
      <w:r w:rsidRPr="00662FD9">
        <w:rPr>
          <w:rFonts w:ascii="Arial" w:eastAsia="Times New Roman" w:hAnsi="Arial"/>
          <w:sz w:val="24"/>
          <w:szCs w:val="24"/>
          <w:shd w:val="clear" w:color="auto" w:fill="FFFFFF"/>
          <w:lang w:val="es-ES" w:eastAsia="es-ES"/>
        </w:rPr>
        <w:t>mototaxis</w:t>
      </w:r>
      <w:proofErr w:type="spellEnd"/>
      <w:r w:rsidRPr="00662FD9">
        <w:rPr>
          <w:rFonts w:ascii="Arial" w:eastAsia="Times New Roman" w:hAnsi="Arial"/>
          <w:sz w:val="24"/>
          <w:szCs w:val="24"/>
          <w:shd w:val="clear" w:color="auto" w:fill="FFFFFF"/>
          <w:lang w:val="es-ES" w:eastAsia="es-ES"/>
        </w:rPr>
        <w:t>,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1. Baca; 2. </w:t>
      </w:r>
      <w:proofErr w:type="spellStart"/>
      <w:r w:rsidRPr="00662FD9">
        <w:rPr>
          <w:rFonts w:ascii="Arial" w:eastAsia="Times New Roman" w:hAnsi="Arial"/>
          <w:sz w:val="24"/>
          <w:szCs w:val="24"/>
          <w:lang w:val="es-ES" w:eastAsia="es-ES"/>
        </w:rPr>
        <w:t>Buctzotz</w:t>
      </w:r>
      <w:proofErr w:type="spellEnd"/>
      <w:r w:rsidRPr="00662FD9">
        <w:rPr>
          <w:rFonts w:ascii="Arial" w:eastAsia="Times New Roman" w:hAnsi="Arial"/>
          <w:sz w:val="24"/>
          <w:szCs w:val="24"/>
          <w:lang w:val="es-ES" w:eastAsia="es-ES"/>
        </w:rPr>
        <w:t xml:space="preserve">; 3. </w:t>
      </w:r>
      <w:proofErr w:type="spellStart"/>
      <w:r w:rsidRPr="00662FD9">
        <w:rPr>
          <w:rFonts w:ascii="Arial" w:eastAsia="Times New Roman" w:hAnsi="Arial"/>
          <w:sz w:val="24"/>
          <w:szCs w:val="24"/>
          <w:lang w:val="es-ES" w:eastAsia="es-ES"/>
        </w:rPr>
        <w:t>Cacalchén</w:t>
      </w:r>
      <w:proofErr w:type="spellEnd"/>
      <w:r w:rsidRPr="00662FD9">
        <w:rPr>
          <w:rFonts w:ascii="Arial" w:eastAsia="Times New Roman" w:hAnsi="Arial"/>
          <w:sz w:val="24"/>
          <w:szCs w:val="24"/>
          <w:lang w:val="es-ES" w:eastAsia="es-ES"/>
        </w:rPr>
        <w:t xml:space="preserve">; 4. </w:t>
      </w:r>
      <w:proofErr w:type="spellStart"/>
      <w:r w:rsidRPr="00662FD9">
        <w:rPr>
          <w:rFonts w:ascii="Arial" w:eastAsia="Times New Roman" w:hAnsi="Arial"/>
          <w:sz w:val="24"/>
          <w:szCs w:val="24"/>
          <w:lang w:val="es-ES" w:eastAsia="es-ES"/>
        </w:rPr>
        <w:t>Cansahcab</w:t>
      </w:r>
      <w:proofErr w:type="spellEnd"/>
      <w:r w:rsidRPr="00662FD9">
        <w:rPr>
          <w:rFonts w:ascii="Arial" w:eastAsia="Times New Roman" w:hAnsi="Arial"/>
          <w:sz w:val="24"/>
          <w:szCs w:val="24"/>
          <w:lang w:val="es-ES" w:eastAsia="es-ES"/>
        </w:rPr>
        <w:t xml:space="preserve">; 5. </w:t>
      </w:r>
      <w:proofErr w:type="spellStart"/>
      <w:r w:rsidRPr="00662FD9">
        <w:rPr>
          <w:rFonts w:ascii="Arial" w:eastAsia="Times New Roman" w:hAnsi="Arial"/>
          <w:sz w:val="24"/>
          <w:szCs w:val="24"/>
          <w:lang w:val="es-ES" w:eastAsia="es-ES"/>
        </w:rPr>
        <w:t>Chankom</w:t>
      </w:r>
      <w:proofErr w:type="spellEnd"/>
      <w:r w:rsidRPr="00662FD9">
        <w:rPr>
          <w:rFonts w:ascii="Arial" w:eastAsia="Times New Roman" w:hAnsi="Arial"/>
          <w:sz w:val="24"/>
          <w:szCs w:val="24"/>
          <w:lang w:val="es-ES" w:eastAsia="es-ES"/>
        </w:rPr>
        <w:t xml:space="preserve">; 6. </w:t>
      </w:r>
      <w:proofErr w:type="spellStart"/>
      <w:r w:rsidRPr="00662FD9">
        <w:rPr>
          <w:rFonts w:ascii="Arial" w:eastAsia="Times New Roman" w:hAnsi="Arial"/>
          <w:sz w:val="24"/>
          <w:szCs w:val="24"/>
          <w:lang w:val="es-ES" w:eastAsia="es-ES"/>
        </w:rPr>
        <w:t>Chemax</w:t>
      </w:r>
      <w:proofErr w:type="spellEnd"/>
      <w:r w:rsidRPr="00662FD9">
        <w:rPr>
          <w:rFonts w:ascii="Arial" w:eastAsia="Times New Roman" w:hAnsi="Arial"/>
          <w:sz w:val="24"/>
          <w:szCs w:val="24"/>
          <w:lang w:val="es-ES" w:eastAsia="es-ES"/>
        </w:rPr>
        <w:t xml:space="preserve">; 7. </w:t>
      </w:r>
      <w:proofErr w:type="spellStart"/>
      <w:r w:rsidRPr="00662FD9">
        <w:rPr>
          <w:rFonts w:ascii="Arial" w:eastAsia="Times New Roman" w:hAnsi="Arial"/>
          <w:sz w:val="24"/>
          <w:szCs w:val="24"/>
          <w:lang w:val="es-ES" w:eastAsia="es-ES"/>
        </w:rPr>
        <w:t>Chichimilá</w:t>
      </w:r>
      <w:proofErr w:type="spellEnd"/>
      <w:r w:rsidRPr="00662FD9">
        <w:rPr>
          <w:rFonts w:ascii="Arial" w:eastAsia="Times New Roman" w:hAnsi="Arial"/>
          <w:sz w:val="24"/>
          <w:szCs w:val="24"/>
          <w:lang w:val="es-ES" w:eastAsia="es-ES"/>
        </w:rPr>
        <w:t xml:space="preserve">; 8. </w:t>
      </w:r>
      <w:proofErr w:type="spellStart"/>
      <w:r w:rsidRPr="00662FD9">
        <w:rPr>
          <w:rFonts w:ascii="Arial" w:eastAsia="Times New Roman" w:hAnsi="Arial"/>
          <w:sz w:val="24"/>
          <w:szCs w:val="24"/>
          <w:lang w:val="es-ES" w:eastAsia="es-ES"/>
        </w:rPr>
        <w:t>Chicxulub</w:t>
      </w:r>
      <w:proofErr w:type="spellEnd"/>
      <w:r w:rsidRPr="00662FD9">
        <w:rPr>
          <w:rFonts w:ascii="Arial" w:eastAsia="Times New Roman" w:hAnsi="Arial"/>
          <w:sz w:val="24"/>
          <w:szCs w:val="24"/>
          <w:lang w:val="es-ES" w:eastAsia="es-ES"/>
        </w:rPr>
        <w:t xml:space="preserve"> Pueblo; 9. </w:t>
      </w:r>
      <w:proofErr w:type="spellStart"/>
      <w:r w:rsidRPr="00662FD9">
        <w:rPr>
          <w:rFonts w:ascii="Arial" w:eastAsia="Times New Roman" w:hAnsi="Arial"/>
          <w:sz w:val="24"/>
          <w:szCs w:val="24"/>
          <w:lang w:val="es-ES" w:eastAsia="es-ES"/>
        </w:rPr>
        <w:t>Chocholá</w:t>
      </w:r>
      <w:proofErr w:type="spellEnd"/>
      <w:r w:rsidRPr="00662FD9">
        <w:rPr>
          <w:rFonts w:ascii="Arial" w:eastAsia="Times New Roman" w:hAnsi="Arial"/>
          <w:sz w:val="24"/>
          <w:szCs w:val="24"/>
          <w:lang w:val="es-ES" w:eastAsia="es-ES"/>
        </w:rPr>
        <w:t xml:space="preserve">; 10. </w:t>
      </w:r>
      <w:proofErr w:type="spellStart"/>
      <w:r w:rsidRPr="00662FD9">
        <w:rPr>
          <w:rFonts w:ascii="Arial" w:eastAsia="Times New Roman" w:hAnsi="Arial"/>
          <w:sz w:val="24"/>
          <w:szCs w:val="24"/>
          <w:lang w:val="es-ES" w:eastAsia="es-ES"/>
        </w:rPr>
        <w:t>Dzilam</w:t>
      </w:r>
      <w:proofErr w:type="spellEnd"/>
      <w:r w:rsidRPr="00662FD9">
        <w:rPr>
          <w:rFonts w:ascii="Arial" w:eastAsia="Times New Roman" w:hAnsi="Arial"/>
          <w:sz w:val="24"/>
          <w:szCs w:val="24"/>
          <w:lang w:val="es-ES" w:eastAsia="es-ES"/>
        </w:rPr>
        <w:t xml:space="preserve"> González; 11. </w:t>
      </w:r>
      <w:proofErr w:type="spellStart"/>
      <w:r w:rsidRPr="00662FD9">
        <w:rPr>
          <w:rFonts w:ascii="Arial" w:eastAsia="Times New Roman" w:hAnsi="Arial"/>
          <w:sz w:val="24"/>
          <w:szCs w:val="24"/>
          <w:lang w:val="es-ES" w:eastAsia="es-ES"/>
        </w:rPr>
        <w:t>Ixil</w:t>
      </w:r>
      <w:proofErr w:type="spellEnd"/>
      <w:r w:rsidRPr="00662FD9">
        <w:rPr>
          <w:rFonts w:ascii="Arial" w:eastAsia="Times New Roman" w:hAnsi="Arial"/>
          <w:sz w:val="24"/>
          <w:szCs w:val="24"/>
          <w:lang w:val="es-ES" w:eastAsia="es-ES"/>
        </w:rPr>
        <w:t xml:space="preserve">; 12. </w:t>
      </w:r>
      <w:proofErr w:type="spellStart"/>
      <w:r w:rsidRPr="00662FD9">
        <w:rPr>
          <w:rFonts w:ascii="Arial" w:eastAsia="Times New Roman" w:hAnsi="Arial"/>
          <w:sz w:val="24"/>
          <w:szCs w:val="24"/>
          <w:lang w:val="es-ES" w:eastAsia="es-ES"/>
        </w:rPr>
        <w:t>Kanasín</w:t>
      </w:r>
      <w:proofErr w:type="spellEnd"/>
      <w:r w:rsidRPr="00662FD9">
        <w:rPr>
          <w:rFonts w:ascii="Arial" w:eastAsia="Times New Roman" w:hAnsi="Arial"/>
          <w:sz w:val="24"/>
          <w:szCs w:val="24"/>
          <w:lang w:val="es-ES" w:eastAsia="es-ES"/>
        </w:rPr>
        <w:t xml:space="preserve">; 13. </w:t>
      </w:r>
      <w:proofErr w:type="spellStart"/>
      <w:r w:rsidRPr="00662FD9">
        <w:rPr>
          <w:rFonts w:ascii="Arial" w:eastAsia="Times New Roman" w:hAnsi="Arial"/>
          <w:sz w:val="24"/>
          <w:szCs w:val="24"/>
          <w:lang w:val="es-ES" w:eastAsia="es-ES"/>
        </w:rPr>
        <w:t>Kantunil</w:t>
      </w:r>
      <w:proofErr w:type="spellEnd"/>
      <w:r w:rsidRPr="00662FD9">
        <w:rPr>
          <w:rFonts w:ascii="Arial" w:eastAsia="Times New Roman" w:hAnsi="Arial"/>
          <w:sz w:val="24"/>
          <w:szCs w:val="24"/>
          <w:lang w:val="es-ES" w:eastAsia="es-ES"/>
        </w:rPr>
        <w:t xml:space="preserve">; 14. </w:t>
      </w:r>
      <w:proofErr w:type="spellStart"/>
      <w:r w:rsidRPr="00662FD9">
        <w:rPr>
          <w:rFonts w:ascii="Arial" w:eastAsia="Times New Roman" w:hAnsi="Arial"/>
          <w:sz w:val="24"/>
          <w:szCs w:val="24"/>
          <w:lang w:val="es-ES" w:eastAsia="es-ES"/>
        </w:rPr>
        <w:t>Kinchil</w:t>
      </w:r>
      <w:proofErr w:type="spellEnd"/>
      <w:r w:rsidRPr="00662FD9">
        <w:rPr>
          <w:rFonts w:ascii="Arial" w:eastAsia="Times New Roman" w:hAnsi="Arial"/>
          <w:sz w:val="24"/>
          <w:szCs w:val="24"/>
          <w:lang w:val="es-ES" w:eastAsia="es-ES"/>
        </w:rPr>
        <w:t xml:space="preserve">; 15. </w:t>
      </w:r>
      <w:proofErr w:type="spellStart"/>
      <w:r w:rsidRPr="00662FD9">
        <w:rPr>
          <w:rFonts w:ascii="Arial" w:eastAsia="Times New Roman" w:hAnsi="Arial"/>
          <w:sz w:val="24"/>
          <w:szCs w:val="24"/>
          <w:lang w:val="es-ES" w:eastAsia="es-ES"/>
        </w:rPr>
        <w:t>Kopomá</w:t>
      </w:r>
      <w:proofErr w:type="spellEnd"/>
      <w:r w:rsidRPr="00662FD9">
        <w:rPr>
          <w:rFonts w:ascii="Arial" w:eastAsia="Times New Roman" w:hAnsi="Arial"/>
          <w:sz w:val="24"/>
          <w:szCs w:val="24"/>
          <w:lang w:val="es-ES" w:eastAsia="es-ES"/>
        </w:rPr>
        <w:t xml:space="preserve">; 16. Maní; 17. </w:t>
      </w:r>
      <w:proofErr w:type="spellStart"/>
      <w:r w:rsidRPr="00662FD9">
        <w:rPr>
          <w:rFonts w:ascii="Arial" w:eastAsia="Times New Roman" w:hAnsi="Arial"/>
          <w:sz w:val="24"/>
          <w:szCs w:val="24"/>
          <w:lang w:val="es-ES" w:eastAsia="es-ES"/>
        </w:rPr>
        <w:t>Mocochá</w:t>
      </w:r>
      <w:proofErr w:type="spellEnd"/>
      <w:r w:rsidRPr="00662FD9">
        <w:rPr>
          <w:rFonts w:ascii="Arial" w:eastAsia="Times New Roman" w:hAnsi="Arial"/>
          <w:sz w:val="24"/>
          <w:szCs w:val="24"/>
          <w:lang w:val="es-ES" w:eastAsia="es-ES"/>
        </w:rPr>
        <w:t xml:space="preserve">; 18. </w:t>
      </w:r>
      <w:proofErr w:type="spellStart"/>
      <w:r w:rsidRPr="00662FD9">
        <w:rPr>
          <w:rFonts w:ascii="Arial" w:eastAsia="Times New Roman" w:hAnsi="Arial"/>
          <w:sz w:val="24"/>
          <w:szCs w:val="24"/>
          <w:lang w:val="es-ES" w:eastAsia="es-ES"/>
        </w:rPr>
        <w:t>Muxupip</w:t>
      </w:r>
      <w:proofErr w:type="spellEnd"/>
      <w:r w:rsidRPr="00662FD9">
        <w:rPr>
          <w:rFonts w:ascii="Arial" w:eastAsia="Times New Roman" w:hAnsi="Arial"/>
          <w:sz w:val="24"/>
          <w:szCs w:val="24"/>
          <w:lang w:val="es-ES" w:eastAsia="es-ES"/>
        </w:rPr>
        <w:t xml:space="preserve">; 19. </w:t>
      </w:r>
      <w:proofErr w:type="spellStart"/>
      <w:r w:rsidRPr="00662FD9">
        <w:rPr>
          <w:rFonts w:ascii="Arial" w:eastAsia="Times New Roman" w:hAnsi="Arial"/>
          <w:sz w:val="24"/>
          <w:szCs w:val="24"/>
          <w:lang w:val="es-ES" w:eastAsia="es-ES"/>
        </w:rPr>
        <w:t>Oxkutzcab</w:t>
      </w:r>
      <w:proofErr w:type="spellEnd"/>
      <w:r w:rsidRPr="00662FD9">
        <w:rPr>
          <w:rFonts w:ascii="Arial" w:eastAsia="Times New Roman" w:hAnsi="Arial"/>
          <w:sz w:val="24"/>
          <w:szCs w:val="24"/>
          <w:lang w:val="es-ES" w:eastAsia="es-ES"/>
        </w:rPr>
        <w:t xml:space="preserve">; 20. Peto; 21. </w:t>
      </w:r>
      <w:proofErr w:type="spellStart"/>
      <w:r w:rsidRPr="00662FD9">
        <w:rPr>
          <w:rFonts w:ascii="Arial" w:eastAsia="Times New Roman" w:hAnsi="Arial"/>
          <w:sz w:val="24"/>
          <w:szCs w:val="24"/>
          <w:lang w:val="es-ES" w:eastAsia="es-ES"/>
        </w:rPr>
        <w:t>Sacalum</w:t>
      </w:r>
      <w:proofErr w:type="spellEnd"/>
      <w:r w:rsidRPr="00662FD9">
        <w:rPr>
          <w:rFonts w:ascii="Arial" w:eastAsia="Times New Roman" w:hAnsi="Arial"/>
          <w:sz w:val="24"/>
          <w:szCs w:val="24"/>
          <w:lang w:val="es-ES" w:eastAsia="es-ES"/>
        </w:rPr>
        <w:t xml:space="preserve">; 22. </w:t>
      </w:r>
      <w:proofErr w:type="spellStart"/>
      <w:r w:rsidRPr="00662FD9">
        <w:rPr>
          <w:rFonts w:ascii="Arial" w:eastAsia="Times New Roman" w:hAnsi="Arial"/>
          <w:sz w:val="24"/>
          <w:szCs w:val="24"/>
          <w:lang w:val="es-ES" w:eastAsia="es-ES"/>
        </w:rPr>
        <w:t>Samahil</w:t>
      </w:r>
      <w:proofErr w:type="spellEnd"/>
      <w:r w:rsidRPr="00662FD9">
        <w:rPr>
          <w:rFonts w:ascii="Arial" w:eastAsia="Times New Roman" w:hAnsi="Arial"/>
          <w:sz w:val="24"/>
          <w:szCs w:val="24"/>
          <w:lang w:val="es-ES" w:eastAsia="es-ES"/>
        </w:rPr>
        <w:t xml:space="preserve">; 23. </w:t>
      </w:r>
      <w:proofErr w:type="spellStart"/>
      <w:r w:rsidRPr="00662FD9">
        <w:rPr>
          <w:rFonts w:ascii="Arial" w:eastAsia="Times New Roman" w:hAnsi="Arial"/>
          <w:sz w:val="24"/>
          <w:szCs w:val="24"/>
          <w:lang w:val="es-ES" w:eastAsia="es-ES"/>
        </w:rPr>
        <w:t>Sinanché</w:t>
      </w:r>
      <w:proofErr w:type="spellEnd"/>
      <w:r w:rsidRPr="00662FD9">
        <w:rPr>
          <w:rFonts w:ascii="Arial" w:eastAsia="Times New Roman" w:hAnsi="Arial"/>
          <w:sz w:val="24"/>
          <w:szCs w:val="24"/>
          <w:lang w:val="es-ES" w:eastAsia="es-ES"/>
        </w:rPr>
        <w:t xml:space="preserve">; 24. </w:t>
      </w:r>
      <w:proofErr w:type="spellStart"/>
      <w:r w:rsidRPr="00662FD9">
        <w:rPr>
          <w:rFonts w:ascii="Arial" w:eastAsia="Times New Roman" w:hAnsi="Arial"/>
          <w:sz w:val="24"/>
          <w:szCs w:val="24"/>
          <w:lang w:val="es-ES" w:eastAsia="es-ES"/>
        </w:rPr>
        <w:t>Sucilá</w:t>
      </w:r>
      <w:proofErr w:type="spellEnd"/>
      <w:r w:rsidRPr="00662FD9">
        <w:rPr>
          <w:rFonts w:ascii="Arial" w:eastAsia="Times New Roman" w:hAnsi="Arial"/>
          <w:sz w:val="24"/>
          <w:szCs w:val="24"/>
          <w:lang w:val="es-ES" w:eastAsia="es-ES"/>
        </w:rPr>
        <w:t xml:space="preserve">; 25. </w:t>
      </w:r>
      <w:proofErr w:type="spellStart"/>
      <w:r w:rsidRPr="00662FD9">
        <w:rPr>
          <w:rFonts w:ascii="Arial" w:eastAsia="Times New Roman" w:hAnsi="Arial"/>
          <w:sz w:val="24"/>
          <w:szCs w:val="24"/>
          <w:lang w:val="es-ES" w:eastAsia="es-ES"/>
        </w:rPr>
        <w:t>Tahdziú</w:t>
      </w:r>
      <w:proofErr w:type="spellEnd"/>
      <w:r w:rsidRPr="00662FD9">
        <w:rPr>
          <w:rFonts w:ascii="Arial" w:eastAsia="Times New Roman" w:hAnsi="Arial"/>
          <w:sz w:val="24"/>
          <w:szCs w:val="24"/>
          <w:lang w:val="es-ES" w:eastAsia="es-ES"/>
        </w:rPr>
        <w:t xml:space="preserve">; 26. </w:t>
      </w:r>
      <w:proofErr w:type="spellStart"/>
      <w:r w:rsidRPr="00662FD9">
        <w:rPr>
          <w:rFonts w:ascii="Arial" w:eastAsia="Times New Roman" w:hAnsi="Arial"/>
          <w:sz w:val="24"/>
          <w:szCs w:val="24"/>
          <w:lang w:val="es-ES" w:eastAsia="es-ES"/>
        </w:rPr>
        <w:t>Tekantó</w:t>
      </w:r>
      <w:proofErr w:type="spellEnd"/>
      <w:r w:rsidRPr="00662FD9">
        <w:rPr>
          <w:rFonts w:ascii="Arial" w:eastAsia="Times New Roman" w:hAnsi="Arial"/>
          <w:sz w:val="24"/>
          <w:szCs w:val="24"/>
          <w:lang w:val="es-ES" w:eastAsia="es-ES"/>
        </w:rPr>
        <w:t xml:space="preserve">; 27. </w:t>
      </w:r>
      <w:proofErr w:type="spellStart"/>
      <w:r w:rsidRPr="00662FD9">
        <w:rPr>
          <w:rFonts w:ascii="Arial" w:eastAsia="Times New Roman" w:hAnsi="Arial"/>
          <w:sz w:val="24"/>
          <w:szCs w:val="24"/>
          <w:lang w:val="es-ES" w:eastAsia="es-ES"/>
        </w:rPr>
        <w:t>Telchac</w:t>
      </w:r>
      <w:proofErr w:type="spellEnd"/>
      <w:r w:rsidRPr="00662FD9">
        <w:rPr>
          <w:rFonts w:ascii="Arial" w:eastAsia="Times New Roman" w:hAnsi="Arial"/>
          <w:sz w:val="24"/>
          <w:szCs w:val="24"/>
          <w:lang w:val="es-ES" w:eastAsia="es-ES"/>
        </w:rPr>
        <w:t xml:space="preserve"> Pueblo; 28. </w:t>
      </w:r>
      <w:proofErr w:type="spellStart"/>
      <w:r w:rsidRPr="00662FD9">
        <w:rPr>
          <w:rFonts w:ascii="Arial" w:eastAsia="Times New Roman" w:hAnsi="Arial"/>
          <w:sz w:val="24"/>
          <w:szCs w:val="24"/>
          <w:lang w:val="es-ES" w:eastAsia="es-ES"/>
        </w:rPr>
        <w:t>Timucuy</w:t>
      </w:r>
      <w:proofErr w:type="spellEnd"/>
      <w:r w:rsidRPr="00662FD9">
        <w:rPr>
          <w:rFonts w:ascii="Arial" w:eastAsia="Times New Roman" w:hAnsi="Arial"/>
          <w:sz w:val="24"/>
          <w:szCs w:val="24"/>
          <w:lang w:val="es-ES" w:eastAsia="es-ES"/>
        </w:rPr>
        <w:t xml:space="preserve">; 29. </w:t>
      </w:r>
      <w:proofErr w:type="spellStart"/>
      <w:r w:rsidRPr="00662FD9">
        <w:rPr>
          <w:rFonts w:ascii="Arial" w:eastAsia="Times New Roman" w:hAnsi="Arial"/>
          <w:sz w:val="24"/>
          <w:szCs w:val="24"/>
          <w:lang w:val="es-ES" w:eastAsia="es-ES"/>
        </w:rPr>
        <w:t>Tinum</w:t>
      </w:r>
      <w:proofErr w:type="spellEnd"/>
      <w:r w:rsidRPr="00662FD9">
        <w:rPr>
          <w:rFonts w:ascii="Arial" w:eastAsia="Times New Roman" w:hAnsi="Arial"/>
          <w:sz w:val="24"/>
          <w:szCs w:val="24"/>
          <w:lang w:val="es-ES" w:eastAsia="es-ES"/>
        </w:rPr>
        <w:t xml:space="preserve">; 30. </w:t>
      </w:r>
      <w:proofErr w:type="spellStart"/>
      <w:r w:rsidRPr="00662FD9">
        <w:rPr>
          <w:rFonts w:ascii="Arial" w:eastAsia="Times New Roman" w:hAnsi="Arial"/>
          <w:sz w:val="24"/>
          <w:szCs w:val="24"/>
          <w:lang w:val="es-ES" w:eastAsia="es-ES"/>
        </w:rPr>
        <w:t>Uayma</w:t>
      </w:r>
      <w:proofErr w:type="spellEnd"/>
      <w:r w:rsidRPr="00662FD9">
        <w:rPr>
          <w:rFonts w:ascii="Arial" w:eastAsia="Times New Roman" w:hAnsi="Arial"/>
          <w:sz w:val="24"/>
          <w:szCs w:val="24"/>
          <w:lang w:val="es-ES" w:eastAsia="es-ES"/>
        </w:rPr>
        <w:t xml:space="preserve">, y 31. </w:t>
      </w:r>
      <w:proofErr w:type="spellStart"/>
      <w:r w:rsidRPr="00662FD9">
        <w:rPr>
          <w:rFonts w:ascii="Arial" w:eastAsia="Times New Roman" w:hAnsi="Arial"/>
          <w:sz w:val="24"/>
          <w:szCs w:val="24"/>
          <w:lang w:val="es-ES" w:eastAsia="es-ES"/>
        </w:rPr>
        <w:t>Yobaín</w:t>
      </w:r>
      <w:proofErr w:type="spellEnd"/>
      <w:r w:rsidRPr="00662FD9">
        <w:rPr>
          <w:rFonts w:ascii="Arial" w:eastAsia="Times New Roman" w:hAnsi="Arial"/>
          <w:sz w:val="24"/>
          <w:szCs w:val="24"/>
          <w:lang w:val="es-ES" w:eastAsia="es-ES"/>
        </w:rPr>
        <w:t>,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16E231E" w14:textId="77777777" w:rsidR="00CE656F" w:rsidRDefault="00CE656F" w:rsidP="00662FD9">
      <w:pPr>
        <w:spacing w:after="0" w:line="360" w:lineRule="auto"/>
        <w:ind w:firstLine="709"/>
        <w:jc w:val="both"/>
        <w:rPr>
          <w:rFonts w:ascii="Arial" w:eastAsia="Times New Roman" w:hAnsi="Arial"/>
          <w:sz w:val="24"/>
          <w:szCs w:val="24"/>
          <w:lang w:val="es-ES" w:eastAsia="es-ES"/>
        </w:rPr>
      </w:pPr>
    </w:p>
    <w:p w14:paraId="65BEBA15" w14:textId="77777777" w:rsidR="00FB6406" w:rsidRPr="00CE656F" w:rsidRDefault="00FB6406" w:rsidP="00FB6406">
      <w:pPr>
        <w:spacing w:after="0" w:line="360" w:lineRule="auto"/>
        <w:jc w:val="both"/>
        <w:rPr>
          <w:rFonts w:ascii="Arial" w:eastAsia="Times New Roman" w:hAnsi="Arial"/>
          <w:sz w:val="21"/>
          <w:szCs w:val="21"/>
          <w:lang w:val="es-ES" w:eastAsia="es-ES"/>
        </w:rPr>
      </w:pPr>
    </w:p>
    <w:p w14:paraId="34A294FF"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D E C R E T O</w:t>
      </w:r>
    </w:p>
    <w:p w14:paraId="5C3ACD95"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
    <w:p w14:paraId="56EDA9E4"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 xml:space="preserve">Por el que se aprueban 31 leyes de ingresos municipales </w:t>
      </w:r>
    </w:p>
    <w:p w14:paraId="769B64B8"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roofErr w:type="gramStart"/>
      <w:r w:rsidRPr="00CE656F">
        <w:rPr>
          <w:rFonts w:ascii="Arial" w:eastAsia="Arial" w:hAnsi="Arial" w:cs="Arial MT"/>
          <w:b/>
          <w:sz w:val="21"/>
          <w:szCs w:val="21"/>
          <w:lang w:val="es-ES" w:eastAsia="es-ES" w:bidi="es-ES"/>
        </w:rPr>
        <w:t>correspondientes</w:t>
      </w:r>
      <w:proofErr w:type="gramEnd"/>
      <w:r w:rsidRPr="00CE656F">
        <w:rPr>
          <w:rFonts w:ascii="Arial" w:eastAsia="Arial" w:hAnsi="Arial" w:cs="Arial MT"/>
          <w:b/>
          <w:sz w:val="21"/>
          <w:szCs w:val="21"/>
          <w:lang w:val="es-ES" w:eastAsia="es-ES" w:bidi="es-ES"/>
        </w:rPr>
        <w:t xml:space="preserve"> al ejercicio fiscal 2026</w:t>
      </w:r>
    </w:p>
    <w:p w14:paraId="4273DF54"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
    <w:p w14:paraId="5408368E" w14:textId="48D6EF19" w:rsidR="00FB6406" w:rsidRPr="00CE656F" w:rsidRDefault="00FB6406" w:rsidP="00FB6406">
      <w:pPr>
        <w:widowControl w:val="0"/>
        <w:autoSpaceDE w:val="0"/>
        <w:autoSpaceDN w:val="0"/>
        <w:spacing w:after="0" w:line="240" w:lineRule="auto"/>
        <w:jc w:val="both"/>
        <w:rPr>
          <w:rFonts w:ascii="Arial" w:eastAsia="Times New Roman" w:hAnsi="Arial"/>
          <w:sz w:val="21"/>
          <w:szCs w:val="21"/>
          <w:lang w:val="es-ES" w:eastAsia="es-MX"/>
        </w:rPr>
      </w:pPr>
      <w:r w:rsidRPr="00CE656F">
        <w:rPr>
          <w:rFonts w:ascii="Arial" w:eastAsia="Arial" w:hAnsi="Arial" w:cs="Arial MT"/>
          <w:b/>
          <w:sz w:val="21"/>
          <w:szCs w:val="21"/>
          <w:lang w:val="es-ES" w:eastAsia="es-ES" w:bidi="es-ES"/>
        </w:rPr>
        <w:t xml:space="preserve">Artículo primero. </w:t>
      </w:r>
      <w:r w:rsidRPr="00CE656F">
        <w:rPr>
          <w:rFonts w:ascii="Arial" w:eastAsia="Arial" w:hAnsi="Arial" w:cs="Arial MT"/>
          <w:sz w:val="21"/>
          <w:szCs w:val="21"/>
          <w:lang w:val="es-ES" w:eastAsia="es-ES" w:bidi="es-ES"/>
        </w:rPr>
        <w:t xml:space="preserve">Se aprueban las leyes de ingresos de los municipios de: </w:t>
      </w:r>
      <w:r w:rsidRPr="00CE656F">
        <w:rPr>
          <w:rFonts w:ascii="Arial" w:eastAsia="Times New Roman" w:hAnsi="Arial"/>
          <w:sz w:val="21"/>
          <w:szCs w:val="21"/>
          <w:lang w:val="es-ES" w:eastAsia="es-MX"/>
        </w:rPr>
        <w:t xml:space="preserve">1.- Baca, 2.- </w:t>
      </w:r>
      <w:proofErr w:type="spellStart"/>
      <w:r w:rsidRPr="00CE656F">
        <w:rPr>
          <w:rFonts w:ascii="Arial" w:eastAsia="Times New Roman" w:hAnsi="Arial"/>
          <w:sz w:val="21"/>
          <w:szCs w:val="21"/>
          <w:lang w:val="es-ES" w:eastAsia="es-MX"/>
        </w:rPr>
        <w:t>Buctzotz</w:t>
      </w:r>
      <w:proofErr w:type="spellEnd"/>
      <w:r w:rsidRPr="00CE656F">
        <w:rPr>
          <w:rFonts w:ascii="Arial" w:eastAsia="Times New Roman" w:hAnsi="Arial"/>
          <w:sz w:val="21"/>
          <w:szCs w:val="21"/>
          <w:lang w:val="es-ES" w:eastAsia="es-MX"/>
        </w:rPr>
        <w:t xml:space="preserve">, </w:t>
      </w:r>
      <w:r w:rsidRPr="00CE656F">
        <w:rPr>
          <w:rFonts w:ascii="Arial" w:eastAsia="Times New Roman" w:hAnsi="Arial"/>
          <w:sz w:val="21"/>
          <w:szCs w:val="21"/>
          <w:lang w:val="es-ES" w:eastAsia="es-MX"/>
        </w:rPr>
        <w:br/>
        <w:t xml:space="preserve">3.- </w:t>
      </w:r>
      <w:proofErr w:type="spellStart"/>
      <w:r w:rsidRPr="00CE656F">
        <w:rPr>
          <w:rFonts w:ascii="Arial" w:eastAsia="Times New Roman" w:hAnsi="Arial"/>
          <w:sz w:val="21"/>
          <w:szCs w:val="21"/>
          <w:lang w:val="es-ES" w:eastAsia="es-MX"/>
        </w:rPr>
        <w:t>Cacalchén</w:t>
      </w:r>
      <w:proofErr w:type="spellEnd"/>
      <w:r w:rsidRPr="00CE656F">
        <w:rPr>
          <w:rFonts w:ascii="Arial" w:eastAsia="Times New Roman" w:hAnsi="Arial"/>
          <w:sz w:val="21"/>
          <w:szCs w:val="21"/>
          <w:lang w:val="es-ES" w:eastAsia="es-MX"/>
        </w:rPr>
        <w:t xml:space="preserve">, 4.- </w:t>
      </w:r>
      <w:proofErr w:type="spellStart"/>
      <w:r w:rsidRPr="00CE656F">
        <w:rPr>
          <w:rFonts w:ascii="Arial" w:eastAsia="Times New Roman" w:hAnsi="Arial"/>
          <w:sz w:val="21"/>
          <w:szCs w:val="21"/>
          <w:lang w:val="es-ES" w:eastAsia="es-MX"/>
        </w:rPr>
        <w:t>Cansahcab</w:t>
      </w:r>
      <w:proofErr w:type="spellEnd"/>
      <w:r w:rsidRPr="00CE656F">
        <w:rPr>
          <w:rFonts w:ascii="Arial" w:eastAsia="Times New Roman" w:hAnsi="Arial"/>
          <w:sz w:val="21"/>
          <w:szCs w:val="21"/>
          <w:lang w:val="es-ES" w:eastAsia="es-MX"/>
        </w:rPr>
        <w:t xml:space="preserve">, 5.- </w:t>
      </w:r>
      <w:proofErr w:type="spellStart"/>
      <w:r w:rsidRPr="00CE656F">
        <w:rPr>
          <w:rFonts w:ascii="Arial" w:eastAsia="Times New Roman" w:hAnsi="Arial"/>
          <w:sz w:val="21"/>
          <w:szCs w:val="21"/>
          <w:lang w:val="es-ES" w:eastAsia="es-MX"/>
        </w:rPr>
        <w:t>Chankom</w:t>
      </w:r>
      <w:proofErr w:type="spellEnd"/>
      <w:r w:rsidRPr="00CE656F">
        <w:rPr>
          <w:rFonts w:ascii="Arial" w:eastAsia="Times New Roman" w:hAnsi="Arial"/>
          <w:sz w:val="21"/>
          <w:szCs w:val="21"/>
          <w:lang w:val="es-ES" w:eastAsia="es-MX"/>
        </w:rPr>
        <w:t xml:space="preserve">, 6.- </w:t>
      </w:r>
      <w:proofErr w:type="spellStart"/>
      <w:r w:rsidRPr="00CE656F">
        <w:rPr>
          <w:rFonts w:ascii="Arial" w:eastAsia="Times New Roman" w:hAnsi="Arial"/>
          <w:sz w:val="21"/>
          <w:szCs w:val="21"/>
          <w:lang w:val="es-ES" w:eastAsia="es-MX"/>
        </w:rPr>
        <w:t>Chemax</w:t>
      </w:r>
      <w:proofErr w:type="spellEnd"/>
      <w:r w:rsidRPr="00CE656F">
        <w:rPr>
          <w:rFonts w:ascii="Arial" w:eastAsia="Times New Roman" w:hAnsi="Arial"/>
          <w:sz w:val="21"/>
          <w:szCs w:val="21"/>
          <w:lang w:val="es-ES" w:eastAsia="es-MX"/>
        </w:rPr>
        <w:t xml:space="preserve">, 7.- </w:t>
      </w:r>
      <w:proofErr w:type="spellStart"/>
      <w:r w:rsidRPr="00CE656F">
        <w:rPr>
          <w:rFonts w:ascii="Arial" w:eastAsia="Times New Roman" w:hAnsi="Arial"/>
          <w:sz w:val="21"/>
          <w:szCs w:val="21"/>
          <w:lang w:val="es-ES" w:eastAsia="es-MX"/>
        </w:rPr>
        <w:t>Chicxulub</w:t>
      </w:r>
      <w:proofErr w:type="spellEnd"/>
      <w:r w:rsidRPr="00CE656F">
        <w:rPr>
          <w:rFonts w:ascii="Arial" w:eastAsia="Times New Roman" w:hAnsi="Arial"/>
          <w:sz w:val="21"/>
          <w:szCs w:val="21"/>
          <w:lang w:val="es-ES" w:eastAsia="es-MX"/>
        </w:rPr>
        <w:t xml:space="preserve"> Pueblo, 8.- </w:t>
      </w:r>
      <w:proofErr w:type="spellStart"/>
      <w:r w:rsidRPr="00CE656F">
        <w:rPr>
          <w:rFonts w:ascii="Arial" w:eastAsia="Times New Roman" w:hAnsi="Arial"/>
          <w:sz w:val="21"/>
          <w:szCs w:val="21"/>
          <w:lang w:val="es-ES" w:eastAsia="es-MX"/>
        </w:rPr>
        <w:t>Chichimilá</w:t>
      </w:r>
      <w:proofErr w:type="spellEnd"/>
      <w:r w:rsidRPr="00CE656F">
        <w:rPr>
          <w:rFonts w:ascii="Arial" w:eastAsia="Times New Roman" w:hAnsi="Arial"/>
          <w:sz w:val="21"/>
          <w:szCs w:val="21"/>
          <w:lang w:val="es-ES" w:eastAsia="es-MX"/>
        </w:rPr>
        <w:t xml:space="preserve">, </w:t>
      </w:r>
      <w:r w:rsidRPr="00CE656F">
        <w:rPr>
          <w:rFonts w:ascii="Arial" w:eastAsia="Times New Roman" w:hAnsi="Arial"/>
          <w:sz w:val="21"/>
          <w:szCs w:val="21"/>
          <w:lang w:val="es-ES" w:eastAsia="es-MX"/>
        </w:rPr>
        <w:br/>
        <w:t xml:space="preserve">9.- </w:t>
      </w:r>
      <w:proofErr w:type="spellStart"/>
      <w:r w:rsidRPr="00CE656F">
        <w:rPr>
          <w:rFonts w:ascii="Arial" w:eastAsia="Times New Roman" w:hAnsi="Arial"/>
          <w:sz w:val="21"/>
          <w:szCs w:val="21"/>
          <w:lang w:val="es-ES" w:eastAsia="es-MX"/>
        </w:rPr>
        <w:t>Chocholá</w:t>
      </w:r>
      <w:proofErr w:type="spellEnd"/>
      <w:r w:rsidRPr="00CE656F">
        <w:rPr>
          <w:rFonts w:ascii="Arial" w:eastAsia="Times New Roman" w:hAnsi="Arial"/>
          <w:sz w:val="21"/>
          <w:szCs w:val="21"/>
          <w:lang w:val="es-ES" w:eastAsia="es-MX"/>
        </w:rPr>
        <w:t xml:space="preserve">, 10.- </w:t>
      </w:r>
      <w:proofErr w:type="spellStart"/>
      <w:r w:rsidRPr="00CE656F">
        <w:rPr>
          <w:rFonts w:ascii="Arial" w:eastAsia="Times New Roman" w:hAnsi="Arial"/>
          <w:sz w:val="21"/>
          <w:szCs w:val="21"/>
          <w:lang w:val="es-ES" w:eastAsia="es-MX"/>
        </w:rPr>
        <w:t>Dzilam</w:t>
      </w:r>
      <w:proofErr w:type="spellEnd"/>
      <w:r w:rsidRPr="00CE656F">
        <w:rPr>
          <w:rFonts w:ascii="Arial" w:eastAsia="Times New Roman" w:hAnsi="Arial"/>
          <w:sz w:val="21"/>
          <w:szCs w:val="21"/>
          <w:lang w:val="es-ES" w:eastAsia="es-MX"/>
        </w:rPr>
        <w:t xml:space="preserve"> González, 11.- </w:t>
      </w:r>
      <w:proofErr w:type="spellStart"/>
      <w:r w:rsidRPr="00CE656F">
        <w:rPr>
          <w:rFonts w:ascii="Arial" w:eastAsia="Times New Roman" w:hAnsi="Arial"/>
          <w:sz w:val="21"/>
          <w:szCs w:val="21"/>
          <w:lang w:val="es-ES" w:eastAsia="es-MX"/>
        </w:rPr>
        <w:t>Ixil</w:t>
      </w:r>
      <w:proofErr w:type="spellEnd"/>
      <w:r w:rsidRPr="00CE656F">
        <w:rPr>
          <w:rFonts w:ascii="Arial" w:eastAsia="Times New Roman" w:hAnsi="Arial"/>
          <w:sz w:val="21"/>
          <w:szCs w:val="21"/>
          <w:lang w:val="es-ES" w:eastAsia="es-MX"/>
        </w:rPr>
        <w:t xml:space="preserve">, 12.- </w:t>
      </w:r>
      <w:proofErr w:type="spellStart"/>
      <w:r w:rsidRPr="00CE656F">
        <w:rPr>
          <w:rFonts w:ascii="Arial" w:eastAsia="Times New Roman" w:hAnsi="Arial"/>
          <w:sz w:val="21"/>
          <w:szCs w:val="21"/>
          <w:lang w:val="es-ES" w:eastAsia="es-MX"/>
        </w:rPr>
        <w:t>Kanasín</w:t>
      </w:r>
      <w:proofErr w:type="spellEnd"/>
      <w:r w:rsidRPr="00CE656F">
        <w:rPr>
          <w:rFonts w:ascii="Arial" w:eastAsia="Times New Roman" w:hAnsi="Arial"/>
          <w:sz w:val="21"/>
          <w:szCs w:val="21"/>
          <w:lang w:val="es-ES" w:eastAsia="es-MX"/>
        </w:rPr>
        <w:t xml:space="preserve">, 13.- </w:t>
      </w:r>
      <w:proofErr w:type="spellStart"/>
      <w:r w:rsidRPr="00CE656F">
        <w:rPr>
          <w:rFonts w:ascii="Arial" w:eastAsia="Times New Roman" w:hAnsi="Arial"/>
          <w:sz w:val="21"/>
          <w:szCs w:val="21"/>
          <w:lang w:val="es-ES" w:eastAsia="es-MX"/>
        </w:rPr>
        <w:t>Kantunil</w:t>
      </w:r>
      <w:proofErr w:type="spellEnd"/>
      <w:r w:rsidRPr="00CE656F">
        <w:rPr>
          <w:rFonts w:ascii="Arial" w:eastAsia="Times New Roman" w:hAnsi="Arial"/>
          <w:sz w:val="21"/>
          <w:szCs w:val="21"/>
          <w:lang w:val="es-ES" w:eastAsia="es-MX"/>
        </w:rPr>
        <w:t xml:space="preserve">, 14.- </w:t>
      </w:r>
      <w:proofErr w:type="spellStart"/>
      <w:r w:rsidRPr="00CE656F">
        <w:rPr>
          <w:rFonts w:ascii="Arial" w:eastAsia="Times New Roman" w:hAnsi="Arial"/>
          <w:sz w:val="21"/>
          <w:szCs w:val="21"/>
          <w:lang w:val="es-ES" w:eastAsia="es-MX"/>
        </w:rPr>
        <w:t>Kinchil</w:t>
      </w:r>
      <w:proofErr w:type="spellEnd"/>
      <w:r w:rsidRPr="00CE656F">
        <w:rPr>
          <w:rFonts w:ascii="Arial" w:eastAsia="Times New Roman" w:hAnsi="Arial"/>
          <w:sz w:val="21"/>
          <w:szCs w:val="21"/>
          <w:lang w:val="es-ES" w:eastAsia="es-MX"/>
        </w:rPr>
        <w:t xml:space="preserve">, 15.- </w:t>
      </w:r>
      <w:proofErr w:type="spellStart"/>
      <w:r w:rsidRPr="00CE656F">
        <w:rPr>
          <w:rFonts w:ascii="Arial" w:eastAsia="Times New Roman" w:hAnsi="Arial"/>
          <w:sz w:val="21"/>
          <w:szCs w:val="21"/>
          <w:lang w:val="es-ES" w:eastAsia="es-MX"/>
        </w:rPr>
        <w:t>Kopomá</w:t>
      </w:r>
      <w:proofErr w:type="spellEnd"/>
      <w:r w:rsidRPr="00CE656F">
        <w:rPr>
          <w:rFonts w:ascii="Arial" w:eastAsia="Times New Roman" w:hAnsi="Arial"/>
          <w:sz w:val="21"/>
          <w:szCs w:val="21"/>
          <w:lang w:val="es-ES" w:eastAsia="es-MX"/>
        </w:rPr>
        <w:t xml:space="preserve">, 16.- Maní, 17.- </w:t>
      </w:r>
      <w:proofErr w:type="spellStart"/>
      <w:r w:rsidRPr="00CE656F">
        <w:rPr>
          <w:rFonts w:ascii="Arial" w:eastAsia="Times New Roman" w:hAnsi="Arial"/>
          <w:sz w:val="21"/>
          <w:szCs w:val="21"/>
          <w:lang w:val="es-ES" w:eastAsia="es-MX"/>
        </w:rPr>
        <w:t>Mocochá</w:t>
      </w:r>
      <w:proofErr w:type="spellEnd"/>
      <w:r w:rsidRPr="00CE656F">
        <w:rPr>
          <w:rFonts w:ascii="Arial" w:eastAsia="Times New Roman" w:hAnsi="Arial"/>
          <w:sz w:val="21"/>
          <w:szCs w:val="21"/>
          <w:lang w:val="es-ES" w:eastAsia="es-MX"/>
        </w:rPr>
        <w:t xml:space="preserve">, 18.- </w:t>
      </w:r>
      <w:proofErr w:type="spellStart"/>
      <w:r w:rsidRPr="00CE656F">
        <w:rPr>
          <w:rFonts w:ascii="Arial" w:eastAsia="Times New Roman" w:hAnsi="Arial"/>
          <w:sz w:val="21"/>
          <w:szCs w:val="21"/>
          <w:lang w:val="es-ES" w:eastAsia="es-MX"/>
        </w:rPr>
        <w:t>Muxupip</w:t>
      </w:r>
      <w:proofErr w:type="spellEnd"/>
      <w:r w:rsidRPr="00CE656F">
        <w:rPr>
          <w:rFonts w:ascii="Arial" w:eastAsia="Times New Roman" w:hAnsi="Arial"/>
          <w:sz w:val="21"/>
          <w:szCs w:val="21"/>
          <w:lang w:val="es-ES" w:eastAsia="es-MX"/>
        </w:rPr>
        <w:t xml:space="preserve">, 19.- </w:t>
      </w:r>
      <w:proofErr w:type="spellStart"/>
      <w:r w:rsidRPr="00CE656F">
        <w:rPr>
          <w:rFonts w:ascii="Arial" w:eastAsia="Times New Roman" w:hAnsi="Arial"/>
          <w:sz w:val="21"/>
          <w:szCs w:val="21"/>
          <w:lang w:val="es-ES" w:eastAsia="es-MX"/>
        </w:rPr>
        <w:t>Oxkutzcab</w:t>
      </w:r>
      <w:proofErr w:type="spellEnd"/>
      <w:r w:rsidRPr="00CE656F">
        <w:rPr>
          <w:rFonts w:ascii="Arial" w:eastAsia="Times New Roman" w:hAnsi="Arial"/>
          <w:sz w:val="21"/>
          <w:szCs w:val="21"/>
          <w:lang w:val="es-ES" w:eastAsia="es-MX"/>
        </w:rPr>
        <w:t xml:space="preserve">, 20.- Peto, 21.- </w:t>
      </w:r>
      <w:proofErr w:type="spellStart"/>
      <w:r w:rsidRPr="00CE656F">
        <w:rPr>
          <w:rFonts w:ascii="Arial" w:eastAsia="Times New Roman" w:hAnsi="Arial"/>
          <w:sz w:val="21"/>
          <w:szCs w:val="21"/>
          <w:lang w:val="es-ES" w:eastAsia="es-MX"/>
        </w:rPr>
        <w:t>Sacalum</w:t>
      </w:r>
      <w:proofErr w:type="spellEnd"/>
      <w:r w:rsidRPr="00CE656F">
        <w:rPr>
          <w:rFonts w:ascii="Arial" w:eastAsia="Times New Roman" w:hAnsi="Arial"/>
          <w:sz w:val="21"/>
          <w:szCs w:val="21"/>
          <w:lang w:val="es-ES" w:eastAsia="es-MX"/>
        </w:rPr>
        <w:t xml:space="preserve">, 22.- </w:t>
      </w:r>
      <w:proofErr w:type="spellStart"/>
      <w:r w:rsidRPr="00CE656F">
        <w:rPr>
          <w:rFonts w:ascii="Arial" w:eastAsia="Times New Roman" w:hAnsi="Arial"/>
          <w:sz w:val="21"/>
          <w:szCs w:val="21"/>
          <w:lang w:val="es-ES" w:eastAsia="es-MX"/>
        </w:rPr>
        <w:t>Samahil</w:t>
      </w:r>
      <w:proofErr w:type="spellEnd"/>
      <w:r w:rsidRPr="00CE656F">
        <w:rPr>
          <w:rFonts w:ascii="Arial" w:eastAsia="Times New Roman" w:hAnsi="Arial"/>
          <w:sz w:val="21"/>
          <w:szCs w:val="21"/>
          <w:lang w:val="es-ES" w:eastAsia="es-MX"/>
        </w:rPr>
        <w:t xml:space="preserve">, </w:t>
      </w:r>
      <w:r w:rsidRPr="00CE656F">
        <w:rPr>
          <w:rFonts w:ascii="Arial" w:eastAsia="Times New Roman" w:hAnsi="Arial"/>
          <w:sz w:val="21"/>
          <w:szCs w:val="21"/>
          <w:lang w:val="es-ES" w:eastAsia="es-MX"/>
        </w:rPr>
        <w:br/>
        <w:t xml:space="preserve">23.- </w:t>
      </w:r>
      <w:proofErr w:type="spellStart"/>
      <w:r w:rsidRPr="00CE656F">
        <w:rPr>
          <w:rFonts w:ascii="Arial" w:eastAsia="Times New Roman" w:hAnsi="Arial"/>
          <w:sz w:val="21"/>
          <w:szCs w:val="21"/>
          <w:lang w:val="es-ES" w:eastAsia="es-MX"/>
        </w:rPr>
        <w:t>Sinanché</w:t>
      </w:r>
      <w:proofErr w:type="spellEnd"/>
      <w:r w:rsidRPr="00CE656F">
        <w:rPr>
          <w:rFonts w:ascii="Arial" w:eastAsia="Times New Roman" w:hAnsi="Arial"/>
          <w:sz w:val="21"/>
          <w:szCs w:val="21"/>
          <w:lang w:val="es-ES" w:eastAsia="es-MX"/>
        </w:rPr>
        <w:t xml:space="preserve">, 24.- </w:t>
      </w:r>
      <w:proofErr w:type="spellStart"/>
      <w:r w:rsidRPr="00CE656F">
        <w:rPr>
          <w:rFonts w:ascii="Arial" w:eastAsia="Times New Roman" w:hAnsi="Arial"/>
          <w:sz w:val="21"/>
          <w:szCs w:val="21"/>
          <w:lang w:val="es-ES" w:eastAsia="es-MX"/>
        </w:rPr>
        <w:t>Sucilá</w:t>
      </w:r>
      <w:proofErr w:type="spellEnd"/>
      <w:r w:rsidRPr="00CE656F">
        <w:rPr>
          <w:rFonts w:ascii="Arial" w:eastAsia="Times New Roman" w:hAnsi="Arial"/>
          <w:sz w:val="21"/>
          <w:szCs w:val="21"/>
          <w:lang w:val="es-ES" w:eastAsia="es-MX"/>
        </w:rPr>
        <w:t xml:space="preserve">, 25.- </w:t>
      </w:r>
      <w:proofErr w:type="spellStart"/>
      <w:r w:rsidRPr="00CE656F">
        <w:rPr>
          <w:rFonts w:ascii="Arial" w:eastAsia="Times New Roman" w:hAnsi="Arial"/>
          <w:sz w:val="21"/>
          <w:szCs w:val="21"/>
          <w:lang w:val="es-ES" w:eastAsia="es-MX"/>
        </w:rPr>
        <w:t>Tahdziú</w:t>
      </w:r>
      <w:proofErr w:type="spellEnd"/>
      <w:r w:rsidRPr="00CE656F">
        <w:rPr>
          <w:rFonts w:ascii="Arial" w:eastAsia="Times New Roman" w:hAnsi="Arial"/>
          <w:sz w:val="21"/>
          <w:szCs w:val="21"/>
          <w:lang w:val="es-ES" w:eastAsia="es-MX"/>
        </w:rPr>
        <w:t xml:space="preserve">, 26.- </w:t>
      </w:r>
      <w:proofErr w:type="spellStart"/>
      <w:r w:rsidRPr="00CE656F">
        <w:rPr>
          <w:rFonts w:ascii="Arial" w:eastAsia="Times New Roman" w:hAnsi="Arial"/>
          <w:sz w:val="21"/>
          <w:szCs w:val="21"/>
          <w:lang w:val="es-ES" w:eastAsia="es-MX"/>
        </w:rPr>
        <w:t>Tekantó</w:t>
      </w:r>
      <w:proofErr w:type="spellEnd"/>
      <w:r w:rsidRPr="00CE656F">
        <w:rPr>
          <w:rFonts w:ascii="Arial" w:eastAsia="Times New Roman" w:hAnsi="Arial"/>
          <w:sz w:val="21"/>
          <w:szCs w:val="21"/>
          <w:lang w:val="es-ES" w:eastAsia="es-MX"/>
        </w:rPr>
        <w:t xml:space="preserve">, 27.- </w:t>
      </w:r>
      <w:proofErr w:type="spellStart"/>
      <w:r w:rsidRPr="00CE656F">
        <w:rPr>
          <w:rFonts w:ascii="Arial" w:eastAsia="Times New Roman" w:hAnsi="Arial"/>
          <w:sz w:val="21"/>
          <w:szCs w:val="21"/>
          <w:lang w:val="es-ES" w:eastAsia="es-MX"/>
        </w:rPr>
        <w:t>Telchac</w:t>
      </w:r>
      <w:proofErr w:type="spellEnd"/>
      <w:r w:rsidRPr="00CE656F">
        <w:rPr>
          <w:rFonts w:ascii="Arial" w:eastAsia="Times New Roman" w:hAnsi="Arial"/>
          <w:sz w:val="21"/>
          <w:szCs w:val="21"/>
          <w:lang w:val="es-ES" w:eastAsia="es-MX"/>
        </w:rPr>
        <w:t xml:space="preserve"> Pueblo, 28.- </w:t>
      </w:r>
      <w:proofErr w:type="spellStart"/>
      <w:r w:rsidRPr="00CE656F">
        <w:rPr>
          <w:rFonts w:ascii="Arial" w:eastAsia="Times New Roman" w:hAnsi="Arial"/>
          <w:sz w:val="21"/>
          <w:szCs w:val="21"/>
          <w:lang w:val="es-ES" w:eastAsia="es-MX"/>
        </w:rPr>
        <w:t>Timucuy</w:t>
      </w:r>
      <w:proofErr w:type="spellEnd"/>
      <w:r w:rsidRPr="00CE656F">
        <w:rPr>
          <w:rFonts w:ascii="Arial" w:eastAsia="Times New Roman" w:hAnsi="Arial"/>
          <w:sz w:val="21"/>
          <w:szCs w:val="21"/>
          <w:lang w:val="es-ES" w:eastAsia="es-MX"/>
        </w:rPr>
        <w:t xml:space="preserve">, 29.- </w:t>
      </w:r>
      <w:proofErr w:type="spellStart"/>
      <w:r w:rsidRPr="00CE656F">
        <w:rPr>
          <w:rFonts w:ascii="Arial" w:eastAsia="Times New Roman" w:hAnsi="Arial"/>
          <w:sz w:val="21"/>
          <w:szCs w:val="21"/>
          <w:lang w:val="es-ES" w:eastAsia="es-MX"/>
        </w:rPr>
        <w:t>Tinum</w:t>
      </w:r>
      <w:proofErr w:type="spellEnd"/>
      <w:r w:rsidRPr="00CE656F">
        <w:rPr>
          <w:rFonts w:ascii="Arial" w:eastAsia="Times New Roman" w:hAnsi="Arial"/>
          <w:sz w:val="21"/>
          <w:szCs w:val="21"/>
          <w:lang w:val="es-ES" w:eastAsia="es-MX"/>
        </w:rPr>
        <w:t xml:space="preserve">, 30.- </w:t>
      </w:r>
      <w:proofErr w:type="spellStart"/>
      <w:r w:rsidRPr="00CE656F">
        <w:rPr>
          <w:rFonts w:ascii="Arial" w:eastAsia="Times New Roman" w:hAnsi="Arial"/>
          <w:sz w:val="21"/>
          <w:szCs w:val="21"/>
          <w:lang w:val="es-ES" w:eastAsia="es-MX"/>
        </w:rPr>
        <w:t>Uayma</w:t>
      </w:r>
      <w:proofErr w:type="spellEnd"/>
      <w:r w:rsidRPr="00CE656F">
        <w:rPr>
          <w:rFonts w:ascii="Arial" w:eastAsia="Times New Roman" w:hAnsi="Arial"/>
          <w:sz w:val="21"/>
          <w:szCs w:val="21"/>
          <w:lang w:val="es-ES" w:eastAsia="es-MX"/>
        </w:rPr>
        <w:t xml:space="preserve">, 31.- </w:t>
      </w:r>
      <w:proofErr w:type="spellStart"/>
      <w:r w:rsidRPr="00CE656F">
        <w:rPr>
          <w:rFonts w:ascii="Arial" w:eastAsia="Times New Roman" w:hAnsi="Arial"/>
          <w:sz w:val="21"/>
          <w:szCs w:val="21"/>
          <w:lang w:val="es-ES" w:eastAsia="es-MX"/>
        </w:rPr>
        <w:t>Yobaín</w:t>
      </w:r>
      <w:proofErr w:type="spellEnd"/>
      <w:r w:rsidRPr="00CE656F">
        <w:rPr>
          <w:rFonts w:ascii="Arial" w:eastAsia="Times New Roman" w:hAnsi="Arial"/>
          <w:sz w:val="21"/>
          <w:szCs w:val="21"/>
          <w:lang w:val="es-ES" w:eastAsia="es-MX"/>
        </w:rPr>
        <w:t xml:space="preserve">, </w:t>
      </w:r>
      <w:r w:rsidRPr="00CE656F">
        <w:rPr>
          <w:rFonts w:ascii="Arial" w:eastAsia="Arial" w:hAnsi="Arial" w:cs="Arial MT"/>
          <w:sz w:val="21"/>
          <w:szCs w:val="21"/>
          <w:lang w:val="es-ES" w:eastAsia="es-ES" w:bidi="es-ES"/>
        </w:rPr>
        <w:t>todos del Estado de Yucatán, para el Ejercicio Fiscal 2026.</w:t>
      </w:r>
    </w:p>
    <w:p w14:paraId="5A21DA19" w14:textId="77777777" w:rsidR="00FB6406" w:rsidRPr="00CE656F" w:rsidRDefault="00FB6406" w:rsidP="00FB6406">
      <w:pPr>
        <w:widowControl w:val="0"/>
        <w:autoSpaceDE w:val="0"/>
        <w:autoSpaceDN w:val="0"/>
        <w:spacing w:after="0" w:line="240" w:lineRule="auto"/>
        <w:jc w:val="both"/>
        <w:rPr>
          <w:rFonts w:ascii="Arial" w:eastAsia="Arial MT" w:hAnsi="Arial"/>
          <w:b/>
          <w:color w:val="050505"/>
          <w:sz w:val="21"/>
          <w:szCs w:val="21"/>
          <w:lang w:val="es-ES"/>
        </w:rPr>
      </w:pPr>
    </w:p>
    <w:p w14:paraId="5FB8DC3A" w14:textId="77777777" w:rsidR="00FB6406" w:rsidRPr="00CE656F"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1"/>
          <w:szCs w:val="21"/>
          <w:lang w:val="es-ES" w:eastAsia="es-ES" w:bidi="es-ES"/>
        </w:rPr>
      </w:pPr>
      <w:r w:rsidRPr="00CE656F">
        <w:rPr>
          <w:rFonts w:ascii="Arial" w:eastAsia="Arial" w:hAnsi="Arial" w:cs="Arial MT"/>
          <w:b/>
          <w:sz w:val="21"/>
          <w:szCs w:val="21"/>
          <w:lang w:val="es-ES" w:eastAsia="es-ES" w:bidi="es-ES"/>
        </w:rPr>
        <w:t>Artículo segundo.</w:t>
      </w:r>
      <w:r w:rsidRPr="00CE656F">
        <w:rPr>
          <w:rFonts w:ascii="Arial" w:eastAsia="Arial" w:hAnsi="Arial" w:cs="Arial MT"/>
          <w:sz w:val="21"/>
          <w:szCs w:val="21"/>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476F18E5" w14:textId="77777777" w:rsidR="0007012D" w:rsidRPr="00297C73" w:rsidRDefault="0007012D" w:rsidP="0007012D">
      <w:pPr>
        <w:spacing w:after="0" w:line="360" w:lineRule="auto"/>
        <w:jc w:val="both"/>
        <w:rPr>
          <w:rFonts w:ascii="Arial" w:eastAsia="Arial" w:hAnsi="Arial"/>
          <w:b/>
          <w:sz w:val="21"/>
          <w:szCs w:val="21"/>
        </w:rPr>
      </w:pPr>
      <w:r w:rsidRPr="00297C73">
        <w:rPr>
          <w:rFonts w:ascii="Arial" w:eastAsia="Arial" w:hAnsi="Arial"/>
          <w:b/>
          <w:sz w:val="21"/>
          <w:szCs w:val="21"/>
        </w:rPr>
        <w:t>XIX.- LEY DE INGRESOS DEL MUNICIPIO DE OXKUTZCAB, YUCATÁN, PARA EL EJERCICIO FISCAL 2026:</w:t>
      </w:r>
    </w:p>
    <w:p w14:paraId="0C1AE2CF" w14:textId="77777777" w:rsidR="0007012D" w:rsidRPr="00297C73" w:rsidRDefault="0007012D" w:rsidP="0007012D">
      <w:pPr>
        <w:spacing w:after="0" w:line="360" w:lineRule="auto"/>
        <w:jc w:val="both"/>
        <w:rPr>
          <w:rFonts w:ascii="Arial" w:eastAsia="Arial" w:hAnsi="Arial"/>
          <w:b/>
          <w:sz w:val="21"/>
          <w:szCs w:val="21"/>
        </w:rPr>
      </w:pPr>
    </w:p>
    <w:p w14:paraId="7E7BDBF6"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TÍTULO PRIMERO</w:t>
      </w:r>
    </w:p>
    <w:p w14:paraId="70B2787B"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 LOS CONCEPTOS DE INGRESO</w:t>
      </w:r>
    </w:p>
    <w:p w14:paraId="09C4FA4D" w14:textId="77777777" w:rsidR="0007012D" w:rsidRPr="00297C73" w:rsidRDefault="0007012D" w:rsidP="0007012D">
      <w:pPr>
        <w:spacing w:after="0" w:line="360" w:lineRule="auto"/>
        <w:jc w:val="center"/>
        <w:rPr>
          <w:rFonts w:ascii="Arial" w:eastAsia="Arial" w:hAnsi="Arial"/>
          <w:b/>
          <w:sz w:val="21"/>
          <w:szCs w:val="21"/>
        </w:rPr>
      </w:pPr>
    </w:p>
    <w:p w14:paraId="64C319F0"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CAPÍTULO ÚNICO</w:t>
      </w:r>
    </w:p>
    <w:p w14:paraId="2BC6EE58"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Del Objeto de la Ley y los Conceptos de Ingreso</w:t>
      </w:r>
    </w:p>
    <w:p w14:paraId="09B27DDD" w14:textId="77777777" w:rsidR="0007012D" w:rsidRPr="00297C73" w:rsidRDefault="0007012D" w:rsidP="0007012D">
      <w:pPr>
        <w:spacing w:after="0" w:line="360" w:lineRule="auto"/>
        <w:jc w:val="both"/>
        <w:rPr>
          <w:rFonts w:ascii="Arial" w:eastAsia="Arial" w:hAnsi="Arial"/>
          <w:sz w:val="21"/>
          <w:szCs w:val="21"/>
        </w:rPr>
      </w:pPr>
    </w:p>
    <w:p w14:paraId="1F933D3C"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 1.-</w:t>
      </w:r>
      <w:r w:rsidRPr="00297C73">
        <w:rPr>
          <w:rFonts w:ascii="Arial" w:eastAsia="Arial" w:hAnsi="Arial"/>
          <w:sz w:val="21"/>
          <w:szCs w:val="21"/>
        </w:rPr>
        <w:t xml:space="preserve"> La presente ley tiene por objeto establecer los conceptos por los que la Hacienda Pública del Municipio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xml:space="preserve">, Yucatán, percibirá ingresos durante el Ejercicio Fiscal 2026, las tasas, cuotas y tarifas aplicables para el cálculo de las contribuciones, así como el estimado de ingresos a percibir en el mismo período. </w:t>
      </w:r>
    </w:p>
    <w:p w14:paraId="6EA0F83E" w14:textId="77777777" w:rsidR="0007012D" w:rsidRPr="00297C73" w:rsidRDefault="0007012D" w:rsidP="0007012D">
      <w:pPr>
        <w:spacing w:after="0" w:line="360" w:lineRule="auto"/>
        <w:jc w:val="both"/>
        <w:rPr>
          <w:rFonts w:ascii="Arial" w:eastAsia="Arial" w:hAnsi="Arial"/>
          <w:sz w:val="21"/>
          <w:szCs w:val="21"/>
        </w:rPr>
      </w:pPr>
    </w:p>
    <w:p w14:paraId="30604D5F"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2.-</w:t>
      </w:r>
      <w:r w:rsidRPr="00297C73">
        <w:rPr>
          <w:rFonts w:ascii="Arial" w:eastAsia="Arial" w:hAnsi="Arial"/>
          <w:sz w:val="21"/>
          <w:szCs w:val="21"/>
        </w:rPr>
        <w:t xml:space="preserve"> De conformidad con lo establecido por el Código Fiscal y la Ley de Coordinación Fiscal, ambos del Estado de Yucatán, y la Ley de Hacienda del Municipio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xml:space="preserve">, Yucatán, para cubrir el gasto público y demás obligaciones a su cargo, la Hacienda Pública del Municipio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xml:space="preserve">, Yucatán, percibirá ingresos durante el ejercicio fiscal 2026, por los siguientes conceptos: </w:t>
      </w:r>
    </w:p>
    <w:p w14:paraId="7985103F" w14:textId="77777777" w:rsidR="0007012D" w:rsidRPr="00297C73" w:rsidRDefault="0007012D" w:rsidP="0007012D">
      <w:pPr>
        <w:spacing w:after="0" w:line="360" w:lineRule="auto"/>
        <w:jc w:val="both"/>
        <w:rPr>
          <w:rFonts w:ascii="Arial" w:eastAsia="Arial" w:hAnsi="Arial"/>
          <w:sz w:val="21"/>
          <w:szCs w:val="21"/>
        </w:rPr>
      </w:pPr>
    </w:p>
    <w:p w14:paraId="00CD3FD2" w14:textId="77777777" w:rsidR="0007012D" w:rsidRPr="00297C73" w:rsidRDefault="0007012D" w:rsidP="0007012D">
      <w:pPr>
        <w:pStyle w:val="Prrafodelista"/>
        <w:spacing w:after="0" w:line="360" w:lineRule="auto"/>
        <w:ind w:left="0"/>
        <w:jc w:val="both"/>
        <w:rPr>
          <w:rFonts w:ascii="Arial" w:eastAsia="Arial" w:hAnsi="Arial"/>
          <w:sz w:val="21"/>
          <w:szCs w:val="21"/>
        </w:rPr>
      </w:pPr>
      <w:r w:rsidRPr="00297C73">
        <w:rPr>
          <w:rFonts w:ascii="Arial" w:eastAsia="Arial" w:hAnsi="Arial"/>
          <w:b/>
          <w:sz w:val="21"/>
          <w:szCs w:val="21"/>
        </w:rPr>
        <w:t xml:space="preserve">I. </w:t>
      </w:r>
      <w:r w:rsidRPr="00297C73">
        <w:rPr>
          <w:rFonts w:ascii="Arial" w:eastAsia="Arial" w:hAnsi="Arial"/>
          <w:sz w:val="21"/>
          <w:szCs w:val="21"/>
        </w:rPr>
        <w:t>Impuestos.</w:t>
      </w:r>
    </w:p>
    <w:p w14:paraId="5D160360" w14:textId="77777777" w:rsidR="0007012D" w:rsidRPr="00297C73" w:rsidRDefault="0007012D" w:rsidP="0007012D">
      <w:pPr>
        <w:pStyle w:val="Prrafodelista"/>
        <w:spacing w:after="0" w:line="360" w:lineRule="auto"/>
        <w:ind w:left="0"/>
        <w:jc w:val="both"/>
        <w:rPr>
          <w:rFonts w:ascii="Arial" w:eastAsia="Arial" w:hAnsi="Arial"/>
          <w:sz w:val="21"/>
          <w:szCs w:val="21"/>
        </w:rPr>
      </w:pPr>
      <w:r w:rsidRPr="00297C73">
        <w:rPr>
          <w:rFonts w:ascii="Arial" w:eastAsia="Arial" w:hAnsi="Arial"/>
          <w:b/>
          <w:sz w:val="21"/>
          <w:szCs w:val="21"/>
        </w:rPr>
        <w:t xml:space="preserve">II. </w:t>
      </w:r>
      <w:r w:rsidRPr="00297C73">
        <w:rPr>
          <w:rFonts w:ascii="Arial" w:eastAsia="Arial" w:hAnsi="Arial"/>
          <w:sz w:val="21"/>
          <w:szCs w:val="21"/>
        </w:rPr>
        <w:t>Derechos.</w:t>
      </w:r>
    </w:p>
    <w:p w14:paraId="308C5A89" w14:textId="77777777" w:rsidR="0007012D" w:rsidRPr="00297C73" w:rsidRDefault="0007012D" w:rsidP="0007012D">
      <w:pPr>
        <w:pStyle w:val="Prrafodelista"/>
        <w:spacing w:after="0" w:line="360" w:lineRule="auto"/>
        <w:ind w:left="0"/>
        <w:jc w:val="both"/>
        <w:rPr>
          <w:rFonts w:ascii="Arial" w:eastAsia="Arial" w:hAnsi="Arial"/>
          <w:sz w:val="21"/>
          <w:szCs w:val="21"/>
        </w:rPr>
      </w:pPr>
      <w:r w:rsidRPr="00297C73">
        <w:rPr>
          <w:rFonts w:ascii="Arial" w:eastAsia="Arial" w:hAnsi="Arial"/>
          <w:b/>
          <w:sz w:val="21"/>
          <w:szCs w:val="21"/>
        </w:rPr>
        <w:t xml:space="preserve">III. </w:t>
      </w:r>
      <w:r w:rsidRPr="00297C73">
        <w:rPr>
          <w:rFonts w:ascii="Arial" w:eastAsia="Arial" w:hAnsi="Arial"/>
          <w:sz w:val="21"/>
          <w:szCs w:val="21"/>
        </w:rPr>
        <w:t>Contribuciones de Mejoras.</w:t>
      </w:r>
    </w:p>
    <w:p w14:paraId="137A04DA" w14:textId="77777777" w:rsidR="0007012D" w:rsidRPr="00297C73" w:rsidRDefault="0007012D" w:rsidP="0007012D">
      <w:pPr>
        <w:pStyle w:val="Prrafodelista"/>
        <w:spacing w:after="0" w:line="360" w:lineRule="auto"/>
        <w:ind w:left="0"/>
        <w:jc w:val="both"/>
        <w:rPr>
          <w:rFonts w:ascii="Arial" w:eastAsia="Arial" w:hAnsi="Arial"/>
          <w:sz w:val="21"/>
          <w:szCs w:val="21"/>
        </w:rPr>
      </w:pPr>
      <w:r w:rsidRPr="00297C73">
        <w:rPr>
          <w:rFonts w:ascii="Arial" w:eastAsia="Arial" w:hAnsi="Arial"/>
          <w:b/>
          <w:sz w:val="21"/>
          <w:szCs w:val="21"/>
        </w:rPr>
        <w:t xml:space="preserve">IV. </w:t>
      </w:r>
      <w:r w:rsidRPr="00297C73">
        <w:rPr>
          <w:rFonts w:ascii="Arial" w:eastAsia="Arial" w:hAnsi="Arial"/>
          <w:sz w:val="21"/>
          <w:szCs w:val="21"/>
        </w:rPr>
        <w:t>Productos.</w:t>
      </w:r>
    </w:p>
    <w:p w14:paraId="4B18D2D2" w14:textId="77777777" w:rsidR="0007012D" w:rsidRPr="00297C73" w:rsidRDefault="0007012D" w:rsidP="0007012D">
      <w:pPr>
        <w:pStyle w:val="Prrafodelista"/>
        <w:spacing w:after="0" w:line="360" w:lineRule="auto"/>
        <w:ind w:left="0"/>
        <w:jc w:val="both"/>
        <w:rPr>
          <w:rFonts w:ascii="Arial" w:eastAsia="Arial" w:hAnsi="Arial"/>
          <w:sz w:val="21"/>
          <w:szCs w:val="21"/>
        </w:rPr>
      </w:pPr>
      <w:r w:rsidRPr="00297C73">
        <w:rPr>
          <w:rFonts w:ascii="Arial" w:eastAsia="Arial" w:hAnsi="Arial"/>
          <w:b/>
          <w:sz w:val="21"/>
          <w:szCs w:val="21"/>
        </w:rPr>
        <w:t xml:space="preserve">V. </w:t>
      </w:r>
      <w:r w:rsidRPr="00297C73">
        <w:rPr>
          <w:rFonts w:ascii="Arial" w:eastAsia="Arial" w:hAnsi="Arial"/>
          <w:sz w:val="21"/>
          <w:szCs w:val="21"/>
        </w:rPr>
        <w:t>Aprovechamientos.</w:t>
      </w:r>
    </w:p>
    <w:p w14:paraId="125CA1E7" w14:textId="77777777" w:rsidR="0007012D" w:rsidRPr="00297C73" w:rsidRDefault="0007012D" w:rsidP="0007012D">
      <w:pPr>
        <w:pStyle w:val="Prrafodelista"/>
        <w:spacing w:after="0" w:line="360" w:lineRule="auto"/>
        <w:ind w:left="0"/>
        <w:jc w:val="both"/>
        <w:rPr>
          <w:rFonts w:ascii="Arial" w:eastAsia="Arial" w:hAnsi="Arial"/>
          <w:sz w:val="21"/>
          <w:szCs w:val="21"/>
        </w:rPr>
      </w:pPr>
      <w:r w:rsidRPr="00297C73">
        <w:rPr>
          <w:rFonts w:ascii="Arial" w:eastAsia="Arial" w:hAnsi="Arial"/>
          <w:b/>
          <w:sz w:val="21"/>
          <w:szCs w:val="21"/>
        </w:rPr>
        <w:t xml:space="preserve">VI. </w:t>
      </w:r>
      <w:r w:rsidRPr="00297C73">
        <w:rPr>
          <w:rFonts w:ascii="Arial" w:eastAsia="Arial" w:hAnsi="Arial"/>
          <w:sz w:val="21"/>
          <w:szCs w:val="21"/>
        </w:rPr>
        <w:t xml:space="preserve">Participaciones. </w:t>
      </w:r>
    </w:p>
    <w:p w14:paraId="06BBC5B5" w14:textId="77777777" w:rsidR="0007012D" w:rsidRPr="00297C73" w:rsidRDefault="0007012D" w:rsidP="0007012D">
      <w:pPr>
        <w:pStyle w:val="Prrafodelista"/>
        <w:spacing w:after="0" w:line="360" w:lineRule="auto"/>
        <w:ind w:left="0"/>
        <w:jc w:val="both"/>
        <w:rPr>
          <w:rFonts w:ascii="Arial" w:eastAsia="Arial" w:hAnsi="Arial"/>
          <w:sz w:val="21"/>
          <w:szCs w:val="21"/>
        </w:rPr>
      </w:pPr>
      <w:r w:rsidRPr="00297C73">
        <w:rPr>
          <w:rFonts w:ascii="Arial" w:eastAsia="Arial" w:hAnsi="Arial"/>
          <w:b/>
          <w:sz w:val="21"/>
          <w:szCs w:val="21"/>
        </w:rPr>
        <w:t xml:space="preserve">VII. </w:t>
      </w:r>
      <w:r w:rsidRPr="00297C73">
        <w:rPr>
          <w:rFonts w:ascii="Arial" w:eastAsia="Arial" w:hAnsi="Arial"/>
          <w:sz w:val="21"/>
          <w:szCs w:val="21"/>
        </w:rPr>
        <w:t>Aportaciones.</w:t>
      </w:r>
    </w:p>
    <w:p w14:paraId="6C9C595D" w14:textId="77777777" w:rsidR="0007012D" w:rsidRPr="00297C73" w:rsidRDefault="0007012D" w:rsidP="0007012D">
      <w:pPr>
        <w:pStyle w:val="Prrafodelista"/>
        <w:spacing w:after="0" w:line="360" w:lineRule="auto"/>
        <w:ind w:left="0"/>
        <w:jc w:val="both"/>
        <w:rPr>
          <w:rFonts w:ascii="Arial" w:eastAsia="Arial" w:hAnsi="Arial"/>
          <w:sz w:val="21"/>
          <w:szCs w:val="21"/>
        </w:rPr>
      </w:pPr>
      <w:r w:rsidRPr="00297C73">
        <w:rPr>
          <w:rFonts w:ascii="Arial" w:eastAsia="Arial" w:hAnsi="Arial"/>
          <w:b/>
          <w:sz w:val="21"/>
          <w:szCs w:val="21"/>
        </w:rPr>
        <w:t xml:space="preserve">VIII. </w:t>
      </w:r>
      <w:r w:rsidRPr="00297C73">
        <w:rPr>
          <w:rFonts w:ascii="Arial" w:eastAsia="Arial" w:hAnsi="Arial"/>
          <w:sz w:val="21"/>
          <w:szCs w:val="21"/>
        </w:rPr>
        <w:t xml:space="preserve">Ingresos Extraordinarios. </w:t>
      </w:r>
    </w:p>
    <w:p w14:paraId="451D2FDC" w14:textId="77777777" w:rsidR="0007012D" w:rsidRPr="00297C73" w:rsidRDefault="0007012D" w:rsidP="0007012D">
      <w:pPr>
        <w:spacing w:after="0" w:line="360" w:lineRule="auto"/>
        <w:jc w:val="both"/>
        <w:rPr>
          <w:rFonts w:ascii="Arial" w:eastAsia="Arial" w:hAnsi="Arial"/>
          <w:sz w:val="21"/>
          <w:szCs w:val="21"/>
        </w:rPr>
      </w:pPr>
    </w:p>
    <w:p w14:paraId="0BC1D421" w14:textId="4B18D443"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TÍTULO SEGUNDO</w:t>
      </w:r>
    </w:p>
    <w:p w14:paraId="25F3BB39" w14:textId="77777777" w:rsidR="0007012D" w:rsidRPr="00297C73" w:rsidRDefault="0007012D" w:rsidP="0007012D">
      <w:pPr>
        <w:spacing w:after="0" w:line="360" w:lineRule="auto"/>
        <w:jc w:val="center"/>
        <w:rPr>
          <w:rFonts w:ascii="Arial" w:eastAsia="Arial" w:hAnsi="Arial"/>
          <w:b/>
          <w:sz w:val="21"/>
          <w:szCs w:val="21"/>
        </w:rPr>
      </w:pPr>
      <w:bookmarkStart w:id="3" w:name="_heading=h.gjdgxs" w:colFirst="0" w:colLast="0"/>
      <w:bookmarkEnd w:id="3"/>
      <w:r w:rsidRPr="00297C73">
        <w:rPr>
          <w:rFonts w:ascii="Arial" w:eastAsia="Arial" w:hAnsi="Arial"/>
          <w:b/>
          <w:sz w:val="21"/>
          <w:szCs w:val="21"/>
        </w:rPr>
        <w:t>DE LAS TASAS, CUOTAS Y TARIFAS</w:t>
      </w:r>
    </w:p>
    <w:p w14:paraId="12624D41" w14:textId="77777777" w:rsidR="0007012D" w:rsidRPr="00297C73" w:rsidRDefault="0007012D" w:rsidP="0007012D">
      <w:pPr>
        <w:spacing w:after="0" w:line="360" w:lineRule="auto"/>
        <w:jc w:val="center"/>
        <w:rPr>
          <w:rFonts w:ascii="Arial" w:eastAsia="Arial" w:hAnsi="Arial"/>
          <w:b/>
          <w:sz w:val="21"/>
          <w:szCs w:val="21"/>
        </w:rPr>
      </w:pPr>
    </w:p>
    <w:p w14:paraId="603A7E65"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CAPÍTULO I</w:t>
      </w:r>
    </w:p>
    <w:p w14:paraId="3F0FC2FB"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 la determinación de las Tasas, Cuotas y Tarifas</w:t>
      </w:r>
    </w:p>
    <w:p w14:paraId="5AB7EC4D" w14:textId="77777777" w:rsidR="0007012D" w:rsidRPr="00297C73" w:rsidRDefault="0007012D" w:rsidP="0007012D">
      <w:pPr>
        <w:spacing w:after="0" w:line="360" w:lineRule="auto"/>
        <w:jc w:val="center"/>
        <w:rPr>
          <w:rFonts w:ascii="Arial" w:eastAsia="Arial" w:hAnsi="Arial"/>
          <w:b/>
          <w:sz w:val="21"/>
          <w:szCs w:val="21"/>
        </w:rPr>
      </w:pPr>
    </w:p>
    <w:p w14:paraId="5CF12CFF"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3.-</w:t>
      </w:r>
      <w:r w:rsidRPr="00297C73">
        <w:rPr>
          <w:rFonts w:ascii="Arial" w:eastAsia="Arial" w:hAnsi="Arial"/>
          <w:sz w:val="21"/>
          <w:szCs w:val="21"/>
        </w:rPr>
        <w:t xml:space="preserve"> En términos de lo dispuesto por el artículo 4 de la Ley de Hacienda del Municipio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xml:space="preserve">, Yucatán, las tasas, cuotas y tarifas aplicables para el cálculo de impuestos, derechos y contribuciones de mejoras, a percibir por la Hacienda Pública Municipal, durante el ejercicio fiscal 2026, serán las establecidas en esta ley. </w:t>
      </w:r>
    </w:p>
    <w:p w14:paraId="2B582979" w14:textId="77777777" w:rsidR="0007012D" w:rsidRPr="00297C73" w:rsidRDefault="0007012D" w:rsidP="0007012D">
      <w:pPr>
        <w:spacing w:after="0" w:line="360" w:lineRule="auto"/>
        <w:jc w:val="both"/>
        <w:rPr>
          <w:rFonts w:ascii="Arial" w:eastAsia="Arial" w:hAnsi="Arial"/>
          <w:sz w:val="21"/>
          <w:szCs w:val="21"/>
        </w:rPr>
      </w:pPr>
    </w:p>
    <w:p w14:paraId="703BE3F1"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CAPÍTULO II</w:t>
      </w:r>
    </w:p>
    <w:p w14:paraId="44A47E59" w14:textId="77777777" w:rsidR="0007012D" w:rsidRDefault="0007012D" w:rsidP="0007012D">
      <w:pPr>
        <w:spacing w:after="0" w:line="360" w:lineRule="auto"/>
        <w:jc w:val="center"/>
        <w:rPr>
          <w:rFonts w:ascii="Arial" w:eastAsia="Arial" w:hAnsi="Arial"/>
          <w:b/>
          <w:sz w:val="21"/>
          <w:szCs w:val="21"/>
        </w:rPr>
      </w:pPr>
      <w:r>
        <w:rPr>
          <w:rFonts w:ascii="Arial" w:eastAsia="Arial" w:hAnsi="Arial"/>
          <w:b/>
          <w:sz w:val="21"/>
          <w:szCs w:val="21"/>
        </w:rPr>
        <w:t>IMPUESTOS</w:t>
      </w:r>
    </w:p>
    <w:p w14:paraId="75900873" w14:textId="77777777" w:rsidR="0007012D" w:rsidRPr="00297C73" w:rsidRDefault="0007012D" w:rsidP="0007012D">
      <w:pPr>
        <w:spacing w:after="0" w:line="360" w:lineRule="auto"/>
        <w:jc w:val="center"/>
        <w:rPr>
          <w:rFonts w:ascii="Arial" w:eastAsia="Arial" w:hAnsi="Arial"/>
          <w:b/>
          <w:sz w:val="21"/>
          <w:szCs w:val="21"/>
        </w:rPr>
      </w:pPr>
    </w:p>
    <w:p w14:paraId="31A1281A"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Primera</w:t>
      </w:r>
    </w:p>
    <w:p w14:paraId="0E8C3EE5"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Del Impuesto Predial</w:t>
      </w:r>
    </w:p>
    <w:p w14:paraId="35559BAD" w14:textId="77777777" w:rsidR="0007012D" w:rsidRPr="00297C73" w:rsidRDefault="0007012D" w:rsidP="0007012D">
      <w:pPr>
        <w:spacing w:after="0" w:line="240" w:lineRule="auto"/>
        <w:jc w:val="both"/>
        <w:rPr>
          <w:rFonts w:ascii="Arial" w:eastAsia="Arial" w:hAnsi="Arial"/>
          <w:sz w:val="21"/>
          <w:szCs w:val="21"/>
        </w:rPr>
      </w:pPr>
    </w:p>
    <w:p w14:paraId="30421670" w14:textId="77777777" w:rsidR="0007012D" w:rsidRPr="00297C73" w:rsidRDefault="0007012D" w:rsidP="0007012D">
      <w:pPr>
        <w:spacing w:after="0" w:line="24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4.-</w:t>
      </w:r>
      <w:r w:rsidRPr="00297C73">
        <w:rPr>
          <w:rFonts w:ascii="Arial" w:eastAsia="Arial" w:hAnsi="Arial"/>
          <w:sz w:val="21"/>
          <w:szCs w:val="21"/>
        </w:rPr>
        <w:t xml:space="preserve"> El impuesto predial se determinará aplicando al valor </w:t>
      </w:r>
      <w:r>
        <w:rPr>
          <w:rFonts w:ascii="Arial" w:eastAsia="Arial" w:hAnsi="Arial"/>
          <w:sz w:val="21"/>
          <w:szCs w:val="21"/>
        </w:rPr>
        <w:t xml:space="preserve">catastral la siguiente tarifa. </w:t>
      </w:r>
    </w:p>
    <w:p w14:paraId="72639150" w14:textId="77777777" w:rsidR="0007012D" w:rsidRDefault="0007012D" w:rsidP="0007012D">
      <w:pPr>
        <w:pBdr>
          <w:top w:val="nil"/>
          <w:left w:val="nil"/>
          <w:bottom w:val="nil"/>
          <w:right w:val="nil"/>
          <w:between w:val="nil"/>
        </w:pBdr>
        <w:spacing w:after="0" w:line="240" w:lineRule="auto"/>
        <w:jc w:val="both"/>
        <w:rPr>
          <w:rFonts w:ascii="Arial" w:eastAsia="Arial" w:hAnsi="Arial"/>
          <w:color w:val="000000"/>
          <w:sz w:val="21"/>
          <w:szCs w:val="21"/>
        </w:rPr>
      </w:pPr>
    </w:p>
    <w:p w14:paraId="3821E9C1" w14:textId="08115A9F" w:rsidR="0007012D" w:rsidRDefault="0007012D" w:rsidP="0007012D">
      <w:pPr>
        <w:pBdr>
          <w:top w:val="nil"/>
          <w:left w:val="nil"/>
          <w:bottom w:val="nil"/>
          <w:right w:val="nil"/>
          <w:between w:val="nil"/>
        </w:pBdr>
        <w:spacing w:after="0" w:line="240" w:lineRule="auto"/>
        <w:jc w:val="both"/>
        <w:rPr>
          <w:rFonts w:ascii="Arial" w:eastAsia="Arial" w:hAnsi="Arial"/>
          <w:color w:val="000000"/>
          <w:sz w:val="21"/>
          <w:szCs w:val="21"/>
        </w:rPr>
      </w:pPr>
      <w:r w:rsidRPr="00297C73">
        <w:rPr>
          <w:rFonts w:ascii="Arial" w:eastAsia="Arial" w:hAnsi="Arial"/>
          <w:color w:val="000000"/>
          <w:sz w:val="21"/>
          <w:szCs w:val="21"/>
        </w:rPr>
        <w:t>Por predios urbanos y rú</w:t>
      </w:r>
      <w:r>
        <w:rPr>
          <w:rFonts w:ascii="Arial" w:eastAsia="Arial" w:hAnsi="Arial"/>
          <w:color w:val="000000"/>
          <w:sz w:val="21"/>
          <w:szCs w:val="21"/>
        </w:rPr>
        <w:t xml:space="preserve">sticos con o sin construcción. </w:t>
      </w:r>
    </w:p>
    <w:p w14:paraId="29744A24" w14:textId="77777777" w:rsidR="0007012D" w:rsidRPr="00297C73" w:rsidRDefault="0007012D" w:rsidP="0007012D">
      <w:pPr>
        <w:pBdr>
          <w:top w:val="nil"/>
          <w:left w:val="nil"/>
          <w:bottom w:val="nil"/>
          <w:right w:val="nil"/>
          <w:between w:val="nil"/>
        </w:pBdr>
        <w:spacing w:after="0" w:line="240" w:lineRule="auto"/>
        <w:jc w:val="both"/>
        <w:rPr>
          <w:rFonts w:ascii="Arial" w:eastAsia="Arial" w:hAnsi="Arial"/>
          <w:color w:val="000000"/>
          <w:sz w:val="21"/>
          <w:szCs w:val="21"/>
        </w:rPr>
      </w:pPr>
    </w:p>
    <w:p w14:paraId="6D4D1D05" w14:textId="77777777" w:rsidR="0007012D" w:rsidRDefault="0007012D" w:rsidP="0007012D">
      <w:pPr>
        <w:spacing w:after="0" w:line="240" w:lineRule="auto"/>
        <w:jc w:val="center"/>
        <w:rPr>
          <w:rFonts w:ascii="Arial" w:eastAsia="Arial" w:hAnsi="Arial"/>
          <w:b/>
          <w:bCs/>
          <w:sz w:val="21"/>
          <w:szCs w:val="21"/>
        </w:rPr>
      </w:pPr>
      <w:r>
        <w:rPr>
          <w:rFonts w:ascii="Arial" w:eastAsia="Arial" w:hAnsi="Arial"/>
          <w:b/>
          <w:bCs/>
          <w:sz w:val="21"/>
          <w:szCs w:val="21"/>
        </w:rPr>
        <w:t>TARIFA:</w:t>
      </w:r>
    </w:p>
    <w:p w14:paraId="425F2FC5" w14:textId="77777777" w:rsidR="0007012D" w:rsidRPr="00297C73" w:rsidRDefault="0007012D" w:rsidP="0007012D">
      <w:pPr>
        <w:spacing w:after="0" w:line="360" w:lineRule="auto"/>
        <w:jc w:val="center"/>
        <w:rPr>
          <w:rFonts w:ascii="Arial" w:eastAsia="Arial" w:hAnsi="Arial"/>
          <w:b/>
          <w:bCs/>
          <w:sz w:val="21"/>
          <w:szCs w:val="21"/>
        </w:rPr>
      </w:pPr>
    </w:p>
    <w:tbl>
      <w:tblPr>
        <w:tblW w:w="5000" w:type="pct"/>
        <w:jc w:val="center"/>
        <w:tblLook w:val="0400" w:firstRow="0" w:lastRow="0" w:firstColumn="0" w:lastColumn="0" w:noHBand="0" w:noVBand="1"/>
      </w:tblPr>
      <w:tblGrid>
        <w:gridCol w:w="871"/>
        <w:gridCol w:w="1268"/>
        <w:gridCol w:w="1334"/>
        <w:gridCol w:w="1436"/>
        <w:gridCol w:w="837"/>
        <w:gridCol w:w="1307"/>
        <w:gridCol w:w="2058"/>
      </w:tblGrid>
      <w:tr w:rsidR="0007012D" w:rsidRPr="00297C73" w14:paraId="6E3BD5E7" w14:textId="77777777" w:rsidTr="00EA3E0B">
        <w:trPr>
          <w:trHeight w:val="362"/>
          <w:jc w:val="center"/>
        </w:trPr>
        <w:tc>
          <w:tcPr>
            <w:tcW w:w="1236"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8B86238" w14:textId="77777777" w:rsidR="0007012D" w:rsidRPr="00297C73" w:rsidRDefault="0007012D" w:rsidP="00EA3E0B">
            <w:pPr>
              <w:spacing w:after="0" w:line="360" w:lineRule="auto"/>
              <w:jc w:val="center"/>
              <w:rPr>
                <w:rFonts w:ascii="Arial" w:eastAsia="Arial" w:hAnsi="Arial"/>
                <w:color w:val="000000"/>
                <w:sz w:val="21"/>
                <w:szCs w:val="21"/>
              </w:rPr>
            </w:pPr>
            <w:bookmarkStart w:id="4" w:name="_Hlk149386423"/>
            <w:r w:rsidRPr="00297C73">
              <w:rPr>
                <w:rFonts w:ascii="Arial" w:eastAsia="Arial" w:hAnsi="Arial"/>
                <w:color w:val="000000"/>
                <w:sz w:val="21"/>
                <w:szCs w:val="21"/>
              </w:rPr>
              <w:t>Límite inferior</w:t>
            </w:r>
          </w:p>
        </w:tc>
        <w:tc>
          <w:tcPr>
            <w:tcW w:w="1582"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49CED63"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Límite superior</w:t>
            </w:r>
          </w:p>
        </w:tc>
        <w:tc>
          <w:tcPr>
            <w:tcW w:w="991"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34BD027"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Cuota fija anual</w:t>
            </w:r>
          </w:p>
        </w:tc>
        <w:tc>
          <w:tcPr>
            <w:tcW w:w="1191" w:type="pct"/>
            <w:vMerge w:val="restart"/>
            <w:tcBorders>
              <w:top w:val="single" w:sz="4" w:space="0" w:color="000000"/>
              <w:left w:val="single" w:sz="4" w:space="0" w:color="000000"/>
              <w:bottom w:val="single" w:sz="4" w:space="0" w:color="000000"/>
              <w:right w:val="single" w:sz="4" w:space="0" w:color="000000"/>
            </w:tcBorders>
          </w:tcPr>
          <w:p w14:paraId="0E7D0BD6" w14:textId="77777777" w:rsidR="0007012D" w:rsidRPr="00297C73" w:rsidRDefault="0007012D" w:rsidP="00EA3E0B">
            <w:pPr>
              <w:spacing w:after="0" w:line="360" w:lineRule="auto"/>
              <w:jc w:val="center"/>
              <w:rPr>
                <w:rFonts w:ascii="Arial" w:eastAsia="Arial" w:hAnsi="Arial"/>
                <w:color w:val="000000"/>
                <w:sz w:val="21"/>
                <w:szCs w:val="21"/>
              </w:rPr>
            </w:pPr>
            <w:r>
              <w:rPr>
                <w:rFonts w:ascii="Arial" w:eastAsia="Arial" w:hAnsi="Arial"/>
                <w:color w:val="000000"/>
                <w:sz w:val="21"/>
                <w:szCs w:val="21"/>
              </w:rPr>
              <w:t xml:space="preserve">Factor para aplicar al </w:t>
            </w:r>
            <w:r w:rsidRPr="00297C73">
              <w:rPr>
                <w:rFonts w:ascii="Arial" w:eastAsia="Arial" w:hAnsi="Arial"/>
                <w:color w:val="000000"/>
                <w:sz w:val="21"/>
                <w:szCs w:val="21"/>
              </w:rPr>
              <w:t>excedente del límite inferior</w:t>
            </w:r>
          </w:p>
        </w:tc>
      </w:tr>
      <w:tr w:rsidR="0007012D" w:rsidRPr="00297C73" w14:paraId="194E0141" w14:textId="77777777" w:rsidTr="00EA3E0B">
        <w:trPr>
          <w:trHeight w:val="362"/>
          <w:jc w:val="center"/>
        </w:trPr>
        <w:tc>
          <w:tcPr>
            <w:tcW w:w="1236" w:type="pct"/>
            <w:gridSpan w:val="2"/>
            <w:vMerge/>
            <w:tcBorders>
              <w:top w:val="single" w:sz="4" w:space="0" w:color="000000"/>
              <w:left w:val="single" w:sz="4" w:space="0" w:color="000000"/>
              <w:bottom w:val="single" w:sz="4" w:space="0" w:color="000000"/>
              <w:right w:val="single" w:sz="4" w:space="0" w:color="000000"/>
            </w:tcBorders>
          </w:tcPr>
          <w:p w14:paraId="0889E280" w14:textId="77777777" w:rsidR="0007012D" w:rsidRPr="00297C73" w:rsidRDefault="0007012D" w:rsidP="00EA3E0B">
            <w:pPr>
              <w:pBdr>
                <w:top w:val="nil"/>
                <w:left w:val="nil"/>
                <w:bottom w:val="nil"/>
                <w:right w:val="nil"/>
                <w:between w:val="nil"/>
              </w:pBdr>
              <w:spacing w:after="0" w:line="360" w:lineRule="auto"/>
              <w:rPr>
                <w:rFonts w:ascii="Arial" w:eastAsia="Arial" w:hAnsi="Arial"/>
                <w:color w:val="000000"/>
                <w:sz w:val="21"/>
                <w:szCs w:val="21"/>
              </w:rPr>
            </w:pPr>
          </w:p>
        </w:tc>
        <w:tc>
          <w:tcPr>
            <w:tcW w:w="1582" w:type="pct"/>
            <w:gridSpan w:val="2"/>
            <w:vMerge/>
            <w:tcBorders>
              <w:top w:val="single" w:sz="4" w:space="0" w:color="000000"/>
              <w:left w:val="single" w:sz="4" w:space="0" w:color="000000"/>
              <w:bottom w:val="single" w:sz="4" w:space="0" w:color="000000"/>
              <w:right w:val="single" w:sz="4" w:space="0" w:color="000000"/>
            </w:tcBorders>
          </w:tcPr>
          <w:p w14:paraId="2CC30B6A" w14:textId="77777777" w:rsidR="0007012D" w:rsidRPr="00297C73" w:rsidRDefault="0007012D" w:rsidP="00EA3E0B">
            <w:pPr>
              <w:pBdr>
                <w:top w:val="nil"/>
                <w:left w:val="nil"/>
                <w:bottom w:val="nil"/>
                <w:right w:val="nil"/>
                <w:between w:val="nil"/>
              </w:pBdr>
              <w:spacing w:after="0" w:line="360" w:lineRule="auto"/>
              <w:rPr>
                <w:rFonts w:ascii="Arial" w:eastAsia="Arial" w:hAnsi="Arial"/>
                <w:color w:val="000000"/>
                <w:sz w:val="21"/>
                <w:szCs w:val="21"/>
              </w:rPr>
            </w:pPr>
          </w:p>
        </w:tc>
        <w:tc>
          <w:tcPr>
            <w:tcW w:w="991" w:type="pct"/>
            <w:gridSpan w:val="2"/>
            <w:vMerge/>
            <w:tcBorders>
              <w:top w:val="single" w:sz="4" w:space="0" w:color="000000"/>
              <w:left w:val="single" w:sz="4" w:space="0" w:color="000000"/>
              <w:bottom w:val="single" w:sz="4" w:space="0" w:color="000000"/>
              <w:right w:val="single" w:sz="4" w:space="0" w:color="000000"/>
            </w:tcBorders>
          </w:tcPr>
          <w:p w14:paraId="51999CDA" w14:textId="77777777" w:rsidR="0007012D" w:rsidRPr="00297C73" w:rsidRDefault="0007012D" w:rsidP="00EA3E0B">
            <w:pPr>
              <w:pBdr>
                <w:top w:val="nil"/>
                <w:left w:val="nil"/>
                <w:bottom w:val="nil"/>
                <w:right w:val="nil"/>
                <w:between w:val="nil"/>
              </w:pBdr>
              <w:spacing w:after="0" w:line="360" w:lineRule="auto"/>
              <w:rPr>
                <w:rFonts w:ascii="Arial" w:eastAsia="Arial" w:hAnsi="Arial"/>
                <w:color w:val="000000"/>
                <w:sz w:val="21"/>
                <w:szCs w:val="21"/>
              </w:rPr>
            </w:pPr>
          </w:p>
        </w:tc>
        <w:tc>
          <w:tcPr>
            <w:tcW w:w="1191" w:type="pct"/>
            <w:vMerge/>
            <w:tcBorders>
              <w:top w:val="single" w:sz="4" w:space="0" w:color="000000"/>
              <w:left w:val="single" w:sz="4" w:space="0" w:color="000000"/>
              <w:bottom w:val="single" w:sz="4" w:space="0" w:color="000000"/>
              <w:right w:val="single" w:sz="4" w:space="0" w:color="000000"/>
            </w:tcBorders>
          </w:tcPr>
          <w:p w14:paraId="0D232BA5" w14:textId="77777777" w:rsidR="0007012D" w:rsidRPr="00297C73" w:rsidRDefault="0007012D" w:rsidP="00EA3E0B">
            <w:pPr>
              <w:pBdr>
                <w:top w:val="nil"/>
                <w:left w:val="nil"/>
                <w:bottom w:val="nil"/>
                <w:right w:val="nil"/>
                <w:between w:val="nil"/>
              </w:pBdr>
              <w:spacing w:after="0" w:line="360" w:lineRule="auto"/>
              <w:rPr>
                <w:rFonts w:ascii="Arial" w:eastAsia="Arial" w:hAnsi="Arial"/>
                <w:color w:val="000000"/>
                <w:sz w:val="21"/>
                <w:szCs w:val="21"/>
              </w:rPr>
            </w:pPr>
          </w:p>
        </w:tc>
      </w:tr>
      <w:tr w:rsidR="0007012D" w:rsidRPr="00297C73" w14:paraId="515CF336" w14:textId="77777777" w:rsidTr="00EA3E0B">
        <w:trPr>
          <w:jc w:val="center"/>
        </w:trPr>
        <w:tc>
          <w:tcPr>
            <w:tcW w:w="540" w:type="pct"/>
            <w:tcBorders>
              <w:top w:val="nil"/>
              <w:left w:val="single" w:sz="4" w:space="0" w:color="000000"/>
              <w:bottom w:val="single" w:sz="4" w:space="0" w:color="000000"/>
            </w:tcBorders>
          </w:tcPr>
          <w:p w14:paraId="6092E9D0"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696" w:type="pct"/>
            <w:tcBorders>
              <w:top w:val="nil"/>
              <w:left w:val="nil"/>
              <w:bottom w:val="single" w:sz="4" w:space="0" w:color="000000"/>
              <w:right w:val="single" w:sz="4" w:space="0" w:color="000000"/>
            </w:tcBorders>
          </w:tcPr>
          <w:p w14:paraId="7F20AA2C" w14:textId="77777777" w:rsidR="0007012D" w:rsidRPr="00297C73" w:rsidRDefault="0007012D" w:rsidP="00EA3E0B">
            <w:pPr>
              <w:spacing w:after="0" w:line="360" w:lineRule="auto"/>
              <w:ind w:left="610"/>
              <w:jc w:val="right"/>
              <w:rPr>
                <w:rFonts w:ascii="Arial" w:eastAsia="Arial" w:hAnsi="Arial"/>
                <w:color w:val="000000"/>
                <w:sz w:val="21"/>
                <w:szCs w:val="21"/>
              </w:rPr>
            </w:pPr>
            <w:r w:rsidRPr="00297C73">
              <w:rPr>
                <w:rFonts w:ascii="Arial" w:eastAsia="Arial" w:hAnsi="Arial"/>
                <w:color w:val="000000"/>
                <w:sz w:val="21"/>
                <w:szCs w:val="21"/>
              </w:rPr>
              <w:t xml:space="preserve">0.01 </w:t>
            </w:r>
          </w:p>
        </w:tc>
        <w:tc>
          <w:tcPr>
            <w:tcW w:w="794" w:type="pct"/>
            <w:tcBorders>
              <w:top w:val="nil"/>
              <w:left w:val="nil"/>
              <w:bottom w:val="single" w:sz="4" w:space="0" w:color="000000"/>
            </w:tcBorders>
          </w:tcPr>
          <w:p w14:paraId="232D637B"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788" w:type="pct"/>
            <w:tcBorders>
              <w:top w:val="nil"/>
              <w:left w:val="nil"/>
              <w:bottom w:val="single" w:sz="4" w:space="0" w:color="000000"/>
              <w:right w:val="single" w:sz="4" w:space="0" w:color="000000"/>
            </w:tcBorders>
          </w:tcPr>
          <w:p w14:paraId="1F4E2526" w14:textId="77777777" w:rsidR="0007012D" w:rsidRPr="00297C73" w:rsidRDefault="0007012D" w:rsidP="00EA3E0B">
            <w:pPr>
              <w:tabs>
                <w:tab w:val="left" w:pos="928"/>
              </w:tabs>
              <w:spacing w:after="0" w:line="360" w:lineRule="auto"/>
              <w:ind w:left="402"/>
              <w:jc w:val="right"/>
              <w:rPr>
                <w:rFonts w:ascii="Arial" w:eastAsia="Arial" w:hAnsi="Arial"/>
                <w:color w:val="000000"/>
                <w:sz w:val="21"/>
                <w:szCs w:val="21"/>
              </w:rPr>
            </w:pPr>
            <w:r w:rsidRPr="00297C73">
              <w:rPr>
                <w:rFonts w:ascii="Arial" w:eastAsia="Arial" w:hAnsi="Arial"/>
                <w:color w:val="000000"/>
                <w:sz w:val="21"/>
                <w:szCs w:val="21"/>
              </w:rPr>
              <w:t xml:space="preserve">2,000.00 </w:t>
            </w:r>
          </w:p>
        </w:tc>
        <w:tc>
          <w:tcPr>
            <w:tcW w:w="521" w:type="pct"/>
            <w:tcBorders>
              <w:top w:val="nil"/>
              <w:left w:val="nil"/>
              <w:bottom w:val="single" w:sz="4" w:space="0" w:color="000000"/>
            </w:tcBorders>
          </w:tcPr>
          <w:p w14:paraId="13F3F6E1" w14:textId="77777777" w:rsidR="0007012D" w:rsidRPr="00297C73" w:rsidRDefault="0007012D" w:rsidP="00EA3E0B">
            <w:pPr>
              <w:tabs>
                <w:tab w:val="left" w:pos="375"/>
                <w:tab w:val="right" w:pos="571"/>
              </w:tabs>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470" w:type="pct"/>
            <w:tcBorders>
              <w:top w:val="nil"/>
              <w:left w:val="nil"/>
              <w:bottom w:val="single" w:sz="4" w:space="0" w:color="000000"/>
              <w:right w:val="single" w:sz="4" w:space="0" w:color="000000"/>
            </w:tcBorders>
            <w:vAlign w:val="center"/>
          </w:tcPr>
          <w:p w14:paraId="1152C193" w14:textId="77777777" w:rsidR="0007012D" w:rsidRPr="00297C73" w:rsidRDefault="0007012D" w:rsidP="00EA3E0B">
            <w:pPr>
              <w:spacing w:after="0" w:line="360" w:lineRule="auto"/>
              <w:ind w:left="390"/>
              <w:jc w:val="right"/>
              <w:rPr>
                <w:rFonts w:ascii="Arial" w:eastAsia="Arial" w:hAnsi="Arial"/>
                <w:color w:val="000000"/>
                <w:sz w:val="21"/>
                <w:szCs w:val="21"/>
              </w:rPr>
            </w:pPr>
            <w:r w:rsidRPr="00297C73">
              <w:rPr>
                <w:rFonts w:ascii="Arial" w:eastAsia="Arial" w:hAnsi="Arial"/>
                <w:color w:val="000000"/>
                <w:sz w:val="21"/>
                <w:szCs w:val="21"/>
              </w:rPr>
              <w:t xml:space="preserve">140.00 </w:t>
            </w:r>
          </w:p>
        </w:tc>
        <w:tc>
          <w:tcPr>
            <w:tcW w:w="1191" w:type="pct"/>
            <w:tcBorders>
              <w:top w:val="nil"/>
              <w:left w:val="nil"/>
              <w:bottom w:val="single" w:sz="4" w:space="0" w:color="000000"/>
              <w:right w:val="single" w:sz="4" w:space="0" w:color="000000"/>
            </w:tcBorders>
          </w:tcPr>
          <w:p w14:paraId="2ED8E1D8"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0.005</w:t>
            </w:r>
          </w:p>
        </w:tc>
      </w:tr>
      <w:tr w:rsidR="0007012D" w:rsidRPr="00297C73" w14:paraId="6E763D90" w14:textId="77777777" w:rsidTr="00EA3E0B">
        <w:trPr>
          <w:jc w:val="center"/>
        </w:trPr>
        <w:tc>
          <w:tcPr>
            <w:tcW w:w="540" w:type="pct"/>
            <w:tcBorders>
              <w:top w:val="single" w:sz="4" w:space="0" w:color="000000"/>
              <w:left w:val="single" w:sz="4" w:space="0" w:color="000000"/>
              <w:bottom w:val="single" w:sz="4" w:space="0" w:color="000000"/>
            </w:tcBorders>
          </w:tcPr>
          <w:p w14:paraId="75EB2CFD"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696" w:type="pct"/>
            <w:tcBorders>
              <w:top w:val="nil"/>
              <w:left w:val="nil"/>
              <w:bottom w:val="single" w:sz="4" w:space="0" w:color="000000"/>
              <w:right w:val="single" w:sz="4" w:space="0" w:color="000000"/>
            </w:tcBorders>
          </w:tcPr>
          <w:p w14:paraId="5A29E5F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2,000.01</w:t>
            </w:r>
          </w:p>
        </w:tc>
        <w:tc>
          <w:tcPr>
            <w:tcW w:w="794" w:type="pct"/>
            <w:tcBorders>
              <w:top w:val="single" w:sz="4" w:space="0" w:color="000000"/>
              <w:left w:val="nil"/>
              <w:bottom w:val="single" w:sz="4" w:space="0" w:color="000000"/>
            </w:tcBorders>
          </w:tcPr>
          <w:p w14:paraId="1467F88B"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788" w:type="pct"/>
            <w:tcBorders>
              <w:top w:val="nil"/>
              <w:left w:val="nil"/>
              <w:bottom w:val="single" w:sz="4" w:space="0" w:color="000000"/>
              <w:right w:val="single" w:sz="4" w:space="0" w:color="000000"/>
            </w:tcBorders>
          </w:tcPr>
          <w:p w14:paraId="73B6AEBB" w14:textId="77777777" w:rsidR="0007012D" w:rsidRPr="00297C73" w:rsidRDefault="0007012D" w:rsidP="00EA3E0B">
            <w:pPr>
              <w:tabs>
                <w:tab w:val="left" w:pos="928"/>
              </w:tabs>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8,000.00</w:t>
            </w:r>
          </w:p>
        </w:tc>
        <w:tc>
          <w:tcPr>
            <w:tcW w:w="521" w:type="pct"/>
            <w:tcBorders>
              <w:top w:val="single" w:sz="4" w:space="0" w:color="000000"/>
              <w:left w:val="nil"/>
              <w:bottom w:val="single" w:sz="4" w:space="0" w:color="000000"/>
            </w:tcBorders>
          </w:tcPr>
          <w:p w14:paraId="425A2BA7" w14:textId="77777777" w:rsidR="0007012D" w:rsidRPr="00297C73" w:rsidRDefault="0007012D" w:rsidP="00EA3E0B">
            <w:pPr>
              <w:spacing w:after="0" w:line="360" w:lineRule="auto"/>
              <w:rPr>
                <w:rFonts w:ascii="Arial" w:eastAsia="Arial" w:hAnsi="Arial"/>
                <w:sz w:val="21"/>
                <w:szCs w:val="21"/>
              </w:rPr>
            </w:pPr>
            <w:r w:rsidRPr="00297C73">
              <w:rPr>
                <w:rFonts w:ascii="Arial" w:eastAsia="Arial" w:hAnsi="Arial"/>
                <w:color w:val="000000"/>
                <w:sz w:val="21"/>
                <w:szCs w:val="21"/>
              </w:rPr>
              <w:t>$</w:t>
            </w:r>
          </w:p>
        </w:tc>
        <w:tc>
          <w:tcPr>
            <w:tcW w:w="470" w:type="pct"/>
            <w:tcBorders>
              <w:top w:val="nil"/>
              <w:left w:val="nil"/>
              <w:bottom w:val="single" w:sz="4" w:space="0" w:color="000000"/>
              <w:right w:val="single" w:sz="4" w:space="0" w:color="000000"/>
            </w:tcBorders>
            <w:vAlign w:val="center"/>
          </w:tcPr>
          <w:p w14:paraId="184978EB" w14:textId="77777777" w:rsidR="0007012D" w:rsidRPr="00297C73" w:rsidRDefault="0007012D" w:rsidP="00EA3E0B">
            <w:pPr>
              <w:spacing w:after="0" w:line="360" w:lineRule="auto"/>
              <w:ind w:left="448"/>
              <w:jc w:val="right"/>
              <w:rPr>
                <w:rFonts w:ascii="Arial" w:eastAsia="Arial" w:hAnsi="Arial"/>
                <w:color w:val="000000"/>
                <w:sz w:val="21"/>
                <w:szCs w:val="21"/>
              </w:rPr>
            </w:pPr>
            <w:r w:rsidRPr="00297C73">
              <w:rPr>
                <w:rFonts w:ascii="Arial" w:eastAsia="Arial" w:hAnsi="Arial"/>
                <w:color w:val="000000"/>
                <w:sz w:val="21"/>
                <w:szCs w:val="21"/>
              </w:rPr>
              <w:t xml:space="preserve">150.00 </w:t>
            </w:r>
          </w:p>
        </w:tc>
        <w:tc>
          <w:tcPr>
            <w:tcW w:w="1191" w:type="pct"/>
            <w:tcBorders>
              <w:top w:val="nil"/>
              <w:left w:val="nil"/>
              <w:bottom w:val="single" w:sz="4" w:space="0" w:color="000000"/>
              <w:right w:val="single" w:sz="4" w:space="0" w:color="000000"/>
            </w:tcBorders>
          </w:tcPr>
          <w:p w14:paraId="55B07B47"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0.005</w:t>
            </w:r>
          </w:p>
        </w:tc>
      </w:tr>
      <w:tr w:rsidR="0007012D" w:rsidRPr="00297C73" w14:paraId="405A649E" w14:textId="77777777" w:rsidTr="00EA3E0B">
        <w:trPr>
          <w:jc w:val="center"/>
        </w:trPr>
        <w:tc>
          <w:tcPr>
            <w:tcW w:w="540" w:type="pct"/>
            <w:tcBorders>
              <w:top w:val="single" w:sz="4" w:space="0" w:color="000000"/>
              <w:left w:val="single" w:sz="4" w:space="0" w:color="000000"/>
              <w:bottom w:val="single" w:sz="4" w:space="0" w:color="000000"/>
            </w:tcBorders>
          </w:tcPr>
          <w:p w14:paraId="4924B74C"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696" w:type="pct"/>
            <w:tcBorders>
              <w:top w:val="nil"/>
              <w:left w:val="nil"/>
              <w:bottom w:val="single" w:sz="4" w:space="0" w:color="000000"/>
              <w:right w:val="single" w:sz="4" w:space="0" w:color="000000"/>
            </w:tcBorders>
          </w:tcPr>
          <w:p w14:paraId="2098AD5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8,000.01 </w:t>
            </w:r>
          </w:p>
        </w:tc>
        <w:tc>
          <w:tcPr>
            <w:tcW w:w="794" w:type="pct"/>
            <w:tcBorders>
              <w:top w:val="single" w:sz="4" w:space="0" w:color="000000"/>
              <w:left w:val="nil"/>
              <w:bottom w:val="single" w:sz="4" w:space="0" w:color="000000"/>
            </w:tcBorders>
          </w:tcPr>
          <w:p w14:paraId="1C3F7898"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788" w:type="pct"/>
            <w:tcBorders>
              <w:top w:val="nil"/>
              <w:left w:val="nil"/>
              <w:bottom w:val="single" w:sz="4" w:space="0" w:color="000000"/>
              <w:right w:val="single" w:sz="4" w:space="0" w:color="000000"/>
            </w:tcBorders>
          </w:tcPr>
          <w:p w14:paraId="4A020E59" w14:textId="77777777" w:rsidR="0007012D" w:rsidRPr="00297C73" w:rsidRDefault="0007012D" w:rsidP="00EA3E0B">
            <w:pPr>
              <w:tabs>
                <w:tab w:val="left" w:pos="928"/>
              </w:tabs>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12,000.00 </w:t>
            </w:r>
          </w:p>
        </w:tc>
        <w:tc>
          <w:tcPr>
            <w:tcW w:w="521" w:type="pct"/>
            <w:tcBorders>
              <w:top w:val="single" w:sz="4" w:space="0" w:color="000000"/>
              <w:left w:val="nil"/>
              <w:bottom w:val="single" w:sz="4" w:space="0" w:color="000000"/>
            </w:tcBorders>
          </w:tcPr>
          <w:p w14:paraId="4BED4FD6" w14:textId="77777777" w:rsidR="0007012D" w:rsidRPr="00297C73" w:rsidRDefault="0007012D" w:rsidP="00EA3E0B">
            <w:pPr>
              <w:spacing w:after="0" w:line="360" w:lineRule="auto"/>
              <w:rPr>
                <w:rFonts w:ascii="Arial" w:eastAsia="Arial" w:hAnsi="Arial"/>
                <w:color w:val="000000"/>
                <w:sz w:val="21"/>
                <w:szCs w:val="21"/>
                <w:highlight w:val="yellow"/>
              </w:rPr>
            </w:pPr>
            <w:r w:rsidRPr="00297C73">
              <w:rPr>
                <w:rFonts w:ascii="Arial" w:eastAsia="Arial" w:hAnsi="Arial"/>
                <w:color w:val="000000"/>
                <w:sz w:val="21"/>
                <w:szCs w:val="21"/>
              </w:rPr>
              <w:t>$</w:t>
            </w:r>
          </w:p>
        </w:tc>
        <w:tc>
          <w:tcPr>
            <w:tcW w:w="470" w:type="pct"/>
            <w:tcBorders>
              <w:top w:val="nil"/>
              <w:left w:val="nil"/>
              <w:bottom w:val="single" w:sz="4" w:space="0" w:color="000000"/>
              <w:right w:val="single" w:sz="4" w:space="0" w:color="000000"/>
            </w:tcBorders>
            <w:vAlign w:val="center"/>
          </w:tcPr>
          <w:p w14:paraId="6A1CA6F9" w14:textId="77777777" w:rsidR="0007012D" w:rsidRPr="00297C73" w:rsidRDefault="0007012D" w:rsidP="00EA3E0B">
            <w:pPr>
              <w:spacing w:after="0" w:line="360" w:lineRule="auto"/>
              <w:ind w:left="448"/>
              <w:jc w:val="right"/>
              <w:rPr>
                <w:rFonts w:ascii="Arial" w:eastAsia="Arial" w:hAnsi="Arial"/>
                <w:color w:val="000000"/>
                <w:sz w:val="21"/>
                <w:szCs w:val="21"/>
              </w:rPr>
            </w:pPr>
            <w:r w:rsidRPr="00297C73">
              <w:rPr>
                <w:rFonts w:ascii="Arial" w:eastAsia="Arial" w:hAnsi="Arial"/>
                <w:color w:val="000000"/>
                <w:sz w:val="21"/>
                <w:szCs w:val="21"/>
              </w:rPr>
              <w:t xml:space="preserve">170.00 </w:t>
            </w:r>
          </w:p>
        </w:tc>
        <w:tc>
          <w:tcPr>
            <w:tcW w:w="1191" w:type="pct"/>
            <w:tcBorders>
              <w:top w:val="nil"/>
              <w:left w:val="nil"/>
              <w:bottom w:val="single" w:sz="4" w:space="0" w:color="000000"/>
              <w:right w:val="single" w:sz="4" w:space="0" w:color="000000"/>
            </w:tcBorders>
          </w:tcPr>
          <w:p w14:paraId="683E7D50"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0.005</w:t>
            </w:r>
          </w:p>
        </w:tc>
      </w:tr>
      <w:tr w:rsidR="0007012D" w:rsidRPr="00297C73" w14:paraId="5ED6B5A3" w14:textId="77777777" w:rsidTr="00EA3E0B">
        <w:trPr>
          <w:jc w:val="center"/>
        </w:trPr>
        <w:tc>
          <w:tcPr>
            <w:tcW w:w="540" w:type="pct"/>
            <w:tcBorders>
              <w:top w:val="single" w:sz="4" w:space="0" w:color="000000"/>
              <w:left w:val="single" w:sz="4" w:space="0" w:color="000000"/>
              <w:bottom w:val="single" w:sz="4" w:space="0" w:color="000000"/>
            </w:tcBorders>
          </w:tcPr>
          <w:p w14:paraId="66D2D338"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696" w:type="pct"/>
            <w:tcBorders>
              <w:top w:val="nil"/>
              <w:left w:val="nil"/>
              <w:bottom w:val="single" w:sz="4" w:space="0" w:color="000000"/>
              <w:right w:val="single" w:sz="4" w:space="0" w:color="000000"/>
            </w:tcBorders>
          </w:tcPr>
          <w:p w14:paraId="40FDF2A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12,000.01 </w:t>
            </w:r>
          </w:p>
        </w:tc>
        <w:tc>
          <w:tcPr>
            <w:tcW w:w="794" w:type="pct"/>
            <w:tcBorders>
              <w:top w:val="single" w:sz="4" w:space="0" w:color="000000"/>
              <w:left w:val="nil"/>
              <w:bottom w:val="single" w:sz="4" w:space="0" w:color="000000"/>
            </w:tcBorders>
          </w:tcPr>
          <w:p w14:paraId="69537677"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788" w:type="pct"/>
            <w:tcBorders>
              <w:top w:val="nil"/>
              <w:left w:val="nil"/>
              <w:bottom w:val="single" w:sz="4" w:space="0" w:color="000000"/>
              <w:right w:val="single" w:sz="4" w:space="0" w:color="000000"/>
            </w:tcBorders>
          </w:tcPr>
          <w:p w14:paraId="41F4A619" w14:textId="77777777" w:rsidR="0007012D" w:rsidRPr="00297C73" w:rsidRDefault="0007012D" w:rsidP="00EA3E0B">
            <w:pPr>
              <w:tabs>
                <w:tab w:val="left" w:pos="928"/>
              </w:tabs>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16,000.00 </w:t>
            </w:r>
          </w:p>
        </w:tc>
        <w:tc>
          <w:tcPr>
            <w:tcW w:w="521" w:type="pct"/>
            <w:tcBorders>
              <w:top w:val="single" w:sz="4" w:space="0" w:color="000000"/>
              <w:left w:val="nil"/>
              <w:bottom w:val="single" w:sz="4" w:space="0" w:color="000000"/>
            </w:tcBorders>
          </w:tcPr>
          <w:p w14:paraId="6194D204" w14:textId="77777777" w:rsidR="0007012D" w:rsidRPr="00297C73" w:rsidRDefault="0007012D" w:rsidP="00EA3E0B">
            <w:pPr>
              <w:spacing w:after="0" w:line="360" w:lineRule="auto"/>
              <w:rPr>
                <w:rFonts w:ascii="Arial" w:eastAsia="Arial" w:hAnsi="Arial"/>
                <w:color w:val="000000"/>
                <w:sz w:val="21"/>
                <w:szCs w:val="21"/>
                <w:highlight w:val="yellow"/>
              </w:rPr>
            </w:pPr>
            <w:r w:rsidRPr="00297C73">
              <w:rPr>
                <w:rFonts w:ascii="Arial" w:eastAsia="Arial" w:hAnsi="Arial"/>
                <w:color w:val="000000"/>
                <w:sz w:val="21"/>
                <w:szCs w:val="21"/>
              </w:rPr>
              <w:t>$</w:t>
            </w:r>
          </w:p>
        </w:tc>
        <w:tc>
          <w:tcPr>
            <w:tcW w:w="470" w:type="pct"/>
            <w:tcBorders>
              <w:top w:val="nil"/>
              <w:left w:val="nil"/>
              <w:bottom w:val="single" w:sz="4" w:space="0" w:color="000000"/>
              <w:right w:val="single" w:sz="4" w:space="0" w:color="000000"/>
            </w:tcBorders>
            <w:vAlign w:val="center"/>
          </w:tcPr>
          <w:p w14:paraId="2549C17D" w14:textId="77777777" w:rsidR="0007012D" w:rsidRPr="00297C73" w:rsidRDefault="0007012D" w:rsidP="00EA3E0B">
            <w:pPr>
              <w:spacing w:after="0" w:line="360" w:lineRule="auto"/>
              <w:ind w:left="448"/>
              <w:jc w:val="right"/>
              <w:rPr>
                <w:rFonts w:ascii="Arial" w:eastAsia="Arial" w:hAnsi="Arial"/>
                <w:color w:val="000000"/>
                <w:sz w:val="21"/>
                <w:szCs w:val="21"/>
              </w:rPr>
            </w:pPr>
            <w:r w:rsidRPr="00297C73">
              <w:rPr>
                <w:rFonts w:ascii="Arial" w:eastAsia="Arial" w:hAnsi="Arial"/>
                <w:color w:val="000000"/>
                <w:sz w:val="21"/>
                <w:szCs w:val="21"/>
              </w:rPr>
              <w:t xml:space="preserve">190.00 </w:t>
            </w:r>
          </w:p>
        </w:tc>
        <w:tc>
          <w:tcPr>
            <w:tcW w:w="1191" w:type="pct"/>
            <w:tcBorders>
              <w:top w:val="nil"/>
              <w:left w:val="nil"/>
              <w:bottom w:val="single" w:sz="4" w:space="0" w:color="000000"/>
              <w:right w:val="single" w:sz="4" w:space="0" w:color="000000"/>
            </w:tcBorders>
          </w:tcPr>
          <w:p w14:paraId="1990B0AE"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0.005</w:t>
            </w:r>
          </w:p>
        </w:tc>
      </w:tr>
      <w:tr w:rsidR="0007012D" w:rsidRPr="00297C73" w14:paraId="03B9DADA" w14:textId="77777777" w:rsidTr="00EA3E0B">
        <w:trPr>
          <w:jc w:val="center"/>
        </w:trPr>
        <w:tc>
          <w:tcPr>
            <w:tcW w:w="540" w:type="pct"/>
            <w:tcBorders>
              <w:top w:val="single" w:sz="4" w:space="0" w:color="000000"/>
              <w:left w:val="single" w:sz="4" w:space="0" w:color="000000"/>
              <w:bottom w:val="single" w:sz="4" w:space="0" w:color="auto"/>
            </w:tcBorders>
          </w:tcPr>
          <w:p w14:paraId="6E03116B"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696" w:type="pct"/>
            <w:tcBorders>
              <w:top w:val="nil"/>
              <w:left w:val="nil"/>
              <w:bottom w:val="single" w:sz="4" w:space="0" w:color="auto"/>
              <w:right w:val="single" w:sz="4" w:space="0" w:color="000000"/>
            </w:tcBorders>
          </w:tcPr>
          <w:p w14:paraId="06C02299"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16,000.01 </w:t>
            </w:r>
          </w:p>
        </w:tc>
        <w:tc>
          <w:tcPr>
            <w:tcW w:w="794" w:type="pct"/>
            <w:tcBorders>
              <w:top w:val="single" w:sz="4" w:space="0" w:color="000000"/>
              <w:left w:val="nil"/>
              <w:bottom w:val="single" w:sz="4" w:space="0" w:color="auto"/>
            </w:tcBorders>
          </w:tcPr>
          <w:p w14:paraId="13FBEA47"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788" w:type="pct"/>
            <w:tcBorders>
              <w:top w:val="nil"/>
              <w:left w:val="nil"/>
              <w:bottom w:val="single" w:sz="4" w:space="0" w:color="auto"/>
              <w:right w:val="single" w:sz="4" w:space="0" w:color="000000"/>
            </w:tcBorders>
          </w:tcPr>
          <w:p w14:paraId="42575D17" w14:textId="77777777" w:rsidR="0007012D" w:rsidRPr="00297C73" w:rsidRDefault="0007012D" w:rsidP="00EA3E0B">
            <w:pPr>
              <w:tabs>
                <w:tab w:val="left" w:pos="928"/>
              </w:tabs>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20,000.00 </w:t>
            </w:r>
          </w:p>
        </w:tc>
        <w:tc>
          <w:tcPr>
            <w:tcW w:w="521" w:type="pct"/>
            <w:tcBorders>
              <w:top w:val="single" w:sz="4" w:space="0" w:color="000000"/>
              <w:left w:val="nil"/>
              <w:bottom w:val="single" w:sz="4" w:space="0" w:color="auto"/>
            </w:tcBorders>
          </w:tcPr>
          <w:p w14:paraId="2C9B1725" w14:textId="77777777" w:rsidR="0007012D" w:rsidRPr="00297C73" w:rsidRDefault="0007012D" w:rsidP="00EA3E0B">
            <w:pPr>
              <w:spacing w:after="0" w:line="360" w:lineRule="auto"/>
              <w:rPr>
                <w:rFonts w:ascii="Arial" w:eastAsia="Arial" w:hAnsi="Arial"/>
                <w:color w:val="000000"/>
                <w:sz w:val="21"/>
                <w:szCs w:val="21"/>
                <w:highlight w:val="yellow"/>
              </w:rPr>
            </w:pPr>
            <w:r w:rsidRPr="00297C73">
              <w:rPr>
                <w:rFonts w:ascii="Arial" w:eastAsia="Arial" w:hAnsi="Arial"/>
                <w:color w:val="000000"/>
                <w:sz w:val="21"/>
                <w:szCs w:val="21"/>
              </w:rPr>
              <w:t>$</w:t>
            </w:r>
          </w:p>
        </w:tc>
        <w:tc>
          <w:tcPr>
            <w:tcW w:w="470" w:type="pct"/>
            <w:tcBorders>
              <w:top w:val="nil"/>
              <w:left w:val="nil"/>
              <w:bottom w:val="single" w:sz="4" w:space="0" w:color="auto"/>
              <w:right w:val="single" w:sz="4" w:space="0" w:color="000000"/>
            </w:tcBorders>
            <w:vAlign w:val="center"/>
          </w:tcPr>
          <w:p w14:paraId="54D3AD79" w14:textId="77777777" w:rsidR="0007012D" w:rsidRPr="00297C73" w:rsidRDefault="0007012D" w:rsidP="00EA3E0B">
            <w:pPr>
              <w:spacing w:after="0" w:line="360" w:lineRule="auto"/>
              <w:ind w:left="448"/>
              <w:jc w:val="right"/>
              <w:rPr>
                <w:rFonts w:ascii="Arial" w:eastAsia="Arial" w:hAnsi="Arial"/>
                <w:color w:val="000000"/>
                <w:sz w:val="21"/>
                <w:szCs w:val="21"/>
              </w:rPr>
            </w:pPr>
            <w:r w:rsidRPr="00297C73">
              <w:rPr>
                <w:rFonts w:ascii="Arial" w:eastAsia="Arial" w:hAnsi="Arial"/>
                <w:color w:val="000000"/>
                <w:sz w:val="21"/>
                <w:szCs w:val="21"/>
              </w:rPr>
              <w:t xml:space="preserve">210.00 </w:t>
            </w:r>
          </w:p>
        </w:tc>
        <w:tc>
          <w:tcPr>
            <w:tcW w:w="1191" w:type="pct"/>
            <w:tcBorders>
              <w:top w:val="nil"/>
              <w:left w:val="nil"/>
              <w:bottom w:val="single" w:sz="4" w:space="0" w:color="auto"/>
              <w:right w:val="single" w:sz="4" w:space="0" w:color="000000"/>
            </w:tcBorders>
          </w:tcPr>
          <w:p w14:paraId="57B2DC4A"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0.010</w:t>
            </w:r>
          </w:p>
        </w:tc>
      </w:tr>
      <w:tr w:rsidR="0007012D" w:rsidRPr="00297C73" w14:paraId="53052AD9" w14:textId="77777777" w:rsidTr="00EA3E0B">
        <w:trPr>
          <w:jc w:val="center"/>
        </w:trPr>
        <w:tc>
          <w:tcPr>
            <w:tcW w:w="540" w:type="pct"/>
            <w:tcBorders>
              <w:top w:val="single" w:sz="4" w:space="0" w:color="auto"/>
              <w:left w:val="single" w:sz="4" w:space="0" w:color="000000"/>
              <w:bottom w:val="single" w:sz="4" w:space="0" w:color="000000"/>
            </w:tcBorders>
          </w:tcPr>
          <w:p w14:paraId="0C0D9A1E"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696" w:type="pct"/>
            <w:tcBorders>
              <w:top w:val="single" w:sz="4" w:space="0" w:color="auto"/>
              <w:left w:val="nil"/>
              <w:bottom w:val="single" w:sz="4" w:space="0" w:color="000000"/>
              <w:right w:val="single" w:sz="4" w:space="0" w:color="000000"/>
            </w:tcBorders>
          </w:tcPr>
          <w:p w14:paraId="00DE17D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20,000.01 </w:t>
            </w:r>
          </w:p>
        </w:tc>
        <w:tc>
          <w:tcPr>
            <w:tcW w:w="794" w:type="pct"/>
            <w:tcBorders>
              <w:top w:val="single" w:sz="4" w:space="0" w:color="auto"/>
              <w:left w:val="nil"/>
              <w:bottom w:val="single" w:sz="4" w:space="0" w:color="000000"/>
            </w:tcBorders>
          </w:tcPr>
          <w:p w14:paraId="63463E24"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788" w:type="pct"/>
            <w:tcBorders>
              <w:top w:val="single" w:sz="4" w:space="0" w:color="auto"/>
              <w:left w:val="nil"/>
              <w:bottom w:val="single" w:sz="4" w:space="0" w:color="000000"/>
              <w:right w:val="single" w:sz="4" w:space="0" w:color="000000"/>
            </w:tcBorders>
          </w:tcPr>
          <w:p w14:paraId="18CAE883" w14:textId="77777777" w:rsidR="0007012D" w:rsidRPr="00297C73" w:rsidRDefault="0007012D" w:rsidP="00EA3E0B">
            <w:pPr>
              <w:tabs>
                <w:tab w:val="left" w:pos="928"/>
              </w:tabs>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24,000.00 </w:t>
            </w:r>
          </w:p>
        </w:tc>
        <w:tc>
          <w:tcPr>
            <w:tcW w:w="521" w:type="pct"/>
            <w:tcBorders>
              <w:top w:val="single" w:sz="4" w:space="0" w:color="auto"/>
              <w:left w:val="nil"/>
              <w:bottom w:val="single" w:sz="4" w:space="0" w:color="000000"/>
            </w:tcBorders>
          </w:tcPr>
          <w:p w14:paraId="3B46AB14" w14:textId="77777777" w:rsidR="0007012D" w:rsidRPr="00297C73" w:rsidRDefault="0007012D" w:rsidP="00EA3E0B">
            <w:pPr>
              <w:spacing w:after="0" w:line="360" w:lineRule="auto"/>
              <w:rPr>
                <w:rFonts w:ascii="Arial" w:eastAsia="Arial" w:hAnsi="Arial"/>
                <w:sz w:val="21"/>
                <w:szCs w:val="21"/>
              </w:rPr>
            </w:pPr>
            <w:r w:rsidRPr="00297C73">
              <w:rPr>
                <w:rFonts w:ascii="Arial" w:eastAsia="Arial" w:hAnsi="Arial"/>
                <w:sz w:val="21"/>
                <w:szCs w:val="21"/>
              </w:rPr>
              <w:t>$</w:t>
            </w:r>
          </w:p>
        </w:tc>
        <w:tc>
          <w:tcPr>
            <w:tcW w:w="470" w:type="pct"/>
            <w:tcBorders>
              <w:top w:val="single" w:sz="4" w:space="0" w:color="auto"/>
              <w:left w:val="nil"/>
              <w:bottom w:val="single" w:sz="4" w:space="0" w:color="000000"/>
              <w:right w:val="single" w:sz="4" w:space="0" w:color="000000"/>
            </w:tcBorders>
            <w:vAlign w:val="center"/>
          </w:tcPr>
          <w:p w14:paraId="211DEEAA" w14:textId="77777777" w:rsidR="0007012D" w:rsidRPr="00297C73" w:rsidRDefault="0007012D" w:rsidP="00EA3E0B">
            <w:pPr>
              <w:spacing w:after="0" w:line="360" w:lineRule="auto"/>
              <w:ind w:left="448"/>
              <w:jc w:val="right"/>
              <w:rPr>
                <w:rFonts w:ascii="Arial" w:eastAsia="Arial" w:hAnsi="Arial"/>
                <w:color w:val="000000"/>
                <w:sz w:val="21"/>
                <w:szCs w:val="21"/>
              </w:rPr>
            </w:pPr>
            <w:r w:rsidRPr="00297C73">
              <w:rPr>
                <w:rFonts w:ascii="Arial" w:eastAsia="Arial" w:hAnsi="Arial"/>
                <w:color w:val="000000"/>
                <w:sz w:val="21"/>
                <w:szCs w:val="21"/>
              </w:rPr>
              <w:t xml:space="preserve">240.00 </w:t>
            </w:r>
          </w:p>
        </w:tc>
        <w:tc>
          <w:tcPr>
            <w:tcW w:w="1191" w:type="pct"/>
            <w:tcBorders>
              <w:top w:val="single" w:sz="4" w:space="0" w:color="auto"/>
              <w:left w:val="nil"/>
              <w:bottom w:val="single" w:sz="4" w:space="0" w:color="000000"/>
              <w:right w:val="single" w:sz="4" w:space="0" w:color="000000"/>
            </w:tcBorders>
          </w:tcPr>
          <w:p w14:paraId="1459C5C7"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0.010</w:t>
            </w:r>
          </w:p>
        </w:tc>
      </w:tr>
      <w:tr w:rsidR="0007012D" w:rsidRPr="00297C73" w14:paraId="3631E023" w14:textId="77777777" w:rsidTr="00EA3E0B">
        <w:trPr>
          <w:jc w:val="center"/>
        </w:trPr>
        <w:tc>
          <w:tcPr>
            <w:tcW w:w="540" w:type="pct"/>
            <w:tcBorders>
              <w:top w:val="single" w:sz="4" w:space="0" w:color="000000"/>
              <w:left w:val="single" w:sz="4" w:space="0" w:color="000000"/>
              <w:bottom w:val="single" w:sz="4" w:space="0" w:color="000000"/>
            </w:tcBorders>
          </w:tcPr>
          <w:p w14:paraId="0849B295"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696" w:type="pct"/>
            <w:tcBorders>
              <w:top w:val="nil"/>
              <w:left w:val="nil"/>
              <w:bottom w:val="single" w:sz="4" w:space="0" w:color="000000"/>
              <w:right w:val="single" w:sz="4" w:space="0" w:color="000000"/>
            </w:tcBorders>
          </w:tcPr>
          <w:p w14:paraId="0E54B940"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24,000.01 </w:t>
            </w:r>
          </w:p>
        </w:tc>
        <w:tc>
          <w:tcPr>
            <w:tcW w:w="794" w:type="pct"/>
            <w:tcBorders>
              <w:top w:val="single" w:sz="4" w:space="0" w:color="000000"/>
              <w:left w:val="nil"/>
              <w:bottom w:val="single" w:sz="4" w:space="0" w:color="000000"/>
            </w:tcBorders>
          </w:tcPr>
          <w:p w14:paraId="63538BCA"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788" w:type="pct"/>
            <w:tcBorders>
              <w:top w:val="nil"/>
              <w:left w:val="nil"/>
              <w:bottom w:val="single" w:sz="4" w:space="0" w:color="000000"/>
              <w:right w:val="single" w:sz="4" w:space="0" w:color="000000"/>
            </w:tcBorders>
          </w:tcPr>
          <w:p w14:paraId="17269F6C" w14:textId="77777777" w:rsidR="0007012D" w:rsidRPr="00297C73" w:rsidRDefault="0007012D" w:rsidP="00EA3E0B">
            <w:pPr>
              <w:tabs>
                <w:tab w:val="left" w:pos="928"/>
              </w:tabs>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28,000.00 </w:t>
            </w:r>
          </w:p>
        </w:tc>
        <w:tc>
          <w:tcPr>
            <w:tcW w:w="521" w:type="pct"/>
            <w:tcBorders>
              <w:top w:val="single" w:sz="4" w:space="0" w:color="000000"/>
              <w:left w:val="nil"/>
              <w:bottom w:val="single" w:sz="4" w:space="0" w:color="000000"/>
            </w:tcBorders>
          </w:tcPr>
          <w:p w14:paraId="3FBEC04F" w14:textId="77777777" w:rsidR="0007012D" w:rsidRPr="00297C73" w:rsidRDefault="0007012D" w:rsidP="00EA3E0B">
            <w:pPr>
              <w:spacing w:after="0" w:line="360" w:lineRule="auto"/>
              <w:rPr>
                <w:rFonts w:ascii="Arial" w:eastAsia="Arial" w:hAnsi="Arial"/>
                <w:sz w:val="21"/>
                <w:szCs w:val="21"/>
              </w:rPr>
            </w:pPr>
            <w:r w:rsidRPr="00297C73">
              <w:rPr>
                <w:rFonts w:ascii="Arial" w:eastAsia="Arial" w:hAnsi="Arial"/>
                <w:sz w:val="21"/>
                <w:szCs w:val="21"/>
              </w:rPr>
              <w:t>$</w:t>
            </w:r>
          </w:p>
        </w:tc>
        <w:tc>
          <w:tcPr>
            <w:tcW w:w="470" w:type="pct"/>
            <w:tcBorders>
              <w:top w:val="nil"/>
              <w:left w:val="nil"/>
              <w:bottom w:val="single" w:sz="4" w:space="0" w:color="000000"/>
              <w:right w:val="single" w:sz="4" w:space="0" w:color="000000"/>
            </w:tcBorders>
            <w:vAlign w:val="center"/>
          </w:tcPr>
          <w:p w14:paraId="13E47AE2" w14:textId="77777777" w:rsidR="0007012D" w:rsidRPr="00297C73" w:rsidRDefault="0007012D" w:rsidP="00EA3E0B">
            <w:pPr>
              <w:spacing w:after="0" w:line="360" w:lineRule="auto"/>
              <w:ind w:left="448"/>
              <w:jc w:val="right"/>
              <w:rPr>
                <w:rFonts w:ascii="Arial" w:eastAsia="Arial" w:hAnsi="Arial"/>
                <w:color w:val="000000"/>
                <w:sz w:val="21"/>
                <w:szCs w:val="21"/>
              </w:rPr>
            </w:pPr>
            <w:r w:rsidRPr="00297C73">
              <w:rPr>
                <w:rFonts w:ascii="Arial" w:eastAsia="Arial" w:hAnsi="Arial"/>
                <w:color w:val="000000"/>
                <w:sz w:val="21"/>
                <w:szCs w:val="21"/>
              </w:rPr>
              <w:t xml:space="preserve">250.00 </w:t>
            </w:r>
          </w:p>
        </w:tc>
        <w:tc>
          <w:tcPr>
            <w:tcW w:w="1191" w:type="pct"/>
            <w:tcBorders>
              <w:top w:val="nil"/>
              <w:left w:val="nil"/>
              <w:bottom w:val="single" w:sz="4" w:space="0" w:color="000000"/>
              <w:right w:val="single" w:sz="4" w:space="0" w:color="000000"/>
            </w:tcBorders>
          </w:tcPr>
          <w:p w14:paraId="3F4ADDF5"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0.010</w:t>
            </w:r>
          </w:p>
        </w:tc>
      </w:tr>
      <w:tr w:rsidR="0007012D" w:rsidRPr="00297C73" w14:paraId="777E387F" w14:textId="77777777" w:rsidTr="00EA3E0B">
        <w:trPr>
          <w:jc w:val="center"/>
        </w:trPr>
        <w:tc>
          <w:tcPr>
            <w:tcW w:w="540" w:type="pct"/>
            <w:tcBorders>
              <w:top w:val="single" w:sz="4" w:space="0" w:color="000000"/>
              <w:left w:val="single" w:sz="4" w:space="0" w:color="000000"/>
              <w:bottom w:val="single" w:sz="4" w:space="0" w:color="000000"/>
            </w:tcBorders>
          </w:tcPr>
          <w:p w14:paraId="32707A47"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696" w:type="pct"/>
            <w:tcBorders>
              <w:top w:val="single" w:sz="4" w:space="0" w:color="000000"/>
              <w:left w:val="nil"/>
              <w:bottom w:val="single" w:sz="4" w:space="0" w:color="000000"/>
              <w:right w:val="single" w:sz="4" w:space="0" w:color="000000"/>
            </w:tcBorders>
          </w:tcPr>
          <w:p w14:paraId="200FCE49"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28,000.01 </w:t>
            </w:r>
          </w:p>
        </w:tc>
        <w:tc>
          <w:tcPr>
            <w:tcW w:w="794" w:type="pct"/>
            <w:tcBorders>
              <w:top w:val="single" w:sz="4" w:space="0" w:color="000000"/>
              <w:left w:val="nil"/>
              <w:bottom w:val="single" w:sz="4" w:space="0" w:color="000000"/>
            </w:tcBorders>
          </w:tcPr>
          <w:p w14:paraId="19698DDB" w14:textId="77777777" w:rsidR="0007012D" w:rsidRPr="00297C73" w:rsidRDefault="0007012D" w:rsidP="00EA3E0B">
            <w:pPr>
              <w:spacing w:after="0" w:line="360" w:lineRule="auto"/>
              <w:rPr>
                <w:rFonts w:ascii="Arial" w:eastAsia="Arial" w:hAnsi="Arial"/>
                <w:color w:val="000000"/>
                <w:sz w:val="21"/>
                <w:szCs w:val="21"/>
              </w:rPr>
            </w:pPr>
            <w:r w:rsidRPr="00297C73">
              <w:rPr>
                <w:rFonts w:ascii="Arial" w:eastAsia="Arial" w:hAnsi="Arial"/>
                <w:color w:val="000000"/>
                <w:sz w:val="21"/>
                <w:szCs w:val="21"/>
              </w:rPr>
              <w:t>$</w:t>
            </w:r>
          </w:p>
        </w:tc>
        <w:tc>
          <w:tcPr>
            <w:tcW w:w="788" w:type="pct"/>
            <w:tcBorders>
              <w:top w:val="single" w:sz="4" w:space="0" w:color="000000"/>
              <w:left w:val="nil"/>
              <w:bottom w:val="single" w:sz="4" w:space="0" w:color="000000"/>
              <w:right w:val="single" w:sz="4" w:space="0" w:color="000000"/>
            </w:tcBorders>
          </w:tcPr>
          <w:p w14:paraId="0173BB0B" w14:textId="77777777" w:rsidR="0007012D" w:rsidRPr="00297C73" w:rsidRDefault="0007012D" w:rsidP="00EA3E0B">
            <w:pPr>
              <w:tabs>
                <w:tab w:val="left" w:pos="928"/>
              </w:tabs>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32,000.00 </w:t>
            </w:r>
          </w:p>
        </w:tc>
        <w:tc>
          <w:tcPr>
            <w:tcW w:w="521" w:type="pct"/>
            <w:tcBorders>
              <w:top w:val="single" w:sz="4" w:space="0" w:color="000000"/>
              <w:left w:val="nil"/>
              <w:bottom w:val="single" w:sz="4" w:space="0" w:color="000000"/>
            </w:tcBorders>
          </w:tcPr>
          <w:p w14:paraId="4FDB361D" w14:textId="77777777" w:rsidR="0007012D" w:rsidRPr="00297C73" w:rsidRDefault="0007012D" w:rsidP="00EA3E0B">
            <w:pPr>
              <w:spacing w:after="0" w:line="360" w:lineRule="auto"/>
              <w:rPr>
                <w:rFonts w:ascii="Arial" w:eastAsia="Arial" w:hAnsi="Arial"/>
                <w:sz w:val="21"/>
                <w:szCs w:val="21"/>
              </w:rPr>
            </w:pPr>
            <w:r w:rsidRPr="00297C73">
              <w:rPr>
                <w:rFonts w:ascii="Arial" w:eastAsia="Arial" w:hAnsi="Arial"/>
                <w:sz w:val="21"/>
                <w:szCs w:val="21"/>
              </w:rPr>
              <w:t>$</w:t>
            </w:r>
          </w:p>
        </w:tc>
        <w:tc>
          <w:tcPr>
            <w:tcW w:w="470" w:type="pct"/>
            <w:tcBorders>
              <w:top w:val="single" w:sz="4" w:space="0" w:color="000000"/>
              <w:left w:val="nil"/>
              <w:bottom w:val="single" w:sz="4" w:space="0" w:color="000000"/>
              <w:right w:val="single" w:sz="4" w:space="0" w:color="000000"/>
            </w:tcBorders>
          </w:tcPr>
          <w:p w14:paraId="27B7DB51" w14:textId="77777777" w:rsidR="0007012D" w:rsidRPr="00297C73" w:rsidRDefault="0007012D" w:rsidP="00EA3E0B">
            <w:pPr>
              <w:spacing w:after="0" w:line="360" w:lineRule="auto"/>
              <w:ind w:left="448"/>
              <w:jc w:val="right"/>
              <w:rPr>
                <w:rFonts w:ascii="Arial" w:eastAsia="Arial" w:hAnsi="Arial"/>
                <w:color w:val="000000"/>
                <w:sz w:val="21"/>
                <w:szCs w:val="21"/>
              </w:rPr>
            </w:pPr>
            <w:r w:rsidRPr="00297C73">
              <w:rPr>
                <w:rFonts w:ascii="Arial" w:eastAsia="Arial" w:hAnsi="Arial"/>
                <w:color w:val="000000"/>
                <w:sz w:val="21"/>
                <w:szCs w:val="21"/>
              </w:rPr>
              <w:t xml:space="preserve">310.00 </w:t>
            </w:r>
          </w:p>
        </w:tc>
        <w:tc>
          <w:tcPr>
            <w:tcW w:w="1191" w:type="pct"/>
            <w:tcBorders>
              <w:top w:val="single" w:sz="4" w:space="0" w:color="000000"/>
              <w:left w:val="nil"/>
              <w:bottom w:val="single" w:sz="4" w:space="0" w:color="000000"/>
              <w:right w:val="single" w:sz="4" w:space="0" w:color="000000"/>
            </w:tcBorders>
          </w:tcPr>
          <w:p w14:paraId="53657D21"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0.010</w:t>
            </w:r>
          </w:p>
        </w:tc>
      </w:tr>
      <w:tr w:rsidR="0007012D" w:rsidRPr="00297C73" w14:paraId="4CCF48BD" w14:textId="77777777" w:rsidTr="00EA3E0B">
        <w:trPr>
          <w:jc w:val="center"/>
        </w:trPr>
        <w:tc>
          <w:tcPr>
            <w:tcW w:w="540" w:type="pct"/>
            <w:tcBorders>
              <w:top w:val="single" w:sz="4" w:space="0" w:color="000000"/>
              <w:left w:val="single" w:sz="4" w:space="0" w:color="000000"/>
              <w:bottom w:val="single" w:sz="4" w:space="0" w:color="000000"/>
            </w:tcBorders>
          </w:tcPr>
          <w:p w14:paraId="404A545A" w14:textId="77777777" w:rsidR="0007012D" w:rsidRPr="00297C73" w:rsidRDefault="0007012D" w:rsidP="00EA3E0B">
            <w:pPr>
              <w:spacing w:after="0" w:line="360" w:lineRule="auto"/>
              <w:jc w:val="right"/>
              <w:rPr>
                <w:rFonts w:ascii="Arial" w:eastAsia="Arial" w:hAnsi="Arial"/>
                <w:color w:val="000000"/>
                <w:sz w:val="21"/>
                <w:szCs w:val="21"/>
              </w:rPr>
            </w:pPr>
          </w:p>
        </w:tc>
        <w:tc>
          <w:tcPr>
            <w:tcW w:w="696" w:type="pct"/>
            <w:tcBorders>
              <w:top w:val="single" w:sz="4" w:space="0" w:color="000000"/>
              <w:left w:val="nil"/>
              <w:bottom w:val="single" w:sz="4" w:space="0" w:color="000000"/>
              <w:right w:val="single" w:sz="4" w:space="0" w:color="000000"/>
            </w:tcBorders>
          </w:tcPr>
          <w:p w14:paraId="7E92D00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$32,000.01</w:t>
            </w:r>
          </w:p>
        </w:tc>
        <w:tc>
          <w:tcPr>
            <w:tcW w:w="794" w:type="pct"/>
            <w:tcBorders>
              <w:top w:val="single" w:sz="4" w:space="0" w:color="000000"/>
              <w:left w:val="nil"/>
              <w:bottom w:val="single" w:sz="4" w:space="0" w:color="000000"/>
            </w:tcBorders>
          </w:tcPr>
          <w:p w14:paraId="61441D8C" w14:textId="77777777" w:rsidR="0007012D" w:rsidRPr="00297C73" w:rsidRDefault="0007012D" w:rsidP="00EA3E0B">
            <w:pPr>
              <w:spacing w:after="0" w:line="360" w:lineRule="auto"/>
              <w:rPr>
                <w:rFonts w:ascii="Arial" w:eastAsia="Arial" w:hAnsi="Arial"/>
                <w:color w:val="000000"/>
                <w:sz w:val="21"/>
                <w:szCs w:val="21"/>
              </w:rPr>
            </w:pPr>
          </w:p>
        </w:tc>
        <w:tc>
          <w:tcPr>
            <w:tcW w:w="788" w:type="pct"/>
            <w:tcBorders>
              <w:top w:val="single" w:sz="4" w:space="0" w:color="000000"/>
              <w:left w:val="nil"/>
              <w:bottom w:val="single" w:sz="4" w:space="0" w:color="000000"/>
              <w:right w:val="single" w:sz="4" w:space="0" w:color="000000"/>
            </w:tcBorders>
          </w:tcPr>
          <w:p w14:paraId="0D2E5EE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En adelante</w:t>
            </w:r>
          </w:p>
        </w:tc>
        <w:tc>
          <w:tcPr>
            <w:tcW w:w="521" w:type="pct"/>
            <w:tcBorders>
              <w:top w:val="single" w:sz="4" w:space="0" w:color="000000"/>
              <w:left w:val="nil"/>
              <w:bottom w:val="single" w:sz="4" w:space="0" w:color="000000"/>
            </w:tcBorders>
          </w:tcPr>
          <w:p w14:paraId="46FB6BA1" w14:textId="77777777" w:rsidR="0007012D" w:rsidRPr="00297C73" w:rsidRDefault="0007012D" w:rsidP="00EA3E0B">
            <w:pPr>
              <w:spacing w:after="0" w:line="360" w:lineRule="auto"/>
              <w:rPr>
                <w:rFonts w:ascii="Arial" w:eastAsia="Arial" w:hAnsi="Arial"/>
                <w:sz w:val="21"/>
                <w:szCs w:val="21"/>
              </w:rPr>
            </w:pPr>
            <w:r w:rsidRPr="00297C73">
              <w:rPr>
                <w:rFonts w:ascii="Arial" w:eastAsia="Arial" w:hAnsi="Arial"/>
                <w:sz w:val="21"/>
                <w:szCs w:val="21"/>
              </w:rPr>
              <w:t>$</w:t>
            </w:r>
          </w:p>
        </w:tc>
        <w:tc>
          <w:tcPr>
            <w:tcW w:w="470" w:type="pct"/>
            <w:tcBorders>
              <w:top w:val="single" w:sz="4" w:space="0" w:color="000000"/>
              <w:left w:val="nil"/>
              <w:bottom w:val="single" w:sz="4" w:space="0" w:color="000000"/>
              <w:right w:val="single" w:sz="4" w:space="0" w:color="000000"/>
            </w:tcBorders>
          </w:tcPr>
          <w:p w14:paraId="365CE3AB" w14:textId="77777777" w:rsidR="0007012D" w:rsidRPr="00297C73" w:rsidRDefault="0007012D" w:rsidP="00EA3E0B">
            <w:pPr>
              <w:spacing w:after="0" w:line="360" w:lineRule="auto"/>
              <w:ind w:left="448"/>
              <w:jc w:val="right"/>
              <w:rPr>
                <w:rFonts w:ascii="Arial" w:eastAsia="Arial" w:hAnsi="Arial"/>
                <w:color w:val="000000"/>
                <w:sz w:val="21"/>
                <w:szCs w:val="21"/>
              </w:rPr>
            </w:pPr>
            <w:r w:rsidRPr="00297C73">
              <w:rPr>
                <w:rFonts w:ascii="Arial" w:eastAsia="Arial" w:hAnsi="Arial"/>
                <w:color w:val="000000"/>
                <w:sz w:val="21"/>
                <w:szCs w:val="21"/>
              </w:rPr>
              <w:t>350.00</w:t>
            </w:r>
          </w:p>
        </w:tc>
        <w:tc>
          <w:tcPr>
            <w:tcW w:w="1191" w:type="pct"/>
            <w:tcBorders>
              <w:top w:val="single" w:sz="4" w:space="0" w:color="000000"/>
              <w:left w:val="nil"/>
              <w:bottom w:val="single" w:sz="4" w:space="0" w:color="000000"/>
              <w:right w:val="single" w:sz="4" w:space="0" w:color="000000"/>
            </w:tcBorders>
          </w:tcPr>
          <w:p w14:paraId="2496EB58"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0.00199</w:t>
            </w:r>
          </w:p>
        </w:tc>
      </w:tr>
      <w:bookmarkEnd w:id="4"/>
    </w:tbl>
    <w:p w14:paraId="47265639" w14:textId="77777777" w:rsidR="0007012D" w:rsidRPr="00297C73" w:rsidRDefault="0007012D" w:rsidP="0007012D">
      <w:pPr>
        <w:spacing w:after="0" w:line="360" w:lineRule="auto"/>
        <w:jc w:val="both"/>
        <w:rPr>
          <w:rFonts w:ascii="Arial" w:eastAsia="Arial" w:hAnsi="Arial"/>
          <w:sz w:val="21"/>
          <w:szCs w:val="21"/>
        </w:rPr>
      </w:pPr>
    </w:p>
    <w:p w14:paraId="24C6A133"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 xml:space="preserve">A la cantidad que exceda del límite inferior, le será aplicado el factor determinado en esta tarifa y el resultado se incrementará con la cuota fija anual respectiva. </w:t>
      </w:r>
    </w:p>
    <w:p w14:paraId="7322E8DB" w14:textId="77777777" w:rsidR="0007012D" w:rsidRPr="00297C73" w:rsidRDefault="0007012D" w:rsidP="0007012D">
      <w:pPr>
        <w:spacing w:after="0" w:line="360" w:lineRule="auto"/>
        <w:jc w:val="both"/>
        <w:rPr>
          <w:rFonts w:ascii="Arial" w:eastAsia="Arial" w:hAnsi="Arial"/>
          <w:sz w:val="21"/>
          <w:szCs w:val="21"/>
        </w:rPr>
      </w:pPr>
    </w:p>
    <w:p w14:paraId="1D4C16C4" w14:textId="77777777" w:rsidR="0007012D"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5.-</w:t>
      </w:r>
      <w:r w:rsidRPr="00297C73">
        <w:rPr>
          <w:rFonts w:ascii="Arial" w:eastAsia="Arial" w:hAnsi="Arial"/>
          <w:sz w:val="21"/>
          <w:szCs w:val="21"/>
        </w:rPr>
        <w:t xml:space="preserve"> Para efectos de la determinación del valor catastral que corresponda a los inmuebles durante el año 2</w:t>
      </w:r>
      <w:r>
        <w:rPr>
          <w:rFonts w:ascii="Arial" w:eastAsia="Arial" w:hAnsi="Arial"/>
          <w:sz w:val="21"/>
          <w:szCs w:val="21"/>
        </w:rPr>
        <w:t xml:space="preserve">026, se usarán los siguientes: </w:t>
      </w:r>
    </w:p>
    <w:p w14:paraId="0B1224C3" w14:textId="77777777" w:rsidR="0007012D" w:rsidRPr="00297C73" w:rsidRDefault="0007012D" w:rsidP="0007012D">
      <w:pPr>
        <w:spacing w:after="0" w:line="360" w:lineRule="auto"/>
        <w:jc w:val="both"/>
        <w:rPr>
          <w:rFonts w:ascii="Arial" w:eastAsia="Arial" w:hAnsi="Arial"/>
          <w:sz w:val="21"/>
          <w:szCs w:val="21"/>
        </w:rPr>
      </w:pPr>
    </w:p>
    <w:p w14:paraId="52191239"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 xml:space="preserve">Valores unitarios de terrenos de predios urbanos. </w:t>
      </w:r>
    </w:p>
    <w:p w14:paraId="26DCF631" w14:textId="77777777" w:rsidR="0007012D" w:rsidRDefault="0007012D" w:rsidP="0007012D">
      <w:pPr>
        <w:spacing w:after="0" w:line="360" w:lineRule="auto"/>
        <w:jc w:val="both"/>
        <w:rPr>
          <w:rFonts w:ascii="Arial" w:eastAsia="Arial" w:hAnsi="Arial"/>
          <w:sz w:val="21"/>
          <w:szCs w:val="21"/>
        </w:rPr>
      </w:pPr>
      <w:r>
        <w:rPr>
          <w:rFonts w:ascii="Arial" w:eastAsia="Arial" w:hAnsi="Arial"/>
          <w:sz w:val="21"/>
          <w:szCs w:val="21"/>
        </w:rPr>
        <w:t>Valores por M2</w:t>
      </w:r>
    </w:p>
    <w:p w14:paraId="05DD7558"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7682"/>
        <w:gridCol w:w="534"/>
        <w:gridCol w:w="895"/>
      </w:tblGrid>
      <w:tr w:rsidR="0007012D" w:rsidRPr="00297C73" w14:paraId="30A73905" w14:textId="77777777" w:rsidTr="00EA3E0B">
        <w:tc>
          <w:tcPr>
            <w:tcW w:w="5000" w:type="pct"/>
            <w:gridSpan w:val="3"/>
            <w:tcBorders>
              <w:top w:val="single" w:sz="4" w:space="0" w:color="000000"/>
              <w:left w:val="single" w:sz="4" w:space="0" w:color="000000"/>
              <w:bottom w:val="single" w:sz="4" w:space="0" w:color="000000"/>
              <w:right w:val="single" w:sz="4" w:space="0" w:color="000000"/>
            </w:tcBorders>
          </w:tcPr>
          <w:p w14:paraId="1BEB65A5" w14:textId="77777777" w:rsidR="0007012D" w:rsidRPr="00297C73" w:rsidRDefault="0007012D" w:rsidP="00EA3E0B">
            <w:pPr>
              <w:spacing w:after="0" w:line="360" w:lineRule="auto"/>
              <w:jc w:val="both"/>
              <w:rPr>
                <w:rFonts w:ascii="Arial" w:eastAsia="Arial" w:hAnsi="Arial"/>
                <w:b/>
                <w:color w:val="000000"/>
                <w:sz w:val="21"/>
                <w:szCs w:val="21"/>
              </w:rPr>
            </w:pPr>
            <w:bookmarkStart w:id="5" w:name="_Hlk149386799"/>
            <w:r w:rsidRPr="00297C73">
              <w:rPr>
                <w:rFonts w:ascii="Arial" w:eastAsia="Arial" w:hAnsi="Arial"/>
                <w:b/>
                <w:color w:val="000000"/>
                <w:sz w:val="21"/>
                <w:szCs w:val="21"/>
              </w:rPr>
              <w:t xml:space="preserve">ZONIFICACIÓN. </w:t>
            </w:r>
          </w:p>
        </w:tc>
      </w:tr>
      <w:tr w:rsidR="0007012D" w:rsidRPr="00297C73" w14:paraId="51EBD90C" w14:textId="77777777" w:rsidTr="00EA3E0B">
        <w:tc>
          <w:tcPr>
            <w:tcW w:w="4216" w:type="pct"/>
            <w:tcBorders>
              <w:top w:val="nil"/>
              <w:left w:val="single" w:sz="4" w:space="0" w:color="000000"/>
              <w:bottom w:val="single" w:sz="4" w:space="0" w:color="000000"/>
              <w:right w:val="single" w:sz="4" w:space="0" w:color="000000"/>
            </w:tcBorders>
          </w:tcPr>
          <w:p w14:paraId="1A4332A3"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 xml:space="preserve"> ZONA A CENTRO: De la calle 42 a la calle 60 y de la 43-57 </w:t>
            </w:r>
          </w:p>
        </w:tc>
        <w:tc>
          <w:tcPr>
            <w:tcW w:w="293" w:type="pct"/>
            <w:tcBorders>
              <w:top w:val="nil"/>
              <w:left w:val="nil"/>
              <w:bottom w:val="single" w:sz="4" w:space="0" w:color="000000"/>
            </w:tcBorders>
          </w:tcPr>
          <w:p w14:paraId="1EFA451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491" w:type="pct"/>
            <w:tcBorders>
              <w:top w:val="nil"/>
              <w:left w:val="nil"/>
              <w:bottom w:val="single" w:sz="4" w:space="0" w:color="000000"/>
              <w:right w:val="single" w:sz="4" w:space="0" w:color="000000"/>
            </w:tcBorders>
          </w:tcPr>
          <w:p w14:paraId="0238A3A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100.00</w:t>
            </w:r>
          </w:p>
        </w:tc>
      </w:tr>
      <w:tr w:rsidR="0007012D" w:rsidRPr="00297C73" w14:paraId="1845D488" w14:textId="77777777" w:rsidTr="00EA3E0B">
        <w:tc>
          <w:tcPr>
            <w:tcW w:w="4216" w:type="pct"/>
            <w:tcBorders>
              <w:top w:val="nil"/>
              <w:left w:val="single" w:sz="4" w:space="0" w:color="000000"/>
              <w:bottom w:val="single" w:sz="4" w:space="0" w:color="000000"/>
              <w:right w:val="single" w:sz="4" w:space="0" w:color="000000"/>
            </w:tcBorders>
          </w:tcPr>
          <w:p w14:paraId="5FF279DA"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 xml:space="preserve"> ZONA B INTERMEDIA: De la calle 59-39 y de la calle 62-36 </w:t>
            </w:r>
          </w:p>
        </w:tc>
        <w:tc>
          <w:tcPr>
            <w:tcW w:w="293" w:type="pct"/>
            <w:tcBorders>
              <w:top w:val="single" w:sz="4" w:space="0" w:color="000000"/>
              <w:left w:val="nil"/>
              <w:bottom w:val="single" w:sz="4" w:space="0" w:color="000000"/>
            </w:tcBorders>
          </w:tcPr>
          <w:p w14:paraId="74397E8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491" w:type="pct"/>
            <w:tcBorders>
              <w:top w:val="nil"/>
              <w:left w:val="nil"/>
              <w:bottom w:val="single" w:sz="4" w:space="0" w:color="000000"/>
              <w:right w:val="single" w:sz="4" w:space="0" w:color="000000"/>
            </w:tcBorders>
          </w:tcPr>
          <w:p w14:paraId="5CB7F52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80.00  </w:t>
            </w:r>
          </w:p>
        </w:tc>
      </w:tr>
      <w:tr w:rsidR="0007012D" w:rsidRPr="00297C73" w14:paraId="3162FB22" w14:textId="77777777" w:rsidTr="00EA3E0B">
        <w:tc>
          <w:tcPr>
            <w:tcW w:w="4216" w:type="pct"/>
            <w:tcBorders>
              <w:top w:val="nil"/>
              <w:left w:val="single" w:sz="4" w:space="0" w:color="000000"/>
              <w:bottom w:val="single" w:sz="4" w:space="0" w:color="000000"/>
              <w:right w:val="single" w:sz="4" w:space="0" w:color="000000"/>
            </w:tcBorders>
          </w:tcPr>
          <w:p w14:paraId="49F731AF"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 xml:space="preserve"> ZONA C PERIFERIA: Las demás calles dentro del municipio y sus comisarías. </w:t>
            </w:r>
          </w:p>
        </w:tc>
        <w:tc>
          <w:tcPr>
            <w:tcW w:w="293" w:type="pct"/>
            <w:tcBorders>
              <w:top w:val="single" w:sz="4" w:space="0" w:color="000000"/>
              <w:left w:val="nil"/>
              <w:bottom w:val="single" w:sz="4" w:space="0" w:color="000000"/>
            </w:tcBorders>
          </w:tcPr>
          <w:p w14:paraId="2B39DCF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491" w:type="pct"/>
            <w:tcBorders>
              <w:top w:val="nil"/>
              <w:left w:val="nil"/>
              <w:bottom w:val="single" w:sz="4" w:space="0" w:color="000000"/>
              <w:right w:val="single" w:sz="4" w:space="0" w:color="000000"/>
            </w:tcBorders>
          </w:tcPr>
          <w:p w14:paraId="65DEDA20"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60.00  </w:t>
            </w:r>
          </w:p>
        </w:tc>
      </w:tr>
      <w:bookmarkEnd w:id="5"/>
    </w:tbl>
    <w:p w14:paraId="3D490458" w14:textId="77777777" w:rsidR="0007012D" w:rsidRPr="00297C73" w:rsidRDefault="0007012D" w:rsidP="0007012D">
      <w:pPr>
        <w:spacing w:after="0" w:line="360" w:lineRule="auto"/>
        <w:jc w:val="both"/>
        <w:rPr>
          <w:rFonts w:ascii="Arial" w:eastAsia="Arial" w:hAnsi="Arial"/>
          <w:sz w:val="21"/>
          <w:szCs w:val="21"/>
        </w:rPr>
      </w:pPr>
    </w:p>
    <w:p w14:paraId="35387844"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Valores unitarios de c</w:t>
      </w:r>
      <w:r>
        <w:rPr>
          <w:rFonts w:ascii="Arial" w:eastAsia="Arial" w:hAnsi="Arial"/>
          <w:sz w:val="21"/>
          <w:szCs w:val="21"/>
        </w:rPr>
        <w:t>onstrucción de predios urbanos.</w:t>
      </w:r>
    </w:p>
    <w:p w14:paraId="526A8971" w14:textId="77777777" w:rsidR="0007012D" w:rsidRDefault="0007012D" w:rsidP="0007012D">
      <w:pPr>
        <w:spacing w:after="0" w:line="360" w:lineRule="auto"/>
        <w:jc w:val="center"/>
        <w:rPr>
          <w:rFonts w:ascii="Arial" w:eastAsia="Arial" w:hAnsi="Arial"/>
          <w:b/>
          <w:sz w:val="21"/>
          <w:szCs w:val="21"/>
        </w:rPr>
      </w:pPr>
    </w:p>
    <w:p w14:paraId="5C278B7E" w14:textId="77777777" w:rsidR="0007012D" w:rsidRPr="00297C73" w:rsidRDefault="0007012D" w:rsidP="0007012D">
      <w:pPr>
        <w:spacing w:after="0" w:line="360" w:lineRule="auto"/>
        <w:jc w:val="center"/>
        <w:rPr>
          <w:rFonts w:ascii="Arial" w:eastAsia="Arial" w:hAnsi="Arial"/>
          <w:sz w:val="21"/>
          <w:szCs w:val="21"/>
        </w:rPr>
      </w:pPr>
      <w:r w:rsidRPr="00297C73">
        <w:rPr>
          <w:rFonts w:ascii="Arial" w:eastAsia="Arial" w:hAnsi="Arial"/>
          <w:b/>
          <w:sz w:val="21"/>
          <w:szCs w:val="21"/>
        </w:rPr>
        <w:t>VALORES UNITARIOS DE CONSTRUCCIÓN</w:t>
      </w:r>
    </w:p>
    <w:p w14:paraId="741F39A3" w14:textId="77777777" w:rsidR="0007012D" w:rsidRPr="00297C73" w:rsidRDefault="0007012D" w:rsidP="0007012D">
      <w:pPr>
        <w:spacing w:after="0" w:line="360" w:lineRule="auto"/>
        <w:jc w:val="both"/>
        <w:rPr>
          <w:rFonts w:ascii="Arial" w:eastAsia="Arial" w:hAnsi="Arial"/>
          <w:sz w:val="21"/>
          <w:szCs w:val="21"/>
        </w:rPr>
      </w:pPr>
    </w:p>
    <w:tbl>
      <w:tblPr>
        <w:tblW w:w="5000" w:type="pct"/>
        <w:tblLayout w:type="fixed"/>
        <w:tblLook w:val="0400" w:firstRow="0" w:lastRow="0" w:firstColumn="0" w:lastColumn="0" w:noHBand="0" w:noVBand="1"/>
      </w:tblPr>
      <w:tblGrid>
        <w:gridCol w:w="2974"/>
        <w:gridCol w:w="567"/>
        <w:gridCol w:w="1276"/>
        <w:gridCol w:w="1133"/>
        <w:gridCol w:w="993"/>
        <w:gridCol w:w="991"/>
        <w:gridCol w:w="1177"/>
      </w:tblGrid>
      <w:tr w:rsidR="0007012D" w:rsidRPr="00297C73" w14:paraId="4567D8AA" w14:textId="77777777" w:rsidTr="00EA3E0B">
        <w:tc>
          <w:tcPr>
            <w:tcW w:w="1632" w:type="pct"/>
            <w:tcBorders>
              <w:top w:val="single" w:sz="4" w:space="0" w:color="000000"/>
              <w:left w:val="single" w:sz="4" w:space="0" w:color="000000"/>
              <w:bottom w:val="single" w:sz="4" w:space="0" w:color="000000"/>
              <w:right w:val="single" w:sz="4" w:space="0" w:color="000000"/>
            </w:tcBorders>
          </w:tcPr>
          <w:p w14:paraId="6CF30C63" w14:textId="77777777" w:rsidR="0007012D" w:rsidRPr="00297C73" w:rsidRDefault="0007012D" w:rsidP="00EA3E0B">
            <w:pPr>
              <w:spacing w:after="0" w:line="360" w:lineRule="auto"/>
              <w:jc w:val="center"/>
              <w:rPr>
                <w:rFonts w:ascii="Arial" w:eastAsia="Arial" w:hAnsi="Arial"/>
                <w:b/>
                <w:color w:val="000000"/>
                <w:sz w:val="21"/>
                <w:szCs w:val="21"/>
              </w:rPr>
            </w:pPr>
            <w:bookmarkStart w:id="6" w:name="_Hlk149386933"/>
            <w:r w:rsidRPr="00297C73">
              <w:rPr>
                <w:rFonts w:ascii="Arial" w:eastAsia="Arial" w:hAnsi="Arial"/>
                <w:b/>
                <w:color w:val="000000"/>
                <w:sz w:val="21"/>
                <w:szCs w:val="21"/>
              </w:rPr>
              <w:t>MATERIAL DE LA CONSTRUCCIÓN</w:t>
            </w:r>
          </w:p>
        </w:tc>
        <w:tc>
          <w:tcPr>
            <w:tcW w:w="1011" w:type="pct"/>
            <w:gridSpan w:val="2"/>
            <w:tcBorders>
              <w:top w:val="single" w:sz="4" w:space="0" w:color="000000"/>
              <w:left w:val="nil"/>
              <w:bottom w:val="single" w:sz="4" w:space="0" w:color="000000"/>
              <w:right w:val="single" w:sz="4" w:space="0" w:color="000000"/>
            </w:tcBorders>
          </w:tcPr>
          <w:p w14:paraId="432F1AA4" w14:textId="77777777" w:rsidR="0007012D" w:rsidRPr="00297C73" w:rsidRDefault="0007012D" w:rsidP="00EA3E0B">
            <w:pPr>
              <w:spacing w:after="0" w:line="360" w:lineRule="auto"/>
              <w:jc w:val="center"/>
              <w:rPr>
                <w:rFonts w:ascii="Arial" w:eastAsia="Arial" w:hAnsi="Arial"/>
                <w:b/>
                <w:color w:val="000000"/>
                <w:sz w:val="21"/>
                <w:szCs w:val="21"/>
              </w:rPr>
            </w:pPr>
            <w:r w:rsidRPr="00297C73">
              <w:rPr>
                <w:rFonts w:ascii="Arial" w:eastAsia="Arial" w:hAnsi="Arial"/>
                <w:b/>
                <w:color w:val="000000"/>
                <w:sz w:val="21"/>
                <w:szCs w:val="21"/>
              </w:rPr>
              <w:t>ZONA CENTRO POR M2</w:t>
            </w:r>
          </w:p>
        </w:tc>
        <w:tc>
          <w:tcPr>
            <w:tcW w:w="1167" w:type="pct"/>
            <w:gridSpan w:val="2"/>
            <w:tcBorders>
              <w:top w:val="single" w:sz="4" w:space="0" w:color="000000"/>
              <w:left w:val="nil"/>
              <w:bottom w:val="single" w:sz="4" w:space="0" w:color="000000"/>
              <w:right w:val="single" w:sz="4" w:space="0" w:color="000000"/>
            </w:tcBorders>
          </w:tcPr>
          <w:p w14:paraId="011DD5FB" w14:textId="77777777" w:rsidR="0007012D" w:rsidRPr="00297C73" w:rsidRDefault="0007012D" w:rsidP="00EA3E0B">
            <w:pPr>
              <w:spacing w:after="0" w:line="360" w:lineRule="auto"/>
              <w:jc w:val="center"/>
              <w:rPr>
                <w:rFonts w:ascii="Arial" w:eastAsia="Arial" w:hAnsi="Arial"/>
                <w:b/>
                <w:color w:val="000000"/>
                <w:sz w:val="21"/>
                <w:szCs w:val="21"/>
              </w:rPr>
            </w:pPr>
            <w:r w:rsidRPr="00297C73">
              <w:rPr>
                <w:rFonts w:ascii="Arial" w:eastAsia="Arial" w:hAnsi="Arial"/>
                <w:b/>
                <w:color w:val="000000"/>
                <w:sz w:val="21"/>
                <w:szCs w:val="21"/>
              </w:rPr>
              <w:t>ZONA INTERMEDIA POR M2</w:t>
            </w:r>
          </w:p>
        </w:tc>
        <w:tc>
          <w:tcPr>
            <w:tcW w:w="1190" w:type="pct"/>
            <w:gridSpan w:val="2"/>
            <w:tcBorders>
              <w:top w:val="single" w:sz="4" w:space="0" w:color="000000"/>
              <w:left w:val="nil"/>
              <w:bottom w:val="single" w:sz="4" w:space="0" w:color="000000"/>
              <w:right w:val="single" w:sz="4" w:space="0" w:color="000000"/>
            </w:tcBorders>
          </w:tcPr>
          <w:p w14:paraId="70A6ADD6" w14:textId="77777777" w:rsidR="0007012D" w:rsidRPr="00297C73" w:rsidRDefault="0007012D" w:rsidP="00EA3E0B">
            <w:pPr>
              <w:spacing w:after="0" w:line="360" w:lineRule="auto"/>
              <w:jc w:val="center"/>
              <w:rPr>
                <w:rFonts w:ascii="Arial" w:eastAsia="Arial" w:hAnsi="Arial"/>
                <w:b/>
                <w:color w:val="000000"/>
                <w:sz w:val="21"/>
                <w:szCs w:val="21"/>
              </w:rPr>
            </w:pPr>
            <w:r w:rsidRPr="00297C73">
              <w:rPr>
                <w:rFonts w:ascii="Arial" w:eastAsia="Arial" w:hAnsi="Arial"/>
                <w:b/>
                <w:color w:val="000000"/>
                <w:sz w:val="21"/>
                <w:szCs w:val="21"/>
              </w:rPr>
              <w:t>ZONA PERIFÉRICA POR M2</w:t>
            </w:r>
          </w:p>
        </w:tc>
      </w:tr>
      <w:tr w:rsidR="0007012D" w:rsidRPr="00297C73" w14:paraId="02A38A9B" w14:textId="77777777" w:rsidTr="00EA3E0B">
        <w:tc>
          <w:tcPr>
            <w:tcW w:w="1632" w:type="pct"/>
            <w:tcBorders>
              <w:top w:val="nil"/>
              <w:left w:val="single" w:sz="4" w:space="0" w:color="000000"/>
              <w:bottom w:val="single" w:sz="4" w:space="0" w:color="000000"/>
              <w:right w:val="single" w:sz="4" w:space="0" w:color="000000"/>
            </w:tcBorders>
          </w:tcPr>
          <w:p w14:paraId="3BEFC2C2"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 xml:space="preserve"> CONCRETO Y BLOCK </w:t>
            </w:r>
          </w:p>
        </w:tc>
        <w:tc>
          <w:tcPr>
            <w:tcW w:w="311" w:type="pct"/>
            <w:tcBorders>
              <w:top w:val="nil"/>
              <w:left w:val="nil"/>
              <w:bottom w:val="single" w:sz="4" w:space="0" w:color="000000"/>
            </w:tcBorders>
          </w:tcPr>
          <w:p w14:paraId="780F4D8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00" w:type="pct"/>
            <w:tcBorders>
              <w:top w:val="nil"/>
              <w:left w:val="nil"/>
              <w:bottom w:val="single" w:sz="4" w:space="0" w:color="000000"/>
              <w:right w:val="single" w:sz="4" w:space="0" w:color="000000"/>
            </w:tcBorders>
          </w:tcPr>
          <w:p w14:paraId="7E1D8DE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1,100.00 </w:t>
            </w:r>
          </w:p>
        </w:tc>
        <w:tc>
          <w:tcPr>
            <w:tcW w:w="622" w:type="pct"/>
            <w:tcBorders>
              <w:top w:val="nil"/>
              <w:left w:val="nil"/>
              <w:bottom w:val="single" w:sz="4" w:space="0" w:color="000000"/>
            </w:tcBorders>
          </w:tcPr>
          <w:p w14:paraId="4ED9C5B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 $</w:t>
            </w:r>
          </w:p>
        </w:tc>
        <w:tc>
          <w:tcPr>
            <w:tcW w:w="545" w:type="pct"/>
            <w:tcBorders>
              <w:top w:val="nil"/>
              <w:left w:val="nil"/>
              <w:bottom w:val="single" w:sz="4" w:space="0" w:color="000000"/>
              <w:right w:val="single" w:sz="4" w:space="0" w:color="000000"/>
            </w:tcBorders>
          </w:tcPr>
          <w:p w14:paraId="1383B00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900.00 </w:t>
            </w:r>
          </w:p>
        </w:tc>
        <w:tc>
          <w:tcPr>
            <w:tcW w:w="544" w:type="pct"/>
            <w:tcBorders>
              <w:top w:val="nil"/>
              <w:left w:val="nil"/>
              <w:bottom w:val="single" w:sz="4" w:space="0" w:color="000000"/>
            </w:tcBorders>
          </w:tcPr>
          <w:p w14:paraId="3E04407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 $</w:t>
            </w:r>
          </w:p>
        </w:tc>
        <w:tc>
          <w:tcPr>
            <w:tcW w:w="646" w:type="pct"/>
            <w:tcBorders>
              <w:top w:val="nil"/>
              <w:left w:val="nil"/>
              <w:bottom w:val="single" w:sz="4" w:space="0" w:color="000000"/>
              <w:right w:val="single" w:sz="4" w:space="0" w:color="000000"/>
            </w:tcBorders>
          </w:tcPr>
          <w:p w14:paraId="4429620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700.00 </w:t>
            </w:r>
          </w:p>
        </w:tc>
      </w:tr>
      <w:tr w:rsidR="0007012D" w:rsidRPr="00297C73" w14:paraId="2695C606" w14:textId="77777777" w:rsidTr="00EA3E0B">
        <w:tc>
          <w:tcPr>
            <w:tcW w:w="1632" w:type="pct"/>
            <w:tcBorders>
              <w:top w:val="nil"/>
              <w:left w:val="single" w:sz="4" w:space="0" w:color="000000"/>
              <w:bottom w:val="single" w:sz="4" w:space="0" w:color="000000"/>
              <w:right w:val="single" w:sz="4" w:space="0" w:color="000000"/>
            </w:tcBorders>
          </w:tcPr>
          <w:p w14:paraId="570915C7"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 xml:space="preserve">MAMPOSTERÍA(PIEDRA) </w:t>
            </w:r>
          </w:p>
        </w:tc>
        <w:tc>
          <w:tcPr>
            <w:tcW w:w="311" w:type="pct"/>
            <w:tcBorders>
              <w:top w:val="single" w:sz="4" w:space="0" w:color="000000"/>
              <w:left w:val="nil"/>
              <w:bottom w:val="single" w:sz="4" w:space="0" w:color="000000"/>
            </w:tcBorders>
          </w:tcPr>
          <w:p w14:paraId="1295595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00" w:type="pct"/>
            <w:tcBorders>
              <w:top w:val="nil"/>
              <w:left w:val="nil"/>
              <w:bottom w:val="single" w:sz="4" w:space="0" w:color="000000"/>
              <w:right w:val="single" w:sz="4" w:space="0" w:color="000000"/>
            </w:tcBorders>
          </w:tcPr>
          <w:p w14:paraId="069184F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900.00 </w:t>
            </w:r>
          </w:p>
        </w:tc>
        <w:tc>
          <w:tcPr>
            <w:tcW w:w="622" w:type="pct"/>
            <w:tcBorders>
              <w:top w:val="single" w:sz="4" w:space="0" w:color="000000"/>
              <w:left w:val="nil"/>
              <w:bottom w:val="single" w:sz="4" w:space="0" w:color="000000"/>
            </w:tcBorders>
          </w:tcPr>
          <w:p w14:paraId="17A61B0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545" w:type="pct"/>
            <w:tcBorders>
              <w:top w:val="nil"/>
              <w:left w:val="nil"/>
              <w:bottom w:val="single" w:sz="4" w:space="0" w:color="000000"/>
              <w:right w:val="single" w:sz="4" w:space="0" w:color="000000"/>
            </w:tcBorders>
          </w:tcPr>
          <w:p w14:paraId="5A685ABF"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700.00</w:t>
            </w:r>
          </w:p>
        </w:tc>
        <w:tc>
          <w:tcPr>
            <w:tcW w:w="544" w:type="pct"/>
            <w:tcBorders>
              <w:top w:val="single" w:sz="4" w:space="0" w:color="000000"/>
              <w:left w:val="nil"/>
              <w:bottom w:val="single" w:sz="4" w:space="0" w:color="000000"/>
            </w:tcBorders>
          </w:tcPr>
          <w:p w14:paraId="706E44D9"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 $</w:t>
            </w:r>
          </w:p>
        </w:tc>
        <w:tc>
          <w:tcPr>
            <w:tcW w:w="646" w:type="pct"/>
            <w:tcBorders>
              <w:top w:val="nil"/>
              <w:left w:val="nil"/>
              <w:bottom w:val="single" w:sz="4" w:space="0" w:color="000000"/>
              <w:right w:val="single" w:sz="4" w:space="0" w:color="000000"/>
            </w:tcBorders>
          </w:tcPr>
          <w:p w14:paraId="5154358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500.00 </w:t>
            </w:r>
          </w:p>
        </w:tc>
      </w:tr>
      <w:tr w:rsidR="0007012D" w:rsidRPr="00297C73" w14:paraId="0BE3FBBB" w14:textId="77777777" w:rsidTr="00EA3E0B">
        <w:tc>
          <w:tcPr>
            <w:tcW w:w="1632" w:type="pct"/>
            <w:tcBorders>
              <w:top w:val="nil"/>
              <w:left w:val="single" w:sz="4" w:space="0" w:color="000000"/>
              <w:bottom w:val="single" w:sz="4" w:space="0" w:color="000000"/>
              <w:right w:val="single" w:sz="4" w:space="0" w:color="000000"/>
            </w:tcBorders>
          </w:tcPr>
          <w:p w14:paraId="5ADA8914"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 xml:space="preserve">TECHO DE ZINC, ASBESTO </w:t>
            </w:r>
          </w:p>
        </w:tc>
        <w:tc>
          <w:tcPr>
            <w:tcW w:w="311" w:type="pct"/>
            <w:tcBorders>
              <w:top w:val="single" w:sz="4" w:space="0" w:color="000000"/>
              <w:left w:val="nil"/>
              <w:bottom w:val="single" w:sz="4" w:space="0" w:color="000000"/>
            </w:tcBorders>
          </w:tcPr>
          <w:p w14:paraId="0CC9A740"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00" w:type="pct"/>
            <w:tcBorders>
              <w:top w:val="nil"/>
              <w:left w:val="nil"/>
              <w:bottom w:val="single" w:sz="4" w:space="0" w:color="000000"/>
              <w:right w:val="single" w:sz="4" w:space="0" w:color="000000"/>
            </w:tcBorders>
          </w:tcPr>
          <w:p w14:paraId="2F21F3B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600.00 </w:t>
            </w:r>
          </w:p>
        </w:tc>
        <w:tc>
          <w:tcPr>
            <w:tcW w:w="622" w:type="pct"/>
            <w:tcBorders>
              <w:top w:val="single" w:sz="4" w:space="0" w:color="000000"/>
              <w:left w:val="nil"/>
              <w:bottom w:val="single" w:sz="4" w:space="0" w:color="000000"/>
            </w:tcBorders>
          </w:tcPr>
          <w:p w14:paraId="448F15B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 $</w:t>
            </w:r>
          </w:p>
        </w:tc>
        <w:tc>
          <w:tcPr>
            <w:tcW w:w="545" w:type="pct"/>
            <w:tcBorders>
              <w:top w:val="nil"/>
              <w:left w:val="nil"/>
              <w:bottom w:val="single" w:sz="4" w:space="0" w:color="000000"/>
              <w:right w:val="single" w:sz="4" w:space="0" w:color="000000"/>
            </w:tcBorders>
          </w:tcPr>
          <w:p w14:paraId="4041A2D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500.00 </w:t>
            </w:r>
          </w:p>
        </w:tc>
        <w:tc>
          <w:tcPr>
            <w:tcW w:w="544" w:type="pct"/>
            <w:tcBorders>
              <w:top w:val="single" w:sz="4" w:space="0" w:color="000000"/>
              <w:left w:val="nil"/>
              <w:bottom w:val="single" w:sz="4" w:space="0" w:color="000000"/>
            </w:tcBorders>
          </w:tcPr>
          <w:p w14:paraId="3111E2C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 $</w:t>
            </w:r>
          </w:p>
        </w:tc>
        <w:tc>
          <w:tcPr>
            <w:tcW w:w="646" w:type="pct"/>
            <w:tcBorders>
              <w:top w:val="nil"/>
              <w:left w:val="nil"/>
              <w:bottom w:val="single" w:sz="4" w:space="0" w:color="000000"/>
              <w:right w:val="single" w:sz="4" w:space="0" w:color="000000"/>
            </w:tcBorders>
          </w:tcPr>
          <w:p w14:paraId="16350A9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400.00 </w:t>
            </w:r>
          </w:p>
        </w:tc>
      </w:tr>
      <w:tr w:rsidR="0007012D" w:rsidRPr="00297C73" w14:paraId="08EE0954" w14:textId="77777777" w:rsidTr="00EA3E0B">
        <w:tc>
          <w:tcPr>
            <w:tcW w:w="1632" w:type="pct"/>
            <w:tcBorders>
              <w:top w:val="nil"/>
              <w:left w:val="single" w:sz="4" w:space="0" w:color="000000"/>
              <w:bottom w:val="single" w:sz="4" w:space="0" w:color="000000"/>
              <w:right w:val="single" w:sz="4" w:space="0" w:color="000000"/>
            </w:tcBorders>
          </w:tcPr>
          <w:p w14:paraId="443CE33D"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 xml:space="preserve"> MAMPOSTERÍA Y PAJA </w:t>
            </w:r>
          </w:p>
        </w:tc>
        <w:tc>
          <w:tcPr>
            <w:tcW w:w="311" w:type="pct"/>
            <w:tcBorders>
              <w:top w:val="single" w:sz="4" w:space="0" w:color="000000"/>
              <w:left w:val="nil"/>
              <w:bottom w:val="single" w:sz="4" w:space="0" w:color="000000"/>
            </w:tcBorders>
          </w:tcPr>
          <w:p w14:paraId="6EE67EB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00" w:type="pct"/>
            <w:tcBorders>
              <w:top w:val="nil"/>
              <w:left w:val="nil"/>
              <w:bottom w:val="single" w:sz="4" w:space="0" w:color="000000"/>
              <w:right w:val="single" w:sz="4" w:space="0" w:color="000000"/>
            </w:tcBorders>
          </w:tcPr>
          <w:p w14:paraId="1B9901D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500.00 </w:t>
            </w:r>
          </w:p>
        </w:tc>
        <w:tc>
          <w:tcPr>
            <w:tcW w:w="622" w:type="pct"/>
            <w:tcBorders>
              <w:top w:val="single" w:sz="4" w:space="0" w:color="000000"/>
              <w:left w:val="nil"/>
              <w:bottom w:val="single" w:sz="4" w:space="0" w:color="000000"/>
            </w:tcBorders>
          </w:tcPr>
          <w:p w14:paraId="57E92FA9"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 $</w:t>
            </w:r>
          </w:p>
        </w:tc>
        <w:tc>
          <w:tcPr>
            <w:tcW w:w="545" w:type="pct"/>
            <w:tcBorders>
              <w:top w:val="nil"/>
              <w:left w:val="nil"/>
              <w:bottom w:val="single" w:sz="4" w:space="0" w:color="000000"/>
              <w:right w:val="single" w:sz="4" w:space="0" w:color="000000"/>
            </w:tcBorders>
          </w:tcPr>
          <w:p w14:paraId="27D63EF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400.00 </w:t>
            </w:r>
          </w:p>
        </w:tc>
        <w:tc>
          <w:tcPr>
            <w:tcW w:w="544" w:type="pct"/>
            <w:tcBorders>
              <w:top w:val="single" w:sz="4" w:space="0" w:color="000000"/>
              <w:left w:val="nil"/>
              <w:bottom w:val="single" w:sz="4" w:space="0" w:color="000000"/>
            </w:tcBorders>
          </w:tcPr>
          <w:p w14:paraId="613A31A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 $</w:t>
            </w:r>
          </w:p>
        </w:tc>
        <w:tc>
          <w:tcPr>
            <w:tcW w:w="646" w:type="pct"/>
            <w:tcBorders>
              <w:top w:val="nil"/>
              <w:left w:val="nil"/>
              <w:bottom w:val="single" w:sz="4" w:space="0" w:color="000000"/>
              <w:right w:val="single" w:sz="4" w:space="0" w:color="000000"/>
            </w:tcBorders>
          </w:tcPr>
          <w:p w14:paraId="10903FD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300.00 </w:t>
            </w:r>
          </w:p>
        </w:tc>
      </w:tr>
      <w:bookmarkEnd w:id="6"/>
    </w:tbl>
    <w:p w14:paraId="2EE89669" w14:textId="77777777" w:rsidR="0007012D" w:rsidRPr="00297C73" w:rsidRDefault="0007012D" w:rsidP="0007012D">
      <w:pPr>
        <w:spacing w:after="0" w:line="360" w:lineRule="auto"/>
        <w:rPr>
          <w:rFonts w:ascii="Arial" w:eastAsia="Arial" w:hAnsi="Arial"/>
          <w:sz w:val="21"/>
          <w:szCs w:val="21"/>
        </w:rPr>
      </w:pPr>
    </w:p>
    <w:p w14:paraId="2BDF0B25" w14:textId="77777777" w:rsidR="0007012D" w:rsidRPr="00297C73" w:rsidRDefault="0007012D" w:rsidP="0007012D">
      <w:pPr>
        <w:spacing w:after="0" w:line="360" w:lineRule="auto"/>
        <w:jc w:val="center"/>
        <w:rPr>
          <w:rFonts w:ascii="Arial" w:eastAsia="Arial" w:hAnsi="Arial"/>
          <w:sz w:val="21"/>
          <w:szCs w:val="21"/>
        </w:rPr>
      </w:pPr>
      <w:r w:rsidRPr="00297C73">
        <w:rPr>
          <w:rFonts w:ascii="Arial" w:eastAsia="Arial" w:hAnsi="Arial"/>
          <w:sz w:val="21"/>
          <w:szCs w:val="21"/>
        </w:rPr>
        <w:t>Valores Unitarios de Terreno de Predios Rústicos</w:t>
      </w:r>
    </w:p>
    <w:tbl>
      <w:tblPr>
        <w:tblW w:w="5000" w:type="pct"/>
        <w:tblLayout w:type="fixed"/>
        <w:tblLook w:val="0400" w:firstRow="0" w:lastRow="0" w:firstColumn="0" w:lastColumn="0" w:noHBand="0" w:noVBand="1"/>
      </w:tblPr>
      <w:tblGrid>
        <w:gridCol w:w="2123"/>
        <w:gridCol w:w="2691"/>
        <w:gridCol w:w="569"/>
        <w:gridCol w:w="1536"/>
        <w:gridCol w:w="2192"/>
      </w:tblGrid>
      <w:tr w:rsidR="0007012D" w:rsidRPr="00297C73" w14:paraId="41DABE0A" w14:textId="77777777" w:rsidTr="00EA3E0B">
        <w:trPr>
          <w:trHeight w:val="20"/>
        </w:trPr>
        <w:tc>
          <w:tcPr>
            <w:tcW w:w="2642" w:type="pct"/>
            <w:gridSpan w:val="2"/>
            <w:tcBorders>
              <w:top w:val="single" w:sz="4" w:space="0" w:color="000000"/>
              <w:left w:val="single" w:sz="4" w:space="0" w:color="000000"/>
              <w:bottom w:val="single" w:sz="4" w:space="0" w:color="000000"/>
              <w:right w:val="single" w:sz="4" w:space="0" w:color="000000"/>
            </w:tcBorders>
            <w:vAlign w:val="center"/>
          </w:tcPr>
          <w:p w14:paraId="26BB4B7B" w14:textId="77777777" w:rsidR="0007012D" w:rsidRPr="00297C73" w:rsidRDefault="0007012D" w:rsidP="00EA3E0B">
            <w:pPr>
              <w:spacing w:after="0" w:line="360" w:lineRule="auto"/>
              <w:jc w:val="center"/>
              <w:rPr>
                <w:rFonts w:ascii="Arial" w:eastAsia="Arial" w:hAnsi="Arial"/>
                <w:b/>
                <w:color w:val="000000"/>
                <w:sz w:val="21"/>
                <w:szCs w:val="21"/>
              </w:rPr>
            </w:pPr>
            <w:bookmarkStart w:id="7" w:name="_Hlk149387046"/>
            <w:r w:rsidRPr="00297C73">
              <w:rPr>
                <w:rFonts w:ascii="Arial" w:eastAsia="Arial" w:hAnsi="Arial"/>
                <w:b/>
                <w:color w:val="000000"/>
                <w:sz w:val="21"/>
                <w:szCs w:val="21"/>
              </w:rPr>
              <w:t>SUPERFICIE DE TERRENO</w:t>
            </w:r>
          </w:p>
        </w:tc>
        <w:tc>
          <w:tcPr>
            <w:tcW w:w="1155" w:type="pct"/>
            <w:gridSpan w:val="2"/>
            <w:tcBorders>
              <w:top w:val="single" w:sz="4" w:space="0" w:color="000000"/>
              <w:left w:val="nil"/>
              <w:bottom w:val="single" w:sz="4" w:space="0" w:color="000000"/>
              <w:right w:val="single" w:sz="4" w:space="0" w:color="000000"/>
            </w:tcBorders>
            <w:vAlign w:val="center"/>
          </w:tcPr>
          <w:p w14:paraId="7A4B7AA2" w14:textId="77777777" w:rsidR="0007012D" w:rsidRPr="00297C73" w:rsidRDefault="0007012D" w:rsidP="00EA3E0B">
            <w:pPr>
              <w:spacing w:after="0" w:line="360" w:lineRule="auto"/>
              <w:jc w:val="center"/>
              <w:rPr>
                <w:rFonts w:ascii="Arial" w:eastAsia="Arial" w:hAnsi="Arial"/>
                <w:b/>
                <w:color w:val="000000"/>
                <w:sz w:val="21"/>
                <w:szCs w:val="21"/>
              </w:rPr>
            </w:pPr>
            <w:r w:rsidRPr="00297C73">
              <w:rPr>
                <w:rFonts w:ascii="Arial" w:eastAsia="Arial" w:hAnsi="Arial"/>
                <w:b/>
                <w:color w:val="000000"/>
                <w:sz w:val="21"/>
                <w:szCs w:val="21"/>
              </w:rPr>
              <w:t>VALOR DE BASE</w:t>
            </w:r>
          </w:p>
        </w:tc>
        <w:tc>
          <w:tcPr>
            <w:tcW w:w="1203" w:type="pct"/>
            <w:tcBorders>
              <w:top w:val="single" w:sz="4" w:space="0" w:color="000000"/>
              <w:left w:val="nil"/>
              <w:bottom w:val="single" w:sz="4" w:space="0" w:color="000000"/>
              <w:right w:val="single" w:sz="4" w:space="0" w:color="000000"/>
            </w:tcBorders>
            <w:vAlign w:val="center"/>
          </w:tcPr>
          <w:p w14:paraId="3CAC8799" w14:textId="77777777" w:rsidR="0007012D" w:rsidRPr="00297C73" w:rsidRDefault="0007012D" w:rsidP="00EA3E0B">
            <w:pPr>
              <w:spacing w:after="0" w:line="360" w:lineRule="auto"/>
              <w:jc w:val="center"/>
              <w:rPr>
                <w:rFonts w:ascii="Arial" w:eastAsia="Arial" w:hAnsi="Arial"/>
                <w:b/>
                <w:color w:val="000000"/>
                <w:sz w:val="21"/>
                <w:szCs w:val="21"/>
              </w:rPr>
            </w:pPr>
            <w:r w:rsidRPr="00297C73">
              <w:rPr>
                <w:rFonts w:ascii="Arial" w:eastAsia="Arial" w:hAnsi="Arial"/>
                <w:b/>
                <w:color w:val="000000"/>
                <w:sz w:val="21"/>
                <w:szCs w:val="21"/>
              </w:rPr>
              <w:t>VALOR</w:t>
            </w:r>
          </w:p>
        </w:tc>
      </w:tr>
      <w:tr w:rsidR="0007012D" w:rsidRPr="00297C73" w14:paraId="04857AFD" w14:textId="77777777" w:rsidTr="00EA3E0B">
        <w:trPr>
          <w:trHeight w:val="20"/>
        </w:trPr>
        <w:tc>
          <w:tcPr>
            <w:tcW w:w="1165" w:type="pct"/>
            <w:tcBorders>
              <w:top w:val="nil"/>
              <w:left w:val="single" w:sz="4" w:space="0" w:color="000000"/>
              <w:bottom w:val="single" w:sz="4" w:space="0" w:color="000000"/>
              <w:right w:val="single" w:sz="4" w:space="0" w:color="000000"/>
            </w:tcBorders>
            <w:vAlign w:val="bottom"/>
          </w:tcPr>
          <w:p w14:paraId="7FB96E14"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 0.01 M2</w:t>
            </w:r>
          </w:p>
        </w:tc>
        <w:tc>
          <w:tcPr>
            <w:tcW w:w="1477" w:type="pct"/>
            <w:tcBorders>
              <w:top w:val="nil"/>
              <w:left w:val="nil"/>
              <w:bottom w:val="single" w:sz="4" w:space="0" w:color="000000"/>
              <w:right w:val="single" w:sz="4" w:space="0" w:color="000000"/>
            </w:tcBorders>
            <w:vAlign w:val="center"/>
          </w:tcPr>
          <w:p w14:paraId="07C0FD6A"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a 50,000.00 m2</w:t>
            </w:r>
          </w:p>
        </w:tc>
        <w:tc>
          <w:tcPr>
            <w:tcW w:w="312" w:type="pct"/>
            <w:tcBorders>
              <w:top w:val="nil"/>
              <w:left w:val="nil"/>
              <w:bottom w:val="single" w:sz="4" w:space="0" w:color="000000"/>
            </w:tcBorders>
            <w:vAlign w:val="center"/>
          </w:tcPr>
          <w:p w14:paraId="11C680A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843" w:type="pct"/>
            <w:tcBorders>
              <w:top w:val="nil"/>
              <w:left w:val="nil"/>
              <w:bottom w:val="single" w:sz="4" w:space="0" w:color="000000"/>
              <w:right w:val="single" w:sz="4" w:space="0" w:color="000000"/>
            </w:tcBorders>
            <w:vAlign w:val="center"/>
          </w:tcPr>
          <w:p w14:paraId="07419861" w14:textId="77777777" w:rsidR="0007012D" w:rsidRPr="00297C73" w:rsidRDefault="0007012D" w:rsidP="00EA3E0B">
            <w:pPr>
              <w:spacing w:after="0" w:line="360" w:lineRule="auto"/>
              <w:ind w:right="153"/>
              <w:jc w:val="right"/>
              <w:rPr>
                <w:rFonts w:ascii="Arial" w:eastAsia="Arial" w:hAnsi="Arial"/>
                <w:color w:val="000000"/>
                <w:sz w:val="21"/>
                <w:szCs w:val="21"/>
              </w:rPr>
            </w:pPr>
            <w:r w:rsidRPr="00297C73">
              <w:rPr>
                <w:rFonts w:ascii="Arial" w:eastAsia="Arial" w:hAnsi="Arial"/>
                <w:color w:val="000000"/>
                <w:sz w:val="21"/>
                <w:szCs w:val="21"/>
              </w:rPr>
              <w:t xml:space="preserve">10,000.00 </w:t>
            </w:r>
          </w:p>
        </w:tc>
        <w:tc>
          <w:tcPr>
            <w:tcW w:w="1203" w:type="pct"/>
            <w:tcBorders>
              <w:top w:val="nil"/>
              <w:left w:val="nil"/>
              <w:bottom w:val="single" w:sz="4" w:space="0" w:color="000000"/>
              <w:right w:val="single" w:sz="4" w:space="0" w:color="000000"/>
            </w:tcBorders>
            <w:vAlign w:val="center"/>
          </w:tcPr>
          <w:p w14:paraId="7A7F6653"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(m2 x 0.020)</w:t>
            </w:r>
          </w:p>
        </w:tc>
      </w:tr>
      <w:tr w:rsidR="0007012D" w:rsidRPr="00297C73" w14:paraId="2AF40DFF" w14:textId="77777777" w:rsidTr="00EA3E0B">
        <w:trPr>
          <w:trHeight w:val="20"/>
        </w:trPr>
        <w:tc>
          <w:tcPr>
            <w:tcW w:w="1165" w:type="pct"/>
            <w:tcBorders>
              <w:top w:val="nil"/>
              <w:left w:val="single" w:sz="4" w:space="0" w:color="000000"/>
              <w:bottom w:val="single" w:sz="4" w:space="0" w:color="000000"/>
              <w:right w:val="single" w:sz="4" w:space="0" w:color="000000"/>
            </w:tcBorders>
            <w:vAlign w:val="bottom"/>
          </w:tcPr>
          <w:p w14:paraId="0FCBE0B4"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 50,000.00 m2</w:t>
            </w:r>
          </w:p>
        </w:tc>
        <w:tc>
          <w:tcPr>
            <w:tcW w:w="1477" w:type="pct"/>
            <w:tcBorders>
              <w:top w:val="nil"/>
              <w:left w:val="nil"/>
              <w:bottom w:val="single" w:sz="4" w:space="0" w:color="000000"/>
              <w:right w:val="single" w:sz="4" w:space="0" w:color="000000"/>
            </w:tcBorders>
            <w:vAlign w:val="bottom"/>
          </w:tcPr>
          <w:p w14:paraId="1B7813FD"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a 500,000.00 m2</w:t>
            </w:r>
          </w:p>
        </w:tc>
        <w:tc>
          <w:tcPr>
            <w:tcW w:w="312" w:type="pct"/>
            <w:tcBorders>
              <w:top w:val="single" w:sz="4" w:space="0" w:color="000000"/>
              <w:left w:val="nil"/>
              <w:bottom w:val="single" w:sz="4" w:space="0" w:color="000000"/>
            </w:tcBorders>
            <w:vAlign w:val="bottom"/>
          </w:tcPr>
          <w:p w14:paraId="68A3860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843" w:type="pct"/>
            <w:tcBorders>
              <w:top w:val="nil"/>
              <w:left w:val="nil"/>
              <w:bottom w:val="single" w:sz="4" w:space="0" w:color="000000"/>
              <w:right w:val="single" w:sz="4" w:space="0" w:color="000000"/>
            </w:tcBorders>
            <w:vAlign w:val="bottom"/>
          </w:tcPr>
          <w:p w14:paraId="6459D8CA" w14:textId="77777777" w:rsidR="0007012D" w:rsidRPr="00297C73" w:rsidRDefault="0007012D" w:rsidP="00EA3E0B">
            <w:pPr>
              <w:spacing w:after="0" w:line="360" w:lineRule="auto"/>
              <w:ind w:right="153"/>
              <w:jc w:val="right"/>
              <w:rPr>
                <w:rFonts w:ascii="Arial" w:eastAsia="Arial" w:hAnsi="Arial"/>
                <w:color w:val="000000"/>
                <w:sz w:val="21"/>
                <w:szCs w:val="21"/>
              </w:rPr>
            </w:pPr>
            <w:r w:rsidRPr="00297C73">
              <w:rPr>
                <w:rFonts w:ascii="Arial" w:eastAsia="Arial" w:hAnsi="Arial"/>
                <w:color w:val="000000"/>
                <w:sz w:val="21"/>
                <w:szCs w:val="21"/>
              </w:rPr>
              <w:t xml:space="preserve">18,000.00 </w:t>
            </w:r>
          </w:p>
        </w:tc>
        <w:tc>
          <w:tcPr>
            <w:tcW w:w="1203" w:type="pct"/>
            <w:tcBorders>
              <w:top w:val="nil"/>
              <w:left w:val="nil"/>
              <w:bottom w:val="single" w:sz="4" w:space="0" w:color="000000"/>
              <w:right w:val="single" w:sz="4" w:space="0" w:color="000000"/>
            </w:tcBorders>
            <w:vAlign w:val="bottom"/>
          </w:tcPr>
          <w:p w14:paraId="65DEAF32"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(m2 x 0.018)</w:t>
            </w:r>
          </w:p>
        </w:tc>
      </w:tr>
      <w:tr w:rsidR="0007012D" w:rsidRPr="00297C73" w14:paraId="76FB1337" w14:textId="77777777" w:rsidTr="00EA3E0B">
        <w:trPr>
          <w:trHeight w:val="20"/>
        </w:trPr>
        <w:tc>
          <w:tcPr>
            <w:tcW w:w="1165" w:type="pct"/>
            <w:tcBorders>
              <w:top w:val="nil"/>
              <w:left w:val="single" w:sz="4" w:space="0" w:color="000000"/>
              <w:bottom w:val="single" w:sz="4" w:space="0" w:color="000000"/>
              <w:right w:val="single" w:sz="4" w:space="0" w:color="000000"/>
            </w:tcBorders>
            <w:vAlign w:val="bottom"/>
          </w:tcPr>
          <w:p w14:paraId="6FC9BAA3"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 500,000.00 m2</w:t>
            </w:r>
          </w:p>
        </w:tc>
        <w:tc>
          <w:tcPr>
            <w:tcW w:w="1477" w:type="pct"/>
            <w:tcBorders>
              <w:top w:val="nil"/>
              <w:left w:val="nil"/>
              <w:bottom w:val="single" w:sz="4" w:space="0" w:color="000000"/>
              <w:right w:val="single" w:sz="4" w:space="0" w:color="000000"/>
            </w:tcBorders>
            <w:vAlign w:val="bottom"/>
          </w:tcPr>
          <w:p w14:paraId="2909F89A"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a 1,000,000.00 m2</w:t>
            </w:r>
          </w:p>
        </w:tc>
        <w:tc>
          <w:tcPr>
            <w:tcW w:w="312" w:type="pct"/>
            <w:tcBorders>
              <w:top w:val="single" w:sz="4" w:space="0" w:color="000000"/>
              <w:left w:val="nil"/>
              <w:bottom w:val="single" w:sz="4" w:space="0" w:color="000000"/>
            </w:tcBorders>
            <w:vAlign w:val="bottom"/>
          </w:tcPr>
          <w:p w14:paraId="7E92E94F"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843" w:type="pct"/>
            <w:tcBorders>
              <w:top w:val="nil"/>
              <w:left w:val="nil"/>
              <w:bottom w:val="single" w:sz="4" w:space="0" w:color="000000"/>
              <w:right w:val="single" w:sz="4" w:space="0" w:color="000000"/>
            </w:tcBorders>
            <w:vAlign w:val="bottom"/>
          </w:tcPr>
          <w:p w14:paraId="650D72D5" w14:textId="77777777" w:rsidR="0007012D" w:rsidRPr="00297C73" w:rsidRDefault="0007012D" w:rsidP="00EA3E0B">
            <w:pPr>
              <w:spacing w:after="0" w:line="360" w:lineRule="auto"/>
              <w:ind w:right="153"/>
              <w:jc w:val="right"/>
              <w:rPr>
                <w:rFonts w:ascii="Arial" w:eastAsia="Arial" w:hAnsi="Arial"/>
                <w:color w:val="000000"/>
                <w:sz w:val="21"/>
                <w:szCs w:val="21"/>
              </w:rPr>
            </w:pPr>
            <w:r w:rsidRPr="00297C73">
              <w:rPr>
                <w:rFonts w:ascii="Arial" w:eastAsia="Arial" w:hAnsi="Arial"/>
                <w:color w:val="000000"/>
                <w:sz w:val="21"/>
                <w:szCs w:val="21"/>
              </w:rPr>
              <w:t xml:space="preserve">20,000.00 </w:t>
            </w:r>
          </w:p>
        </w:tc>
        <w:tc>
          <w:tcPr>
            <w:tcW w:w="1203" w:type="pct"/>
            <w:tcBorders>
              <w:top w:val="nil"/>
              <w:left w:val="nil"/>
              <w:bottom w:val="single" w:sz="4" w:space="0" w:color="000000"/>
              <w:right w:val="single" w:sz="4" w:space="0" w:color="000000"/>
            </w:tcBorders>
            <w:vAlign w:val="bottom"/>
          </w:tcPr>
          <w:p w14:paraId="4FFB4E63"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(m2 x 0.013)</w:t>
            </w:r>
          </w:p>
        </w:tc>
      </w:tr>
      <w:tr w:rsidR="0007012D" w:rsidRPr="00297C73" w14:paraId="01372C62" w14:textId="77777777" w:rsidTr="00EA3E0B">
        <w:trPr>
          <w:trHeight w:val="20"/>
        </w:trPr>
        <w:tc>
          <w:tcPr>
            <w:tcW w:w="1165" w:type="pct"/>
            <w:tcBorders>
              <w:top w:val="nil"/>
              <w:left w:val="single" w:sz="4" w:space="0" w:color="000000"/>
              <w:bottom w:val="single" w:sz="4" w:space="0" w:color="000000"/>
              <w:right w:val="single" w:sz="4" w:space="0" w:color="000000"/>
            </w:tcBorders>
            <w:vAlign w:val="bottom"/>
          </w:tcPr>
          <w:p w14:paraId="191D0A5C"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 1,000,000.00 m2</w:t>
            </w:r>
          </w:p>
        </w:tc>
        <w:tc>
          <w:tcPr>
            <w:tcW w:w="1477" w:type="pct"/>
            <w:tcBorders>
              <w:top w:val="nil"/>
              <w:left w:val="nil"/>
              <w:bottom w:val="single" w:sz="4" w:space="0" w:color="000000"/>
              <w:right w:val="single" w:sz="4" w:space="0" w:color="000000"/>
            </w:tcBorders>
            <w:vAlign w:val="bottom"/>
          </w:tcPr>
          <w:p w14:paraId="0A233C20"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a 5,000,000.00 m2</w:t>
            </w:r>
          </w:p>
        </w:tc>
        <w:tc>
          <w:tcPr>
            <w:tcW w:w="312" w:type="pct"/>
            <w:tcBorders>
              <w:top w:val="single" w:sz="4" w:space="0" w:color="000000"/>
              <w:left w:val="nil"/>
              <w:bottom w:val="single" w:sz="4" w:space="0" w:color="000000"/>
            </w:tcBorders>
            <w:vAlign w:val="bottom"/>
          </w:tcPr>
          <w:p w14:paraId="04C63CC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843" w:type="pct"/>
            <w:tcBorders>
              <w:top w:val="nil"/>
              <w:left w:val="nil"/>
              <w:bottom w:val="single" w:sz="4" w:space="0" w:color="000000"/>
              <w:right w:val="single" w:sz="4" w:space="0" w:color="000000"/>
            </w:tcBorders>
            <w:vAlign w:val="bottom"/>
          </w:tcPr>
          <w:p w14:paraId="4416EED2" w14:textId="77777777" w:rsidR="0007012D" w:rsidRPr="00297C73" w:rsidRDefault="0007012D" w:rsidP="00EA3E0B">
            <w:pPr>
              <w:spacing w:after="0" w:line="360" w:lineRule="auto"/>
              <w:ind w:right="153"/>
              <w:jc w:val="right"/>
              <w:rPr>
                <w:rFonts w:ascii="Arial" w:eastAsia="Arial" w:hAnsi="Arial"/>
                <w:color w:val="000000"/>
                <w:sz w:val="21"/>
                <w:szCs w:val="21"/>
              </w:rPr>
            </w:pPr>
            <w:r w:rsidRPr="00297C73">
              <w:rPr>
                <w:rFonts w:ascii="Arial" w:eastAsia="Arial" w:hAnsi="Arial"/>
                <w:color w:val="000000"/>
                <w:sz w:val="21"/>
                <w:szCs w:val="21"/>
              </w:rPr>
              <w:t xml:space="preserve">24,000.00 </w:t>
            </w:r>
          </w:p>
        </w:tc>
        <w:tc>
          <w:tcPr>
            <w:tcW w:w="1203" w:type="pct"/>
            <w:tcBorders>
              <w:top w:val="nil"/>
              <w:left w:val="nil"/>
              <w:bottom w:val="single" w:sz="4" w:space="0" w:color="000000"/>
              <w:right w:val="single" w:sz="4" w:space="0" w:color="000000"/>
            </w:tcBorders>
            <w:vAlign w:val="bottom"/>
          </w:tcPr>
          <w:p w14:paraId="3ED4B52C"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(m2 x 0.013)</w:t>
            </w:r>
          </w:p>
        </w:tc>
      </w:tr>
      <w:tr w:rsidR="0007012D" w:rsidRPr="00297C73" w14:paraId="4EC4D097" w14:textId="77777777" w:rsidTr="00EA3E0B">
        <w:trPr>
          <w:trHeight w:val="20"/>
        </w:trPr>
        <w:tc>
          <w:tcPr>
            <w:tcW w:w="1165" w:type="pct"/>
            <w:tcBorders>
              <w:top w:val="nil"/>
              <w:left w:val="single" w:sz="4" w:space="0" w:color="000000"/>
              <w:bottom w:val="single" w:sz="4" w:space="0" w:color="000000"/>
              <w:right w:val="single" w:sz="4" w:space="0" w:color="000000"/>
            </w:tcBorders>
            <w:vAlign w:val="bottom"/>
          </w:tcPr>
          <w:p w14:paraId="3CAE6572"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 5,000,000.00 m2</w:t>
            </w:r>
          </w:p>
        </w:tc>
        <w:tc>
          <w:tcPr>
            <w:tcW w:w="1477" w:type="pct"/>
            <w:tcBorders>
              <w:top w:val="nil"/>
              <w:left w:val="nil"/>
              <w:bottom w:val="single" w:sz="4" w:space="0" w:color="000000"/>
              <w:right w:val="single" w:sz="4" w:space="0" w:color="000000"/>
            </w:tcBorders>
            <w:vAlign w:val="bottom"/>
          </w:tcPr>
          <w:p w14:paraId="0976A8F3"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En adelante</w:t>
            </w:r>
          </w:p>
        </w:tc>
        <w:tc>
          <w:tcPr>
            <w:tcW w:w="312" w:type="pct"/>
            <w:tcBorders>
              <w:top w:val="single" w:sz="4" w:space="0" w:color="000000"/>
              <w:left w:val="nil"/>
              <w:bottom w:val="single" w:sz="4" w:space="0" w:color="000000"/>
            </w:tcBorders>
            <w:vAlign w:val="bottom"/>
          </w:tcPr>
          <w:p w14:paraId="283C2BC0"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843" w:type="pct"/>
            <w:tcBorders>
              <w:top w:val="nil"/>
              <w:left w:val="nil"/>
              <w:bottom w:val="single" w:sz="4" w:space="0" w:color="000000"/>
              <w:right w:val="single" w:sz="4" w:space="0" w:color="000000"/>
            </w:tcBorders>
            <w:vAlign w:val="bottom"/>
          </w:tcPr>
          <w:p w14:paraId="27672471" w14:textId="77777777" w:rsidR="0007012D" w:rsidRPr="00297C73" w:rsidRDefault="0007012D" w:rsidP="00EA3E0B">
            <w:pPr>
              <w:spacing w:after="0" w:line="360" w:lineRule="auto"/>
              <w:ind w:right="153"/>
              <w:jc w:val="right"/>
              <w:rPr>
                <w:rFonts w:ascii="Arial" w:eastAsia="Arial" w:hAnsi="Arial"/>
                <w:color w:val="000000"/>
                <w:sz w:val="21"/>
                <w:szCs w:val="21"/>
              </w:rPr>
            </w:pPr>
            <w:r w:rsidRPr="00297C73">
              <w:rPr>
                <w:rFonts w:ascii="Arial" w:eastAsia="Arial" w:hAnsi="Arial"/>
                <w:color w:val="000000"/>
                <w:sz w:val="21"/>
                <w:szCs w:val="21"/>
              </w:rPr>
              <w:t xml:space="preserve">28,000.00 </w:t>
            </w:r>
          </w:p>
        </w:tc>
        <w:tc>
          <w:tcPr>
            <w:tcW w:w="1203" w:type="pct"/>
            <w:tcBorders>
              <w:top w:val="nil"/>
              <w:left w:val="nil"/>
              <w:bottom w:val="single" w:sz="4" w:space="0" w:color="000000"/>
              <w:right w:val="single" w:sz="4" w:space="0" w:color="000000"/>
            </w:tcBorders>
            <w:vAlign w:val="bottom"/>
          </w:tcPr>
          <w:p w14:paraId="3AEDC5AA"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(m2 x 0.013)</w:t>
            </w:r>
          </w:p>
        </w:tc>
      </w:tr>
      <w:bookmarkEnd w:id="7"/>
    </w:tbl>
    <w:p w14:paraId="6F8315C8" w14:textId="77777777" w:rsidR="0007012D" w:rsidRPr="00297C73" w:rsidRDefault="0007012D" w:rsidP="0007012D">
      <w:pPr>
        <w:spacing w:after="0" w:line="360" w:lineRule="auto"/>
        <w:jc w:val="both"/>
        <w:rPr>
          <w:rFonts w:ascii="Arial" w:eastAsia="Arial" w:hAnsi="Arial"/>
          <w:b/>
          <w:sz w:val="21"/>
          <w:szCs w:val="21"/>
        </w:rPr>
      </w:pPr>
    </w:p>
    <w:p w14:paraId="12E78D33"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 6.-</w:t>
      </w:r>
      <w:r w:rsidRPr="00297C73">
        <w:rPr>
          <w:rFonts w:ascii="Arial" w:eastAsia="Arial" w:hAnsi="Arial"/>
          <w:sz w:val="21"/>
          <w:szCs w:val="21"/>
        </w:rPr>
        <w:t xml:space="preserve"> Cuando se pague en una sola exhibición el impuesto correspondiente al ejercicio 2026 durante el mes de enero se le aplicará un descuento del 30%. Si el pago es realizado durante el mes de febrero, el descuento será de un 20% y del 10% si el pago es durante el mes de marzo. Este descuento únicamente será para los predios utilizados como casa habitación. </w:t>
      </w:r>
    </w:p>
    <w:p w14:paraId="58209499" w14:textId="77777777" w:rsidR="0007012D" w:rsidRPr="00297C73" w:rsidRDefault="0007012D" w:rsidP="0007012D">
      <w:pPr>
        <w:spacing w:after="0" w:line="360" w:lineRule="auto"/>
        <w:jc w:val="both"/>
        <w:rPr>
          <w:rFonts w:ascii="Arial" w:eastAsia="Arial" w:hAnsi="Arial"/>
          <w:sz w:val="21"/>
          <w:szCs w:val="21"/>
        </w:rPr>
      </w:pPr>
    </w:p>
    <w:p w14:paraId="74F19ED3"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 xml:space="preserve">En el caso de las personas jubiladas o pensionadas de alguna dependencia y adultos mayores el descuento mencionado en el párrafo anterior será de un 50% únicamente si el pago es realizado durante el primer bimestre del año por un predio destinado para casa habitación. </w:t>
      </w:r>
    </w:p>
    <w:p w14:paraId="7466FE68" w14:textId="77777777" w:rsidR="0007012D" w:rsidRPr="00297C73" w:rsidRDefault="0007012D" w:rsidP="0007012D">
      <w:pPr>
        <w:spacing w:after="0" w:line="360" w:lineRule="auto"/>
        <w:jc w:val="both"/>
        <w:rPr>
          <w:rFonts w:ascii="Arial" w:eastAsia="Arial" w:hAnsi="Arial"/>
          <w:sz w:val="21"/>
          <w:szCs w:val="21"/>
        </w:rPr>
      </w:pPr>
    </w:p>
    <w:p w14:paraId="2E3AE26E"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Quedan exentas del pago de este impuesto las personas que viven en pobreza extrema y los predios que pertenecen al Gobierno del Estado de Yucatán y a la Federación.</w:t>
      </w:r>
    </w:p>
    <w:p w14:paraId="240D592C" w14:textId="77777777" w:rsidR="0007012D" w:rsidRPr="00297C73" w:rsidRDefault="0007012D" w:rsidP="0007012D">
      <w:pPr>
        <w:spacing w:after="0" w:line="360" w:lineRule="auto"/>
        <w:jc w:val="both"/>
        <w:rPr>
          <w:rFonts w:ascii="Arial" w:eastAsia="Arial" w:hAnsi="Arial"/>
          <w:sz w:val="21"/>
          <w:szCs w:val="21"/>
        </w:rPr>
      </w:pPr>
    </w:p>
    <w:p w14:paraId="2F22C434"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Los adeudos por años anteriores del impuesto predial causarán un recargo del 10%.</w:t>
      </w:r>
    </w:p>
    <w:p w14:paraId="63CDC2D9" w14:textId="77777777" w:rsidR="0007012D" w:rsidRPr="00297C73" w:rsidRDefault="0007012D" w:rsidP="0007012D">
      <w:pPr>
        <w:spacing w:after="0" w:line="360" w:lineRule="auto"/>
        <w:jc w:val="both"/>
        <w:rPr>
          <w:rFonts w:ascii="Arial" w:eastAsia="Arial" w:hAnsi="Arial"/>
          <w:b/>
          <w:sz w:val="21"/>
          <w:szCs w:val="21"/>
        </w:rPr>
      </w:pPr>
    </w:p>
    <w:p w14:paraId="67B8F55E"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 7.-</w:t>
      </w:r>
      <w:r w:rsidRPr="00297C73">
        <w:rPr>
          <w:rFonts w:ascii="Arial" w:eastAsia="Arial" w:hAnsi="Arial"/>
          <w:sz w:val="21"/>
          <w:szCs w:val="21"/>
        </w:rPr>
        <w:t xml:space="preserve"> Cuando la base del impuesto predial sean las rentas, frutos civiles o cualquier otra contraprestación generada por el uso, goce o por permitir la ocupación de un inmueble por cualquier título, el impuesto se pagará mensualmente conforme a la siguiente tarifa: </w:t>
      </w:r>
    </w:p>
    <w:p w14:paraId="3DA9FEA0" w14:textId="77777777" w:rsidR="0007012D" w:rsidRPr="00297C73" w:rsidRDefault="0007012D" w:rsidP="0007012D">
      <w:pPr>
        <w:spacing w:after="0" w:line="360" w:lineRule="auto"/>
        <w:jc w:val="both"/>
        <w:rPr>
          <w:rFonts w:ascii="Arial" w:eastAsia="Arial" w:hAnsi="Arial"/>
          <w:sz w:val="21"/>
          <w:szCs w:val="21"/>
        </w:rPr>
      </w:pPr>
    </w:p>
    <w:p w14:paraId="3D9A140C"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I.</w:t>
      </w:r>
      <w:r w:rsidRPr="00297C73">
        <w:rPr>
          <w:rFonts w:ascii="Arial" w:eastAsia="Arial" w:hAnsi="Arial"/>
          <w:sz w:val="21"/>
          <w:szCs w:val="21"/>
        </w:rPr>
        <w:t xml:space="preserve"> Por casas habitación 2%;</w:t>
      </w:r>
    </w:p>
    <w:p w14:paraId="5AFFD49E"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II.</w:t>
      </w:r>
      <w:r w:rsidRPr="00297C73">
        <w:rPr>
          <w:rFonts w:ascii="Arial" w:eastAsia="Arial" w:hAnsi="Arial"/>
          <w:sz w:val="21"/>
          <w:szCs w:val="21"/>
        </w:rPr>
        <w:t xml:space="preserve"> Por predios dedicados a actividades comerciales 5%.</w:t>
      </w:r>
    </w:p>
    <w:p w14:paraId="238C9D72" w14:textId="77777777" w:rsidR="0007012D" w:rsidRPr="00297C73" w:rsidRDefault="0007012D" w:rsidP="0007012D">
      <w:pPr>
        <w:spacing w:after="0" w:line="360" w:lineRule="auto"/>
        <w:jc w:val="both"/>
        <w:rPr>
          <w:rFonts w:ascii="Arial" w:eastAsia="Arial" w:hAnsi="Arial"/>
          <w:sz w:val="21"/>
          <w:szCs w:val="21"/>
        </w:rPr>
      </w:pPr>
    </w:p>
    <w:p w14:paraId="6480F567"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Segunda</w:t>
      </w:r>
    </w:p>
    <w:p w14:paraId="42536C33"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Del Impuesto Sobre Adquisición de Inmuebles</w:t>
      </w:r>
    </w:p>
    <w:p w14:paraId="156ABD11" w14:textId="77777777" w:rsidR="0007012D" w:rsidRPr="00297C73" w:rsidRDefault="0007012D" w:rsidP="0007012D">
      <w:pPr>
        <w:spacing w:after="0" w:line="360" w:lineRule="auto"/>
        <w:jc w:val="both"/>
        <w:rPr>
          <w:rFonts w:ascii="Arial" w:eastAsia="Arial" w:hAnsi="Arial"/>
          <w:sz w:val="21"/>
          <w:szCs w:val="21"/>
        </w:rPr>
      </w:pPr>
    </w:p>
    <w:p w14:paraId="3AE3F52A"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8.-</w:t>
      </w:r>
      <w:r w:rsidRPr="00297C73">
        <w:rPr>
          <w:rFonts w:ascii="Arial" w:eastAsia="Arial" w:hAnsi="Arial"/>
          <w:sz w:val="21"/>
          <w:szCs w:val="21"/>
        </w:rPr>
        <w:t xml:space="preserve"> El impuesto sobre adquisición de inmuebles se calculará aplicando a la base señalada en la Ley de Hacienda del Municipio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xml:space="preserve">, Yucatán, la tasa del 4%. </w:t>
      </w:r>
    </w:p>
    <w:p w14:paraId="56412ABE" w14:textId="77777777" w:rsidR="0007012D" w:rsidRPr="00297C73" w:rsidRDefault="0007012D" w:rsidP="0007012D">
      <w:pPr>
        <w:spacing w:after="0" w:line="360" w:lineRule="auto"/>
        <w:jc w:val="both"/>
        <w:rPr>
          <w:rFonts w:ascii="Arial" w:eastAsia="Arial" w:hAnsi="Arial"/>
          <w:sz w:val="21"/>
          <w:szCs w:val="21"/>
        </w:rPr>
      </w:pPr>
    </w:p>
    <w:p w14:paraId="1D1196BD"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Tercera</w:t>
      </w:r>
    </w:p>
    <w:p w14:paraId="46D090B9"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Impuesto Sobre Diversiones y Espectáculos Públicos</w:t>
      </w:r>
    </w:p>
    <w:p w14:paraId="4A4CEEA9" w14:textId="77777777" w:rsidR="0007012D" w:rsidRPr="00297C73" w:rsidRDefault="0007012D" w:rsidP="0007012D">
      <w:pPr>
        <w:spacing w:after="0" w:line="360" w:lineRule="auto"/>
        <w:jc w:val="both"/>
        <w:rPr>
          <w:rFonts w:ascii="Arial" w:eastAsia="Arial" w:hAnsi="Arial"/>
          <w:sz w:val="21"/>
          <w:szCs w:val="21"/>
        </w:rPr>
      </w:pPr>
    </w:p>
    <w:p w14:paraId="046CA0FD" w14:textId="77777777" w:rsidR="0007012D" w:rsidRPr="00297C73" w:rsidRDefault="0007012D" w:rsidP="0007012D">
      <w:pPr>
        <w:spacing w:before="100" w:beforeAutospacing="1" w:after="100" w:afterAutospacing="1" w:line="360" w:lineRule="auto"/>
        <w:jc w:val="both"/>
        <w:rPr>
          <w:rFonts w:ascii="Arial" w:eastAsia="Times New Roman" w:hAnsi="Arial"/>
          <w:sz w:val="21"/>
          <w:szCs w:val="21"/>
          <w:lang w:eastAsia="es-MX"/>
        </w:rPr>
      </w:pPr>
      <w:r w:rsidRPr="00297C73">
        <w:rPr>
          <w:rFonts w:ascii="Arial" w:eastAsia="Times New Roman" w:hAnsi="Arial"/>
          <w:b/>
          <w:bCs/>
          <w:sz w:val="21"/>
          <w:szCs w:val="21"/>
          <w:lang w:eastAsia="es-MX"/>
        </w:rPr>
        <w:t>Artículo 9.-</w:t>
      </w:r>
      <w:r w:rsidRPr="00297C73">
        <w:rPr>
          <w:rFonts w:ascii="Arial" w:eastAsia="Times New Roman" w:hAnsi="Arial"/>
          <w:sz w:val="21"/>
          <w:szCs w:val="21"/>
          <w:lang w:eastAsia="es-MX"/>
        </w:rPr>
        <w:t xml:space="preserve"> El impuesto a diversiones y espectáculos públicos se causará por la obtención de los </w:t>
      </w:r>
      <w:r w:rsidRPr="00297C73">
        <w:rPr>
          <w:rFonts w:ascii="Arial" w:eastAsia="Times New Roman" w:hAnsi="Arial"/>
          <w:bCs/>
          <w:sz w:val="21"/>
          <w:szCs w:val="21"/>
          <w:lang w:eastAsia="es-MX"/>
        </w:rPr>
        <w:t>ingresos</w:t>
      </w:r>
      <w:r w:rsidRPr="00297C73">
        <w:rPr>
          <w:rFonts w:ascii="Arial" w:eastAsia="Times New Roman" w:hAnsi="Arial"/>
          <w:sz w:val="21"/>
          <w:szCs w:val="21"/>
          <w:lang w:eastAsia="es-MX"/>
        </w:rPr>
        <w:t xml:space="preserve"> a que se refiere el </w:t>
      </w:r>
      <w:r w:rsidRPr="00297C73">
        <w:rPr>
          <w:rFonts w:ascii="Arial" w:eastAsia="Times New Roman" w:hAnsi="Arial"/>
          <w:bCs/>
          <w:sz w:val="21"/>
          <w:szCs w:val="21"/>
          <w:lang w:eastAsia="es-MX"/>
        </w:rPr>
        <w:t xml:space="preserve">artículo 54 de la Ley de Hacienda del Municipio de </w:t>
      </w:r>
      <w:proofErr w:type="spellStart"/>
      <w:r w:rsidRPr="00297C73">
        <w:rPr>
          <w:rFonts w:ascii="Arial" w:eastAsia="Times New Roman" w:hAnsi="Arial"/>
          <w:bCs/>
          <w:sz w:val="21"/>
          <w:szCs w:val="21"/>
          <w:lang w:eastAsia="es-MX"/>
        </w:rPr>
        <w:t>Oxkutzcab</w:t>
      </w:r>
      <w:proofErr w:type="spellEnd"/>
      <w:r w:rsidRPr="00297C73">
        <w:rPr>
          <w:rFonts w:ascii="Arial" w:eastAsia="Times New Roman" w:hAnsi="Arial"/>
          <w:sz w:val="21"/>
          <w:szCs w:val="21"/>
          <w:lang w:eastAsia="es-MX"/>
        </w:rPr>
        <w:t xml:space="preserve">, y se determinará aplicando </w:t>
      </w:r>
      <w:r w:rsidRPr="00297C73">
        <w:rPr>
          <w:rFonts w:ascii="Arial" w:eastAsia="Times New Roman" w:hAnsi="Arial"/>
          <w:bCs/>
          <w:sz w:val="21"/>
          <w:szCs w:val="21"/>
          <w:lang w:eastAsia="es-MX"/>
        </w:rPr>
        <w:t>sobre la base gravable prevista en dicho precepto</w:t>
      </w:r>
      <w:r w:rsidRPr="00297C73">
        <w:rPr>
          <w:rFonts w:ascii="Arial" w:eastAsia="Times New Roman" w:hAnsi="Arial"/>
          <w:sz w:val="21"/>
          <w:szCs w:val="21"/>
          <w:lang w:eastAsia="es-MX"/>
        </w:rPr>
        <w:t xml:space="preserve"> las tasas siguientes:</w:t>
      </w:r>
    </w:p>
    <w:p w14:paraId="5668CA59" w14:textId="77777777" w:rsidR="0007012D" w:rsidRPr="00297C73" w:rsidRDefault="0007012D" w:rsidP="0007012D">
      <w:pPr>
        <w:spacing w:before="100" w:beforeAutospacing="1" w:after="100" w:afterAutospacing="1"/>
        <w:jc w:val="both"/>
        <w:rPr>
          <w:rFonts w:ascii="Arial" w:eastAsia="Times New Roman" w:hAnsi="Arial"/>
          <w:sz w:val="21"/>
          <w:szCs w:val="21"/>
          <w:lang w:eastAsia="es-MX"/>
        </w:rPr>
      </w:pPr>
      <w:r w:rsidRPr="00297C73">
        <w:rPr>
          <w:rFonts w:ascii="Arial" w:eastAsia="Times New Roman" w:hAnsi="Arial"/>
          <w:b/>
          <w:sz w:val="21"/>
          <w:szCs w:val="21"/>
          <w:lang w:eastAsia="es-MX"/>
        </w:rPr>
        <w:t>I.</w:t>
      </w:r>
      <w:r w:rsidRPr="00297C73">
        <w:rPr>
          <w:rFonts w:ascii="Arial" w:eastAsia="Times New Roman" w:hAnsi="Arial"/>
          <w:sz w:val="21"/>
          <w:szCs w:val="21"/>
          <w:lang w:eastAsia="es-MX"/>
        </w:rPr>
        <w:t xml:space="preserve"> </w:t>
      </w:r>
      <w:r w:rsidRPr="00297C73">
        <w:rPr>
          <w:rFonts w:ascii="Arial" w:eastAsia="Times New Roman" w:hAnsi="Arial"/>
          <w:bCs/>
          <w:sz w:val="21"/>
          <w:szCs w:val="21"/>
          <w:lang w:eastAsia="es-MX"/>
        </w:rPr>
        <w:t>Funciones de circo:</w:t>
      </w:r>
      <w:r w:rsidRPr="00297C73">
        <w:rPr>
          <w:rFonts w:ascii="Arial" w:eastAsia="Times New Roman" w:hAnsi="Arial"/>
          <w:sz w:val="21"/>
          <w:szCs w:val="21"/>
          <w:lang w:eastAsia="es-MX"/>
        </w:rPr>
        <w:t xml:space="preserve"> </w:t>
      </w:r>
      <w:r w:rsidRPr="00297C73">
        <w:rPr>
          <w:rFonts w:ascii="Arial" w:eastAsia="Times New Roman" w:hAnsi="Arial"/>
          <w:sz w:val="21"/>
          <w:szCs w:val="21"/>
          <w:lang w:eastAsia="es-MX"/>
        </w:rPr>
        <w:tab/>
      </w:r>
      <w:r w:rsidRPr="00297C73">
        <w:rPr>
          <w:rFonts w:ascii="Arial" w:eastAsia="Times New Roman" w:hAnsi="Arial"/>
          <w:sz w:val="21"/>
          <w:szCs w:val="21"/>
          <w:lang w:eastAsia="es-MX"/>
        </w:rPr>
        <w:tab/>
      </w:r>
      <w:r w:rsidRPr="00297C73">
        <w:rPr>
          <w:rFonts w:ascii="Arial" w:eastAsia="Times New Roman" w:hAnsi="Arial"/>
          <w:sz w:val="21"/>
          <w:szCs w:val="21"/>
          <w:lang w:eastAsia="es-MX"/>
        </w:rPr>
        <w:tab/>
      </w:r>
      <w:r w:rsidRPr="00297C73">
        <w:rPr>
          <w:rFonts w:ascii="Arial" w:eastAsia="Times New Roman" w:hAnsi="Arial"/>
          <w:sz w:val="21"/>
          <w:szCs w:val="21"/>
          <w:lang w:eastAsia="es-MX"/>
        </w:rPr>
        <w:tab/>
      </w:r>
      <w:r w:rsidRPr="00297C73">
        <w:rPr>
          <w:rFonts w:ascii="Arial" w:eastAsia="Times New Roman" w:hAnsi="Arial"/>
          <w:sz w:val="21"/>
          <w:szCs w:val="21"/>
          <w:lang w:eastAsia="es-MX"/>
        </w:rPr>
        <w:tab/>
      </w:r>
      <w:r w:rsidRPr="00297C73">
        <w:rPr>
          <w:rFonts w:ascii="Arial" w:eastAsia="Times New Roman" w:hAnsi="Arial"/>
          <w:sz w:val="21"/>
          <w:szCs w:val="21"/>
          <w:lang w:eastAsia="es-MX"/>
        </w:rPr>
        <w:tab/>
      </w:r>
      <w:r w:rsidRPr="00297C73">
        <w:rPr>
          <w:rFonts w:ascii="Arial" w:eastAsia="Times New Roman" w:hAnsi="Arial"/>
          <w:sz w:val="21"/>
          <w:szCs w:val="21"/>
          <w:lang w:eastAsia="es-MX"/>
        </w:rPr>
        <w:tab/>
      </w:r>
      <w:r w:rsidRPr="00297C73">
        <w:rPr>
          <w:rFonts w:ascii="Arial" w:eastAsia="Times New Roman" w:hAnsi="Arial"/>
          <w:sz w:val="21"/>
          <w:szCs w:val="21"/>
          <w:lang w:eastAsia="es-MX"/>
        </w:rPr>
        <w:tab/>
      </w:r>
      <w:r w:rsidRPr="00297C73">
        <w:rPr>
          <w:rFonts w:ascii="Arial" w:eastAsia="Times New Roman" w:hAnsi="Arial"/>
          <w:sz w:val="21"/>
          <w:szCs w:val="21"/>
          <w:lang w:eastAsia="es-MX"/>
        </w:rPr>
        <w:tab/>
      </w:r>
      <w:r w:rsidRPr="00297C73">
        <w:rPr>
          <w:rFonts w:ascii="Arial" w:eastAsia="Times New Roman" w:hAnsi="Arial"/>
          <w:sz w:val="21"/>
          <w:szCs w:val="21"/>
          <w:lang w:eastAsia="es-MX"/>
        </w:rPr>
        <w:tab/>
      </w:r>
      <w:r>
        <w:rPr>
          <w:rFonts w:ascii="Arial" w:eastAsia="Times New Roman" w:hAnsi="Arial"/>
          <w:sz w:val="21"/>
          <w:szCs w:val="21"/>
          <w:lang w:eastAsia="es-MX"/>
        </w:rPr>
        <w:t xml:space="preserve">  </w:t>
      </w:r>
      <w:r w:rsidRPr="00297C73">
        <w:rPr>
          <w:rFonts w:ascii="Arial" w:eastAsia="Times New Roman" w:hAnsi="Arial"/>
          <w:sz w:val="21"/>
          <w:szCs w:val="21"/>
          <w:lang w:eastAsia="es-MX"/>
        </w:rPr>
        <w:t>8%.</w:t>
      </w:r>
    </w:p>
    <w:p w14:paraId="0D279A44" w14:textId="77777777" w:rsidR="0007012D" w:rsidRPr="00297C73" w:rsidRDefault="0007012D" w:rsidP="0007012D">
      <w:pPr>
        <w:spacing w:before="100" w:beforeAutospacing="1" w:after="100" w:afterAutospacing="1"/>
        <w:jc w:val="both"/>
        <w:rPr>
          <w:rFonts w:ascii="Arial" w:eastAsia="Times New Roman" w:hAnsi="Arial"/>
          <w:sz w:val="21"/>
          <w:szCs w:val="21"/>
          <w:lang w:eastAsia="es-MX"/>
        </w:rPr>
      </w:pPr>
      <w:r w:rsidRPr="00297C73">
        <w:rPr>
          <w:rFonts w:ascii="Arial" w:eastAsia="Times New Roman" w:hAnsi="Arial"/>
          <w:b/>
          <w:sz w:val="21"/>
          <w:szCs w:val="21"/>
          <w:lang w:eastAsia="es-MX"/>
        </w:rPr>
        <w:t>II.</w:t>
      </w:r>
      <w:r w:rsidRPr="00297C73">
        <w:rPr>
          <w:rFonts w:ascii="Arial" w:eastAsia="Times New Roman" w:hAnsi="Arial"/>
          <w:sz w:val="21"/>
          <w:szCs w:val="21"/>
          <w:lang w:eastAsia="es-MX"/>
        </w:rPr>
        <w:t xml:space="preserve"> </w:t>
      </w:r>
      <w:r w:rsidRPr="00297C73">
        <w:rPr>
          <w:rFonts w:ascii="Arial" w:eastAsia="Times New Roman" w:hAnsi="Arial"/>
          <w:bCs/>
          <w:sz w:val="21"/>
          <w:szCs w:val="21"/>
          <w:lang w:eastAsia="es-MX"/>
        </w:rPr>
        <w:t>Los demás espectáculos y diversiones públicas</w:t>
      </w:r>
      <w:r w:rsidRPr="00297C73">
        <w:rPr>
          <w:rFonts w:ascii="Arial" w:eastAsia="Times New Roman" w:hAnsi="Arial"/>
          <w:sz w:val="21"/>
          <w:szCs w:val="21"/>
          <w:lang w:eastAsia="es-MX"/>
        </w:rPr>
        <w:t xml:space="preserve"> que, aun cuando no se encuentren expresamente previstos en las fracciones anteriores</w:t>
      </w:r>
      <w:r w:rsidRPr="00297C73">
        <w:rPr>
          <w:rFonts w:ascii="Arial" w:eastAsia="Times New Roman" w:hAnsi="Arial"/>
          <w:b/>
          <w:sz w:val="21"/>
          <w:szCs w:val="21"/>
          <w:lang w:eastAsia="es-MX"/>
        </w:rPr>
        <w:t xml:space="preserve">, </w:t>
      </w:r>
      <w:r w:rsidRPr="00297C73">
        <w:rPr>
          <w:rFonts w:ascii="Arial" w:eastAsia="Times New Roman" w:hAnsi="Arial"/>
          <w:bCs/>
          <w:sz w:val="21"/>
          <w:szCs w:val="21"/>
          <w:lang w:eastAsia="es-MX"/>
        </w:rPr>
        <w:t>se encuentren permitidos por las disposiciones aplicables</w:t>
      </w:r>
      <w:r w:rsidRPr="00297C73">
        <w:rPr>
          <w:rFonts w:ascii="Arial" w:eastAsia="Times New Roman" w:hAnsi="Arial"/>
          <w:sz w:val="21"/>
          <w:szCs w:val="21"/>
          <w:lang w:eastAsia="es-MX"/>
        </w:rPr>
        <w:t xml:space="preserve"> y, por su naturaleza, </w:t>
      </w:r>
      <w:r w:rsidRPr="00297C73">
        <w:rPr>
          <w:rFonts w:ascii="Arial" w:eastAsia="Times New Roman" w:hAnsi="Arial"/>
          <w:bCs/>
          <w:sz w:val="21"/>
          <w:szCs w:val="21"/>
          <w:lang w:eastAsia="es-MX"/>
        </w:rPr>
        <w:t>actualicen el supuesto del artículo 54</w:t>
      </w:r>
      <w:r w:rsidRPr="00297C73">
        <w:rPr>
          <w:rFonts w:ascii="Arial" w:eastAsia="Times New Roman" w:hAnsi="Arial"/>
          <w:sz w:val="21"/>
          <w:szCs w:val="21"/>
          <w:lang w:eastAsia="es-MX"/>
        </w:rPr>
        <w:t xml:space="preserve"> citado: </w:t>
      </w:r>
      <w:r>
        <w:rPr>
          <w:rFonts w:ascii="Arial" w:eastAsia="Times New Roman" w:hAnsi="Arial"/>
          <w:sz w:val="21"/>
          <w:szCs w:val="21"/>
          <w:lang w:eastAsia="es-MX"/>
        </w:rPr>
        <w:tab/>
        <w:t xml:space="preserve">  </w:t>
      </w:r>
      <w:r w:rsidRPr="00297C73">
        <w:rPr>
          <w:rFonts w:ascii="Arial" w:eastAsia="Times New Roman" w:hAnsi="Arial"/>
          <w:sz w:val="21"/>
          <w:szCs w:val="21"/>
          <w:lang w:eastAsia="es-MX"/>
        </w:rPr>
        <w:t>8%.</w:t>
      </w:r>
    </w:p>
    <w:p w14:paraId="4355E5B0"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CAPÍTULO III</w:t>
      </w:r>
    </w:p>
    <w:p w14:paraId="5159799D"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DERECHOS</w:t>
      </w:r>
    </w:p>
    <w:p w14:paraId="709B4C5B" w14:textId="77777777" w:rsidR="0007012D" w:rsidRPr="00297C73" w:rsidRDefault="0007012D" w:rsidP="0007012D">
      <w:pPr>
        <w:spacing w:after="0" w:line="360" w:lineRule="auto"/>
        <w:jc w:val="center"/>
        <w:rPr>
          <w:rFonts w:ascii="Arial" w:eastAsia="Arial" w:hAnsi="Arial"/>
          <w:b/>
          <w:sz w:val="21"/>
          <w:szCs w:val="21"/>
        </w:rPr>
      </w:pPr>
    </w:p>
    <w:p w14:paraId="10CD3479"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Primera</w:t>
      </w:r>
    </w:p>
    <w:p w14:paraId="2B62D1B6"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Derechos por Licencias y Permisos</w:t>
      </w:r>
    </w:p>
    <w:p w14:paraId="0913FF19" w14:textId="77777777" w:rsidR="0007012D" w:rsidRPr="00297C73" w:rsidRDefault="0007012D" w:rsidP="0007012D">
      <w:pPr>
        <w:spacing w:after="0" w:line="360" w:lineRule="auto"/>
        <w:jc w:val="both"/>
        <w:rPr>
          <w:rFonts w:ascii="Arial" w:eastAsia="Arial" w:hAnsi="Arial"/>
          <w:sz w:val="21"/>
          <w:szCs w:val="21"/>
        </w:rPr>
      </w:pPr>
    </w:p>
    <w:p w14:paraId="5F2E1C99"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 10.-</w:t>
      </w:r>
      <w:r w:rsidRPr="00297C73">
        <w:rPr>
          <w:rFonts w:ascii="Arial" w:eastAsia="Arial" w:hAnsi="Arial"/>
          <w:sz w:val="21"/>
          <w:szCs w:val="21"/>
        </w:rPr>
        <w:t xml:space="preserve"> Por el otorgamiento de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 </w:t>
      </w:r>
    </w:p>
    <w:p w14:paraId="070C1478" w14:textId="77777777" w:rsidR="0007012D" w:rsidRPr="00297C73" w:rsidRDefault="0007012D" w:rsidP="0007012D">
      <w:pPr>
        <w:spacing w:after="0" w:line="360" w:lineRule="auto"/>
        <w:jc w:val="both"/>
        <w:rPr>
          <w:rFonts w:ascii="Arial" w:eastAsia="Arial" w:hAnsi="Arial"/>
          <w:sz w:val="21"/>
          <w:szCs w:val="21"/>
        </w:rPr>
      </w:pPr>
    </w:p>
    <w:p w14:paraId="7579EEDF"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 11</w:t>
      </w:r>
      <w:r w:rsidRPr="00297C73">
        <w:rPr>
          <w:rFonts w:ascii="Arial" w:eastAsia="Arial" w:hAnsi="Arial"/>
          <w:sz w:val="21"/>
          <w:szCs w:val="21"/>
        </w:rPr>
        <w:t xml:space="preserve">.- Para el otorgamiento de licencias para el funcionamiento de giros relacionados con la venta de bebidas alcohólicas, se cobrarán los derechos de acuerdo con la siguiente tarifa: </w:t>
      </w:r>
    </w:p>
    <w:tbl>
      <w:tblPr>
        <w:tblW w:w="5000" w:type="pct"/>
        <w:tblLook w:val="0400" w:firstRow="0" w:lastRow="0" w:firstColumn="0" w:lastColumn="0" w:noHBand="0" w:noVBand="1"/>
      </w:tblPr>
      <w:tblGrid>
        <w:gridCol w:w="6798"/>
        <w:gridCol w:w="569"/>
        <w:gridCol w:w="1744"/>
      </w:tblGrid>
      <w:tr w:rsidR="0007012D" w:rsidRPr="00297C73" w14:paraId="1E4DB583" w14:textId="77777777" w:rsidTr="00EA3E0B">
        <w:tc>
          <w:tcPr>
            <w:tcW w:w="3731" w:type="pct"/>
            <w:tcBorders>
              <w:top w:val="single" w:sz="4" w:space="0" w:color="000000"/>
              <w:left w:val="single" w:sz="4" w:space="0" w:color="000000"/>
              <w:bottom w:val="single" w:sz="4" w:space="0" w:color="auto"/>
              <w:right w:val="single" w:sz="4" w:space="0" w:color="000000"/>
            </w:tcBorders>
          </w:tcPr>
          <w:p w14:paraId="61CDD274"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w:t>
            </w:r>
            <w:r w:rsidRPr="00297C73">
              <w:rPr>
                <w:rFonts w:ascii="Arial" w:eastAsia="Arial" w:hAnsi="Arial"/>
                <w:color w:val="000000"/>
                <w:sz w:val="21"/>
                <w:szCs w:val="21"/>
              </w:rPr>
              <w:t xml:space="preserve"> Vinatería o licorería </w:t>
            </w:r>
          </w:p>
        </w:tc>
        <w:tc>
          <w:tcPr>
            <w:tcW w:w="312" w:type="pct"/>
            <w:tcBorders>
              <w:top w:val="single" w:sz="4" w:space="0" w:color="000000"/>
              <w:left w:val="nil"/>
              <w:bottom w:val="single" w:sz="4" w:space="0" w:color="auto"/>
            </w:tcBorders>
          </w:tcPr>
          <w:p w14:paraId="300F864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7" w:type="pct"/>
            <w:tcBorders>
              <w:top w:val="single" w:sz="4" w:space="0" w:color="000000"/>
              <w:left w:val="nil"/>
              <w:bottom w:val="single" w:sz="4" w:space="0" w:color="auto"/>
              <w:right w:val="single" w:sz="4" w:space="0" w:color="000000"/>
            </w:tcBorders>
          </w:tcPr>
          <w:p w14:paraId="5E9F3F5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110,000.00 </w:t>
            </w:r>
          </w:p>
        </w:tc>
      </w:tr>
      <w:tr w:rsidR="0007012D" w:rsidRPr="00297C73" w14:paraId="05ED0E87" w14:textId="77777777" w:rsidTr="00EA3E0B">
        <w:tc>
          <w:tcPr>
            <w:tcW w:w="3731" w:type="pct"/>
            <w:tcBorders>
              <w:top w:val="single" w:sz="4" w:space="0" w:color="auto"/>
              <w:left w:val="single" w:sz="4" w:space="0" w:color="000000"/>
              <w:bottom w:val="single" w:sz="4" w:space="0" w:color="000000"/>
              <w:right w:val="single" w:sz="4" w:space="0" w:color="000000"/>
            </w:tcBorders>
          </w:tcPr>
          <w:p w14:paraId="26393251"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ll.</w:t>
            </w:r>
            <w:r w:rsidRPr="00297C73">
              <w:rPr>
                <w:rFonts w:ascii="Arial" w:eastAsia="Arial" w:hAnsi="Arial"/>
                <w:color w:val="000000"/>
                <w:sz w:val="21"/>
                <w:szCs w:val="21"/>
              </w:rPr>
              <w:t xml:space="preserve"> Expendio de cerveza  </w:t>
            </w:r>
          </w:p>
        </w:tc>
        <w:tc>
          <w:tcPr>
            <w:tcW w:w="312" w:type="pct"/>
            <w:tcBorders>
              <w:top w:val="single" w:sz="4" w:space="0" w:color="auto"/>
              <w:left w:val="nil"/>
              <w:bottom w:val="single" w:sz="4" w:space="0" w:color="000000"/>
            </w:tcBorders>
          </w:tcPr>
          <w:p w14:paraId="7B4C0B1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7" w:type="pct"/>
            <w:tcBorders>
              <w:top w:val="single" w:sz="4" w:space="0" w:color="auto"/>
              <w:left w:val="nil"/>
              <w:bottom w:val="single" w:sz="4" w:space="0" w:color="000000"/>
              <w:right w:val="single" w:sz="4" w:space="0" w:color="000000"/>
            </w:tcBorders>
          </w:tcPr>
          <w:p w14:paraId="2F525E01"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110,000.00</w:t>
            </w:r>
          </w:p>
        </w:tc>
      </w:tr>
      <w:tr w:rsidR="0007012D" w:rsidRPr="00297C73" w14:paraId="7348727E" w14:textId="77777777" w:rsidTr="00EA3E0B">
        <w:tc>
          <w:tcPr>
            <w:tcW w:w="3731" w:type="pct"/>
            <w:tcBorders>
              <w:top w:val="nil"/>
              <w:left w:val="single" w:sz="4" w:space="0" w:color="000000"/>
              <w:bottom w:val="single" w:sz="4" w:space="0" w:color="000000"/>
              <w:right w:val="single" w:sz="4" w:space="0" w:color="000000"/>
            </w:tcBorders>
          </w:tcPr>
          <w:p w14:paraId="7253136D"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lll</w:t>
            </w:r>
            <w:proofErr w:type="spellEnd"/>
            <w:r w:rsidRPr="00297C73">
              <w:rPr>
                <w:rFonts w:ascii="Arial" w:eastAsia="Arial" w:hAnsi="Arial"/>
                <w:b/>
                <w:color w:val="000000"/>
                <w:sz w:val="21"/>
                <w:szCs w:val="21"/>
              </w:rPr>
              <w:t>.</w:t>
            </w:r>
            <w:r w:rsidRPr="00297C73">
              <w:rPr>
                <w:rFonts w:ascii="Arial" w:eastAsia="Arial" w:hAnsi="Arial"/>
                <w:color w:val="000000"/>
                <w:sz w:val="21"/>
                <w:szCs w:val="21"/>
              </w:rPr>
              <w:t xml:space="preserve"> Supermercado con departamento de licores </w:t>
            </w:r>
          </w:p>
        </w:tc>
        <w:tc>
          <w:tcPr>
            <w:tcW w:w="312" w:type="pct"/>
            <w:tcBorders>
              <w:top w:val="single" w:sz="4" w:space="0" w:color="000000"/>
              <w:left w:val="nil"/>
              <w:bottom w:val="single" w:sz="4" w:space="0" w:color="000000"/>
            </w:tcBorders>
          </w:tcPr>
          <w:p w14:paraId="781D3A40"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7" w:type="pct"/>
            <w:tcBorders>
              <w:top w:val="nil"/>
              <w:left w:val="nil"/>
              <w:bottom w:val="single" w:sz="4" w:space="0" w:color="000000"/>
              <w:right w:val="single" w:sz="4" w:space="0" w:color="000000"/>
            </w:tcBorders>
          </w:tcPr>
          <w:p w14:paraId="14509A9F"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110,000.00</w:t>
            </w:r>
          </w:p>
        </w:tc>
      </w:tr>
    </w:tbl>
    <w:p w14:paraId="3D5D3679" w14:textId="77777777" w:rsidR="0007012D" w:rsidRPr="00297C73" w:rsidRDefault="0007012D" w:rsidP="0007012D">
      <w:pPr>
        <w:spacing w:after="0" w:line="360" w:lineRule="auto"/>
        <w:jc w:val="both"/>
        <w:rPr>
          <w:rFonts w:ascii="Arial" w:eastAsia="Arial" w:hAnsi="Arial"/>
          <w:sz w:val="21"/>
          <w:szCs w:val="21"/>
        </w:rPr>
      </w:pPr>
    </w:p>
    <w:p w14:paraId="3BFF8C9C"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12.-</w:t>
      </w:r>
      <w:r w:rsidRPr="00297C73">
        <w:rPr>
          <w:rFonts w:ascii="Arial" w:eastAsia="Arial" w:hAnsi="Arial"/>
          <w:sz w:val="21"/>
          <w:szCs w:val="21"/>
        </w:rPr>
        <w:t xml:space="preserve"> Para el otorgamiento de licencias de funcionamiento de giros relacionados con la prestación de servicios que incluyan el expendio de bebidas alcohólicas, se aplicará la tarifa que se relaciona a continuación: </w:t>
      </w:r>
    </w:p>
    <w:p w14:paraId="55C20F8B"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6798"/>
        <w:gridCol w:w="567"/>
        <w:gridCol w:w="1746"/>
      </w:tblGrid>
      <w:tr w:rsidR="0007012D" w:rsidRPr="00297C73" w14:paraId="2C492755" w14:textId="77777777" w:rsidTr="00EA3E0B">
        <w:tc>
          <w:tcPr>
            <w:tcW w:w="3731" w:type="pct"/>
            <w:tcBorders>
              <w:top w:val="single" w:sz="4" w:space="0" w:color="000000"/>
              <w:left w:val="single" w:sz="4" w:space="0" w:color="000000"/>
              <w:bottom w:val="single" w:sz="4" w:space="0" w:color="000000"/>
              <w:right w:val="single" w:sz="4" w:space="0" w:color="000000"/>
            </w:tcBorders>
          </w:tcPr>
          <w:p w14:paraId="10DB1D4B"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w:t>
            </w:r>
            <w:r w:rsidRPr="00297C73">
              <w:rPr>
                <w:rFonts w:ascii="Arial" w:eastAsia="Arial" w:hAnsi="Arial"/>
                <w:color w:val="000000"/>
                <w:sz w:val="21"/>
                <w:szCs w:val="21"/>
              </w:rPr>
              <w:t xml:space="preserve"> Centros nocturnos y cabarets </w:t>
            </w:r>
          </w:p>
        </w:tc>
        <w:tc>
          <w:tcPr>
            <w:tcW w:w="311" w:type="pct"/>
            <w:tcBorders>
              <w:top w:val="single" w:sz="4" w:space="0" w:color="000000"/>
              <w:left w:val="nil"/>
              <w:bottom w:val="single" w:sz="4" w:space="0" w:color="000000"/>
            </w:tcBorders>
          </w:tcPr>
          <w:p w14:paraId="40FF78E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single" w:sz="4" w:space="0" w:color="000000"/>
              <w:left w:val="nil"/>
              <w:bottom w:val="single" w:sz="4" w:space="0" w:color="000000"/>
              <w:right w:val="single" w:sz="4" w:space="0" w:color="000000"/>
            </w:tcBorders>
          </w:tcPr>
          <w:p w14:paraId="23CDE14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110,000.00</w:t>
            </w:r>
          </w:p>
        </w:tc>
      </w:tr>
      <w:tr w:rsidR="0007012D" w:rsidRPr="00297C73" w14:paraId="76E4F99C" w14:textId="77777777" w:rsidTr="00EA3E0B">
        <w:tc>
          <w:tcPr>
            <w:tcW w:w="3731" w:type="pct"/>
            <w:tcBorders>
              <w:top w:val="nil"/>
              <w:left w:val="single" w:sz="4" w:space="0" w:color="000000"/>
              <w:bottom w:val="single" w:sz="4" w:space="0" w:color="000000"/>
              <w:right w:val="single" w:sz="4" w:space="0" w:color="000000"/>
            </w:tcBorders>
          </w:tcPr>
          <w:p w14:paraId="0D76B1FD"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ll.</w:t>
            </w:r>
            <w:r w:rsidRPr="00297C73">
              <w:rPr>
                <w:rFonts w:ascii="Arial" w:eastAsia="Arial" w:hAnsi="Arial"/>
                <w:color w:val="000000"/>
                <w:sz w:val="21"/>
                <w:szCs w:val="21"/>
              </w:rPr>
              <w:t xml:space="preserve"> Cantinas y bares </w:t>
            </w:r>
          </w:p>
        </w:tc>
        <w:tc>
          <w:tcPr>
            <w:tcW w:w="311" w:type="pct"/>
            <w:tcBorders>
              <w:top w:val="single" w:sz="4" w:space="0" w:color="000000"/>
              <w:left w:val="nil"/>
              <w:bottom w:val="single" w:sz="4" w:space="0" w:color="000000"/>
            </w:tcBorders>
          </w:tcPr>
          <w:p w14:paraId="1D96DCA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tcPr>
          <w:p w14:paraId="3F9CA14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110,000.00</w:t>
            </w:r>
          </w:p>
        </w:tc>
      </w:tr>
      <w:tr w:rsidR="0007012D" w:rsidRPr="00297C73" w14:paraId="49E0698A" w14:textId="77777777" w:rsidTr="00EA3E0B">
        <w:tc>
          <w:tcPr>
            <w:tcW w:w="3731" w:type="pct"/>
            <w:tcBorders>
              <w:top w:val="nil"/>
              <w:left w:val="single" w:sz="4" w:space="0" w:color="000000"/>
              <w:bottom w:val="single" w:sz="4" w:space="0" w:color="000000"/>
              <w:right w:val="single" w:sz="4" w:space="0" w:color="000000"/>
            </w:tcBorders>
          </w:tcPr>
          <w:p w14:paraId="4948D26D"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lll</w:t>
            </w:r>
            <w:proofErr w:type="spellEnd"/>
            <w:r w:rsidRPr="00297C73">
              <w:rPr>
                <w:rFonts w:ascii="Arial" w:eastAsia="Arial" w:hAnsi="Arial"/>
                <w:b/>
                <w:color w:val="000000"/>
                <w:sz w:val="21"/>
                <w:szCs w:val="21"/>
              </w:rPr>
              <w:t>.</w:t>
            </w:r>
            <w:r w:rsidRPr="00297C73">
              <w:rPr>
                <w:rFonts w:ascii="Arial" w:eastAsia="Arial" w:hAnsi="Arial"/>
                <w:color w:val="000000"/>
                <w:sz w:val="21"/>
                <w:szCs w:val="21"/>
              </w:rPr>
              <w:t xml:space="preserve"> Restaurant-bar </w:t>
            </w:r>
          </w:p>
        </w:tc>
        <w:tc>
          <w:tcPr>
            <w:tcW w:w="311" w:type="pct"/>
            <w:tcBorders>
              <w:top w:val="single" w:sz="4" w:space="0" w:color="000000"/>
              <w:left w:val="nil"/>
              <w:bottom w:val="single" w:sz="4" w:space="0" w:color="000000"/>
            </w:tcBorders>
          </w:tcPr>
          <w:p w14:paraId="09BD8A1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tcPr>
          <w:p w14:paraId="4766B2A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110,000.00</w:t>
            </w:r>
          </w:p>
        </w:tc>
      </w:tr>
      <w:tr w:rsidR="0007012D" w:rsidRPr="00297C73" w14:paraId="252D8679" w14:textId="77777777" w:rsidTr="00EA3E0B">
        <w:tc>
          <w:tcPr>
            <w:tcW w:w="3731" w:type="pct"/>
            <w:tcBorders>
              <w:top w:val="nil"/>
              <w:left w:val="single" w:sz="4" w:space="0" w:color="000000"/>
              <w:bottom w:val="single" w:sz="4" w:space="0" w:color="000000"/>
              <w:right w:val="single" w:sz="4" w:space="0" w:color="000000"/>
            </w:tcBorders>
          </w:tcPr>
          <w:p w14:paraId="413DA7CD"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lV</w:t>
            </w:r>
            <w:proofErr w:type="spellEnd"/>
            <w:r w:rsidRPr="00297C73">
              <w:rPr>
                <w:rFonts w:ascii="Arial" w:eastAsia="Arial" w:hAnsi="Arial"/>
                <w:b/>
                <w:color w:val="000000"/>
                <w:sz w:val="21"/>
                <w:szCs w:val="21"/>
              </w:rPr>
              <w:t xml:space="preserve">. </w:t>
            </w:r>
            <w:r w:rsidRPr="00297C73">
              <w:rPr>
                <w:rFonts w:ascii="Arial" w:eastAsia="Arial" w:hAnsi="Arial"/>
                <w:color w:val="000000"/>
                <w:sz w:val="21"/>
                <w:szCs w:val="21"/>
              </w:rPr>
              <w:t xml:space="preserve">Discotecas y clubes sociales </w:t>
            </w:r>
          </w:p>
        </w:tc>
        <w:tc>
          <w:tcPr>
            <w:tcW w:w="311" w:type="pct"/>
            <w:tcBorders>
              <w:top w:val="single" w:sz="4" w:space="0" w:color="000000"/>
              <w:left w:val="nil"/>
              <w:bottom w:val="single" w:sz="4" w:space="0" w:color="000000"/>
            </w:tcBorders>
          </w:tcPr>
          <w:p w14:paraId="755B470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tcPr>
          <w:p w14:paraId="49C1A6E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110,000.00</w:t>
            </w:r>
          </w:p>
        </w:tc>
      </w:tr>
      <w:tr w:rsidR="0007012D" w:rsidRPr="00297C73" w14:paraId="5EA69923" w14:textId="77777777" w:rsidTr="00EA3E0B">
        <w:tc>
          <w:tcPr>
            <w:tcW w:w="3731" w:type="pct"/>
            <w:tcBorders>
              <w:top w:val="nil"/>
              <w:left w:val="single" w:sz="4" w:space="0" w:color="000000"/>
              <w:bottom w:val="single" w:sz="4" w:space="0" w:color="000000"/>
              <w:right w:val="single" w:sz="4" w:space="0" w:color="000000"/>
            </w:tcBorders>
          </w:tcPr>
          <w:p w14:paraId="5E8CA885"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V.</w:t>
            </w:r>
            <w:r w:rsidRPr="00297C73">
              <w:rPr>
                <w:rFonts w:ascii="Arial" w:eastAsia="Arial" w:hAnsi="Arial"/>
                <w:color w:val="000000"/>
                <w:sz w:val="21"/>
                <w:szCs w:val="21"/>
              </w:rPr>
              <w:t xml:space="preserve"> Salones de baile, de billar o boliche </w:t>
            </w:r>
          </w:p>
        </w:tc>
        <w:tc>
          <w:tcPr>
            <w:tcW w:w="311" w:type="pct"/>
            <w:tcBorders>
              <w:top w:val="single" w:sz="4" w:space="0" w:color="000000"/>
              <w:left w:val="nil"/>
              <w:bottom w:val="single" w:sz="4" w:space="0" w:color="000000"/>
            </w:tcBorders>
          </w:tcPr>
          <w:p w14:paraId="5529EAF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tcPr>
          <w:p w14:paraId="442871E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110,000.00</w:t>
            </w:r>
          </w:p>
        </w:tc>
      </w:tr>
      <w:tr w:rsidR="0007012D" w:rsidRPr="00297C73" w14:paraId="19D59373" w14:textId="77777777" w:rsidTr="00EA3E0B">
        <w:tc>
          <w:tcPr>
            <w:tcW w:w="3731" w:type="pct"/>
            <w:tcBorders>
              <w:top w:val="nil"/>
              <w:left w:val="single" w:sz="4" w:space="0" w:color="000000"/>
              <w:bottom w:val="single" w:sz="4" w:space="0" w:color="000000"/>
              <w:right w:val="single" w:sz="4" w:space="0" w:color="000000"/>
            </w:tcBorders>
          </w:tcPr>
          <w:p w14:paraId="384DB4F9"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Vl</w:t>
            </w:r>
            <w:proofErr w:type="spellEnd"/>
            <w:r w:rsidRPr="00297C73">
              <w:rPr>
                <w:rFonts w:ascii="Arial" w:eastAsia="Arial" w:hAnsi="Arial"/>
                <w:b/>
                <w:color w:val="000000"/>
                <w:sz w:val="21"/>
                <w:szCs w:val="21"/>
              </w:rPr>
              <w:t>.</w:t>
            </w:r>
            <w:r w:rsidRPr="00297C73">
              <w:rPr>
                <w:rFonts w:ascii="Arial" w:eastAsia="Arial" w:hAnsi="Arial"/>
                <w:color w:val="000000"/>
                <w:sz w:val="21"/>
                <w:szCs w:val="21"/>
              </w:rPr>
              <w:t xml:space="preserve"> Restaurantes, fondas </w:t>
            </w:r>
          </w:p>
        </w:tc>
        <w:tc>
          <w:tcPr>
            <w:tcW w:w="311" w:type="pct"/>
            <w:tcBorders>
              <w:top w:val="single" w:sz="4" w:space="0" w:color="000000"/>
              <w:left w:val="nil"/>
              <w:bottom w:val="single" w:sz="4" w:space="0" w:color="000000"/>
            </w:tcBorders>
          </w:tcPr>
          <w:p w14:paraId="1824857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tcPr>
          <w:p w14:paraId="4C209A8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82,500.00</w:t>
            </w:r>
          </w:p>
        </w:tc>
      </w:tr>
      <w:tr w:rsidR="0007012D" w:rsidRPr="00297C73" w14:paraId="7CEE1B70" w14:textId="77777777" w:rsidTr="00EA3E0B">
        <w:tc>
          <w:tcPr>
            <w:tcW w:w="3731" w:type="pct"/>
            <w:tcBorders>
              <w:top w:val="single" w:sz="4" w:space="0" w:color="000000"/>
              <w:left w:val="single" w:sz="4" w:space="0" w:color="000000"/>
              <w:bottom w:val="single" w:sz="4" w:space="0" w:color="auto"/>
              <w:right w:val="single" w:sz="4" w:space="0" w:color="000000"/>
            </w:tcBorders>
          </w:tcPr>
          <w:p w14:paraId="31866B29"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Vll</w:t>
            </w:r>
            <w:proofErr w:type="spellEnd"/>
            <w:r w:rsidRPr="00297C73">
              <w:rPr>
                <w:rFonts w:ascii="Arial" w:eastAsia="Arial" w:hAnsi="Arial"/>
                <w:b/>
                <w:color w:val="000000"/>
                <w:sz w:val="21"/>
                <w:szCs w:val="21"/>
              </w:rPr>
              <w:t>.</w:t>
            </w:r>
            <w:r w:rsidRPr="00297C73">
              <w:rPr>
                <w:rFonts w:ascii="Arial" w:eastAsia="Arial" w:hAnsi="Arial"/>
                <w:color w:val="000000"/>
                <w:sz w:val="21"/>
                <w:szCs w:val="21"/>
              </w:rPr>
              <w:t xml:space="preserve"> Hoteles, moteles y posadas </w:t>
            </w:r>
          </w:p>
        </w:tc>
        <w:tc>
          <w:tcPr>
            <w:tcW w:w="311" w:type="pct"/>
            <w:tcBorders>
              <w:top w:val="single" w:sz="4" w:space="0" w:color="000000"/>
              <w:left w:val="nil"/>
              <w:bottom w:val="single" w:sz="4" w:space="0" w:color="auto"/>
            </w:tcBorders>
          </w:tcPr>
          <w:p w14:paraId="0CC9C93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single" w:sz="4" w:space="0" w:color="000000"/>
              <w:left w:val="nil"/>
              <w:bottom w:val="single" w:sz="4" w:space="0" w:color="auto"/>
              <w:right w:val="single" w:sz="4" w:space="0" w:color="000000"/>
            </w:tcBorders>
          </w:tcPr>
          <w:p w14:paraId="3438AA6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82,500.00</w:t>
            </w:r>
          </w:p>
        </w:tc>
      </w:tr>
    </w:tbl>
    <w:p w14:paraId="559F98B7"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13.-</w:t>
      </w:r>
      <w:r w:rsidRPr="00297C73">
        <w:rPr>
          <w:rFonts w:ascii="Arial" w:eastAsia="Arial" w:hAnsi="Arial"/>
          <w:sz w:val="21"/>
          <w:szCs w:val="21"/>
        </w:rPr>
        <w:t xml:space="preserve"> Por el otorgamiento de la revalidación anual de licencias para el funcionamiento de los establecimientos que se relacionan en los dos artículos anteriores, se pagarán derechos conforme la siguiente tarifa: </w:t>
      </w:r>
    </w:p>
    <w:p w14:paraId="66B2763A" w14:textId="77777777" w:rsidR="0007012D" w:rsidRPr="00297C73" w:rsidRDefault="0007012D" w:rsidP="0007012D">
      <w:pPr>
        <w:spacing w:after="0" w:line="360" w:lineRule="auto"/>
        <w:jc w:val="both"/>
        <w:rPr>
          <w:rFonts w:ascii="Arial" w:eastAsia="Arial" w:hAnsi="Arial"/>
          <w:sz w:val="21"/>
          <w:szCs w:val="21"/>
        </w:rPr>
      </w:pPr>
    </w:p>
    <w:p w14:paraId="676E6F6D"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Los adeudos por años anteriores por concepto de licencias y permis</w:t>
      </w:r>
      <w:r>
        <w:rPr>
          <w:rFonts w:ascii="Arial" w:eastAsia="Arial" w:hAnsi="Arial"/>
          <w:sz w:val="21"/>
          <w:szCs w:val="21"/>
        </w:rPr>
        <w:t>os causaran un recargo del 25%.</w:t>
      </w:r>
    </w:p>
    <w:tbl>
      <w:tblPr>
        <w:tblW w:w="5000" w:type="pct"/>
        <w:tblLook w:val="0400" w:firstRow="0" w:lastRow="0" w:firstColumn="0" w:lastColumn="0" w:noHBand="0" w:noVBand="1"/>
      </w:tblPr>
      <w:tblGrid>
        <w:gridCol w:w="7053"/>
        <w:gridCol w:w="589"/>
        <w:gridCol w:w="1469"/>
      </w:tblGrid>
      <w:tr w:rsidR="0007012D" w:rsidRPr="00297C73" w14:paraId="27F6E506" w14:textId="77777777" w:rsidTr="00EA3E0B">
        <w:tc>
          <w:tcPr>
            <w:tcW w:w="3871" w:type="pct"/>
            <w:tcBorders>
              <w:top w:val="single" w:sz="4" w:space="0" w:color="000000"/>
              <w:left w:val="single" w:sz="4" w:space="0" w:color="000000"/>
              <w:bottom w:val="single" w:sz="4" w:space="0" w:color="000000"/>
              <w:right w:val="single" w:sz="4" w:space="0" w:color="000000"/>
            </w:tcBorders>
          </w:tcPr>
          <w:p w14:paraId="12B59911"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w:t>
            </w:r>
            <w:r w:rsidRPr="00297C73">
              <w:rPr>
                <w:rFonts w:ascii="Arial" w:eastAsia="Arial" w:hAnsi="Arial"/>
                <w:color w:val="000000"/>
                <w:sz w:val="21"/>
                <w:szCs w:val="21"/>
              </w:rPr>
              <w:t xml:space="preserve"> Vinaterías o licorerías </w:t>
            </w:r>
          </w:p>
        </w:tc>
        <w:tc>
          <w:tcPr>
            <w:tcW w:w="323" w:type="pct"/>
            <w:tcBorders>
              <w:top w:val="single" w:sz="4" w:space="0" w:color="000000"/>
              <w:left w:val="nil"/>
              <w:bottom w:val="single" w:sz="4" w:space="0" w:color="000000"/>
            </w:tcBorders>
          </w:tcPr>
          <w:p w14:paraId="5BBDED4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w:t>
            </w:r>
          </w:p>
        </w:tc>
        <w:tc>
          <w:tcPr>
            <w:tcW w:w="807" w:type="pct"/>
            <w:tcBorders>
              <w:top w:val="single" w:sz="4" w:space="0" w:color="000000"/>
              <w:left w:val="nil"/>
              <w:bottom w:val="single" w:sz="4" w:space="0" w:color="000000"/>
              <w:right w:val="single" w:sz="4" w:space="0" w:color="000000"/>
            </w:tcBorders>
          </w:tcPr>
          <w:p w14:paraId="204591C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8,000.00</w:t>
            </w:r>
          </w:p>
        </w:tc>
      </w:tr>
      <w:tr w:rsidR="0007012D" w:rsidRPr="00297C73" w14:paraId="1A926F73" w14:textId="77777777" w:rsidTr="00EA3E0B">
        <w:tc>
          <w:tcPr>
            <w:tcW w:w="3871" w:type="pct"/>
            <w:tcBorders>
              <w:top w:val="nil"/>
              <w:left w:val="single" w:sz="4" w:space="0" w:color="000000"/>
              <w:bottom w:val="single" w:sz="4" w:space="0" w:color="000000"/>
              <w:right w:val="single" w:sz="4" w:space="0" w:color="000000"/>
            </w:tcBorders>
          </w:tcPr>
          <w:p w14:paraId="45BCED92"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ll.</w:t>
            </w:r>
            <w:r w:rsidRPr="00297C73">
              <w:rPr>
                <w:rFonts w:ascii="Arial" w:eastAsia="Arial" w:hAnsi="Arial"/>
                <w:color w:val="000000"/>
                <w:sz w:val="21"/>
                <w:szCs w:val="21"/>
              </w:rPr>
              <w:t xml:space="preserve"> Expendios de cerveza </w:t>
            </w:r>
          </w:p>
        </w:tc>
        <w:tc>
          <w:tcPr>
            <w:tcW w:w="323" w:type="pct"/>
            <w:tcBorders>
              <w:top w:val="single" w:sz="4" w:space="0" w:color="000000"/>
              <w:left w:val="nil"/>
              <w:bottom w:val="single" w:sz="4" w:space="0" w:color="000000"/>
            </w:tcBorders>
          </w:tcPr>
          <w:p w14:paraId="7BF2E46F"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w:t>
            </w:r>
          </w:p>
        </w:tc>
        <w:tc>
          <w:tcPr>
            <w:tcW w:w="807" w:type="pct"/>
            <w:tcBorders>
              <w:top w:val="nil"/>
              <w:left w:val="nil"/>
              <w:bottom w:val="single" w:sz="4" w:space="0" w:color="000000"/>
              <w:right w:val="single" w:sz="4" w:space="0" w:color="000000"/>
            </w:tcBorders>
          </w:tcPr>
          <w:p w14:paraId="303273D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8,000.00</w:t>
            </w:r>
          </w:p>
        </w:tc>
      </w:tr>
      <w:tr w:rsidR="0007012D" w:rsidRPr="00297C73" w14:paraId="3A232298" w14:textId="77777777" w:rsidTr="00EA3E0B">
        <w:tc>
          <w:tcPr>
            <w:tcW w:w="3871" w:type="pct"/>
            <w:tcBorders>
              <w:top w:val="nil"/>
              <w:left w:val="single" w:sz="4" w:space="0" w:color="000000"/>
              <w:bottom w:val="single" w:sz="4" w:space="0" w:color="000000"/>
              <w:right w:val="single" w:sz="4" w:space="0" w:color="000000"/>
            </w:tcBorders>
          </w:tcPr>
          <w:p w14:paraId="7ECA43AC"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lll</w:t>
            </w:r>
            <w:proofErr w:type="spellEnd"/>
            <w:r w:rsidRPr="00297C73">
              <w:rPr>
                <w:rFonts w:ascii="Arial" w:eastAsia="Arial" w:hAnsi="Arial"/>
                <w:b/>
                <w:color w:val="000000"/>
                <w:sz w:val="21"/>
                <w:szCs w:val="21"/>
              </w:rPr>
              <w:t>.</w:t>
            </w:r>
            <w:r w:rsidRPr="00297C73">
              <w:rPr>
                <w:rFonts w:ascii="Arial" w:eastAsia="Arial" w:hAnsi="Arial"/>
                <w:color w:val="000000"/>
                <w:sz w:val="21"/>
                <w:szCs w:val="21"/>
              </w:rPr>
              <w:t xml:space="preserve"> Supermercados y minisúper con departamento de licores </w:t>
            </w:r>
          </w:p>
        </w:tc>
        <w:tc>
          <w:tcPr>
            <w:tcW w:w="323" w:type="pct"/>
            <w:tcBorders>
              <w:top w:val="single" w:sz="4" w:space="0" w:color="000000"/>
              <w:left w:val="nil"/>
              <w:bottom w:val="single" w:sz="4" w:space="0" w:color="000000"/>
            </w:tcBorders>
          </w:tcPr>
          <w:p w14:paraId="309326D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w:t>
            </w:r>
          </w:p>
        </w:tc>
        <w:tc>
          <w:tcPr>
            <w:tcW w:w="807" w:type="pct"/>
            <w:tcBorders>
              <w:top w:val="nil"/>
              <w:left w:val="nil"/>
              <w:bottom w:val="single" w:sz="4" w:space="0" w:color="000000"/>
              <w:right w:val="single" w:sz="4" w:space="0" w:color="000000"/>
            </w:tcBorders>
          </w:tcPr>
          <w:p w14:paraId="18456AE9"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8,000.00</w:t>
            </w:r>
          </w:p>
        </w:tc>
      </w:tr>
      <w:tr w:rsidR="0007012D" w:rsidRPr="00297C73" w14:paraId="0F0F83EE" w14:textId="77777777" w:rsidTr="00EA3E0B">
        <w:tc>
          <w:tcPr>
            <w:tcW w:w="3871" w:type="pct"/>
            <w:tcBorders>
              <w:top w:val="nil"/>
              <w:left w:val="single" w:sz="4" w:space="0" w:color="000000"/>
              <w:bottom w:val="single" w:sz="4" w:space="0" w:color="000000"/>
              <w:right w:val="single" w:sz="4" w:space="0" w:color="000000"/>
            </w:tcBorders>
          </w:tcPr>
          <w:p w14:paraId="70F2F2AA"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lV</w:t>
            </w:r>
            <w:proofErr w:type="spellEnd"/>
            <w:r w:rsidRPr="00297C73">
              <w:rPr>
                <w:rFonts w:ascii="Arial" w:eastAsia="Arial" w:hAnsi="Arial"/>
                <w:b/>
                <w:color w:val="000000"/>
                <w:sz w:val="21"/>
                <w:szCs w:val="21"/>
              </w:rPr>
              <w:t>.</w:t>
            </w:r>
            <w:r w:rsidRPr="00297C73">
              <w:rPr>
                <w:rFonts w:ascii="Arial" w:eastAsia="Arial" w:hAnsi="Arial"/>
                <w:color w:val="000000"/>
                <w:sz w:val="21"/>
                <w:szCs w:val="21"/>
              </w:rPr>
              <w:t xml:space="preserve"> Cantinas y bares </w:t>
            </w:r>
          </w:p>
        </w:tc>
        <w:tc>
          <w:tcPr>
            <w:tcW w:w="323" w:type="pct"/>
            <w:tcBorders>
              <w:top w:val="single" w:sz="4" w:space="0" w:color="000000"/>
              <w:left w:val="nil"/>
              <w:bottom w:val="single" w:sz="4" w:space="0" w:color="000000"/>
            </w:tcBorders>
          </w:tcPr>
          <w:p w14:paraId="33544E9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w:t>
            </w:r>
          </w:p>
        </w:tc>
        <w:tc>
          <w:tcPr>
            <w:tcW w:w="807" w:type="pct"/>
            <w:tcBorders>
              <w:top w:val="nil"/>
              <w:left w:val="nil"/>
              <w:bottom w:val="single" w:sz="4" w:space="0" w:color="000000"/>
              <w:right w:val="single" w:sz="4" w:space="0" w:color="000000"/>
            </w:tcBorders>
          </w:tcPr>
          <w:p w14:paraId="44586B0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8,000.00</w:t>
            </w:r>
          </w:p>
        </w:tc>
      </w:tr>
      <w:tr w:rsidR="0007012D" w:rsidRPr="00297C73" w14:paraId="41C94510" w14:textId="77777777" w:rsidTr="00EA3E0B">
        <w:tc>
          <w:tcPr>
            <w:tcW w:w="3871" w:type="pct"/>
            <w:tcBorders>
              <w:top w:val="nil"/>
              <w:left w:val="single" w:sz="4" w:space="0" w:color="000000"/>
              <w:bottom w:val="single" w:sz="4" w:space="0" w:color="000000"/>
              <w:right w:val="single" w:sz="4" w:space="0" w:color="000000"/>
            </w:tcBorders>
          </w:tcPr>
          <w:p w14:paraId="6144E965"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V.</w:t>
            </w:r>
            <w:r w:rsidRPr="00297C73">
              <w:rPr>
                <w:rFonts w:ascii="Arial" w:eastAsia="Arial" w:hAnsi="Arial"/>
                <w:color w:val="000000"/>
                <w:sz w:val="21"/>
                <w:szCs w:val="21"/>
              </w:rPr>
              <w:t xml:space="preserve"> Restaurante-bar </w:t>
            </w:r>
          </w:p>
        </w:tc>
        <w:tc>
          <w:tcPr>
            <w:tcW w:w="323" w:type="pct"/>
            <w:tcBorders>
              <w:top w:val="single" w:sz="4" w:space="0" w:color="000000"/>
              <w:left w:val="nil"/>
              <w:bottom w:val="single" w:sz="4" w:space="0" w:color="000000"/>
            </w:tcBorders>
          </w:tcPr>
          <w:p w14:paraId="2BBAC0C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w:t>
            </w:r>
          </w:p>
        </w:tc>
        <w:tc>
          <w:tcPr>
            <w:tcW w:w="807" w:type="pct"/>
            <w:tcBorders>
              <w:top w:val="nil"/>
              <w:left w:val="nil"/>
              <w:bottom w:val="single" w:sz="4" w:space="0" w:color="000000"/>
              <w:right w:val="single" w:sz="4" w:space="0" w:color="000000"/>
            </w:tcBorders>
          </w:tcPr>
          <w:p w14:paraId="36825A2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8,000.00</w:t>
            </w:r>
          </w:p>
        </w:tc>
      </w:tr>
      <w:tr w:rsidR="0007012D" w:rsidRPr="00297C73" w14:paraId="5CC04F02" w14:textId="77777777" w:rsidTr="00EA3E0B">
        <w:tc>
          <w:tcPr>
            <w:tcW w:w="3871" w:type="pct"/>
            <w:tcBorders>
              <w:top w:val="nil"/>
              <w:left w:val="single" w:sz="4" w:space="0" w:color="000000"/>
              <w:bottom w:val="single" w:sz="4" w:space="0" w:color="000000"/>
              <w:right w:val="single" w:sz="4" w:space="0" w:color="000000"/>
            </w:tcBorders>
          </w:tcPr>
          <w:p w14:paraId="616B47CF"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Vl</w:t>
            </w:r>
            <w:proofErr w:type="spellEnd"/>
            <w:r w:rsidRPr="00297C73">
              <w:rPr>
                <w:rFonts w:ascii="Arial" w:eastAsia="Arial" w:hAnsi="Arial"/>
                <w:b/>
                <w:color w:val="000000"/>
                <w:sz w:val="21"/>
                <w:szCs w:val="21"/>
              </w:rPr>
              <w:t>.</w:t>
            </w:r>
            <w:r w:rsidRPr="00297C73">
              <w:rPr>
                <w:rFonts w:ascii="Arial" w:eastAsia="Arial" w:hAnsi="Arial"/>
                <w:color w:val="000000"/>
                <w:sz w:val="21"/>
                <w:szCs w:val="21"/>
              </w:rPr>
              <w:t xml:space="preserve"> Centros nocturnos y cabarets </w:t>
            </w:r>
          </w:p>
        </w:tc>
        <w:tc>
          <w:tcPr>
            <w:tcW w:w="323" w:type="pct"/>
            <w:tcBorders>
              <w:top w:val="single" w:sz="4" w:space="0" w:color="000000"/>
              <w:left w:val="nil"/>
              <w:bottom w:val="single" w:sz="4" w:space="0" w:color="000000"/>
            </w:tcBorders>
          </w:tcPr>
          <w:p w14:paraId="6BAEB799"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w:t>
            </w:r>
          </w:p>
        </w:tc>
        <w:tc>
          <w:tcPr>
            <w:tcW w:w="807" w:type="pct"/>
            <w:tcBorders>
              <w:top w:val="nil"/>
              <w:left w:val="nil"/>
              <w:bottom w:val="single" w:sz="4" w:space="0" w:color="000000"/>
              <w:right w:val="single" w:sz="4" w:space="0" w:color="000000"/>
            </w:tcBorders>
          </w:tcPr>
          <w:p w14:paraId="28C65BE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8,000.00</w:t>
            </w:r>
          </w:p>
        </w:tc>
      </w:tr>
      <w:tr w:rsidR="0007012D" w:rsidRPr="00297C73" w14:paraId="7588768B" w14:textId="77777777" w:rsidTr="00EA3E0B">
        <w:tc>
          <w:tcPr>
            <w:tcW w:w="3871" w:type="pct"/>
            <w:tcBorders>
              <w:top w:val="nil"/>
              <w:left w:val="single" w:sz="4" w:space="0" w:color="000000"/>
              <w:bottom w:val="single" w:sz="4" w:space="0" w:color="auto"/>
              <w:right w:val="single" w:sz="4" w:space="0" w:color="000000"/>
            </w:tcBorders>
          </w:tcPr>
          <w:p w14:paraId="58A3F25E"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Vll</w:t>
            </w:r>
            <w:proofErr w:type="spellEnd"/>
            <w:r w:rsidRPr="00297C73">
              <w:rPr>
                <w:rFonts w:ascii="Arial" w:eastAsia="Arial" w:hAnsi="Arial"/>
                <w:b/>
                <w:color w:val="000000"/>
                <w:sz w:val="21"/>
                <w:szCs w:val="21"/>
              </w:rPr>
              <w:t xml:space="preserve">. </w:t>
            </w:r>
            <w:r w:rsidRPr="00297C73">
              <w:rPr>
                <w:rFonts w:ascii="Arial" w:eastAsia="Arial" w:hAnsi="Arial"/>
                <w:color w:val="000000"/>
                <w:sz w:val="21"/>
                <w:szCs w:val="21"/>
              </w:rPr>
              <w:t xml:space="preserve">Discotecas y clubes sociales </w:t>
            </w:r>
          </w:p>
        </w:tc>
        <w:tc>
          <w:tcPr>
            <w:tcW w:w="323" w:type="pct"/>
            <w:tcBorders>
              <w:top w:val="single" w:sz="4" w:space="0" w:color="000000"/>
              <w:left w:val="nil"/>
              <w:bottom w:val="single" w:sz="4" w:space="0" w:color="auto"/>
            </w:tcBorders>
          </w:tcPr>
          <w:p w14:paraId="2495D68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w:t>
            </w:r>
          </w:p>
        </w:tc>
        <w:tc>
          <w:tcPr>
            <w:tcW w:w="807" w:type="pct"/>
            <w:tcBorders>
              <w:top w:val="nil"/>
              <w:left w:val="nil"/>
              <w:bottom w:val="single" w:sz="4" w:space="0" w:color="auto"/>
              <w:right w:val="single" w:sz="4" w:space="0" w:color="000000"/>
            </w:tcBorders>
          </w:tcPr>
          <w:p w14:paraId="2354568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8,000.00</w:t>
            </w:r>
          </w:p>
        </w:tc>
      </w:tr>
      <w:tr w:rsidR="0007012D" w:rsidRPr="00297C73" w14:paraId="1AD62EA2" w14:textId="77777777" w:rsidTr="00EA3E0B">
        <w:tc>
          <w:tcPr>
            <w:tcW w:w="3871" w:type="pct"/>
            <w:tcBorders>
              <w:top w:val="single" w:sz="4" w:space="0" w:color="auto"/>
              <w:left w:val="single" w:sz="4" w:space="0" w:color="000000"/>
              <w:bottom w:val="single" w:sz="4" w:space="0" w:color="000000"/>
              <w:right w:val="single" w:sz="4" w:space="0" w:color="000000"/>
            </w:tcBorders>
          </w:tcPr>
          <w:p w14:paraId="0F38BC38"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Vlll</w:t>
            </w:r>
            <w:proofErr w:type="spellEnd"/>
            <w:r w:rsidRPr="00297C73">
              <w:rPr>
                <w:rFonts w:ascii="Arial" w:eastAsia="Arial" w:hAnsi="Arial"/>
                <w:color w:val="000000"/>
                <w:sz w:val="21"/>
                <w:szCs w:val="21"/>
              </w:rPr>
              <w:t xml:space="preserve">. Salones de baile, de billar o boliche </w:t>
            </w:r>
          </w:p>
        </w:tc>
        <w:tc>
          <w:tcPr>
            <w:tcW w:w="323" w:type="pct"/>
            <w:tcBorders>
              <w:top w:val="single" w:sz="4" w:space="0" w:color="auto"/>
              <w:left w:val="nil"/>
              <w:bottom w:val="single" w:sz="4" w:space="0" w:color="000000"/>
            </w:tcBorders>
          </w:tcPr>
          <w:p w14:paraId="0E995E6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w:t>
            </w:r>
          </w:p>
        </w:tc>
        <w:tc>
          <w:tcPr>
            <w:tcW w:w="807" w:type="pct"/>
            <w:tcBorders>
              <w:top w:val="single" w:sz="4" w:space="0" w:color="auto"/>
              <w:left w:val="nil"/>
              <w:bottom w:val="single" w:sz="4" w:space="0" w:color="000000"/>
              <w:right w:val="single" w:sz="4" w:space="0" w:color="000000"/>
            </w:tcBorders>
          </w:tcPr>
          <w:p w14:paraId="2CC84A4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8,000.00</w:t>
            </w:r>
          </w:p>
        </w:tc>
      </w:tr>
      <w:tr w:rsidR="0007012D" w:rsidRPr="00297C73" w14:paraId="502C5CC8" w14:textId="77777777" w:rsidTr="00EA3E0B">
        <w:tc>
          <w:tcPr>
            <w:tcW w:w="3871" w:type="pct"/>
            <w:tcBorders>
              <w:top w:val="nil"/>
              <w:left w:val="single" w:sz="4" w:space="0" w:color="000000"/>
              <w:bottom w:val="single" w:sz="4" w:space="0" w:color="000000"/>
              <w:right w:val="single" w:sz="4" w:space="0" w:color="000000"/>
            </w:tcBorders>
          </w:tcPr>
          <w:p w14:paraId="25C7B01B"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lX</w:t>
            </w:r>
            <w:proofErr w:type="spellEnd"/>
            <w:r w:rsidRPr="00297C73">
              <w:rPr>
                <w:rFonts w:ascii="Arial" w:eastAsia="Arial" w:hAnsi="Arial"/>
                <w:b/>
                <w:color w:val="000000"/>
                <w:sz w:val="21"/>
                <w:szCs w:val="21"/>
              </w:rPr>
              <w:t>.</w:t>
            </w:r>
            <w:r w:rsidRPr="00297C73">
              <w:rPr>
                <w:rFonts w:ascii="Arial" w:eastAsia="Arial" w:hAnsi="Arial"/>
                <w:color w:val="000000"/>
                <w:sz w:val="21"/>
                <w:szCs w:val="21"/>
              </w:rPr>
              <w:t xml:space="preserve"> Restaurantes, fondas, loncherías, hoteles y posadas </w:t>
            </w:r>
          </w:p>
        </w:tc>
        <w:tc>
          <w:tcPr>
            <w:tcW w:w="323" w:type="pct"/>
            <w:tcBorders>
              <w:top w:val="single" w:sz="4" w:space="0" w:color="000000"/>
              <w:left w:val="nil"/>
              <w:bottom w:val="single" w:sz="4" w:space="0" w:color="000000"/>
            </w:tcBorders>
          </w:tcPr>
          <w:p w14:paraId="78BBB89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w:t>
            </w:r>
          </w:p>
        </w:tc>
        <w:tc>
          <w:tcPr>
            <w:tcW w:w="807" w:type="pct"/>
            <w:tcBorders>
              <w:top w:val="nil"/>
              <w:left w:val="nil"/>
              <w:bottom w:val="single" w:sz="4" w:space="0" w:color="000000"/>
              <w:right w:val="single" w:sz="4" w:space="0" w:color="000000"/>
            </w:tcBorders>
          </w:tcPr>
          <w:p w14:paraId="54A4C52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hAnsi="Arial"/>
                <w:sz w:val="21"/>
                <w:szCs w:val="21"/>
              </w:rPr>
              <w:t>8,000.00</w:t>
            </w:r>
          </w:p>
        </w:tc>
      </w:tr>
    </w:tbl>
    <w:p w14:paraId="50F048E9" w14:textId="77777777" w:rsidR="0007012D" w:rsidRPr="00297C73" w:rsidRDefault="0007012D" w:rsidP="0007012D">
      <w:pPr>
        <w:spacing w:after="0" w:line="360" w:lineRule="auto"/>
        <w:jc w:val="both"/>
        <w:rPr>
          <w:rFonts w:ascii="Arial" w:eastAsia="Arial" w:hAnsi="Arial"/>
          <w:sz w:val="21"/>
          <w:szCs w:val="21"/>
        </w:rPr>
      </w:pPr>
    </w:p>
    <w:p w14:paraId="2D29EDD5"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 xml:space="preserve">Respecto al horario extraordinario relacionado con la venta de bebidas alcohólicas se cobrará la tarifa de 2 Unidades de Medida y Actualización (UMA) por hora extraordinaria. </w:t>
      </w:r>
    </w:p>
    <w:p w14:paraId="1CCE4082" w14:textId="77777777" w:rsidR="0007012D" w:rsidRDefault="0007012D" w:rsidP="0007012D">
      <w:pPr>
        <w:spacing w:after="0" w:line="360" w:lineRule="auto"/>
        <w:jc w:val="both"/>
        <w:rPr>
          <w:rFonts w:ascii="Arial" w:eastAsia="Arial" w:hAnsi="Arial"/>
          <w:sz w:val="21"/>
          <w:szCs w:val="21"/>
        </w:rPr>
      </w:pPr>
    </w:p>
    <w:p w14:paraId="5CCE3844"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14.-</w:t>
      </w:r>
      <w:r w:rsidRPr="00297C73">
        <w:rPr>
          <w:rFonts w:ascii="Arial" w:eastAsia="Arial" w:hAnsi="Arial"/>
          <w:sz w:val="21"/>
          <w:szCs w:val="21"/>
        </w:rPr>
        <w:t xml:space="preserve"> Por el otorgamiento de licencias por inicio de funcionamiento y de renovación anual para los establecimientos, negocios y / o empresas en general, sean estas comerciales, industriales, de servicios o cualquier otro giro, que no estén relacionadas con la venta de bebidas alcohólicas a que se refiere el segundo párrafo del Artículo 62 de la Ley de Hacienda del Municipio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xml:space="preserve">, Yucatán, se cobrará la tarifa correspondiente de acuerdo con los siguientes cuadros de categorización: </w:t>
      </w:r>
    </w:p>
    <w:p w14:paraId="6E515DAB"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3037"/>
        <w:gridCol w:w="3036"/>
        <w:gridCol w:w="3038"/>
      </w:tblGrid>
      <w:tr w:rsidR="0007012D" w:rsidRPr="00297C73" w14:paraId="4DBB6A15" w14:textId="77777777" w:rsidTr="00EA3E0B">
        <w:trPr>
          <w:trHeight w:val="20"/>
        </w:trPr>
        <w:tc>
          <w:tcPr>
            <w:tcW w:w="1667" w:type="pct"/>
            <w:tcBorders>
              <w:top w:val="single" w:sz="4" w:space="0" w:color="000000"/>
              <w:left w:val="single" w:sz="4" w:space="0" w:color="000000"/>
              <w:bottom w:val="single" w:sz="4" w:space="0" w:color="000000"/>
              <w:right w:val="single" w:sz="4" w:space="0" w:color="000000"/>
            </w:tcBorders>
          </w:tcPr>
          <w:p w14:paraId="42836893"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Categorización de los giros</w:t>
            </w:r>
          </w:p>
        </w:tc>
        <w:tc>
          <w:tcPr>
            <w:tcW w:w="1666" w:type="pct"/>
            <w:tcBorders>
              <w:top w:val="single" w:sz="4" w:space="0" w:color="000000"/>
              <w:left w:val="nil"/>
              <w:bottom w:val="single" w:sz="4" w:space="0" w:color="000000"/>
              <w:right w:val="single" w:sz="4" w:space="0" w:color="000000"/>
            </w:tcBorders>
          </w:tcPr>
          <w:p w14:paraId="464FA831"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inicio de funcionamiento</w:t>
            </w:r>
          </w:p>
        </w:tc>
        <w:tc>
          <w:tcPr>
            <w:tcW w:w="1666" w:type="pct"/>
            <w:tcBorders>
              <w:top w:val="single" w:sz="4" w:space="0" w:color="000000"/>
              <w:left w:val="nil"/>
              <w:bottom w:val="single" w:sz="4" w:space="0" w:color="000000"/>
              <w:right w:val="single" w:sz="4" w:space="0" w:color="000000"/>
            </w:tcBorders>
          </w:tcPr>
          <w:p w14:paraId="78F44301"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Renovación</w:t>
            </w:r>
          </w:p>
        </w:tc>
      </w:tr>
      <w:tr w:rsidR="0007012D" w:rsidRPr="00297C73" w14:paraId="607CBD57" w14:textId="77777777" w:rsidTr="00EA3E0B">
        <w:trPr>
          <w:trHeight w:val="20"/>
        </w:trPr>
        <w:tc>
          <w:tcPr>
            <w:tcW w:w="1667" w:type="pct"/>
            <w:tcBorders>
              <w:top w:val="nil"/>
              <w:left w:val="single" w:sz="4" w:space="0" w:color="000000"/>
              <w:bottom w:val="single" w:sz="4" w:space="0" w:color="000000"/>
              <w:right w:val="single" w:sz="4" w:space="0" w:color="000000"/>
            </w:tcBorders>
          </w:tcPr>
          <w:p w14:paraId="29E1970D"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Micro Establecimientos</w:t>
            </w:r>
          </w:p>
        </w:tc>
        <w:tc>
          <w:tcPr>
            <w:tcW w:w="1666" w:type="pct"/>
            <w:tcBorders>
              <w:top w:val="nil"/>
              <w:left w:val="nil"/>
              <w:bottom w:val="single" w:sz="4" w:space="0" w:color="000000"/>
              <w:right w:val="single" w:sz="4" w:space="0" w:color="000000"/>
            </w:tcBorders>
          </w:tcPr>
          <w:p w14:paraId="4E6C8505"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5 UMA.</w:t>
            </w:r>
          </w:p>
        </w:tc>
        <w:tc>
          <w:tcPr>
            <w:tcW w:w="1666" w:type="pct"/>
            <w:tcBorders>
              <w:top w:val="nil"/>
              <w:left w:val="nil"/>
              <w:bottom w:val="single" w:sz="4" w:space="0" w:color="000000"/>
              <w:right w:val="single" w:sz="4" w:space="0" w:color="000000"/>
            </w:tcBorders>
          </w:tcPr>
          <w:p w14:paraId="3437EC9B"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2 UMA.</w:t>
            </w:r>
          </w:p>
        </w:tc>
      </w:tr>
      <w:tr w:rsidR="0007012D" w:rsidRPr="00297C73" w14:paraId="28D03628" w14:textId="77777777" w:rsidTr="00EA3E0B">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2C7893F0"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 xml:space="preserve">Expendios de pan y panaderías, refresquerías, venta de helados y </w:t>
            </w:r>
            <w:proofErr w:type="spellStart"/>
            <w:r w:rsidRPr="00297C73">
              <w:rPr>
                <w:rFonts w:ascii="Arial" w:eastAsia="Arial" w:hAnsi="Arial"/>
                <w:color w:val="000000"/>
                <w:sz w:val="21"/>
                <w:szCs w:val="21"/>
              </w:rPr>
              <w:t>paleterías</w:t>
            </w:r>
            <w:proofErr w:type="spellEnd"/>
            <w:r w:rsidRPr="00297C73">
              <w:rPr>
                <w:rFonts w:ascii="Arial" w:eastAsia="Arial" w:hAnsi="Arial"/>
                <w:color w:val="000000"/>
                <w:sz w:val="21"/>
                <w:szCs w:val="21"/>
              </w:rPr>
              <w:t xml:space="preserve">, florerías, loncherías, taquerías, cocinas económicas, talabarterías, tendejón, miscelánea, venta de bisutería, regalos y novedades, peleterías, </w:t>
            </w:r>
            <w:proofErr w:type="spellStart"/>
            <w:r w:rsidRPr="00297C73">
              <w:rPr>
                <w:rFonts w:ascii="Arial" w:eastAsia="Arial" w:hAnsi="Arial"/>
                <w:color w:val="000000"/>
                <w:sz w:val="21"/>
                <w:szCs w:val="21"/>
              </w:rPr>
              <w:t>ciber</w:t>
            </w:r>
            <w:proofErr w:type="spellEnd"/>
            <w:r w:rsidRPr="00297C73">
              <w:rPr>
                <w:rFonts w:ascii="Arial" w:eastAsia="Arial" w:hAnsi="Arial"/>
                <w:color w:val="000000"/>
                <w:sz w:val="21"/>
                <w:szCs w:val="21"/>
              </w:rPr>
              <w:t xml:space="preserve">, cafeterías, taller de reparación de computadoras, peluquerías, estéticas, salones de belleza, sastrerías, venta de revistas y periódicos, taller de reparación de electrodomésticos, fruterías y verdulerías, venta de carnes frías, acuarios, billares, gimnasios, venta y reparación de relojes, venta de hamburguesas y </w:t>
            </w:r>
            <w:proofErr w:type="spellStart"/>
            <w:r w:rsidRPr="00297C73">
              <w:rPr>
                <w:rFonts w:ascii="Arial" w:eastAsia="Arial" w:hAnsi="Arial"/>
                <w:color w:val="000000"/>
                <w:sz w:val="21"/>
                <w:szCs w:val="21"/>
              </w:rPr>
              <w:t>hot-dog´s</w:t>
            </w:r>
            <w:proofErr w:type="spellEnd"/>
            <w:r w:rsidRPr="00297C73">
              <w:rPr>
                <w:rFonts w:ascii="Arial" w:eastAsia="Arial" w:hAnsi="Arial"/>
                <w:color w:val="000000"/>
                <w:sz w:val="21"/>
                <w:szCs w:val="21"/>
              </w:rPr>
              <w:t>, venta de suplementos alimenticios, venta de plantas y/o viveros, alfarería, venta de accesorios para telefonía celular.</w:t>
            </w:r>
          </w:p>
        </w:tc>
      </w:tr>
    </w:tbl>
    <w:p w14:paraId="56BA5972"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3134"/>
        <w:gridCol w:w="3060"/>
        <w:gridCol w:w="2917"/>
      </w:tblGrid>
      <w:tr w:rsidR="0007012D" w:rsidRPr="00297C73" w14:paraId="590A6EF9" w14:textId="77777777" w:rsidTr="00EA3E0B">
        <w:trPr>
          <w:trHeight w:val="20"/>
        </w:trPr>
        <w:tc>
          <w:tcPr>
            <w:tcW w:w="3134" w:type="dxa"/>
            <w:tcBorders>
              <w:top w:val="single" w:sz="4" w:space="0" w:color="000000"/>
              <w:left w:val="single" w:sz="4" w:space="0" w:color="000000"/>
              <w:bottom w:val="single" w:sz="4" w:space="0" w:color="000000"/>
              <w:right w:val="single" w:sz="4" w:space="0" w:color="000000"/>
            </w:tcBorders>
          </w:tcPr>
          <w:p w14:paraId="46065E1A"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Categorización de los giros</w:t>
            </w:r>
          </w:p>
        </w:tc>
        <w:tc>
          <w:tcPr>
            <w:tcW w:w="3060" w:type="dxa"/>
            <w:tcBorders>
              <w:top w:val="single" w:sz="4" w:space="0" w:color="000000"/>
              <w:left w:val="nil"/>
              <w:bottom w:val="single" w:sz="4" w:space="0" w:color="000000"/>
              <w:right w:val="single" w:sz="4" w:space="0" w:color="000000"/>
            </w:tcBorders>
          </w:tcPr>
          <w:p w14:paraId="7D54F6AA"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inicio de funcionamiento</w:t>
            </w:r>
          </w:p>
        </w:tc>
        <w:tc>
          <w:tcPr>
            <w:tcW w:w="2917" w:type="dxa"/>
            <w:tcBorders>
              <w:top w:val="single" w:sz="4" w:space="0" w:color="000000"/>
              <w:left w:val="nil"/>
              <w:bottom w:val="single" w:sz="4" w:space="0" w:color="000000"/>
              <w:right w:val="single" w:sz="4" w:space="0" w:color="000000"/>
            </w:tcBorders>
          </w:tcPr>
          <w:p w14:paraId="3F87D530"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Renovación</w:t>
            </w:r>
          </w:p>
        </w:tc>
      </w:tr>
      <w:tr w:rsidR="0007012D" w:rsidRPr="00297C73" w14:paraId="46659D55" w14:textId="77777777" w:rsidTr="00EA3E0B">
        <w:trPr>
          <w:trHeight w:val="20"/>
        </w:trPr>
        <w:tc>
          <w:tcPr>
            <w:tcW w:w="3134" w:type="dxa"/>
            <w:tcBorders>
              <w:top w:val="nil"/>
              <w:left w:val="single" w:sz="4" w:space="0" w:color="000000"/>
              <w:bottom w:val="single" w:sz="4" w:space="0" w:color="000000"/>
              <w:right w:val="single" w:sz="4" w:space="0" w:color="000000"/>
            </w:tcBorders>
          </w:tcPr>
          <w:p w14:paraId="00502CD0"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Pequeños Establecimientos</w:t>
            </w:r>
          </w:p>
        </w:tc>
        <w:tc>
          <w:tcPr>
            <w:tcW w:w="3060" w:type="dxa"/>
            <w:tcBorders>
              <w:top w:val="nil"/>
              <w:left w:val="nil"/>
              <w:bottom w:val="single" w:sz="4" w:space="0" w:color="000000"/>
              <w:right w:val="single" w:sz="4" w:space="0" w:color="000000"/>
            </w:tcBorders>
          </w:tcPr>
          <w:p w14:paraId="1ED3DFB0"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10 UMA.</w:t>
            </w:r>
          </w:p>
        </w:tc>
        <w:tc>
          <w:tcPr>
            <w:tcW w:w="2917" w:type="dxa"/>
            <w:tcBorders>
              <w:top w:val="nil"/>
              <w:left w:val="nil"/>
              <w:bottom w:val="single" w:sz="4" w:space="0" w:color="000000"/>
              <w:right w:val="single" w:sz="4" w:space="0" w:color="000000"/>
            </w:tcBorders>
          </w:tcPr>
          <w:p w14:paraId="4139184A"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5 UMA.</w:t>
            </w:r>
          </w:p>
        </w:tc>
      </w:tr>
      <w:tr w:rsidR="0007012D" w:rsidRPr="00297C73" w14:paraId="2E6EBBC0" w14:textId="77777777" w:rsidTr="00EA3E0B">
        <w:trPr>
          <w:trHeight w:val="20"/>
        </w:trPr>
        <w:tc>
          <w:tcPr>
            <w:tcW w:w="9111" w:type="dxa"/>
            <w:gridSpan w:val="3"/>
            <w:tcBorders>
              <w:top w:val="single" w:sz="4" w:space="0" w:color="000000"/>
              <w:left w:val="single" w:sz="4" w:space="0" w:color="000000"/>
              <w:bottom w:val="single" w:sz="4" w:space="0" w:color="000000"/>
              <w:right w:val="single" w:sz="4" w:space="0" w:color="000000"/>
            </w:tcBorders>
          </w:tcPr>
          <w:p w14:paraId="4351A689"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 xml:space="preserve">Tienda de abarrotes, carnicerías, pescaderías, marisquerías y pollerías, taller y expendios de artesanías, zapaterías, tlapalerías, ferreterías, ferro tlapalerías, venta de pinturas, papelerías, librerías y centros de copiado, videojuegos, ópticas, lavanderías, talleres automotrices, mecánicos, hojalatería, eléctrico, venta de refaccionarias y accesorios, estacionamientos públicos, herrerías, tornerías, llanteras, vulcanizadoras, tienda de ropa, </w:t>
            </w:r>
            <w:proofErr w:type="spellStart"/>
            <w:r w:rsidRPr="00297C73">
              <w:rPr>
                <w:rFonts w:ascii="Arial" w:eastAsia="Arial" w:hAnsi="Arial"/>
                <w:color w:val="000000"/>
                <w:sz w:val="21"/>
                <w:szCs w:val="21"/>
              </w:rPr>
              <w:t>rentadora</w:t>
            </w:r>
            <w:proofErr w:type="spellEnd"/>
            <w:r w:rsidRPr="00297C73">
              <w:rPr>
                <w:rFonts w:ascii="Arial" w:eastAsia="Arial" w:hAnsi="Arial"/>
                <w:color w:val="000000"/>
                <w:sz w:val="21"/>
                <w:szCs w:val="21"/>
              </w:rPr>
              <w:t xml:space="preserve"> de ropa, sub-agencias de refrescos, venta de equipos celulares, venta de vidrios y aluminios, video clubs, molino-tortillería, despachos jurídicos, despachos contables, agencias de viajes, estudios de danza o baile, centros de foto-estudios y de grabaciones, filmaciones, pizzerías, baños públicos, mercerías, venta de plásticos, carpinterías, dulcerías, </w:t>
            </w:r>
            <w:proofErr w:type="spellStart"/>
            <w:r w:rsidRPr="00297C73">
              <w:rPr>
                <w:rFonts w:ascii="Arial" w:eastAsia="Arial" w:hAnsi="Arial"/>
                <w:color w:val="000000"/>
                <w:sz w:val="21"/>
                <w:szCs w:val="21"/>
              </w:rPr>
              <w:t>rentadora</w:t>
            </w:r>
            <w:proofErr w:type="spellEnd"/>
            <w:r w:rsidRPr="00297C73">
              <w:rPr>
                <w:rFonts w:ascii="Arial" w:eastAsia="Arial" w:hAnsi="Arial"/>
                <w:color w:val="000000"/>
                <w:sz w:val="21"/>
                <w:szCs w:val="21"/>
              </w:rPr>
              <w:t xml:space="preserve"> de mesas y sillas, centros de reparación de equipos celulares, venta de refacciones de electrónica, agencia de jugos, venta de artículos de limpieza, pastelerías, balnearios sin venta de alcohol, taller de reparación de motocicletas y bicicletas, tienda de segunda mano, tienda naturista, servicios de tatuajes.</w:t>
            </w:r>
          </w:p>
        </w:tc>
      </w:tr>
    </w:tbl>
    <w:p w14:paraId="69257064"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3134"/>
        <w:gridCol w:w="3060"/>
        <w:gridCol w:w="2917"/>
      </w:tblGrid>
      <w:tr w:rsidR="0007012D" w:rsidRPr="00297C73" w14:paraId="6B896F44" w14:textId="77777777" w:rsidTr="00EA3E0B">
        <w:trPr>
          <w:trHeight w:val="20"/>
        </w:trPr>
        <w:tc>
          <w:tcPr>
            <w:tcW w:w="3134" w:type="dxa"/>
            <w:tcBorders>
              <w:top w:val="single" w:sz="4" w:space="0" w:color="000000"/>
              <w:left w:val="single" w:sz="4" w:space="0" w:color="000000"/>
              <w:bottom w:val="single" w:sz="4" w:space="0" w:color="000000"/>
              <w:right w:val="single" w:sz="4" w:space="0" w:color="000000"/>
            </w:tcBorders>
          </w:tcPr>
          <w:p w14:paraId="5C559CA5"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Categorización de los giros</w:t>
            </w:r>
          </w:p>
        </w:tc>
        <w:tc>
          <w:tcPr>
            <w:tcW w:w="3060" w:type="dxa"/>
            <w:tcBorders>
              <w:top w:val="single" w:sz="4" w:space="0" w:color="000000"/>
              <w:left w:val="nil"/>
              <w:bottom w:val="single" w:sz="4" w:space="0" w:color="000000"/>
              <w:right w:val="single" w:sz="4" w:space="0" w:color="000000"/>
            </w:tcBorders>
          </w:tcPr>
          <w:p w14:paraId="5B674A7E"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inicio de funcionamiento</w:t>
            </w:r>
          </w:p>
        </w:tc>
        <w:tc>
          <w:tcPr>
            <w:tcW w:w="2917" w:type="dxa"/>
            <w:tcBorders>
              <w:top w:val="single" w:sz="4" w:space="0" w:color="000000"/>
              <w:left w:val="nil"/>
              <w:bottom w:val="single" w:sz="4" w:space="0" w:color="000000"/>
              <w:right w:val="single" w:sz="4" w:space="0" w:color="000000"/>
            </w:tcBorders>
          </w:tcPr>
          <w:p w14:paraId="24A1BAD6"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Renovación</w:t>
            </w:r>
          </w:p>
        </w:tc>
      </w:tr>
      <w:tr w:rsidR="0007012D" w:rsidRPr="00297C73" w14:paraId="2E8082C2" w14:textId="77777777" w:rsidTr="00EA3E0B">
        <w:trPr>
          <w:trHeight w:val="20"/>
        </w:trPr>
        <w:tc>
          <w:tcPr>
            <w:tcW w:w="3134" w:type="dxa"/>
            <w:tcBorders>
              <w:top w:val="nil"/>
              <w:left w:val="single" w:sz="4" w:space="0" w:color="000000"/>
              <w:bottom w:val="single" w:sz="4" w:space="0" w:color="000000"/>
              <w:right w:val="single" w:sz="4" w:space="0" w:color="000000"/>
            </w:tcBorders>
          </w:tcPr>
          <w:p w14:paraId="127E8781"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Medianos Establecimientos</w:t>
            </w:r>
          </w:p>
        </w:tc>
        <w:tc>
          <w:tcPr>
            <w:tcW w:w="3060" w:type="dxa"/>
            <w:tcBorders>
              <w:top w:val="nil"/>
              <w:left w:val="nil"/>
              <w:bottom w:val="single" w:sz="4" w:space="0" w:color="000000"/>
              <w:right w:val="single" w:sz="4" w:space="0" w:color="000000"/>
            </w:tcBorders>
          </w:tcPr>
          <w:p w14:paraId="1B2126D3"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20 UMA.</w:t>
            </w:r>
          </w:p>
        </w:tc>
        <w:tc>
          <w:tcPr>
            <w:tcW w:w="2917" w:type="dxa"/>
            <w:tcBorders>
              <w:top w:val="nil"/>
              <w:left w:val="nil"/>
              <w:bottom w:val="single" w:sz="4" w:space="0" w:color="000000"/>
              <w:right w:val="single" w:sz="4" w:space="0" w:color="000000"/>
            </w:tcBorders>
          </w:tcPr>
          <w:p w14:paraId="61DB20A7"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10 UMA.</w:t>
            </w:r>
          </w:p>
        </w:tc>
      </w:tr>
      <w:tr w:rsidR="0007012D" w:rsidRPr="00297C73" w14:paraId="0ED7D5AB" w14:textId="77777777" w:rsidTr="00EA3E0B">
        <w:trPr>
          <w:trHeight w:val="20"/>
        </w:trPr>
        <w:tc>
          <w:tcPr>
            <w:tcW w:w="9111" w:type="dxa"/>
            <w:gridSpan w:val="3"/>
            <w:tcBorders>
              <w:top w:val="single" w:sz="4" w:space="0" w:color="000000"/>
              <w:left w:val="single" w:sz="4" w:space="0" w:color="000000"/>
              <w:bottom w:val="single" w:sz="4" w:space="0" w:color="000000"/>
              <w:right w:val="single" w:sz="4" w:space="0" w:color="000000"/>
            </w:tcBorders>
          </w:tcPr>
          <w:p w14:paraId="13250906"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 xml:space="preserve">Mini súper, mudanzas, lavadero de vehículos, cafetería restaurante, farmacias, boticas, veterinarias, agencias de refrescos, joyerías, </w:t>
            </w:r>
            <w:proofErr w:type="spellStart"/>
            <w:r w:rsidRPr="00297C73">
              <w:rPr>
                <w:rFonts w:ascii="Arial" w:eastAsia="Arial" w:hAnsi="Arial"/>
                <w:color w:val="000000"/>
                <w:sz w:val="21"/>
                <w:szCs w:val="21"/>
              </w:rPr>
              <w:t>ferrotlapalerías</w:t>
            </w:r>
            <w:proofErr w:type="spellEnd"/>
            <w:r w:rsidRPr="00297C73">
              <w:rPr>
                <w:rFonts w:ascii="Arial" w:eastAsia="Arial" w:hAnsi="Arial"/>
                <w:color w:val="000000"/>
                <w:sz w:val="21"/>
                <w:szCs w:val="21"/>
              </w:rPr>
              <w:t xml:space="preserve"> y venta de materiales eléctrico, consultorios médicos, consultorios dentales, consultorios fisioterapéuticos , dispensadores de agua, imprentas, agencias de publicidad, agropecuarias, </w:t>
            </w:r>
            <w:proofErr w:type="spellStart"/>
            <w:r w:rsidRPr="00297C73">
              <w:rPr>
                <w:rFonts w:ascii="Arial" w:eastAsia="Arial" w:hAnsi="Arial"/>
                <w:color w:val="000000"/>
                <w:sz w:val="21"/>
                <w:szCs w:val="21"/>
              </w:rPr>
              <w:t>agroveterinarias</w:t>
            </w:r>
            <w:proofErr w:type="spellEnd"/>
            <w:r w:rsidRPr="00297C73">
              <w:rPr>
                <w:rFonts w:ascii="Arial" w:eastAsia="Arial" w:hAnsi="Arial"/>
                <w:color w:val="000000"/>
                <w:sz w:val="21"/>
                <w:szCs w:val="21"/>
              </w:rPr>
              <w:t xml:space="preserve">, agroquímicas, </w:t>
            </w:r>
            <w:proofErr w:type="spellStart"/>
            <w:r w:rsidRPr="00297C73">
              <w:rPr>
                <w:rFonts w:ascii="Arial" w:eastAsia="Arial" w:hAnsi="Arial"/>
                <w:color w:val="000000"/>
                <w:sz w:val="21"/>
                <w:szCs w:val="21"/>
              </w:rPr>
              <w:t>hidroagrícolas</w:t>
            </w:r>
            <w:proofErr w:type="spellEnd"/>
            <w:r w:rsidRPr="00297C73">
              <w:rPr>
                <w:rFonts w:ascii="Arial" w:eastAsia="Arial" w:hAnsi="Arial"/>
                <w:color w:val="000000"/>
                <w:sz w:val="21"/>
                <w:szCs w:val="21"/>
              </w:rPr>
              <w:t>, venta de alimentos balanceados y cereales, academias de estudios complementarios, restaurantes sin venta de bebidas alcohólicas, expendios de hielo, agencia de trámite de visas.</w:t>
            </w:r>
          </w:p>
        </w:tc>
      </w:tr>
    </w:tbl>
    <w:p w14:paraId="092CB43A"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3037"/>
        <w:gridCol w:w="3036"/>
        <w:gridCol w:w="3038"/>
      </w:tblGrid>
      <w:tr w:rsidR="0007012D" w:rsidRPr="00297C73" w14:paraId="30F919C4" w14:textId="77777777" w:rsidTr="00EA3E0B">
        <w:trPr>
          <w:trHeight w:val="20"/>
        </w:trPr>
        <w:tc>
          <w:tcPr>
            <w:tcW w:w="1667" w:type="pct"/>
            <w:tcBorders>
              <w:top w:val="single" w:sz="4" w:space="0" w:color="000000"/>
              <w:left w:val="single" w:sz="4" w:space="0" w:color="000000"/>
              <w:bottom w:val="single" w:sz="4" w:space="0" w:color="000000"/>
              <w:right w:val="single" w:sz="4" w:space="0" w:color="000000"/>
            </w:tcBorders>
          </w:tcPr>
          <w:p w14:paraId="130AC3E7"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Categorización de los giros</w:t>
            </w:r>
          </w:p>
        </w:tc>
        <w:tc>
          <w:tcPr>
            <w:tcW w:w="1666" w:type="pct"/>
            <w:tcBorders>
              <w:top w:val="single" w:sz="4" w:space="0" w:color="000000"/>
              <w:left w:val="nil"/>
              <w:bottom w:val="single" w:sz="4" w:space="0" w:color="000000"/>
              <w:right w:val="single" w:sz="4" w:space="0" w:color="000000"/>
            </w:tcBorders>
          </w:tcPr>
          <w:p w14:paraId="1F0A3C8D"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inicio de funcionamiento</w:t>
            </w:r>
          </w:p>
        </w:tc>
        <w:tc>
          <w:tcPr>
            <w:tcW w:w="1666" w:type="pct"/>
            <w:tcBorders>
              <w:top w:val="single" w:sz="4" w:space="0" w:color="000000"/>
              <w:left w:val="nil"/>
              <w:bottom w:val="single" w:sz="4" w:space="0" w:color="000000"/>
              <w:right w:val="single" w:sz="4" w:space="0" w:color="000000"/>
            </w:tcBorders>
          </w:tcPr>
          <w:p w14:paraId="66C1B993"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Renovación</w:t>
            </w:r>
          </w:p>
        </w:tc>
      </w:tr>
      <w:tr w:rsidR="0007012D" w:rsidRPr="00297C73" w14:paraId="41E9F3A8" w14:textId="77777777" w:rsidTr="00EA3E0B">
        <w:trPr>
          <w:trHeight w:val="20"/>
        </w:trPr>
        <w:tc>
          <w:tcPr>
            <w:tcW w:w="1667" w:type="pct"/>
            <w:tcBorders>
              <w:top w:val="nil"/>
              <w:left w:val="single" w:sz="4" w:space="0" w:color="000000"/>
              <w:bottom w:val="single" w:sz="4" w:space="0" w:color="000000"/>
              <w:right w:val="single" w:sz="4" w:space="0" w:color="000000"/>
            </w:tcBorders>
          </w:tcPr>
          <w:p w14:paraId="5F5E341E"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Grandes Establecimientos</w:t>
            </w:r>
          </w:p>
        </w:tc>
        <w:tc>
          <w:tcPr>
            <w:tcW w:w="1666" w:type="pct"/>
            <w:tcBorders>
              <w:top w:val="nil"/>
              <w:left w:val="nil"/>
              <w:bottom w:val="single" w:sz="4" w:space="0" w:color="000000"/>
              <w:right w:val="single" w:sz="4" w:space="0" w:color="000000"/>
            </w:tcBorders>
          </w:tcPr>
          <w:p w14:paraId="3C023A6A"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50 UMA.</w:t>
            </w:r>
          </w:p>
        </w:tc>
        <w:tc>
          <w:tcPr>
            <w:tcW w:w="1666" w:type="pct"/>
            <w:tcBorders>
              <w:top w:val="nil"/>
              <w:left w:val="nil"/>
              <w:bottom w:val="single" w:sz="4" w:space="0" w:color="000000"/>
              <w:right w:val="single" w:sz="4" w:space="0" w:color="000000"/>
            </w:tcBorders>
          </w:tcPr>
          <w:p w14:paraId="3C87D457"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25 UMA.</w:t>
            </w:r>
          </w:p>
        </w:tc>
      </w:tr>
      <w:tr w:rsidR="0007012D" w:rsidRPr="00297C73" w14:paraId="653DDB8F" w14:textId="77777777" w:rsidTr="00EA3E0B">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47355D01"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Supermercados locales, centros de servicios automotriz, servicios para eventos sociales, salones de eventos sociales y salas de fiestas, bodegas de almacenamiento de cualquier producto, compra-venta de motocicletas y bicicletas, compra-venta de automóviles, salas de velación y servicios funerarios, fábricas, venta de materiales para construcción y maquiladoras de hasta 15 empleados, moteles, posadas y hospedajes, fábrica de hielo, laboratorios químicos y centros de estudios clínicos, centros de realización de radiografías y ultrasonidos, loterías y pronósticos, oficinas administrativas, venta de materiales de acero y fierro, venta de telefonía y ópticas, de alcance estatal.</w:t>
            </w:r>
          </w:p>
        </w:tc>
      </w:tr>
    </w:tbl>
    <w:p w14:paraId="111CE1E1"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3037"/>
        <w:gridCol w:w="3038"/>
        <w:gridCol w:w="3036"/>
      </w:tblGrid>
      <w:tr w:rsidR="0007012D" w:rsidRPr="00297C73" w14:paraId="36877239" w14:textId="77777777" w:rsidTr="00EA3E0B">
        <w:trPr>
          <w:trHeight w:val="20"/>
        </w:trPr>
        <w:tc>
          <w:tcPr>
            <w:tcW w:w="1667" w:type="pct"/>
            <w:tcBorders>
              <w:top w:val="single" w:sz="4" w:space="0" w:color="000000"/>
              <w:left w:val="single" w:sz="4" w:space="0" w:color="000000"/>
              <w:bottom w:val="single" w:sz="4" w:space="0" w:color="000000"/>
              <w:right w:val="single" w:sz="4" w:space="0" w:color="000000"/>
            </w:tcBorders>
          </w:tcPr>
          <w:p w14:paraId="1C1241EB"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Categorización de los giros</w:t>
            </w:r>
          </w:p>
        </w:tc>
        <w:tc>
          <w:tcPr>
            <w:tcW w:w="1667" w:type="pct"/>
            <w:tcBorders>
              <w:top w:val="single" w:sz="4" w:space="0" w:color="000000"/>
              <w:left w:val="nil"/>
              <w:bottom w:val="single" w:sz="4" w:space="0" w:color="000000"/>
              <w:right w:val="single" w:sz="4" w:space="0" w:color="000000"/>
            </w:tcBorders>
          </w:tcPr>
          <w:p w14:paraId="03778B4C"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inicio de funcionamiento</w:t>
            </w:r>
          </w:p>
        </w:tc>
        <w:tc>
          <w:tcPr>
            <w:tcW w:w="1667" w:type="pct"/>
            <w:tcBorders>
              <w:top w:val="single" w:sz="4" w:space="0" w:color="000000"/>
              <w:left w:val="nil"/>
              <w:bottom w:val="single" w:sz="4" w:space="0" w:color="000000"/>
              <w:right w:val="single" w:sz="4" w:space="0" w:color="000000"/>
            </w:tcBorders>
          </w:tcPr>
          <w:p w14:paraId="1C279B8F"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Renovación</w:t>
            </w:r>
          </w:p>
        </w:tc>
      </w:tr>
      <w:tr w:rsidR="0007012D" w:rsidRPr="00297C73" w14:paraId="3E57238B" w14:textId="77777777" w:rsidTr="00EA3E0B">
        <w:trPr>
          <w:trHeight w:val="20"/>
        </w:trPr>
        <w:tc>
          <w:tcPr>
            <w:tcW w:w="1667" w:type="pct"/>
            <w:tcBorders>
              <w:top w:val="nil"/>
              <w:left w:val="single" w:sz="4" w:space="0" w:color="000000"/>
              <w:bottom w:val="single" w:sz="4" w:space="0" w:color="000000"/>
              <w:right w:val="single" w:sz="4" w:space="0" w:color="000000"/>
            </w:tcBorders>
          </w:tcPr>
          <w:p w14:paraId="0535D42B"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Empresas Comerciales, Industriales y/o de Servicios. Con o sin presencia estatal y nacional</w:t>
            </w:r>
          </w:p>
        </w:tc>
        <w:tc>
          <w:tcPr>
            <w:tcW w:w="1667" w:type="pct"/>
            <w:tcBorders>
              <w:top w:val="nil"/>
              <w:left w:val="nil"/>
              <w:bottom w:val="single" w:sz="4" w:space="0" w:color="000000"/>
              <w:right w:val="single" w:sz="4" w:space="0" w:color="000000"/>
            </w:tcBorders>
          </w:tcPr>
          <w:p w14:paraId="7D1938D4"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100 UMA.</w:t>
            </w:r>
          </w:p>
        </w:tc>
        <w:tc>
          <w:tcPr>
            <w:tcW w:w="1667" w:type="pct"/>
            <w:tcBorders>
              <w:top w:val="nil"/>
              <w:left w:val="nil"/>
              <w:bottom w:val="single" w:sz="4" w:space="0" w:color="000000"/>
              <w:right w:val="single" w:sz="4" w:space="0" w:color="000000"/>
            </w:tcBorders>
          </w:tcPr>
          <w:p w14:paraId="4BA61A98"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50 UMA.</w:t>
            </w:r>
          </w:p>
        </w:tc>
      </w:tr>
      <w:tr w:rsidR="0007012D" w:rsidRPr="00297C73" w14:paraId="58F89699" w14:textId="77777777" w:rsidTr="00EA3E0B">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2FFB5BAC"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Hoteles, clínicas y hospitales, casas de cambio, cinemas, escuelas particulares, fábricas y maquiladoras de 16 hasta 20 empleados, mueblerías, venta de artícul</w:t>
            </w:r>
            <w:r w:rsidRPr="00297C73">
              <w:rPr>
                <w:rFonts w:ascii="Arial" w:eastAsia="Arial" w:hAnsi="Arial"/>
                <w:b/>
                <w:color w:val="000000"/>
                <w:sz w:val="21"/>
                <w:szCs w:val="21"/>
              </w:rPr>
              <w:t>o</w:t>
            </w:r>
            <w:r w:rsidRPr="00297C73">
              <w:rPr>
                <w:rFonts w:ascii="Arial" w:eastAsia="Arial" w:hAnsi="Arial"/>
                <w:color w:val="000000"/>
                <w:sz w:val="21"/>
                <w:szCs w:val="21"/>
              </w:rPr>
              <w:t xml:space="preserve">s para el hogar y línea blanca, venta de maquinarias agrícolas y servicios de equipos operados a gasolina (motosierras, desbrozadoras, sopladoras, </w:t>
            </w:r>
            <w:proofErr w:type="spellStart"/>
            <w:r w:rsidRPr="00297C73">
              <w:rPr>
                <w:rFonts w:ascii="Arial" w:eastAsia="Arial" w:hAnsi="Arial"/>
                <w:color w:val="000000"/>
                <w:sz w:val="21"/>
                <w:szCs w:val="21"/>
              </w:rPr>
              <w:t>hidrolavadoras</w:t>
            </w:r>
            <w:proofErr w:type="spellEnd"/>
            <w:r w:rsidRPr="00297C73">
              <w:rPr>
                <w:rFonts w:ascii="Arial" w:eastAsia="Arial" w:hAnsi="Arial"/>
                <w:color w:val="000000"/>
                <w:sz w:val="21"/>
                <w:szCs w:val="21"/>
              </w:rPr>
              <w:t>, fumigadoras y equipos relacionados) , compra-venta de materiales de construcción, agencias de motocicletas, venta de paneles solares, empresas de abarrotes de alcance estatal; maquiladoras, distribuidoras o empacadoras de frutas, Fábrica de  plásticos.</w:t>
            </w:r>
          </w:p>
        </w:tc>
      </w:tr>
    </w:tbl>
    <w:p w14:paraId="53B63F80"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3035"/>
        <w:gridCol w:w="3038"/>
        <w:gridCol w:w="3038"/>
      </w:tblGrid>
      <w:tr w:rsidR="0007012D" w:rsidRPr="00297C73" w14:paraId="45EEF9B8" w14:textId="77777777" w:rsidTr="00EA3E0B">
        <w:trPr>
          <w:trHeight w:val="20"/>
        </w:trPr>
        <w:tc>
          <w:tcPr>
            <w:tcW w:w="1666" w:type="pct"/>
            <w:tcBorders>
              <w:top w:val="single" w:sz="4" w:space="0" w:color="000000"/>
              <w:left w:val="single" w:sz="4" w:space="0" w:color="000000"/>
              <w:bottom w:val="single" w:sz="4" w:space="0" w:color="000000"/>
              <w:right w:val="single" w:sz="4" w:space="0" w:color="000000"/>
            </w:tcBorders>
          </w:tcPr>
          <w:p w14:paraId="11AEFC20"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Categorización de los giros</w:t>
            </w:r>
          </w:p>
        </w:tc>
        <w:tc>
          <w:tcPr>
            <w:tcW w:w="1667" w:type="pct"/>
            <w:tcBorders>
              <w:top w:val="single" w:sz="4" w:space="0" w:color="000000"/>
              <w:left w:val="nil"/>
              <w:bottom w:val="single" w:sz="4" w:space="0" w:color="000000"/>
              <w:right w:val="single" w:sz="4" w:space="0" w:color="000000"/>
            </w:tcBorders>
          </w:tcPr>
          <w:p w14:paraId="010B1D50"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inicio de funcionamiento</w:t>
            </w:r>
          </w:p>
        </w:tc>
        <w:tc>
          <w:tcPr>
            <w:tcW w:w="1667" w:type="pct"/>
            <w:tcBorders>
              <w:top w:val="single" w:sz="4" w:space="0" w:color="000000"/>
              <w:left w:val="nil"/>
              <w:bottom w:val="single" w:sz="4" w:space="0" w:color="000000"/>
              <w:right w:val="single" w:sz="4" w:space="0" w:color="000000"/>
            </w:tcBorders>
          </w:tcPr>
          <w:p w14:paraId="227036B1"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Renovación</w:t>
            </w:r>
          </w:p>
        </w:tc>
      </w:tr>
      <w:tr w:rsidR="0007012D" w:rsidRPr="00297C73" w14:paraId="018BAF22" w14:textId="77777777" w:rsidTr="00EA3E0B">
        <w:trPr>
          <w:trHeight w:val="20"/>
        </w:trPr>
        <w:tc>
          <w:tcPr>
            <w:tcW w:w="1666" w:type="pct"/>
            <w:tcBorders>
              <w:top w:val="nil"/>
              <w:left w:val="single" w:sz="4" w:space="0" w:color="000000"/>
              <w:bottom w:val="single" w:sz="4" w:space="0" w:color="000000"/>
              <w:right w:val="single" w:sz="4" w:space="0" w:color="000000"/>
            </w:tcBorders>
          </w:tcPr>
          <w:p w14:paraId="7BEEEFE1"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Empresas de Servicios Financieros Menores.</w:t>
            </w:r>
          </w:p>
        </w:tc>
        <w:tc>
          <w:tcPr>
            <w:tcW w:w="1667" w:type="pct"/>
            <w:tcBorders>
              <w:top w:val="nil"/>
              <w:left w:val="nil"/>
              <w:bottom w:val="single" w:sz="4" w:space="0" w:color="000000"/>
              <w:right w:val="single" w:sz="4" w:space="0" w:color="000000"/>
            </w:tcBorders>
          </w:tcPr>
          <w:p w14:paraId="18757FC7"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300 UMA.</w:t>
            </w:r>
          </w:p>
        </w:tc>
        <w:tc>
          <w:tcPr>
            <w:tcW w:w="1667" w:type="pct"/>
            <w:tcBorders>
              <w:top w:val="nil"/>
              <w:left w:val="nil"/>
              <w:bottom w:val="single" w:sz="4" w:space="0" w:color="000000"/>
              <w:right w:val="single" w:sz="4" w:space="0" w:color="000000"/>
            </w:tcBorders>
          </w:tcPr>
          <w:p w14:paraId="6EB3C4A4"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150 UMA.</w:t>
            </w:r>
          </w:p>
        </w:tc>
      </w:tr>
      <w:tr w:rsidR="0007012D" w:rsidRPr="00297C73" w14:paraId="7CD2BA9E" w14:textId="77777777" w:rsidTr="00EA3E0B">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66CA6006"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Financieras, Casas de empeño</w:t>
            </w:r>
          </w:p>
        </w:tc>
      </w:tr>
    </w:tbl>
    <w:p w14:paraId="3B4E2F0B"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3079"/>
        <w:gridCol w:w="3091"/>
        <w:gridCol w:w="2941"/>
      </w:tblGrid>
      <w:tr w:rsidR="0007012D" w:rsidRPr="00297C73" w14:paraId="04CBE55C" w14:textId="77777777" w:rsidTr="00EA3E0B">
        <w:trPr>
          <w:trHeight w:val="20"/>
        </w:trPr>
        <w:tc>
          <w:tcPr>
            <w:tcW w:w="4411" w:type="dxa"/>
            <w:tcBorders>
              <w:top w:val="single" w:sz="4" w:space="0" w:color="000000"/>
              <w:left w:val="single" w:sz="4" w:space="0" w:color="000000"/>
              <w:bottom w:val="single" w:sz="4" w:space="0" w:color="000000"/>
              <w:right w:val="single" w:sz="4" w:space="0" w:color="000000"/>
            </w:tcBorders>
          </w:tcPr>
          <w:p w14:paraId="416F8559"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Categorización de los giros</w:t>
            </w:r>
          </w:p>
        </w:tc>
        <w:tc>
          <w:tcPr>
            <w:tcW w:w="4411" w:type="dxa"/>
            <w:tcBorders>
              <w:top w:val="single" w:sz="4" w:space="0" w:color="000000"/>
              <w:left w:val="nil"/>
              <w:bottom w:val="single" w:sz="4" w:space="0" w:color="000000"/>
              <w:right w:val="single" w:sz="4" w:space="0" w:color="000000"/>
            </w:tcBorders>
          </w:tcPr>
          <w:p w14:paraId="6E5B84B1"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inicio de funcionamiento</w:t>
            </w:r>
          </w:p>
        </w:tc>
        <w:tc>
          <w:tcPr>
            <w:tcW w:w="4411" w:type="dxa"/>
            <w:tcBorders>
              <w:top w:val="single" w:sz="4" w:space="0" w:color="000000"/>
              <w:left w:val="nil"/>
              <w:bottom w:val="single" w:sz="4" w:space="0" w:color="000000"/>
              <w:right w:val="single" w:sz="4" w:space="0" w:color="000000"/>
            </w:tcBorders>
          </w:tcPr>
          <w:p w14:paraId="47FE6094"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Renovación</w:t>
            </w:r>
          </w:p>
        </w:tc>
      </w:tr>
      <w:tr w:rsidR="0007012D" w:rsidRPr="00297C73" w14:paraId="1702842C" w14:textId="77777777" w:rsidTr="00EA3E0B">
        <w:trPr>
          <w:trHeight w:val="20"/>
        </w:trPr>
        <w:tc>
          <w:tcPr>
            <w:tcW w:w="4411" w:type="dxa"/>
            <w:tcBorders>
              <w:top w:val="nil"/>
              <w:left w:val="single" w:sz="4" w:space="0" w:color="000000"/>
              <w:bottom w:val="single" w:sz="4" w:space="0" w:color="000000"/>
              <w:right w:val="single" w:sz="4" w:space="0" w:color="000000"/>
            </w:tcBorders>
          </w:tcPr>
          <w:p w14:paraId="1D2ABADD"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Empresas Comerciales, Industriales y/o de Servicios.</w:t>
            </w:r>
          </w:p>
        </w:tc>
        <w:tc>
          <w:tcPr>
            <w:tcW w:w="4411" w:type="dxa"/>
            <w:tcBorders>
              <w:top w:val="nil"/>
              <w:left w:val="nil"/>
              <w:bottom w:val="single" w:sz="4" w:space="0" w:color="000000"/>
              <w:right w:val="single" w:sz="4" w:space="0" w:color="000000"/>
            </w:tcBorders>
          </w:tcPr>
          <w:p w14:paraId="0B4F6BDB"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500 UMA.</w:t>
            </w:r>
          </w:p>
        </w:tc>
        <w:tc>
          <w:tcPr>
            <w:tcW w:w="4411" w:type="dxa"/>
            <w:tcBorders>
              <w:top w:val="nil"/>
              <w:left w:val="nil"/>
              <w:bottom w:val="single" w:sz="4" w:space="0" w:color="000000"/>
              <w:right w:val="single" w:sz="4" w:space="0" w:color="000000"/>
            </w:tcBorders>
          </w:tcPr>
          <w:p w14:paraId="00E9738C"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150 UMA.</w:t>
            </w:r>
          </w:p>
        </w:tc>
      </w:tr>
      <w:tr w:rsidR="0007012D" w:rsidRPr="00297C73" w14:paraId="3B031D40" w14:textId="77777777" w:rsidTr="00EA3E0B">
        <w:trPr>
          <w:trHeight w:val="20"/>
        </w:trPr>
        <w:tc>
          <w:tcPr>
            <w:tcW w:w="4411" w:type="dxa"/>
            <w:gridSpan w:val="3"/>
            <w:tcBorders>
              <w:top w:val="single" w:sz="4" w:space="0" w:color="000000"/>
              <w:left w:val="single" w:sz="4" w:space="0" w:color="000000"/>
              <w:bottom w:val="single" w:sz="4" w:space="0" w:color="000000"/>
              <w:right w:val="single" w:sz="4" w:space="0" w:color="000000"/>
            </w:tcBorders>
          </w:tcPr>
          <w:p w14:paraId="56955C4F"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Bancos, gasolineras, fábricas o bancos de blocks e insumos para construcción, gaseras, agencias de automóviles nuevos, fábricas y maquiladoras de 21 hasta 50 empleados.</w:t>
            </w:r>
          </w:p>
        </w:tc>
      </w:tr>
    </w:tbl>
    <w:p w14:paraId="0185FA9E"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3078"/>
        <w:gridCol w:w="3087"/>
        <w:gridCol w:w="2946"/>
      </w:tblGrid>
      <w:tr w:rsidR="0007012D" w:rsidRPr="00297C73" w14:paraId="6CD3DC51" w14:textId="77777777" w:rsidTr="00EA3E0B">
        <w:trPr>
          <w:trHeight w:val="20"/>
        </w:trPr>
        <w:tc>
          <w:tcPr>
            <w:tcW w:w="1689" w:type="pct"/>
            <w:tcBorders>
              <w:top w:val="single" w:sz="4" w:space="0" w:color="000000"/>
              <w:left w:val="single" w:sz="4" w:space="0" w:color="000000"/>
              <w:bottom w:val="single" w:sz="4" w:space="0" w:color="auto"/>
              <w:right w:val="single" w:sz="4" w:space="0" w:color="000000"/>
            </w:tcBorders>
          </w:tcPr>
          <w:p w14:paraId="0BEC3520"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Categorización de los giros</w:t>
            </w:r>
          </w:p>
        </w:tc>
        <w:tc>
          <w:tcPr>
            <w:tcW w:w="1694" w:type="pct"/>
            <w:tcBorders>
              <w:top w:val="single" w:sz="4" w:space="0" w:color="000000"/>
              <w:left w:val="nil"/>
              <w:bottom w:val="single" w:sz="4" w:space="0" w:color="auto"/>
              <w:right w:val="single" w:sz="4" w:space="0" w:color="000000"/>
            </w:tcBorders>
          </w:tcPr>
          <w:p w14:paraId="7FBEC92A"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inicio de funcionamiento</w:t>
            </w:r>
          </w:p>
        </w:tc>
        <w:tc>
          <w:tcPr>
            <w:tcW w:w="1617" w:type="pct"/>
            <w:tcBorders>
              <w:top w:val="single" w:sz="4" w:space="0" w:color="000000"/>
              <w:left w:val="nil"/>
              <w:bottom w:val="single" w:sz="4" w:space="0" w:color="auto"/>
              <w:right w:val="single" w:sz="4" w:space="0" w:color="000000"/>
            </w:tcBorders>
          </w:tcPr>
          <w:p w14:paraId="553852F8"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Derecho de Renovación</w:t>
            </w:r>
          </w:p>
        </w:tc>
      </w:tr>
      <w:tr w:rsidR="0007012D" w:rsidRPr="00297C73" w14:paraId="23A8F273" w14:textId="77777777" w:rsidTr="00EA3E0B">
        <w:trPr>
          <w:trHeight w:val="20"/>
        </w:trPr>
        <w:tc>
          <w:tcPr>
            <w:tcW w:w="1689" w:type="pct"/>
            <w:tcBorders>
              <w:top w:val="single" w:sz="4" w:space="0" w:color="auto"/>
              <w:left w:val="single" w:sz="4" w:space="0" w:color="000000"/>
              <w:bottom w:val="single" w:sz="4" w:space="0" w:color="000000"/>
              <w:right w:val="single" w:sz="4" w:space="0" w:color="000000"/>
            </w:tcBorders>
          </w:tcPr>
          <w:p w14:paraId="16B802AB"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Grandes Empresas Comerciales, Industriales y/o de Servicios.</w:t>
            </w:r>
          </w:p>
        </w:tc>
        <w:tc>
          <w:tcPr>
            <w:tcW w:w="1694" w:type="pct"/>
            <w:tcBorders>
              <w:top w:val="single" w:sz="4" w:space="0" w:color="auto"/>
              <w:left w:val="nil"/>
              <w:bottom w:val="single" w:sz="4" w:space="0" w:color="000000"/>
              <w:right w:val="single" w:sz="4" w:space="0" w:color="000000"/>
            </w:tcBorders>
          </w:tcPr>
          <w:p w14:paraId="2C4B1BAF"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1,000 UMA.</w:t>
            </w:r>
          </w:p>
        </w:tc>
        <w:tc>
          <w:tcPr>
            <w:tcW w:w="1617" w:type="pct"/>
            <w:tcBorders>
              <w:top w:val="single" w:sz="4" w:space="0" w:color="auto"/>
              <w:left w:val="nil"/>
              <w:bottom w:val="single" w:sz="4" w:space="0" w:color="000000"/>
              <w:right w:val="single" w:sz="4" w:space="0" w:color="000000"/>
            </w:tcBorders>
          </w:tcPr>
          <w:p w14:paraId="5871DFF0"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300 UMA.</w:t>
            </w:r>
          </w:p>
        </w:tc>
      </w:tr>
      <w:tr w:rsidR="0007012D" w:rsidRPr="00297C73" w14:paraId="31D120FB" w14:textId="77777777" w:rsidTr="00EA3E0B">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2369EDB6"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 xml:space="preserve">Súper mercado y/o tienda departamental, fábricas y maquiladoras industriales, Oficinas de sistemas de Comunicación por Cable. </w:t>
            </w:r>
          </w:p>
        </w:tc>
      </w:tr>
    </w:tbl>
    <w:p w14:paraId="3EEB0A0F" w14:textId="77777777" w:rsidR="0007012D" w:rsidRPr="00297C73" w:rsidRDefault="0007012D" w:rsidP="0007012D">
      <w:pPr>
        <w:tabs>
          <w:tab w:val="left" w:pos="3120"/>
        </w:tabs>
        <w:spacing w:after="0" w:line="360" w:lineRule="auto"/>
        <w:jc w:val="both"/>
        <w:rPr>
          <w:rFonts w:ascii="Arial" w:eastAsia="Arial" w:hAnsi="Arial"/>
          <w:sz w:val="21"/>
          <w:szCs w:val="21"/>
        </w:rPr>
      </w:pPr>
    </w:p>
    <w:p w14:paraId="59EDC939"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Cuando se pague el derecho de renovación anual señalado en este artículo, durante los meses de enero, febrero y marzo, se le aplicará un descuento del 30%, 20% y 10% de su monto, respectivamente, excepto tratándose de cadenas empresariales de presencia estatal y nacional.</w:t>
      </w:r>
    </w:p>
    <w:p w14:paraId="124D7F81" w14:textId="77777777" w:rsidR="0007012D" w:rsidRPr="00297C73" w:rsidRDefault="0007012D" w:rsidP="0007012D">
      <w:pPr>
        <w:spacing w:after="0" w:line="360" w:lineRule="auto"/>
        <w:jc w:val="both"/>
        <w:rPr>
          <w:rFonts w:ascii="Arial" w:eastAsia="Arial" w:hAnsi="Arial"/>
          <w:sz w:val="21"/>
          <w:szCs w:val="21"/>
        </w:rPr>
      </w:pPr>
    </w:p>
    <w:p w14:paraId="42212BA4"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 15.-</w:t>
      </w:r>
      <w:r w:rsidRPr="00297C73">
        <w:rPr>
          <w:rFonts w:ascii="Arial" w:eastAsia="Arial" w:hAnsi="Arial"/>
          <w:sz w:val="21"/>
          <w:szCs w:val="21"/>
        </w:rPr>
        <w:t xml:space="preserve"> A los permisos eventuales para el funcionamiento de giros relacionados con la venta de cerveza y licor, se les aplicará una tarifa de 30 UMAS por día, y la venta de tiendas departamentales de vinos en periodo de diciembre 90 UMAS por establecimiento.</w:t>
      </w:r>
    </w:p>
    <w:p w14:paraId="0D93F9C3" w14:textId="77777777" w:rsidR="0007012D" w:rsidRPr="00297C73" w:rsidRDefault="0007012D" w:rsidP="0007012D">
      <w:pPr>
        <w:spacing w:after="0" w:line="360" w:lineRule="auto"/>
        <w:jc w:val="both"/>
        <w:rPr>
          <w:rFonts w:ascii="Arial" w:eastAsia="Arial" w:hAnsi="Arial"/>
          <w:sz w:val="21"/>
          <w:szCs w:val="21"/>
        </w:rPr>
      </w:pPr>
    </w:p>
    <w:p w14:paraId="00E176C0"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A los permisos eventuales para el funcionamiento de giros relacionados con la venta de alimentos, se les aplicará una tarifa de 12 UMAS por día, y para la venta de artículos distintos a los ya señalados en este artículo, la tarifa será de 10 UMAS por día.</w:t>
      </w:r>
    </w:p>
    <w:p w14:paraId="64954D1C" w14:textId="77777777" w:rsidR="0007012D" w:rsidRPr="00297C73" w:rsidRDefault="0007012D" w:rsidP="0007012D">
      <w:pPr>
        <w:spacing w:after="0" w:line="360" w:lineRule="auto"/>
        <w:jc w:val="both"/>
        <w:rPr>
          <w:rFonts w:ascii="Arial" w:eastAsia="Arial" w:hAnsi="Arial"/>
          <w:sz w:val="21"/>
          <w:szCs w:val="21"/>
        </w:rPr>
      </w:pPr>
    </w:p>
    <w:p w14:paraId="4EBC0F34"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 16.-</w:t>
      </w:r>
      <w:r w:rsidRPr="00297C73">
        <w:rPr>
          <w:rFonts w:ascii="Arial" w:eastAsia="Arial" w:hAnsi="Arial"/>
          <w:sz w:val="21"/>
          <w:szCs w:val="21"/>
        </w:rPr>
        <w:t xml:space="preserve"> Por el otorgamiento de los permisos para luz y sonido, bailes populares con grupos locales se causarán y pagarán derechos de 50 UMAS por día. </w:t>
      </w:r>
    </w:p>
    <w:p w14:paraId="1FA00FA4" w14:textId="77777777" w:rsidR="0007012D" w:rsidRPr="00297C73" w:rsidRDefault="0007012D" w:rsidP="0007012D">
      <w:pPr>
        <w:spacing w:after="0" w:line="360" w:lineRule="auto"/>
        <w:jc w:val="both"/>
        <w:rPr>
          <w:rFonts w:ascii="Arial" w:eastAsia="Arial" w:hAnsi="Arial"/>
          <w:sz w:val="21"/>
          <w:szCs w:val="21"/>
        </w:rPr>
      </w:pPr>
    </w:p>
    <w:p w14:paraId="5A84C092"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 17.-</w:t>
      </w:r>
      <w:r w:rsidRPr="00297C73">
        <w:rPr>
          <w:rFonts w:ascii="Arial" w:eastAsia="Arial" w:hAnsi="Arial"/>
          <w:sz w:val="21"/>
          <w:szCs w:val="21"/>
        </w:rPr>
        <w:t xml:space="preserve"> Por el otorgamiento de los permisos para cosos taurinos, se causarán y pagarán derecho por cada uno de los </w:t>
      </w:r>
      <w:proofErr w:type="spellStart"/>
      <w:r w:rsidRPr="00297C73">
        <w:rPr>
          <w:rFonts w:ascii="Arial" w:eastAsia="Arial" w:hAnsi="Arial"/>
          <w:sz w:val="21"/>
          <w:szCs w:val="21"/>
        </w:rPr>
        <w:t>palqueros</w:t>
      </w:r>
      <w:proofErr w:type="spellEnd"/>
      <w:r w:rsidRPr="00297C73">
        <w:rPr>
          <w:rFonts w:ascii="Arial" w:eastAsia="Arial" w:hAnsi="Arial"/>
          <w:sz w:val="21"/>
          <w:szCs w:val="21"/>
        </w:rPr>
        <w:t xml:space="preserve"> de 0.50 UMAS. </w:t>
      </w:r>
    </w:p>
    <w:p w14:paraId="75C6F45A" w14:textId="77777777" w:rsidR="0007012D" w:rsidRDefault="0007012D" w:rsidP="0007012D">
      <w:pPr>
        <w:spacing w:after="0" w:line="360" w:lineRule="auto"/>
        <w:rPr>
          <w:rFonts w:ascii="Arial" w:eastAsia="Arial" w:hAnsi="Arial"/>
          <w:b/>
          <w:sz w:val="21"/>
          <w:szCs w:val="21"/>
        </w:rPr>
      </w:pPr>
    </w:p>
    <w:p w14:paraId="6C990F83"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Segunda</w:t>
      </w:r>
    </w:p>
    <w:p w14:paraId="46F5074E"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Derechos por Servicios en Materia de Desarrollo Urbano</w:t>
      </w:r>
    </w:p>
    <w:p w14:paraId="412618C6" w14:textId="77777777" w:rsidR="0007012D" w:rsidRPr="00297C73" w:rsidRDefault="0007012D" w:rsidP="0007012D">
      <w:pPr>
        <w:spacing w:after="0" w:line="360" w:lineRule="auto"/>
        <w:jc w:val="both"/>
        <w:rPr>
          <w:rFonts w:ascii="Arial" w:eastAsia="Arial" w:hAnsi="Arial"/>
          <w:sz w:val="21"/>
          <w:szCs w:val="21"/>
        </w:rPr>
      </w:pPr>
    </w:p>
    <w:p w14:paraId="6D912ACF"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18.-</w:t>
      </w:r>
      <w:r w:rsidRPr="00297C73">
        <w:rPr>
          <w:rFonts w:ascii="Arial" w:eastAsia="Arial" w:hAnsi="Arial"/>
          <w:sz w:val="21"/>
          <w:szCs w:val="21"/>
        </w:rPr>
        <w:t xml:space="preserve"> Por el otorgamiento de los permisos en materia de desarrollo urbano se pagarán derechos de acuerdo con las siguientes tarifas: </w:t>
      </w:r>
    </w:p>
    <w:p w14:paraId="752440F4" w14:textId="77777777" w:rsidR="0007012D" w:rsidRPr="00297C73" w:rsidRDefault="0007012D" w:rsidP="0007012D">
      <w:pPr>
        <w:spacing w:after="0" w:line="360" w:lineRule="auto"/>
        <w:jc w:val="both"/>
        <w:rPr>
          <w:rFonts w:ascii="Arial" w:eastAsia="Arial" w:hAnsi="Arial"/>
          <w:sz w:val="21"/>
          <w:szCs w:val="21"/>
        </w:rPr>
      </w:pPr>
    </w:p>
    <w:p w14:paraId="0ADCD74A"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 xml:space="preserve">Para el otorgamiento de las licencias o permisos a que hace referencia la Ley de Hacienda del Municipio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Yucatán, se causarán y pagarán derechos de conformidad con las tarifas establecidas en los siguientes artículos:</w:t>
      </w:r>
    </w:p>
    <w:p w14:paraId="553BF518" w14:textId="77777777" w:rsidR="0007012D" w:rsidRPr="00297C73" w:rsidRDefault="0007012D" w:rsidP="0007012D">
      <w:pPr>
        <w:spacing w:after="0" w:line="360" w:lineRule="auto"/>
        <w:jc w:val="both"/>
        <w:rPr>
          <w:rFonts w:ascii="Arial" w:eastAsia="Arial" w:hAnsi="Arial"/>
          <w:sz w:val="21"/>
          <w:szCs w:val="21"/>
        </w:rPr>
      </w:pPr>
    </w:p>
    <w:p w14:paraId="783670EF"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Las bases para el cobro de los derechos serán:</w:t>
      </w:r>
    </w:p>
    <w:p w14:paraId="5B976B25" w14:textId="77777777" w:rsidR="0007012D" w:rsidRPr="00297C73" w:rsidRDefault="0007012D" w:rsidP="0007012D">
      <w:pPr>
        <w:spacing w:after="0" w:line="360" w:lineRule="auto"/>
        <w:jc w:val="both"/>
        <w:rPr>
          <w:rFonts w:ascii="Arial" w:eastAsia="Arial" w:hAnsi="Arial"/>
          <w:sz w:val="21"/>
          <w:szCs w:val="21"/>
        </w:rPr>
      </w:pPr>
    </w:p>
    <w:p w14:paraId="5AF6610D" w14:textId="77777777" w:rsidR="0007012D" w:rsidRPr="00297C73" w:rsidRDefault="0007012D" w:rsidP="0007012D">
      <w:pPr>
        <w:numPr>
          <w:ilvl w:val="0"/>
          <w:numId w:val="36"/>
        </w:numPr>
        <w:tabs>
          <w:tab w:val="left" w:pos="426"/>
        </w:tabs>
        <w:spacing w:after="0" w:line="360" w:lineRule="auto"/>
        <w:ind w:left="0" w:firstLine="0"/>
        <w:jc w:val="both"/>
        <w:rPr>
          <w:rFonts w:ascii="Arial" w:eastAsia="Arial" w:hAnsi="Arial"/>
          <w:sz w:val="21"/>
          <w:szCs w:val="21"/>
        </w:rPr>
      </w:pPr>
      <w:r w:rsidRPr="00297C73">
        <w:rPr>
          <w:rFonts w:ascii="Arial" w:eastAsia="Arial" w:hAnsi="Arial"/>
          <w:sz w:val="21"/>
          <w:szCs w:val="21"/>
        </w:rPr>
        <w:t>Número de metros lineales (ML).</w:t>
      </w:r>
    </w:p>
    <w:p w14:paraId="38F61E2B" w14:textId="77777777" w:rsidR="0007012D" w:rsidRPr="00297C73" w:rsidRDefault="0007012D" w:rsidP="0007012D">
      <w:pPr>
        <w:numPr>
          <w:ilvl w:val="0"/>
          <w:numId w:val="36"/>
        </w:numPr>
        <w:tabs>
          <w:tab w:val="left" w:pos="426"/>
        </w:tabs>
        <w:spacing w:after="0" w:line="360" w:lineRule="auto"/>
        <w:ind w:left="0" w:firstLine="0"/>
        <w:jc w:val="both"/>
        <w:rPr>
          <w:rFonts w:ascii="Arial" w:eastAsia="Arial" w:hAnsi="Arial"/>
          <w:sz w:val="21"/>
          <w:szCs w:val="21"/>
        </w:rPr>
      </w:pPr>
      <w:r w:rsidRPr="00297C73">
        <w:rPr>
          <w:rFonts w:ascii="Arial" w:eastAsia="Arial" w:hAnsi="Arial"/>
          <w:sz w:val="21"/>
          <w:szCs w:val="21"/>
        </w:rPr>
        <w:t>Número de metros cuadrados (M</w:t>
      </w:r>
      <w:r w:rsidRPr="00297C73">
        <w:rPr>
          <w:rFonts w:ascii="Arial" w:eastAsia="Arial" w:hAnsi="Arial"/>
          <w:sz w:val="21"/>
          <w:szCs w:val="21"/>
          <w:vertAlign w:val="superscript"/>
        </w:rPr>
        <w:t>2</w:t>
      </w:r>
      <w:r w:rsidRPr="00297C73">
        <w:rPr>
          <w:rFonts w:ascii="Arial" w:eastAsia="Arial" w:hAnsi="Arial"/>
          <w:sz w:val="21"/>
          <w:szCs w:val="21"/>
        </w:rPr>
        <w:t>).</w:t>
      </w:r>
    </w:p>
    <w:p w14:paraId="54F0276B" w14:textId="77777777" w:rsidR="0007012D" w:rsidRPr="00297C73" w:rsidRDefault="0007012D" w:rsidP="0007012D">
      <w:pPr>
        <w:numPr>
          <w:ilvl w:val="0"/>
          <w:numId w:val="36"/>
        </w:numPr>
        <w:tabs>
          <w:tab w:val="left" w:pos="426"/>
        </w:tabs>
        <w:spacing w:after="0" w:line="360" w:lineRule="auto"/>
        <w:ind w:left="0" w:firstLine="0"/>
        <w:jc w:val="both"/>
        <w:rPr>
          <w:rFonts w:ascii="Arial" w:eastAsia="Arial" w:hAnsi="Arial"/>
          <w:sz w:val="21"/>
          <w:szCs w:val="21"/>
        </w:rPr>
      </w:pPr>
      <w:r w:rsidRPr="00297C73">
        <w:rPr>
          <w:rFonts w:ascii="Arial" w:eastAsia="Arial" w:hAnsi="Arial"/>
          <w:sz w:val="21"/>
          <w:szCs w:val="21"/>
        </w:rPr>
        <w:t>Número de metros cúbicos (M</w:t>
      </w:r>
      <w:r w:rsidRPr="00297C73">
        <w:rPr>
          <w:rFonts w:ascii="Arial" w:eastAsia="Arial" w:hAnsi="Arial"/>
          <w:sz w:val="21"/>
          <w:szCs w:val="21"/>
          <w:vertAlign w:val="superscript"/>
        </w:rPr>
        <w:t>3</w:t>
      </w:r>
      <w:r w:rsidRPr="00297C73">
        <w:rPr>
          <w:rFonts w:ascii="Arial" w:eastAsia="Arial" w:hAnsi="Arial"/>
          <w:sz w:val="21"/>
          <w:szCs w:val="21"/>
        </w:rPr>
        <w:t>).</w:t>
      </w:r>
    </w:p>
    <w:p w14:paraId="1C251EDF" w14:textId="77777777" w:rsidR="0007012D" w:rsidRPr="00297C73" w:rsidRDefault="0007012D" w:rsidP="0007012D">
      <w:pPr>
        <w:numPr>
          <w:ilvl w:val="0"/>
          <w:numId w:val="36"/>
        </w:numPr>
        <w:tabs>
          <w:tab w:val="left" w:pos="426"/>
        </w:tabs>
        <w:spacing w:after="0" w:line="360" w:lineRule="auto"/>
        <w:ind w:left="0" w:firstLine="0"/>
        <w:jc w:val="both"/>
        <w:rPr>
          <w:rFonts w:ascii="Arial" w:eastAsia="Arial" w:hAnsi="Arial"/>
          <w:sz w:val="21"/>
          <w:szCs w:val="21"/>
        </w:rPr>
      </w:pPr>
      <w:r w:rsidRPr="00297C73">
        <w:rPr>
          <w:rFonts w:ascii="Arial" w:eastAsia="Arial" w:hAnsi="Arial"/>
          <w:sz w:val="21"/>
          <w:szCs w:val="21"/>
        </w:rPr>
        <w:t>Número de predios, departamentos o locales resultantes.</w:t>
      </w:r>
    </w:p>
    <w:p w14:paraId="571E132C" w14:textId="77777777" w:rsidR="0007012D" w:rsidRPr="00297C73" w:rsidRDefault="0007012D" w:rsidP="0007012D">
      <w:pPr>
        <w:numPr>
          <w:ilvl w:val="0"/>
          <w:numId w:val="36"/>
        </w:numPr>
        <w:tabs>
          <w:tab w:val="left" w:pos="426"/>
        </w:tabs>
        <w:spacing w:after="0" w:line="360" w:lineRule="auto"/>
        <w:ind w:left="0" w:firstLine="0"/>
        <w:jc w:val="both"/>
        <w:rPr>
          <w:rFonts w:ascii="Arial" w:eastAsia="Arial" w:hAnsi="Arial"/>
          <w:sz w:val="21"/>
          <w:szCs w:val="21"/>
        </w:rPr>
      </w:pPr>
      <w:r w:rsidRPr="00297C73">
        <w:rPr>
          <w:rFonts w:ascii="Arial" w:eastAsia="Arial" w:hAnsi="Arial"/>
          <w:sz w:val="21"/>
          <w:szCs w:val="21"/>
        </w:rPr>
        <w:t>Servicio prestado.</w:t>
      </w:r>
    </w:p>
    <w:p w14:paraId="37D267BC" w14:textId="77777777" w:rsidR="0007012D" w:rsidRPr="00297C73" w:rsidRDefault="0007012D" w:rsidP="0007012D">
      <w:pPr>
        <w:spacing w:after="0" w:line="360" w:lineRule="auto"/>
        <w:jc w:val="both"/>
        <w:rPr>
          <w:rFonts w:ascii="Arial" w:eastAsia="Arial" w:hAnsi="Arial"/>
          <w:sz w:val="21"/>
          <w:szCs w:val="21"/>
        </w:rPr>
      </w:pPr>
    </w:p>
    <w:p w14:paraId="12B961C9" w14:textId="2F8D7E4A" w:rsidR="0007012D" w:rsidRPr="0007012D" w:rsidRDefault="0007012D" w:rsidP="0007012D">
      <w:pPr>
        <w:tabs>
          <w:tab w:val="left" w:pos="426"/>
        </w:tabs>
        <w:spacing w:after="0" w:line="360" w:lineRule="auto"/>
        <w:jc w:val="both"/>
        <w:rPr>
          <w:rFonts w:ascii="Arial" w:eastAsia="Arial" w:hAnsi="Arial"/>
          <w:b/>
          <w:sz w:val="21"/>
          <w:szCs w:val="21"/>
        </w:rPr>
      </w:pPr>
      <w:r w:rsidRPr="00297C73">
        <w:rPr>
          <w:rFonts w:ascii="Arial" w:eastAsia="Arial" w:hAnsi="Arial"/>
          <w:b/>
          <w:sz w:val="21"/>
          <w:szCs w:val="21"/>
        </w:rPr>
        <w:t xml:space="preserve">I.- </w:t>
      </w:r>
      <w:r w:rsidRPr="00297C73">
        <w:rPr>
          <w:rFonts w:ascii="Arial" w:eastAsia="Arial" w:hAnsi="Arial"/>
          <w:sz w:val="21"/>
          <w:szCs w:val="21"/>
        </w:rPr>
        <w:t>Factibilidad de uso de suelo</w:t>
      </w:r>
      <w:r w:rsidRPr="00297C73">
        <w:rPr>
          <w:rFonts w:ascii="Arial" w:eastAsia="Arial" w:hAnsi="Arial"/>
          <w:b/>
          <w:sz w:val="21"/>
          <w:szCs w:val="21"/>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40"/>
        <w:gridCol w:w="2269"/>
        <w:gridCol w:w="1602"/>
      </w:tblGrid>
      <w:tr w:rsidR="0007012D" w:rsidRPr="00297C73" w14:paraId="7E4F4353" w14:textId="77777777" w:rsidTr="00EA3E0B">
        <w:tc>
          <w:tcPr>
            <w:tcW w:w="2876" w:type="pct"/>
          </w:tcPr>
          <w:p w14:paraId="6CE92812" w14:textId="77777777" w:rsidR="0007012D" w:rsidRPr="00297C73" w:rsidRDefault="0007012D" w:rsidP="00EA3E0B">
            <w:pPr>
              <w:tabs>
                <w:tab w:val="left" w:pos="426"/>
              </w:tabs>
              <w:spacing w:after="0" w:line="360" w:lineRule="auto"/>
              <w:jc w:val="both"/>
              <w:rPr>
                <w:rFonts w:ascii="Arial" w:eastAsia="Arial" w:hAnsi="Arial"/>
                <w:b/>
                <w:sz w:val="21"/>
                <w:szCs w:val="21"/>
              </w:rPr>
            </w:pPr>
            <w:r w:rsidRPr="00297C73">
              <w:rPr>
                <w:rFonts w:ascii="Arial" w:eastAsia="Arial" w:hAnsi="Arial"/>
                <w:b/>
                <w:sz w:val="21"/>
                <w:szCs w:val="21"/>
              </w:rPr>
              <w:t>TIPO</w:t>
            </w:r>
          </w:p>
        </w:tc>
        <w:tc>
          <w:tcPr>
            <w:tcW w:w="1245" w:type="pct"/>
          </w:tcPr>
          <w:p w14:paraId="47B32264" w14:textId="77777777" w:rsidR="0007012D" w:rsidRPr="00297C73" w:rsidRDefault="0007012D" w:rsidP="00EA3E0B">
            <w:pPr>
              <w:tabs>
                <w:tab w:val="left" w:pos="426"/>
              </w:tabs>
              <w:spacing w:after="0" w:line="360" w:lineRule="auto"/>
              <w:jc w:val="center"/>
              <w:rPr>
                <w:rFonts w:ascii="Arial" w:eastAsia="Arial" w:hAnsi="Arial"/>
                <w:b/>
                <w:sz w:val="21"/>
                <w:szCs w:val="21"/>
              </w:rPr>
            </w:pPr>
            <w:r w:rsidRPr="00297C73">
              <w:rPr>
                <w:rFonts w:ascii="Arial" w:eastAsia="Arial" w:hAnsi="Arial"/>
                <w:b/>
                <w:sz w:val="21"/>
                <w:szCs w:val="21"/>
              </w:rPr>
              <w:t>UNIDAD DE MEDIDA</w:t>
            </w:r>
          </w:p>
        </w:tc>
        <w:tc>
          <w:tcPr>
            <w:tcW w:w="880" w:type="pct"/>
          </w:tcPr>
          <w:p w14:paraId="3E3B26E0" w14:textId="77777777" w:rsidR="0007012D" w:rsidRPr="00297C73" w:rsidRDefault="0007012D" w:rsidP="00EA3E0B">
            <w:pPr>
              <w:tabs>
                <w:tab w:val="left" w:pos="426"/>
              </w:tabs>
              <w:spacing w:after="0" w:line="360" w:lineRule="auto"/>
              <w:jc w:val="center"/>
              <w:rPr>
                <w:rFonts w:ascii="Arial" w:eastAsia="Arial" w:hAnsi="Arial"/>
                <w:b/>
                <w:sz w:val="21"/>
                <w:szCs w:val="21"/>
              </w:rPr>
            </w:pPr>
            <w:r w:rsidRPr="00297C73">
              <w:rPr>
                <w:rFonts w:ascii="Arial" w:eastAsia="Arial" w:hAnsi="Arial"/>
                <w:b/>
                <w:sz w:val="21"/>
                <w:szCs w:val="21"/>
              </w:rPr>
              <w:t>UMAS</w:t>
            </w:r>
          </w:p>
        </w:tc>
      </w:tr>
      <w:tr w:rsidR="0007012D" w:rsidRPr="00297C73" w14:paraId="767F224D" w14:textId="77777777" w:rsidTr="00EA3E0B">
        <w:tc>
          <w:tcPr>
            <w:tcW w:w="2876" w:type="pct"/>
          </w:tcPr>
          <w:p w14:paraId="41D6D332" w14:textId="77777777" w:rsidR="0007012D" w:rsidRPr="00297C73" w:rsidRDefault="0007012D" w:rsidP="00EA3E0B">
            <w:pPr>
              <w:tabs>
                <w:tab w:val="left" w:pos="426"/>
              </w:tabs>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a) </w:t>
            </w:r>
            <w:r w:rsidRPr="00297C73">
              <w:rPr>
                <w:rFonts w:ascii="Arial" w:eastAsia="Arial" w:hAnsi="Arial"/>
                <w:sz w:val="21"/>
                <w:szCs w:val="21"/>
              </w:rPr>
              <w:t>Para establecimiento con venta de bebidas alcohólicas en envase cerrado</w:t>
            </w:r>
          </w:p>
        </w:tc>
        <w:tc>
          <w:tcPr>
            <w:tcW w:w="1245" w:type="pct"/>
          </w:tcPr>
          <w:p w14:paraId="6970EB5F"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Constancia</w:t>
            </w:r>
          </w:p>
        </w:tc>
        <w:tc>
          <w:tcPr>
            <w:tcW w:w="880" w:type="pct"/>
          </w:tcPr>
          <w:p w14:paraId="2C027CEC"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20</w:t>
            </w:r>
          </w:p>
        </w:tc>
      </w:tr>
      <w:tr w:rsidR="0007012D" w:rsidRPr="00297C73" w14:paraId="73E1EAA7" w14:textId="77777777" w:rsidTr="00EA3E0B">
        <w:tc>
          <w:tcPr>
            <w:tcW w:w="2876" w:type="pct"/>
          </w:tcPr>
          <w:p w14:paraId="0653E980" w14:textId="77777777" w:rsidR="0007012D" w:rsidRPr="00297C73" w:rsidRDefault="0007012D" w:rsidP="00EA3E0B">
            <w:pPr>
              <w:tabs>
                <w:tab w:val="left" w:pos="426"/>
              </w:tabs>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b) </w:t>
            </w:r>
            <w:r w:rsidRPr="00297C73">
              <w:rPr>
                <w:rFonts w:ascii="Arial" w:eastAsia="Arial" w:hAnsi="Arial"/>
                <w:sz w:val="21"/>
                <w:szCs w:val="21"/>
              </w:rPr>
              <w:t>Para establecimiento con venta de bebidas alcohólicas para consumo en el mismo lugar.</w:t>
            </w:r>
          </w:p>
        </w:tc>
        <w:tc>
          <w:tcPr>
            <w:tcW w:w="1245" w:type="pct"/>
          </w:tcPr>
          <w:p w14:paraId="5C317AFC" w14:textId="77777777" w:rsidR="0007012D" w:rsidRPr="00297C73" w:rsidRDefault="0007012D" w:rsidP="00EA3E0B">
            <w:pPr>
              <w:spacing w:after="0" w:line="360" w:lineRule="auto"/>
              <w:jc w:val="center"/>
              <w:rPr>
                <w:rFonts w:ascii="Arial" w:hAnsi="Arial"/>
                <w:sz w:val="21"/>
                <w:szCs w:val="21"/>
              </w:rPr>
            </w:pPr>
            <w:r w:rsidRPr="00297C73">
              <w:rPr>
                <w:rFonts w:ascii="Arial" w:eastAsia="Arial" w:hAnsi="Arial"/>
                <w:sz w:val="21"/>
                <w:szCs w:val="21"/>
              </w:rPr>
              <w:t>Constancia</w:t>
            </w:r>
          </w:p>
        </w:tc>
        <w:tc>
          <w:tcPr>
            <w:tcW w:w="880" w:type="pct"/>
          </w:tcPr>
          <w:p w14:paraId="71480B2E"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20</w:t>
            </w:r>
          </w:p>
        </w:tc>
      </w:tr>
      <w:tr w:rsidR="0007012D" w:rsidRPr="00297C73" w14:paraId="46D0F80A" w14:textId="77777777" w:rsidTr="00EA3E0B">
        <w:tc>
          <w:tcPr>
            <w:tcW w:w="2876" w:type="pct"/>
          </w:tcPr>
          <w:p w14:paraId="3CF40E1E" w14:textId="77777777" w:rsidR="0007012D" w:rsidRPr="00297C73" w:rsidRDefault="0007012D" w:rsidP="00EA3E0B">
            <w:pPr>
              <w:tabs>
                <w:tab w:val="left" w:pos="426"/>
              </w:tabs>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c) </w:t>
            </w:r>
            <w:r w:rsidRPr="00297C73">
              <w:rPr>
                <w:rFonts w:ascii="Arial" w:eastAsia="Arial" w:hAnsi="Arial"/>
                <w:sz w:val="21"/>
                <w:szCs w:val="21"/>
              </w:rPr>
              <w:t>Para establecimiento con giro diferente a los mencionados en los incisos a), b), d), g) y h) de esta fracción.</w:t>
            </w:r>
          </w:p>
        </w:tc>
        <w:tc>
          <w:tcPr>
            <w:tcW w:w="1245" w:type="pct"/>
          </w:tcPr>
          <w:p w14:paraId="79CE5BB4" w14:textId="77777777" w:rsidR="0007012D" w:rsidRPr="00297C73" w:rsidRDefault="0007012D" w:rsidP="00EA3E0B">
            <w:pPr>
              <w:spacing w:after="0" w:line="360" w:lineRule="auto"/>
              <w:jc w:val="center"/>
              <w:rPr>
                <w:rFonts w:ascii="Arial" w:hAnsi="Arial"/>
                <w:sz w:val="21"/>
                <w:szCs w:val="21"/>
              </w:rPr>
            </w:pPr>
            <w:r w:rsidRPr="00297C73">
              <w:rPr>
                <w:rFonts w:ascii="Arial" w:eastAsia="Arial" w:hAnsi="Arial"/>
                <w:sz w:val="21"/>
                <w:szCs w:val="21"/>
              </w:rPr>
              <w:t>Constancia</w:t>
            </w:r>
          </w:p>
        </w:tc>
        <w:tc>
          <w:tcPr>
            <w:tcW w:w="880" w:type="pct"/>
          </w:tcPr>
          <w:p w14:paraId="7CA0FB2D"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53DC11BF" w14:textId="77777777" w:rsidTr="00EA3E0B">
        <w:tc>
          <w:tcPr>
            <w:tcW w:w="2876" w:type="pct"/>
          </w:tcPr>
          <w:p w14:paraId="59C879DD" w14:textId="77777777" w:rsidR="0007012D" w:rsidRPr="00297C73" w:rsidRDefault="0007012D" w:rsidP="00EA3E0B">
            <w:pPr>
              <w:tabs>
                <w:tab w:val="left" w:pos="426"/>
              </w:tabs>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d) </w:t>
            </w:r>
            <w:r w:rsidRPr="00297C73">
              <w:rPr>
                <w:rFonts w:ascii="Arial" w:eastAsia="Arial" w:hAnsi="Arial"/>
                <w:sz w:val="21"/>
                <w:szCs w:val="21"/>
              </w:rPr>
              <w:t>Para desarrollo inmobiliario u otros desarrollos.</w:t>
            </w:r>
          </w:p>
        </w:tc>
        <w:tc>
          <w:tcPr>
            <w:tcW w:w="1245" w:type="pct"/>
          </w:tcPr>
          <w:p w14:paraId="7AF7F224" w14:textId="77777777" w:rsidR="0007012D" w:rsidRPr="00297C73" w:rsidRDefault="0007012D" w:rsidP="00EA3E0B">
            <w:pPr>
              <w:spacing w:after="0" w:line="360" w:lineRule="auto"/>
              <w:jc w:val="center"/>
              <w:rPr>
                <w:rFonts w:ascii="Arial" w:hAnsi="Arial"/>
                <w:sz w:val="21"/>
                <w:szCs w:val="21"/>
              </w:rPr>
            </w:pPr>
            <w:r w:rsidRPr="00297C73">
              <w:rPr>
                <w:rFonts w:ascii="Arial" w:eastAsia="Arial" w:hAnsi="Arial"/>
                <w:sz w:val="21"/>
                <w:szCs w:val="21"/>
              </w:rPr>
              <w:t>Constancia</w:t>
            </w:r>
          </w:p>
        </w:tc>
        <w:tc>
          <w:tcPr>
            <w:tcW w:w="880" w:type="pct"/>
          </w:tcPr>
          <w:p w14:paraId="15114DA3"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20</w:t>
            </w:r>
          </w:p>
        </w:tc>
      </w:tr>
      <w:tr w:rsidR="0007012D" w:rsidRPr="00297C73" w14:paraId="0D625217" w14:textId="77777777" w:rsidTr="00EA3E0B">
        <w:tc>
          <w:tcPr>
            <w:tcW w:w="2876" w:type="pct"/>
          </w:tcPr>
          <w:p w14:paraId="3CA1BAAF" w14:textId="77777777" w:rsidR="0007012D" w:rsidRPr="00297C73" w:rsidRDefault="0007012D" w:rsidP="00EA3E0B">
            <w:pPr>
              <w:tabs>
                <w:tab w:val="left" w:pos="426"/>
              </w:tabs>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e) </w:t>
            </w:r>
            <w:r w:rsidRPr="00297C73">
              <w:rPr>
                <w:rFonts w:ascii="Arial" w:eastAsia="Arial" w:hAnsi="Arial"/>
                <w:sz w:val="21"/>
                <w:szCs w:val="21"/>
              </w:rPr>
              <w:t>Para casa habitación unifamiliar.</w:t>
            </w:r>
          </w:p>
        </w:tc>
        <w:tc>
          <w:tcPr>
            <w:tcW w:w="1245" w:type="pct"/>
          </w:tcPr>
          <w:p w14:paraId="23838D7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Constancia</w:t>
            </w:r>
          </w:p>
        </w:tc>
        <w:tc>
          <w:tcPr>
            <w:tcW w:w="880" w:type="pct"/>
          </w:tcPr>
          <w:p w14:paraId="08D5CE91"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1</w:t>
            </w:r>
          </w:p>
        </w:tc>
      </w:tr>
      <w:tr w:rsidR="0007012D" w:rsidRPr="00297C73" w14:paraId="3F304DB5" w14:textId="77777777" w:rsidTr="00EA3E0B">
        <w:tc>
          <w:tcPr>
            <w:tcW w:w="2876" w:type="pct"/>
          </w:tcPr>
          <w:p w14:paraId="0FF405CA" w14:textId="77777777" w:rsidR="0007012D" w:rsidRPr="00297C73" w:rsidRDefault="0007012D" w:rsidP="00EA3E0B">
            <w:pPr>
              <w:tabs>
                <w:tab w:val="left" w:pos="426"/>
              </w:tabs>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f) </w:t>
            </w:r>
            <w:r w:rsidRPr="00297C73">
              <w:rPr>
                <w:rFonts w:ascii="Arial" w:eastAsia="Arial" w:hAnsi="Arial"/>
                <w:sz w:val="21"/>
                <w:szCs w:val="21"/>
              </w:rPr>
              <w:t>Para la instalación de infraestructura en bienes inmuebles propiedad del Municipio o en las Vías públicas, excepto las que se señala en los incisos h) y j).</w:t>
            </w:r>
          </w:p>
        </w:tc>
        <w:tc>
          <w:tcPr>
            <w:tcW w:w="1245" w:type="pct"/>
          </w:tcPr>
          <w:p w14:paraId="1F8ECA2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Constancia.</w:t>
            </w:r>
          </w:p>
          <w:p w14:paraId="43EE4E14" w14:textId="77777777" w:rsidR="0007012D" w:rsidRPr="00297C73" w:rsidRDefault="0007012D" w:rsidP="00EA3E0B">
            <w:pPr>
              <w:tabs>
                <w:tab w:val="left" w:pos="426"/>
              </w:tabs>
              <w:spacing w:after="0" w:line="360" w:lineRule="auto"/>
              <w:jc w:val="center"/>
              <w:rPr>
                <w:rFonts w:ascii="Arial" w:eastAsia="Arial" w:hAnsi="Arial"/>
                <w:b/>
                <w:sz w:val="21"/>
                <w:szCs w:val="21"/>
              </w:rPr>
            </w:pPr>
            <w:r w:rsidRPr="00297C73">
              <w:rPr>
                <w:rFonts w:ascii="Arial" w:eastAsia="Arial" w:hAnsi="Arial"/>
                <w:sz w:val="21"/>
                <w:szCs w:val="21"/>
              </w:rPr>
              <w:t>(Por aparato, caseta o unidad)</w:t>
            </w:r>
          </w:p>
        </w:tc>
        <w:tc>
          <w:tcPr>
            <w:tcW w:w="880" w:type="pct"/>
          </w:tcPr>
          <w:p w14:paraId="28361E2C"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0.50</w:t>
            </w:r>
          </w:p>
        </w:tc>
      </w:tr>
      <w:tr w:rsidR="0007012D" w:rsidRPr="00297C73" w14:paraId="57305425" w14:textId="77777777" w:rsidTr="00EA3E0B">
        <w:tc>
          <w:tcPr>
            <w:tcW w:w="2876" w:type="pct"/>
          </w:tcPr>
          <w:p w14:paraId="3B21FCC9" w14:textId="77777777" w:rsidR="0007012D" w:rsidRPr="00297C73" w:rsidRDefault="0007012D" w:rsidP="00EA3E0B">
            <w:pPr>
              <w:tabs>
                <w:tab w:val="left" w:pos="426"/>
              </w:tabs>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g) </w:t>
            </w:r>
            <w:r w:rsidRPr="00297C73">
              <w:rPr>
                <w:rFonts w:ascii="Arial" w:eastAsia="Arial" w:hAnsi="Arial"/>
                <w:sz w:val="21"/>
                <w:szCs w:val="21"/>
              </w:rPr>
              <w:t>Para la instalación de gasolinera o estación de servicio.</w:t>
            </w:r>
          </w:p>
        </w:tc>
        <w:tc>
          <w:tcPr>
            <w:tcW w:w="1245" w:type="pct"/>
          </w:tcPr>
          <w:p w14:paraId="21EB714E"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Constancia</w:t>
            </w:r>
          </w:p>
        </w:tc>
        <w:tc>
          <w:tcPr>
            <w:tcW w:w="880" w:type="pct"/>
          </w:tcPr>
          <w:p w14:paraId="60667F59"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100</w:t>
            </w:r>
          </w:p>
        </w:tc>
      </w:tr>
      <w:tr w:rsidR="0007012D" w:rsidRPr="00297C73" w14:paraId="31EF993C" w14:textId="77777777" w:rsidTr="00EA3E0B">
        <w:tc>
          <w:tcPr>
            <w:tcW w:w="2876" w:type="pct"/>
          </w:tcPr>
          <w:p w14:paraId="7418EEF9" w14:textId="77777777" w:rsidR="0007012D" w:rsidRPr="00297C73" w:rsidRDefault="0007012D" w:rsidP="00EA3E0B">
            <w:pPr>
              <w:tabs>
                <w:tab w:val="left" w:pos="426"/>
              </w:tabs>
              <w:spacing w:after="0" w:line="360" w:lineRule="auto"/>
              <w:ind w:left="284"/>
              <w:jc w:val="both"/>
              <w:rPr>
                <w:rFonts w:ascii="Arial" w:eastAsia="Arial" w:hAnsi="Arial"/>
                <w:b/>
                <w:sz w:val="21"/>
                <w:szCs w:val="21"/>
              </w:rPr>
            </w:pPr>
            <w:r w:rsidRPr="00297C73">
              <w:rPr>
                <w:rFonts w:ascii="Arial" w:eastAsia="Arial" w:hAnsi="Arial"/>
                <w:b/>
                <w:sz w:val="21"/>
                <w:szCs w:val="21"/>
              </w:rPr>
              <w:t>h)</w:t>
            </w:r>
            <w:r w:rsidRPr="00297C73">
              <w:rPr>
                <w:rFonts w:ascii="Arial" w:eastAsia="Arial" w:hAnsi="Arial"/>
                <w:sz w:val="21"/>
                <w:szCs w:val="21"/>
              </w:rPr>
              <w:t xml:space="preserve"> Para el establecimiento de bancos de explotación de materiales, con excepción de cuando estos pertenezcan a las áreas estratégicas reservadas a la Federación.</w:t>
            </w:r>
          </w:p>
        </w:tc>
        <w:tc>
          <w:tcPr>
            <w:tcW w:w="1245" w:type="pct"/>
          </w:tcPr>
          <w:p w14:paraId="7B94B6FF"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Constancia</w:t>
            </w:r>
          </w:p>
        </w:tc>
        <w:tc>
          <w:tcPr>
            <w:tcW w:w="880" w:type="pct"/>
          </w:tcPr>
          <w:p w14:paraId="133D4E40"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80</w:t>
            </w:r>
          </w:p>
        </w:tc>
      </w:tr>
      <w:tr w:rsidR="0007012D" w:rsidRPr="00297C73" w14:paraId="1C0D3BA7" w14:textId="77777777" w:rsidTr="00EA3E0B">
        <w:tc>
          <w:tcPr>
            <w:tcW w:w="2876" w:type="pct"/>
          </w:tcPr>
          <w:p w14:paraId="4FD65E2D" w14:textId="77777777" w:rsidR="0007012D" w:rsidRPr="00297C73" w:rsidRDefault="0007012D" w:rsidP="00EA3E0B">
            <w:pPr>
              <w:tabs>
                <w:tab w:val="left" w:pos="426"/>
              </w:tabs>
              <w:spacing w:after="0" w:line="360" w:lineRule="auto"/>
              <w:ind w:left="284"/>
              <w:jc w:val="both"/>
              <w:rPr>
                <w:rFonts w:ascii="Arial" w:eastAsia="Arial" w:hAnsi="Arial"/>
                <w:sz w:val="21"/>
                <w:szCs w:val="21"/>
              </w:rPr>
            </w:pPr>
            <w:r w:rsidRPr="00297C73">
              <w:rPr>
                <w:rFonts w:ascii="Arial" w:eastAsia="Arial" w:hAnsi="Arial"/>
                <w:b/>
                <w:sz w:val="21"/>
                <w:szCs w:val="21"/>
              </w:rPr>
              <w:t xml:space="preserve">i) </w:t>
            </w:r>
            <w:r w:rsidRPr="00297C73">
              <w:rPr>
                <w:rFonts w:ascii="Arial" w:eastAsia="Arial" w:hAnsi="Arial"/>
                <w:sz w:val="21"/>
                <w:szCs w:val="21"/>
              </w:rPr>
              <w:t>Para establecimiento de crematorios</w:t>
            </w:r>
          </w:p>
        </w:tc>
        <w:tc>
          <w:tcPr>
            <w:tcW w:w="1245" w:type="pct"/>
          </w:tcPr>
          <w:p w14:paraId="6DE7B3D8"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Constancia</w:t>
            </w:r>
          </w:p>
        </w:tc>
        <w:tc>
          <w:tcPr>
            <w:tcW w:w="880" w:type="pct"/>
          </w:tcPr>
          <w:p w14:paraId="6CEB5AF4"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100</w:t>
            </w:r>
          </w:p>
        </w:tc>
      </w:tr>
      <w:tr w:rsidR="0007012D" w:rsidRPr="00297C73" w14:paraId="6B0855D2" w14:textId="77777777" w:rsidTr="00EA3E0B">
        <w:tc>
          <w:tcPr>
            <w:tcW w:w="2876" w:type="pct"/>
          </w:tcPr>
          <w:p w14:paraId="42B636A2" w14:textId="77777777" w:rsidR="0007012D" w:rsidRPr="00297C73" w:rsidRDefault="0007012D" w:rsidP="00EA3E0B">
            <w:pPr>
              <w:tabs>
                <w:tab w:val="left" w:pos="426"/>
              </w:tabs>
              <w:spacing w:after="0" w:line="360" w:lineRule="auto"/>
              <w:ind w:left="284"/>
              <w:jc w:val="both"/>
              <w:rPr>
                <w:rFonts w:ascii="Arial" w:eastAsia="Arial" w:hAnsi="Arial"/>
                <w:sz w:val="21"/>
                <w:szCs w:val="21"/>
              </w:rPr>
            </w:pPr>
            <w:r w:rsidRPr="00297C73">
              <w:rPr>
                <w:rFonts w:ascii="Arial" w:eastAsia="Arial" w:hAnsi="Arial"/>
                <w:b/>
                <w:sz w:val="21"/>
                <w:szCs w:val="21"/>
              </w:rPr>
              <w:t xml:space="preserve">j) </w:t>
            </w:r>
            <w:r w:rsidRPr="00297C73">
              <w:rPr>
                <w:rFonts w:ascii="Arial" w:eastAsia="Arial" w:hAnsi="Arial"/>
                <w:sz w:val="21"/>
                <w:szCs w:val="21"/>
              </w:rPr>
              <w:t>Para el establecimiento de gaseras.</w:t>
            </w:r>
          </w:p>
        </w:tc>
        <w:tc>
          <w:tcPr>
            <w:tcW w:w="1245" w:type="pct"/>
          </w:tcPr>
          <w:p w14:paraId="635AAAD5"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Constancia</w:t>
            </w:r>
          </w:p>
        </w:tc>
        <w:tc>
          <w:tcPr>
            <w:tcW w:w="880" w:type="pct"/>
          </w:tcPr>
          <w:p w14:paraId="2858A03F" w14:textId="77777777" w:rsidR="0007012D" w:rsidRPr="00297C73" w:rsidRDefault="0007012D" w:rsidP="00EA3E0B">
            <w:pPr>
              <w:tabs>
                <w:tab w:val="left" w:pos="426"/>
              </w:tabs>
              <w:spacing w:after="0" w:line="360" w:lineRule="auto"/>
              <w:jc w:val="center"/>
              <w:rPr>
                <w:rFonts w:ascii="Arial" w:eastAsia="Arial" w:hAnsi="Arial"/>
                <w:sz w:val="21"/>
                <w:szCs w:val="21"/>
              </w:rPr>
            </w:pPr>
            <w:r w:rsidRPr="00297C73">
              <w:rPr>
                <w:rFonts w:ascii="Arial" w:eastAsia="Arial" w:hAnsi="Arial"/>
                <w:sz w:val="21"/>
                <w:szCs w:val="21"/>
              </w:rPr>
              <w:t>150</w:t>
            </w:r>
          </w:p>
        </w:tc>
      </w:tr>
    </w:tbl>
    <w:p w14:paraId="39D13753" w14:textId="77777777" w:rsidR="0007012D" w:rsidRPr="00297C73" w:rsidRDefault="0007012D" w:rsidP="0007012D">
      <w:pPr>
        <w:spacing w:after="0" w:line="240" w:lineRule="auto"/>
        <w:jc w:val="both"/>
        <w:rPr>
          <w:rFonts w:ascii="Arial" w:eastAsia="Arial" w:hAnsi="Arial"/>
          <w:b/>
          <w:sz w:val="21"/>
          <w:szCs w:val="21"/>
        </w:rPr>
      </w:pPr>
    </w:p>
    <w:p w14:paraId="2A44437F" w14:textId="77777777" w:rsidR="0007012D" w:rsidRPr="00297C73" w:rsidRDefault="0007012D" w:rsidP="0007012D">
      <w:pPr>
        <w:spacing w:after="0" w:line="360" w:lineRule="auto"/>
        <w:jc w:val="both"/>
        <w:rPr>
          <w:rFonts w:ascii="Arial" w:eastAsia="Arial" w:hAnsi="Arial"/>
          <w:b/>
          <w:sz w:val="21"/>
          <w:szCs w:val="21"/>
        </w:rPr>
      </w:pPr>
      <w:r w:rsidRPr="00297C73">
        <w:rPr>
          <w:rFonts w:ascii="Arial" w:eastAsia="Arial" w:hAnsi="Arial"/>
          <w:b/>
          <w:sz w:val="21"/>
          <w:szCs w:val="21"/>
        </w:rPr>
        <w:t>II.-</w:t>
      </w:r>
      <w:r w:rsidRPr="00297C73">
        <w:rPr>
          <w:rFonts w:ascii="Arial" w:eastAsia="Arial" w:hAnsi="Arial"/>
          <w:sz w:val="21"/>
          <w:szCs w:val="21"/>
        </w:rPr>
        <w:t xml:space="preserve"> Licencia de uso de suelo</w:t>
      </w:r>
      <w:r w:rsidRPr="00297C73">
        <w:rPr>
          <w:rFonts w:ascii="Arial" w:eastAsia="Arial" w:hAnsi="Arial"/>
          <w:b/>
          <w:sz w:val="21"/>
          <w:szCs w:val="21"/>
        </w:rPr>
        <w:t>.</w:t>
      </w:r>
    </w:p>
    <w:p w14:paraId="17DE1889" w14:textId="77777777" w:rsidR="0007012D" w:rsidRPr="00297C73" w:rsidRDefault="0007012D" w:rsidP="0007012D">
      <w:pPr>
        <w:spacing w:after="0" w:line="240" w:lineRule="auto"/>
        <w:jc w:val="both"/>
        <w:rPr>
          <w:rFonts w:ascii="Arial" w:eastAsia="Arial" w:hAnsi="Arial"/>
          <w:b/>
          <w:sz w:val="21"/>
          <w:szCs w:val="21"/>
        </w:rPr>
      </w:pPr>
    </w:p>
    <w:p w14:paraId="3E5FF87E" w14:textId="77777777" w:rsidR="0007012D" w:rsidRPr="00297C73" w:rsidRDefault="0007012D" w:rsidP="0007012D">
      <w:pPr>
        <w:spacing w:after="0" w:line="240" w:lineRule="auto"/>
        <w:jc w:val="both"/>
        <w:rPr>
          <w:rFonts w:ascii="Arial" w:eastAsia="Arial" w:hAnsi="Arial"/>
          <w:sz w:val="21"/>
          <w:szCs w:val="21"/>
        </w:rPr>
      </w:pPr>
      <w:r w:rsidRPr="00297C73">
        <w:rPr>
          <w:rFonts w:ascii="Arial" w:eastAsia="Arial" w:hAnsi="Arial"/>
          <w:b/>
          <w:sz w:val="21"/>
          <w:szCs w:val="21"/>
        </w:rPr>
        <w:t>1.</w:t>
      </w:r>
      <w:r w:rsidRPr="00297C73">
        <w:rPr>
          <w:rFonts w:ascii="Arial" w:eastAsia="Arial" w:hAnsi="Arial"/>
          <w:sz w:val="21"/>
          <w:szCs w:val="21"/>
        </w:rPr>
        <w:t xml:space="preserve"> Uso de suelo para trámite de licencia de construcción.</w:t>
      </w:r>
    </w:p>
    <w:p w14:paraId="02CCC083" w14:textId="77777777" w:rsidR="0007012D" w:rsidRPr="00297C73" w:rsidRDefault="0007012D" w:rsidP="0007012D">
      <w:pPr>
        <w:spacing w:after="0" w:line="240" w:lineRule="auto"/>
        <w:jc w:val="both"/>
        <w:rPr>
          <w:rFonts w:ascii="Arial" w:eastAsia="Arial" w:hAnsi="Arial"/>
          <w:b/>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40"/>
        <w:gridCol w:w="2127"/>
        <w:gridCol w:w="1744"/>
      </w:tblGrid>
      <w:tr w:rsidR="0007012D" w:rsidRPr="00297C73" w14:paraId="360CD211" w14:textId="77777777" w:rsidTr="00EA3E0B">
        <w:tc>
          <w:tcPr>
            <w:tcW w:w="2876" w:type="pct"/>
          </w:tcPr>
          <w:p w14:paraId="040200B0"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TIPO</w:t>
            </w:r>
          </w:p>
        </w:tc>
        <w:tc>
          <w:tcPr>
            <w:tcW w:w="1167" w:type="pct"/>
          </w:tcPr>
          <w:p w14:paraId="5BE12206" w14:textId="77777777" w:rsidR="0007012D" w:rsidRPr="00297C73" w:rsidRDefault="0007012D" w:rsidP="00EA3E0B">
            <w:pPr>
              <w:spacing w:after="0" w:line="360" w:lineRule="auto"/>
              <w:jc w:val="center"/>
              <w:rPr>
                <w:rFonts w:ascii="Arial" w:eastAsia="Arial" w:hAnsi="Arial"/>
                <w:b/>
                <w:sz w:val="21"/>
                <w:szCs w:val="21"/>
                <w:highlight w:val="yellow"/>
              </w:rPr>
            </w:pPr>
            <w:r w:rsidRPr="00297C73">
              <w:rPr>
                <w:rFonts w:ascii="Arial" w:eastAsia="Arial" w:hAnsi="Arial"/>
                <w:b/>
                <w:sz w:val="21"/>
                <w:szCs w:val="21"/>
              </w:rPr>
              <w:t>UMA</w:t>
            </w:r>
          </w:p>
        </w:tc>
        <w:tc>
          <w:tcPr>
            <w:tcW w:w="957" w:type="pct"/>
          </w:tcPr>
          <w:p w14:paraId="66E338F4"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UNIDAD DE MEDIDA</w:t>
            </w:r>
          </w:p>
        </w:tc>
      </w:tr>
      <w:tr w:rsidR="0007012D" w:rsidRPr="00297C73" w14:paraId="4B6917B5" w14:textId="77777777" w:rsidTr="00EA3E0B">
        <w:tc>
          <w:tcPr>
            <w:tcW w:w="5000" w:type="pct"/>
            <w:gridSpan w:val="3"/>
          </w:tcPr>
          <w:p w14:paraId="24E39F75"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A Para desarrollos inmobiliarios</w:t>
            </w:r>
          </w:p>
        </w:tc>
      </w:tr>
      <w:tr w:rsidR="0007012D" w:rsidRPr="00297C73" w14:paraId="5FD91662" w14:textId="77777777" w:rsidTr="00EA3E0B">
        <w:tc>
          <w:tcPr>
            <w:tcW w:w="2876" w:type="pct"/>
          </w:tcPr>
          <w:p w14:paraId="19BF4A2E" w14:textId="77777777" w:rsidR="0007012D" w:rsidRPr="00297C73" w:rsidRDefault="0007012D" w:rsidP="00EA3E0B">
            <w:pPr>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a) </w:t>
            </w:r>
            <w:r w:rsidRPr="00297C73">
              <w:rPr>
                <w:rFonts w:ascii="Arial" w:eastAsia="Arial" w:hAnsi="Arial"/>
                <w:sz w:val="21"/>
                <w:szCs w:val="21"/>
              </w:rPr>
              <w:t>Fraccionamientos de hasta 10,000 m2.</w:t>
            </w:r>
          </w:p>
        </w:tc>
        <w:tc>
          <w:tcPr>
            <w:tcW w:w="1167" w:type="pct"/>
          </w:tcPr>
          <w:p w14:paraId="5A8D8ED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100</w:t>
            </w:r>
          </w:p>
        </w:tc>
        <w:tc>
          <w:tcPr>
            <w:tcW w:w="957" w:type="pct"/>
          </w:tcPr>
          <w:p w14:paraId="03AEB16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Licencia</w:t>
            </w:r>
          </w:p>
        </w:tc>
      </w:tr>
      <w:tr w:rsidR="0007012D" w:rsidRPr="00297C73" w14:paraId="643A21B6" w14:textId="77777777" w:rsidTr="00EA3E0B">
        <w:tc>
          <w:tcPr>
            <w:tcW w:w="2876" w:type="pct"/>
          </w:tcPr>
          <w:p w14:paraId="263C9681" w14:textId="77777777" w:rsidR="0007012D" w:rsidRPr="00297C73" w:rsidRDefault="0007012D" w:rsidP="00EA3E0B">
            <w:pPr>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b) </w:t>
            </w:r>
            <w:r w:rsidRPr="00297C73">
              <w:rPr>
                <w:rFonts w:ascii="Arial" w:eastAsia="Arial" w:hAnsi="Arial"/>
                <w:sz w:val="21"/>
                <w:szCs w:val="21"/>
              </w:rPr>
              <w:t>Fraccionamientos de 10,000.1 m2 a 50,000 m2.</w:t>
            </w:r>
          </w:p>
        </w:tc>
        <w:tc>
          <w:tcPr>
            <w:tcW w:w="1167" w:type="pct"/>
          </w:tcPr>
          <w:p w14:paraId="7D6691B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125</w:t>
            </w:r>
          </w:p>
        </w:tc>
        <w:tc>
          <w:tcPr>
            <w:tcW w:w="957" w:type="pct"/>
          </w:tcPr>
          <w:p w14:paraId="62F1759E" w14:textId="77777777" w:rsidR="0007012D" w:rsidRPr="00297C73" w:rsidRDefault="0007012D" w:rsidP="00EA3E0B">
            <w:pPr>
              <w:spacing w:after="0" w:line="360" w:lineRule="auto"/>
              <w:jc w:val="center"/>
              <w:rPr>
                <w:rFonts w:ascii="Arial" w:hAnsi="Arial"/>
                <w:sz w:val="21"/>
                <w:szCs w:val="21"/>
              </w:rPr>
            </w:pPr>
            <w:r w:rsidRPr="00297C73">
              <w:rPr>
                <w:rFonts w:ascii="Arial" w:eastAsia="Arial" w:hAnsi="Arial"/>
                <w:sz w:val="21"/>
                <w:szCs w:val="21"/>
              </w:rPr>
              <w:t>Licencia</w:t>
            </w:r>
          </w:p>
        </w:tc>
      </w:tr>
      <w:tr w:rsidR="0007012D" w:rsidRPr="00297C73" w14:paraId="78C39CF4" w14:textId="77777777" w:rsidTr="00EA3E0B">
        <w:tc>
          <w:tcPr>
            <w:tcW w:w="2876" w:type="pct"/>
          </w:tcPr>
          <w:p w14:paraId="252C31DD" w14:textId="77777777" w:rsidR="0007012D" w:rsidRPr="00297C73" w:rsidRDefault="0007012D" w:rsidP="00EA3E0B">
            <w:pPr>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c) </w:t>
            </w:r>
            <w:r w:rsidRPr="00297C73">
              <w:rPr>
                <w:rFonts w:ascii="Arial" w:eastAsia="Arial" w:hAnsi="Arial"/>
                <w:sz w:val="21"/>
                <w:szCs w:val="21"/>
              </w:rPr>
              <w:t>Fraccionamientos de 50,000.1 a 200,000 m2.</w:t>
            </w:r>
          </w:p>
        </w:tc>
        <w:tc>
          <w:tcPr>
            <w:tcW w:w="1167" w:type="pct"/>
          </w:tcPr>
          <w:p w14:paraId="2B81B09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150</w:t>
            </w:r>
          </w:p>
        </w:tc>
        <w:tc>
          <w:tcPr>
            <w:tcW w:w="957" w:type="pct"/>
          </w:tcPr>
          <w:p w14:paraId="296091BC" w14:textId="77777777" w:rsidR="0007012D" w:rsidRPr="00297C73" w:rsidRDefault="0007012D" w:rsidP="00EA3E0B">
            <w:pPr>
              <w:spacing w:after="0" w:line="360" w:lineRule="auto"/>
              <w:jc w:val="center"/>
              <w:rPr>
                <w:rFonts w:ascii="Arial" w:hAnsi="Arial"/>
                <w:sz w:val="21"/>
                <w:szCs w:val="21"/>
              </w:rPr>
            </w:pPr>
            <w:r w:rsidRPr="00297C73">
              <w:rPr>
                <w:rFonts w:ascii="Arial" w:eastAsia="Arial" w:hAnsi="Arial"/>
                <w:sz w:val="21"/>
                <w:szCs w:val="21"/>
              </w:rPr>
              <w:t>Licencia</w:t>
            </w:r>
          </w:p>
        </w:tc>
      </w:tr>
      <w:tr w:rsidR="0007012D" w:rsidRPr="00297C73" w14:paraId="65A071FB" w14:textId="77777777" w:rsidTr="00EA3E0B">
        <w:tc>
          <w:tcPr>
            <w:tcW w:w="2876" w:type="pct"/>
          </w:tcPr>
          <w:p w14:paraId="03693DAC" w14:textId="77777777" w:rsidR="0007012D" w:rsidRPr="00297C73" w:rsidRDefault="0007012D" w:rsidP="00EA3E0B">
            <w:pPr>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d) </w:t>
            </w:r>
            <w:r w:rsidRPr="00297C73">
              <w:rPr>
                <w:rFonts w:ascii="Arial" w:eastAsia="Arial" w:hAnsi="Arial"/>
                <w:sz w:val="21"/>
                <w:szCs w:val="21"/>
              </w:rPr>
              <w:t>Fraccionamientos de 200,000.1 m2 en Adelante</w:t>
            </w:r>
          </w:p>
        </w:tc>
        <w:tc>
          <w:tcPr>
            <w:tcW w:w="1167" w:type="pct"/>
          </w:tcPr>
          <w:p w14:paraId="776F9AD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200</w:t>
            </w:r>
          </w:p>
        </w:tc>
        <w:tc>
          <w:tcPr>
            <w:tcW w:w="957" w:type="pct"/>
          </w:tcPr>
          <w:p w14:paraId="0F951702" w14:textId="77777777" w:rsidR="0007012D" w:rsidRPr="00297C73" w:rsidRDefault="0007012D" w:rsidP="00EA3E0B">
            <w:pPr>
              <w:spacing w:after="0" w:line="360" w:lineRule="auto"/>
              <w:jc w:val="center"/>
              <w:rPr>
                <w:rFonts w:ascii="Arial" w:hAnsi="Arial"/>
                <w:sz w:val="21"/>
                <w:szCs w:val="21"/>
              </w:rPr>
            </w:pPr>
            <w:r w:rsidRPr="00297C73">
              <w:rPr>
                <w:rFonts w:ascii="Arial" w:eastAsia="Arial" w:hAnsi="Arial"/>
                <w:sz w:val="21"/>
                <w:szCs w:val="21"/>
              </w:rPr>
              <w:t>Licencia</w:t>
            </w:r>
          </w:p>
        </w:tc>
      </w:tr>
      <w:tr w:rsidR="0007012D" w:rsidRPr="00297C73" w14:paraId="077B4B78" w14:textId="77777777" w:rsidTr="00EA3E0B">
        <w:tc>
          <w:tcPr>
            <w:tcW w:w="5000" w:type="pct"/>
            <w:gridSpan w:val="3"/>
          </w:tcPr>
          <w:p w14:paraId="5741843F"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B Para otros desarrollos</w:t>
            </w:r>
          </w:p>
        </w:tc>
      </w:tr>
      <w:tr w:rsidR="0007012D" w:rsidRPr="00297C73" w14:paraId="5D3E5F47" w14:textId="77777777" w:rsidTr="00EA3E0B">
        <w:tc>
          <w:tcPr>
            <w:tcW w:w="2876" w:type="pct"/>
          </w:tcPr>
          <w:p w14:paraId="200AE142" w14:textId="77777777" w:rsidR="0007012D" w:rsidRPr="00297C73" w:rsidRDefault="0007012D" w:rsidP="00EA3E0B">
            <w:pPr>
              <w:pBdr>
                <w:top w:val="nil"/>
                <w:left w:val="nil"/>
                <w:bottom w:val="nil"/>
                <w:right w:val="nil"/>
                <w:between w:val="nil"/>
              </w:pBdr>
              <w:tabs>
                <w:tab w:val="left" w:pos="360"/>
              </w:tabs>
              <w:spacing w:after="0" w:line="360" w:lineRule="auto"/>
              <w:ind w:left="284"/>
              <w:jc w:val="both"/>
              <w:rPr>
                <w:rFonts w:ascii="Arial" w:eastAsia="Arial" w:hAnsi="Arial"/>
                <w:sz w:val="21"/>
                <w:szCs w:val="21"/>
              </w:rPr>
            </w:pPr>
            <w:r w:rsidRPr="00297C73">
              <w:rPr>
                <w:rFonts w:ascii="Arial" w:eastAsia="Arial" w:hAnsi="Arial"/>
                <w:b/>
                <w:color w:val="000000"/>
                <w:sz w:val="21"/>
                <w:szCs w:val="21"/>
              </w:rPr>
              <w:t xml:space="preserve">a) </w:t>
            </w:r>
            <w:r w:rsidRPr="00297C73">
              <w:rPr>
                <w:rFonts w:ascii="Arial" w:eastAsia="Arial" w:hAnsi="Arial"/>
                <w:sz w:val="21"/>
                <w:szCs w:val="21"/>
              </w:rPr>
              <w:t>Desarrollos de cualquier tipo de construcción cuya superficie sea de hasta 50.00 m2</w:t>
            </w:r>
          </w:p>
        </w:tc>
        <w:tc>
          <w:tcPr>
            <w:tcW w:w="1167" w:type="pct"/>
          </w:tcPr>
          <w:p w14:paraId="5C70705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c>
          <w:tcPr>
            <w:tcW w:w="957" w:type="pct"/>
          </w:tcPr>
          <w:p w14:paraId="609207B4" w14:textId="77777777" w:rsidR="0007012D" w:rsidRPr="00297C73" w:rsidRDefault="0007012D" w:rsidP="00EA3E0B">
            <w:pPr>
              <w:spacing w:after="0" w:line="360" w:lineRule="auto"/>
              <w:jc w:val="center"/>
              <w:rPr>
                <w:rFonts w:ascii="Arial" w:hAnsi="Arial"/>
                <w:sz w:val="21"/>
                <w:szCs w:val="21"/>
              </w:rPr>
            </w:pPr>
            <w:r w:rsidRPr="00297C73">
              <w:rPr>
                <w:rFonts w:ascii="Arial" w:eastAsia="Arial" w:hAnsi="Arial"/>
                <w:sz w:val="21"/>
                <w:szCs w:val="21"/>
              </w:rPr>
              <w:t>Licencia</w:t>
            </w:r>
          </w:p>
        </w:tc>
      </w:tr>
      <w:tr w:rsidR="0007012D" w:rsidRPr="00297C73" w14:paraId="21D4C109" w14:textId="77777777" w:rsidTr="00EA3E0B">
        <w:tc>
          <w:tcPr>
            <w:tcW w:w="2876" w:type="pct"/>
          </w:tcPr>
          <w:p w14:paraId="3CDA0D4C"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b) </w:t>
            </w:r>
            <w:r w:rsidRPr="00297C73">
              <w:rPr>
                <w:rFonts w:ascii="Arial" w:eastAsia="Arial" w:hAnsi="Arial"/>
                <w:sz w:val="21"/>
                <w:szCs w:val="21"/>
              </w:rPr>
              <w:t>Desarrollos de cualquier tipo de construcción cuya superficie sea de 50.01 m2 hasta 100.00 m2</w:t>
            </w:r>
          </w:p>
        </w:tc>
        <w:tc>
          <w:tcPr>
            <w:tcW w:w="1167" w:type="pct"/>
          </w:tcPr>
          <w:p w14:paraId="143CE2A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10</w:t>
            </w:r>
          </w:p>
        </w:tc>
        <w:tc>
          <w:tcPr>
            <w:tcW w:w="957" w:type="pct"/>
          </w:tcPr>
          <w:p w14:paraId="7ED08D96" w14:textId="77777777" w:rsidR="0007012D" w:rsidRPr="00297C73" w:rsidRDefault="0007012D" w:rsidP="00EA3E0B">
            <w:pPr>
              <w:spacing w:after="0" w:line="360" w:lineRule="auto"/>
              <w:jc w:val="center"/>
              <w:rPr>
                <w:rFonts w:ascii="Arial" w:hAnsi="Arial"/>
                <w:sz w:val="21"/>
                <w:szCs w:val="21"/>
              </w:rPr>
            </w:pPr>
            <w:r w:rsidRPr="00297C73">
              <w:rPr>
                <w:rFonts w:ascii="Arial" w:eastAsia="Arial" w:hAnsi="Arial"/>
                <w:sz w:val="21"/>
                <w:szCs w:val="21"/>
              </w:rPr>
              <w:t>Licencia</w:t>
            </w:r>
          </w:p>
        </w:tc>
      </w:tr>
      <w:tr w:rsidR="0007012D" w:rsidRPr="00297C73" w14:paraId="71A9B0E6" w14:textId="77777777" w:rsidTr="00EA3E0B">
        <w:tc>
          <w:tcPr>
            <w:tcW w:w="2876" w:type="pct"/>
          </w:tcPr>
          <w:p w14:paraId="79FE2E63"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c) </w:t>
            </w:r>
            <w:r w:rsidRPr="00297C73">
              <w:rPr>
                <w:rFonts w:ascii="Arial" w:eastAsia="Arial" w:hAnsi="Arial"/>
                <w:sz w:val="21"/>
                <w:szCs w:val="21"/>
              </w:rPr>
              <w:t>Desarrollos de cualquier tipo de construcción cuya superficie sea de 100.01 m2 hasta 500.00 m2</w:t>
            </w:r>
          </w:p>
        </w:tc>
        <w:tc>
          <w:tcPr>
            <w:tcW w:w="1167" w:type="pct"/>
          </w:tcPr>
          <w:p w14:paraId="27468E0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25</w:t>
            </w:r>
          </w:p>
        </w:tc>
        <w:tc>
          <w:tcPr>
            <w:tcW w:w="957" w:type="pct"/>
          </w:tcPr>
          <w:p w14:paraId="58C3FC0F" w14:textId="77777777" w:rsidR="0007012D" w:rsidRPr="00297C73" w:rsidRDefault="0007012D" w:rsidP="00EA3E0B">
            <w:pPr>
              <w:spacing w:after="0" w:line="360" w:lineRule="auto"/>
              <w:jc w:val="center"/>
              <w:rPr>
                <w:rFonts w:ascii="Arial" w:hAnsi="Arial"/>
                <w:sz w:val="21"/>
                <w:szCs w:val="21"/>
              </w:rPr>
            </w:pPr>
            <w:r w:rsidRPr="00297C73">
              <w:rPr>
                <w:rFonts w:ascii="Arial" w:eastAsia="Arial" w:hAnsi="Arial"/>
                <w:sz w:val="21"/>
                <w:szCs w:val="21"/>
              </w:rPr>
              <w:t>Licencia</w:t>
            </w:r>
          </w:p>
        </w:tc>
      </w:tr>
      <w:tr w:rsidR="0007012D" w:rsidRPr="00297C73" w14:paraId="5D3DD632" w14:textId="77777777" w:rsidTr="00EA3E0B">
        <w:tc>
          <w:tcPr>
            <w:tcW w:w="2876" w:type="pct"/>
          </w:tcPr>
          <w:p w14:paraId="15F46583"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d) </w:t>
            </w:r>
            <w:r w:rsidRPr="00297C73">
              <w:rPr>
                <w:rFonts w:ascii="Arial" w:eastAsia="Arial" w:hAnsi="Arial"/>
                <w:sz w:val="21"/>
                <w:szCs w:val="21"/>
              </w:rPr>
              <w:t>Desarrollos de cualquier tipo de construcción cuya superficie sea de 500.01 m2 hasta 5,000.00 m2</w:t>
            </w:r>
          </w:p>
        </w:tc>
        <w:tc>
          <w:tcPr>
            <w:tcW w:w="1167" w:type="pct"/>
          </w:tcPr>
          <w:p w14:paraId="5BE7131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50</w:t>
            </w:r>
          </w:p>
        </w:tc>
        <w:tc>
          <w:tcPr>
            <w:tcW w:w="957" w:type="pct"/>
          </w:tcPr>
          <w:p w14:paraId="4AD4B558" w14:textId="77777777" w:rsidR="0007012D" w:rsidRPr="00297C73" w:rsidRDefault="0007012D" w:rsidP="00EA3E0B">
            <w:pPr>
              <w:spacing w:after="0" w:line="360" w:lineRule="auto"/>
              <w:jc w:val="center"/>
              <w:rPr>
                <w:rFonts w:ascii="Arial" w:hAnsi="Arial"/>
                <w:sz w:val="21"/>
                <w:szCs w:val="21"/>
              </w:rPr>
            </w:pPr>
            <w:r w:rsidRPr="00297C73">
              <w:rPr>
                <w:rFonts w:ascii="Arial" w:eastAsia="Arial" w:hAnsi="Arial"/>
                <w:sz w:val="21"/>
                <w:szCs w:val="21"/>
              </w:rPr>
              <w:t>Licencia</w:t>
            </w:r>
          </w:p>
        </w:tc>
      </w:tr>
      <w:tr w:rsidR="0007012D" w:rsidRPr="00297C73" w14:paraId="35400AC8" w14:textId="77777777" w:rsidTr="00EA3E0B">
        <w:tc>
          <w:tcPr>
            <w:tcW w:w="2876" w:type="pct"/>
          </w:tcPr>
          <w:p w14:paraId="284F2537" w14:textId="77777777" w:rsidR="0007012D" w:rsidRPr="00297C73" w:rsidRDefault="0007012D" w:rsidP="00EA3E0B">
            <w:pPr>
              <w:pBdr>
                <w:top w:val="nil"/>
                <w:left w:val="nil"/>
                <w:bottom w:val="nil"/>
                <w:right w:val="nil"/>
                <w:between w:val="nil"/>
              </w:pBdr>
              <w:tabs>
                <w:tab w:val="left" w:pos="360"/>
              </w:tabs>
              <w:spacing w:after="0" w:line="360" w:lineRule="auto"/>
              <w:ind w:left="284"/>
              <w:jc w:val="both"/>
              <w:rPr>
                <w:rFonts w:ascii="Arial" w:eastAsia="Arial" w:hAnsi="Arial"/>
                <w:sz w:val="21"/>
                <w:szCs w:val="21"/>
              </w:rPr>
            </w:pPr>
            <w:r w:rsidRPr="00297C73">
              <w:rPr>
                <w:rFonts w:ascii="Arial" w:eastAsia="Arial" w:hAnsi="Arial"/>
                <w:b/>
                <w:color w:val="000000"/>
                <w:sz w:val="21"/>
                <w:szCs w:val="21"/>
              </w:rPr>
              <w:t xml:space="preserve">e) </w:t>
            </w:r>
            <w:r w:rsidRPr="00297C73">
              <w:rPr>
                <w:rFonts w:ascii="Arial" w:eastAsia="Arial" w:hAnsi="Arial"/>
                <w:sz w:val="21"/>
                <w:szCs w:val="21"/>
              </w:rPr>
              <w:t>Desarrollos de cualquier tipo de construcción cuya superficie sea de 5,0001.00 m2 en adelante</w:t>
            </w:r>
          </w:p>
        </w:tc>
        <w:tc>
          <w:tcPr>
            <w:tcW w:w="1167" w:type="pct"/>
          </w:tcPr>
          <w:p w14:paraId="7F537BC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100</w:t>
            </w:r>
          </w:p>
        </w:tc>
        <w:tc>
          <w:tcPr>
            <w:tcW w:w="957" w:type="pct"/>
          </w:tcPr>
          <w:p w14:paraId="40C08877" w14:textId="77777777" w:rsidR="0007012D" w:rsidRPr="00297C73" w:rsidRDefault="0007012D" w:rsidP="00EA3E0B">
            <w:pPr>
              <w:spacing w:after="0" w:line="360" w:lineRule="auto"/>
              <w:jc w:val="center"/>
              <w:rPr>
                <w:rFonts w:ascii="Arial" w:hAnsi="Arial"/>
                <w:sz w:val="21"/>
                <w:szCs w:val="21"/>
              </w:rPr>
            </w:pPr>
            <w:r w:rsidRPr="00297C73">
              <w:rPr>
                <w:rFonts w:ascii="Arial" w:eastAsia="Arial" w:hAnsi="Arial"/>
                <w:sz w:val="21"/>
                <w:szCs w:val="21"/>
              </w:rPr>
              <w:t>Licencia</w:t>
            </w:r>
          </w:p>
        </w:tc>
      </w:tr>
    </w:tbl>
    <w:p w14:paraId="74EA746B" w14:textId="77777777" w:rsidR="0007012D" w:rsidRPr="00297C73" w:rsidRDefault="0007012D" w:rsidP="0007012D">
      <w:pPr>
        <w:spacing w:after="0" w:line="360" w:lineRule="auto"/>
        <w:jc w:val="both"/>
        <w:rPr>
          <w:rFonts w:ascii="Arial" w:eastAsia="Arial" w:hAnsi="Arial"/>
          <w:b/>
          <w:sz w:val="21"/>
          <w:szCs w:val="21"/>
        </w:rPr>
      </w:pPr>
    </w:p>
    <w:p w14:paraId="61811DF0" w14:textId="77777777" w:rsidR="0007012D" w:rsidRPr="00297C73" w:rsidRDefault="0007012D" w:rsidP="0007012D">
      <w:pPr>
        <w:spacing w:after="0" w:line="360" w:lineRule="auto"/>
        <w:jc w:val="both"/>
        <w:rPr>
          <w:rFonts w:ascii="Arial" w:eastAsia="Arial" w:hAnsi="Arial"/>
          <w:b/>
          <w:sz w:val="21"/>
          <w:szCs w:val="21"/>
        </w:rPr>
      </w:pPr>
      <w:r w:rsidRPr="00297C73">
        <w:rPr>
          <w:rFonts w:ascii="Arial" w:eastAsia="Arial" w:hAnsi="Arial"/>
          <w:b/>
          <w:sz w:val="21"/>
          <w:szCs w:val="21"/>
        </w:rPr>
        <w:t xml:space="preserve">2. </w:t>
      </w:r>
      <w:r w:rsidRPr="00297C73">
        <w:rPr>
          <w:rFonts w:ascii="Arial" w:eastAsia="Arial" w:hAnsi="Arial"/>
          <w:sz w:val="21"/>
          <w:szCs w:val="21"/>
        </w:rPr>
        <w:t>Uso de suelo para trámite de licencia de funcionamiento municipal</w:t>
      </w:r>
      <w:r w:rsidRPr="00297C73">
        <w:rPr>
          <w:rFonts w:ascii="Arial" w:eastAsia="Arial" w:hAnsi="Arial"/>
          <w:b/>
          <w:sz w:val="21"/>
          <w:szCs w:val="21"/>
        </w:rPr>
        <w:t>.</w:t>
      </w:r>
    </w:p>
    <w:tbl>
      <w:tblPr>
        <w:tblW w:w="41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24"/>
        <w:gridCol w:w="1983"/>
      </w:tblGrid>
      <w:tr w:rsidR="0007012D" w:rsidRPr="00297C73" w14:paraId="07A215E8" w14:textId="77777777" w:rsidTr="00EA3E0B">
        <w:trPr>
          <w:jc w:val="center"/>
        </w:trPr>
        <w:tc>
          <w:tcPr>
            <w:tcW w:w="3679" w:type="pct"/>
            <w:vMerge w:val="restart"/>
          </w:tcPr>
          <w:p w14:paraId="31665DC6"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GIRO COMERCIAL</w:t>
            </w:r>
          </w:p>
        </w:tc>
        <w:tc>
          <w:tcPr>
            <w:tcW w:w="1321" w:type="pct"/>
          </w:tcPr>
          <w:p w14:paraId="3F2849C0"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NUEVO</w:t>
            </w:r>
          </w:p>
        </w:tc>
      </w:tr>
      <w:tr w:rsidR="0007012D" w:rsidRPr="00297C73" w14:paraId="5EF582E1" w14:textId="77777777" w:rsidTr="00EA3E0B">
        <w:trPr>
          <w:jc w:val="center"/>
        </w:trPr>
        <w:tc>
          <w:tcPr>
            <w:tcW w:w="3679" w:type="pct"/>
            <w:vMerge/>
          </w:tcPr>
          <w:p w14:paraId="702F1FDF" w14:textId="77777777" w:rsidR="0007012D" w:rsidRPr="00297C73" w:rsidRDefault="0007012D" w:rsidP="00EA3E0B">
            <w:pPr>
              <w:pBdr>
                <w:top w:val="nil"/>
                <w:left w:val="nil"/>
                <w:bottom w:val="nil"/>
                <w:right w:val="nil"/>
                <w:between w:val="nil"/>
              </w:pBdr>
              <w:spacing w:after="0" w:line="360" w:lineRule="auto"/>
              <w:rPr>
                <w:rFonts w:ascii="Arial" w:eastAsia="Arial" w:hAnsi="Arial"/>
                <w:b/>
                <w:sz w:val="21"/>
                <w:szCs w:val="21"/>
              </w:rPr>
            </w:pPr>
          </w:p>
        </w:tc>
        <w:tc>
          <w:tcPr>
            <w:tcW w:w="1321" w:type="pct"/>
          </w:tcPr>
          <w:p w14:paraId="5AE6AFDC"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UMAS</w:t>
            </w:r>
          </w:p>
        </w:tc>
      </w:tr>
      <w:tr w:rsidR="0007012D" w:rsidRPr="00297C73" w14:paraId="463F7CEC" w14:textId="77777777" w:rsidTr="00EA3E0B">
        <w:trPr>
          <w:jc w:val="center"/>
        </w:trPr>
        <w:tc>
          <w:tcPr>
            <w:tcW w:w="3679" w:type="pct"/>
          </w:tcPr>
          <w:p w14:paraId="0BAAEA87"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Dulcería.</w:t>
            </w:r>
          </w:p>
        </w:tc>
        <w:tc>
          <w:tcPr>
            <w:tcW w:w="1321" w:type="pct"/>
          </w:tcPr>
          <w:p w14:paraId="36F3E90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578D0D61" w14:textId="77777777" w:rsidTr="00EA3E0B">
        <w:trPr>
          <w:jc w:val="center"/>
        </w:trPr>
        <w:tc>
          <w:tcPr>
            <w:tcW w:w="3679" w:type="pct"/>
          </w:tcPr>
          <w:p w14:paraId="0CA8393D"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Pastelería.</w:t>
            </w:r>
          </w:p>
        </w:tc>
        <w:tc>
          <w:tcPr>
            <w:tcW w:w="1321" w:type="pct"/>
          </w:tcPr>
          <w:p w14:paraId="2CA881E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608C6701" w14:textId="77777777" w:rsidTr="00EA3E0B">
        <w:trPr>
          <w:jc w:val="center"/>
        </w:trPr>
        <w:tc>
          <w:tcPr>
            <w:tcW w:w="3679" w:type="pct"/>
          </w:tcPr>
          <w:p w14:paraId="5947297D"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Frutería y/o Verdulería.</w:t>
            </w:r>
          </w:p>
        </w:tc>
        <w:tc>
          <w:tcPr>
            <w:tcW w:w="1321" w:type="pct"/>
          </w:tcPr>
          <w:p w14:paraId="1A0F85C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05E86BC7" w14:textId="77777777" w:rsidTr="00EA3E0B">
        <w:trPr>
          <w:jc w:val="center"/>
        </w:trPr>
        <w:tc>
          <w:tcPr>
            <w:tcW w:w="3679" w:type="pct"/>
          </w:tcPr>
          <w:p w14:paraId="05587C4A"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Carnicería.</w:t>
            </w:r>
          </w:p>
        </w:tc>
        <w:tc>
          <w:tcPr>
            <w:tcW w:w="1321" w:type="pct"/>
          </w:tcPr>
          <w:p w14:paraId="2EA4DE1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4B5CFAD0" w14:textId="77777777" w:rsidTr="00EA3E0B">
        <w:trPr>
          <w:jc w:val="center"/>
        </w:trPr>
        <w:tc>
          <w:tcPr>
            <w:tcW w:w="3679" w:type="pct"/>
          </w:tcPr>
          <w:p w14:paraId="407B61D9"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Panadería.</w:t>
            </w:r>
          </w:p>
        </w:tc>
        <w:tc>
          <w:tcPr>
            <w:tcW w:w="1321" w:type="pct"/>
          </w:tcPr>
          <w:p w14:paraId="5865904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28EABA09" w14:textId="77777777" w:rsidTr="00EA3E0B">
        <w:trPr>
          <w:jc w:val="center"/>
        </w:trPr>
        <w:tc>
          <w:tcPr>
            <w:tcW w:w="3679" w:type="pct"/>
          </w:tcPr>
          <w:p w14:paraId="490EE38A"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Lonchería.</w:t>
            </w:r>
          </w:p>
        </w:tc>
        <w:tc>
          <w:tcPr>
            <w:tcW w:w="1321" w:type="pct"/>
          </w:tcPr>
          <w:p w14:paraId="5B3C072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46015A34" w14:textId="77777777" w:rsidTr="00EA3E0B">
        <w:trPr>
          <w:jc w:val="center"/>
        </w:trPr>
        <w:tc>
          <w:tcPr>
            <w:tcW w:w="3679" w:type="pct"/>
          </w:tcPr>
          <w:p w14:paraId="4FEFA976"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Taquería.</w:t>
            </w:r>
          </w:p>
        </w:tc>
        <w:tc>
          <w:tcPr>
            <w:tcW w:w="1321" w:type="pct"/>
          </w:tcPr>
          <w:p w14:paraId="3844E49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2CB78F74" w14:textId="77777777" w:rsidTr="00EA3E0B">
        <w:trPr>
          <w:jc w:val="center"/>
        </w:trPr>
        <w:tc>
          <w:tcPr>
            <w:tcW w:w="3679" w:type="pct"/>
          </w:tcPr>
          <w:p w14:paraId="3CEE5A54"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Cocina económica.</w:t>
            </w:r>
          </w:p>
        </w:tc>
        <w:tc>
          <w:tcPr>
            <w:tcW w:w="1321" w:type="pct"/>
          </w:tcPr>
          <w:p w14:paraId="1F0C0F66"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4EFA1FA2" w14:textId="77777777" w:rsidTr="00EA3E0B">
        <w:trPr>
          <w:jc w:val="center"/>
        </w:trPr>
        <w:tc>
          <w:tcPr>
            <w:tcW w:w="3679" w:type="pct"/>
          </w:tcPr>
          <w:p w14:paraId="19070EFD"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Pollería, Rosticería, Asaderos.</w:t>
            </w:r>
          </w:p>
        </w:tc>
        <w:tc>
          <w:tcPr>
            <w:tcW w:w="1321" w:type="pct"/>
          </w:tcPr>
          <w:p w14:paraId="3ED6BC1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368B2E54" w14:textId="77777777" w:rsidTr="00EA3E0B">
        <w:trPr>
          <w:jc w:val="center"/>
        </w:trPr>
        <w:tc>
          <w:tcPr>
            <w:tcW w:w="3679" w:type="pct"/>
          </w:tcPr>
          <w:p w14:paraId="6C9C77E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Pescadería.</w:t>
            </w:r>
          </w:p>
        </w:tc>
        <w:tc>
          <w:tcPr>
            <w:tcW w:w="1321" w:type="pct"/>
          </w:tcPr>
          <w:p w14:paraId="49B16C0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5282CC9B" w14:textId="77777777" w:rsidTr="00EA3E0B">
        <w:trPr>
          <w:jc w:val="center"/>
        </w:trPr>
        <w:tc>
          <w:tcPr>
            <w:tcW w:w="3679" w:type="pct"/>
          </w:tcPr>
          <w:p w14:paraId="147D0CC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Marisquería.</w:t>
            </w:r>
          </w:p>
        </w:tc>
        <w:tc>
          <w:tcPr>
            <w:tcW w:w="1321" w:type="pct"/>
          </w:tcPr>
          <w:p w14:paraId="1C610ED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7A062C4D" w14:textId="77777777" w:rsidTr="00EA3E0B">
        <w:trPr>
          <w:jc w:val="center"/>
        </w:trPr>
        <w:tc>
          <w:tcPr>
            <w:tcW w:w="3679" w:type="pct"/>
          </w:tcPr>
          <w:p w14:paraId="7EF03E3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Pizzería.</w:t>
            </w:r>
          </w:p>
        </w:tc>
        <w:tc>
          <w:tcPr>
            <w:tcW w:w="1321" w:type="pct"/>
          </w:tcPr>
          <w:p w14:paraId="61905B2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569FF2BE" w14:textId="77777777" w:rsidTr="00EA3E0B">
        <w:trPr>
          <w:jc w:val="center"/>
        </w:trPr>
        <w:tc>
          <w:tcPr>
            <w:tcW w:w="3679" w:type="pct"/>
          </w:tcPr>
          <w:p w14:paraId="59DE8234"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Tortillería y/o Molino.</w:t>
            </w:r>
          </w:p>
        </w:tc>
        <w:tc>
          <w:tcPr>
            <w:tcW w:w="1321" w:type="pct"/>
          </w:tcPr>
          <w:p w14:paraId="4835E506"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2A930D5D" w14:textId="77777777" w:rsidTr="00EA3E0B">
        <w:trPr>
          <w:jc w:val="center"/>
        </w:trPr>
        <w:tc>
          <w:tcPr>
            <w:tcW w:w="3679" w:type="pct"/>
          </w:tcPr>
          <w:p w14:paraId="51303B83"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 xml:space="preserve">Nevería, Heladería, </w:t>
            </w:r>
            <w:proofErr w:type="spellStart"/>
            <w:r w:rsidRPr="00297C73">
              <w:rPr>
                <w:rFonts w:ascii="Arial" w:eastAsia="Arial" w:hAnsi="Arial"/>
                <w:sz w:val="21"/>
                <w:szCs w:val="21"/>
              </w:rPr>
              <w:t>Paletería</w:t>
            </w:r>
            <w:proofErr w:type="spellEnd"/>
            <w:r w:rsidRPr="00297C73">
              <w:rPr>
                <w:rFonts w:ascii="Arial" w:eastAsia="Arial" w:hAnsi="Arial"/>
                <w:sz w:val="21"/>
                <w:szCs w:val="21"/>
              </w:rPr>
              <w:t xml:space="preserve">, </w:t>
            </w:r>
            <w:proofErr w:type="spellStart"/>
            <w:r w:rsidRPr="00297C73">
              <w:rPr>
                <w:rFonts w:ascii="Arial" w:eastAsia="Arial" w:hAnsi="Arial"/>
                <w:sz w:val="21"/>
                <w:szCs w:val="21"/>
              </w:rPr>
              <w:t>Frappería</w:t>
            </w:r>
            <w:proofErr w:type="spellEnd"/>
            <w:r w:rsidRPr="00297C73">
              <w:rPr>
                <w:rFonts w:ascii="Arial" w:eastAsia="Arial" w:hAnsi="Arial"/>
                <w:sz w:val="21"/>
                <w:szCs w:val="21"/>
              </w:rPr>
              <w:t>.</w:t>
            </w:r>
          </w:p>
        </w:tc>
        <w:tc>
          <w:tcPr>
            <w:tcW w:w="1321" w:type="pct"/>
          </w:tcPr>
          <w:p w14:paraId="4267FE4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57BBE549" w14:textId="77777777" w:rsidTr="00EA3E0B">
        <w:trPr>
          <w:jc w:val="center"/>
        </w:trPr>
        <w:tc>
          <w:tcPr>
            <w:tcW w:w="3679" w:type="pct"/>
          </w:tcPr>
          <w:p w14:paraId="66747044"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Refresquería.</w:t>
            </w:r>
          </w:p>
        </w:tc>
        <w:tc>
          <w:tcPr>
            <w:tcW w:w="1321" w:type="pct"/>
          </w:tcPr>
          <w:p w14:paraId="1C03C57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66085B0D" w14:textId="77777777" w:rsidTr="00EA3E0B">
        <w:trPr>
          <w:jc w:val="center"/>
        </w:trPr>
        <w:tc>
          <w:tcPr>
            <w:tcW w:w="3679" w:type="pct"/>
          </w:tcPr>
          <w:p w14:paraId="5E58070C"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Cafetería.</w:t>
            </w:r>
          </w:p>
        </w:tc>
        <w:tc>
          <w:tcPr>
            <w:tcW w:w="1321" w:type="pct"/>
          </w:tcPr>
          <w:p w14:paraId="721335E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w:t>
            </w:r>
          </w:p>
        </w:tc>
      </w:tr>
      <w:tr w:rsidR="0007012D" w:rsidRPr="00297C73" w14:paraId="1286687A" w14:textId="77777777" w:rsidTr="00EA3E0B">
        <w:trPr>
          <w:jc w:val="center"/>
        </w:trPr>
        <w:tc>
          <w:tcPr>
            <w:tcW w:w="3679" w:type="pct"/>
          </w:tcPr>
          <w:p w14:paraId="6999E41A"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Bisutería.</w:t>
            </w:r>
          </w:p>
        </w:tc>
        <w:tc>
          <w:tcPr>
            <w:tcW w:w="1321" w:type="pct"/>
          </w:tcPr>
          <w:p w14:paraId="4FD0A63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2773C4A7" w14:textId="77777777" w:rsidTr="00EA3E0B">
        <w:trPr>
          <w:jc w:val="center"/>
        </w:trPr>
        <w:tc>
          <w:tcPr>
            <w:tcW w:w="3679" w:type="pct"/>
          </w:tcPr>
          <w:p w14:paraId="4962BC87"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Mercería, Bonetería.</w:t>
            </w:r>
          </w:p>
        </w:tc>
        <w:tc>
          <w:tcPr>
            <w:tcW w:w="1321" w:type="pct"/>
          </w:tcPr>
          <w:p w14:paraId="6BE7675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477DAEF0" w14:textId="77777777" w:rsidTr="00EA3E0B">
        <w:trPr>
          <w:jc w:val="center"/>
        </w:trPr>
        <w:tc>
          <w:tcPr>
            <w:tcW w:w="3679" w:type="pct"/>
          </w:tcPr>
          <w:p w14:paraId="1F4C0AE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Sastrería.</w:t>
            </w:r>
          </w:p>
        </w:tc>
        <w:tc>
          <w:tcPr>
            <w:tcW w:w="1321" w:type="pct"/>
          </w:tcPr>
          <w:p w14:paraId="434BA17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7514F554" w14:textId="77777777" w:rsidTr="00EA3E0B">
        <w:trPr>
          <w:jc w:val="center"/>
        </w:trPr>
        <w:tc>
          <w:tcPr>
            <w:tcW w:w="3679" w:type="pct"/>
          </w:tcPr>
          <w:p w14:paraId="3BAD1830"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Peletería.</w:t>
            </w:r>
          </w:p>
        </w:tc>
        <w:tc>
          <w:tcPr>
            <w:tcW w:w="1321" w:type="pct"/>
          </w:tcPr>
          <w:p w14:paraId="7A85AB9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5B8027B6" w14:textId="77777777" w:rsidTr="00EA3E0B">
        <w:trPr>
          <w:jc w:val="center"/>
        </w:trPr>
        <w:tc>
          <w:tcPr>
            <w:tcW w:w="3679" w:type="pct"/>
          </w:tcPr>
          <w:p w14:paraId="40149552"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Estudio fotográfico, grabaciones y/o filmaciones.</w:t>
            </w:r>
          </w:p>
        </w:tc>
        <w:tc>
          <w:tcPr>
            <w:tcW w:w="1321" w:type="pct"/>
          </w:tcPr>
          <w:p w14:paraId="70B143B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7D4CD87D" w14:textId="77777777" w:rsidTr="00EA3E0B">
        <w:trPr>
          <w:jc w:val="center"/>
        </w:trPr>
        <w:tc>
          <w:tcPr>
            <w:tcW w:w="3679" w:type="pct"/>
          </w:tcPr>
          <w:p w14:paraId="5E8055B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Agencia de publicidad, Imprenta.</w:t>
            </w:r>
          </w:p>
        </w:tc>
        <w:tc>
          <w:tcPr>
            <w:tcW w:w="1321" w:type="pct"/>
          </w:tcPr>
          <w:p w14:paraId="7C66580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6082321C" w14:textId="77777777" w:rsidTr="00EA3E0B">
        <w:trPr>
          <w:jc w:val="center"/>
        </w:trPr>
        <w:tc>
          <w:tcPr>
            <w:tcW w:w="3679" w:type="pct"/>
          </w:tcPr>
          <w:p w14:paraId="081A37AA"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Video juegos.</w:t>
            </w:r>
          </w:p>
        </w:tc>
        <w:tc>
          <w:tcPr>
            <w:tcW w:w="1321" w:type="pct"/>
          </w:tcPr>
          <w:p w14:paraId="70D618C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596DFDD1" w14:textId="77777777" w:rsidTr="00EA3E0B">
        <w:trPr>
          <w:jc w:val="center"/>
        </w:trPr>
        <w:tc>
          <w:tcPr>
            <w:tcW w:w="3679" w:type="pct"/>
          </w:tcPr>
          <w:p w14:paraId="7DC93A81"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Lotería y pronósticos.</w:t>
            </w:r>
          </w:p>
        </w:tc>
        <w:tc>
          <w:tcPr>
            <w:tcW w:w="1321" w:type="pct"/>
          </w:tcPr>
          <w:p w14:paraId="2BD65B0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0BE778A7" w14:textId="77777777" w:rsidTr="00EA3E0B">
        <w:trPr>
          <w:jc w:val="center"/>
        </w:trPr>
        <w:tc>
          <w:tcPr>
            <w:tcW w:w="3679" w:type="pct"/>
          </w:tcPr>
          <w:p w14:paraId="6BAF2D90"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Papelería, Librería, Centros de copiado.</w:t>
            </w:r>
          </w:p>
        </w:tc>
        <w:tc>
          <w:tcPr>
            <w:tcW w:w="1321" w:type="pct"/>
          </w:tcPr>
          <w:p w14:paraId="3A73EA12"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226EF0B2" w14:textId="77777777" w:rsidTr="00EA3E0B">
        <w:trPr>
          <w:jc w:val="center"/>
        </w:trPr>
        <w:tc>
          <w:tcPr>
            <w:tcW w:w="3679" w:type="pct"/>
          </w:tcPr>
          <w:p w14:paraId="4A0C566A" w14:textId="77777777" w:rsidR="0007012D" w:rsidRPr="00297C73" w:rsidRDefault="0007012D" w:rsidP="00EA3E0B">
            <w:pPr>
              <w:spacing w:after="0" w:line="360" w:lineRule="auto"/>
              <w:jc w:val="both"/>
              <w:rPr>
                <w:rFonts w:ascii="Arial" w:eastAsia="Arial" w:hAnsi="Arial"/>
                <w:sz w:val="21"/>
                <w:szCs w:val="21"/>
              </w:rPr>
            </w:pPr>
            <w:proofErr w:type="spellStart"/>
            <w:r w:rsidRPr="00297C73">
              <w:rPr>
                <w:rFonts w:ascii="Arial" w:eastAsia="Arial" w:hAnsi="Arial"/>
                <w:sz w:val="21"/>
                <w:szCs w:val="21"/>
              </w:rPr>
              <w:t>Ciber</w:t>
            </w:r>
            <w:proofErr w:type="spellEnd"/>
            <w:r w:rsidRPr="00297C73">
              <w:rPr>
                <w:rFonts w:ascii="Arial" w:eastAsia="Arial" w:hAnsi="Arial"/>
                <w:sz w:val="21"/>
                <w:szCs w:val="21"/>
              </w:rPr>
              <w:t>.</w:t>
            </w:r>
          </w:p>
        </w:tc>
        <w:tc>
          <w:tcPr>
            <w:tcW w:w="1321" w:type="pct"/>
          </w:tcPr>
          <w:p w14:paraId="565BFFB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500212ED" w14:textId="77777777" w:rsidTr="00EA3E0B">
        <w:trPr>
          <w:jc w:val="center"/>
        </w:trPr>
        <w:tc>
          <w:tcPr>
            <w:tcW w:w="3679" w:type="pct"/>
          </w:tcPr>
          <w:p w14:paraId="151499E2"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Despacho Jurídico, Despacho Contable.</w:t>
            </w:r>
          </w:p>
        </w:tc>
        <w:tc>
          <w:tcPr>
            <w:tcW w:w="1321" w:type="pct"/>
          </w:tcPr>
          <w:p w14:paraId="526035F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5BA5D03E" w14:textId="77777777" w:rsidTr="00EA3E0B">
        <w:trPr>
          <w:jc w:val="center"/>
        </w:trPr>
        <w:tc>
          <w:tcPr>
            <w:tcW w:w="3679" w:type="pct"/>
          </w:tcPr>
          <w:p w14:paraId="7A9CE6A9"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Oficinas administrativas.</w:t>
            </w:r>
          </w:p>
        </w:tc>
        <w:tc>
          <w:tcPr>
            <w:tcW w:w="1321" w:type="pct"/>
          </w:tcPr>
          <w:p w14:paraId="7049D60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52DB36E1" w14:textId="77777777" w:rsidTr="00EA3E0B">
        <w:trPr>
          <w:jc w:val="center"/>
        </w:trPr>
        <w:tc>
          <w:tcPr>
            <w:tcW w:w="3679" w:type="pct"/>
          </w:tcPr>
          <w:p w14:paraId="0332CFCA"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Peluquería, Estética, Salón de belleza.</w:t>
            </w:r>
          </w:p>
        </w:tc>
        <w:tc>
          <w:tcPr>
            <w:tcW w:w="1321" w:type="pct"/>
          </w:tcPr>
          <w:p w14:paraId="4F5A362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049BDF4C" w14:textId="77777777" w:rsidTr="00EA3E0B">
        <w:trPr>
          <w:jc w:val="center"/>
        </w:trPr>
        <w:tc>
          <w:tcPr>
            <w:tcW w:w="3679" w:type="pct"/>
          </w:tcPr>
          <w:p w14:paraId="3ED52AA2"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Óptica.</w:t>
            </w:r>
          </w:p>
        </w:tc>
        <w:tc>
          <w:tcPr>
            <w:tcW w:w="1321" w:type="pct"/>
          </w:tcPr>
          <w:p w14:paraId="12D15AF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w:t>
            </w:r>
          </w:p>
        </w:tc>
      </w:tr>
      <w:tr w:rsidR="0007012D" w:rsidRPr="00297C73" w14:paraId="57E47145" w14:textId="77777777" w:rsidTr="00EA3E0B">
        <w:trPr>
          <w:jc w:val="center"/>
        </w:trPr>
        <w:tc>
          <w:tcPr>
            <w:tcW w:w="3679" w:type="pct"/>
          </w:tcPr>
          <w:p w14:paraId="6AD21C1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Zapatería.</w:t>
            </w:r>
          </w:p>
        </w:tc>
        <w:tc>
          <w:tcPr>
            <w:tcW w:w="1321" w:type="pct"/>
          </w:tcPr>
          <w:p w14:paraId="198D2C2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w:t>
            </w:r>
          </w:p>
        </w:tc>
      </w:tr>
      <w:tr w:rsidR="0007012D" w:rsidRPr="00297C73" w14:paraId="040FA221" w14:textId="77777777" w:rsidTr="00EA3E0B">
        <w:trPr>
          <w:jc w:val="center"/>
        </w:trPr>
        <w:tc>
          <w:tcPr>
            <w:tcW w:w="3679" w:type="pct"/>
          </w:tcPr>
          <w:p w14:paraId="71DA435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Lavandería.</w:t>
            </w:r>
          </w:p>
        </w:tc>
        <w:tc>
          <w:tcPr>
            <w:tcW w:w="1321" w:type="pct"/>
          </w:tcPr>
          <w:p w14:paraId="5D57958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2E030929" w14:textId="77777777" w:rsidTr="00EA3E0B">
        <w:trPr>
          <w:jc w:val="center"/>
        </w:trPr>
        <w:tc>
          <w:tcPr>
            <w:tcW w:w="3679" w:type="pct"/>
          </w:tcPr>
          <w:p w14:paraId="66CB6FCD"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Tienda de ropa, Boutique.</w:t>
            </w:r>
          </w:p>
        </w:tc>
        <w:tc>
          <w:tcPr>
            <w:tcW w:w="1321" w:type="pct"/>
          </w:tcPr>
          <w:p w14:paraId="258D04E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w:t>
            </w:r>
          </w:p>
        </w:tc>
      </w:tr>
      <w:tr w:rsidR="0007012D" w:rsidRPr="00297C73" w14:paraId="37C1BABA" w14:textId="77777777" w:rsidTr="00EA3E0B">
        <w:trPr>
          <w:jc w:val="center"/>
        </w:trPr>
        <w:tc>
          <w:tcPr>
            <w:tcW w:w="3679" w:type="pct"/>
          </w:tcPr>
          <w:p w14:paraId="4583368C"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Joyerías.</w:t>
            </w:r>
          </w:p>
        </w:tc>
        <w:tc>
          <w:tcPr>
            <w:tcW w:w="1321" w:type="pct"/>
          </w:tcPr>
          <w:p w14:paraId="55D06BB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1D19BA85" w14:textId="77777777" w:rsidTr="00EA3E0B">
        <w:trPr>
          <w:jc w:val="center"/>
        </w:trPr>
        <w:tc>
          <w:tcPr>
            <w:tcW w:w="3679" w:type="pct"/>
          </w:tcPr>
          <w:p w14:paraId="1E254A96"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Florería.</w:t>
            </w:r>
          </w:p>
        </w:tc>
        <w:tc>
          <w:tcPr>
            <w:tcW w:w="1321" w:type="pct"/>
          </w:tcPr>
          <w:p w14:paraId="17AB2E3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773D013D" w14:textId="77777777" w:rsidTr="00EA3E0B">
        <w:trPr>
          <w:jc w:val="center"/>
        </w:trPr>
        <w:tc>
          <w:tcPr>
            <w:tcW w:w="3679" w:type="pct"/>
          </w:tcPr>
          <w:p w14:paraId="7F154A6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Viveros, Venta de plantas.</w:t>
            </w:r>
          </w:p>
        </w:tc>
        <w:tc>
          <w:tcPr>
            <w:tcW w:w="1321" w:type="pct"/>
          </w:tcPr>
          <w:p w14:paraId="6ED4DD5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2BEC3385" w14:textId="77777777" w:rsidTr="00EA3E0B">
        <w:trPr>
          <w:jc w:val="center"/>
        </w:trPr>
        <w:tc>
          <w:tcPr>
            <w:tcW w:w="3679" w:type="pct"/>
          </w:tcPr>
          <w:p w14:paraId="7A6573D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Acuario.</w:t>
            </w:r>
          </w:p>
        </w:tc>
        <w:tc>
          <w:tcPr>
            <w:tcW w:w="1321" w:type="pct"/>
          </w:tcPr>
          <w:p w14:paraId="211B35D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64912083" w14:textId="77777777" w:rsidTr="00EA3E0B">
        <w:trPr>
          <w:jc w:val="center"/>
        </w:trPr>
        <w:tc>
          <w:tcPr>
            <w:tcW w:w="3679" w:type="pct"/>
          </w:tcPr>
          <w:p w14:paraId="1F814FA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Agropecuaria, Agroquímica, Agro veterinaria.</w:t>
            </w:r>
          </w:p>
        </w:tc>
        <w:tc>
          <w:tcPr>
            <w:tcW w:w="1321" w:type="pct"/>
          </w:tcPr>
          <w:p w14:paraId="3EDAA24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6E2F7161" w14:textId="77777777" w:rsidTr="00EA3E0B">
        <w:trPr>
          <w:jc w:val="center"/>
        </w:trPr>
        <w:tc>
          <w:tcPr>
            <w:tcW w:w="3679" w:type="pct"/>
          </w:tcPr>
          <w:p w14:paraId="2E9938CD"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Billar.</w:t>
            </w:r>
          </w:p>
        </w:tc>
        <w:tc>
          <w:tcPr>
            <w:tcW w:w="1321" w:type="pct"/>
          </w:tcPr>
          <w:p w14:paraId="4724E9F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6099952A" w14:textId="77777777" w:rsidTr="00EA3E0B">
        <w:trPr>
          <w:jc w:val="center"/>
        </w:trPr>
        <w:tc>
          <w:tcPr>
            <w:tcW w:w="3679" w:type="pct"/>
          </w:tcPr>
          <w:p w14:paraId="2D1D843C"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Gimnasio.</w:t>
            </w:r>
          </w:p>
        </w:tc>
        <w:tc>
          <w:tcPr>
            <w:tcW w:w="1321" w:type="pct"/>
          </w:tcPr>
          <w:p w14:paraId="6066BE26"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14F7B55B" w14:textId="77777777" w:rsidTr="00EA3E0B">
        <w:trPr>
          <w:jc w:val="center"/>
        </w:trPr>
        <w:tc>
          <w:tcPr>
            <w:tcW w:w="3679" w:type="pct"/>
          </w:tcPr>
          <w:p w14:paraId="7EFC5288"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Ferretería, Tlapalería, Pintura.</w:t>
            </w:r>
          </w:p>
        </w:tc>
        <w:tc>
          <w:tcPr>
            <w:tcW w:w="1321" w:type="pct"/>
          </w:tcPr>
          <w:p w14:paraId="30F7294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w:t>
            </w:r>
          </w:p>
        </w:tc>
      </w:tr>
      <w:tr w:rsidR="0007012D" w:rsidRPr="00297C73" w14:paraId="20B098B2" w14:textId="77777777" w:rsidTr="00EA3E0B">
        <w:trPr>
          <w:jc w:val="center"/>
        </w:trPr>
        <w:tc>
          <w:tcPr>
            <w:tcW w:w="3679" w:type="pct"/>
          </w:tcPr>
          <w:p w14:paraId="7DF523B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 xml:space="preserve">Bodegas de almacenamiento </w:t>
            </w:r>
          </w:p>
        </w:tc>
        <w:tc>
          <w:tcPr>
            <w:tcW w:w="1321" w:type="pct"/>
          </w:tcPr>
          <w:p w14:paraId="40693F5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5B1244CA" w14:textId="77777777" w:rsidTr="00EA3E0B">
        <w:trPr>
          <w:jc w:val="center"/>
        </w:trPr>
        <w:tc>
          <w:tcPr>
            <w:tcW w:w="3679" w:type="pct"/>
          </w:tcPr>
          <w:p w14:paraId="31DEAA33"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Baños públicos.</w:t>
            </w:r>
          </w:p>
        </w:tc>
        <w:tc>
          <w:tcPr>
            <w:tcW w:w="1321" w:type="pct"/>
          </w:tcPr>
          <w:p w14:paraId="46342F9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34E63AC9" w14:textId="77777777" w:rsidTr="00EA3E0B">
        <w:trPr>
          <w:jc w:val="center"/>
        </w:trPr>
        <w:tc>
          <w:tcPr>
            <w:tcW w:w="3679" w:type="pct"/>
          </w:tcPr>
          <w:p w14:paraId="66E5D52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Ferro tlapalería.</w:t>
            </w:r>
          </w:p>
        </w:tc>
        <w:tc>
          <w:tcPr>
            <w:tcW w:w="1321" w:type="pct"/>
          </w:tcPr>
          <w:p w14:paraId="1A2FC00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4B5F286B" w14:textId="77777777" w:rsidTr="00EA3E0B">
        <w:trPr>
          <w:jc w:val="center"/>
        </w:trPr>
        <w:tc>
          <w:tcPr>
            <w:tcW w:w="3679" w:type="pct"/>
          </w:tcPr>
          <w:p w14:paraId="7F6A08F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Planta purificadora, Despachador de agua, venta de hielo.</w:t>
            </w:r>
          </w:p>
        </w:tc>
        <w:tc>
          <w:tcPr>
            <w:tcW w:w="1321" w:type="pct"/>
          </w:tcPr>
          <w:p w14:paraId="21E78ED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61595A37" w14:textId="77777777" w:rsidTr="00EA3E0B">
        <w:trPr>
          <w:jc w:val="center"/>
        </w:trPr>
        <w:tc>
          <w:tcPr>
            <w:tcW w:w="3679" w:type="pct"/>
          </w:tcPr>
          <w:p w14:paraId="1C9E5CB3"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Funeraria, Servicios funerarios.</w:t>
            </w:r>
          </w:p>
        </w:tc>
        <w:tc>
          <w:tcPr>
            <w:tcW w:w="1321" w:type="pct"/>
          </w:tcPr>
          <w:p w14:paraId="025711F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14</w:t>
            </w:r>
          </w:p>
        </w:tc>
      </w:tr>
      <w:tr w:rsidR="0007012D" w:rsidRPr="00297C73" w14:paraId="10D6004B" w14:textId="77777777" w:rsidTr="00EA3E0B">
        <w:trPr>
          <w:jc w:val="center"/>
        </w:trPr>
        <w:tc>
          <w:tcPr>
            <w:tcW w:w="3679" w:type="pct"/>
          </w:tcPr>
          <w:p w14:paraId="3BE6EB3E"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Restaurante sin venta de bebidas alcohólicas.</w:t>
            </w:r>
          </w:p>
        </w:tc>
        <w:tc>
          <w:tcPr>
            <w:tcW w:w="1321" w:type="pct"/>
          </w:tcPr>
          <w:p w14:paraId="24DB6C4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6201DAF9" w14:textId="77777777" w:rsidTr="00EA3E0B">
        <w:trPr>
          <w:jc w:val="center"/>
        </w:trPr>
        <w:tc>
          <w:tcPr>
            <w:tcW w:w="3679" w:type="pct"/>
          </w:tcPr>
          <w:p w14:paraId="7CD5F391"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Restaurante con venta de bebidas alcohólicas.</w:t>
            </w:r>
          </w:p>
        </w:tc>
        <w:tc>
          <w:tcPr>
            <w:tcW w:w="1321" w:type="pct"/>
          </w:tcPr>
          <w:p w14:paraId="36EDF5F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621F9ACB" w14:textId="77777777" w:rsidTr="00EA3E0B">
        <w:trPr>
          <w:jc w:val="center"/>
        </w:trPr>
        <w:tc>
          <w:tcPr>
            <w:tcW w:w="3679" w:type="pct"/>
          </w:tcPr>
          <w:p w14:paraId="7C3A5EEA"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Balneario.</w:t>
            </w:r>
          </w:p>
        </w:tc>
        <w:tc>
          <w:tcPr>
            <w:tcW w:w="1321" w:type="pct"/>
          </w:tcPr>
          <w:p w14:paraId="66583CC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2C1AAD5E" w14:textId="77777777" w:rsidTr="00EA3E0B">
        <w:trPr>
          <w:jc w:val="center"/>
        </w:trPr>
        <w:tc>
          <w:tcPr>
            <w:tcW w:w="3679" w:type="pct"/>
          </w:tcPr>
          <w:p w14:paraId="7182400D"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Balneario con restaurante con venta de bebidas alcohólicas.</w:t>
            </w:r>
          </w:p>
        </w:tc>
        <w:tc>
          <w:tcPr>
            <w:tcW w:w="1321" w:type="pct"/>
          </w:tcPr>
          <w:p w14:paraId="2CE0188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6A1F6B80" w14:textId="77777777" w:rsidTr="00EA3E0B">
        <w:trPr>
          <w:jc w:val="center"/>
        </w:trPr>
        <w:tc>
          <w:tcPr>
            <w:tcW w:w="3679" w:type="pct"/>
          </w:tcPr>
          <w:p w14:paraId="1679C851"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 xml:space="preserve">Venta de hamburguesas y </w:t>
            </w:r>
            <w:proofErr w:type="spellStart"/>
            <w:r w:rsidRPr="00297C73">
              <w:rPr>
                <w:rFonts w:ascii="Arial" w:eastAsia="Arial" w:hAnsi="Arial"/>
                <w:sz w:val="21"/>
                <w:szCs w:val="21"/>
              </w:rPr>
              <w:t>hotdogs</w:t>
            </w:r>
            <w:proofErr w:type="spellEnd"/>
            <w:r w:rsidRPr="00297C73">
              <w:rPr>
                <w:rFonts w:ascii="Arial" w:eastAsia="Arial" w:hAnsi="Arial"/>
                <w:sz w:val="21"/>
                <w:szCs w:val="21"/>
              </w:rPr>
              <w:t>.</w:t>
            </w:r>
          </w:p>
        </w:tc>
        <w:tc>
          <w:tcPr>
            <w:tcW w:w="1321" w:type="pct"/>
          </w:tcPr>
          <w:p w14:paraId="590684B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69127911" w14:textId="77777777" w:rsidTr="00EA3E0B">
        <w:trPr>
          <w:jc w:val="center"/>
        </w:trPr>
        <w:tc>
          <w:tcPr>
            <w:tcW w:w="3679" w:type="pct"/>
          </w:tcPr>
          <w:p w14:paraId="526BFEB7"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carnes frías.</w:t>
            </w:r>
          </w:p>
        </w:tc>
        <w:tc>
          <w:tcPr>
            <w:tcW w:w="1321" w:type="pct"/>
          </w:tcPr>
          <w:p w14:paraId="14179DE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79E88F5B" w14:textId="77777777" w:rsidTr="00EA3E0B">
        <w:trPr>
          <w:jc w:val="center"/>
        </w:trPr>
        <w:tc>
          <w:tcPr>
            <w:tcW w:w="3679" w:type="pct"/>
          </w:tcPr>
          <w:p w14:paraId="04BB7791"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suplementos alimenticios.</w:t>
            </w:r>
          </w:p>
        </w:tc>
        <w:tc>
          <w:tcPr>
            <w:tcW w:w="1321" w:type="pct"/>
          </w:tcPr>
          <w:p w14:paraId="26E6A8D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76929AEE" w14:textId="77777777" w:rsidTr="00EA3E0B">
        <w:trPr>
          <w:jc w:val="center"/>
        </w:trPr>
        <w:tc>
          <w:tcPr>
            <w:tcW w:w="3679" w:type="pct"/>
          </w:tcPr>
          <w:p w14:paraId="69D07FEE"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plásticos (utensilios).</w:t>
            </w:r>
          </w:p>
        </w:tc>
        <w:tc>
          <w:tcPr>
            <w:tcW w:w="1321" w:type="pct"/>
          </w:tcPr>
          <w:p w14:paraId="7EC8C09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65F41A3A" w14:textId="77777777" w:rsidTr="00EA3E0B">
        <w:trPr>
          <w:jc w:val="center"/>
        </w:trPr>
        <w:tc>
          <w:tcPr>
            <w:tcW w:w="3679" w:type="pct"/>
          </w:tcPr>
          <w:p w14:paraId="714E905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novedades y regalos.</w:t>
            </w:r>
          </w:p>
        </w:tc>
        <w:tc>
          <w:tcPr>
            <w:tcW w:w="1321" w:type="pct"/>
          </w:tcPr>
          <w:p w14:paraId="6E058CB6"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3A6C8B32" w14:textId="77777777" w:rsidTr="00EA3E0B">
        <w:trPr>
          <w:jc w:val="center"/>
        </w:trPr>
        <w:tc>
          <w:tcPr>
            <w:tcW w:w="3679" w:type="pct"/>
          </w:tcPr>
          <w:p w14:paraId="609F0380"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revistas y/o periódicos.</w:t>
            </w:r>
          </w:p>
        </w:tc>
        <w:tc>
          <w:tcPr>
            <w:tcW w:w="1321" w:type="pct"/>
          </w:tcPr>
          <w:p w14:paraId="4F563CE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04CC348F" w14:textId="77777777" w:rsidTr="00EA3E0B">
        <w:trPr>
          <w:jc w:val="center"/>
        </w:trPr>
        <w:tc>
          <w:tcPr>
            <w:tcW w:w="3679" w:type="pct"/>
          </w:tcPr>
          <w:p w14:paraId="7124C5FE"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artículos de limpieza.</w:t>
            </w:r>
          </w:p>
        </w:tc>
        <w:tc>
          <w:tcPr>
            <w:tcW w:w="1321" w:type="pct"/>
          </w:tcPr>
          <w:p w14:paraId="2ACC906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5EA8B95F" w14:textId="77777777" w:rsidTr="00EA3E0B">
        <w:trPr>
          <w:jc w:val="center"/>
        </w:trPr>
        <w:tc>
          <w:tcPr>
            <w:tcW w:w="3679" w:type="pct"/>
          </w:tcPr>
          <w:p w14:paraId="2908F877"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vidrios y aluminios.</w:t>
            </w:r>
          </w:p>
        </w:tc>
        <w:tc>
          <w:tcPr>
            <w:tcW w:w="1321" w:type="pct"/>
          </w:tcPr>
          <w:p w14:paraId="5830AEA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6AACD019" w14:textId="77777777" w:rsidTr="00EA3E0B">
        <w:trPr>
          <w:jc w:val="center"/>
        </w:trPr>
        <w:tc>
          <w:tcPr>
            <w:tcW w:w="3679" w:type="pct"/>
          </w:tcPr>
          <w:p w14:paraId="09DC4BA7"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refacciones de electrónica.</w:t>
            </w:r>
          </w:p>
        </w:tc>
        <w:tc>
          <w:tcPr>
            <w:tcW w:w="1321" w:type="pct"/>
          </w:tcPr>
          <w:p w14:paraId="634F0CD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7868DAF3" w14:textId="77777777" w:rsidTr="00EA3E0B">
        <w:trPr>
          <w:jc w:val="center"/>
        </w:trPr>
        <w:tc>
          <w:tcPr>
            <w:tcW w:w="3679" w:type="pct"/>
          </w:tcPr>
          <w:p w14:paraId="02B8452C"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accesorios y refacciones para vehículos.</w:t>
            </w:r>
          </w:p>
        </w:tc>
        <w:tc>
          <w:tcPr>
            <w:tcW w:w="1321" w:type="pct"/>
          </w:tcPr>
          <w:p w14:paraId="724266A6"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27A1F56A" w14:textId="77777777" w:rsidTr="00EA3E0B">
        <w:trPr>
          <w:jc w:val="center"/>
        </w:trPr>
        <w:tc>
          <w:tcPr>
            <w:tcW w:w="3679" w:type="pct"/>
          </w:tcPr>
          <w:p w14:paraId="69A49BBA"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telefonía celular.</w:t>
            </w:r>
          </w:p>
        </w:tc>
        <w:tc>
          <w:tcPr>
            <w:tcW w:w="1321" w:type="pct"/>
          </w:tcPr>
          <w:p w14:paraId="6AF72DB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56E7612E" w14:textId="77777777" w:rsidTr="00EA3E0B">
        <w:trPr>
          <w:jc w:val="center"/>
        </w:trPr>
        <w:tc>
          <w:tcPr>
            <w:tcW w:w="3679" w:type="pct"/>
          </w:tcPr>
          <w:p w14:paraId="0B50A9DE"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Alimentos balanceados.</w:t>
            </w:r>
          </w:p>
        </w:tc>
        <w:tc>
          <w:tcPr>
            <w:tcW w:w="1321" w:type="pct"/>
          </w:tcPr>
          <w:p w14:paraId="309172A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65CAA8B9" w14:textId="77777777" w:rsidTr="00EA3E0B">
        <w:trPr>
          <w:jc w:val="center"/>
        </w:trPr>
        <w:tc>
          <w:tcPr>
            <w:tcW w:w="3679" w:type="pct"/>
          </w:tcPr>
          <w:p w14:paraId="0588019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y reparación de relojes.</w:t>
            </w:r>
          </w:p>
        </w:tc>
        <w:tc>
          <w:tcPr>
            <w:tcW w:w="1321" w:type="pct"/>
          </w:tcPr>
          <w:p w14:paraId="4DB2F76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082C8DF7" w14:textId="77777777" w:rsidTr="00EA3E0B">
        <w:trPr>
          <w:jc w:val="center"/>
        </w:trPr>
        <w:tc>
          <w:tcPr>
            <w:tcW w:w="3679" w:type="pct"/>
          </w:tcPr>
          <w:p w14:paraId="2AB7ADC8"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accesorios para computación.</w:t>
            </w:r>
          </w:p>
        </w:tc>
        <w:tc>
          <w:tcPr>
            <w:tcW w:w="1321" w:type="pct"/>
          </w:tcPr>
          <w:p w14:paraId="63928CB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6138A5B9" w14:textId="77777777" w:rsidTr="00EA3E0B">
        <w:trPr>
          <w:jc w:val="center"/>
        </w:trPr>
        <w:tc>
          <w:tcPr>
            <w:tcW w:w="3679" w:type="pct"/>
          </w:tcPr>
          <w:p w14:paraId="304EF587"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accesorios para telefonía celular.</w:t>
            </w:r>
          </w:p>
        </w:tc>
        <w:tc>
          <w:tcPr>
            <w:tcW w:w="1321" w:type="pct"/>
          </w:tcPr>
          <w:p w14:paraId="602E09B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5C39D06D" w14:textId="77777777" w:rsidTr="00EA3E0B">
        <w:trPr>
          <w:jc w:val="center"/>
        </w:trPr>
        <w:tc>
          <w:tcPr>
            <w:tcW w:w="3679" w:type="pct"/>
          </w:tcPr>
          <w:p w14:paraId="553A9308"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material de acero y fierros.</w:t>
            </w:r>
          </w:p>
        </w:tc>
        <w:tc>
          <w:tcPr>
            <w:tcW w:w="1321" w:type="pct"/>
          </w:tcPr>
          <w:p w14:paraId="4327782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198D4968" w14:textId="77777777" w:rsidTr="00EA3E0B">
        <w:trPr>
          <w:jc w:val="center"/>
        </w:trPr>
        <w:tc>
          <w:tcPr>
            <w:tcW w:w="3679" w:type="pct"/>
          </w:tcPr>
          <w:p w14:paraId="30FDD864"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Distribuidora de material de acero y fierros.</w:t>
            </w:r>
          </w:p>
        </w:tc>
        <w:tc>
          <w:tcPr>
            <w:tcW w:w="1321" w:type="pct"/>
          </w:tcPr>
          <w:p w14:paraId="1563324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4C017789" w14:textId="77777777" w:rsidTr="00EA3E0B">
        <w:trPr>
          <w:jc w:val="center"/>
        </w:trPr>
        <w:tc>
          <w:tcPr>
            <w:tcW w:w="3679" w:type="pct"/>
          </w:tcPr>
          <w:p w14:paraId="5C45CC4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paneles solares.</w:t>
            </w:r>
          </w:p>
        </w:tc>
        <w:tc>
          <w:tcPr>
            <w:tcW w:w="1321" w:type="pct"/>
          </w:tcPr>
          <w:p w14:paraId="7CBBCF02"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1433FE95" w14:textId="77777777" w:rsidTr="00EA3E0B">
        <w:trPr>
          <w:jc w:val="center"/>
        </w:trPr>
        <w:tc>
          <w:tcPr>
            <w:tcW w:w="3679" w:type="pct"/>
          </w:tcPr>
          <w:p w14:paraId="6F53ADB1"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material para construcción.</w:t>
            </w:r>
          </w:p>
        </w:tc>
        <w:tc>
          <w:tcPr>
            <w:tcW w:w="1321" w:type="pct"/>
          </w:tcPr>
          <w:p w14:paraId="783B40D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52C12264" w14:textId="77777777" w:rsidTr="00EA3E0B">
        <w:trPr>
          <w:jc w:val="center"/>
        </w:trPr>
        <w:tc>
          <w:tcPr>
            <w:tcW w:w="3679" w:type="pct"/>
          </w:tcPr>
          <w:p w14:paraId="29BA58B2"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Veterinaria.</w:t>
            </w:r>
          </w:p>
        </w:tc>
        <w:tc>
          <w:tcPr>
            <w:tcW w:w="1321" w:type="pct"/>
          </w:tcPr>
          <w:p w14:paraId="6CE971D6"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3392B98C" w14:textId="77777777" w:rsidTr="00EA3E0B">
        <w:trPr>
          <w:jc w:val="center"/>
        </w:trPr>
        <w:tc>
          <w:tcPr>
            <w:tcW w:w="3679" w:type="pct"/>
          </w:tcPr>
          <w:p w14:paraId="565135B6"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Farmacia.</w:t>
            </w:r>
          </w:p>
        </w:tc>
        <w:tc>
          <w:tcPr>
            <w:tcW w:w="1321" w:type="pct"/>
          </w:tcPr>
          <w:p w14:paraId="048669B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7BAE77E3" w14:textId="77777777" w:rsidTr="00EA3E0B">
        <w:trPr>
          <w:jc w:val="center"/>
        </w:trPr>
        <w:tc>
          <w:tcPr>
            <w:tcW w:w="3679" w:type="pct"/>
          </w:tcPr>
          <w:p w14:paraId="1EE4F372"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Consultorio Médico.</w:t>
            </w:r>
          </w:p>
        </w:tc>
        <w:tc>
          <w:tcPr>
            <w:tcW w:w="1321" w:type="pct"/>
          </w:tcPr>
          <w:p w14:paraId="505C301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368EA474" w14:textId="77777777" w:rsidTr="00EA3E0B">
        <w:trPr>
          <w:jc w:val="center"/>
        </w:trPr>
        <w:tc>
          <w:tcPr>
            <w:tcW w:w="3679" w:type="pct"/>
          </w:tcPr>
          <w:p w14:paraId="6F3A37D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Consultorio dental.</w:t>
            </w:r>
          </w:p>
        </w:tc>
        <w:tc>
          <w:tcPr>
            <w:tcW w:w="1321" w:type="pct"/>
          </w:tcPr>
          <w:p w14:paraId="277E6252"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6EA6739D" w14:textId="77777777" w:rsidTr="00EA3E0B">
        <w:trPr>
          <w:jc w:val="center"/>
        </w:trPr>
        <w:tc>
          <w:tcPr>
            <w:tcW w:w="3679" w:type="pct"/>
          </w:tcPr>
          <w:p w14:paraId="1947C69E"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Laboratorio y análisis clínicos.</w:t>
            </w:r>
          </w:p>
        </w:tc>
        <w:tc>
          <w:tcPr>
            <w:tcW w:w="1321" w:type="pct"/>
          </w:tcPr>
          <w:p w14:paraId="719B520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3F4208F2" w14:textId="77777777" w:rsidTr="00EA3E0B">
        <w:trPr>
          <w:jc w:val="center"/>
        </w:trPr>
        <w:tc>
          <w:tcPr>
            <w:tcW w:w="3679" w:type="pct"/>
          </w:tcPr>
          <w:p w14:paraId="02AE3A29"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Realización de Ultrasonidos, rayos x.</w:t>
            </w:r>
          </w:p>
        </w:tc>
        <w:tc>
          <w:tcPr>
            <w:tcW w:w="1321" w:type="pct"/>
          </w:tcPr>
          <w:p w14:paraId="70F9EE9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6CEF623E" w14:textId="77777777" w:rsidTr="00EA3E0B">
        <w:trPr>
          <w:jc w:val="center"/>
        </w:trPr>
        <w:tc>
          <w:tcPr>
            <w:tcW w:w="3679" w:type="pct"/>
          </w:tcPr>
          <w:p w14:paraId="635DF56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Consultorio de fisioterapias.</w:t>
            </w:r>
          </w:p>
        </w:tc>
        <w:tc>
          <w:tcPr>
            <w:tcW w:w="1321" w:type="pct"/>
          </w:tcPr>
          <w:p w14:paraId="269CEAF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2ABFCAD2" w14:textId="77777777" w:rsidTr="00EA3E0B">
        <w:trPr>
          <w:jc w:val="center"/>
        </w:trPr>
        <w:tc>
          <w:tcPr>
            <w:tcW w:w="3679" w:type="pct"/>
          </w:tcPr>
          <w:p w14:paraId="3698D42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Hospital, Clínica médica.</w:t>
            </w:r>
          </w:p>
        </w:tc>
        <w:tc>
          <w:tcPr>
            <w:tcW w:w="1321" w:type="pct"/>
          </w:tcPr>
          <w:p w14:paraId="201041F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60</w:t>
            </w:r>
          </w:p>
        </w:tc>
      </w:tr>
      <w:tr w:rsidR="0007012D" w:rsidRPr="00297C73" w14:paraId="6E46399D" w14:textId="77777777" w:rsidTr="00EA3E0B">
        <w:trPr>
          <w:jc w:val="center"/>
        </w:trPr>
        <w:tc>
          <w:tcPr>
            <w:tcW w:w="3679" w:type="pct"/>
          </w:tcPr>
          <w:p w14:paraId="1AD49A35" w14:textId="77777777" w:rsidR="0007012D" w:rsidRPr="00297C73" w:rsidRDefault="0007012D" w:rsidP="00EA3E0B">
            <w:pPr>
              <w:spacing w:after="0" w:line="360" w:lineRule="auto"/>
              <w:jc w:val="both"/>
              <w:rPr>
                <w:rFonts w:ascii="Arial" w:eastAsia="Arial" w:hAnsi="Arial"/>
                <w:sz w:val="21"/>
                <w:szCs w:val="21"/>
              </w:rPr>
            </w:pPr>
            <w:proofErr w:type="spellStart"/>
            <w:r w:rsidRPr="00297C73">
              <w:rPr>
                <w:rFonts w:ascii="Arial" w:eastAsia="Arial" w:hAnsi="Arial"/>
                <w:sz w:val="21"/>
                <w:szCs w:val="21"/>
              </w:rPr>
              <w:t>Rentadora</w:t>
            </w:r>
            <w:proofErr w:type="spellEnd"/>
            <w:r w:rsidRPr="00297C73">
              <w:rPr>
                <w:rFonts w:ascii="Arial" w:eastAsia="Arial" w:hAnsi="Arial"/>
                <w:sz w:val="21"/>
                <w:szCs w:val="21"/>
              </w:rPr>
              <w:t xml:space="preserve"> de sillas y mesas.</w:t>
            </w:r>
          </w:p>
        </w:tc>
        <w:tc>
          <w:tcPr>
            <w:tcW w:w="1321" w:type="pct"/>
          </w:tcPr>
          <w:p w14:paraId="692C946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5DCC45AB" w14:textId="77777777" w:rsidTr="00EA3E0B">
        <w:trPr>
          <w:jc w:val="center"/>
        </w:trPr>
        <w:tc>
          <w:tcPr>
            <w:tcW w:w="3679" w:type="pct"/>
          </w:tcPr>
          <w:p w14:paraId="171D2217" w14:textId="77777777" w:rsidR="0007012D" w:rsidRPr="00297C73" w:rsidRDefault="0007012D" w:rsidP="00EA3E0B">
            <w:pPr>
              <w:spacing w:after="0" w:line="360" w:lineRule="auto"/>
              <w:jc w:val="both"/>
              <w:rPr>
                <w:rFonts w:ascii="Arial" w:eastAsia="Arial" w:hAnsi="Arial"/>
                <w:sz w:val="21"/>
                <w:szCs w:val="21"/>
              </w:rPr>
            </w:pPr>
            <w:proofErr w:type="spellStart"/>
            <w:r w:rsidRPr="00297C73">
              <w:rPr>
                <w:rFonts w:ascii="Arial" w:eastAsia="Arial" w:hAnsi="Arial"/>
                <w:sz w:val="21"/>
                <w:szCs w:val="21"/>
              </w:rPr>
              <w:t>Rentadora</w:t>
            </w:r>
            <w:proofErr w:type="spellEnd"/>
            <w:r w:rsidRPr="00297C73">
              <w:rPr>
                <w:rFonts w:ascii="Arial" w:eastAsia="Arial" w:hAnsi="Arial"/>
                <w:sz w:val="21"/>
                <w:szCs w:val="21"/>
              </w:rPr>
              <w:t xml:space="preserve"> de trajes para eventos.</w:t>
            </w:r>
          </w:p>
        </w:tc>
        <w:tc>
          <w:tcPr>
            <w:tcW w:w="1321" w:type="pct"/>
          </w:tcPr>
          <w:p w14:paraId="53B18F1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03F7FDDF" w14:textId="77777777" w:rsidTr="00EA3E0B">
        <w:trPr>
          <w:jc w:val="center"/>
        </w:trPr>
        <w:tc>
          <w:tcPr>
            <w:tcW w:w="3679" w:type="pct"/>
          </w:tcPr>
          <w:p w14:paraId="00998DD0"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Renta de servicios para eventos sociales (Retadoras).</w:t>
            </w:r>
          </w:p>
        </w:tc>
        <w:tc>
          <w:tcPr>
            <w:tcW w:w="1321" w:type="pct"/>
          </w:tcPr>
          <w:p w14:paraId="1DE20C2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7528AF71" w14:textId="77777777" w:rsidTr="00EA3E0B">
        <w:trPr>
          <w:jc w:val="center"/>
        </w:trPr>
        <w:tc>
          <w:tcPr>
            <w:tcW w:w="3679" w:type="pct"/>
          </w:tcPr>
          <w:p w14:paraId="5BD3159C"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Sala de fiestas o eventos sociales.</w:t>
            </w:r>
          </w:p>
        </w:tc>
        <w:tc>
          <w:tcPr>
            <w:tcW w:w="1321" w:type="pct"/>
          </w:tcPr>
          <w:p w14:paraId="4BF0EFB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3E24FB90" w14:textId="77777777" w:rsidTr="00EA3E0B">
        <w:trPr>
          <w:jc w:val="center"/>
        </w:trPr>
        <w:tc>
          <w:tcPr>
            <w:tcW w:w="3679" w:type="pct"/>
          </w:tcPr>
          <w:p w14:paraId="34DF8733"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Expendio o Agencia de cervezas.</w:t>
            </w:r>
          </w:p>
        </w:tc>
        <w:tc>
          <w:tcPr>
            <w:tcW w:w="1321" w:type="pct"/>
          </w:tcPr>
          <w:p w14:paraId="7E5280D2"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2E1B5E60" w14:textId="77777777" w:rsidTr="00EA3E0B">
        <w:trPr>
          <w:jc w:val="center"/>
        </w:trPr>
        <w:tc>
          <w:tcPr>
            <w:tcW w:w="3679" w:type="pct"/>
          </w:tcPr>
          <w:p w14:paraId="2BD3A625"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Vinatería y/o Licores.</w:t>
            </w:r>
          </w:p>
        </w:tc>
        <w:tc>
          <w:tcPr>
            <w:tcW w:w="1321" w:type="pct"/>
          </w:tcPr>
          <w:p w14:paraId="7199A35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6D64DCC5" w14:textId="77777777" w:rsidTr="00EA3E0B">
        <w:trPr>
          <w:jc w:val="center"/>
        </w:trPr>
        <w:tc>
          <w:tcPr>
            <w:tcW w:w="3679" w:type="pct"/>
          </w:tcPr>
          <w:p w14:paraId="6B005DC4"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Cantina, Bar.</w:t>
            </w:r>
          </w:p>
        </w:tc>
        <w:tc>
          <w:tcPr>
            <w:tcW w:w="1321" w:type="pct"/>
          </w:tcPr>
          <w:p w14:paraId="081A20B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1A403C57" w14:textId="77777777" w:rsidTr="00EA3E0B">
        <w:trPr>
          <w:jc w:val="center"/>
        </w:trPr>
        <w:tc>
          <w:tcPr>
            <w:tcW w:w="3679" w:type="pct"/>
          </w:tcPr>
          <w:p w14:paraId="517673C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Discoteca, Centro nocturno, Cabaret.</w:t>
            </w:r>
          </w:p>
        </w:tc>
        <w:tc>
          <w:tcPr>
            <w:tcW w:w="1321" w:type="pct"/>
          </w:tcPr>
          <w:p w14:paraId="484500E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4C80B198" w14:textId="77777777" w:rsidTr="00EA3E0B">
        <w:trPr>
          <w:jc w:val="center"/>
        </w:trPr>
        <w:tc>
          <w:tcPr>
            <w:tcW w:w="3679" w:type="pct"/>
          </w:tcPr>
          <w:p w14:paraId="2D57A5B5"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Estacionamiento público.</w:t>
            </w:r>
          </w:p>
        </w:tc>
        <w:tc>
          <w:tcPr>
            <w:tcW w:w="1321" w:type="pct"/>
          </w:tcPr>
          <w:p w14:paraId="167CCAE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29EF1FB6" w14:textId="77777777" w:rsidTr="00EA3E0B">
        <w:trPr>
          <w:jc w:val="center"/>
        </w:trPr>
        <w:tc>
          <w:tcPr>
            <w:tcW w:w="3679" w:type="pct"/>
          </w:tcPr>
          <w:p w14:paraId="0029FE79"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Gasolinera.</w:t>
            </w:r>
          </w:p>
        </w:tc>
        <w:tc>
          <w:tcPr>
            <w:tcW w:w="1321" w:type="pct"/>
          </w:tcPr>
          <w:p w14:paraId="66140AC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60</w:t>
            </w:r>
          </w:p>
        </w:tc>
      </w:tr>
      <w:tr w:rsidR="0007012D" w:rsidRPr="00297C73" w14:paraId="107D046A" w14:textId="77777777" w:rsidTr="00EA3E0B">
        <w:trPr>
          <w:jc w:val="center"/>
        </w:trPr>
        <w:tc>
          <w:tcPr>
            <w:tcW w:w="3679" w:type="pct"/>
          </w:tcPr>
          <w:p w14:paraId="55A044A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Gasera.</w:t>
            </w:r>
          </w:p>
        </w:tc>
        <w:tc>
          <w:tcPr>
            <w:tcW w:w="1321" w:type="pct"/>
          </w:tcPr>
          <w:p w14:paraId="0077D6E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60</w:t>
            </w:r>
          </w:p>
        </w:tc>
      </w:tr>
      <w:tr w:rsidR="0007012D" w:rsidRPr="00297C73" w14:paraId="236123C5" w14:textId="77777777" w:rsidTr="00EA3E0B">
        <w:trPr>
          <w:jc w:val="center"/>
        </w:trPr>
        <w:tc>
          <w:tcPr>
            <w:tcW w:w="3679" w:type="pct"/>
          </w:tcPr>
          <w:p w14:paraId="271F0078"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Agencia de refrescos.</w:t>
            </w:r>
          </w:p>
        </w:tc>
        <w:tc>
          <w:tcPr>
            <w:tcW w:w="1321" w:type="pct"/>
          </w:tcPr>
          <w:p w14:paraId="6B61D62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6B8E6A44" w14:textId="77777777" w:rsidTr="00EA3E0B">
        <w:trPr>
          <w:jc w:val="center"/>
        </w:trPr>
        <w:tc>
          <w:tcPr>
            <w:tcW w:w="3679" w:type="pct"/>
          </w:tcPr>
          <w:p w14:paraId="60A60206"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Agencia de viajes.</w:t>
            </w:r>
          </w:p>
        </w:tc>
        <w:tc>
          <w:tcPr>
            <w:tcW w:w="1321" w:type="pct"/>
          </w:tcPr>
          <w:p w14:paraId="5BA888A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059BFCBD" w14:textId="77777777" w:rsidTr="00EA3E0B">
        <w:trPr>
          <w:jc w:val="center"/>
        </w:trPr>
        <w:tc>
          <w:tcPr>
            <w:tcW w:w="3679" w:type="pct"/>
          </w:tcPr>
          <w:p w14:paraId="518FB47A"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Agencia de Jugos.</w:t>
            </w:r>
          </w:p>
        </w:tc>
        <w:tc>
          <w:tcPr>
            <w:tcW w:w="1321" w:type="pct"/>
          </w:tcPr>
          <w:p w14:paraId="110B9D3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58DA72D2" w14:textId="77777777" w:rsidTr="00EA3E0B">
        <w:trPr>
          <w:jc w:val="center"/>
        </w:trPr>
        <w:tc>
          <w:tcPr>
            <w:tcW w:w="3679" w:type="pct"/>
          </w:tcPr>
          <w:p w14:paraId="4C3B8E64"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Compra-Venta de automóviles.</w:t>
            </w:r>
          </w:p>
        </w:tc>
        <w:tc>
          <w:tcPr>
            <w:tcW w:w="1321" w:type="pct"/>
          </w:tcPr>
          <w:p w14:paraId="23D260D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14</w:t>
            </w:r>
          </w:p>
        </w:tc>
      </w:tr>
      <w:tr w:rsidR="0007012D" w:rsidRPr="00297C73" w14:paraId="42A4E216" w14:textId="77777777" w:rsidTr="00EA3E0B">
        <w:trPr>
          <w:jc w:val="center"/>
        </w:trPr>
        <w:tc>
          <w:tcPr>
            <w:tcW w:w="3679" w:type="pct"/>
          </w:tcPr>
          <w:p w14:paraId="4F73C425"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Agencia de venta de automóviles (nuevos).</w:t>
            </w:r>
          </w:p>
        </w:tc>
        <w:tc>
          <w:tcPr>
            <w:tcW w:w="1321" w:type="pct"/>
          </w:tcPr>
          <w:p w14:paraId="2738A1D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6BD5528B" w14:textId="77777777" w:rsidTr="00EA3E0B">
        <w:trPr>
          <w:jc w:val="center"/>
        </w:trPr>
        <w:tc>
          <w:tcPr>
            <w:tcW w:w="3679" w:type="pct"/>
          </w:tcPr>
          <w:p w14:paraId="4A8235F1"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Compra-Venta de motocicletas y/o bicicletas.</w:t>
            </w:r>
          </w:p>
        </w:tc>
        <w:tc>
          <w:tcPr>
            <w:tcW w:w="1321" w:type="pct"/>
          </w:tcPr>
          <w:p w14:paraId="005C312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14</w:t>
            </w:r>
          </w:p>
        </w:tc>
      </w:tr>
      <w:tr w:rsidR="0007012D" w:rsidRPr="00297C73" w14:paraId="2404E0CB" w14:textId="77777777" w:rsidTr="00EA3E0B">
        <w:trPr>
          <w:jc w:val="center"/>
        </w:trPr>
        <w:tc>
          <w:tcPr>
            <w:tcW w:w="3679" w:type="pct"/>
          </w:tcPr>
          <w:p w14:paraId="71CC87FE"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Agencia de venta de motocicletas (nuevas).</w:t>
            </w:r>
          </w:p>
        </w:tc>
        <w:tc>
          <w:tcPr>
            <w:tcW w:w="1321" w:type="pct"/>
          </w:tcPr>
          <w:p w14:paraId="4E8A204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30</w:t>
            </w:r>
          </w:p>
        </w:tc>
      </w:tr>
      <w:tr w:rsidR="0007012D" w:rsidRPr="00297C73" w14:paraId="17E4FB1F" w14:textId="77777777" w:rsidTr="00EA3E0B">
        <w:trPr>
          <w:jc w:val="center"/>
        </w:trPr>
        <w:tc>
          <w:tcPr>
            <w:tcW w:w="3679" w:type="pct"/>
          </w:tcPr>
          <w:p w14:paraId="6A308A89"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Academias de estudios complementarios.</w:t>
            </w:r>
          </w:p>
        </w:tc>
        <w:tc>
          <w:tcPr>
            <w:tcW w:w="1321" w:type="pct"/>
          </w:tcPr>
          <w:p w14:paraId="633F8BD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6FBF0FA5" w14:textId="77777777" w:rsidTr="00EA3E0B">
        <w:trPr>
          <w:jc w:val="center"/>
        </w:trPr>
        <w:tc>
          <w:tcPr>
            <w:tcW w:w="3679" w:type="pct"/>
          </w:tcPr>
          <w:p w14:paraId="46828E55"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Academias de Danza o Baile.</w:t>
            </w:r>
          </w:p>
        </w:tc>
        <w:tc>
          <w:tcPr>
            <w:tcW w:w="1321" w:type="pct"/>
          </w:tcPr>
          <w:p w14:paraId="199B23F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227F6ABF" w14:textId="77777777" w:rsidTr="00EA3E0B">
        <w:trPr>
          <w:jc w:val="center"/>
        </w:trPr>
        <w:tc>
          <w:tcPr>
            <w:tcW w:w="3679" w:type="pct"/>
          </w:tcPr>
          <w:p w14:paraId="0FC81C23"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Escuelas particulares.</w:t>
            </w:r>
          </w:p>
        </w:tc>
        <w:tc>
          <w:tcPr>
            <w:tcW w:w="1321" w:type="pct"/>
          </w:tcPr>
          <w:p w14:paraId="0AEC337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30</w:t>
            </w:r>
          </w:p>
        </w:tc>
      </w:tr>
      <w:tr w:rsidR="0007012D" w:rsidRPr="00297C73" w14:paraId="5C4D987F" w14:textId="77777777" w:rsidTr="00EA3E0B">
        <w:trPr>
          <w:jc w:val="center"/>
        </w:trPr>
        <w:tc>
          <w:tcPr>
            <w:tcW w:w="3679" w:type="pct"/>
          </w:tcPr>
          <w:p w14:paraId="0D2EE74C"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Casa de cambio.</w:t>
            </w:r>
          </w:p>
        </w:tc>
        <w:tc>
          <w:tcPr>
            <w:tcW w:w="1321" w:type="pct"/>
          </w:tcPr>
          <w:p w14:paraId="5B6C142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53839C96" w14:textId="77777777" w:rsidTr="00EA3E0B">
        <w:trPr>
          <w:jc w:val="center"/>
        </w:trPr>
        <w:tc>
          <w:tcPr>
            <w:tcW w:w="3679" w:type="pct"/>
          </w:tcPr>
          <w:p w14:paraId="27E01DCD"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Casa de empeños.</w:t>
            </w:r>
          </w:p>
        </w:tc>
        <w:tc>
          <w:tcPr>
            <w:tcW w:w="1321" w:type="pct"/>
          </w:tcPr>
          <w:p w14:paraId="5BE3F6E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6932EDD3" w14:textId="77777777" w:rsidTr="00EA3E0B">
        <w:trPr>
          <w:jc w:val="center"/>
        </w:trPr>
        <w:tc>
          <w:tcPr>
            <w:tcW w:w="3679" w:type="pct"/>
          </w:tcPr>
          <w:p w14:paraId="7B1B07D2"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Financiera.</w:t>
            </w:r>
          </w:p>
        </w:tc>
        <w:tc>
          <w:tcPr>
            <w:tcW w:w="1321" w:type="pct"/>
          </w:tcPr>
          <w:p w14:paraId="5708019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46EA72BF" w14:textId="77777777" w:rsidTr="00EA3E0B">
        <w:trPr>
          <w:jc w:val="center"/>
        </w:trPr>
        <w:tc>
          <w:tcPr>
            <w:tcW w:w="3679" w:type="pct"/>
          </w:tcPr>
          <w:p w14:paraId="61DAB947"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Banco, cajero automático.</w:t>
            </w:r>
          </w:p>
        </w:tc>
        <w:tc>
          <w:tcPr>
            <w:tcW w:w="1321" w:type="pct"/>
          </w:tcPr>
          <w:p w14:paraId="1F02BBC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60</w:t>
            </w:r>
          </w:p>
        </w:tc>
      </w:tr>
      <w:tr w:rsidR="0007012D" w:rsidRPr="00297C73" w14:paraId="054DF5FA" w14:textId="77777777" w:rsidTr="00EA3E0B">
        <w:trPr>
          <w:jc w:val="center"/>
        </w:trPr>
        <w:tc>
          <w:tcPr>
            <w:tcW w:w="3679" w:type="pct"/>
          </w:tcPr>
          <w:p w14:paraId="2B40DEB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de reparación de computadoras.</w:t>
            </w:r>
          </w:p>
        </w:tc>
        <w:tc>
          <w:tcPr>
            <w:tcW w:w="1321" w:type="pct"/>
          </w:tcPr>
          <w:p w14:paraId="72AD818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3107A535" w14:textId="77777777" w:rsidTr="00EA3E0B">
        <w:trPr>
          <w:jc w:val="center"/>
        </w:trPr>
        <w:tc>
          <w:tcPr>
            <w:tcW w:w="3679" w:type="pct"/>
          </w:tcPr>
          <w:p w14:paraId="1AE22FA5"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de carpintería.</w:t>
            </w:r>
          </w:p>
        </w:tc>
        <w:tc>
          <w:tcPr>
            <w:tcW w:w="1321" w:type="pct"/>
          </w:tcPr>
          <w:p w14:paraId="724A8CC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67A36CD3" w14:textId="77777777" w:rsidTr="00EA3E0B">
        <w:trPr>
          <w:jc w:val="center"/>
        </w:trPr>
        <w:tc>
          <w:tcPr>
            <w:tcW w:w="3679" w:type="pct"/>
          </w:tcPr>
          <w:p w14:paraId="0D599FEC"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de reparación de electrodomésticos.</w:t>
            </w:r>
          </w:p>
        </w:tc>
        <w:tc>
          <w:tcPr>
            <w:tcW w:w="1321" w:type="pct"/>
          </w:tcPr>
          <w:p w14:paraId="4258E70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39AE7267" w14:textId="77777777" w:rsidTr="00EA3E0B">
        <w:trPr>
          <w:jc w:val="center"/>
        </w:trPr>
        <w:tc>
          <w:tcPr>
            <w:tcW w:w="3679" w:type="pct"/>
          </w:tcPr>
          <w:p w14:paraId="0392DBD5"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de costura (sastrería).</w:t>
            </w:r>
          </w:p>
        </w:tc>
        <w:tc>
          <w:tcPr>
            <w:tcW w:w="1321" w:type="pct"/>
          </w:tcPr>
          <w:p w14:paraId="3408338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0E14CB8A" w14:textId="77777777" w:rsidTr="00EA3E0B">
        <w:trPr>
          <w:jc w:val="center"/>
        </w:trPr>
        <w:tc>
          <w:tcPr>
            <w:tcW w:w="3679" w:type="pct"/>
          </w:tcPr>
          <w:p w14:paraId="7467AC83"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de herrería.</w:t>
            </w:r>
          </w:p>
        </w:tc>
        <w:tc>
          <w:tcPr>
            <w:tcW w:w="1321" w:type="pct"/>
          </w:tcPr>
          <w:p w14:paraId="4852084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6DE9DB86" w14:textId="77777777" w:rsidTr="00EA3E0B">
        <w:trPr>
          <w:jc w:val="center"/>
        </w:trPr>
        <w:tc>
          <w:tcPr>
            <w:tcW w:w="3679" w:type="pct"/>
          </w:tcPr>
          <w:p w14:paraId="4ED119A4"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de torno.</w:t>
            </w:r>
          </w:p>
        </w:tc>
        <w:tc>
          <w:tcPr>
            <w:tcW w:w="1321" w:type="pct"/>
          </w:tcPr>
          <w:p w14:paraId="46D17E5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61CE46FF" w14:textId="77777777" w:rsidTr="00EA3E0B">
        <w:trPr>
          <w:jc w:val="center"/>
        </w:trPr>
        <w:tc>
          <w:tcPr>
            <w:tcW w:w="3679" w:type="pct"/>
          </w:tcPr>
          <w:p w14:paraId="3F979BCA"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de reparación de motocicletas, bicicletas y/o triciclos.</w:t>
            </w:r>
          </w:p>
        </w:tc>
        <w:tc>
          <w:tcPr>
            <w:tcW w:w="1321" w:type="pct"/>
          </w:tcPr>
          <w:p w14:paraId="364074D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5A3142B4" w14:textId="77777777" w:rsidTr="00EA3E0B">
        <w:trPr>
          <w:jc w:val="center"/>
        </w:trPr>
        <w:tc>
          <w:tcPr>
            <w:tcW w:w="3679" w:type="pct"/>
          </w:tcPr>
          <w:p w14:paraId="41869302"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automotriz eléctrico.</w:t>
            </w:r>
          </w:p>
        </w:tc>
        <w:tc>
          <w:tcPr>
            <w:tcW w:w="1321" w:type="pct"/>
          </w:tcPr>
          <w:p w14:paraId="62C27C8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3A204051" w14:textId="77777777" w:rsidTr="00EA3E0B">
        <w:trPr>
          <w:jc w:val="center"/>
        </w:trPr>
        <w:tc>
          <w:tcPr>
            <w:tcW w:w="3679" w:type="pct"/>
          </w:tcPr>
          <w:p w14:paraId="2ED8DB8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automotriz mecánico.</w:t>
            </w:r>
          </w:p>
        </w:tc>
        <w:tc>
          <w:tcPr>
            <w:tcW w:w="1321" w:type="pct"/>
          </w:tcPr>
          <w:p w14:paraId="506B296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702F33C1" w14:textId="77777777" w:rsidTr="00EA3E0B">
        <w:trPr>
          <w:jc w:val="center"/>
        </w:trPr>
        <w:tc>
          <w:tcPr>
            <w:tcW w:w="3679" w:type="pct"/>
          </w:tcPr>
          <w:p w14:paraId="02502C7C"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de hojalatería.</w:t>
            </w:r>
          </w:p>
        </w:tc>
        <w:tc>
          <w:tcPr>
            <w:tcW w:w="1321" w:type="pct"/>
          </w:tcPr>
          <w:p w14:paraId="58C7485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3BD3EE38" w14:textId="77777777" w:rsidTr="00EA3E0B">
        <w:trPr>
          <w:jc w:val="center"/>
        </w:trPr>
        <w:tc>
          <w:tcPr>
            <w:tcW w:w="3679" w:type="pct"/>
          </w:tcPr>
          <w:p w14:paraId="5DE17783"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de reparación de teléfonos celulares.</w:t>
            </w:r>
          </w:p>
        </w:tc>
        <w:tc>
          <w:tcPr>
            <w:tcW w:w="1321" w:type="pct"/>
          </w:tcPr>
          <w:p w14:paraId="2DB2B4E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26D0AD20" w14:textId="77777777" w:rsidTr="00EA3E0B">
        <w:trPr>
          <w:jc w:val="center"/>
        </w:trPr>
        <w:tc>
          <w:tcPr>
            <w:tcW w:w="3679" w:type="pct"/>
          </w:tcPr>
          <w:p w14:paraId="4C66B96D"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y/o venta de artesanías.</w:t>
            </w:r>
          </w:p>
        </w:tc>
        <w:tc>
          <w:tcPr>
            <w:tcW w:w="1321" w:type="pct"/>
          </w:tcPr>
          <w:p w14:paraId="1BE477B2"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37AB93F8" w14:textId="77777777" w:rsidTr="00EA3E0B">
        <w:trPr>
          <w:jc w:val="center"/>
        </w:trPr>
        <w:tc>
          <w:tcPr>
            <w:tcW w:w="3679" w:type="pct"/>
          </w:tcPr>
          <w:p w14:paraId="2E8E66B7"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de vidrios y aluminios.</w:t>
            </w:r>
          </w:p>
        </w:tc>
        <w:tc>
          <w:tcPr>
            <w:tcW w:w="1321" w:type="pct"/>
          </w:tcPr>
          <w:p w14:paraId="280735E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216793D5" w14:textId="77777777" w:rsidTr="00EA3E0B">
        <w:trPr>
          <w:jc w:val="center"/>
        </w:trPr>
        <w:tc>
          <w:tcPr>
            <w:tcW w:w="3679" w:type="pct"/>
          </w:tcPr>
          <w:p w14:paraId="4C585BA6"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de tornería.</w:t>
            </w:r>
          </w:p>
        </w:tc>
        <w:tc>
          <w:tcPr>
            <w:tcW w:w="1321" w:type="pct"/>
          </w:tcPr>
          <w:p w14:paraId="74C0BEE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13F9913F" w14:textId="77777777" w:rsidTr="00EA3E0B">
        <w:trPr>
          <w:jc w:val="center"/>
        </w:trPr>
        <w:tc>
          <w:tcPr>
            <w:tcW w:w="3679" w:type="pct"/>
          </w:tcPr>
          <w:p w14:paraId="1D9F20F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Taller de Llantera y/o vulcanizado.</w:t>
            </w:r>
          </w:p>
        </w:tc>
        <w:tc>
          <w:tcPr>
            <w:tcW w:w="1321" w:type="pct"/>
          </w:tcPr>
          <w:p w14:paraId="7CC1056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769C3AC5" w14:textId="77777777" w:rsidTr="00EA3E0B">
        <w:trPr>
          <w:jc w:val="center"/>
        </w:trPr>
        <w:tc>
          <w:tcPr>
            <w:tcW w:w="3679" w:type="pct"/>
          </w:tcPr>
          <w:p w14:paraId="6845DA5A"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Lavadero de vehículos.</w:t>
            </w:r>
          </w:p>
        </w:tc>
        <w:tc>
          <w:tcPr>
            <w:tcW w:w="1321" w:type="pct"/>
          </w:tcPr>
          <w:p w14:paraId="5AD69EF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05E470E1" w14:textId="77777777" w:rsidTr="00EA3E0B">
        <w:trPr>
          <w:jc w:val="center"/>
        </w:trPr>
        <w:tc>
          <w:tcPr>
            <w:tcW w:w="3679" w:type="pct"/>
          </w:tcPr>
          <w:p w14:paraId="628792B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Tendejón, Miscelánea.</w:t>
            </w:r>
          </w:p>
        </w:tc>
        <w:tc>
          <w:tcPr>
            <w:tcW w:w="1321" w:type="pct"/>
          </w:tcPr>
          <w:p w14:paraId="06159AE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3</w:t>
            </w:r>
          </w:p>
        </w:tc>
      </w:tr>
      <w:tr w:rsidR="0007012D" w:rsidRPr="00297C73" w14:paraId="627A9FA6" w14:textId="77777777" w:rsidTr="00EA3E0B">
        <w:trPr>
          <w:jc w:val="center"/>
        </w:trPr>
        <w:tc>
          <w:tcPr>
            <w:tcW w:w="3679" w:type="pct"/>
          </w:tcPr>
          <w:p w14:paraId="27CB1CDD"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Tienda de abarrotes.</w:t>
            </w:r>
          </w:p>
        </w:tc>
        <w:tc>
          <w:tcPr>
            <w:tcW w:w="1321" w:type="pct"/>
          </w:tcPr>
          <w:p w14:paraId="361F1BC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0B8C4ADE" w14:textId="77777777" w:rsidTr="00EA3E0B">
        <w:trPr>
          <w:jc w:val="center"/>
        </w:trPr>
        <w:tc>
          <w:tcPr>
            <w:tcW w:w="3679" w:type="pct"/>
          </w:tcPr>
          <w:p w14:paraId="154BA023"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Mini súper/tienda de autoservicio sin venta de bebidas alcohólicas.</w:t>
            </w:r>
          </w:p>
        </w:tc>
        <w:tc>
          <w:tcPr>
            <w:tcW w:w="1321" w:type="pct"/>
          </w:tcPr>
          <w:p w14:paraId="114B29B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0AD80992" w14:textId="77777777" w:rsidTr="00EA3E0B">
        <w:trPr>
          <w:jc w:val="center"/>
        </w:trPr>
        <w:tc>
          <w:tcPr>
            <w:tcW w:w="3679" w:type="pct"/>
          </w:tcPr>
          <w:p w14:paraId="2020E404"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Mini súper/tienda de autoservicios con venta de bebidas alcohólicas.</w:t>
            </w:r>
          </w:p>
        </w:tc>
        <w:tc>
          <w:tcPr>
            <w:tcW w:w="1321" w:type="pct"/>
          </w:tcPr>
          <w:p w14:paraId="28D83E3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726FE447" w14:textId="77777777" w:rsidTr="00EA3E0B">
        <w:trPr>
          <w:jc w:val="center"/>
        </w:trPr>
        <w:tc>
          <w:tcPr>
            <w:tcW w:w="3679" w:type="pct"/>
          </w:tcPr>
          <w:p w14:paraId="1CF3D8FE"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Súper.</w:t>
            </w:r>
          </w:p>
        </w:tc>
        <w:tc>
          <w:tcPr>
            <w:tcW w:w="1321" w:type="pct"/>
          </w:tcPr>
          <w:p w14:paraId="51D84F8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30</w:t>
            </w:r>
          </w:p>
        </w:tc>
      </w:tr>
      <w:tr w:rsidR="0007012D" w:rsidRPr="00297C73" w14:paraId="1FC84FBC" w14:textId="77777777" w:rsidTr="00EA3E0B">
        <w:trPr>
          <w:jc w:val="center"/>
        </w:trPr>
        <w:tc>
          <w:tcPr>
            <w:tcW w:w="3679" w:type="pct"/>
          </w:tcPr>
          <w:p w14:paraId="499569C2"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Súper Mercado.</w:t>
            </w:r>
          </w:p>
        </w:tc>
        <w:tc>
          <w:tcPr>
            <w:tcW w:w="1321" w:type="pct"/>
          </w:tcPr>
          <w:p w14:paraId="04071BF6"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60</w:t>
            </w:r>
          </w:p>
        </w:tc>
      </w:tr>
      <w:tr w:rsidR="0007012D" w:rsidRPr="00297C73" w14:paraId="59E87F39" w14:textId="77777777" w:rsidTr="00EA3E0B">
        <w:trPr>
          <w:jc w:val="center"/>
        </w:trPr>
        <w:tc>
          <w:tcPr>
            <w:tcW w:w="3679" w:type="pct"/>
          </w:tcPr>
          <w:p w14:paraId="62A7AEF2"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Mueblería y/o Venta de artículos para el hogar.</w:t>
            </w:r>
          </w:p>
        </w:tc>
        <w:tc>
          <w:tcPr>
            <w:tcW w:w="1321" w:type="pct"/>
          </w:tcPr>
          <w:p w14:paraId="55EF56F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210E8322" w14:textId="77777777" w:rsidTr="00EA3E0B">
        <w:trPr>
          <w:jc w:val="center"/>
        </w:trPr>
        <w:tc>
          <w:tcPr>
            <w:tcW w:w="3679" w:type="pct"/>
          </w:tcPr>
          <w:p w14:paraId="476595B5"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Tienda departamental.</w:t>
            </w:r>
          </w:p>
        </w:tc>
        <w:tc>
          <w:tcPr>
            <w:tcW w:w="1321" w:type="pct"/>
          </w:tcPr>
          <w:p w14:paraId="1F2D1F1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60</w:t>
            </w:r>
          </w:p>
        </w:tc>
      </w:tr>
      <w:tr w:rsidR="0007012D" w:rsidRPr="00297C73" w14:paraId="268CA6EF" w14:textId="77777777" w:rsidTr="00EA3E0B">
        <w:trPr>
          <w:jc w:val="center"/>
        </w:trPr>
        <w:tc>
          <w:tcPr>
            <w:tcW w:w="3679" w:type="pct"/>
          </w:tcPr>
          <w:p w14:paraId="44C977A8"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Cinema, Cine.</w:t>
            </w:r>
          </w:p>
        </w:tc>
        <w:tc>
          <w:tcPr>
            <w:tcW w:w="1321" w:type="pct"/>
          </w:tcPr>
          <w:p w14:paraId="00004CB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1195B38B" w14:textId="77777777" w:rsidTr="00EA3E0B">
        <w:trPr>
          <w:jc w:val="center"/>
        </w:trPr>
        <w:tc>
          <w:tcPr>
            <w:tcW w:w="3679" w:type="pct"/>
          </w:tcPr>
          <w:p w14:paraId="7CECE21C"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Motel, Posada, hospedaje.</w:t>
            </w:r>
          </w:p>
        </w:tc>
        <w:tc>
          <w:tcPr>
            <w:tcW w:w="1321" w:type="pct"/>
          </w:tcPr>
          <w:p w14:paraId="26AB382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14</w:t>
            </w:r>
          </w:p>
        </w:tc>
      </w:tr>
      <w:tr w:rsidR="0007012D" w:rsidRPr="00297C73" w14:paraId="5F9173A5" w14:textId="77777777" w:rsidTr="00EA3E0B">
        <w:trPr>
          <w:jc w:val="center"/>
        </w:trPr>
        <w:tc>
          <w:tcPr>
            <w:tcW w:w="3679" w:type="pct"/>
          </w:tcPr>
          <w:p w14:paraId="371595A4"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Hotel</w:t>
            </w:r>
          </w:p>
        </w:tc>
        <w:tc>
          <w:tcPr>
            <w:tcW w:w="1321" w:type="pct"/>
          </w:tcPr>
          <w:p w14:paraId="521A8C9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431B7033" w14:textId="77777777" w:rsidTr="00EA3E0B">
        <w:trPr>
          <w:jc w:val="center"/>
        </w:trPr>
        <w:tc>
          <w:tcPr>
            <w:tcW w:w="3679" w:type="pct"/>
          </w:tcPr>
          <w:p w14:paraId="6A0E7082"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Fábrica de hielo.</w:t>
            </w:r>
          </w:p>
        </w:tc>
        <w:tc>
          <w:tcPr>
            <w:tcW w:w="1321" w:type="pct"/>
          </w:tcPr>
          <w:p w14:paraId="46FF16D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14</w:t>
            </w:r>
          </w:p>
        </w:tc>
      </w:tr>
      <w:tr w:rsidR="0007012D" w:rsidRPr="00297C73" w14:paraId="1718AB08" w14:textId="77777777" w:rsidTr="00EA3E0B">
        <w:trPr>
          <w:jc w:val="center"/>
        </w:trPr>
        <w:tc>
          <w:tcPr>
            <w:tcW w:w="3679" w:type="pct"/>
          </w:tcPr>
          <w:p w14:paraId="0EAC1C50"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Fábricas/bancos de insumos para construcción.</w:t>
            </w:r>
          </w:p>
        </w:tc>
        <w:tc>
          <w:tcPr>
            <w:tcW w:w="1321" w:type="pct"/>
          </w:tcPr>
          <w:p w14:paraId="7BC6DCF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60</w:t>
            </w:r>
          </w:p>
        </w:tc>
      </w:tr>
      <w:tr w:rsidR="0007012D" w:rsidRPr="00297C73" w14:paraId="1E6EED94" w14:textId="77777777" w:rsidTr="00EA3E0B">
        <w:trPr>
          <w:jc w:val="center"/>
        </w:trPr>
        <w:tc>
          <w:tcPr>
            <w:tcW w:w="3679" w:type="pct"/>
          </w:tcPr>
          <w:p w14:paraId="28661292"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Oficinas de sistemas de Comunicación por Cable</w:t>
            </w:r>
          </w:p>
        </w:tc>
        <w:tc>
          <w:tcPr>
            <w:tcW w:w="1321" w:type="pct"/>
          </w:tcPr>
          <w:p w14:paraId="6EE33B82"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60</w:t>
            </w:r>
          </w:p>
        </w:tc>
      </w:tr>
      <w:tr w:rsidR="0007012D" w:rsidRPr="00297C73" w14:paraId="6EF35227" w14:textId="77777777" w:rsidTr="00EA3E0B">
        <w:trPr>
          <w:jc w:val="center"/>
        </w:trPr>
        <w:tc>
          <w:tcPr>
            <w:tcW w:w="3679" w:type="pct"/>
          </w:tcPr>
          <w:p w14:paraId="209D0A47"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Maquiladoras hasta 15 empleados.</w:t>
            </w:r>
          </w:p>
        </w:tc>
        <w:tc>
          <w:tcPr>
            <w:tcW w:w="1321" w:type="pct"/>
          </w:tcPr>
          <w:p w14:paraId="43A0128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14</w:t>
            </w:r>
          </w:p>
        </w:tc>
      </w:tr>
      <w:tr w:rsidR="0007012D" w:rsidRPr="00297C73" w14:paraId="301AD620" w14:textId="77777777" w:rsidTr="00EA3E0B">
        <w:trPr>
          <w:jc w:val="center"/>
        </w:trPr>
        <w:tc>
          <w:tcPr>
            <w:tcW w:w="3679" w:type="pct"/>
          </w:tcPr>
          <w:p w14:paraId="07A39A35"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Maquiladoras de 16 hasta 20 empleados.</w:t>
            </w:r>
          </w:p>
        </w:tc>
        <w:tc>
          <w:tcPr>
            <w:tcW w:w="1321" w:type="pct"/>
          </w:tcPr>
          <w:p w14:paraId="2A5F966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30</w:t>
            </w:r>
          </w:p>
        </w:tc>
      </w:tr>
      <w:tr w:rsidR="0007012D" w:rsidRPr="00297C73" w14:paraId="50603CE4" w14:textId="77777777" w:rsidTr="00EA3E0B">
        <w:trPr>
          <w:jc w:val="center"/>
        </w:trPr>
        <w:tc>
          <w:tcPr>
            <w:tcW w:w="3679" w:type="pct"/>
          </w:tcPr>
          <w:p w14:paraId="10954D23"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Maquiladoras de 21 hasta 50 empleados.</w:t>
            </w:r>
          </w:p>
        </w:tc>
        <w:tc>
          <w:tcPr>
            <w:tcW w:w="1321" w:type="pct"/>
          </w:tcPr>
          <w:p w14:paraId="4ABD047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778C8C0D" w14:textId="77777777" w:rsidTr="00EA3E0B">
        <w:trPr>
          <w:jc w:val="center"/>
        </w:trPr>
        <w:tc>
          <w:tcPr>
            <w:tcW w:w="3679" w:type="pct"/>
          </w:tcPr>
          <w:p w14:paraId="170CC881"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Maquiladoras de 51 empleados en adelante.</w:t>
            </w:r>
          </w:p>
        </w:tc>
        <w:tc>
          <w:tcPr>
            <w:tcW w:w="1321" w:type="pct"/>
          </w:tcPr>
          <w:p w14:paraId="6074AFE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60</w:t>
            </w:r>
          </w:p>
        </w:tc>
      </w:tr>
      <w:tr w:rsidR="0007012D" w:rsidRPr="00297C73" w14:paraId="09291A63" w14:textId="77777777" w:rsidTr="00EA3E0B">
        <w:trPr>
          <w:jc w:val="center"/>
        </w:trPr>
        <w:tc>
          <w:tcPr>
            <w:tcW w:w="3679" w:type="pct"/>
          </w:tcPr>
          <w:p w14:paraId="65E5C0D6"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Distribuidora, Maquiladora y/o Empacadora de frutas.</w:t>
            </w:r>
          </w:p>
        </w:tc>
        <w:tc>
          <w:tcPr>
            <w:tcW w:w="1321" w:type="pct"/>
          </w:tcPr>
          <w:p w14:paraId="3A23C42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40</w:t>
            </w:r>
          </w:p>
        </w:tc>
      </w:tr>
      <w:tr w:rsidR="0007012D" w:rsidRPr="00297C73" w14:paraId="24B04760" w14:textId="77777777" w:rsidTr="00EA3E0B">
        <w:trPr>
          <w:jc w:val="center"/>
        </w:trPr>
        <w:tc>
          <w:tcPr>
            <w:tcW w:w="3679" w:type="pct"/>
          </w:tcPr>
          <w:p w14:paraId="08E5F201"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Fábricas industriales.</w:t>
            </w:r>
          </w:p>
        </w:tc>
        <w:tc>
          <w:tcPr>
            <w:tcW w:w="1321" w:type="pct"/>
          </w:tcPr>
          <w:p w14:paraId="7881C00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80</w:t>
            </w:r>
          </w:p>
        </w:tc>
      </w:tr>
      <w:tr w:rsidR="0007012D" w:rsidRPr="00297C73" w14:paraId="62AC344C" w14:textId="77777777" w:rsidTr="00EA3E0B">
        <w:trPr>
          <w:jc w:val="center"/>
        </w:trPr>
        <w:tc>
          <w:tcPr>
            <w:tcW w:w="3679" w:type="pct"/>
          </w:tcPr>
          <w:p w14:paraId="19AEF356"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Agencias de trámite de visas</w:t>
            </w:r>
          </w:p>
        </w:tc>
        <w:tc>
          <w:tcPr>
            <w:tcW w:w="1321" w:type="pct"/>
          </w:tcPr>
          <w:p w14:paraId="67B9EC5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w:t>
            </w:r>
          </w:p>
        </w:tc>
      </w:tr>
      <w:tr w:rsidR="0007012D" w:rsidRPr="00297C73" w14:paraId="76CB66DE" w14:textId="77777777" w:rsidTr="00EA3E0B">
        <w:trPr>
          <w:jc w:val="center"/>
        </w:trPr>
        <w:tc>
          <w:tcPr>
            <w:tcW w:w="3679" w:type="pct"/>
          </w:tcPr>
          <w:p w14:paraId="035F2307"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Fábrica de Plásticos</w:t>
            </w:r>
          </w:p>
        </w:tc>
        <w:tc>
          <w:tcPr>
            <w:tcW w:w="1321" w:type="pct"/>
          </w:tcPr>
          <w:p w14:paraId="73CF67B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30</w:t>
            </w:r>
          </w:p>
        </w:tc>
      </w:tr>
      <w:tr w:rsidR="0007012D" w:rsidRPr="00297C73" w14:paraId="151B913C" w14:textId="77777777" w:rsidTr="00EA3E0B">
        <w:trPr>
          <w:jc w:val="center"/>
        </w:trPr>
        <w:tc>
          <w:tcPr>
            <w:tcW w:w="3679" w:type="pct"/>
          </w:tcPr>
          <w:p w14:paraId="74364F40"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Venta de teléfonos</w:t>
            </w:r>
          </w:p>
        </w:tc>
        <w:tc>
          <w:tcPr>
            <w:tcW w:w="1321" w:type="pct"/>
          </w:tcPr>
          <w:p w14:paraId="628B4D26"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10</w:t>
            </w:r>
          </w:p>
        </w:tc>
      </w:tr>
      <w:tr w:rsidR="0007012D" w:rsidRPr="00297C73" w14:paraId="796B5CE2" w14:textId="77777777" w:rsidTr="00EA3E0B">
        <w:trPr>
          <w:jc w:val="center"/>
        </w:trPr>
        <w:tc>
          <w:tcPr>
            <w:tcW w:w="3679" w:type="pct"/>
          </w:tcPr>
          <w:p w14:paraId="5D9F69E3"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Alfarería</w:t>
            </w:r>
          </w:p>
        </w:tc>
        <w:tc>
          <w:tcPr>
            <w:tcW w:w="1321" w:type="pct"/>
          </w:tcPr>
          <w:p w14:paraId="47AE010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r w:rsidR="0007012D" w:rsidRPr="00297C73" w14:paraId="42A3062E" w14:textId="77777777" w:rsidTr="00EA3E0B">
        <w:trPr>
          <w:jc w:val="center"/>
        </w:trPr>
        <w:tc>
          <w:tcPr>
            <w:tcW w:w="3679" w:type="pct"/>
          </w:tcPr>
          <w:p w14:paraId="26D75266"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Servicio de tatuajes</w:t>
            </w:r>
          </w:p>
        </w:tc>
        <w:tc>
          <w:tcPr>
            <w:tcW w:w="1321" w:type="pct"/>
          </w:tcPr>
          <w:p w14:paraId="2D80D61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bl>
    <w:p w14:paraId="0330DEEB" w14:textId="77777777" w:rsidR="0007012D" w:rsidRPr="00297C73" w:rsidRDefault="0007012D" w:rsidP="0007012D">
      <w:pPr>
        <w:spacing w:after="0" w:line="360" w:lineRule="auto"/>
        <w:jc w:val="both"/>
        <w:rPr>
          <w:rFonts w:ascii="Arial" w:eastAsia="Arial" w:hAnsi="Arial"/>
          <w:b/>
          <w:sz w:val="21"/>
          <w:szCs w:val="21"/>
        </w:rPr>
      </w:pPr>
    </w:p>
    <w:p w14:paraId="04E48670" w14:textId="77777777" w:rsidR="0007012D" w:rsidRPr="00297C73" w:rsidRDefault="0007012D" w:rsidP="0007012D">
      <w:pPr>
        <w:spacing w:after="0" w:line="360" w:lineRule="auto"/>
        <w:jc w:val="both"/>
        <w:rPr>
          <w:rFonts w:ascii="Arial" w:eastAsia="Arial" w:hAnsi="Arial"/>
          <w:b/>
          <w:sz w:val="21"/>
          <w:szCs w:val="21"/>
        </w:rPr>
      </w:pPr>
      <w:r w:rsidRPr="00297C73">
        <w:rPr>
          <w:rFonts w:ascii="Arial" w:eastAsia="Arial" w:hAnsi="Arial"/>
          <w:b/>
          <w:sz w:val="21"/>
          <w:szCs w:val="21"/>
        </w:rPr>
        <w:t xml:space="preserve">III.- </w:t>
      </w:r>
      <w:r w:rsidRPr="00297C73">
        <w:rPr>
          <w:rFonts w:ascii="Arial" w:eastAsia="Arial" w:hAnsi="Arial"/>
          <w:sz w:val="21"/>
          <w:szCs w:val="21"/>
        </w:rPr>
        <w:t>Licencias de construcción</w:t>
      </w:r>
      <w:r w:rsidRPr="00297C73">
        <w:rPr>
          <w:rFonts w:ascii="Arial" w:eastAsia="Arial" w:hAnsi="Arial"/>
          <w:b/>
          <w:sz w:val="21"/>
          <w:szCs w:val="21"/>
        </w:rPr>
        <w:t>.</w:t>
      </w:r>
    </w:p>
    <w:p w14:paraId="4E06187B" w14:textId="77777777" w:rsidR="0007012D" w:rsidRPr="00297C73" w:rsidRDefault="0007012D" w:rsidP="0007012D">
      <w:pPr>
        <w:spacing w:after="0" w:line="360" w:lineRule="auto"/>
        <w:jc w:val="both"/>
        <w:rPr>
          <w:rFonts w:ascii="Arial" w:eastAsia="Arial" w:hAnsi="Arial"/>
          <w:b/>
          <w:sz w:val="21"/>
          <w:szCs w:val="21"/>
        </w:rPr>
      </w:pPr>
    </w:p>
    <w:p w14:paraId="5AE61471" w14:textId="77777777" w:rsidR="0007012D" w:rsidRPr="00297C73" w:rsidRDefault="0007012D" w:rsidP="0007012D">
      <w:pPr>
        <w:spacing w:after="0" w:line="360" w:lineRule="auto"/>
        <w:jc w:val="both"/>
        <w:rPr>
          <w:rFonts w:ascii="Arial" w:eastAsia="Arial" w:hAnsi="Arial"/>
          <w:b/>
          <w:sz w:val="21"/>
          <w:szCs w:val="21"/>
        </w:rPr>
      </w:pPr>
      <w:r w:rsidRPr="00297C73">
        <w:rPr>
          <w:rFonts w:ascii="Arial" w:eastAsia="Arial" w:hAnsi="Arial"/>
          <w:b/>
          <w:sz w:val="21"/>
          <w:szCs w:val="21"/>
        </w:rPr>
        <w:t xml:space="preserve">1. </w:t>
      </w:r>
      <w:r w:rsidRPr="00297C73">
        <w:rPr>
          <w:rFonts w:ascii="Arial" w:eastAsia="Arial" w:hAnsi="Arial"/>
          <w:sz w:val="21"/>
          <w:szCs w:val="21"/>
        </w:rPr>
        <w:t>Construcciones casa - habitación</w:t>
      </w:r>
      <w:r w:rsidRPr="00297C73">
        <w:rPr>
          <w:rFonts w:ascii="Arial" w:eastAsia="Arial" w:hAnsi="Arial"/>
          <w:b/>
          <w:sz w:val="21"/>
          <w:szCs w:val="21"/>
        </w:rPr>
        <w:t xml:space="preserve">. </w:t>
      </w:r>
    </w:p>
    <w:p w14:paraId="47AB27F0" w14:textId="77777777" w:rsidR="0007012D" w:rsidRPr="00297C73" w:rsidRDefault="0007012D" w:rsidP="0007012D">
      <w:pPr>
        <w:spacing w:after="0" w:line="360" w:lineRule="auto"/>
        <w:jc w:val="both"/>
        <w:rPr>
          <w:rFonts w:ascii="Arial" w:eastAsia="Arial" w:hAnsi="Arial"/>
          <w:b/>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56"/>
        <w:gridCol w:w="2127"/>
        <w:gridCol w:w="2028"/>
      </w:tblGrid>
      <w:tr w:rsidR="0007012D" w:rsidRPr="00297C73" w14:paraId="3C79451F" w14:textId="77777777" w:rsidTr="00EA3E0B">
        <w:tc>
          <w:tcPr>
            <w:tcW w:w="2720" w:type="pct"/>
          </w:tcPr>
          <w:p w14:paraId="0C2809D1"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A) Construcción con lámina de zinc, cartón, madera o paja.</w:t>
            </w:r>
          </w:p>
        </w:tc>
        <w:tc>
          <w:tcPr>
            <w:tcW w:w="1167" w:type="pct"/>
          </w:tcPr>
          <w:p w14:paraId="770D526A"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UMA</w:t>
            </w:r>
          </w:p>
        </w:tc>
        <w:tc>
          <w:tcPr>
            <w:tcW w:w="1113" w:type="pct"/>
          </w:tcPr>
          <w:p w14:paraId="551FB540"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UNIDAD DE MEDIDA</w:t>
            </w:r>
          </w:p>
        </w:tc>
      </w:tr>
      <w:tr w:rsidR="0007012D" w:rsidRPr="00297C73" w14:paraId="4C632433" w14:textId="77777777" w:rsidTr="00EA3E0B">
        <w:tc>
          <w:tcPr>
            <w:tcW w:w="2720" w:type="pct"/>
          </w:tcPr>
          <w:p w14:paraId="135D8D2E" w14:textId="77777777" w:rsidR="0007012D" w:rsidRPr="00297C73" w:rsidRDefault="0007012D" w:rsidP="00EA3E0B">
            <w:pPr>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a) </w:t>
            </w:r>
            <w:r w:rsidRPr="00297C73">
              <w:rPr>
                <w:rFonts w:ascii="Arial" w:eastAsia="Arial" w:hAnsi="Arial"/>
                <w:sz w:val="21"/>
                <w:szCs w:val="21"/>
              </w:rPr>
              <w:t>Con superficie hasta 40 m2.</w:t>
            </w:r>
          </w:p>
        </w:tc>
        <w:tc>
          <w:tcPr>
            <w:tcW w:w="1167" w:type="pct"/>
          </w:tcPr>
          <w:p w14:paraId="06FDEC2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0.03</w:t>
            </w:r>
          </w:p>
        </w:tc>
        <w:tc>
          <w:tcPr>
            <w:tcW w:w="1113" w:type="pct"/>
          </w:tcPr>
          <w:p w14:paraId="5659C18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17B1AD8A" w14:textId="77777777" w:rsidTr="00EA3E0B">
        <w:tc>
          <w:tcPr>
            <w:tcW w:w="2720" w:type="pct"/>
          </w:tcPr>
          <w:p w14:paraId="12709A89"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b) </w:t>
            </w:r>
            <w:r w:rsidRPr="00297C73">
              <w:rPr>
                <w:rFonts w:ascii="Arial" w:eastAsia="Arial" w:hAnsi="Arial"/>
                <w:sz w:val="21"/>
                <w:szCs w:val="21"/>
              </w:rPr>
              <w:t>Con superficie de 40.1 m2 hasta 120 m2.</w:t>
            </w:r>
          </w:p>
        </w:tc>
        <w:tc>
          <w:tcPr>
            <w:tcW w:w="1167" w:type="pct"/>
          </w:tcPr>
          <w:p w14:paraId="04E543B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0.04</w:t>
            </w:r>
          </w:p>
        </w:tc>
        <w:tc>
          <w:tcPr>
            <w:tcW w:w="1113" w:type="pct"/>
          </w:tcPr>
          <w:p w14:paraId="6A63F4C2"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4D03D1BC" w14:textId="77777777" w:rsidTr="00EA3E0B">
        <w:tc>
          <w:tcPr>
            <w:tcW w:w="2720" w:type="pct"/>
          </w:tcPr>
          <w:p w14:paraId="165B52AA"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c) </w:t>
            </w:r>
            <w:r w:rsidRPr="00297C73">
              <w:rPr>
                <w:rFonts w:ascii="Arial" w:eastAsia="Arial" w:hAnsi="Arial"/>
                <w:sz w:val="21"/>
                <w:szCs w:val="21"/>
              </w:rPr>
              <w:t>Con superficie de 120.1 m2 hasta 240 m2.</w:t>
            </w:r>
          </w:p>
        </w:tc>
        <w:tc>
          <w:tcPr>
            <w:tcW w:w="1167" w:type="pct"/>
          </w:tcPr>
          <w:p w14:paraId="487EFAD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0.05</w:t>
            </w:r>
          </w:p>
        </w:tc>
        <w:tc>
          <w:tcPr>
            <w:tcW w:w="1113" w:type="pct"/>
          </w:tcPr>
          <w:p w14:paraId="4A69844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3F29F485" w14:textId="77777777" w:rsidTr="00EA3E0B">
        <w:tc>
          <w:tcPr>
            <w:tcW w:w="2720" w:type="pct"/>
            <w:tcBorders>
              <w:bottom w:val="single" w:sz="4" w:space="0" w:color="000000"/>
            </w:tcBorders>
          </w:tcPr>
          <w:p w14:paraId="2691F982"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d) </w:t>
            </w:r>
            <w:r w:rsidRPr="00297C73">
              <w:rPr>
                <w:rFonts w:ascii="Arial" w:eastAsia="Arial" w:hAnsi="Arial"/>
                <w:sz w:val="21"/>
                <w:szCs w:val="21"/>
              </w:rPr>
              <w:t>Con superficie mayor a 240.1 m2.</w:t>
            </w:r>
          </w:p>
        </w:tc>
        <w:tc>
          <w:tcPr>
            <w:tcW w:w="1167" w:type="pct"/>
            <w:tcBorders>
              <w:bottom w:val="single" w:sz="4" w:space="0" w:color="000000"/>
            </w:tcBorders>
          </w:tcPr>
          <w:p w14:paraId="491DAC6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0.09</w:t>
            </w:r>
          </w:p>
        </w:tc>
        <w:tc>
          <w:tcPr>
            <w:tcW w:w="1113" w:type="pct"/>
            <w:tcBorders>
              <w:bottom w:val="single" w:sz="4" w:space="0" w:color="000000"/>
            </w:tcBorders>
          </w:tcPr>
          <w:p w14:paraId="126B731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6FC5F774" w14:textId="77777777" w:rsidTr="00EA3E0B">
        <w:tc>
          <w:tcPr>
            <w:tcW w:w="5000" w:type="pct"/>
            <w:gridSpan w:val="3"/>
            <w:tcBorders>
              <w:left w:val="nil"/>
              <w:bottom w:val="single" w:sz="4" w:space="0" w:color="000000"/>
              <w:right w:val="nil"/>
            </w:tcBorders>
          </w:tcPr>
          <w:p w14:paraId="479665A3" w14:textId="77777777" w:rsidR="0007012D" w:rsidRPr="00297C73" w:rsidRDefault="0007012D" w:rsidP="00EA3E0B">
            <w:pPr>
              <w:spacing w:after="0" w:line="360" w:lineRule="auto"/>
              <w:jc w:val="both"/>
              <w:rPr>
                <w:rFonts w:ascii="Arial" w:eastAsia="Arial" w:hAnsi="Arial"/>
                <w:sz w:val="21"/>
                <w:szCs w:val="21"/>
              </w:rPr>
            </w:pPr>
          </w:p>
        </w:tc>
      </w:tr>
      <w:tr w:rsidR="0007012D" w:rsidRPr="00297C73" w14:paraId="08078CF6" w14:textId="77777777" w:rsidTr="00EA3E0B">
        <w:tc>
          <w:tcPr>
            <w:tcW w:w="2720" w:type="pct"/>
          </w:tcPr>
          <w:p w14:paraId="18B303CC"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B) Construcción con vigueta y bovedilla.</w:t>
            </w:r>
          </w:p>
        </w:tc>
        <w:tc>
          <w:tcPr>
            <w:tcW w:w="1167" w:type="pct"/>
          </w:tcPr>
          <w:p w14:paraId="26A556E4"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UMA</w:t>
            </w:r>
          </w:p>
        </w:tc>
        <w:tc>
          <w:tcPr>
            <w:tcW w:w="1113" w:type="pct"/>
          </w:tcPr>
          <w:p w14:paraId="300341FE"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UNIDAD DE MEDIDA</w:t>
            </w:r>
          </w:p>
        </w:tc>
      </w:tr>
      <w:tr w:rsidR="0007012D" w:rsidRPr="00297C73" w14:paraId="64F7E727" w14:textId="77777777" w:rsidTr="00EA3E0B">
        <w:tc>
          <w:tcPr>
            <w:tcW w:w="2720" w:type="pct"/>
          </w:tcPr>
          <w:p w14:paraId="24B76B1F"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a) </w:t>
            </w:r>
            <w:r w:rsidRPr="00297C73">
              <w:rPr>
                <w:rFonts w:ascii="Arial" w:eastAsia="Arial" w:hAnsi="Arial"/>
                <w:sz w:val="21"/>
                <w:szCs w:val="21"/>
              </w:rPr>
              <w:t>Con superficie hasta 40 m2.</w:t>
            </w:r>
          </w:p>
        </w:tc>
        <w:tc>
          <w:tcPr>
            <w:tcW w:w="1167" w:type="pct"/>
          </w:tcPr>
          <w:p w14:paraId="2B954F1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0.09</w:t>
            </w:r>
          </w:p>
        </w:tc>
        <w:tc>
          <w:tcPr>
            <w:tcW w:w="1113" w:type="pct"/>
          </w:tcPr>
          <w:p w14:paraId="1A08F6F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3D2A39E5" w14:textId="77777777" w:rsidTr="00EA3E0B">
        <w:tc>
          <w:tcPr>
            <w:tcW w:w="2720" w:type="pct"/>
          </w:tcPr>
          <w:p w14:paraId="156BB98F"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b) </w:t>
            </w:r>
            <w:r w:rsidRPr="00297C73">
              <w:rPr>
                <w:rFonts w:ascii="Arial" w:eastAsia="Arial" w:hAnsi="Arial"/>
                <w:sz w:val="21"/>
                <w:szCs w:val="21"/>
              </w:rPr>
              <w:t>Con superficie de 40.1 m2 hasta 120 m2.</w:t>
            </w:r>
          </w:p>
        </w:tc>
        <w:tc>
          <w:tcPr>
            <w:tcW w:w="1167" w:type="pct"/>
          </w:tcPr>
          <w:p w14:paraId="60BA562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0.10</w:t>
            </w:r>
          </w:p>
        </w:tc>
        <w:tc>
          <w:tcPr>
            <w:tcW w:w="1113" w:type="pct"/>
          </w:tcPr>
          <w:p w14:paraId="6786E5C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5A8C0845" w14:textId="77777777" w:rsidTr="00EA3E0B">
        <w:tc>
          <w:tcPr>
            <w:tcW w:w="2720" w:type="pct"/>
          </w:tcPr>
          <w:p w14:paraId="17FBD2EC"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c) </w:t>
            </w:r>
            <w:r w:rsidRPr="00297C73">
              <w:rPr>
                <w:rFonts w:ascii="Arial" w:eastAsia="Arial" w:hAnsi="Arial"/>
                <w:sz w:val="21"/>
                <w:szCs w:val="21"/>
              </w:rPr>
              <w:t>Con superficie de 120.1 m2 hasta 240 m2.</w:t>
            </w:r>
          </w:p>
        </w:tc>
        <w:tc>
          <w:tcPr>
            <w:tcW w:w="1167" w:type="pct"/>
          </w:tcPr>
          <w:p w14:paraId="32D75B36"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0.11</w:t>
            </w:r>
          </w:p>
        </w:tc>
        <w:tc>
          <w:tcPr>
            <w:tcW w:w="1113" w:type="pct"/>
          </w:tcPr>
          <w:p w14:paraId="0AD2F84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0804D086" w14:textId="77777777" w:rsidTr="00EA3E0B">
        <w:tc>
          <w:tcPr>
            <w:tcW w:w="2720" w:type="pct"/>
          </w:tcPr>
          <w:p w14:paraId="492633A8"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d) </w:t>
            </w:r>
            <w:r w:rsidRPr="00297C73">
              <w:rPr>
                <w:rFonts w:ascii="Arial" w:eastAsia="Arial" w:hAnsi="Arial"/>
                <w:sz w:val="21"/>
                <w:szCs w:val="21"/>
              </w:rPr>
              <w:t>Con superficie mayor a 240.1 m2.</w:t>
            </w:r>
          </w:p>
        </w:tc>
        <w:tc>
          <w:tcPr>
            <w:tcW w:w="1167" w:type="pct"/>
          </w:tcPr>
          <w:p w14:paraId="59987FC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0.12</w:t>
            </w:r>
          </w:p>
        </w:tc>
        <w:tc>
          <w:tcPr>
            <w:tcW w:w="1113" w:type="pct"/>
          </w:tcPr>
          <w:p w14:paraId="4A6B0DF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bl>
    <w:p w14:paraId="3BC052D6" w14:textId="77777777" w:rsidR="0007012D" w:rsidRPr="00297C73" w:rsidRDefault="0007012D" w:rsidP="0007012D">
      <w:pPr>
        <w:spacing w:after="0" w:line="360" w:lineRule="auto"/>
        <w:jc w:val="both"/>
        <w:rPr>
          <w:rFonts w:ascii="Arial" w:eastAsia="Arial" w:hAnsi="Arial"/>
          <w:b/>
          <w:sz w:val="21"/>
          <w:szCs w:val="21"/>
        </w:rPr>
      </w:pPr>
    </w:p>
    <w:p w14:paraId="5C36B162"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 xml:space="preserve">2. </w:t>
      </w:r>
      <w:r w:rsidRPr="00297C73">
        <w:rPr>
          <w:rFonts w:ascii="Arial" w:eastAsia="Arial" w:hAnsi="Arial"/>
          <w:sz w:val="21"/>
          <w:szCs w:val="21"/>
        </w:rPr>
        <w:t>Construcciones comercio, bodegas, industria, INFONAVIT y grandes construcciones.</w:t>
      </w:r>
    </w:p>
    <w:p w14:paraId="393FEE0B" w14:textId="77777777" w:rsidR="0007012D" w:rsidRPr="00297C73" w:rsidRDefault="0007012D" w:rsidP="0007012D">
      <w:pPr>
        <w:spacing w:after="0" w:line="360" w:lineRule="auto"/>
        <w:jc w:val="both"/>
        <w:rPr>
          <w:rFonts w:ascii="Arial" w:eastAsia="Arial" w:hAnsi="Arial"/>
          <w:b/>
          <w:sz w:val="21"/>
          <w:szCs w:val="21"/>
        </w:rPr>
      </w:pPr>
    </w:p>
    <w:tbl>
      <w:tblPr>
        <w:tblW w:w="5000" w:type="pct"/>
        <w:tblLook w:val="0400" w:firstRow="0" w:lastRow="0" w:firstColumn="0" w:lastColumn="0" w:noHBand="0" w:noVBand="1"/>
      </w:tblPr>
      <w:tblGrid>
        <w:gridCol w:w="4957"/>
        <w:gridCol w:w="2126"/>
        <w:gridCol w:w="2028"/>
      </w:tblGrid>
      <w:tr w:rsidR="0007012D" w:rsidRPr="00297C73" w14:paraId="5342D92F" w14:textId="77777777" w:rsidTr="00EA3E0B">
        <w:tc>
          <w:tcPr>
            <w:tcW w:w="4957" w:type="dxa"/>
            <w:tcBorders>
              <w:top w:val="single" w:sz="4" w:space="0" w:color="000000"/>
              <w:left w:val="single" w:sz="4" w:space="0" w:color="000000"/>
              <w:bottom w:val="single" w:sz="4" w:space="0" w:color="000000"/>
              <w:right w:val="single" w:sz="4" w:space="0" w:color="000000"/>
            </w:tcBorders>
          </w:tcPr>
          <w:p w14:paraId="649BF5FC"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A) Construcción con lámina de zinc, cartón, madera o paja.</w:t>
            </w:r>
          </w:p>
        </w:tc>
        <w:tc>
          <w:tcPr>
            <w:tcW w:w="2126" w:type="dxa"/>
            <w:tcBorders>
              <w:top w:val="single" w:sz="4" w:space="0" w:color="000000"/>
              <w:left w:val="nil"/>
              <w:bottom w:val="single" w:sz="4" w:space="0" w:color="000000"/>
              <w:right w:val="single" w:sz="4" w:space="0" w:color="000000"/>
            </w:tcBorders>
          </w:tcPr>
          <w:p w14:paraId="4E38A428"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UMA</w:t>
            </w:r>
          </w:p>
        </w:tc>
        <w:tc>
          <w:tcPr>
            <w:tcW w:w="2028" w:type="dxa"/>
            <w:tcBorders>
              <w:top w:val="single" w:sz="4" w:space="0" w:color="000000"/>
              <w:left w:val="nil"/>
              <w:bottom w:val="single" w:sz="4" w:space="0" w:color="000000"/>
              <w:right w:val="single" w:sz="4" w:space="0" w:color="000000"/>
            </w:tcBorders>
          </w:tcPr>
          <w:p w14:paraId="6DFE63AD"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UNIDAD DE MEDIDA</w:t>
            </w:r>
          </w:p>
        </w:tc>
      </w:tr>
      <w:tr w:rsidR="0007012D" w:rsidRPr="00297C73" w14:paraId="09505C37" w14:textId="77777777" w:rsidTr="00EA3E0B">
        <w:tc>
          <w:tcPr>
            <w:tcW w:w="4957" w:type="dxa"/>
            <w:tcBorders>
              <w:top w:val="nil"/>
              <w:left w:val="single" w:sz="4" w:space="0" w:color="000000"/>
              <w:bottom w:val="single" w:sz="4" w:space="0" w:color="000000"/>
              <w:right w:val="single" w:sz="4" w:space="0" w:color="000000"/>
            </w:tcBorders>
          </w:tcPr>
          <w:p w14:paraId="4692CB4C"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a) </w:t>
            </w:r>
            <w:r w:rsidRPr="00297C73">
              <w:rPr>
                <w:rFonts w:ascii="Arial" w:eastAsia="Arial" w:hAnsi="Arial"/>
                <w:sz w:val="21"/>
                <w:szCs w:val="21"/>
              </w:rPr>
              <w:t>Con superficie hasta 40 m2.</w:t>
            </w:r>
          </w:p>
        </w:tc>
        <w:tc>
          <w:tcPr>
            <w:tcW w:w="2126" w:type="dxa"/>
            <w:tcBorders>
              <w:top w:val="nil"/>
              <w:left w:val="nil"/>
              <w:bottom w:val="single" w:sz="4" w:space="0" w:color="000000"/>
              <w:right w:val="single" w:sz="4" w:space="0" w:color="000000"/>
            </w:tcBorders>
          </w:tcPr>
          <w:p w14:paraId="088DF9A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0.05</w:t>
            </w:r>
          </w:p>
        </w:tc>
        <w:tc>
          <w:tcPr>
            <w:tcW w:w="2028" w:type="dxa"/>
            <w:tcBorders>
              <w:top w:val="nil"/>
              <w:left w:val="nil"/>
              <w:bottom w:val="single" w:sz="4" w:space="0" w:color="000000"/>
              <w:right w:val="single" w:sz="4" w:space="0" w:color="000000"/>
            </w:tcBorders>
          </w:tcPr>
          <w:p w14:paraId="49B03E3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60931980" w14:textId="77777777" w:rsidTr="00EA3E0B">
        <w:tc>
          <w:tcPr>
            <w:tcW w:w="4957" w:type="dxa"/>
            <w:tcBorders>
              <w:top w:val="single" w:sz="4" w:space="0" w:color="000000"/>
              <w:left w:val="single" w:sz="4" w:space="0" w:color="000000"/>
              <w:bottom w:val="single" w:sz="4" w:space="0" w:color="000000"/>
              <w:right w:val="single" w:sz="4" w:space="0" w:color="000000"/>
            </w:tcBorders>
          </w:tcPr>
          <w:p w14:paraId="6AEE6A57"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b) </w:t>
            </w:r>
            <w:r w:rsidRPr="00297C73">
              <w:rPr>
                <w:rFonts w:ascii="Arial" w:eastAsia="Arial" w:hAnsi="Arial"/>
                <w:sz w:val="21"/>
                <w:szCs w:val="21"/>
              </w:rPr>
              <w:t>Con superficie de 40.1 m2 hasta 120 m2.</w:t>
            </w:r>
          </w:p>
        </w:tc>
        <w:tc>
          <w:tcPr>
            <w:tcW w:w="2126" w:type="dxa"/>
            <w:tcBorders>
              <w:top w:val="nil"/>
              <w:left w:val="nil"/>
              <w:bottom w:val="single" w:sz="4" w:space="0" w:color="000000"/>
              <w:right w:val="single" w:sz="4" w:space="0" w:color="000000"/>
            </w:tcBorders>
          </w:tcPr>
          <w:p w14:paraId="57728CE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0.06</w:t>
            </w:r>
          </w:p>
        </w:tc>
        <w:tc>
          <w:tcPr>
            <w:tcW w:w="2028" w:type="dxa"/>
            <w:tcBorders>
              <w:top w:val="nil"/>
              <w:left w:val="nil"/>
              <w:bottom w:val="single" w:sz="4" w:space="0" w:color="000000"/>
              <w:right w:val="single" w:sz="4" w:space="0" w:color="000000"/>
            </w:tcBorders>
          </w:tcPr>
          <w:p w14:paraId="6095741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2529A798" w14:textId="77777777" w:rsidTr="00EA3E0B">
        <w:tc>
          <w:tcPr>
            <w:tcW w:w="4957" w:type="dxa"/>
            <w:tcBorders>
              <w:top w:val="single" w:sz="4" w:space="0" w:color="000000"/>
              <w:left w:val="single" w:sz="4" w:space="0" w:color="000000"/>
              <w:bottom w:val="single" w:sz="4" w:space="0" w:color="000000"/>
              <w:right w:val="single" w:sz="4" w:space="0" w:color="000000"/>
            </w:tcBorders>
          </w:tcPr>
          <w:p w14:paraId="06463578"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c) </w:t>
            </w:r>
            <w:r w:rsidRPr="00297C73">
              <w:rPr>
                <w:rFonts w:ascii="Arial" w:eastAsia="Arial" w:hAnsi="Arial"/>
                <w:sz w:val="21"/>
                <w:szCs w:val="21"/>
              </w:rPr>
              <w:t>Con superficie de 120.1 m2 hasta 240 m2.</w:t>
            </w:r>
          </w:p>
        </w:tc>
        <w:tc>
          <w:tcPr>
            <w:tcW w:w="2126" w:type="dxa"/>
            <w:tcBorders>
              <w:top w:val="nil"/>
              <w:left w:val="nil"/>
              <w:bottom w:val="single" w:sz="4" w:space="0" w:color="000000"/>
              <w:right w:val="single" w:sz="4" w:space="0" w:color="000000"/>
            </w:tcBorders>
          </w:tcPr>
          <w:p w14:paraId="4E7DFAA2"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0.07</w:t>
            </w:r>
          </w:p>
        </w:tc>
        <w:tc>
          <w:tcPr>
            <w:tcW w:w="2028" w:type="dxa"/>
            <w:tcBorders>
              <w:top w:val="nil"/>
              <w:left w:val="nil"/>
              <w:bottom w:val="single" w:sz="4" w:space="0" w:color="000000"/>
              <w:right w:val="single" w:sz="4" w:space="0" w:color="000000"/>
            </w:tcBorders>
          </w:tcPr>
          <w:p w14:paraId="520501F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04F5EFC9" w14:textId="77777777" w:rsidTr="00EA3E0B">
        <w:tc>
          <w:tcPr>
            <w:tcW w:w="4957" w:type="dxa"/>
            <w:tcBorders>
              <w:top w:val="single" w:sz="4" w:space="0" w:color="000000"/>
              <w:left w:val="single" w:sz="4" w:space="0" w:color="000000"/>
              <w:bottom w:val="single" w:sz="4" w:space="0" w:color="000000"/>
              <w:right w:val="single" w:sz="4" w:space="0" w:color="000000"/>
            </w:tcBorders>
          </w:tcPr>
          <w:p w14:paraId="4A0F288B"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d) </w:t>
            </w:r>
            <w:r w:rsidRPr="00297C73">
              <w:rPr>
                <w:rFonts w:ascii="Arial" w:eastAsia="Arial" w:hAnsi="Arial"/>
                <w:sz w:val="21"/>
                <w:szCs w:val="21"/>
              </w:rPr>
              <w:t>Con superficie mayor a 240.1 m2 hasta 400 m2.</w:t>
            </w:r>
          </w:p>
        </w:tc>
        <w:tc>
          <w:tcPr>
            <w:tcW w:w="2126" w:type="dxa"/>
            <w:tcBorders>
              <w:top w:val="single" w:sz="4" w:space="0" w:color="000000"/>
              <w:left w:val="nil"/>
              <w:bottom w:val="single" w:sz="4" w:space="0" w:color="000000"/>
              <w:right w:val="single" w:sz="4" w:space="0" w:color="000000"/>
            </w:tcBorders>
          </w:tcPr>
          <w:p w14:paraId="42932A6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0.09</w:t>
            </w:r>
          </w:p>
        </w:tc>
        <w:tc>
          <w:tcPr>
            <w:tcW w:w="2028" w:type="dxa"/>
            <w:tcBorders>
              <w:top w:val="single" w:sz="4" w:space="0" w:color="000000"/>
              <w:left w:val="nil"/>
              <w:bottom w:val="single" w:sz="4" w:space="0" w:color="000000"/>
              <w:right w:val="single" w:sz="4" w:space="0" w:color="000000"/>
            </w:tcBorders>
          </w:tcPr>
          <w:p w14:paraId="22CF477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1923DE17" w14:textId="77777777" w:rsidTr="00EA3E0B">
        <w:tc>
          <w:tcPr>
            <w:tcW w:w="4957" w:type="dxa"/>
            <w:tcBorders>
              <w:top w:val="single" w:sz="4" w:space="0" w:color="000000"/>
              <w:left w:val="single" w:sz="4" w:space="0" w:color="000000"/>
              <w:bottom w:val="single" w:sz="4" w:space="0" w:color="000000"/>
              <w:right w:val="single" w:sz="4" w:space="0" w:color="000000"/>
            </w:tcBorders>
          </w:tcPr>
          <w:p w14:paraId="69FCAB0A"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e) </w:t>
            </w:r>
            <w:r w:rsidRPr="00297C73">
              <w:rPr>
                <w:rFonts w:ascii="Arial" w:eastAsia="Arial" w:hAnsi="Arial"/>
                <w:sz w:val="21"/>
                <w:szCs w:val="21"/>
              </w:rPr>
              <w:t>Con superficie mayor a 400.1 m2.</w:t>
            </w:r>
          </w:p>
        </w:tc>
        <w:tc>
          <w:tcPr>
            <w:tcW w:w="2126" w:type="dxa"/>
            <w:tcBorders>
              <w:top w:val="single" w:sz="4" w:space="0" w:color="000000"/>
              <w:left w:val="nil"/>
              <w:bottom w:val="single" w:sz="4" w:space="0" w:color="000000"/>
              <w:right w:val="single" w:sz="4" w:space="0" w:color="000000"/>
            </w:tcBorders>
          </w:tcPr>
          <w:p w14:paraId="1D3A813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0.10</w:t>
            </w:r>
          </w:p>
        </w:tc>
        <w:tc>
          <w:tcPr>
            <w:tcW w:w="2028" w:type="dxa"/>
            <w:tcBorders>
              <w:top w:val="single" w:sz="4" w:space="0" w:color="000000"/>
              <w:left w:val="nil"/>
              <w:bottom w:val="single" w:sz="4" w:space="0" w:color="000000"/>
              <w:right w:val="single" w:sz="4" w:space="0" w:color="000000"/>
            </w:tcBorders>
          </w:tcPr>
          <w:p w14:paraId="687CDC7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2EABC6A8" w14:textId="77777777" w:rsidTr="00EA3E0B">
        <w:tc>
          <w:tcPr>
            <w:tcW w:w="9111" w:type="dxa"/>
            <w:gridSpan w:val="3"/>
            <w:tcBorders>
              <w:top w:val="single" w:sz="4" w:space="0" w:color="000000"/>
              <w:bottom w:val="single" w:sz="4" w:space="0" w:color="000000"/>
            </w:tcBorders>
          </w:tcPr>
          <w:p w14:paraId="100BC5B1" w14:textId="77777777" w:rsidR="0007012D" w:rsidRPr="00297C73" w:rsidRDefault="0007012D" w:rsidP="00EA3E0B">
            <w:pPr>
              <w:spacing w:after="0" w:line="360" w:lineRule="auto"/>
              <w:jc w:val="center"/>
              <w:rPr>
                <w:rFonts w:ascii="Arial" w:eastAsia="Arial" w:hAnsi="Arial"/>
                <w:sz w:val="21"/>
                <w:szCs w:val="21"/>
              </w:rPr>
            </w:pPr>
          </w:p>
        </w:tc>
      </w:tr>
      <w:tr w:rsidR="0007012D" w:rsidRPr="00297C73" w14:paraId="50FCA6DE" w14:textId="77777777" w:rsidTr="00EA3E0B">
        <w:tc>
          <w:tcPr>
            <w:tcW w:w="4957" w:type="dxa"/>
            <w:tcBorders>
              <w:top w:val="single" w:sz="4" w:space="0" w:color="000000"/>
              <w:left w:val="single" w:sz="4" w:space="0" w:color="000000"/>
              <w:bottom w:val="single" w:sz="4" w:space="0" w:color="000000"/>
              <w:right w:val="single" w:sz="4" w:space="0" w:color="000000"/>
            </w:tcBorders>
          </w:tcPr>
          <w:p w14:paraId="0EF0ED15"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B) Construcción con vigueta y bovedilla.</w:t>
            </w:r>
          </w:p>
        </w:tc>
        <w:tc>
          <w:tcPr>
            <w:tcW w:w="2126" w:type="dxa"/>
            <w:tcBorders>
              <w:top w:val="single" w:sz="4" w:space="0" w:color="000000"/>
              <w:left w:val="nil"/>
              <w:bottom w:val="single" w:sz="4" w:space="0" w:color="000000"/>
              <w:right w:val="single" w:sz="4" w:space="0" w:color="000000"/>
            </w:tcBorders>
          </w:tcPr>
          <w:p w14:paraId="4BC3EE22"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UMA</w:t>
            </w:r>
          </w:p>
        </w:tc>
        <w:tc>
          <w:tcPr>
            <w:tcW w:w="2028" w:type="dxa"/>
            <w:tcBorders>
              <w:top w:val="single" w:sz="4" w:space="0" w:color="000000"/>
              <w:left w:val="nil"/>
              <w:bottom w:val="single" w:sz="4" w:space="0" w:color="000000"/>
              <w:right w:val="single" w:sz="4" w:space="0" w:color="000000"/>
            </w:tcBorders>
          </w:tcPr>
          <w:p w14:paraId="36936E56"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UNIDAD DE MEDIDA</w:t>
            </w:r>
          </w:p>
        </w:tc>
      </w:tr>
      <w:tr w:rsidR="0007012D" w:rsidRPr="00297C73" w14:paraId="1766D4B3" w14:textId="77777777" w:rsidTr="00EA3E0B">
        <w:tc>
          <w:tcPr>
            <w:tcW w:w="4957" w:type="dxa"/>
            <w:tcBorders>
              <w:top w:val="nil"/>
              <w:left w:val="single" w:sz="4" w:space="0" w:color="000000"/>
              <w:bottom w:val="single" w:sz="4" w:space="0" w:color="000000"/>
              <w:right w:val="single" w:sz="4" w:space="0" w:color="000000"/>
            </w:tcBorders>
          </w:tcPr>
          <w:p w14:paraId="079A7362"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a) </w:t>
            </w:r>
            <w:r w:rsidRPr="00297C73">
              <w:rPr>
                <w:rFonts w:ascii="Arial" w:eastAsia="Arial" w:hAnsi="Arial"/>
                <w:sz w:val="21"/>
                <w:szCs w:val="21"/>
              </w:rPr>
              <w:t>Con superficie hasta 40 m2.</w:t>
            </w:r>
          </w:p>
        </w:tc>
        <w:tc>
          <w:tcPr>
            <w:tcW w:w="2126" w:type="dxa"/>
            <w:tcBorders>
              <w:top w:val="nil"/>
              <w:left w:val="nil"/>
              <w:bottom w:val="single" w:sz="4" w:space="0" w:color="000000"/>
              <w:right w:val="single" w:sz="4" w:space="0" w:color="000000"/>
            </w:tcBorders>
          </w:tcPr>
          <w:p w14:paraId="4B493D2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0.11</w:t>
            </w:r>
          </w:p>
        </w:tc>
        <w:tc>
          <w:tcPr>
            <w:tcW w:w="2028" w:type="dxa"/>
            <w:tcBorders>
              <w:top w:val="nil"/>
              <w:left w:val="nil"/>
              <w:bottom w:val="single" w:sz="4" w:space="0" w:color="000000"/>
              <w:right w:val="single" w:sz="4" w:space="0" w:color="000000"/>
            </w:tcBorders>
          </w:tcPr>
          <w:p w14:paraId="53BD11F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5E37CB95" w14:textId="77777777" w:rsidTr="00EA3E0B">
        <w:tc>
          <w:tcPr>
            <w:tcW w:w="4957" w:type="dxa"/>
            <w:tcBorders>
              <w:top w:val="single" w:sz="4" w:space="0" w:color="000000"/>
              <w:left w:val="single" w:sz="4" w:space="0" w:color="000000"/>
              <w:bottom w:val="single" w:sz="4" w:space="0" w:color="000000"/>
              <w:right w:val="single" w:sz="4" w:space="0" w:color="000000"/>
            </w:tcBorders>
          </w:tcPr>
          <w:p w14:paraId="5EFA91B2"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b) </w:t>
            </w:r>
            <w:r w:rsidRPr="00297C73">
              <w:rPr>
                <w:rFonts w:ascii="Arial" w:eastAsia="Arial" w:hAnsi="Arial"/>
                <w:sz w:val="21"/>
                <w:szCs w:val="21"/>
              </w:rPr>
              <w:t>Con superficie de 40.1 m2 hasta 120 m2.</w:t>
            </w:r>
          </w:p>
        </w:tc>
        <w:tc>
          <w:tcPr>
            <w:tcW w:w="2126" w:type="dxa"/>
            <w:tcBorders>
              <w:top w:val="nil"/>
              <w:left w:val="nil"/>
              <w:bottom w:val="single" w:sz="4" w:space="0" w:color="000000"/>
              <w:right w:val="single" w:sz="4" w:space="0" w:color="000000"/>
            </w:tcBorders>
          </w:tcPr>
          <w:p w14:paraId="4DB43C1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0.12</w:t>
            </w:r>
          </w:p>
        </w:tc>
        <w:tc>
          <w:tcPr>
            <w:tcW w:w="2028" w:type="dxa"/>
            <w:tcBorders>
              <w:top w:val="nil"/>
              <w:left w:val="nil"/>
              <w:bottom w:val="single" w:sz="4" w:space="0" w:color="000000"/>
              <w:right w:val="single" w:sz="4" w:space="0" w:color="000000"/>
            </w:tcBorders>
          </w:tcPr>
          <w:p w14:paraId="16733EA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049C319C" w14:textId="77777777" w:rsidTr="00EA3E0B">
        <w:tc>
          <w:tcPr>
            <w:tcW w:w="4957" w:type="dxa"/>
            <w:tcBorders>
              <w:top w:val="single" w:sz="4" w:space="0" w:color="000000"/>
              <w:left w:val="single" w:sz="4" w:space="0" w:color="000000"/>
              <w:bottom w:val="single" w:sz="4" w:space="0" w:color="000000"/>
              <w:right w:val="single" w:sz="4" w:space="0" w:color="000000"/>
            </w:tcBorders>
          </w:tcPr>
          <w:p w14:paraId="1D8A0C71"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c) </w:t>
            </w:r>
            <w:r w:rsidRPr="00297C73">
              <w:rPr>
                <w:rFonts w:ascii="Arial" w:eastAsia="Arial" w:hAnsi="Arial"/>
                <w:sz w:val="21"/>
                <w:szCs w:val="21"/>
              </w:rPr>
              <w:t>Con superficie de 120.1 m2 hasta 240 m2.</w:t>
            </w:r>
          </w:p>
        </w:tc>
        <w:tc>
          <w:tcPr>
            <w:tcW w:w="2126" w:type="dxa"/>
            <w:tcBorders>
              <w:top w:val="nil"/>
              <w:left w:val="nil"/>
              <w:bottom w:val="single" w:sz="4" w:space="0" w:color="000000"/>
              <w:right w:val="single" w:sz="4" w:space="0" w:color="000000"/>
            </w:tcBorders>
          </w:tcPr>
          <w:p w14:paraId="540C017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0.13</w:t>
            </w:r>
          </w:p>
        </w:tc>
        <w:tc>
          <w:tcPr>
            <w:tcW w:w="2028" w:type="dxa"/>
            <w:tcBorders>
              <w:top w:val="nil"/>
              <w:left w:val="nil"/>
              <w:bottom w:val="single" w:sz="4" w:space="0" w:color="000000"/>
              <w:right w:val="single" w:sz="4" w:space="0" w:color="000000"/>
            </w:tcBorders>
          </w:tcPr>
          <w:p w14:paraId="6BA06DA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301E9932" w14:textId="77777777" w:rsidTr="00EA3E0B">
        <w:tc>
          <w:tcPr>
            <w:tcW w:w="4957" w:type="dxa"/>
            <w:tcBorders>
              <w:top w:val="single" w:sz="4" w:space="0" w:color="000000"/>
              <w:left w:val="single" w:sz="4" w:space="0" w:color="000000"/>
              <w:bottom w:val="single" w:sz="4" w:space="0" w:color="000000"/>
              <w:right w:val="single" w:sz="4" w:space="0" w:color="000000"/>
            </w:tcBorders>
          </w:tcPr>
          <w:p w14:paraId="7727E424"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d) </w:t>
            </w:r>
            <w:r w:rsidRPr="00297C73">
              <w:rPr>
                <w:rFonts w:ascii="Arial" w:eastAsia="Arial" w:hAnsi="Arial"/>
                <w:sz w:val="21"/>
                <w:szCs w:val="21"/>
              </w:rPr>
              <w:t>Con superficie mayor a 240.1 m2 hasta 400 m2.</w:t>
            </w:r>
          </w:p>
        </w:tc>
        <w:tc>
          <w:tcPr>
            <w:tcW w:w="2126" w:type="dxa"/>
            <w:tcBorders>
              <w:top w:val="nil"/>
              <w:left w:val="nil"/>
              <w:bottom w:val="single" w:sz="4" w:space="0" w:color="000000"/>
              <w:right w:val="single" w:sz="4" w:space="0" w:color="000000"/>
            </w:tcBorders>
          </w:tcPr>
          <w:p w14:paraId="50683B4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0.14</w:t>
            </w:r>
          </w:p>
        </w:tc>
        <w:tc>
          <w:tcPr>
            <w:tcW w:w="2028" w:type="dxa"/>
            <w:tcBorders>
              <w:top w:val="nil"/>
              <w:left w:val="nil"/>
              <w:bottom w:val="single" w:sz="4" w:space="0" w:color="000000"/>
              <w:right w:val="single" w:sz="4" w:space="0" w:color="000000"/>
            </w:tcBorders>
          </w:tcPr>
          <w:p w14:paraId="49B7ED7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62EFEA55" w14:textId="77777777" w:rsidTr="00EA3E0B">
        <w:tc>
          <w:tcPr>
            <w:tcW w:w="4957" w:type="dxa"/>
            <w:tcBorders>
              <w:top w:val="single" w:sz="4" w:space="0" w:color="000000"/>
              <w:left w:val="single" w:sz="4" w:space="0" w:color="000000"/>
              <w:bottom w:val="single" w:sz="4" w:space="0" w:color="000000"/>
              <w:right w:val="single" w:sz="4" w:space="0" w:color="000000"/>
            </w:tcBorders>
          </w:tcPr>
          <w:p w14:paraId="20E7E344"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e) </w:t>
            </w:r>
            <w:r w:rsidRPr="00297C73">
              <w:rPr>
                <w:rFonts w:ascii="Arial" w:eastAsia="Arial" w:hAnsi="Arial"/>
                <w:sz w:val="21"/>
                <w:szCs w:val="21"/>
              </w:rPr>
              <w:t>Con superficie mayor a 400.1 m2.</w:t>
            </w:r>
          </w:p>
        </w:tc>
        <w:tc>
          <w:tcPr>
            <w:tcW w:w="2126" w:type="dxa"/>
            <w:tcBorders>
              <w:top w:val="nil"/>
              <w:left w:val="nil"/>
              <w:bottom w:val="single" w:sz="4" w:space="0" w:color="000000"/>
              <w:right w:val="single" w:sz="4" w:space="0" w:color="000000"/>
            </w:tcBorders>
          </w:tcPr>
          <w:p w14:paraId="7B0661D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0.30</w:t>
            </w:r>
          </w:p>
        </w:tc>
        <w:tc>
          <w:tcPr>
            <w:tcW w:w="2028" w:type="dxa"/>
            <w:tcBorders>
              <w:top w:val="nil"/>
              <w:left w:val="nil"/>
              <w:bottom w:val="single" w:sz="4" w:space="0" w:color="000000"/>
              <w:right w:val="single" w:sz="4" w:space="0" w:color="000000"/>
            </w:tcBorders>
          </w:tcPr>
          <w:p w14:paraId="3EE499E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bl>
    <w:p w14:paraId="28FDB56B" w14:textId="77777777" w:rsidR="0007012D" w:rsidRPr="00297C73" w:rsidRDefault="0007012D" w:rsidP="0007012D">
      <w:pPr>
        <w:spacing w:after="0" w:line="360" w:lineRule="auto"/>
        <w:jc w:val="both"/>
        <w:rPr>
          <w:rFonts w:ascii="Arial" w:eastAsia="Arial" w:hAnsi="Arial"/>
          <w:sz w:val="21"/>
          <w:szCs w:val="21"/>
        </w:rPr>
      </w:pPr>
    </w:p>
    <w:p w14:paraId="28258AFC" w14:textId="77777777" w:rsidR="0007012D" w:rsidRPr="00297C73" w:rsidRDefault="0007012D" w:rsidP="0007012D">
      <w:pPr>
        <w:spacing w:after="0" w:line="360" w:lineRule="auto"/>
        <w:jc w:val="both"/>
        <w:rPr>
          <w:rFonts w:ascii="Arial" w:eastAsia="Arial" w:hAnsi="Arial"/>
          <w:b/>
          <w:sz w:val="21"/>
          <w:szCs w:val="21"/>
        </w:rPr>
      </w:pPr>
      <w:r w:rsidRPr="00297C73">
        <w:rPr>
          <w:rFonts w:ascii="Arial" w:eastAsia="Arial" w:hAnsi="Arial"/>
          <w:b/>
          <w:sz w:val="21"/>
          <w:szCs w:val="21"/>
        </w:rPr>
        <w:t xml:space="preserve">3. </w:t>
      </w:r>
      <w:r w:rsidRPr="00297C73">
        <w:rPr>
          <w:rFonts w:ascii="Arial" w:eastAsia="Arial" w:hAnsi="Arial"/>
          <w:sz w:val="21"/>
          <w:szCs w:val="21"/>
        </w:rPr>
        <w:t>Otros permisos de construcción</w:t>
      </w:r>
      <w:r w:rsidRPr="00297C73">
        <w:rPr>
          <w:rFonts w:ascii="Arial" w:eastAsia="Arial" w:hAnsi="Arial"/>
          <w:b/>
          <w:sz w:val="21"/>
          <w:szCs w:val="21"/>
        </w:rPr>
        <w:t>.</w:t>
      </w:r>
    </w:p>
    <w:tbl>
      <w:tblPr>
        <w:tblW w:w="5000" w:type="pct"/>
        <w:tblLook w:val="0400" w:firstRow="0" w:lastRow="0" w:firstColumn="0" w:lastColumn="0" w:noHBand="0" w:noVBand="1"/>
      </w:tblPr>
      <w:tblGrid>
        <w:gridCol w:w="4958"/>
        <w:gridCol w:w="2127"/>
        <w:gridCol w:w="2026"/>
      </w:tblGrid>
      <w:tr w:rsidR="0007012D" w:rsidRPr="00297C73" w14:paraId="62579083"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4351B977"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TIPO</w:t>
            </w:r>
          </w:p>
        </w:tc>
        <w:tc>
          <w:tcPr>
            <w:tcW w:w="1167" w:type="pct"/>
            <w:tcBorders>
              <w:top w:val="single" w:sz="4" w:space="0" w:color="000000"/>
              <w:left w:val="nil"/>
              <w:bottom w:val="single" w:sz="4" w:space="0" w:color="000000"/>
              <w:right w:val="single" w:sz="4" w:space="0" w:color="000000"/>
            </w:tcBorders>
          </w:tcPr>
          <w:p w14:paraId="3144F4DB"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UMA</w:t>
            </w:r>
          </w:p>
        </w:tc>
        <w:tc>
          <w:tcPr>
            <w:tcW w:w="1112" w:type="pct"/>
            <w:tcBorders>
              <w:top w:val="single" w:sz="4" w:space="0" w:color="000000"/>
              <w:left w:val="nil"/>
              <w:bottom w:val="single" w:sz="4" w:space="0" w:color="000000"/>
              <w:right w:val="single" w:sz="4" w:space="0" w:color="000000"/>
            </w:tcBorders>
          </w:tcPr>
          <w:p w14:paraId="3D723B3E"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UNIDAD DE MEDIDA</w:t>
            </w:r>
          </w:p>
        </w:tc>
      </w:tr>
      <w:tr w:rsidR="0007012D" w:rsidRPr="00297C73" w14:paraId="7C5E1099"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544FED5F"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a) </w:t>
            </w:r>
            <w:r w:rsidRPr="00297C73">
              <w:rPr>
                <w:rFonts w:ascii="Arial" w:eastAsia="Arial" w:hAnsi="Arial"/>
                <w:sz w:val="21"/>
                <w:szCs w:val="21"/>
              </w:rPr>
              <w:t>Construcción o demolición de barda.</w:t>
            </w:r>
          </w:p>
        </w:tc>
        <w:tc>
          <w:tcPr>
            <w:tcW w:w="1167" w:type="pct"/>
            <w:tcBorders>
              <w:top w:val="nil"/>
              <w:left w:val="single" w:sz="4" w:space="0" w:color="000000"/>
              <w:bottom w:val="single" w:sz="4" w:space="0" w:color="000000"/>
              <w:right w:val="single" w:sz="4" w:space="0" w:color="000000"/>
            </w:tcBorders>
          </w:tcPr>
          <w:p w14:paraId="1952320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0.06</w:t>
            </w:r>
          </w:p>
        </w:tc>
        <w:tc>
          <w:tcPr>
            <w:tcW w:w="1112" w:type="pct"/>
            <w:tcBorders>
              <w:top w:val="nil"/>
              <w:left w:val="nil"/>
              <w:bottom w:val="single" w:sz="4" w:space="0" w:color="000000"/>
              <w:right w:val="single" w:sz="4" w:space="0" w:color="000000"/>
            </w:tcBorders>
          </w:tcPr>
          <w:p w14:paraId="0156DCB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Ml</w:t>
            </w:r>
          </w:p>
        </w:tc>
      </w:tr>
      <w:tr w:rsidR="0007012D" w:rsidRPr="00297C73" w14:paraId="625B80C1"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3FAFBFA9"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b) </w:t>
            </w:r>
            <w:r w:rsidRPr="00297C73">
              <w:rPr>
                <w:rFonts w:ascii="Arial" w:eastAsia="Arial" w:hAnsi="Arial"/>
                <w:sz w:val="21"/>
                <w:szCs w:val="21"/>
              </w:rPr>
              <w:t>Construcción de albercas (piscinas).</w:t>
            </w:r>
          </w:p>
        </w:tc>
        <w:tc>
          <w:tcPr>
            <w:tcW w:w="1167" w:type="pct"/>
            <w:tcBorders>
              <w:top w:val="nil"/>
              <w:left w:val="single" w:sz="4" w:space="0" w:color="000000"/>
              <w:bottom w:val="single" w:sz="4" w:space="0" w:color="000000"/>
              <w:right w:val="single" w:sz="4" w:space="0" w:color="000000"/>
            </w:tcBorders>
          </w:tcPr>
          <w:p w14:paraId="545881F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0.15</w:t>
            </w:r>
          </w:p>
        </w:tc>
        <w:tc>
          <w:tcPr>
            <w:tcW w:w="1112" w:type="pct"/>
            <w:tcBorders>
              <w:top w:val="nil"/>
              <w:left w:val="nil"/>
              <w:bottom w:val="single" w:sz="4" w:space="0" w:color="000000"/>
              <w:right w:val="single" w:sz="4" w:space="0" w:color="000000"/>
            </w:tcBorders>
          </w:tcPr>
          <w:p w14:paraId="627FF80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m3</w:t>
            </w:r>
          </w:p>
        </w:tc>
      </w:tr>
      <w:tr w:rsidR="0007012D" w:rsidRPr="00297C73" w14:paraId="437220B4"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6B67663E"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c) </w:t>
            </w:r>
            <w:r w:rsidRPr="00297C73">
              <w:rPr>
                <w:rFonts w:ascii="Arial" w:eastAsia="Arial" w:hAnsi="Arial"/>
                <w:sz w:val="21"/>
                <w:szCs w:val="21"/>
              </w:rPr>
              <w:t>Construcción de fosa séptica.</w:t>
            </w:r>
          </w:p>
        </w:tc>
        <w:tc>
          <w:tcPr>
            <w:tcW w:w="1167" w:type="pct"/>
            <w:tcBorders>
              <w:top w:val="nil"/>
              <w:left w:val="single" w:sz="4" w:space="0" w:color="000000"/>
              <w:bottom w:val="single" w:sz="4" w:space="0" w:color="000000"/>
              <w:right w:val="single" w:sz="4" w:space="0" w:color="000000"/>
            </w:tcBorders>
          </w:tcPr>
          <w:p w14:paraId="78CA5B92"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2.70</w:t>
            </w:r>
          </w:p>
        </w:tc>
        <w:tc>
          <w:tcPr>
            <w:tcW w:w="1112" w:type="pct"/>
            <w:tcBorders>
              <w:top w:val="nil"/>
              <w:left w:val="nil"/>
              <w:bottom w:val="single" w:sz="4" w:space="0" w:color="000000"/>
              <w:right w:val="single" w:sz="4" w:space="0" w:color="000000"/>
            </w:tcBorders>
          </w:tcPr>
          <w:p w14:paraId="0627E46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pieza</w:t>
            </w:r>
          </w:p>
        </w:tc>
      </w:tr>
      <w:tr w:rsidR="0007012D" w:rsidRPr="00297C73" w14:paraId="446A72B4"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0C5D78B4"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d) </w:t>
            </w:r>
            <w:r w:rsidRPr="00297C73">
              <w:rPr>
                <w:rFonts w:ascii="Arial" w:eastAsia="Arial" w:hAnsi="Arial"/>
                <w:sz w:val="21"/>
                <w:szCs w:val="21"/>
              </w:rPr>
              <w:t>Construcción de pozo.</w:t>
            </w:r>
          </w:p>
        </w:tc>
        <w:tc>
          <w:tcPr>
            <w:tcW w:w="1167" w:type="pct"/>
            <w:tcBorders>
              <w:top w:val="nil"/>
              <w:left w:val="single" w:sz="4" w:space="0" w:color="000000"/>
              <w:bottom w:val="single" w:sz="4" w:space="0" w:color="000000"/>
              <w:right w:val="single" w:sz="4" w:space="0" w:color="000000"/>
            </w:tcBorders>
          </w:tcPr>
          <w:p w14:paraId="78EC46A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0.30</w:t>
            </w:r>
          </w:p>
        </w:tc>
        <w:tc>
          <w:tcPr>
            <w:tcW w:w="1112" w:type="pct"/>
            <w:tcBorders>
              <w:top w:val="nil"/>
              <w:left w:val="nil"/>
              <w:bottom w:val="single" w:sz="4" w:space="0" w:color="000000"/>
              <w:right w:val="single" w:sz="4" w:space="0" w:color="000000"/>
            </w:tcBorders>
          </w:tcPr>
          <w:p w14:paraId="1B5FC73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ml de profundidad</w:t>
            </w:r>
          </w:p>
        </w:tc>
      </w:tr>
      <w:tr w:rsidR="0007012D" w:rsidRPr="00297C73" w14:paraId="3963D45F"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42BF488B"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e) </w:t>
            </w:r>
            <w:r w:rsidRPr="00297C73">
              <w:rPr>
                <w:rFonts w:ascii="Arial" w:eastAsia="Arial" w:hAnsi="Arial"/>
                <w:sz w:val="21"/>
                <w:szCs w:val="21"/>
              </w:rPr>
              <w:t>Demoliciones.</w:t>
            </w:r>
          </w:p>
        </w:tc>
        <w:tc>
          <w:tcPr>
            <w:tcW w:w="1167" w:type="pct"/>
            <w:tcBorders>
              <w:top w:val="nil"/>
              <w:left w:val="single" w:sz="4" w:space="0" w:color="000000"/>
              <w:bottom w:val="single" w:sz="4" w:space="0" w:color="000000"/>
              <w:right w:val="single" w:sz="4" w:space="0" w:color="000000"/>
            </w:tcBorders>
          </w:tcPr>
          <w:p w14:paraId="3F4EDE9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0.04</w:t>
            </w:r>
          </w:p>
        </w:tc>
        <w:tc>
          <w:tcPr>
            <w:tcW w:w="1112" w:type="pct"/>
            <w:tcBorders>
              <w:top w:val="nil"/>
              <w:left w:val="nil"/>
              <w:bottom w:val="single" w:sz="4" w:space="0" w:color="000000"/>
              <w:right w:val="single" w:sz="4" w:space="0" w:color="000000"/>
            </w:tcBorders>
          </w:tcPr>
          <w:p w14:paraId="4FBDA4B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2E4467A3"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45D71196"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f) </w:t>
            </w:r>
            <w:r w:rsidRPr="00297C73">
              <w:rPr>
                <w:rFonts w:ascii="Arial" w:eastAsia="Arial" w:hAnsi="Arial"/>
                <w:sz w:val="21"/>
                <w:szCs w:val="21"/>
              </w:rPr>
              <w:t>Excavaciones.</w:t>
            </w:r>
          </w:p>
        </w:tc>
        <w:tc>
          <w:tcPr>
            <w:tcW w:w="1167" w:type="pct"/>
            <w:tcBorders>
              <w:top w:val="nil"/>
              <w:left w:val="single" w:sz="4" w:space="0" w:color="000000"/>
              <w:bottom w:val="single" w:sz="4" w:space="0" w:color="000000"/>
              <w:right w:val="single" w:sz="4" w:space="0" w:color="000000"/>
            </w:tcBorders>
          </w:tcPr>
          <w:p w14:paraId="66CA6F7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0.10</w:t>
            </w:r>
          </w:p>
        </w:tc>
        <w:tc>
          <w:tcPr>
            <w:tcW w:w="1112" w:type="pct"/>
            <w:tcBorders>
              <w:top w:val="nil"/>
              <w:left w:val="nil"/>
              <w:bottom w:val="single" w:sz="4" w:space="0" w:color="000000"/>
              <w:right w:val="single" w:sz="4" w:space="0" w:color="000000"/>
            </w:tcBorders>
          </w:tcPr>
          <w:p w14:paraId="7F244A5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m3</w:t>
            </w:r>
          </w:p>
        </w:tc>
      </w:tr>
      <w:tr w:rsidR="0007012D" w:rsidRPr="00297C73" w14:paraId="41D964FD"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11489A14"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g) </w:t>
            </w:r>
            <w:r w:rsidRPr="00297C73">
              <w:rPr>
                <w:rFonts w:ascii="Arial" w:eastAsia="Arial" w:hAnsi="Arial"/>
                <w:sz w:val="21"/>
                <w:szCs w:val="21"/>
              </w:rPr>
              <w:t>Remodelaciones.</w:t>
            </w:r>
          </w:p>
        </w:tc>
        <w:tc>
          <w:tcPr>
            <w:tcW w:w="1167" w:type="pct"/>
            <w:tcBorders>
              <w:top w:val="nil"/>
              <w:left w:val="single" w:sz="4" w:space="0" w:color="000000"/>
              <w:bottom w:val="single" w:sz="4" w:space="0" w:color="000000"/>
              <w:right w:val="single" w:sz="4" w:space="0" w:color="000000"/>
            </w:tcBorders>
          </w:tcPr>
          <w:p w14:paraId="294BBE2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0.05</w:t>
            </w:r>
          </w:p>
        </w:tc>
        <w:tc>
          <w:tcPr>
            <w:tcW w:w="1112" w:type="pct"/>
            <w:tcBorders>
              <w:top w:val="nil"/>
              <w:left w:val="nil"/>
              <w:bottom w:val="single" w:sz="4" w:space="0" w:color="000000"/>
              <w:right w:val="single" w:sz="4" w:space="0" w:color="000000"/>
            </w:tcBorders>
          </w:tcPr>
          <w:p w14:paraId="59CA52D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2540F32A"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4C04180C"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h) </w:t>
            </w:r>
            <w:r w:rsidRPr="00297C73">
              <w:rPr>
                <w:rFonts w:ascii="Arial" w:eastAsia="Arial" w:hAnsi="Arial"/>
                <w:sz w:val="21"/>
                <w:szCs w:val="21"/>
              </w:rPr>
              <w:t>Ampliaciones.</w:t>
            </w:r>
          </w:p>
        </w:tc>
        <w:tc>
          <w:tcPr>
            <w:tcW w:w="1167" w:type="pct"/>
            <w:tcBorders>
              <w:top w:val="single" w:sz="4" w:space="0" w:color="000000"/>
              <w:left w:val="single" w:sz="4" w:space="0" w:color="000000"/>
              <w:bottom w:val="single" w:sz="4" w:space="0" w:color="000000"/>
              <w:right w:val="single" w:sz="4" w:space="0" w:color="000000"/>
            </w:tcBorders>
          </w:tcPr>
          <w:p w14:paraId="541B71E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0.05</w:t>
            </w:r>
          </w:p>
        </w:tc>
        <w:tc>
          <w:tcPr>
            <w:tcW w:w="1112" w:type="pct"/>
            <w:tcBorders>
              <w:top w:val="single" w:sz="4" w:space="0" w:color="000000"/>
              <w:left w:val="single" w:sz="4" w:space="0" w:color="000000"/>
              <w:bottom w:val="single" w:sz="4" w:space="0" w:color="000000"/>
              <w:right w:val="single" w:sz="4" w:space="0" w:color="000000"/>
            </w:tcBorders>
          </w:tcPr>
          <w:p w14:paraId="3BED9A3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bl>
    <w:p w14:paraId="47BD4FEC" w14:textId="77777777" w:rsidR="0007012D" w:rsidRPr="00297C73" w:rsidRDefault="0007012D" w:rsidP="0007012D">
      <w:pPr>
        <w:spacing w:after="0" w:line="360" w:lineRule="auto"/>
        <w:jc w:val="both"/>
        <w:rPr>
          <w:rFonts w:ascii="Arial" w:eastAsia="Arial" w:hAnsi="Arial"/>
          <w:sz w:val="21"/>
          <w:szCs w:val="21"/>
        </w:rPr>
      </w:pPr>
    </w:p>
    <w:p w14:paraId="44AFFD61" w14:textId="77777777" w:rsidR="0007012D" w:rsidRPr="00297C73" w:rsidRDefault="0007012D" w:rsidP="0007012D">
      <w:pPr>
        <w:tabs>
          <w:tab w:val="left" w:pos="567"/>
        </w:tabs>
        <w:spacing w:after="0" w:line="360" w:lineRule="auto"/>
        <w:jc w:val="both"/>
        <w:rPr>
          <w:rFonts w:ascii="Arial" w:eastAsia="Arial" w:hAnsi="Arial"/>
          <w:b/>
          <w:sz w:val="21"/>
          <w:szCs w:val="21"/>
        </w:rPr>
      </w:pPr>
      <w:r w:rsidRPr="00297C73">
        <w:rPr>
          <w:rFonts w:ascii="Arial" w:eastAsia="Arial" w:hAnsi="Arial"/>
          <w:b/>
          <w:sz w:val="21"/>
          <w:szCs w:val="21"/>
        </w:rPr>
        <w:t xml:space="preserve">IV. </w:t>
      </w:r>
      <w:r w:rsidRPr="00297C73">
        <w:rPr>
          <w:rFonts w:ascii="Arial" w:eastAsia="Arial" w:hAnsi="Arial"/>
          <w:sz w:val="21"/>
          <w:szCs w:val="21"/>
        </w:rPr>
        <w:t>Constancias de terminación de obra</w:t>
      </w:r>
      <w:r w:rsidRPr="00297C73">
        <w:rPr>
          <w:rFonts w:ascii="Arial" w:eastAsia="Arial" w:hAnsi="Arial"/>
          <w:b/>
          <w:sz w:val="21"/>
          <w:szCs w:val="21"/>
        </w:rPr>
        <w:t>.</w:t>
      </w:r>
    </w:p>
    <w:p w14:paraId="2E985A9D" w14:textId="77777777" w:rsidR="0007012D" w:rsidRPr="00297C73" w:rsidRDefault="0007012D" w:rsidP="0007012D">
      <w:pPr>
        <w:spacing w:after="0" w:line="360" w:lineRule="auto"/>
        <w:jc w:val="both"/>
        <w:rPr>
          <w:rFonts w:ascii="Arial" w:eastAsia="Arial" w:hAnsi="Arial"/>
          <w:b/>
          <w:sz w:val="21"/>
          <w:szCs w:val="21"/>
        </w:rPr>
      </w:pPr>
    </w:p>
    <w:tbl>
      <w:tblPr>
        <w:tblW w:w="5000" w:type="pct"/>
        <w:tblLook w:val="0400" w:firstRow="0" w:lastRow="0" w:firstColumn="0" w:lastColumn="0" w:noHBand="0" w:noVBand="1"/>
      </w:tblPr>
      <w:tblGrid>
        <w:gridCol w:w="4958"/>
        <w:gridCol w:w="2127"/>
        <w:gridCol w:w="2026"/>
      </w:tblGrid>
      <w:tr w:rsidR="0007012D" w:rsidRPr="00297C73" w14:paraId="63A9AC9C"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25D913DA"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A) Constancia de terminación de obra con cubierta de lámina de zinc, cartón, madera o paja.</w:t>
            </w:r>
          </w:p>
        </w:tc>
        <w:tc>
          <w:tcPr>
            <w:tcW w:w="1167" w:type="pct"/>
            <w:tcBorders>
              <w:top w:val="single" w:sz="4" w:space="0" w:color="000000"/>
              <w:left w:val="nil"/>
              <w:bottom w:val="single" w:sz="4" w:space="0" w:color="000000"/>
              <w:right w:val="single" w:sz="4" w:space="0" w:color="000000"/>
            </w:tcBorders>
          </w:tcPr>
          <w:p w14:paraId="13DB4B5E"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UMA</w:t>
            </w:r>
          </w:p>
        </w:tc>
        <w:tc>
          <w:tcPr>
            <w:tcW w:w="1112" w:type="pct"/>
            <w:tcBorders>
              <w:top w:val="single" w:sz="4" w:space="0" w:color="000000"/>
              <w:left w:val="nil"/>
              <w:bottom w:val="single" w:sz="4" w:space="0" w:color="000000"/>
              <w:right w:val="single" w:sz="4" w:space="0" w:color="000000"/>
            </w:tcBorders>
          </w:tcPr>
          <w:p w14:paraId="5EE71F53"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 xml:space="preserve">UNIDAD DE MEDIDA </w:t>
            </w:r>
          </w:p>
        </w:tc>
      </w:tr>
      <w:tr w:rsidR="0007012D" w:rsidRPr="00297C73" w14:paraId="116081A8" w14:textId="77777777" w:rsidTr="00EA3E0B">
        <w:trPr>
          <w:trHeight w:val="20"/>
        </w:trPr>
        <w:tc>
          <w:tcPr>
            <w:tcW w:w="2721" w:type="pct"/>
            <w:tcBorders>
              <w:top w:val="single" w:sz="4" w:space="0" w:color="000000"/>
              <w:left w:val="single" w:sz="4" w:space="0" w:color="000000"/>
              <w:bottom w:val="single" w:sz="4" w:space="0" w:color="auto"/>
              <w:right w:val="single" w:sz="4" w:space="0" w:color="000000"/>
            </w:tcBorders>
          </w:tcPr>
          <w:p w14:paraId="7F4FC75E" w14:textId="77777777" w:rsidR="0007012D" w:rsidRPr="00297C73" w:rsidRDefault="0007012D" w:rsidP="00EA3E0B">
            <w:pPr>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a) </w:t>
            </w:r>
            <w:r w:rsidRPr="00297C73">
              <w:rPr>
                <w:rFonts w:ascii="Arial" w:eastAsia="Arial" w:hAnsi="Arial"/>
                <w:sz w:val="21"/>
                <w:szCs w:val="21"/>
              </w:rPr>
              <w:t>Con superficie hasta 40 m2.</w:t>
            </w:r>
          </w:p>
        </w:tc>
        <w:tc>
          <w:tcPr>
            <w:tcW w:w="1167" w:type="pct"/>
            <w:tcBorders>
              <w:top w:val="nil"/>
              <w:left w:val="single" w:sz="4" w:space="0" w:color="000000"/>
              <w:bottom w:val="single" w:sz="4" w:space="0" w:color="auto"/>
              <w:right w:val="single" w:sz="4" w:space="0" w:color="000000"/>
            </w:tcBorders>
          </w:tcPr>
          <w:p w14:paraId="32A0542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0.013</w:t>
            </w:r>
          </w:p>
        </w:tc>
        <w:tc>
          <w:tcPr>
            <w:tcW w:w="1112" w:type="pct"/>
            <w:tcBorders>
              <w:top w:val="nil"/>
              <w:left w:val="nil"/>
              <w:bottom w:val="single" w:sz="4" w:space="0" w:color="auto"/>
              <w:right w:val="single" w:sz="4" w:space="0" w:color="000000"/>
            </w:tcBorders>
          </w:tcPr>
          <w:p w14:paraId="4BC9A23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6279D1C1" w14:textId="77777777" w:rsidTr="00EA3E0B">
        <w:trPr>
          <w:trHeight w:val="20"/>
        </w:trPr>
        <w:tc>
          <w:tcPr>
            <w:tcW w:w="2721" w:type="pct"/>
            <w:tcBorders>
              <w:top w:val="single" w:sz="4" w:space="0" w:color="auto"/>
              <w:left w:val="single" w:sz="4" w:space="0" w:color="000000"/>
              <w:bottom w:val="single" w:sz="4" w:space="0" w:color="000000"/>
              <w:right w:val="single" w:sz="4" w:space="0" w:color="000000"/>
            </w:tcBorders>
          </w:tcPr>
          <w:p w14:paraId="3E5AB890"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b) </w:t>
            </w:r>
            <w:r w:rsidRPr="00297C73">
              <w:rPr>
                <w:rFonts w:ascii="Arial" w:eastAsia="Arial" w:hAnsi="Arial"/>
                <w:sz w:val="21"/>
                <w:szCs w:val="21"/>
              </w:rPr>
              <w:t>Con superficie de 40.1 m2 hasta 120 m2.</w:t>
            </w:r>
          </w:p>
        </w:tc>
        <w:tc>
          <w:tcPr>
            <w:tcW w:w="1167" w:type="pct"/>
            <w:tcBorders>
              <w:top w:val="single" w:sz="4" w:space="0" w:color="auto"/>
              <w:left w:val="single" w:sz="4" w:space="0" w:color="000000"/>
              <w:bottom w:val="single" w:sz="4" w:space="0" w:color="000000"/>
              <w:right w:val="single" w:sz="4" w:space="0" w:color="000000"/>
            </w:tcBorders>
          </w:tcPr>
          <w:p w14:paraId="39673E6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0.015</w:t>
            </w:r>
          </w:p>
        </w:tc>
        <w:tc>
          <w:tcPr>
            <w:tcW w:w="1112" w:type="pct"/>
            <w:tcBorders>
              <w:top w:val="single" w:sz="4" w:space="0" w:color="auto"/>
              <w:left w:val="nil"/>
              <w:bottom w:val="single" w:sz="4" w:space="0" w:color="000000"/>
              <w:right w:val="single" w:sz="4" w:space="0" w:color="000000"/>
            </w:tcBorders>
          </w:tcPr>
          <w:p w14:paraId="48D3052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30D24225"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7670CD79"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c) </w:t>
            </w:r>
            <w:r w:rsidRPr="00297C73">
              <w:rPr>
                <w:rFonts w:ascii="Arial" w:eastAsia="Arial" w:hAnsi="Arial"/>
                <w:sz w:val="21"/>
                <w:szCs w:val="21"/>
              </w:rPr>
              <w:t>Con superficie de 120.1 m2 hasta 240 m2.</w:t>
            </w:r>
          </w:p>
        </w:tc>
        <w:tc>
          <w:tcPr>
            <w:tcW w:w="1167" w:type="pct"/>
            <w:tcBorders>
              <w:top w:val="nil"/>
              <w:left w:val="single" w:sz="4" w:space="0" w:color="000000"/>
              <w:bottom w:val="single" w:sz="4" w:space="0" w:color="000000"/>
              <w:right w:val="single" w:sz="4" w:space="0" w:color="000000"/>
            </w:tcBorders>
          </w:tcPr>
          <w:p w14:paraId="60879E8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0.018</w:t>
            </w:r>
          </w:p>
        </w:tc>
        <w:tc>
          <w:tcPr>
            <w:tcW w:w="1112" w:type="pct"/>
            <w:tcBorders>
              <w:top w:val="nil"/>
              <w:left w:val="nil"/>
              <w:bottom w:val="single" w:sz="4" w:space="0" w:color="000000"/>
              <w:right w:val="single" w:sz="4" w:space="0" w:color="000000"/>
            </w:tcBorders>
          </w:tcPr>
          <w:p w14:paraId="4DD99FB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32154647"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0D406487"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d) </w:t>
            </w:r>
            <w:r w:rsidRPr="00297C73">
              <w:rPr>
                <w:rFonts w:ascii="Arial" w:eastAsia="Arial" w:hAnsi="Arial"/>
                <w:sz w:val="21"/>
                <w:szCs w:val="21"/>
              </w:rPr>
              <w:t>Con superficie mayor a 240.1 m2.</w:t>
            </w:r>
          </w:p>
        </w:tc>
        <w:tc>
          <w:tcPr>
            <w:tcW w:w="1167" w:type="pct"/>
            <w:tcBorders>
              <w:top w:val="single" w:sz="4" w:space="0" w:color="000000"/>
              <w:left w:val="single" w:sz="4" w:space="0" w:color="000000"/>
              <w:bottom w:val="single" w:sz="4" w:space="0" w:color="000000"/>
              <w:right w:val="single" w:sz="4" w:space="0" w:color="000000"/>
            </w:tcBorders>
          </w:tcPr>
          <w:p w14:paraId="7A5D55C6"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0.02</w:t>
            </w:r>
          </w:p>
        </w:tc>
        <w:tc>
          <w:tcPr>
            <w:tcW w:w="1112" w:type="pct"/>
            <w:tcBorders>
              <w:top w:val="single" w:sz="4" w:space="0" w:color="000000"/>
              <w:left w:val="nil"/>
              <w:bottom w:val="single" w:sz="4" w:space="0" w:color="000000"/>
              <w:right w:val="single" w:sz="4" w:space="0" w:color="000000"/>
            </w:tcBorders>
          </w:tcPr>
          <w:p w14:paraId="69B078C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2D19C001" w14:textId="77777777" w:rsidTr="00EA3E0B">
        <w:trPr>
          <w:trHeight w:val="20"/>
        </w:trPr>
        <w:tc>
          <w:tcPr>
            <w:tcW w:w="5000" w:type="pct"/>
            <w:gridSpan w:val="3"/>
            <w:tcBorders>
              <w:top w:val="single" w:sz="4" w:space="0" w:color="000000"/>
              <w:left w:val="single" w:sz="4" w:space="0" w:color="000000"/>
              <w:bottom w:val="single" w:sz="4" w:space="0" w:color="000000"/>
            </w:tcBorders>
          </w:tcPr>
          <w:p w14:paraId="7535D42D" w14:textId="77777777" w:rsidR="0007012D" w:rsidRPr="00297C73" w:rsidRDefault="0007012D" w:rsidP="00EA3E0B">
            <w:pPr>
              <w:spacing w:after="0" w:line="360" w:lineRule="auto"/>
              <w:jc w:val="center"/>
              <w:rPr>
                <w:rFonts w:ascii="Arial" w:eastAsia="Arial" w:hAnsi="Arial"/>
                <w:sz w:val="21"/>
                <w:szCs w:val="21"/>
              </w:rPr>
            </w:pPr>
          </w:p>
        </w:tc>
      </w:tr>
      <w:tr w:rsidR="0007012D" w:rsidRPr="00297C73" w14:paraId="41B29478"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4FE7B15E"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B) Constancia de terminación de obra con cubierta de vigueta y bovedilla.</w:t>
            </w:r>
          </w:p>
        </w:tc>
        <w:tc>
          <w:tcPr>
            <w:tcW w:w="1167" w:type="pct"/>
            <w:tcBorders>
              <w:top w:val="single" w:sz="4" w:space="0" w:color="000000"/>
              <w:left w:val="nil"/>
              <w:bottom w:val="single" w:sz="4" w:space="0" w:color="000000"/>
              <w:right w:val="single" w:sz="4" w:space="0" w:color="000000"/>
            </w:tcBorders>
          </w:tcPr>
          <w:p w14:paraId="068C362C"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UMA</w:t>
            </w:r>
          </w:p>
        </w:tc>
        <w:tc>
          <w:tcPr>
            <w:tcW w:w="1112" w:type="pct"/>
            <w:tcBorders>
              <w:top w:val="single" w:sz="4" w:space="0" w:color="000000"/>
              <w:left w:val="nil"/>
              <w:bottom w:val="single" w:sz="4" w:space="0" w:color="000000"/>
              <w:right w:val="single" w:sz="4" w:space="0" w:color="000000"/>
            </w:tcBorders>
          </w:tcPr>
          <w:p w14:paraId="4C06F35A"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 xml:space="preserve">UNIDAD DE MEDIDA </w:t>
            </w:r>
          </w:p>
        </w:tc>
      </w:tr>
      <w:tr w:rsidR="0007012D" w:rsidRPr="00297C73" w14:paraId="4C233EE6"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7AF69216"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a) </w:t>
            </w:r>
            <w:r w:rsidRPr="00297C73">
              <w:rPr>
                <w:rFonts w:ascii="Arial" w:eastAsia="Arial" w:hAnsi="Arial"/>
                <w:sz w:val="21"/>
                <w:szCs w:val="21"/>
              </w:rPr>
              <w:t>Con superficie hasta 40 m2.</w:t>
            </w:r>
          </w:p>
        </w:tc>
        <w:tc>
          <w:tcPr>
            <w:tcW w:w="1167" w:type="pct"/>
            <w:tcBorders>
              <w:top w:val="nil"/>
              <w:left w:val="single" w:sz="4" w:space="0" w:color="000000"/>
              <w:bottom w:val="single" w:sz="4" w:space="0" w:color="000000"/>
              <w:right w:val="single" w:sz="4" w:space="0" w:color="000000"/>
            </w:tcBorders>
          </w:tcPr>
          <w:p w14:paraId="604F55A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0.025</w:t>
            </w:r>
          </w:p>
        </w:tc>
        <w:tc>
          <w:tcPr>
            <w:tcW w:w="1112" w:type="pct"/>
            <w:tcBorders>
              <w:top w:val="nil"/>
              <w:left w:val="nil"/>
              <w:bottom w:val="single" w:sz="4" w:space="0" w:color="000000"/>
              <w:right w:val="single" w:sz="4" w:space="0" w:color="000000"/>
            </w:tcBorders>
          </w:tcPr>
          <w:p w14:paraId="5E966EB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4C03D20C"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7F30C927"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b) </w:t>
            </w:r>
            <w:r w:rsidRPr="00297C73">
              <w:rPr>
                <w:rFonts w:ascii="Arial" w:eastAsia="Arial" w:hAnsi="Arial"/>
                <w:sz w:val="21"/>
                <w:szCs w:val="21"/>
              </w:rPr>
              <w:t>Con superficie de 40.1 m2 hasta 120 m2.</w:t>
            </w:r>
          </w:p>
        </w:tc>
        <w:tc>
          <w:tcPr>
            <w:tcW w:w="1167" w:type="pct"/>
            <w:tcBorders>
              <w:top w:val="nil"/>
              <w:left w:val="single" w:sz="4" w:space="0" w:color="000000"/>
              <w:bottom w:val="single" w:sz="4" w:space="0" w:color="000000"/>
              <w:right w:val="single" w:sz="4" w:space="0" w:color="000000"/>
            </w:tcBorders>
          </w:tcPr>
          <w:p w14:paraId="0DA1E7F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0.027</w:t>
            </w:r>
          </w:p>
        </w:tc>
        <w:tc>
          <w:tcPr>
            <w:tcW w:w="1112" w:type="pct"/>
            <w:tcBorders>
              <w:top w:val="nil"/>
              <w:left w:val="nil"/>
              <w:bottom w:val="single" w:sz="4" w:space="0" w:color="000000"/>
              <w:right w:val="single" w:sz="4" w:space="0" w:color="000000"/>
            </w:tcBorders>
          </w:tcPr>
          <w:p w14:paraId="174BA4F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0547AC4E"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499DF30C"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c) </w:t>
            </w:r>
            <w:r w:rsidRPr="00297C73">
              <w:rPr>
                <w:rFonts w:ascii="Arial" w:eastAsia="Arial" w:hAnsi="Arial"/>
                <w:sz w:val="21"/>
                <w:szCs w:val="21"/>
              </w:rPr>
              <w:t>Con superficie de 120.1 m2 hasta 240 m2.</w:t>
            </w:r>
          </w:p>
        </w:tc>
        <w:tc>
          <w:tcPr>
            <w:tcW w:w="1167" w:type="pct"/>
            <w:tcBorders>
              <w:top w:val="nil"/>
              <w:left w:val="single" w:sz="4" w:space="0" w:color="000000"/>
              <w:bottom w:val="single" w:sz="4" w:space="0" w:color="000000"/>
              <w:right w:val="single" w:sz="4" w:space="0" w:color="000000"/>
            </w:tcBorders>
          </w:tcPr>
          <w:p w14:paraId="4B81E14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0.03</w:t>
            </w:r>
          </w:p>
        </w:tc>
        <w:tc>
          <w:tcPr>
            <w:tcW w:w="1112" w:type="pct"/>
            <w:tcBorders>
              <w:top w:val="nil"/>
              <w:left w:val="nil"/>
              <w:bottom w:val="single" w:sz="4" w:space="0" w:color="000000"/>
              <w:right w:val="single" w:sz="4" w:space="0" w:color="000000"/>
            </w:tcBorders>
          </w:tcPr>
          <w:p w14:paraId="50AC83C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09D849BF" w14:textId="77777777" w:rsidTr="00EA3E0B">
        <w:trPr>
          <w:trHeight w:val="20"/>
        </w:trPr>
        <w:tc>
          <w:tcPr>
            <w:tcW w:w="2721" w:type="pct"/>
            <w:tcBorders>
              <w:top w:val="single" w:sz="4" w:space="0" w:color="000000"/>
              <w:left w:val="single" w:sz="4" w:space="0" w:color="000000"/>
              <w:bottom w:val="single" w:sz="4" w:space="0" w:color="000000"/>
              <w:right w:val="single" w:sz="4" w:space="0" w:color="000000"/>
            </w:tcBorders>
          </w:tcPr>
          <w:p w14:paraId="29A9E55C"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d) </w:t>
            </w:r>
            <w:r w:rsidRPr="00297C73">
              <w:rPr>
                <w:rFonts w:ascii="Arial" w:eastAsia="Arial" w:hAnsi="Arial"/>
                <w:sz w:val="21"/>
                <w:szCs w:val="21"/>
              </w:rPr>
              <w:t>Con superficie mayor a 240.1 m2.</w:t>
            </w:r>
          </w:p>
        </w:tc>
        <w:tc>
          <w:tcPr>
            <w:tcW w:w="1167" w:type="pct"/>
            <w:tcBorders>
              <w:top w:val="single" w:sz="4" w:space="0" w:color="000000"/>
              <w:left w:val="single" w:sz="4" w:space="0" w:color="000000"/>
              <w:bottom w:val="single" w:sz="4" w:space="0" w:color="auto"/>
              <w:right w:val="single" w:sz="4" w:space="0" w:color="000000"/>
            </w:tcBorders>
          </w:tcPr>
          <w:p w14:paraId="75D0B6A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0.05</w:t>
            </w:r>
          </w:p>
        </w:tc>
        <w:tc>
          <w:tcPr>
            <w:tcW w:w="1112" w:type="pct"/>
            <w:tcBorders>
              <w:top w:val="single" w:sz="4" w:space="0" w:color="000000"/>
              <w:left w:val="nil"/>
              <w:bottom w:val="single" w:sz="4" w:space="0" w:color="auto"/>
              <w:right w:val="single" w:sz="4" w:space="0" w:color="000000"/>
            </w:tcBorders>
          </w:tcPr>
          <w:p w14:paraId="62FC731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bl>
    <w:p w14:paraId="4991D8B0" w14:textId="77777777" w:rsidR="0007012D" w:rsidRPr="00297C73" w:rsidRDefault="0007012D" w:rsidP="0007012D">
      <w:pPr>
        <w:spacing w:after="0" w:line="240" w:lineRule="auto"/>
        <w:jc w:val="both"/>
        <w:rPr>
          <w:rFonts w:ascii="Arial" w:eastAsia="Arial" w:hAnsi="Arial"/>
          <w:sz w:val="21"/>
          <w:szCs w:val="21"/>
        </w:rPr>
      </w:pPr>
    </w:p>
    <w:p w14:paraId="7B32A988" w14:textId="77777777" w:rsidR="0007012D" w:rsidRPr="00297C73" w:rsidRDefault="0007012D" w:rsidP="0007012D">
      <w:pPr>
        <w:spacing w:after="0" w:line="240" w:lineRule="auto"/>
        <w:jc w:val="both"/>
        <w:rPr>
          <w:rFonts w:ascii="Arial" w:eastAsia="Arial" w:hAnsi="Arial"/>
          <w:sz w:val="21"/>
          <w:szCs w:val="21"/>
        </w:rPr>
      </w:pPr>
      <w:r w:rsidRPr="00297C73">
        <w:rPr>
          <w:rFonts w:ascii="Arial" w:eastAsia="Arial" w:hAnsi="Arial"/>
          <w:b/>
          <w:sz w:val="21"/>
          <w:szCs w:val="21"/>
        </w:rPr>
        <w:t xml:space="preserve">V. </w:t>
      </w:r>
      <w:r w:rsidRPr="00297C73">
        <w:rPr>
          <w:rFonts w:ascii="Arial" w:eastAsia="Arial" w:hAnsi="Arial"/>
          <w:sz w:val="21"/>
          <w:szCs w:val="21"/>
        </w:rPr>
        <w:t>Licencias de urbanización.</w:t>
      </w:r>
    </w:p>
    <w:p w14:paraId="619EBF30" w14:textId="77777777" w:rsidR="0007012D" w:rsidRPr="00297C73" w:rsidRDefault="0007012D" w:rsidP="0007012D">
      <w:pPr>
        <w:spacing w:after="0" w:line="240" w:lineRule="auto"/>
        <w:jc w:val="both"/>
        <w:rPr>
          <w:rFonts w:ascii="Arial" w:eastAsia="Arial" w:hAnsi="Arial"/>
          <w:b/>
          <w:sz w:val="21"/>
          <w:szCs w:val="21"/>
        </w:rPr>
      </w:pPr>
    </w:p>
    <w:tbl>
      <w:tblPr>
        <w:tblW w:w="5000" w:type="pct"/>
        <w:tblLook w:val="0400" w:firstRow="0" w:lastRow="0" w:firstColumn="0" w:lastColumn="0" w:noHBand="0" w:noVBand="1"/>
      </w:tblPr>
      <w:tblGrid>
        <w:gridCol w:w="4956"/>
        <w:gridCol w:w="2127"/>
        <w:gridCol w:w="2028"/>
      </w:tblGrid>
      <w:tr w:rsidR="0007012D" w:rsidRPr="00297C73" w14:paraId="6629EE86" w14:textId="77777777" w:rsidTr="00EA3E0B">
        <w:tc>
          <w:tcPr>
            <w:tcW w:w="2720" w:type="pct"/>
            <w:tcBorders>
              <w:top w:val="single" w:sz="4" w:space="0" w:color="000000"/>
              <w:left w:val="single" w:sz="4" w:space="0" w:color="000000"/>
              <w:bottom w:val="single" w:sz="4" w:space="0" w:color="000000"/>
              <w:right w:val="single" w:sz="4" w:space="0" w:color="000000"/>
            </w:tcBorders>
          </w:tcPr>
          <w:p w14:paraId="22198D26"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TIPO</w:t>
            </w:r>
          </w:p>
        </w:tc>
        <w:tc>
          <w:tcPr>
            <w:tcW w:w="1167" w:type="pct"/>
            <w:tcBorders>
              <w:top w:val="single" w:sz="4" w:space="0" w:color="000000"/>
              <w:left w:val="nil"/>
              <w:bottom w:val="single" w:sz="4" w:space="0" w:color="000000"/>
              <w:right w:val="single" w:sz="4" w:space="0" w:color="000000"/>
            </w:tcBorders>
          </w:tcPr>
          <w:p w14:paraId="4948B62F"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UMA</w:t>
            </w:r>
          </w:p>
        </w:tc>
        <w:tc>
          <w:tcPr>
            <w:tcW w:w="1113" w:type="pct"/>
            <w:tcBorders>
              <w:top w:val="single" w:sz="4" w:space="0" w:color="000000"/>
              <w:left w:val="nil"/>
              <w:bottom w:val="single" w:sz="4" w:space="0" w:color="000000"/>
              <w:right w:val="single" w:sz="4" w:space="0" w:color="000000"/>
            </w:tcBorders>
          </w:tcPr>
          <w:p w14:paraId="0581F894"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 xml:space="preserve">UNIDAD DE MEDIDA </w:t>
            </w:r>
          </w:p>
        </w:tc>
      </w:tr>
      <w:tr w:rsidR="0007012D" w:rsidRPr="00297C73" w14:paraId="4ECE2E4A" w14:textId="77777777" w:rsidTr="00EA3E0B">
        <w:tc>
          <w:tcPr>
            <w:tcW w:w="2720" w:type="pct"/>
            <w:tcBorders>
              <w:top w:val="nil"/>
              <w:left w:val="single" w:sz="4" w:space="0" w:color="000000"/>
              <w:bottom w:val="single" w:sz="4" w:space="0" w:color="000000"/>
              <w:right w:val="single" w:sz="4" w:space="0" w:color="000000"/>
            </w:tcBorders>
          </w:tcPr>
          <w:p w14:paraId="71B083B0"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a) </w:t>
            </w:r>
            <w:r w:rsidRPr="00297C73">
              <w:rPr>
                <w:rFonts w:ascii="Arial" w:eastAsia="Arial" w:hAnsi="Arial"/>
                <w:sz w:val="21"/>
                <w:szCs w:val="21"/>
              </w:rPr>
              <w:t>Licencia para excavación de zanjas en la vía pública.</w:t>
            </w:r>
          </w:p>
        </w:tc>
        <w:tc>
          <w:tcPr>
            <w:tcW w:w="1167" w:type="pct"/>
            <w:tcBorders>
              <w:top w:val="nil"/>
              <w:left w:val="nil"/>
              <w:bottom w:val="single" w:sz="4" w:space="0" w:color="000000"/>
              <w:right w:val="single" w:sz="4" w:space="0" w:color="000000"/>
            </w:tcBorders>
          </w:tcPr>
          <w:p w14:paraId="1BB8DE3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1.8</w:t>
            </w:r>
          </w:p>
        </w:tc>
        <w:tc>
          <w:tcPr>
            <w:tcW w:w="1113" w:type="pct"/>
            <w:tcBorders>
              <w:top w:val="nil"/>
              <w:left w:val="nil"/>
              <w:bottom w:val="single" w:sz="4" w:space="0" w:color="000000"/>
              <w:right w:val="single" w:sz="4" w:space="0" w:color="000000"/>
            </w:tcBorders>
          </w:tcPr>
          <w:p w14:paraId="1E30BCF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Ml</w:t>
            </w:r>
          </w:p>
        </w:tc>
      </w:tr>
      <w:tr w:rsidR="0007012D" w:rsidRPr="00297C73" w14:paraId="3632FD37" w14:textId="77777777" w:rsidTr="00EA3E0B">
        <w:tc>
          <w:tcPr>
            <w:tcW w:w="2720" w:type="pct"/>
            <w:tcBorders>
              <w:top w:val="nil"/>
              <w:left w:val="single" w:sz="4" w:space="0" w:color="000000"/>
              <w:bottom w:val="single" w:sz="4" w:space="0" w:color="auto"/>
              <w:right w:val="single" w:sz="4" w:space="0" w:color="000000"/>
            </w:tcBorders>
          </w:tcPr>
          <w:p w14:paraId="56D2AF90"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b) </w:t>
            </w:r>
            <w:r w:rsidRPr="00297C73">
              <w:rPr>
                <w:rFonts w:ascii="Arial" w:eastAsia="Arial" w:hAnsi="Arial"/>
                <w:sz w:val="21"/>
                <w:szCs w:val="21"/>
              </w:rPr>
              <w:t>Licencia para romper o hacer cortes en aceras y guarniciones.</w:t>
            </w:r>
          </w:p>
        </w:tc>
        <w:tc>
          <w:tcPr>
            <w:tcW w:w="1167" w:type="pct"/>
            <w:tcBorders>
              <w:top w:val="nil"/>
              <w:left w:val="nil"/>
              <w:bottom w:val="single" w:sz="4" w:space="0" w:color="auto"/>
              <w:right w:val="single" w:sz="4" w:space="0" w:color="000000"/>
            </w:tcBorders>
          </w:tcPr>
          <w:p w14:paraId="6BA6099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w:t>
            </w:r>
          </w:p>
        </w:tc>
        <w:tc>
          <w:tcPr>
            <w:tcW w:w="1113" w:type="pct"/>
            <w:tcBorders>
              <w:top w:val="nil"/>
              <w:left w:val="nil"/>
              <w:bottom w:val="single" w:sz="4" w:space="0" w:color="auto"/>
              <w:right w:val="single" w:sz="4" w:space="0" w:color="000000"/>
            </w:tcBorders>
          </w:tcPr>
          <w:p w14:paraId="5BCBD83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Ml</w:t>
            </w:r>
          </w:p>
        </w:tc>
      </w:tr>
      <w:tr w:rsidR="0007012D" w:rsidRPr="00297C73" w14:paraId="18057DE1" w14:textId="77777777" w:rsidTr="00EA3E0B">
        <w:tc>
          <w:tcPr>
            <w:tcW w:w="2720" w:type="pct"/>
            <w:tcBorders>
              <w:top w:val="single" w:sz="4" w:space="0" w:color="auto"/>
              <w:left w:val="single" w:sz="4" w:space="0" w:color="000000"/>
              <w:bottom w:val="single" w:sz="4" w:space="0" w:color="auto"/>
              <w:right w:val="single" w:sz="4" w:space="0" w:color="000000"/>
            </w:tcBorders>
          </w:tcPr>
          <w:p w14:paraId="5D290025"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c) </w:t>
            </w:r>
            <w:r w:rsidRPr="00297C73">
              <w:rPr>
                <w:rFonts w:ascii="Arial" w:eastAsia="Arial" w:hAnsi="Arial"/>
                <w:sz w:val="21"/>
                <w:szCs w:val="21"/>
              </w:rPr>
              <w:t>Licencia para romper o hacer cortes en el pavimento.</w:t>
            </w:r>
          </w:p>
        </w:tc>
        <w:tc>
          <w:tcPr>
            <w:tcW w:w="1167" w:type="pct"/>
            <w:tcBorders>
              <w:top w:val="single" w:sz="4" w:space="0" w:color="auto"/>
              <w:left w:val="nil"/>
              <w:bottom w:val="single" w:sz="4" w:space="0" w:color="auto"/>
              <w:right w:val="single" w:sz="4" w:space="0" w:color="000000"/>
            </w:tcBorders>
          </w:tcPr>
          <w:p w14:paraId="08F76B2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3</w:t>
            </w:r>
          </w:p>
        </w:tc>
        <w:tc>
          <w:tcPr>
            <w:tcW w:w="1113" w:type="pct"/>
            <w:tcBorders>
              <w:top w:val="single" w:sz="4" w:space="0" w:color="auto"/>
              <w:left w:val="nil"/>
              <w:bottom w:val="single" w:sz="4" w:space="0" w:color="auto"/>
              <w:right w:val="single" w:sz="4" w:space="0" w:color="000000"/>
            </w:tcBorders>
          </w:tcPr>
          <w:p w14:paraId="16D582B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0D00F854" w14:textId="77777777" w:rsidTr="00EA3E0B">
        <w:tc>
          <w:tcPr>
            <w:tcW w:w="2720" w:type="pct"/>
            <w:tcBorders>
              <w:top w:val="single" w:sz="4" w:space="0" w:color="auto"/>
              <w:left w:val="single" w:sz="4" w:space="0" w:color="000000"/>
              <w:bottom w:val="single" w:sz="4" w:space="0" w:color="auto"/>
              <w:right w:val="single" w:sz="4" w:space="0" w:color="000000"/>
            </w:tcBorders>
          </w:tcPr>
          <w:p w14:paraId="25BAE5D3"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d) </w:t>
            </w:r>
            <w:r w:rsidRPr="00297C73">
              <w:rPr>
                <w:rFonts w:ascii="Arial" w:eastAsia="Arial" w:hAnsi="Arial"/>
                <w:sz w:val="21"/>
                <w:szCs w:val="21"/>
              </w:rPr>
              <w:t>Inspección para expedición de licencia de uso de andamios.</w:t>
            </w:r>
          </w:p>
        </w:tc>
        <w:tc>
          <w:tcPr>
            <w:tcW w:w="1167" w:type="pct"/>
            <w:tcBorders>
              <w:top w:val="single" w:sz="4" w:space="0" w:color="auto"/>
              <w:left w:val="nil"/>
              <w:bottom w:val="single" w:sz="4" w:space="0" w:color="auto"/>
              <w:right w:val="single" w:sz="4" w:space="0" w:color="000000"/>
            </w:tcBorders>
          </w:tcPr>
          <w:p w14:paraId="0E0F954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0.5</w:t>
            </w:r>
          </w:p>
        </w:tc>
        <w:tc>
          <w:tcPr>
            <w:tcW w:w="1113" w:type="pct"/>
            <w:tcBorders>
              <w:top w:val="single" w:sz="4" w:space="0" w:color="auto"/>
              <w:left w:val="nil"/>
              <w:bottom w:val="single" w:sz="4" w:space="0" w:color="auto"/>
              <w:right w:val="single" w:sz="4" w:space="0" w:color="000000"/>
            </w:tcBorders>
          </w:tcPr>
          <w:p w14:paraId="06DDFB5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6BA72BB7" w14:textId="77777777" w:rsidTr="00EA3E0B">
        <w:tc>
          <w:tcPr>
            <w:tcW w:w="2720" w:type="pct"/>
            <w:tcBorders>
              <w:top w:val="single" w:sz="4" w:space="0" w:color="auto"/>
              <w:left w:val="single" w:sz="4" w:space="0" w:color="000000"/>
              <w:bottom w:val="single" w:sz="4" w:space="0" w:color="auto"/>
              <w:right w:val="single" w:sz="4" w:space="0" w:color="000000"/>
            </w:tcBorders>
          </w:tcPr>
          <w:p w14:paraId="79436450"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e) </w:t>
            </w:r>
            <w:r w:rsidRPr="00297C73">
              <w:rPr>
                <w:rFonts w:ascii="Arial" w:eastAsia="Arial" w:hAnsi="Arial"/>
                <w:sz w:val="21"/>
                <w:szCs w:val="21"/>
              </w:rPr>
              <w:t>Inspección para expedición de licencia para ocupar la vía pública con instalaciones provisionales.</w:t>
            </w:r>
          </w:p>
        </w:tc>
        <w:tc>
          <w:tcPr>
            <w:tcW w:w="1167" w:type="pct"/>
            <w:tcBorders>
              <w:top w:val="single" w:sz="4" w:space="0" w:color="auto"/>
              <w:left w:val="nil"/>
              <w:bottom w:val="single" w:sz="4" w:space="0" w:color="auto"/>
              <w:right w:val="single" w:sz="4" w:space="0" w:color="000000"/>
            </w:tcBorders>
          </w:tcPr>
          <w:p w14:paraId="296C3AF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0.5</w:t>
            </w:r>
          </w:p>
        </w:tc>
        <w:tc>
          <w:tcPr>
            <w:tcW w:w="1113" w:type="pct"/>
            <w:tcBorders>
              <w:top w:val="single" w:sz="4" w:space="0" w:color="auto"/>
              <w:left w:val="nil"/>
              <w:bottom w:val="single" w:sz="4" w:space="0" w:color="auto"/>
              <w:right w:val="single" w:sz="4" w:space="0" w:color="000000"/>
            </w:tcBorders>
          </w:tcPr>
          <w:p w14:paraId="381DD5F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r>
      <w:tr w:rsidR="0007012D" w:rsidRPr="00297C73" w14:paraId="124736CF" w14:textId="77777777" w:rsidTr="00EA3E0B">
        <w:tc>
          <w:tcPr>
            <w:tcW w:w="2720" w:type="pct"/>
            <w:tcBorders>
              <w:top w:val="single" w:sz="4" w:space="0" w:color="auto"/>
              <w:left w:val="single" w:sz="4" w:space="0" w:color="000000"/>
              <w:bottom w:val="single" w:sz="4" w:space="0" w:color="000000"/>
              <w:right w:val="single" w:sz="4" w:space="0" w:color="000000"/>
            </w:tcBorders>
          </w:tcPr>
          <w:p w14:paraId="0744FF66"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f) </w:t>
            </w:r>
            <w:r w:rsidRPr="00297C73">
              <w:rPr>
                <w:rFonts w:ascii="Arial" w:eastAsia="Arial" w:hAnsi="Arial"/>
                <w:sz w:val="21"/>
                <w:szCs w:val="21"/>
              </w:rPr>
              <w:t>Constancia para apertura de una vía pública, unión, división, rectificación de medidas o fraccionamiento de inmuebles.</w:t>
            </w:r>
          </w:p>
        </w:tc>
        <w:tc>
          <w:tcPr>
            <w:tcW w:w="1167" w:type="pct"/>
            <w:tcBorders>
              <w:top w:val="single" w:sz="4" w:space="0" w:color="auto"/>
              <w:left w:val="nil"/>
              <w:bottom w:val="single" w:sz="4" w:space="0" w:color="000000"/>
              <w:right w:val="single" w:sz="4" w:space="0" w:color="000000"/>
            </w:tcBorders>
          </w:tcPr>
          <w:p w14:paraId="7D069F8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2.75</w:t>
            </w:r>
          </w:p>
        </w:tc>
        <w:tc>
          <w:tcPr>
            <w:tcW w:w="1113" w:type="pct"/>
            <w:tcBorders>
              <w:top w:val="single" w:sz="4" w:space="0" w:color="auto"/>
              <w:left w:val="nil"/>
              <w:bottom w:val="single" w:sz="4" w:space="0" w:color="000000"/>
              <w:right w:val="single" w:sz="4" w:space="0" w:color="000000"/>
            </w:tcBorders>
          </w:tcPr>
          <w:p w14:paraId="0222F61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Constancia</w:t>
            </w:r>
          </w:p>
        </w:tc>
      </w:tr>
      <w:tr w:rsidR="0007012D" w:rsidRPr="00297C73" w14:paraId="5071C7B3" w14:textId="77777777" w:rsidTr="00EA3E0B">
        <w:tc>
          <w:tcPr>
            <w:tcW w:w="2720" w:type="pct"/>
            <w:tcBorders>
              <w:top w:val="single" w:sz="4" w:space="0" w:color="000000"/>
              <w:left w:val="single" w:sz="4" w:space="0" w:color="000000"/>
              <w:bottom w:val="single" w:sz="4" w:space="0" w:color="000000"/>
              <w:right w:val="single" w:sz="4" w:space="0" w:color="000000"/>
            </w:tcBorders>
          </w:tcPr>
          <w:p w14:paraId="510E5900"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g) </w:t>
            </w:r>
            <w:r w:rsidRPr="00297C73">
              <w:rPr>
                <w:rFonts w:ascii="Arial" w:eastAsia="Arial" w:hAnsi="Arial"/>
                <w:sz w:val="21"/>
                <w:szCs w:val="21"/>
              </w:rPr>
              <w:t>Certificado de cooperación.</w:t>
            </w:r>
          </w:p>
        </w:tc>
        <w:tc>
          <w:tcPr>
            <w:tcW w:w="1167" w:type="pct"/>
            <w:tcBorders>
              <w:top w:val="single" w:sz="4" w:space="0" w:color="000000"/>
              <w:left w:val="nil"/>
              <w:bottom w:val="single" w:sz="4" w:space="0" w:color="000000"/>
              <w:right w:val="single" w:sz="4" w:space="0" w:color="000000"/>
            </w:tcBorders>
          </w:tcPr>
          <w:p w14:paraId="2E792F8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3</w:t>
            </w:r>
          </w:p>
        </w:tc>
        <w:tc>
          <w:tcPr>
            <w:tcW w:w="1113" w:type="pct"/>
            <w:tcBorders>
              <w:top w:val="single" w:sz="4" w:space="0" w:color="000000"/>
              <w:left w:val="nil"/>
              <w:bottom w:val="single" w:sz="4" w:space="0" w:color="000000"/>
              <w:right w:val="single" w:sz="4" w:space="0" w:color="000000"/>
            </w:tcBorders>
          </w:tcPr>
          <w:p w14:paraId="7A209E9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Constancia</w:t>
            </w:r>
          </w:p>
        </w:tc>
      </w:tr>
      <w:tr w:rsidR="0007012D" w:rsidRPr="00297C73" w14:paraId="2FBDAD1D" w14:textId="77777777" w:rsidTr="00EA3E0B">
        <w:tc>
          <w:tcPr>
            <w:tcW w:w="2720" w:type="pct"/>
            <w:tcBorders>
              <w:top w:val="single" w:sz="4" w:space="0" w:color="000000"/>
              <w:left w:val="single" w:sz="4" w:space="0" w:color="000000"/>
              <w:bottom w:val="single" w:sz="4" w:space="0" w:color="000000"/>
              <w:right w:val="single" w:sz="4" w:space="0" w:color="000000"/>
            </w:tcBorders>
          </w:tcPr>
          <w:p w14:paraId="3806EFC6"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h) </w:t>
            </w:r>
            <w:r w:rsidRPr="00297C73">
              <w:rPr>
                <w:rFonts w:ascii="Arial" w:eastAsia="Arial" w:hAnsi="Arial"/>
                <w:sz w:val="21"/>
                <w:szCs w:val="21"/>
              </w:rPr>
              <w:t>Sellado de planos.</w:t>
            </w:r>
          </w:p>
        </w:tc>
        <w:tc>
          <w:tcPr>
            <w:tcW w:w="1167" w:type="pct"/>
            <w:tcBorders>
              <w:top w:val="single" w:sz="4" w:space="0" w:color="000000"/>
              <w:left w:val="nil"/>
              <w:bottom w:val="single" w:sz="4" w:space="0" w:color="000000"/>
              <w:right w:val="single" w:sz="4" w:space="0" w:color="000000"/>
            </w:tcBorders>
          </w:tcPr>
          <w:p w14:paraId="7D295F4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0.60</w:t>
            </w:r>
          </w:p>
        </w:tc>
        <w:tc>
          <w:tcPr>
            <w:tcW w:w="1113" w:type="pct"/>
            <w:tcBorders>
              <w:top w:val="single" w:sz="4" w:space="0" w:color="000000"/>
              <w:left w:val="nil"/>
              <w:bottom w:val="single" w:sz="4" w:space="0" w:color="000000"/>
              <w:right w:val="single" w:sz="4" w:space="0" w:color="000000"/>
            </w:tcBorders>
          </w:tcPr>
          <w:p w14:paraId="373963F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Servicio</w:t>
            </w:r>
          </w:p>
        </w:tc>
      </w:tr>
      <w:tr w:rsidR="0007012D" w:rsidRPr="00297C73" w14:paraId="7203E84A" w14:textId="77777777" w:rsidTr="00EA3E0B">
        <w:tc>
          <w:tcPr>
            <w:tcW w:w="2720" w:type="pct"/>
            <w:tcBorders>
              <w:top w:val="single" w:sz="4" w:space="0" w:color="000000"/>
              <w:left w:val="single" w:sz="4" w:space="0" w:color="000000"/>
              <w:bottom w:val="single" w:sz="4" w:space="0" w:color="000000"/>
              <w:right w:val="single" w:sz="4" w:space="0" w:color="000000"/>
            </w:tcBorders>
          </w:tcPr>
          <w:p w14:paraId="1AA700F6"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i) </w:t>
            </w:r>
            <w:r w:rsidRPr="00297C73">
              <w:rPr>
                <w:rFonts w:ascii="Arial" w:eastAsia="Arial" w:hAnsi="Arial"/>
                <w:sz w:val="21"/>
                <w:szCs w:val="21"/>
              </w:rPr>
              <w:t xml:space="preserve">Constancia de régimen de condominio. </w:t>
            </w:r>
          </w:p>
        </w:tc>
        <w:tc>
          <w:tcPr>
            <w:tcW w:w="1167" w:type="pct"/>
            <w:tcBorders>
              <w:top w:val="single" w:sz="4" w:space="0" w:color="000000"/>
              <w:left w:val="nil"/>
              <w:bottom w:val="single" w:sz="4" w:space="0" w:color="000000"/>
              <w:right w:val="single" w:sz="4" w:space="0" w:color="000000"/>
            </w:tcBorders>
          </w:tcPr>
          <w:p w14:paraId="13DCA58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3</w:t>
            </w:r>
          </w:p>
        </w:tc>
        <w:tc>
          <w:tcPr>
            <w:tcW w:w="1113" w:type="pct"/>
            <w:tcBorders>
              <w:top w:val="single" w:sz="4" w:space="0" w:color="000000"/>
              <w:left w:val="nil"/>
              <w:bottom w:val="single" w:sz="4" w:space="0" w:color="000000"/>
              <w:right w:val="single" w:sz="4" w:space="0" w:color="000000"/>
            </w:tcBorders>
          </w:tcPr>
          <w:p w14:paraId="12C6DC7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Constancia</w:t>
            </w:r>
          </w:p>
        </w:tc>
      </w:tr>
    </w:tbl>
    <w:p w14:paraId="1AF347C9" w14:textId="77777777" w:rsidR="0007012D" w:rsidRPr="00297C73" w:rsidRDefault="0007012D" w:rsidP="0007012D">
      <w:pPr>
        <w:spacing w:after="0" w:line="240" w:lineRule="auto"/>
        <w:jc w:val="both"/>
        <w:rPr>
          <w:rFonts w:ascii="Arial" w:eastAsia="Arial" w:hAnsi="Arial"/>
          <w:b/>
          <w:sz w:val="21"/>
          <w:szCs w:val="21"/>
        </w:rPr>
      </w:pPr>
    </w:p>
    <w:p w14:paraId="0215A8E3" w14:textId="77777777" w:rsidR="0007012D" w:rsidRPr="00297C73" w:rsidRDefault="0007012D" w:rsidP="0007012D">
      <w:pPr>
        <w:pBdr>
          <w:top w:val="nil"/>
          <w:left w:val="nil"/>
          <w:bottom w:val="nil"/>
          <w:right w:val="nil"/>
          <w:between w:val="nil"/>
        </w:pBdr>
        <w:spacing w:after="0" w:line="240" w:lineRule="auto"/>
        <w:jc w:val="both"/>
        <w:rPr>
          <w:rFonts w:ascii="Arial" w:eastAsia="Arial" w:hAnsi="Arial"/>
          <w:b/>
          <w:color w:val="000000"/>
          <w:sz w:val="21"/>
          <w:szCs w:val="21"/>
        </w:rPr>
      </w:pPr>
      <w:r w:rsidRPr="00297C73">
        <w:rPr>
          <w:rFonts w:ascii="Arial" w:eastAsia="Arial" w:hAnsi="Arial"/>
          <w:b/>
          <w:bCs/>
          <w:color w:val="000000"/>
          <w:sz w:val="21"/>
          <w:szCs w:val="21"/>
        </w:rPr>
        <w:t>VI</w:t>
      </w:r>
      <w:r w:rsidRPr="00297C73">
        <w:rPr>
          <w:rFonts w:ascii="Arial" w:eastAsia="Arial" w:hAnsi="Arial"/>
          <w:color w:val="000000"/>
          <w:sz w:val="21"/>
          <w:szCs w:val="21"/>
        </w:rPr>
        <w:t>. Constancia de alineamiento</w:t>
      </w:r>
      <w:r w:rsidRPr="00297C73">
        <w:rPr>
          <w:rFonts w:ascii="Arial" w:eastAsia="Arial" w:hAnsi="Arial"/>
          <w:b/>
          <w:color w:val="000000"/>
          <w:sz w:val="21"/>
          <w:szCs w:val="21"/>
        </w:rPr>
        <w:t>.</w:t>
      </w:r>
    </w:p>
    <w:p w14:paraId="13FCCF27" w14:textId="77777777" w:rsidR="0007012D" w:rsidRPr="00297C73" w:rsidRDefault="0007012D" w:rsidP="0007012D">
      <w:pPr>
        <w:spacing w:after="0" w:line="360" w:lineRule="auto"/>
        <w:jc w:val="both"/>
        <w:rPr>
          <w:rFonts w:ascii="Arial" w:eastAsia="Arial" w:hAnsi="Arial"/>
          <w:b/>
          <w:sz w:val="21"/>
          <w:szCs w:val="21"/>
        </w:rPr>
      </w:pPr>
    </w:p>
    <w:tbl>
      <w:tblPr>
        <w:tblW w:w="5000" w:type="pct"/>
        <w:tblLook w:val="0400" w:firstRow="0" w:lastRow="0" w:firstColumn="0" w:lastColumn="0" w:noHBand="0" w:noVBand="1"/>
      </w:tblPr>
      <w:tblGrid>
        <w:gridCol w:w="4957"/>
        <w:gridCol w:w="2126"/>
        <w:gridCol w:w="2028"/>
      </w:tblGrid>
      <w:tr w:rsidR="0007012D" w:rsidRPr="00297C73" w14:paraId="3182BDF1" w14:textId="77777777" w:rsidTr="00EA3E0B">
        <w:tc>
          <w:tcPr>
            <w:tcW w:w="4957" w:type="dxa"/>
            <w:tcBorders>
              <w:top w:val="single" w:sz="4" w:space="0" w:color="000000"/>
              <w:left w:val="single" w:sz="4" w:space="0" w:color="000000"/>
              <w:bottom w:val="single" w:sz="4" w:space="0" w:color="auto"/>
              <w:right w:val="single" w:sz="4" w:space="0" w:color="000000"/>
            </w:tcBorders>
          </w:tcPr>
          <w:p w14:paraId="64A3D7F8"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TIPO</w:t>
            </w:r>
          </w:p>
        </w:tc>
        <w:tc>
          <w:tcPr>
            <w:tcW w:w="2126" w:type="dxa"/>
            <w:tcBorders>
              <w:top w:val="single" w:sz="4" w:space="0" w:color="000000"/>
              <w:left w:val="nil"/>
              <w:bottom w:val="single" w:sz="4" w:space="0" w:color="auto"/>
              <w:right w:val="single" w:sz="4" w:space="0" w:color="000000"/>
            </w:tcBorders>
          </w:tcPr>
          <w:p w14:paraId="7CA13CE7"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UMA</w:t>
            </w:r>
          </w:p>
        </w:tc>
        <w:tc>
          <w:tcPr>
            <w:tcW w:w="2028" w:type="dxa"/>
            <w:tcBorders>
              <w:top w:val="single" w:sz="4" w:space="0" w:color="000000"/>
              <w:left w:val="nil"/>
              <w:bottom w:val="single" w:sz="4" w:space="0" w:color="auto"/>
              <w:right w:val="single" w:sz="4" w:space="0" w:color="000000"/>
            </w:tcBorders>
          </w:tcPr>
          <w:p w14:paraId="50AA54C4"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UNIDAD DE MEDIDA</w:t>
            </w:r>
          </w:p>
        </w:tc>
      </w:tr>
      <w:tr w:rsidR="0007012D" w:rsidRPr="00297C73" w14:paraId="248D09FB" w14:textId="77777777" w:rsidTr="00EA3E0B">
        <w:tc>
          <w:tcPr>
            <w:tcW w:w="4957" w:type="dxa"/>
            <w:tcBorders>
              <w:top w:val="single" w:sz="4" w:space="0" w:color="auto"/>
              <w:left w:val="single" w:sz="4" w:space="0" w:color="000000"/>
              <w:bottom w:val="single" w:sz="4" w:space="0" w:color="000000"/>
              <w:right w:val="single" w:sz="4" w:space="0" w:color="000000"/>
            </w:tcBorders>
          </w:tcPr>
          <w:p w14:paraId="7FBD9F1D"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Constancia de alineamiento.</w:t>
            </w:r>
          </w:p>
        </w:tc>
        <w:tc>
          <w:tcPr>
            <w:tcW w:w="2126" w:type="dxa"/>
            <w:tcBorders>
              <w:top w:val="single" w:sz="4" w:space="0" w:color="auto"/>
              <w:left w:val="nil"/>
              <w:bottom w:val="single" w:sz="4" w:space="0" w:color="000000"/>
              <w:right w:val="single" w:sz="4" w:space="0" w:color="000000"/>
            </w:tcBorders>
          </w:tcPr>
          <w:p w14:paraId="288E103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0.30</w:t>
            </w:r>
          </w:p>
        </w:tc>
        <w:tc>
          <w:tcPr>
            <w:tcW w:w="2028" w:type="dxa"/>
            <w:tcBorders>
              <w:top w:val="single" w:sz="4" w:space="0" w:color="auto"/>
              <w:left w:val="nil"/>
              <w:bottom w:val="single" w:sz="4" w:space="0" w:color="000000"/>
              <w:right w:val="single" w:sz="4" w:space="0" w:color="000000"/>
            </w:tcBorders>
          </w:tcPr>
          <w:p w14:paraId="6D104752"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Metro lineal de frente o frentes del predio que colinde a la vía pública.</w:t>
            </w:r>
          </w:p>
        </w:tc>
      </w:tr>
    </w:tbl>
    <w:p w14:paraId="51C498F5" w14:textId="77777777" w:rsidR="0007012D" w:rsidRPr="00297C73" w:rsidRDefault="0007012D" w:rsidP="0007012D">
      <w:pPr>
        <w:spacing w:after="0" w:line="360" w:lineRule="auto"/>
        <w:jc w:val="both"/>
        <w:rPr>
          <w:rFonts w:ascii="Arial" w:eastAsia="Arial" w:hAnsi="Arial"/>
          <w:b/>
          <w:sz w:val="21"/>
          <w:szCs w:val="21"/>
        </w:rPr>
      </w:pPr>
    </w:p>
    <w:p w14:paraId="6232A629" w14:textId="77777777" w:rsidR="0007012D" w:rsidRDefault="0007012D" w:rsidP="0007012D">
      <w:pPr>
        <w:spacing w:after="0" w:line="360" w:lineRule="auto"/>
        <w:jc w:val="both"/>
        <w:rPr>
          <w:rFonts w:ascii="Arial" w:eastAsia="Arial" w:hAnsi="Arial"/>
          <w:b/>
          <w:sz w:val="21"/>
          <w:szCs w:val="21"/>
        </w:rPr>
      </w:pPr>
    </w:p>
    <w:p w14:paraId="4C1D6576" w14:textId="77777777" w:rsidR="0007012D" w:rsidRDefault="0007012D" w:rsidP="0007012D">
      <w:pPr>
        <w:spacing w:after="0" w:line="360" w:lineRule="auto"/>
        <w:jc w:val="both"/>
        <w:rPr>
          <w:rFonts w:ascii="Arial" w:eastAsia="Arial" w:hAnsi="Arial"/>
          <w:b/>
          <w:sz w:val="21"/>
          <w:szCs w:val="21"/>
        </w:rPr>
      </w:pPr>
    </w:p>
    <w:p w14:paraId="1ECA2F4B" w14:textId="77777777" w:rsidR="0007012D" w:rsidRDefault="0007012D" w:rsidP="0007012D">
      <w:pPr>
        <w:spacing w:after="0" w:line="360" w:lineRule="auto"/>
        <w:jc w:val="both"/>
        <w:rPr>
          <w:rFonts w:ascii="Arial" w:eastAsia="Arial" w:hAnsi="Arial"/>
          <w:b/>
          <w:sz w:val="21"/>
          <w:szCs w:val="21"/>
        </w:rPr>
      </w:pPr>
    </w:p>
    <w:p w14:paraId="15DD06C2" w14:textId="4D851867" w:rsidR="0007012D" w:rsidRPr="00297C73" w:rsidRDefault="0007012D" w:rsidP="0007012D">
      <w:pPr>
        <w:spacing w:after="0" w:line="360" w:lineRule="auto"/>
        <w:jc w:val="both"/>
        <w:rPr>
          <w:rFonts w:ascii="Arial" w:eastAsia="Arial" w:hAnsi="Arial"/>
          <w:bCs/>
          <w:sz w:val="21"/>
          <w:szCs w:val="21"/>
        </w:rPr>
      </w:pPr>
      <w:r w:rsidRPr="00297C73">
        <w:rPr>
          <w:rFonts w:ascii="Arial" w:eastAsia="Arial" w:hAnsi="Arial"/>
          <w:b/>
          <w:sz w:val="21"/>
          <w:szCs w:val="21"/>
        </w:rPr>
        <w:t xml:space="preserve">VII. </w:t>
      </w:r>
      <w:r w:rsidRPr="00297C73">
        <w:rPr>
          <w:rFonts w:ascii="Arial" w:eastAsia="Arial" w:hAnsi="Arial"/>
          <w:bCs/>
          <w:sz w:val="21"/>
          <w:szCs w:val="21"/>
        </w:rPr>
        <w:t>Permisos de anuncios.</w:t>
      </w:r>
    </w:p>
    <w:tbl>
      <w:tblPr>
        <w:tblW w:w="5000" w:type="pct"/>
        <w:jc w:val="center"/>
        <w:tblLook w:val="0400" w:firstRow="0" w:lastRow="0" w:firstColumn="0" w:lastColumn="0" w:noHBand="0" w:noVBand="1"/>
      </w:tblPr>
      <w:tblGrid>
        <w:gridCol w:w="4963"/>
        <w:gridCol w:w="2125"/>
        <w:gridCol w:w="2023"/>
      </w:tblGrid>
      <w:tr w:rsidR="0007012D" w:rsidRPr="00297C73" w14:paraId="79494CD2" w14:textId="77777777" w:rsidTr="00EA3E0B">
        <w:trPr>
          <w:jc w:val="center"/>
        </w:trPr>
        <w:tc>
          <w:tcPr>
            <w:tcW w:w="2724" w:type="pct"/>
            <w:tcBorders>
              <w:top w:val="single" w:sz="4" w:space="0" w:color="000000"/>
              <w:left w:val="single" w:sz="4" w:space="0" w:color="000000"/>
              <w:bottom w:val="single" w:sz="4" w:space="0" w:color="auto"/>
              <w:right w:val="single" w:sz="4" w:space="0" w:color="000000"/>
            </w:tcBorders>
          </w:tcPr>
          <w:p w14:paraId="5B58F8E5"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TIPO</w:t>
            </w:r>
          </w:p>
        </w:tc>
        <w:tc>
          <w:tcPr>
            <w:tcW w:w="1166" w:type="pct"/>
            <w:tcBorders>
              <w:top w:val="single" w:sz="4" w:space="0" w:color="000000"/>
              <w:left w:val="nil"/>
              <w:bottom w:val="single" w:sz="4" w:space="0" w:color="auto"/>
              <w:right w:val="single" w:sz="4" w:space="0" w:color="000000"/>
            </w:tcBorders>
          </w:tcPr>
          <w:p w14:paraId="7F5160C6"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UMA</w:t>
            </w:r>
          </w:p>
        </w:tc>
        <w:tc>
          <w:tcPr>
            <w:tcW w:w="1110" w:type="pct"/>
            <w:tcBorders>
              <w:top w:val="single" w:sz="4" w:space="0" w:color="000000"/>
              <w:left w:val="nil"/>
              <w:bottom w:val="single" w:sz="4" w:space="0" w:color="auto"/>
              <w:right w:val="single" w:sz="4" w:space="0" w:color="000000"/>
            </w:tcBorders>
          </w:tcPr>
          <w:p w14:paraId="6FFA883C"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 xml:space="preserve">UNIDAD DE MEDIDA </w:t>
            </w:r>
          </w:p>
        </w:tc>
      </w:tr>
      <w:tr w:rsidR="0007012D" w:rsidRPr="00297C73" w14:paraId="2BC2A2CF" w14:textId="77777777" w:rsidTr="00EA3E0B">
        <w:trPr>
          <w:jc w:val="center"/>
        </w:trPr>
        <w:tc>
          <w:tcPr>
            <w:tcW w:w="2724" w:type="pct"/>
            <w:tcBorders>
              <w:top w:val="single" w:sz="4" w:space="0" w:color="auto"/>
              <w:left w:val="single" w:sz="4" w:space="0" w:color="000000"/>
              <w:bottom w:val="single" w:sz="4" w:space="0" w:color="auto"/>
              <w:right w:val="single" w:sz="4" w:space="0" w:color="000000"/>
            </w:tcBorders>
          </w:tcPr>
          <w:p w14:paraId="0C150B34" w14:textId="77777777" w:rsidR="0007012D" w:rsidRPr="00297C73" w:rsidRDefault="0007012D" w:rsidP="00EA3E0B">
            <w:pPr>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a) </w:t>
            </w:r>
            <w:r w:rsidRPr="00297C73">
              <w:rPr>
                <w:rFonts w:ascii="Arial" w:hAnsi="Arial"/>
                <w:sz w:val="21"/>
                <w:szCs w:val="21"/>
              </w:rPr>
              <w:t>Instalación de anuncios de carácter mixto o de propaganda o publicidad permanentes en inmuebles o en mobiliario urbano</w:t>
            </w:r>
          </w:p>
        </w:tc>
        <w:tc>
          <w:tcPr>
            <w:tcW w:w="1166" w:type="pct"/>
            <w:tcBorders>
              <w:top w:val="single" w:sz="4" w:space="0" w:color="auto"/>
              <w:left w:val="nil"/>
              <w:bottom w:val="single" w:sz="4" w:space="0" w:color="auto"/>
              <w:right w:val="single" w:sz="4" w:space="0" w:color="000000"/>
            </w:tcBorders>
          </w:tcPr>
          <w:p w14:paraId="1E5B878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c>
          <w:tcPr>
            <w:tcW w:w="1110" w:type="pct"/>
            <w:tcBorders>
              <w:top w:val="single" w:sz="4" w:space="0" w:color="auto"/>
              <w:left w:val="nil"/>
              <w:bottom w:val="single" w:sz="4" w:space="0" w:color="auto"/>
              <w:right w:val="single" w:sz="4" w:space="0" w:color="000000"/>
            </w:tcBorders>
          </w:tcPr>
          <w:p w14:paraId="386C3F3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Metro Cuadrado</w:t>
            </w:r>
          </w:p>
        </w:tc>
      </w:tr>
      <w:tr w:rsidR="0007012D" w:rsidRPr="00297C73" w14:paraId="657ABB6E" w14:textId="77777777" w:rsidTr="00EA3E0B">
        <w:trPr>
          <w:jc w:val="center"/>
        </w:trPr>
        <w:tc>
          <w:tcPr>
            <w:tcW w:w="2724" w:type="pct"/>
            <w:tcBorders>
              <w:top w:val="single" w:sz="4" w:space="0" w:color="auto"/>
              <w:left w:val="single" w:sz="4" w:space="0" w:color="000000"/>
              <w:bottom w:val="single" w:sz="4" w:space="0" w:color="auto"/>
              <w:right w:val="single" w:sz="4" w:space="0" w:color="000000"/>
            </w:tcBorders>
          </w:tcPr>
          <w:p w14:paraId="64ECBA03"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b) </w:t>
            </w:r>
            <w:r w:rsidRPr="00297C73">
              <w:rPr>
                <w:rFonts w:ascii="Arial" w:hAnsi="Arial"/>
                <w:sz w:val="21"/>
                <w:szCs w:val="21"/>
              </w:rPr>
              <w:t xml:space="preserve">Instalación de anuncios de carácter denominativo permanente en inmuebles </w:t>
            </w:r>
          </w:p>
        </w:tc>
        <w:tc>
          <w:tcPr>
            <w:tcW w:w="1166" w:type="pct"/>
            <w:tcBorders>
              <w:top w:val="single" w:sz="4" w:space="0" w:color="auto"/>
              <w:left w:val="nil"/>
              <w:bottom w:val="single" w:sz="4" w:space="0" w:color="auto"/>
              <w:right w:val="single" w:sz="4" w:space="0" w:color="000000"/>
            </w:tcBorders>
          </w:tcPr>
          <w:p w14:paraId="68A8E49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c>
          <w:tcPr>
            <w:tcW w:w="1110" w:type="pct"/>
            <w:tcBorders>
              <w:top w:val="single" w:sz="4" w:space="0" w:color="auto"/>
              <w:left w:val="nil"/>
              <w:bottom w:val="single" w:sz="4" w:space="0" w:color="auto"/>
              <w:right w:val="single" w:sz="4" w:space="0" w:color="000000"/>
            </w:tcBorders>
          </w:tcPr>
          <w:p w14:paraId="3257984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Metro Cuadrado</w:t>
            </w:r>
          </w:p>
        </w:tc>
      </w:tr>
      <w:tr w:rsidR="0007012D" w:rsidRPr="00297C73" w14:paraId="0B953422" w14:textId="77777777" w:rsidTr="00EA3E0B">
        <w:trPr>
          <w:jc w:val="center"/>
        </w:trPr>
        <w:tc>
          <w:tcPr>
            <w:tcW w:w="2724" w:type="pct"/>
            <w:tcBorders>
              <w:top w:val="single" w:sz="4" w:space="0" w:color="auto"/>
              <w:left w:val="single" w:sz="4" w:space="0" w:color="000000"/>
              <w:bottom w:val="single" w:sz="4" w:space="0" w:color="000000"/>
              <w:right w:val="single" w:sz="4" w:space="0" w:color="000000"/>
            </w:tcBorders>
          </w:tcPr>
          <w:p w14:paraId="307555A9" w14:textId="77777777" w:rsidR="0007012D" w:rsidRPr="00297C73" w:rsidRDefault="0007012D" w:rsidP="00EA3E0B">
            <w:pPr>
              <w:spacing w:after="0" w:line="360" w:lineRule="auto"/>
              <w:ind w:left="284"/>
              <w:jc w:val="both"/>
              <w:rPr>
                <w:rFonts w:ascii="Arial" w:hAnsi="Arial"/>
                <w:sz w:val="21"/>
                <w:szCs w:val="21"/>
              </w:rPr>
            </w:pPr>
            <w:r w:rsidRPr="00297C73">
              <w:rPr>
                <w:rFonts w:ascii="Arial" w:eastAsia="Arial" w:hAnsi="Arial"/>
                <w:b/>
                <w:sz w:val="21"/>
                <w:szCs w:val="21"/>
              </w:rPr>
              <w:t xml:space="preserve">c) </w:t>
            </w:r>
            <w:r w:rsidRPr="00297C73">
              <w:rPr>
                <w:rFonts w:ascii="Arial" w:hAnsi="Arial"/>
                <w:sz w:val="21"/>
                <w:szCs w:val="21"/>
              </w:rPr>
              <w:t>Instalación de anuncios transitorios en inmuebles:</w:t>
            </w:r>
          </w:p>
          <w:p w14:paraId="2064010C" w14:textId="77777777" w:rsidR="0007012D" w:rsidRPr="00297C73" w:rsidRDefault="0007012D" w:rsidP="00EA3E0B">
            <w:pPr>
              <w:spacing w:after="0" w:line="360" w:lineRule="auto"/>
              <w:ind w:left="284"/>
              <w:jc w:val="both"/>
              <w:rPr>
                <w:rFonts w:ascii="Arial" w:hAnsi="Arial"/>
                <w:sz w:val="21"/>
                <w:szCs w:val="21"/>
              </w:rPr>
            </w:pPr>
            <w:r w:rsidRPr="00297C73">
              <w:rPr>
                <w:rFonts w:ascii="Arial" w:hAnsi="Arial"/>
                <w:sz w:val="21"/>
                <w:szCs w:val="21"/>
              </w:rPr>
              <w:t xml:space="preserve">De 1 a 5 días naturales </w:t>
            </w:r>
          </w:p>
          <w:p w14:paraId="3788FC3B" w14:textId="77777777" w:rsidR="0007012D" w:rsidRPr="00297C73" w:rsidRDefault="0007012D" w:rsidP="00EA3E0B">
            <w:pPr>
              <w:spacing w:after="0" w:line="360" w:lineRule="auto"/>
              <w:ind w:left="284"/>
              <w:jc w:val="both"/>
              <w:rPr>
                <w:rFonts w:ascii="Arial" w:hAnsi="Arial"/>
                <w:sz w:val="21"/>
                <w:szCs w:val="21"/>
              </w:rPr>
            </w:pPr>
            <w:r w:rsidRPr="00297C73">
              <w:rPr>
                <w:rFonts w:ascii="Arial" w:hAnsi="Arial"/>
                <w:sz w:val="21"/>
                <w:szCs w:val="21"/>
              </w:rPr>
              <w:t xml:space="preserve">De 1 a 10 días naturales </w:t>
            </w:r>
          </w:p>
          <w:p w14:paraId="1D41393B" w14:textId="77777777" w:rsidR="0007012D" w:rsidRPr="00297C73" w:rsidRDefault="0007012D" w:rsidP="00EA3E0B">
            <w:pPr>
              <w:spacing w:after="0" w:line="360" w:lineRule="auto"/>
              <w:ind w:left="284"/>
              <w:jc w:val="both"/>
              <w:rPr>
                <w:rFonts w:ascii="Arial" w:hAnsi="Arial"/>
                <w:sz w:val="21"/>
                <w:szCs w:val="21"/>
              </w:rPr>
            </w:pPr>
            <w:r w:rsidRPr="00297C73">
              <w:rPr>
                <w:rFonts w:ascii="Arial" w:hAnsi="Arial"/>
                <w:sz w:val="21"/>
                <w:szCs w:val="21"/>
              </w:rPr>
              <w:t xml:space="preserve">De 1 a 15 días naturales </w:t>
            </w:r>
          </w:p>
          <w:p w14:paraId="6A3D3F15"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hAnsi="Arial"/>
                <w:sz w:val="21"/>
                <w:szCs w:val="21"/>
              </w:rPr>
              <w:t xml:space="preserve">De 1 a 30 días naturales </w:t>
            </w:r>
          </w:p>
        </w:tc>
        <w:tc>
          <w:tcPr>
            <w:tcW w:w="1166" w:type="pct"/>
            <w:tcBorders>
              <w:top w:val="single" w:sz="4" w:space="0" w:color="auto"/>
              <w:left w:val="nil"/>
              <w:bottom w:val="single" w:sz="4" w:space="0" w:color="000000"/>
              <w:right w:val="single" w:sz="4" w:space="0" w:color="000000"/>
            </w:tcBorders>
          </w:tcPr>
          <w:p w14:paraId="4AAA00BD" w14:textId="77777777" w:rsidR="0007012D" w:rsidRPr="00297C73" w:rsidRDefault="0007012D" w:rsidP="00EA3E0B">
            <w:pPr>
              <w:spacing w:after="0" w:line="360" w:lineRule="auto"/>
              <w:jc w:val="center"/>
              <w:rPr>
                <w:rFonts w:ascii="Arial" w:hAnsi="Arial"/>
                <w:sz w:val="21"/>
                <w:szCs w:val="21"/>
              </w:rPr>
            </w:pPr>
          </w:p>
          <w:p w14:paraId="76EB3304" w14:textId="77777777" w:rsidR="0007012D" w:rsidRPr="00297C73" w:rsidRDefault="0007012D" w:rsidP="00EA3E0B">
            <w:pPr>
              <w:spacing w:after="0" w:line="360" w:lineRule="auto"/>
              <w:jc w:val="center"/>
              <w:rPr>
                <w:rFonts w:ascii="Arial" w:hAnsi="Arial"/>
                <w:sz w:val="21"/>
                <w:szCs w:val="21"/>
              </w:rPr>
            </w:pPr>
          </w:p>
          <w:p w14:paraId="381110EC" w14:textId="77777777" w:rsidR="0007012D" w:rsidRPr="00297C73" w:rsidRDefault="0007012D" w:rsidP="00EA3E0B">
            <w:pPr>
              <w:spacing w:after="0" w:line="360" w:lineRule="auto"/>
              <w:jc w:val="center"/>
              <w:rPr>
                <w:rFonts w:ascii="Arial" w:hAnsi="Arial"/>
                <w:sz w:val="21"/>
                <w:szCs w:val="21"/>
              </w:rPr>
            </w:pPr>
            <w:r w:rsidRPr="00297C73">
              <w:rPr>
                <w:rFonts w:ascii="Arial" w:hAnsi="Arial"/>
                <w:sz w:val="21"/>
                <w:szCs w:val="21"/>
              </w:rPr>
              <w:t>0.15</w:t>
            </w:r>
          </w:p>
          <w:p w14:paraId="01C2F9F1" w14:textId="77777777" w:rsidR="0007012D" w:rsidRPr="00297C73" w:rsidRDefault="0007012D" w:rsidP="00EA3E0B">
            <w:pPr>
              <w:spacing w:after="0" w:line="360" w:lineRule="auto"/>
              <w:jc w:val="center"/>
              <w:rPr>
                <w:rFonts w:ascii="Arial" w:hAnsi="Arial"/>
                <w:sz w:val="21"/>
                <w:szCs w:val="21"/>
              </w:rPr>
            </w:pPr>
            <w:r w:rsidRPr="00297C73">
              <w:rPr>
                <w:rFonts w:ascii="Arial" w:hAnsi="Arial"/>
                <w:sz w:val="21"/>
                <w:szCs w:val="21"/>
              </w:rPr>
              <w:t>0.20</w:t>
            </w:r>
          </w:p>
          <w:p w14:paraId="2FFB3B9D" w14:textId="77777777" w:rsidR="0007012D" w:rsidRPr="00297C73" w:rsidRDefault="0007012D" w:rsidP="00EA3E0B">
            <w:pPr>
              <w:spacing w:after="0" w:line="360" w:lineRule="auto"/>
              <w:jc w:val="center"/>
              <w:rPr>
                <w:rFonts w:ascii="Arial" w:hAnsi="Arial"/>
                <w:sz w:val="21"/>
                <w:szCs w:val="21"/>
              </w:rPr>
            </w:pPr>
            <w:r w:rsidRPr="00297C73">
              <w:rPr>
                <w:rFonts w:ascii="Arial" w:hAnsi="Arial"/>
                <w:sz w:val="21"/>
                <w:szCs w:val="21"/>
              </w:rPr>
              <w:t>0.30</w:t>
            </w:r>
          </w:p>
          <w:p w14:paraId="542ABE3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hAnsi="Arial"/>
                <w:sz w:val="21"/>
                <w:szCs w:val="21"/>
              </w:rPr>
              <w:t>0.50</w:t>
            </w:r>
          </w:p>
        </w:tc>
        <w:tc>
          <w:tcPr>
            <w:tcW w:w="1110" w:type="pct"/>
            <w:tcBorders>
              <w:top w:val="single" w:sz="4" w:space="0" w:color="auto"/>
              <w:left w:val="nil"/>
              <w:bottom w:val="single" w:sz="4" w:space="0" w:color="000000"/>
              <w:right w:val="single" w:sz="4" w:space="0" w:color="000000"/>
            </w:tcBorders>
          </w:tcPr>
          <w:p w14:paraId="06CF4B93" w14:textId="77777777" w:rsidR="0007012D" w:rsidRPr="00297C73" w:rsidRDefault="0007012D" w:rsidP="00EA3E0B">
            <w:pPr>
              <w:spacing w:after="0" w:line="360" w:lineRule="auto"/>
              <w:jc w:val="center"/>
              <w:rPr>
                <w:rFonts w:ascii="Arial" w:hAnsi="Arial"/>
                <w:sz w:val="21"/>
                <w:szCs w:val="21"/>
              </w:rPr>
            </w:pPr>
          </w:p>
          <w:p w14:paraId="5992FDD9" w14:textId="77777777" w:rsidR="0007012D" w:rsidRPr="00297C73" w:rsidRDefault="0007012D" w:rsidP="00EA3E0B">
            <w:pPr>
              <w:spacing w:after="0" w:line="360" w:lineRule="auto"/>
              <w:jc w:val="center"/>
              <w:rPr>
                <w:rFonts w:ascii="Arial" w:hAnsi="Arial"/>
                <w:sz w:val="21"/>
                <w:szCs w:val="21"/>
              </w:rPr>
            </w:pPr>
          </w:p>
          <w:p w14:paraId="7721578E" w14:textId="77777777" w:rsidR="0007012D" w:rsidRPr="00297C73" w:rsidRDefault="0007012D" w:rsidP="00EA3E0B">
            <w:pPr>
              <w:spacing w:after="0" w:line="360" w:lineRule="auto"/>
              <w:jc w:val="center"/>
              <w:rPr>
                <w:rFonts w:ascii="Arial" w:hAnsi="Arial"/>
                <w:sz w:val="21"/>
                <w:szCs w:val="21"/>
              </w:rPr>
            </w:pPr>
            <w:r w:rsidRPr="00297C73">
              <w:rPr>
                <w:rFonts w:ascii="Arial" w:hAnsi="Arial"/>
                <w:sz w:val="21"/>
                <w:szCs w:val="21"/>
              </w:rPr>
              <w:t>M2</w:t>
            </w:r>
          </w:p>
          <w:p w14:paraId="5528C7BD" w14:textId="77777777" w:rsidR="0007012D" w:rsidRPr="00297C73" w:rsidRDefault="0007012D" w:rsidP="00EA3E0B">
            <w:pPr>
              <w:spacing w:after="0" w:line="360" w:lineRule="auto"/>
              <w:jc w:val="center"/>
              <w:rPr>
                <w:rFonts w:ascii="Arial" w:hAnsi="Arial"/>
                <w:sz w:val="21"/>
                <w:szCs w:val="21"/>
              </w:rPr>
            </w:pPr>
            <w:r w:rsidRPr="00297C73">
              <w:rPr>
                <w:rFonts w:ascii="Arial" w:hAnsi="Arial"/>
                <w:sz w:val="21"/>
                <w:szCs w:val="21"/>
              </w:rPr>
              <w:t>M2</w:t>
            </w:r>
          </w:p>
          <w:p w14:paraId="18837FE5" w14:textId="77777777" w:rsidR="0007012D" w:rsidRPr="00297C73" w:rsidRDefault="0007012D" w:rsidP="00EA3E0B">
            <w:pPr>
              <w:spacing w:after="0" w:line="360" w:lineRule="auto"/>
              <w:jc w:val="center"/>
              <w:rPr>
                <w:rFonts w:ascii="Arial" w:hAnsi="Arial"/>
                <w:sz w:val="21"/>
                <w:szCs w:val="21"/>
              </w:rPr>
            </w:pPr>
            <w:r w:rsidRPr="00297C73">
              <w:rPr>
                <w:rFonts w:ascii="Arial" w:hAnsi="Arial"/>
                <w:sz w:val="21"/>
                <w:szCs w:val="21"/>
              </w:rPr>
              <w:t>M2</w:t>
            </w:r>
          </w:p>
          <w:p w14:paraId="07CE2CB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hAnsi="Arial"/>
                <w:sz w:val="21"/>
                <w:szCs w:val="21"/>
              </w:rPr>
              <w:t>M2</w:t>
            </w:r>
          </w:p>
        </w:tc>
      </w:tr>
      <w:tr w:rsidR="0007012D" w:rsidRPr="00297C73" w14:paraId="5058A4EA" w14:textId="77777777" w:rsidTr="00EA3E0B">
        <w:trPr>
          <w:jc w:val="center"/>
        </w:trPr>
        <w:tc>
          <w:tcPr>
            <w:tcW w:w="2724" w:type="pct"/>
            <w:tcBorders>
              <w:top w:val="single" w:sz="4" w:space="0" w:color="000000"/>
              <w:left w:val="single" w:sz="4" w:space="0" w:color="000000"/>
              <w:bottom w:val="single" w:sz="4" w:space="0" w:color="auto"/>
              <w:right w:val="single" w:sz="4" w:space="0" w:color="000000"/>
            </w:tcBorders>
          </w:tcPr>
          <w:p w14:paraId="75FDA7CF"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d) </w:t>
            </w:r>
            <w:r w:rsidRPr="00297C73">
              <w:rPr>
                <w:rFonts w:ascii="Arial" w:hAnsi="Arial"/>
                <w:sz w:val="21"/>
                <w:szCs w:val="21"/>
              </w:rPr>
              <w:t>Para la proyección óptica de anuncios</w:t>
            </w:r>
          </w:p>
        </w:tc>
        <w:tc>
          <w:tcPr>
            <w:tcW w:w="1166" w:type="pct"/>
            <w:tcBorders>
              <w:top w:val="single" w:sz="4" w:space="0" w:color="000000"/>
              <w:left w:val="nil"/>
              <w:bottom w:val="single" w:sz="4" w:space="0" w:color="auto"/>
              <w:right w:val="single" w:sz="4" w:space="0" w:color="000000"/>
            </w:tcBorders>
          </w:tcPr>
          <w:p w14:paraId="1F1B978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2.5</w:t>
            </w:r>
          </w:p>
        </w:tc>
        <w:tc>
          <w:tcPr>
            <w:tcW w:w="1110" w:type="pct"/>
            <w:tcBorders>
              <w:top w:val="single" w:sz="4" w:space="0" w:color="000000"/>
              <w:left w:val="nil"/>
              <w:bottom w:val="single" w:sz="4" w:space="0" w:color="auto"/>
              <w:right w:val="single" w:sz="4" w:space="0" w:color="000000"/>
            </w:tcBorders>
          </w:tcPr>
          <w:p w14:paraId="0090DC1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Metro Cuadrado</w:t>
            </w:r>
          </w:p>
        </w:tc>
      </w:tr>
      <w:tr w:rsidR="0007012D" w:rsidRPr="00297C73" w14:paraId="7FF32B25" w14:textId="77777777" w:rsidTr="00EA3E0B">
        <w:trPr>
          <w:jc w:val="center"/>
        </w:trPr>
        <w:tc>
          <w:tcPr>
            <w:tcW w:w="2724" w:type="pct"/>
            <w:tcBorders>
              <w:top w:val="single" w:sz="4" w:space="0" w:color="auto"/>
              <w:left w:val="single" w:sz="4" w:space="0" w:color="000000"/>
              <w:bottom w:val="single" w:sz="4" w:space="0" w:color="000000"/>
              <w:right w:val="single" w:sz="4" w:space="0" w:color="000000"/>
            </w:tcBorders>
          </w:tcPr>
          <w:p w14:paraId="73BB8C2F"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e) </w:t>
            </w:r>
            <w:r w:rsidRPr="00297C73">
              <w:rPr>
                <w:rFonts w:ascii="Arial" w:hAnsi="Arial"/>
                <w:sz w:val="21"/>
                <w:szCs w:val="21"/>
              </w:rPr>
              <w:t>Por la instalación de anuncios electrónicos</w:t>
            </w:r>
          </w:p>
        </w:tc>
        <w:tc>
          <w:tcPr>
            <w:tcW w:w="1166" w:type="pct"/>
            <w:tcBorders>
              <w:top w:val="single" w:sz="4" w:space="0" w:color="auto"/>
              <w:left w:val="nil"/>
              <w:bottom w:val="single" w:sz="4" w:space="0" w:color="000000"/>
              <w:right w:val="single" w:sz="4" w:space="0" w:color="000000"/>
            </w:tcBorders>
          </w:tcPr>
          <w:p w14:paraId="7CFDD0F2"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c>
          <w:tcPr>
            <w:tcW w:w="1110" w:type="pct"/>
            <w:tcBorders>
              <w:top w:val="single" w:sz="4" w:space="0" w:color="auto"/>
              <w:left w:val="nil"/>
              <w:bottom w:val="single" w:sz="4" w:space="0" w:color="000000"/>
              <w:right w:val="single" w:sz="4" w:space="0" w:color="000000"/>
            </w:tcBorders>
          </w:tcPr>
          <w:p w14:paraId="3045C71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Metro Cuadrado</w:t>
            </w:r>
          </w:p>
        </w:tc>
      </w:tr>
      <w:tr w:rsidR="0007012D" w:rsidRPr="00297C73" w14:paraId="714ABA6C" w14:textId="77777777" w:rsidTr="00EA3E0B">
        <w:trPr>
          <w:jc w:val="center"/>
        </w:trPr>
        <w:tc>
          <w:tcPr>
            <w:tcW w:w="2724" w:type="pct"/>
            <w:tcBorders>
              <w:top w:val="single" w:sz="4" w:space="0" w:color="000000"/>
              <w:left w:val="single" w:sz="4" w:space="0" w:color="000000"/>
              <w:bottom w:val="single" w:sz="4" w:space="0" w:color="000000"/>
              <w:right w:val="single" w:sz="4" w:space="0" w:color="000000"/>
            </w:tcBorders>
          </w:tcPr>
          <w:p w14:paraId="2ECB2553" w14:textId="77777777" w:rsidR="0007012D" w:rsidRPr="00297C73" w:rsidRDefault="0007012D" w:rsidP="00EA3E0B">
            <w:pPr>
              <w:spacing w:after="0" w:line="360" w:lineRule="auto"/>
              <w:ind w:left="284"/>
              <w:jc w:val="both"/>
              <w:rPr>
                <w:rFonts w:ascii="Arial" w:hAnsi="Arial"/>
                <w:sz w:val="21"/>
                <w:szCs w:val="21"/>
              </w:rPr>
            </w:pPr>
            <w:r w:rsidRPr="00297C73">
              <w:rPr>
                <w:rFonts w:ascii="Arial" w:eastAsia="Arial" w:hAnsi="Arial"/>
                <w:b/>
                <w:sz w:val="21"/>
                <w:szCs w:val="21"/>
              </w:rPr>
              <w:t xml:space="preserve">f) </w:t>
            </w:r>
            <w:r w:rsidRPr="00297C73">
              <w:rPr>
                <w:rFonts w:ascii="Arial" w:hAnsi="Arial"/>
                <w:sz w:val="21"/>
                <w:szCs w:val="21"/>
              </w:rPr>
              <w:t xml:space="preserve">Por instalación de anuncios iluminados con luz Neón </w:t>
            </w:r>
          </w:p>
        </w:tc>
        <w:tc>
          <w:tcPr>
            <w:tcW w:w="1166" w:type="pct"/>
            <w:tcBorders>
              <w:top w:val="single" w:sz="4" w:space="0" w:color="000000"/>
              <w:left w:val="nil"/>
              <w:bottom w:val="single" w:sz="4" w:space="0" w:color="000000"/>
              <w:right w:val="single" w:sz="4" w:space="0" w:color="000000"/>
            </w:tcBorders>
          </w:tcPr>
          <w:p w14:paraId="4263B6C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10</w:t>
            </w:r>
          </w:p>
        </w:tc>
        <w:tc>
          <w:tcPr>
            <w:tcW w:w="1110" w:type="pct"/>
            <w:tcBorders>
              <w:top w:val="single" w:sz="4" w:space="0" w:color="000000"/>
              <w:left w:val="nil"/>
              <w:bottom w:val="single" w:sz="4" w:space="0" w:color="000000"/>
              <w:right w:val="single" w:sz="4" w:space="0" w:color="000000"/>
            </w:tcBorders>
          </w:tcPr>
          <w:p w14:paraId="06687B3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Metro Cuadrado</w:t>
            </w:r>
          </w:p>
        </w:tc>
      </w:tr>
      <w:tr w:rsidR="0007012D" w:rsidRPr="00297C73" w14:paraId="50EAA266" w14:textId="77777777" w:rsidTr="00EA3E0B">
        <w:trPr>
          <w:jc w:val="center"/>
        </w:trPr>
        <w:tc>
          <w:tcPr>
            <w:tcW w:w="2724" w:type="pct"/>
            <w:tcBorders>
              <w:top w:val="single" w:sz="4" w:space="0" w:color="000000"/>
              <w:left w:val="single" w:sz="4" w:space="0" w:color="000000"/>
              <w:bottom w:val="single" w:sz="4" w:space="0" w:color="000000"/>
              <w:right w:val="single" w:sz="4" w:space="0" w:color="000000"/>
            </w:tcBorders>
          </w:tcPr>
          <w:p w14:paraId="5ADEC734" w14:textId="77777777" w:rsidR="0007012D" w:rsidRPr="00297C73" w:rsidRDefault="0007012D" w:rsidP="00EA3E0B">
            <w:pPr>
              <w:spacing w:after="0" w:line="360" w:lineRule="auto"/>
              <w:ind w:left="284"/>
              <w:jc w:val="both"/>
              <w:rPr>
                <w:rFonts w:ascii="Arial" w:hAnsi="Arial"/>
                <w:sz w:val="21"/>
                <w:szCs w:val="21"/>
              </w:rPr>
            </w:pPr>
            <w:r w:rsidRPr="00297C73">
              <w:rPr>
                <w:rFonts w:ascii="Arial" w:eastAsia="Arial" w:hAnsi="Arial"/>
                <w:b/>
                <w:sz w:val="21"/>
                <w:szCs w:val="21"/>
              </w:rPr>
              <w:t xml:space="preserve">g) </w:t>
            </w:r>
            <w:r w:rsidRPr="00297C73">
              <w:rPr>
                <w:rFonts w:ascii="Arial" w:hAnsi="Arial"/>
                <w:sz w:val="21"/>
                <w:szCs w:val="21"/>
              </w:rPr>
              <w:t>Por instalación de anuncios sin iluminación</w:t>
            </w:r>
          </w:p>
        </w:tc>
        <w:tc>
          <w:tcPr>
            <w:tcW w:w="1166" w:type="pct"/>
            <w:tcBorders>
              <w:top w:val="single" w:sz="4" w:space="0" w:color="000000"/>
              <w:left w:val="nil"/>
              <w:bottom w:val="single" w:sz="4" w:space="0" w:color="000000"/>
              <w:right w:val="single" w:sz="4" w:space="0" w:color="000000"/>
            </w:tcBorders>
          </w:tcPr>
          <w:p w14:paraId="2F8D0D6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c>
          <w:tcPr>
            <w:tcW w:w="1110" w:type="pct"/>
            <w:tcBorders>
              <w:top w:val="single" w:sz="4" w:space="0" w:color="000000"/>
              <w:left w:val="nil"/>
              <w:bottom w:val="single" w:sz="4" w:space="0" w:color="000000"/>
              <w:right w:val="single" w:sz="4" w:space="0" w:color="000000"/>
            </w:tcBorders>
          </w:tcPr>
          <w:p w14:paraId="5147F764"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Metro Cuadrado</w:t>
            </w:r>
          </w:p>
        </w:tc>
      </w:tr>
      <w:tr w:rsidR="0007012D" w:rsidRPr="00297C73" w14:paraId="479E9EAC" w14:textId="77777777" w:rsidTr="00EA3E0B">
        <w:trPr>
          <w:jc w:val="center"/>
        </w:trPr>
        <w:tc>
          <w:tcPr>
            <w:tcW w:w="2724" w:type="pct"/>
            <w:tcBorders>
              <w:top w:val="single" w:sz="4" w:space="0" w:color="000000"/>
              <w:left w:val="single" w:sz="4" w:space="0" w:color="000000"/>
              <w:bottom w:val="single" w:sz="4" w:space="0" w:color="000000"/>
              <w:right w:val="single" w:sz="4" w:space="0" w:color="000000"/>
            </w:tcBorders>
          </w:tcPr>
          <w:p w14:paraId="5465128C" w14:textId="77777777" w:rsidR="0007012D" w:rsidRPr="00297C73" w:rsidRDefault="0007012D" w:rsidP="00EA3E0B">
            <w:pPr>
              <w:spacing w:after="0" w:line="360" w:lineRule="auto"/>
              <w:ind w:left="284"/>
              <w:jc w:val="both"/>
              <w:rPr>
                <w:rFonts w:ascii="Arial" w:hAnsi="Arial"/>
                <w:sz w:val="21"/>
                <w:szCs w:val="21"/>
              </w:rPr>
            </w:pPr>
            <w:r w:rsidRPr="00297C73">
              <w:rPr>
                <w:rFonts w:ascii="Arial" w:eastAsia="Arial" w:hAnsi="Arial"/>
                <w:b/>
                <w:sz w:val="21"/>
                <w:szCs w:val="21"/>
              </w:rPr>
              <w:t xml:space="preserve">h) </w:t>
            </w:r>
            <w:r w:rsidRPr="00297C73">
              <w:rPr>
                <w:rFonts w:ascii="Arial" w:hAnsi="Arial"/>
                <w:sz w:val="21"/>
                <w:szCs w:val="21"/>
              </w:rPr>
              <w:t>Por la rotulación o adhesión de anuncios de carácter denominativo permanente en inmuebles</w:t>
            </w:r>
          </w:p>
        </w:tc>
        <w:tc>
          <w:tcPr>
            <w:tcW w:w="1166" w:type="pct"/>
            <w:tcBorders>
              <w:top w:val="single" w:sz="4" w:space="0" w:color="000000"/>
              <w:left w:val="nil"/>
              <w:bottom w:val="single" w:sz="4" w:space="0" w:color="000000"/>
              <w:right w:val="single" w:sz="4" w:space="0" w:color="000000"/>
            </w:tcBorders>
          </w:tcPr>
          <w:p w14:paraId="4485697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2</w:t>
            </w:r>
          </w:p>
        </w:tc>
        <w:tc>
          <w:tcPr>
            <w:tcW w:w="1110" w:type="pct"/>
            <w:tcBorders>
              <w:top w:val="single" w:sz="4" w:space="0" w:color="000000"/>
              <w:left w:val="nil"/>
              <w:bottom w:val="single" w:sz="4" w:space="0" w:color="000000"/>
              <w:right w:val="single" w:sz="4" w:space="0" w:color="000000"/>
            </w:tcBorders>
          </w:tcPr>
          <w:p w14:paraId="4D2CB81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Metro cuadrado</w:t>
            </w:r>
          </w:p>
        </w:tc>
      </w:tr>
      <w:tr w:rsidR="0007012D" w:rsidRPr="00297C73" w14:paraId="4C75CE1E" w14:textId="77777777" w:rsidTr="00EA3E0B">
        <w:trPr>
          <w:jc w:val="center"/>
        </w:trPr>
        <w:tc>
          <w:tcPr>
            <w:tcW w:w="2724" w:type="pct"/>
            <w:tcBorders>
              <w:top w:val="single" w:sz="4" w:space="0" w:color="000000"/>
              <w:left w:val="single" w:sz="4" w:space="0" w:color="000000"/>
              <w:bottom w:val="single" w:sz="4" w:space="0" w:color="000000"/>
              <w:right w:val="single" w:sz="4" w:space="0" w:color="000000"/>
            </w:tcBorders>
          </w:tcPr>
          <w:p w14:paraId="2B3A0A4C" w14:textId="77777777" w:rsidR="0007012D" w:rsidRPr="00297C73" w:rsidRDefault="0007012D" w:rsidP="00EA3E0B">
            <w:pPr>
              <w:spacing w:after="0" w:line="360" w:lineRule="auto"/>
              <w:ind w:left="284"/>
              <w:jc w:val="both"/>
              <w:rPr>
                <w:rFonts w:ascii="Arial" w:hAnsi="Arial"/>
                <w:sz w:val="21"/>
                <w:szCs w:val="21"/>
              </w:rPr>
            </w:pPr>
            <w:r w:rsidRPr="00297C73">
              <w:rPr>
                <w:rFonts w:ascii="Arial" w:eastAsia="Arial" w:hAnsi="Arial"/>
                <w:b/>
                <w:sz w:val="21"/>
                <w:szCs w:val="21"/>
              </w:rPr>
              <w:t xml:space="preserve">i) </w:t>
            </w:r>
            <w:r w:rsidRPr="00297C73">
              <w:rPr>
                <w:rFonts w:ascii="Arial" w:hAnsi="Arial"/>
                <w:sz w:val="21"/>
                <w:szCs w:val="21"/>
              </w:rPr>
              <w:t>Por instalación de anuncios iluminados con luz Neón con asta</w:t>
            </w:r>
          </w:p>
        </w:tc>
        <w:tc>
          <w:tcPr>
            <w:tcW w:w="1166" w:type="pct"/>
            <w:tcBorders>
              <w:top w:val="single" w:sz="4" w:space="0" w:color="000000"/>
              <w:left w:val="nil"/>
              <w:bottom w:val="single" w:sz="4" w:space="0" w:color="000000"/>
              <w:right w:val="single" w:sz="4" w:space="0" w:color="000000"/>
            </w:tcBorders>
          </w:tcPr>
          <w:p w14:paraId="6CA9C8F8"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15</w:t>
            </w:r>
          </w:p>
        </w:tc>
        <w:tc>
          <w:tcPr>
            <w:tcW w:w="1110" w:type="pct"/>
            <w:tcBorders>
              <w:top w:val="single" w:sz="4" w:space="0" w:color="000000"/>
              <w:left w:val="nil"/>
              <w:bottom w:val="single" w:sz="4" w:space="0" w:color="000000"/>
              <w:right w:val="single" w:sz="4" w:space="0" w:color="000000"/>
            </w:tcBorders>
          </w:tcPr>
          <w:p w14:paraId="488FB73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Metro cuadrado</w:t>
            </w:r>
          </w:p>
        </w:tc>
      </w:tr>
      <w:tr w:rsidR="0007012D" w:rsidRPr="00297C73" w14:paraId="59A6CAE0" w14:textId="77777777" w:rsidTr="00EA3E0B">
        <w:trPr>
          <w:jc w:val="center"/>
        </w:trPr>
        <w:tc>
          <w:tcPr>
            <w:tcW w:w="2724" w:type="pct"/>
            <w:tcBorders>
              <w:top w:val="single" w:sz="4" w:space="0" w:color="000000"/>
              <w:left w:val="single" w:sz="4" w:space="0" w:color="000000"/>
              <w:bottom w:val="single" w:sz="4" w:space="0" w:color="000000"/>
              <w:right w:val="single" w:sz="4" w:space="0" w:color="000000"/>
            </w:tcBorders>
          </w:tcPr>
          <w:p w14:paraId="5E7133C2" w14:textId="77777777" w:rsidR="0007012D" w:rsidRPr="00297C73" w:rsidRDefault="0007012D" w:rsidP="00EA3E0B">
            <w:pPr>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j) </w:t>
            </w:r>
            <w:r w:rsidRPr="00297C73">
              <w:rPr>
                <w:rFonts w:ascii="Arial" w:hAnsi="Arial"/>
                <w:sz w:val="21"/>
                <w:szCs w:val="21"/>
              </w:rPr>
              <w:t>Por instalación de anuncios sin iluminación con asta.</w:t>
            </w:r>
          </w:p>
        </w:tc>
        <w:tc>
          <w:tcPr>
            <w:tcW w:w="1166" w:type="pct"/>
            <w:tcBorders>
              <w:top w:val="single" w:sz="4" w:space="0" w:color="000000"/>
              <w:left w:val="nil"/>
              <w:bottom w:val="single" w:sz="4" w:space="0" w:color="000000"/>
              <w:right w:val="single" w:sz="4" w:space="0" w:color="000000"/>
            </w:tcBorders>
          </w:tcPr>
          <w:p w14:paraId="37DB71AB"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10</w:t>
            </w:r>
          </w:p>
        </w:tc>
        <w:tc>
          <w:tcPr>
            <w:tcW w:w="1110" w:type="pct"/>
            <w:tcBorders>
              <w:top w:val="single" w:sz="4" w:space="0" w:color="000000"/>
              <w:left w:val="nil"/>
              <w:bottom w:val="single" w:sz="4" w:space="0" w:color="000000"/>
              <w:right w:val="single" w:sz="4" w:space="0" w:color="000000"/>
            </w:tcBorders>
          </w:tcPr>
          <w:p w14:paraId="78A47EF1"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Metro cuadrado</w:t>
            </w:r>
          </w:p>
        </w:tc>
      </w:tr>
    </w:tbl>
    <w:p w14:paraId="6EC1DFCB" w14:textId="77777777" w:rsidR="0007012D" w:rsidRPr="00297C73" w:rsidRDefault="0007012D" w:rsidP="0007012D">
      <w:pPr>
        <w:spacing w:after="0" w:line="360" w:lineRule="auto"/>
        <w:jc w:val="both"/>
        <w:rPr>
          <w:rFonts w:ascii="Arial" w:eastAsia="Arial" w:hAnsi="Arial"/>
          <w:bCs/>
          <w:sz w:val="21"/>
          <w:szCs w:val="21"/>
        </w:rPr>
      </w:pPr>
    </w:p>
    <w:p w14:paraId="1EB36895"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Para el caso de renovación anual o prórroga de los permisos a que se refieren los incisos a), b), d), e), f), g), h), i), j de esta fracción se causarán los derechos con las mismas cuotas que dichos incisos señalen.</w:t>
      </w:r>
    </w:p>
    <w:p w14:paraId="63BFDD17" w14:textId="77777777" w:rsidR="0007012D" w:rsidRPr="00297C73" w:rsidRDefault="0007012D" w:rsidP="0007012D">
      <w:pPr>
        <w:tabs>
          <w:tab w:val="left" w:pos="1335"/>
        </w:tabs>
        <w:spacing w:after="0" w:line="360" w:lineRule="auto"/>
        <w:jc w:val="both"/>
        <w:rPr>
          <w:rFonts w:ascii="Arial" w:eastAsia="Arial" w:hAnsi="Arial"/>
          <w:sz w:val="21"/>
          <w:szCs w:val="21"/>
        </w:rPr>
      </w:pPr>
    </w:p>
    <w:p w14:paraId="5291A7B3"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No se pagarán los derechos por los servicios previstos en esta fracción, en los siguientes casos</w:t>
      </w:r>
    </w:p>
    <w:p w14:paraId="38DB70E5" w14:textId="77777777" w:rsidR="0007012D" w:rsidRPr="00297C73" w:rsidRDefault="0007012D" w:rsidP="0007012D">
      <w:pPr>
        <w:pBdr>
          <w:top w:val="nil"/>
          <w:left w:val="nil"/>
          <w:bottom w:val="nil"/>
          <w:right w:val="nil"/>
          <w:between w:val="nil"/>
        </w:pBdr>
        <w:spacing w:after="0" w:line="360" w:lineRule="auto"/>
        <w:ind w:left="284"/>
        <w:jc w:val="both"/>
        <w:rPr>
          <w:rFonts w:ascii="Arial" w:eastAsia="Arial" w:hAnsi="Arial"/>
          <w:sz w:val="21"/>
          <w:szCs w:val="21"/>
        </w:rPr>
      </w:pPr>
      <w:r w:rsidRPr="00297C73">
        <w:rPr>
          <w:rFonts w:ascii="Arial" w:eastAsia="Arial" w:hAnsi="Arial"/>
          <w:b/>
          <w:sz w:val="21"/>
          <w:szCs w:val="21"/>
        </w:rPr>
        <w:t xml:space="preserve">a) </w:t>
      </w:r>
      <w:r w:rsidRPr="00297C73">
        <w:rPr>
          <w:rFonts w:ascii="Arial" w:eastAsia="Arial" w:hAnsi="Arial"/>
          <w:sz w:val="21"/>
          <w:szCs w:val="21"/>
        </w:rPr>
        <w:t xml:space="preserve">Los anuncios y propaganda de carácter político, los cuales se regirán conforme a las leyes electorales federal, estatal y los convenios correspondientes. </w:t>
      </w:r>
    </w:p>
    <w:p w14:paraId="5586C620" w14:textId="77777777" w:rsidR="0007012D" w:rsidRPr="00297C73" w:rsidRDefault="0007012D" w:rsidP="0007012D">
      <w:pPr>
        <w:pBdr>
          <w:top w:val="nil"/>
          <w:left w:val="nil"/>
          <w:bottom w:val="nil"/>
          <w:right w:val="nil"/>
          <w:between w:val="nil"/>
        </w:pBdr>
        <w:spacing w:after="0" w:line="360" w:lineRule="auto"/>
        <w:ind w:left="284"/>
        <w:jc w:val="both"/>
        <w:rPr>
          <w:rFonts w:ascii="Arial" w:eastAsia="Arial" w:hAnsi="Arial"/>
          <w:sz w:val="21"/>
          <w:szCs w:val="21"/>
        </w:rPr>
      </w:pPr>
    </w:p>
    <w:p w14:paraId="2E6B97A9" w14:textId="77777777" w:rsidR="0007012D" w:rsidRPr="00297C73" w:rsidRDefault="0007012D" w:rsidP="0007012D">
      <w:pPr>
        <w:pBdr>
          <w:top w:val="nil"/>
          <w:left w:val="nil"/>
          <w:bottom w:val="nil"/>
          <w:right w:val="nil"/>
          <w:between w:val="nil"/>
        </w:pBdr>
        <w:spacing w:after="0" w:line="360" w:lineRule="auto"/>
        <w:ind w:left="284"/>
        <w:jc w:val="both"/>
        <w:rPr>
          <w:rFonts w:ascii="Arial" w:eastAsia="Arial" w:hAnsi="Arial"/>
          <w:sz w:val="21"/>
          <w:szCs w:val="21"/>
        </w:rPr>
      </w:pPr>
      <w:r w:rsidRPr="00297C73">
        <w:rPr>
          <w:rFonts w:ascii="Arial" w:eastAsia="Arial" w:hAnsi="Arial"/>
          <w:b/>
          <w:sz w:val="21"/>
          <w:szCs w:val="21"/>
        </w:rPr>
        <w:t xml:space="preserve">b) </w:t>
      </w:r>
      <w:r w:rsidRPr="00297C73">
        <w:rPr>
          <w:rFonts w:ascii="Arial" w:eastAsia="Arial" w:hAnsi="Arial"/>
          <w:sz w:val="21"/>
          <w:szCs w:val="21"/>
        </w:rPr>
        <w:t>Periódicos en tableros sobre edificios que estén ocupados por la casa editora de los mismos.</w:t>
      </w:r>
    </w:p>
    <w:p w14:paraId="70A606A8" w14:textId="77777777" w:rsidR="0007012D" w:rsidRPr="00297C73" w:rsidRDefault="0007012D" w:rsidP="0007012D">
      <w:pPr>
        <w:pBdr>
          <w:top w:val="nil"/>
          <w:left w:val="nil"/>
          <w:bottom w:val="nil"/>
          <w:right w:val="nil"/>
          <w:between w:val="nil"/>
        </w:pBdr>
        <w:spacing w:after="0" w:line="360" w:lineRule="auto"/>
        <w:ind w:left="284"/>
        <w:jc w:val="both"/>
        <w:rPr>
          <w:rFonts w:ascii="Arial" w:eastAsia="Arial" w:hAnsi="Arial"/>
          <w:sz w:val="21"/>
          <w:szCs w:val="21"/>
        </w:rPr>
      </w:pPr>
    </w:p>
    <w:p w14:paraId="2C5A5A30" w14:textId="77777777" w:rsidR="0007012D" w:rsidRPr="00297C73" w:rsidRDefault="0007012D" w:rsidP="0007012D">
      <w:pPr>
        <w:pBdr>
          <w:top w:val="nil"/>
          <w:left w:val="nil"/>
          <w:bottom w:val="nil"/>
          <w:right w:val="nil"/>
          <w:between w:val="nil"/>
        </w:pBdr>
        <w:spacing w:after="0" w:line="360" w:lineRule="auto"/>
        <w:ind w:left="284"/>
        <w:jc w:val="both"/>
        <w:rPr>
          <w:rFonts w:ascii="Arial" w:eastAsia="Arial" w:hAnsi="Arial"/>
          <w:sz w:val="21"/>
          <w:szCs w:val="21"/>
        </w:rPr>
      </w:pPr>
      <w:r w:rsidRPr="00297C73">
        <w:rPr>
          <w:rFonts w:ascii="Arial" w:eastAsia="Arial" w:hAnsi="Arial"/>
          <w:b/>
          <w:sz w:val="21"/>
          <w:szCs w:val="21"/>
        </w:rPr>
        <w:t xml:space="preserve">c) </w:t>
      </w:r>
      <w:r w:rsidRPr="00297C73">
        <w:rPr>
          <w:rFonts w:ascii="Arial" w:eastAsia="Arial" w:hAnsi="Arial"/>
          <w:sz w:val="21"/>
          <w:szCs w:val="21"/>
        </w:rPr>
        <w:t>Programas o anuncios de espectáculos o diversiones públicas fijadas en tableros, cuya superficie en conjunto no exceda de dos metros cuadrados, adosados precisamente en los edificios, en que se presente el espectáculo.</w:t>
      </w:r>
    </w:p>
    <w:p w14:paraId="2142A05B" w14:textId="77777777" w:rsidR="0007012D" w:rsidRPr="00297C73" w:rsidRDefault="0007012D" w:rsidP="0007012D">
      <w:pPr>
        <w:pBdr>
          <w:top w:val="nil"/>
          <w:left w:val="nil"/>
          <w:bottom w:val="nil"/>
          <w:right w:val="nil"/>
          <w:between w:val="nil"/>
        </w:pBdr>
        <w:spacing w:after="0" w:line="360" w:lineRule="auto"/>
        <w:ind w:left="284"/>
        <w:jc w:val="both"/>
        <w:rPr>
          <w:rFonts w:ascii="Arial" w:eastAsia="Arial" w:hAnsi="Arial"/>
          <w:sz w:val="21"/>
          <w:szCs w:val="21"/>
        </w:rPr>
      </w:pPr>
    </w:p>
    <w:p w14:paraId="140E9063" w14:textId="77777777" w:rsidR="0007012D" w:rsidRPr="00297C73" w:rsidRDefault="0007012D" w:rsidP="0007012D">
      <w:pPr>
        <w:pBdr>
          <w:top w:val="nil"/>
          <w:left w:val="nil"/>
          <w:bottom w:val="nil"/>
          <w:right w:val="nil"/>
          <w:between w:val="nil"/>
        </w:pBdr>
        <w:spacing w:after="0" w:line="360" w:lineRule="auto"/>
        <w:ind w:left="284"/>
        <w:jc w:val="both"/>
        <w:rPr>
          <w:rFonts w:ascii="Arial" w:eastAsia="Arial" w:hAnsi="Arial"/>
          <w:sz w:val="21"/>
          <w:szCs w:val="21"/>
        </w:rPr>
      </w:pPr>
      <w:r w:rsidRPr="00297C73">
        <w:rPr>
          <w:rFonts w:ascii="Arial" w:eastAsia="Arial" w:hAnsi="Arial"/>
          <w:b/>
          <w:sz w:val="21"/>
          <w:szCs w:val="21"/>
        </w:rPr>
        <w:t xml:space="preserve">d) </w:t>
      </w:r>
      <w:r w:rsidRPr="00297C73">
        <w:rPr>
          <w:rFonts w:ascii="Arial" w:eastAsia="Arial" w:hAnsi="Arial"/>
          <w:sz w:val="21"/>
          <w:szCs w:val="21"/>
        </w:rPr>
        <w:t>Anuncios referentes a cultos religiosos, cuando estén sobre tableros en las puertas de los templos o en lugares específicamente diseñados para este efecto.</w:t>
      </w:r>
    </w:p>
    <w:p w14:paraId="0DC5EAD4" w14:textId="77777777" w:rsidR="0007012D" w:rsidRPr="00297C73" w:rsidRDefault="0007012D" w:rsidP="0007012D">
      <w:pPr>
        <w:pBdr>
          <w:top w:val="nil"/>
          <w:left w:val="nil"/>
          <w:bottom w:val="nil"/>
          <w:right w:val="nil"/>
          <w:between w:val="nil"/>
        </w:pBdr>
        <w:spacing w:after="0" w:line="360" w:lineRule="auto"/>
        <w:ind w:left="284"/>
        <w:jc w:val="both"/>
        <w:rPr>
          <w:rFonts w:ascii="Arial" w:eastAsia="Arial" w:hAnsi="Arial"/>
          <w:sz w:val="21"/>
          <w:szCs w:val="21"/>
        </w:rPr>
      </w:pPr>
    </w:p>
    <w:p w14:paraId="7CCE77B7" w14:textId="77777777" w:rsidR="0007012D" w:rsidRPr="00297C73" w:rsidRDefault="0007012D" w:rsidP="0007012D">
      <w:pPr>
        <w:pBdr>
          <w:top w:val="nil"/>
          <w:left w:val="nil"/>
          <w:bottom w:val="nil"/>
          <w:right w:val="nil"/>
          <w:between w:val="nil"/>
        </w:pBdr>
        <w:spacing w:after="0" w:line="360" w:lineRule="auto"/>
        <w:ind w:left="284"/>
        <w:jc w:val="both"/>
        <w:rPr>
          <w:rFonts w:ascii="Arial" w:eastAsia="Arial" w:hAnsi="Arial"/>
          <w:sz w:val="21"/>
          <w:szCs w:val="21"/>
        </w:rPr>
      </w:pPr>
      <w:r w:rsidRPr="00297C73">
        <w:rPr>
          <w:rFonts w:ascii="Arial" w:eastAsia="Arial" w:hAnsi="Arial"/>
          <w:b/>
          <w:sz w:val="21"/>
          <w:szCs w:val="21"/>
        </w:rPr>
        <w:t>e)</w:t>
      </w:r>
      <w:r w:rsidRPr="00297C73">
        <w:rPr>
          <w:rFonts w:ascii="Arial" w:eastAsia="Arial" w:hAnsi="Arial"/>
          <w:sz w:val="21"/>
          <w:szCs w:val="21"/>
        </w:rPr>
        <w:t xml:space="preserve"> Adornos navideños, anuncios y adornos para fiestas cívicas nacionales o para eventos oficiales.</w:t>
      </w:r>
    </w:p>
    <w:p w14:paraId="17D3AA3C" w14:textId="77777777" w:rsidR="0007012D" w:rsidRPr="00297C73" w:rsidRDefault="0007012D" w:rsidP="0007012D">
      <w:pPr>
        <w:pBdr>
          <w:top w:val="nil"/>
          <w:left w:val="nil"/>
          <w:bottom w:val="nil"/>
          <w:right w:val="nil"/>
          <w:between w:val="nil"/>
        </w:pBdr>
        <w:spacing w:after="0" w:line="360" w:lineRule="auto"/>
        <w:ind w:left="284"/>
        <w:jc w:val="both"/>
        <w:rPr>
          <w:rFonts w:ascii="Arial" w:eastAsia="Arial" w:hAnsi="Arial"/>
          <w:sz w:val="21"/>
          <w:szCs w:val="21"/>
        </w:rPr>
      </w:pPr>
    </w:p>
    <w:p w14:paraId="2E3671ED" w14:textId="77777777" w:rsidR="0007012D" w:rsidRPr="00297C73" w:rsidRDefault="0007012D" w:rsidP="0007012D">
      <w:pPr>
        <w:pBdr>
          <w:top w:val="nil"/>
          <w:left w:val="nil"/>
          <w:bottom w:val="nil"/>
          <w:right w:val="nil"/>
          <w:between w:val="nil"/>
        </w:pBdr>
        <w:spacing w:after="0" w:line="360" w:lineRule="auto"/>
        <w:ind w:left="284"/>
        <w:jc w:val="both"/>
        <w:rPr>
          <w:rFonts w:ascii="Arial" w:eastAsia="Arial" w:hAnsi="Arial"/>
          <w:sz w:val="21"/>
          <w:szCs w:val="21"/>
        </w:rPr>
      </w:pPr>
      <w:r w:rsidRPr="00297C73">
        <w:rPr>
          <w:rFonts w:ascii="Arial" w:eastAsia="Arial" w:hAnsi="Arial"/>
          <w:b/>
          <w:sz w:val="21"/>
          <w:szCs w:val="21"/>
        </w:rPr>
        <w:t>f)</w:t>
      </w:r>
      <w:r w:rsidRPr="00297C73">
        <w:rPr>
          <w:rFonts w:ascii="Arial" w:eastAsia="Arial" w:hAnsi="Arial"/>
          <w:sz w:val="21"/>
          <w:szCs w:val="21"/>
        </w:rPr>
        <w:t xml:space="preserve"> Anuncios de eventos culturales o educativos organizados por instituciones que no persigan propósitos de lucro.</w:t>
      </w:r>
    </w:p>
    <w:p w14:paraId="79BD586D" w14:textId="77777777" w:rsidR="0007012D" w:rsidRPr="00297C73" w:rsidRDefault="0007012D" w:rsidP="0007012D">
      <w:pPr>
        <w:pBdr>
          <w:top w:val="nil"/>
          <w:left w:val="nil"/>
          <w:bottom w:val="nil"/>
          <w:right w:val="nil"/>
          <w:between w:val="nil"/>
        </w:pBdr>
        <w:spacing w:after="0" w:line="360" w:lineRule="auto"/>
        <w:ind w:left="284"/>
        <w:jc w:val="both"/>
        <w:rPr>
          <w:rFonts w:ascii="Arial" w:eastAsia="Arial" w:hAnsi="Arial"/>
          <w:sz w:val="21"/>
          <w:szCs w:val="21"/>
        </w:rPr>
      </w:pPr>
    </w:p>
    <w:p w14:paraId="6FF64ACD" w14:textId="77777777" w:rsidR="0007012D" w:rsidRPr="00297C73" w:rsidRDefault="0007012D" w:rsidP="0007012D">
      <w:pPr>
        <w:pBdr>
          <w:top w:val="nil"/>
          <w:left w:val="nil"/>
          <w:bottom w:val="nil"/>
          <w:right w:val="nil"/>
          <w:between w:val="nil"/>
        </w:pBdr>
        <w:spacing w:after="0" w:line="360" w:lineRule="auto"/>
        <w:ind w:left="284"/>
        <w:jc w:val="both"/>
        <w:rPr>
          <w:rFonts w:ascii="Arial" w:eastAsia="Arial" w:hAnsi="Arial"/>
          <w:sz w:val="21"/>
          <w:szCs w:val="21"/>
        </w:rPr>
      </w:pPr>
      <w:r w:rsidRPr="00297C73">
        <w:rPr>
          <w:rFonts w:ascii="Arial" w:eastAsia="Arial" w:hAnsi="Arial"/>
          <w:b/>
          <w:sz w:val="21"/>
          <w:szCs w:val="21"/>
        </w:rPr>
        <w:t xml:space="preserve">g) </w:t>
      </w:r>
      <w:r w:rsidRPr="00297C73">
        <w:rPr>
          <w:rFonts w:ascii="Arial" w:eastAsia="Arial" w:hAnsi="Arial"/>
          <w:sz w:val="21"/>
          <w:szCs w:val="21"/>
        </w:rPr>
        <w:t>Anuncios transitorios colocados o fijados en el interior de escaparates y vitrinas comerciales.</w:t>
      </w:r>
    </w:p>
    <w:p w14:paraId="56A08864" w14:textId="77777777" w:rsidR="0007012D" w:rsidRPr="00297C73" w:rsidRDefault="0007012D" w:rsidP="0007012D">
      <w:pPr>
        <w:pBdr>
          <w:top w:val="nil"/>
          <w:left w:val="nil"/>
          <w:bottom w:val="nil"/>
          <w:right w:val="nil"/>
          <w:between w:val="nil"/>
        </w:pBdr>
        <w:tabs>
          <w:tab w:val="left" w:pos="2070"/>
        </w:tabs>
        <w:spacing w:after="0" w:line="360" w:lineRule="auto"/>
        <w:jc w:val="both"/>
        <w:rPr>
          <w:rFonts w:ascii="Arial" w:eastAsia="Arial" w:hAnsi="Arial"/>
          <w:sz w:val="21"/>
          <w:szCs w:val="21"/>
        </w:rPr>
      </w:pPr>
    </w:p>
    <w:p w14:paraId="679D5026" w14:textId="77777777" w:rsidR="0007012D" w:rsidRPr="00297C73" w:rsidRDefault="0007012D" w:rsidP="0007012D">
      <w:pPr>
        <w:pBdr>
          <w:top w:val="nil"/>
          <w:left w:val="nil"/>
          <w:bottom w:val="nil"/>
          <w:right w:val="nil"/>
          <w:between w:val="nil"/>
        </w:pBdr>
        <w:spacing w:after="0" w:line="360" w:lineRule="auto"/>
        <w:jc w:val="both"/>
        <w:rPr>
          <w:rFonts w:ascii="Arial" w:eastAsia="Arial" w:hAnsi="Arial"/>
          <w:b/>
          <w:sz w:val="21"/>
          <w:szCs w:val="21"/>
        </w:rPr>
      </w:pPr>
      <w:r w:rsidRPr="00297C73">
        <w:rPr>
          <w:rFonts w:ascii="Arial" w:eastAsia="Arial" w:hAnsi="Arial"/>
          <w:b/>
          <w:sz w:val="21"/>
          <w:szCs w:val="21"/>
        </w:rPr>
        <w:t xml:space="preserve">VIII. </w:t>
      </w:r>
      <w:r w:rsidRPr="00297C73">
        <w:rPr>
          <w:rFonts w:ascii="Arial" w:eastAsia="Arial" w:hAnsi="Arial"/>
          <w:sz w:val="21"/>
          <w:szCs w:val="21"/>
        </w:rPr>
        <w:t>Permiso de cierre temporal de calles</w:t>
      </w:r>
    </w:p>
    <w:p w14:paraId="1918AA42" w14:textId="77777777" w:rsidR="0007012D" w:rsidRPr="00297C73" w:rsidRDefault="0007012D" w:rsidP="0007012D">
      <w:pPr>
        <w:pBdr>
          <w:top w:val="nil"/>
          <w:left w:val="nil"/>
          <w:bottom w:val="nil"/>
          <w:right w:val="nil"/>
          <w:between w:val="nil"/>
        </w:pBdr>
        <w:spacing w:after="0" w:line="360" w:lineRule="auto"/>
        <w:jc w:val="both"/>
        <w:rPr>
          <w:rFonts w:ascii="Arial" w:eastAsia="Arial" w:hAnsi="Arial"/>
          <w:b/>
          <w:sz w:val="21"/>
          <w:szCs w:val="21"/>
        </w:rPr>
      </w:pPr>
    </w:p>
    <w:tbl>
      <w:tblPr>
        <w:tblW w:w="0" w:type="auto"/>
        <w:tblLook w:val="04A0" w:firstRow="1" w:lastRow="0" w:firstColumn="1" w:lastColumn="0" w:noHBand="0" w:noVBand="1"/>
      </w:tblPr>
      <w:tblGrid>
        <w:gridCol w:w="4555"/>
        <w:gridCol w:w="4556"/>
      </w:tblGrid>
      <w:tr w:rsidR="0007012D" w:rsidRPr="00297C73" w14:paraId="1561455D" w14:textId="77777777" w:rsidTr="00EA3E0B">
        <w:tc>
          <w:tcPr>
            <w:tcW w:w="4555" w:type="dxa"/>
          </w:tcPr>
          <w:p w14:paraId="62486165"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EVENTOS</w:t>
            </w:r>
          </w:p>
        </w:tc>
        <w:tc>
          <w:tcPr>
            <w:tcW w:w="4556" w:type="dxa"/>
          </w:tcPr>
          <w:p w14:paraId="0DCD3B1B"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UMAS</w:t>
            </w:r>
          </w:p>
        </w:tc>
      </w:tr>
      <w:tr w:rsidR="0007012D" w:rsidRPr="00297C73" w14:paraId="3737A97B" w14:textId="77777777" w:rsidTr="00EA3E0B">
        <w:tc>
          <w:tcPr>
            <w:tcW w:w="4555" w:type="dxa"/>
          </w:tcPr>
          <w:p w14:paraId="4FAED05C"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Tipo A de 1-50 personas</w:t>
            </w:r>
          </w:p>
        </w:tc>
        <w:tc>
          <w:tcPr>
            <w:tcW w:w="4556" w:type="dxa"/>
          </w:tcPr>
          <w:p w14:paraId="007C2F8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0687D93D" w14:textId="77777777" w:rsidTr="00EA3E0B">
        <w:tc>
          <w:tcPr>
            <w:tcW w:w="4555" w:type="dxa"/>
          </w:tcPr>
          <w:p w14:paraId="6D6D94F2"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Tipo B de 50-500 personas</w:t>
            </w:r>
          </w:p>
        </w:tc>
        <w:tc>
          <w:tcPr>
            <w:tcW w:w="4556" w:type="dxa"/>
          </w:tcPr>
          <w:p w14:paraId="1FF7F53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10</w:t>
            </w:r>
          </w:p>
        </w:tc>
      </w:tr>
      <w:tr w:rsidR="0007012D" w:rsidRPr="00297C73" w14:paraId="64CF5067" w14:textId="77777777" w:rsidTr="00EA3E0B">
        <w:tc>
          <w:tcPr>
            <w:tcW w:w="4555" w:type="dxa"/>
          </w:tcPr>
          <w:p w14:paraId="24A5B5D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Tipo C de 500 o más personas</w:t>
            </w:r>
          </w:p>
        </w:tc>
        <w:tc>
          <w:tcPr>
            <w:tcW w:w="4556" w:type="dxa"/>
          </w:tcPr>
          <w:p w14:paraId="043E4AF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25</w:t>
            </w:r>
          </w:p>
        </w:tc>
      </w:tr>
    </w:tbl>
    <w:p w14:paraId="004C7BBA" w14:textId="77777777" w:rsidR="0007012D" w:rsidRPr="00297C73" w:rsidRDefault="0007012D" w:rsidP="0007012D">
      <w:pPr>
        <w:pBdr>
          <w:top w:val="nil"/>
          <w:left w:val="nil"/>
          <w:bottom w:val="nil"/>
          <w:right w:val="nil"/>
          <w:between w:val="nil"/>
        </w:pBdr>
        <w:spacing w:after="0" w:line="360" w:lineRule="auto"/>
        <w:jc w:val="both"/>
        <w:rPr>
          <w:rFonts w:ascii="Arial" w:eastAsia="Arial" w:hAnsi="Arial"/>
          <w:bCs/>
          <w:sz w:val="21"/>
          <w:szCs w:val="21"/>
        </w:rPr>
      </w:pPr>
    </w:p>
    <w:p w14:paraId="11334F29" w14:textId="77777777" w:rsidR="0007012D" w:rsidRPr="00297C73" w:rsidRDefault="0007012D" w:rsidP="0007012D">
      <w:pPr>
        <w:pBdr>
          <w:top w:val="nil"/>
          <w:left w:val="nil"/>
          <w:bottom w:val="nil"/>
          <w:right w:val="nil"/>
          <w:between w:val="nil"/>
        </w:pBdr>
        <w:spacing w:after="0" w:line="360" w:lineRule="auto"/>
        <w:jc w:val="both"/>
        <w:rPr>
          <w:rFonts w:ascii="Arial" w:eastAsia="Arial" w:hAnsi="Arial"/>
          <w:bCs/>
          <w:sz w:val="21"/>
          <w:szCs w:val="21"/>
        </w:rPr>
      </w:pPr>
      <w:r w:rsidRPr="00297C73">
        <w:rPr>
          <w:rFonts w:ascii="Arial" w:eastAsia="Arial" w:hAnsi="Arial"/>
          <w:bCs/>
          <w:sz w:val="21"/>
          <w:szCs w:val="21"/>
        </w:rPr>
        <w:t>No se pagará este derecho cuando se trate de permisos para servicios de velación en casas habitación.</w:t>
      </w:r>
    </w:p>
    <w:p w14:paraId="7870A166" w14:textId="77777777" w:rsidR="0007012D" w:rsidRDefault="0007012D" w:rsidP="0007012D">
      <w:pPr>
        <w:pBdr>
          <w:top w:val="nil"/>
          <w:left w:val="nil"/>
          <w:bottom w:val="nil"/>
          <w:right w:val="nil"/>
          <w:between w:val="nil"/>
        </w:pBdr>
        <w:spacing w:after="0" w:line="360" w:lineRule="auto"/>
        <w:jc w:val="both"/>
        <w:rPr>
          <w:rFonts w:ascii="Arial" w:eastAsia="Arial" w:hAnsi="Arial"/>
          <w:sz w:val="21"/>
          <w:szCs w:val="21"/>
        </w:rPr>
      </w:pPr>
    </w:p>
    <w:p w14:paraId="0605FE30" w14:textId="77777777" w:rsidR="0007012D" w:rsidRDefault="0007012D" w:rsidP="0007012D">
      <w:pPr>
        <w:pBdr>
          <w:top w:val="nil"/>
          <w:left w:val="nil"/>
          <w:bottom w:val="nil"/>
          <w:right w:val="nil"/>
          <w:between w:val="nil"/>
        </w:pBdr>
        <w:spacing w:after="0" w:line="360" w:lineRule="auto"/>
        <w:jc w:val="both"/>
        <w:rPr>
          <w:rFonts w:ascii="Arial" w:eastAsia="Arial" w:hAnsi="Arial"/>
          <w:sz w:val="21"/>
          <w:szCs w:val="21"/>
        </w:rPr>
      </w:pPr>
    </w:p>
    <w:p w14:paraId="2EF537F4" w14:textId="77777777" w:rsidR="0007012D" w:rsidRDefault="0007012D" w:rsidP="0007012D">
      <w:pPr>
        <w:pBdr>
          <w:top w:val="nil"/>
          <w:left w:val="nil"/>
          <w:bottom w:val="nil"/>
          <w:right w:val="nil"/>
          <w:between w:val="nil"/>
        </w:pBdr>
        <w:spacing w:after="0" w:line="360" w:lineRule="auto"/>
        <w:jc w:val="both"/>
        <w:rPr>
          <w:rFonts w:ascii="Arial" w:eastAsia="Arial" w:hAnsi="Arial"/>
          <w:sz w:val="21"/>
          <w:szCs w:val="21"/>
        </w:rPr>
      </w:pPr>
    </w:p>
    <w:p w14:paraId="10704E2E" w14:textId="77777777" w:rsidR="0007012D" w:rsidRDefault="0007012D" w:rsidP="0007012D">
      <w:pPr>
        <w:pBdr>
          <w:top w:val="nil"/>
          <w:left w:val="nil"/>
          <w:bottom w:val="nil"/>
          <w:right w:val="nil"/>
          <w:between w:val="nil"/>
        </w:pBdr>
        <w:spacing w:after="0" w:line="360" w:lineRule="auto"/>
        <w:jc w:val="both"/>
        <w:rPr>
          <w:rFonts w:ascii="Arial" w:eastAsia="Arial" w:hAnsi="Arial"/>
          <w:sz w:val="21"/>
          <w:szCs w:val="21"/>
        </w:rPr>
      </w:pPr>
    </w:p>
    <w:p w14:paraId="3F73F993" w14:textId="77777777" w:rsidR="0007012D" w:rsidRPr="00297C73" w:rsidRDefault="0007012D" w:rsidP="0007012D">
      <w:pPr>
        <w:pBdr>
          <w:top w:val="nil"/>
          <w:left w:val="nil"/>
          <w:bottom w:val="nil"/>
          <w:right w:val="nil"/>
          <w:between w:val="nil"/>
        </w:pBdr>
        <w:spacing w:after="0" w:line="360" w:lineRule="auto"/>
        <w:jc w:val="both"/>
        <w:rPr>
          <w:rFonts w:ascii="Arial" w:eastAsia="Arial" w:hAnsi="Arial"/>
          <w:sz w:val="21"/>
          <w:szCs w:val="21"/>
        </w:rPr>
      </w:pPr>
    </w:p>
    <w:p w14:paraId="13ECB588"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Tercera</w:t>
      </w:r>
    </w:p>
    <w:p w14:paraId="7AFCE89C"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Derechos por Servicios de Catastro</w:t>
      </w:r>
    </w:p>
    <w:p w14:paraId="5374B071" w14:textId="77777777" w:rsidR="0007012D" w:rsidRPr="00297C73" w:rsidRDefault="0007012D" w:rsidP="0007012D">
      <w:pPr>
        <w:spacing w:after="0" w:line="360" w:lineRule="auto"/>
        <w:jc w:val="both"/>
        <w:rPr>
          <w:rFonts w:ascii="Arial" w:eastAsia="Arial" w:hAnsi="Arial"/>
          <w:sz w:val="21"/>
          <w:szCs w:val="21"/>
        </w:rPr>
      </w:pPr>
    </w:p>
    <w:p w14:paraId="3EA1BDFC"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 19.-</w:t>
      </w:r>
      <w:r w:rsidRPr="00297C73">
        <w:rPr>
          <w:rFonts w:ascii="Arial" w:eastAsia="Arial" w:hAnsi="Arial"/>
          <w:sz w:val="21"/>
          <w:szCs w:val="21"/>
        </w:rPr>
        <w:t xml:space="preserve"> Por los servicios que presta la Dirección Municipal de Catastro se causarán derechos de conformidad con la siguiente tarifa: </w:t>
      </w:r>
    </w:p>
    <w:p w14:paraId="5E024BB4" w14:textId="77777777" w:rsidR="0007012D" w:rsidRPr="00297C73" w:rsidRDefault="0007012D" w:rsidP="0007012D">
      <w:pPr>
        <w:spacing w:after="0" w:line="360" w:lineRule="auto"/>
        <w:jc w:val="both"/>
        <w:rPr>
          <w:rFonts w:ascii="Arial" w:eastAsia="Arial" w:hAnsi="Arial"/>
          <w:sz w:val="21"/>
          <w:szCs w:val="21"/>
        </w:rPr>
      </w:pPr>
    </w:p>
    <w:p w14:paraId="191F2C75"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 xml:space="preserve">I. </w:t>
      </w:r>
      <w:r w:rsidRPr="00297C73">
        <w:rPr>
          <w:rFonts w:ascii="Arial" w:eastAsia="Arial" w:hAnsi="Arial"/>
          <w:sz w:val="21"/>
          <w:szCs w:val="21"/>
        </w:rPr>
        <w:t xml:space="preserve">Emisión de copias fotostática simples: </w:t>
      </w:r>
    </w:p>
    <w:p w14:paraId="5BF945D7" w14:textId="77777777" w:rsidR="0007012D" w:rsidRPr="00297C73" w:rsidRDefault="0007012D" w:rsidP="0007012D">
      <w:pPr>
        <w:spacing w:after="0" w:line="360" w:lineRule="auto"/>
        <w:jc w:val="both"/>
        <w:rPr>
          <w:rFonts w:ascii="Arial" w:eastAsia="Arial" w:hAnsi="Arial"/>
          <w:sz w:val="21"/>
          <w:szCs w:val="21"/>
        </w:rPr>
      </w:pPr>
    </w:p>
    <w:p w14:paraId="04F931EF"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 xml:space="preserve">Por cada hoja simple tamaño carta, de planos, parcelas, formas de manifestación de traslación de dominio o cualquier otra manifestación. $40.00 </w:t>
      </w:r>
    </w:p>
    <w:p w14:paraId="66FD55B8" w14:textId="77777777" w:rsidR="0007012D" w:rsidRPr="00297C73" w:rsidRDefault="0007012D" w:rsidP="0007012D">
      <w:pPr>
        <w:spacing w:after="0" w:line="360" w:lineRule="auto"/>
        <w:jc w:val="both"/>
        <w:rPr>
          <w:rFonts w:ascii="Arial" w:eastAsia="Arial" w:hAnsi="Arial"/>
          <w:sz w:val="21"/>
          <w:szCs w:val="21"/>
        </w:rPr>
      </w:pPr>
    </w:p>
    <w:p w14:paraId="1FCE6104"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 xml:space="preserve">II. </w:t>
      </w:r>
      <w:r w:rsidRPr="00297C73">
        <w:rPr>
          <w:rFonts w:ascii="Arial" w:eastAsia="Arial" w:hAnsi="Arial"/>
          <w:sz w:val="21"/>
          <w:szCs w:val="21"/>
        </w:rPr>
        <w:t xml:space="preserve">Por expedición de copias fotostáticas certificadas de: </w:t>
      </w:r>
    </w:p>
    <w:p w14:paraId="4B6CA2E1"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6800"/>
        <w:gridCol w:w="567"/>
        <w:gridCol w:w="1744"/>
      </w:tblGrid>
      <w:tr w:rsidR="0007012D" w:rsidRPr="00297C73" w14:paraId="0367D1E2" w14:textId="77777777" w:rsidTr="00EA3E0B">
        <w:tc>
          <w:tcPr>
            <w:tcW w:w="3732" w:type="pct"/>
            <w:tcBorders>
              <w:top w:val="single" w:sz="4" w:space="0" w:color="000000"/>
              <w:left w:val="single" w:sz="4" w:space="0" w:color="000000"/>
              <w:bottom w:val="single" w:sz="4" w:space="0" w:color="000000"/>
              <w:right w:val="single" w:sz="4" w:space="0" w:color="000000"/>
            </w:tcBorders>
          </w:tcPr>
          <w:p w14:paraId="21B17612"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a)</w:t>
            </w:r>
            <w:r w:rsidRPr="00297C73">
              <w:rPr>
                <w:rFonts w:ascii="Arial" w:eastAsia="Arial" w:hAnsi="Arial"/>
                <w:color w:val="000000"/>
                <w:sz w:val="21"/>
                <w:szCs w:val="21"/>
              </w:rPr>
              <w:t xml:space="preserve"> Cédulas, planos, parcelas, tamaño carta</w:t>
            </w:r>
          </w:p>
        </w:tc>
        <w:tc>
          <w:tcPr>
            <w:tcW w:w="311" w:type="pct"/>
            <w:tcBorders>
              <w:top w:val="single" w:sz="4" w:space="0" w:color="000000"/>
              <w:left w:val="nil"/>
              <w:bottom w:val="single" w:sz="4" w:space="0" w:color="000000"/>
            </w:tcBorders>
          </w:tcPr>
          <w:p w14:paraId="300B4C5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7" w:type="pct"/>
            <w:tcBorders>
              <w:top w:val="single" w:sz="4" w:space="0" w:color="000000"/>
              <w:left w:val="nil"/>
              <w:bottom w:val="single" w:sz="4" w:space="0" w:color="000000"/>
              <w:right w:val="single" w:sz="4" w:space="0" w:color="000000"/>
            </w:tcBorders>
          </w:tcPr>
          <w:p w14:paraId="3C7C30C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100.00</w:t>
            </w:r>
          </w:p>
        </w:tc>
      </w:tr>
      <w:tr w:rsidR="0007012D" w:rsidRPr="00297C73" w14:paraId="68433DC7" w14:textId="77777777" w:rsidTr="00EA3E0B">
        <w:tc>
          <w:tcPr>
            <w:tcW w:w="3732" w:type="pct"/>
            <w:tcBorders>
              <w:top w:val="single" w:sz="4" w:space="0" w:color="000000"/>
              <w:left w:val="single" w:sz="4" w:space="0" w:color="000000"/>
              <w:bottom w:val="single" w:sz="4" w:space="0" w:color="000000"/>
              <w:right w:val="single" w:sz="4" w:space="0" w:color="000000"/>
            </w:tcBorders>
          </w:tcPr>
          <w:p w14:paraId="40EB7630" w14:textId="77777777" w:rsidR="0007012D" w:rsidRPr="00297C73" w:rsidRDefault="0007012D" w:rsidP="00EA3E0B">
            <w:pPr>
              <w:spacing w:after="0" w:line="360" w:lineRule="auto"/>
              <w:ind w:left="284"/>
              <w:jc w:val="both"/>
              <w:rPr>
                <w:rFonts w:ascii="Arial" w:eastAsia="Arial" w:hAnsi="Arial"/>
                <w:b/>
                <w:color w:val="000000"/>
                <w:sz w:val="21"/>
                <w:szCs w:val="21"/>
              </w:rPr>
            </w:pPr>
            <w:r w:rsidRPr="00297C73">
              <w:rPr>
                <w:rFonts w:ascii="Arial" w:eastAsia="Arial" w:hAnsi="Arial"/>
                <w:b/>
                <w:color w:val="000000"/>
                <w:sz w:val="21"/>
                <w:szCs w:val="21"/>
              </w:rPr>
              <w:t xml:space="preserve">b) </w:t>
            </w:r>
            <w:r w:rsidRPr="00297C73">
              <w:rPr>
                <w:rFonts w:ascii="Arial" w:eastAsia="Arial" w:hAnsi="Arial"/>
                <w:color w:val="000000"/>
                <w:sz w:val="21"/>
                <w:szCs w:val="21"/>
              </w:rPr>
              <w:t>Manifestación de construcción</w:t>
            </w:r>
            <w:r w:rsidRPr="00297C73">
              <w:rPr>
                <w:rFonts w:ascii="Arial" w:eastAsia="Arial" w:hAnsi="Arial"/>
                <w:b/>
                <w:color w:val="000000"/>
                <w:sz w:val="21"/>
                <w:szCs w:val="21"/>
              </w:rPr>
              <w:t xml:space="preserve"> </w:t>
            </w:r>
          </w:p>
        </w:tc>
        <w:tc>
          <w:tcPr>
            <w:tcW w:w="311" w:type="pct"/>
            <w:tcBorders>
              <w:top w:val="single" w:sz="4" w:space="0" w:color="000000"/>
              <w:left w:val="nil"/>
              <w:bottom w:val="single" w:sz="4" w:space="0" w:color="000000"/>
            </w:tcBorders>
          </w:tcPr>
          <w:p w14:paraId="2421D3E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7" w:type="pct"/>
            <w:tcBorders>
              <w:top w:val="single" w:sz="4" w:space="0" w:color="000000"/>
              <w:left w:val="nil"/>
              <w:bottom w:val="single" w:sz="4" w:space="0" w:color="000000"/>
              <w:right w:val="single" w:sz="4" w:space="0" w:color="000000"/>
            </w:tcBorders>
          </w:tcPr>
          <w:p w14:paraId="40CBDF5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400.00</w:t>
            </w:r>
          </w:p>
        </w:tc>
      </w:tr>
      <w:tr w:rsidR="0007012D" w:rsidRPr="00297C73" w14:paraId="007B53E8" w14:textId="77777777" w:rsidTr="00EA3E0B">
        <w:tc>
          <w:tcPr>
            <w:tcW w:w="3732" w:type="pct"/>
            <w:tcBorders>
              <w:top w:val="single" w:sz="4" w:space="0" w:color="000000"/>
              <w:left w:val="single" w:sz="4" w:space="0" w:color="000000"/>
              <w:bottom w:val="single" w:sz="4" w:space="0" w:color="000000"/>
              <w:right w:val="single" w:sz="4" w:space="0" w:color="000000"/>
            </w:tcBorders>
          </w:tcPr>
          <w:p w14:paraId="76A5F832" w14:textId="77777777" w:rsidR="0007012D" w:rsidRPr="00297C73" w:rsidRDefault="0007012D" w:rsidP="00EA3E0B">
            <w:pPr>
              <w:spacing w:after="0" w:line="360" w:lineRule="auto"/>
              <w:ind w:left="284"/>
              <w:jc w:val="both"/>
              <w:rPr>
                <w:rFonts w:ascii="Arial" w:eastAsia="Arial" w:hAnsi="Arial"/>
                <w:b/>
                <w:color w:val="000000"/>
                <w:sz w:val="21"/>
                <w:szCs w:val="21"/>
              </w:rPr>
            </w:pPr>
            <w:r w:rsidRPr="00297C73">
              <w:rPr>
                <w:rFonts w:ascii="Arial" w:eastAsia="Arial" w:hAnsi="Arial"/>
                <w:b/>
                <w:color w:val="000000"/>
                <w:sz w:val="21"/>
                <w:szCs w:val="21"/>
              </w:rPr>
              <w:t xml:space="preserve">c) </w:t>
            </w:r>
            <w:r w:rsidRPr="00297C73">
              <w:rPr>
                <w:rFonts w:ascii="Arial" w:eastAsia="Arial" w:hAnsi="Arial"/>
                <w:bCs/>
                <w:color w:val="000000"/>
                <w:sz w:val="21"/>
                <w:szCs w:val="21"/>
              </w:rPr>
              <w:t>Copias fotostáticas que expide el ayuntamiento</w:t>
            </w:r>
          </w:p>
        </w:tc>
        <w:tc>
          <w:tcPr>
            <w:tcW w:w="311" w:type="pct"/>
            <w:tcBorders>
              <w:top w:val="single" w:sz="4" w:space="0" w:color="000000"/>
              <w:left w:val="nil"/>
              <w:bottom w:val="single" w:sz="4" w:space="0" w:color="000000"/>
            </w:tcBorders>
          </w:tcPr>
          <w:p w14:paraId="582F8E7F" w14:textId="77777777" w:rsidR="0007012D" w:rsidRPr="00297C73" w:rsidRDefault="0007012D" w:rsidP="00EA3E0B">
            <w:pPr>
              <w:spacing w:after="0" w:line="360" w:lineRule="auto"/>
              <w:jc w:val="right"/>
              <w:rPr>
                <w:rFonts w:ascii="Arial" w:eastAsia="Arial" w:hAnsi="Arial"/>
                <w:color w:val="000000"/>
                <w:sz w:val="21"/>
                <w:szCs w:val="21"/>
              </w:rPr>
            </w:pPr>
          </w:p>
        </w:tc>
        <w:tc>
          <w:tcPr>
            <w:tcW w:w="957" w:type="pct"/>
            <w:tcBorders>
              <w:top w:val="single" w:sz="4" w:space="0" w:color="000000"/>
              <w:left w:val="nil"/>
              <w:bottom w:val="single" w:sz="4" w:space="0" w:color="000000"/>
              <w:right w:val="single" w:sz="4" w:space="0" w:color="000000"/>
            </w:tcBorders>
          </w:tcPr>
          <w:p w14:paraId="337A938D" w14:textId="77777777" w:rsidR="0007012D" w:rsidRPr="00297C73" w:rsidRDefault="0007012D" w:rsidP="00EA3E0B">
            <w:pPr>
              <w:spacing w:after="0" w:line="360" w:lineRule="auto"/>
              <w:jc w:val="right"/>
              <w:rPr>
                <w:rFonts w:ascii="Arial" w:eastAsia="Arial" w:hAnsi="Arial"/>
                <w:color w:val="000000"/>
                <w:kern w:val="2"/>
                <w:sz w:val="21"/>
                <w:szCs w:val="21"/>
                <w14:ligatures w14:val="standardContextual"/>
              </w:rPr>
            </w:pPr>
            <w:r w:rsidRPr="00297C73">
              <w:rPr>
                <w:rFonts w:ascii="Arial" w:eastAsia="Arial" w:hAnsi="Arial"/>
                <w:color w:val="000000"/>
                <w:kern w:val="2"/>
                <w:sz w:val="21"/>
                <w:szCs w:val="21"/>
                <w14:ligatures w14:val="standardContextual"/>
              </w:rPr>
              <w:t>$2.00</w:t>
            </w:r>
          </w:p>
        </w:tc>
      </w:tr>
    </w:tbl>
    <w:p w14:paraId="610B7B17" w14:textId="77777777" w:rsidR="0007012D" w:rsidRDefault="0007012D" w:rsidP="0007012D">
      <w:pPr>
        <w:spacing w:after="0" w:line="360" w:lineRule="auto"/>
        <w:jc w:val="both"/>
        <w:rPr>
          <w:rFonts w:ascii="Arial" w:eastAsia="Arial" w:hAnsi="Arial"/>
          <w:b/>
          <w:sz w:val="21"/>
          <w:szCs w:val="21"/>
        </w:rPr>
      </w:pPr>
    </w:p>
    <w:p w14:paraId="107E0936"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III.</w:t>
      </w:r>
      <w:r w:rsidRPr="00297C73">
        <w:rPr>
          <w:rFonts w:ascii="Arial" w:eastAsia="Arial" w:hAnsi="Arial"/>
          <w:sz w:val="21"/>
          <w:szCs w:val="21"/>
        </w:rPr>
        <w:t xml:space="preserve"> Por expedición de oficios de: </w:t>
      </w:r>
    </w:p>
    <w:p w14:paraId="4E3406A7"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6831"/>
        <w:gridCol w:w="534"/>
        <w:gridCol w:w="1746"/>
      </w:tblGrid>
      <w:tr w:rsidR="0007012D" w:rsidRPr="00297C73" w14:paraId="772519CC" w14:textId="77777777" w:rsidTr="00EA3E0B">
        <w:tc>
          <w:tcPr>
            <w:tcW w:w="3749" w:type="pct"/>
            <w:tcBorders>
              <w:top w:val="single" w:sz="4" w:space="0" w:color="000000"/>
              <w:left w:val="single" w:sz="4" w:space="0" w:color="000000"/>
              <w:bottom w:val="single" w:sz="4" w:space="0" w:color="000000"/>
              <w:right w:val="single" w:sz="4" w:space="0" w:color="000000"/>
            </w:tcBorders>
          </w:tcPr>
          <w:p w14:paraId="3CF00AB0"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a)</w:t>
            </w:r>
            <w:r w:rsidRPr="00297C73">
              <w:rPr>
                <w:rFonts w:ascii="Arial" w:eastAsia="Arial" w:hAnsi="Arial"/>
                <w:color w:val="000000"/>
                <w:sz w:val="21"/>
                <w:szCs w:val="21"/>
              </w:rPr>
              <w:t xml:space="preserve"> Rectificación de medidas</w:t>
            </w:r>
          </w:p>
        </w:tc>
        <w:tc>
          <w:tcPr>
            <w:tcW w:w="293" w:type="pct"/>
            <w:tcBorders>
              <w:top w:val="single" w:sz="4" w:space="0" w:color="000000"/>
              <w:left w:val="nil"/>
              <w:bottom w:val="single" w:sz="4" w:space="0" w:color="000000"/>
            </w:tcBorders>
          </w:tcPr>
          <w:p w14:paraId="5FD6C97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single" w:sz="4" w:space="0" w:color="000000"/>
              <w:left w:val="nil"/>
              <w:bottom w:val="single" w:sz="4" w:space="0" w:color="000000"/>
              <w:right w:val="single" w:sz="4" w:space="0" w:color="000000"/>
            </w:tcBorders>
          </w:tcPr>
          <w:p w14:paraId="4DFCD28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350.00</w:t>
            </w:r>
          </w:p>
        </w:tc>
      </w:tr>
      <w:tr w:rsidR="0007012D" w:rsidRPr="00297C73" w14:paraId="0CFC08FF" w14:textId="77777777" w:rsidTr="00EA3E0B">
        <w:tc>
          <w:tcPr>
            <w:tcW w:w="3749" w:type="pct"/>
            <w:tcBorders>
              <w:top w:val="nil"/>
              <w:left w:val="single" w:sz="4" w:space="0" w:color="000000"/>
              <w:bottom w:val="single" w:sz="4" w:space="0" w:color="auto"/>
              <w:right w:val="single" w:sz="4" w:space="0" w:color="000000"/>
            </w:tcBorders>
          </w:tcPr>
          <w:p w14:paraId="655B8D03"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b)</w:t>
            </w:r>
            <w:r w:rsidRPr="00297C73">
              <w:rPr>
                <w:rFonts w:ascii="Arial" w:eastAsia="Arial" w:hAnsi="Arial"/>
                <w:color w:val="000000"/>
                <w:sz w:val="21"/>
                <w:szCs w:val="21"/>
              </w:rPr>
              <w:t xml:space="preserve"> División</w:t>
            </w:r>
          </w:p>
        </w:tc>
        <w:tc>
          <w:tcPr>
            <w:tcW w:w="293" w:type="pct"/>
            <w:tcBorders>
              <w:top w:val="single" w:sz="4" w:space="0" w:color="000000"/>
              <w:left w:val="nil"/>
              <w:bottom w:val="single" w:sz="4" w:space="0" w:color="auto"/>
            </w:tcBorders>
          </w:tcPr>
          <w:p w14:paraId="043D872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auto"/>
              <w:right w:val="single" w:sz="4" w:space="0" w:color="000000"/>
            </w:tcBorders>
          </w:tcPr>
          <w:p w14:paraId="4775CB10"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300.00</w:t>
            </w:r>
          </w:p>
        </w:tc>
      </w:tr>
      <w:tr w:rsidR="0007012D" w:rsidRPr="00297C73" w14:paraId="00987EF7" w14:textId="77777777" w:rsidTr="00EA3E0B">
        <w:tc>
          <w:tcPr>
            <w:tcW w:w="3749" w:type="pct"/>
            <w:tcBorders>
              <w:top w:val="single" w:sz="4" w:space="0" w:color="auto"/>
              <w:left w:val="single" w:sz="4" w:space="0" w:color="000000"/>
              <w:bottom w:val="single" w:sz="4" w:space="0" w:color="000000"/>
              <w:right w:val="single" w:sz="4" w:space="0" w:color="000000"/>
            </w:tcBorders>
          </w:tcPr>
          <w:p w14:paraId="3BF1CC7E"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l.</w:t>
            </w:r>
            <w:r w:rsidRPr="00297C73">
              <w:rPr>
                <w:rFonts w:ascii="Arial" w:eastAsia="Arial" w:hAnsi="Arial"/>
                <w:color w:val="000000"/>
                <w:sz w:val="21"/>
                <w:szCs w:val="21"/>
              </w:rPr>
              <w:t xml:space="preserve"> Adicionalmente se pagará por cada parte </w:t>
            </w:r>
          </w:p>
        </w:tc>
        <w:tc>
          <w:tcPr>
            <w:tcW w:w="293" w:type="pct"/>
            <w:tcBorders>
              <w:top w:val="single" w:sz="4" w:space="0" w:color="auto"/>
              <w:left w:val="nil"/>
              <w:bottom w:val="single" w:sz="4" w:space="0" w:color="000000"/>
            </w:tcBorders>
          </w:tcPr>
          <w:p w14:paraId="463EDDE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single" w:sz="4" w:space="0" w:color="auto"/>
              <w:left w:val="nil"/>
              <w:bottom w:val="single" w:sz="4" w:space="0" w:color="000000"/>
              <w:right w:val="single" w:sz="4" w:space="0" w:color="000000"/>
            </w:tcBorders>
          </w:tcPr>
          <w:p w14:paraId="74D3E8D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300.00</w:t>
            </w:r>
          </w:p>
        </w:tc>
      </w:tr>
      <w:tr w:rsidR="0007012D" w:rsidRPr="00297C73" w14:paraId="1F8CAFD7" w14:textId="77777777" w:rsidTr="00EA3E0B">
        <w:tc>
          <w:tcPr>
            <w:tcW w:w="3749" w:type="pct"/>
            <w:tcBorders>
              <w:top w:val="nil"/>
              <w:left w:val="single" w:sz="4" w:space="0" w:color="000000"/>
              <w:bottom w:val="single" w:sz="4" w:space="0" w:color="000000"/>
              <w:right w:val="single" w:sz="4" w:space="0" w:color="000000"/>
            </w:tcBorders>
          </w:tcPr>
          <w:p w14:paraId="754B6AC5"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c)</w:t>
            </w:r>
            <w:r w:rsidRPr="00297C73">
              <w:rPr>
                <w:rFonts w:ascii="Arial" w:eastAsia="Arial" w:hAnsi="Arial"/>
                <w:color w:val="000000"/>
                <w:sz w:val="21"/>
                <w:szCs w:val="21"/>
              </w:rPr>
              <w:t xml:space="preserve"> Unión</w:t>
            </w:r>
          </w:p>
        </w:tc>
        <w:tc>
          <w:tcPr>
            <w:tcW w:w="293" w:type="pct"/>
            <w:tcBorders>
              <w:top w:val="single" w:sz="4" w:space="0" w:color="000000"/>
              <w:left w:val="nil"/>
              <w:bottom w:val="single" w:sz="4" w:space="0" w:color="000000"/>
            </w:tcBorders>
          </w:tcPr>
          <w:p w14:paraId="694C0BB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tcPr>
          <w:p w14:paraId="256B46E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350.00</w:t>
            </w:r>
          </w:p>
        </w:tc>
      </w:tr>
      <w:tr w:rsidR="0007012D" w:rsidRPr="00297C73" w14:paraId="48BEA201" w14:textId="77777777" w:rsidTr="00EA3E0B">
        <w:tc>
          <w:tcPr>
            <w:tcW w:w="3749" w:type="pct"/>
            <w:tcBorders>
              <w:top w:val="nil"/>
              <w:left w:val="single" w:sz="4" w:space="0" w:color="000000"/>
              <w:bottom w:val="single" w:sz="4" w:space="0" w:color="auto"/>
              <w:right w:val="single" w:sz="4" w:space="0" w:color="000000"/>
            </w:tcBorders>
          </w:tcPr>
          <w:p w14:paraId="7342985B"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I.</w:t>
            </w:r>
            <w:r w:rsidRPr="00297C73">
              <w:rPr>
                <w:rFonts w:ascii="Arial" w:eastAsia="Arial" w:hAnsi="Arial"/>
                <w:color w:val="000000"/>
                <w:sz w:val="21"/>
                <w:szCs w:val="21"/>
              </w:rPr>
              <w:t xml:space="preserve"> Adicionalmente se pagará por cada predio</w:t>
            </w:r>
          </w:p>
        </w:tc>
        <w:tc>
          <w:tcPr>
            <w:tcW w:w="293" w:type="pct"/>
            <w:tcBorders>
              <w:top w:val="single" w:sz="4" w:space="0" w:color="000000"/>
              <w:left w:val="nil"/>
              <w:bottom w:val="single" w:sz="4" w:space="0" w:color="auto"/>
            </w:tcBorders>
          </w:tcPr>
          <w:p w14:paraId="5CDBBF50"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auto"/>
              <w:right w:val="single" w:sz="4" w:space="0" w:color="000000"/>
            </w:tcBorders>
          </w:tcPr>
          <w:p w14:paraId="75473B6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300.00</w:t>
            </w:r>
          </w:p>
        </w:tc>
      </w:tr>
      <w:tr w:rsidR="0007012D" w:rsidRPr="00297C73" w14:paraId="6F6A0E64" w14:textId="77777777" w:rsidTr="00EA3E0B">
        <w:tc>
          <w:tcPr>
            <w:tcW w:w="3749" w:type="pct"/>
            <w:tcBorders>
              <w:top w:val="single" w:sz="4" w:space="0" w:color="auto"/>
              <w:left w:val="single" w:sz="4" w:space="0" w:color="000000"/>
              <w:bottom w:val="single" w:sz="4" w:space="0" w:color="000000"/>
              <w:right w:val="single" w:sz="4" w:space="0" w:color="000000"/>
            </w:tcBorders>
          </w:tcPr>
          <w:p w14:paraId="5459D435"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d)</w:t>
            </w:r>
            <w:r w:rsidRPr="00297C73">
              <w:rPr>
                <w:rFonts w:ascii="Arial" w:eastAsia="Arial" w:hAnsi="Arial"/>
                <w:color w:val="000000"/>
                <w:sz w:val="21"/>
                <w:szCs w:val="21"/>
              </w:rPr>
              <w:t xml:space="preserve"> Urbanización</w:t>
            </w:r>
          </w:p>
        </w:tc>
        <w:tc>
          <w:tcPr>
            <w:tcW w:w="293" w:type="pct"/>
            <w:tcBorders>
              <w:top w:val="single" w:sz="4" w:space="0" w:color="auto"/>
              <w:left w:val="nil"/>
              <w:bottom w:val="single" w:sz="4" w:space="0" w:color="000000"/>
            </w:tcBorders>
          </w:tcPr>
          <w:p w14:paraId="152ED8E9"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single" w:sz="4" w:space="0" w:color="auto"/>
              <w:left w:val="nil"/>
              <w:bottom w:val="single" w:sz="4" w:space="0" w:color="000000"/>
              <w:right w:val="single" w:sz="4" w:space="0" w:color="000000"/>
            </w:tcBorders>
          </w:tcPr>
          <w:p w14:paraId="41442C7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400.00</w:t>
            </w:r>
          </w:p>
        </w:tc>
      </w:tr>
      <w:tr w:rsidR="0007012D" w:rsidRPr="00297C73" w14:paraId="67057FB6" w14:textId="77777777" w:rsidTr="00EA3E0B">
        <w:tc>
          <w:tcPr>
            <w:tcW w:w="3749" w:type="pct"/>
            <w:tcBorders>
              <w:top w:val="nil"/>
              <w:left w:val="single" w:sz="4" w:space="0" w:color="000000"/>
              <w:bottom w:val="single" w:sz="4" w:space="0" w:color="000000"/>
              <w:right w:val="single" w:sz="4" w:space="0" w:color="000000"/>
            </w:tcBorders>
          </w:tcPr>
          <w:p w14:paraId="52B711A1"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e)</w:t>
            </w:r>
            <w:r w:rsidRPr="00297C73">
              <w:rPr>
                <w:rFonts w:ascii="Arial" w:eastAsia="Arial" w:hAnsi="Arial"/>
                <w:color w:val="000000"/>
                <w:sz w:val="21"/>
                <w:szCs w:val="21"/>
              </w:rPr>
              <w:t xml:space="preserve"> Cambio de nomenclatura</w:t>
            </w:r>
          </w:p>
        </w:tc>
        <w:tc>
          <w:tcPr>
            <w:tcW w:w="293" w:type="pct"/>
            <w:tcBorders>
              <w:top w:val="single" w:sz="4" w:space="0" w:color="000000"/>
              <w:left w:val="nil"/>
              <w:bottom w:val="single" w:sz="4" w:space="0" w:color="000000"/>
            </w:tcBorders>
          </w:tcPr>
          <w:p w14:paraId="542C3EB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tcPr>
          <w:p w14:paraId="406E6AD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350.00</w:t>
            </w:r>
          </w:p>
        </w:tc>
      </w:tr>
    </w:tbl>
    <w:p w14:paraId="59015F81" w14:textId="77777777" w:rsidR="0007012D" w:rsidRPr="00297C73" w:rsidRDefault="0007012D" w:rsidP="0007012D">
      <w:pPr>
        <w:spacing w:after="0" w:line="360" w:lineRule="auto"/>
        <w:jc w:val="both"/>
        <w:rPr>
          <w:rFonts w:ascii="Arial" w:eastAsia="Arial" w:hAnsi="Arial"/>
          <w:sz w:val="21"/>
          <w:szCs w:val="21"/>
        </w:rPr>
      </w:pPr>
    </w:p>
    <w:p w14:paraId="24B9B168"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bCs/>
          <w:sz w:val="21"/>
          <w:szCs w:val="21"/>
        </w:rPr>
        <w:t>IV.</w:t>
      </w:r>
      <w:r w:rsidRPr="00297C73">
        <w:rPr>
          <w:rFonts w:ascii="Arial" w:eastAsia="Arial" w:hAnsi="Arial"/>
          <w:sz w:val="21"/>
          <w:szCs w:val="21"/>
        </w:rPr>
        <w:t xml:space="preserve"> Cédulas catastrales (definitiva). $ 250.00.</w:t>
      </w:r>
    </w:p>
    <w:p w14:paraId="02D79895" w14:textId="77777777" w:rsidR="0007012D" w:rsidRPr="00297C73" w:rsidRDefault="0007012D" w:rsidP="0007012D">
      <w:pPr>
        <w:spacing w:after="0" w:line="360" w:lineRule="auto"/>
        <w:jc w:val="both"/>
        <w:rPr>
          <w:rFonts w:ascii="Arial" w:eastAsia="Arial" w:hAnsi="Arial"/>
          <w:sz w:val="21"/>
          <w:szCs w:val="21"/>
        </w:rPr>
      </w:pPr>
    </w:p>
    <w:p w14:paraId="24054FA4"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bCs/>
          <w:sz w:val="21"/>
          <w:szCs w:val="21"/>
        </w:rPr>
        <w:t>V.</w:t>
      </w:r>
      <w:r w:rsidRPr="00297C73">
        <w:rPr>
          <w:rFonts w:ascii="Arial" w:eastAsia="Arial" w:hAnsi="Arial"/>
          <w:sz w:val="21"/>
          <w:szCs w:val="21"/>
        </w:rPr>
        <w:t xml:space="preserve"> Actualización de cédulas catastrales $ 300.00</w:t>
      </w:r>
    </w:p>
    <w:p w14:paraId="7ACD134E" w14:textId="77777777" w:rsidR="0007012D" w:rsidRPr="00297C73" w:rsidRDefault="0007012D" w:rsidP="0007012D">
      <w:pPr>
        <w:spacing w:after="0" w:line="360" w:lineRule="auto"/>
        <w:jc w:val="both"/>
        <w:rPr>
          <w:rFonts w:ascii="Arial" w:eastAsia="Arial" w:hAnsi="Arial"/>
          <w:sz w:val="21"/>
          <w:szCs w:val="21"/>
        </w:rPr>
      </w:pPr>
    </w:p>
    <w:p w14:paraId="286A882E"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bCs/>
          <w:sz w:val="21"/>
          <w:szCs w:val="21"/>
        </w:rPr>
        <w:t>VI.</w:t>
      </w:r>
      <w:r w:rsidRPr="00297C73">
        <w:rPr>
          <w:rFonts w:ascii="Arial" w:eastAsia="Arial" w:hAnsi="Arial"/>
          <w:sz w:val="21"/>
          <w:szCs w:val="21"/>
        </w:rPr>
        <w:t xml:space="preserve"> Constancias de valor catastral, número oficial, de propiedad municipal y de única de propiedad. </w:t>
      </w:r>
      <w:r w:rsidRPr="00297C73">
        <w:rPr>
          <w:rFonts w:ascii="Arial" w:eastAsia="Arial" w:hAnsi="Arial"/>
          <w:sz w:val="21"/>
          <w:szCs w:val="21"/>
        </w:rPr>
        <w:br/>
        <w:t>$ 300.00.</w:t>
      </w:r>
    </w:p>
    <w:p w14:paraId="19F71578" w14:textId="77777777" w:rsidR="0007012D" w:rsidRPr="00297C73" w:rsidRDefault="0007012D" w:rsidP="0007012D">
      <w:pPr>
        <w:spacing w:after="0" w:line="360" w:lineRule="auto"/>
        <w:jc w:val="both"/>
        <w:rPr>
          <w:rFonts w:ascii="Arial" w:eastAsia="Arial" w:hAnsi="Arial"/>
          <w:sz w:val="21"/>
          <w:szCs w:val="21"/>
        </w:rPr>
      </w:pPr>
    </w:p>
    <w:p w14:paraId="36FF5E62"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bCs/>
          <w:sz w:val="21"/>
          <w:szCs w:val="21"/>
        </w:rPr>
        <w:t>VII.</w:t>
      </w:r>
      <w:r w:rsidRPr="00297C73">
        <w:rPr>
          <w:rFonts w:ascii="Arial" w:eastAsia="Arial" w:hAnsi="Arial"/>
          <w:sz w:val="21"/>
          <w:szCs w:val="21"/>
        </w:rPr>
        <w:t xml:space="preserve"> Historial de predio rústico y urbano $ 300.00</w:t>
      </w:r>
    </w:p>
    <w:p w14:paraId="7DD49B82" w14:textId="77777777" w:rsidR="0007012D" w:rsidRPr="00297C73" w:rsidRDefault="0007012D" w:rsidP="0007012D">
      <w:pPr>
        <w:spacing w:after="0" w:line="360" w:lineRule="auto"/>
        <w:jc w:val="both"/>
        <w:rPr>
          <w:rFonts w:ascii="Arial" w:eastAsia="Arial" w:hAnsi="Arial"/>
          <w:sz w:val="21"/>
          <w:szCs w:val="21"/>
        </w:rPr>
      </w:pPr>
    </w:p>
    <w:p w14:paraId="605EB61F"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VIII.</w:t>
      </w:r>
      <w:r w:rsidRPr="00297C73">
        <w:rPr>
          <w:rFonts w:ascii="Arial" w:eastAsia="Arial" w:hAnsi="Arial"/>
          <w:sz w:val="21"/>
          <w:szCs w:val="21"/>
        </w:rPr>
        <w:t xml:space="preserve"> Por diligencias de verificación de medidas físicas y de colindancias. </w:t>
      </w:r>
    </w:p>
    <w:p w14:paraId="2C7DB2AE" w14:textId="77777777" w:rsidR="0007012D" w:rsidRPr="00297C73" w:rsidRDefault="0007012D" w:rsidP="0007012D">
      <w:pPr>
        <w:spacing w:after="0" w:line="360" w:lineRule="auto"/>
        <w:jc w:val="both"/>
        <w:rPr>
          <w:rFonts w:ascii="Arial" w:eastAsia="Arial" w:hAnsi="Arial"/>
          <w:sz w:val="21"/>
          <w:szCs w:val="21"/>
        </w:rPr>
      </w:pPr>
    </w:p>
    <w:p w14:paraId="6D3C9ADE"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Zona habitacional</w:t>
      </w:r>
    </w:p>
    <w:p w14:paraId="490E38CC"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Cabecera municipal</w:t>
      </w:r>
    </w:p>
    <w:p w14:paraId="41A5D794"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6798"/>
        <w:gridCol w:w="567"/>
        <w:gridCol w:w="1746"/>
      </w:tblGrid>
      <w:tr w:rsidR="0007012D" w:rsidRPr="00297C73" w14:paraId="72FC77C2" w14:textId="77777777" w:rsidTr="00EA3E0B">
        <w:tc>
          <w:tcPr>
            <w:tcW w:w="3731" w:type="pct"/>
            <w:tcBorders>
              <w:top w:val="single" w:sz="4" w:space="0" w:color="000000"/>
              <w:left w:val="single" w:sz="4" w:space="0" w:color="000000"/>
              <w:bottom w:val="single" w:sz="4" w:space="0" w:color="000000"/>
              <w:right w:val="single" w:sz="4" w:space="0" w:color="000000"/>
            </w:tcBorders>
          </w:tcPr>
          <w:p w14:paraId="124C3112"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 xml:space="preserve">a) </w:t>
            </w:r>
            <w:r w:rsidRPr="00297C73">
              <w:rPr>
                <w:rFonts w:ascii="Arial" w:eastAsia="Arial" w:hAnsi="Arial"/>
                <w:color w:val="000000"/>
                <w:sz w:val="21"/>
                <w:szCs w:val="21"/>
              </w:rPr>
              <w:t xml:space="preserve">De 0.01 hasta 200 m2 </w:t>
            </w:r>
          </w:p>
        </w:tc>
        <w:tc>
          <w:tcPr>
            <w:tcW w:w="311" w:type="pct"/>
            <w:tcBorders>
              <w:top w:val="single" w:sz="4" w:space="0" w:color="000000"/>
              <w:left w:val="nil"/>
              <w:bottom w:val="single" w:sz="4" w:space="0" w:color="000000"/>
            </w:tcBorders>
          </w:tcPr>
          <w:p w14:paraId="10032D0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single" w:sz="4" w:space="0" w:color="000000"/>
              <w:left w:val="nil"/>
              <w:bottom w:val="single" w:sz="4" w:space="0" w:color="000000"/>
              <w:right w:val="single" w:sz="4" w:space="0" w:color="000000"/>
            </w:tcBorders>
          </w:tcPr>
          <w:p w14:paraId="64E2FC7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250.00</w:t>
            </w:r>
          </w:p>
        </w:tc>
      </w:tr>
      <w:tr w:rsidR="0007012D" w:rsidRPr="00297C73" w14:paraId="102E3748" w14:textId="77777777" w:rsidTr="00EA3E0B">
        <w:tc>
          <w:tcPr>
            <w:tcW w:w="3731" w:type="pct"/>
            <w:tcBorders>
              <w:top w:val="single" w:sz="4" w:space="0" w:color="000000"/>
              <w:left w:val="single" w:sz="4" w:space="0" w:color="000000"/>
              <w:bottom w:val="single" w:sz="4" w:space="0" w:color="000000"/>
              <w:right w:val="single" w:sz="4" w:space="0" w:color="000000"/>
            </w:tcBorders>
          </w:tcPr>
          <w:p w14:paraId="5A8B4A75"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b)</w:t>
            </w:r>
            <w:r w:rsidRPr="00297C73">
              <w:rPr>
                <w:rFonts w:ascii="Arial" w:eastAsia="Arial" w:hAnsi="Arial"/>
                <w:color w:val="000000"/>
                <w:sz w:val="21"/>
                <w:szCs w:val="21"/>
              </w:rPr>
              <w:t xml:space="preserve"> De 0.01 hasta 200 m2 con construcción</w:t>
            </w:r>
          </w:p>
        </w:tc>
        <w:tc>
          <w:tcPr>
            <w:tcW w:w="311" w:type="pct"/>
            <w:tcBorders>
              <w:top w:val="single" w:sz="4" w:space="0" w:color="000000"/>
              <w:left w:val="nil"/>
              <w:bottom w:val="single" w:sz="4" w:space="0" w:color="000000"/>
            </w:tcBorders>
          </w:tcPr>
          <w:p w14:paraId="2CB4437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single" w:sz="4" w:space="0" w:color="000000"/>
              <w:left w:val="nil"/>
              <w:bottom w:val="single" w:sz="4" w:space="0" w:color="000000"/>
              <w:right w:val="single" w:sz="4" w:space="0" w:color="000000"/>
            </w:tcBorders>
          </w:tcPr>
          <w:p w14:paraId="1A8C373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300.00</w:t>
            </w:r>
          </w:p>
        </w:tc>
      </w:tr>
      <w:tr w:rsidR="0007012D" w:rsidRPr="00297C73" w14:paraId="5DB432FC" w14:textId="77777777" w:rsidTr="00EA3E0B">
        <w:tc>
          <w:tcPr>
            <w:tcW w:w="3731" w:type="pct"/>
            <w:tcBorders>
              <w:top w:val="nil"/>
              <w:left w:val="single" w:sz="4" w:space="0" w:color="000000"/>
              <w:bottom w:val="single" w:sz="4" w:space="0" w:color="000000"/>
              <w:right w:val="single" w:sz="4" w:space="0" w:color="000000"/>
            </w:tcBorders>
          </w:tcPr>
          <w:p w14:paraId="580B8EE2"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c)</w:t>
            </w:r>
            <w:r w:rsidRPr="00297C73">
              <w:rPr>
                <w:rFonts w:ascii="Arial" w:eastAsia="Arial" w:hAnsi="Arial"/>
                <w:color w:val="000000"/>
                <w:sz w:val="21"/>
                <w:szCs w:val="21"/>
              </w:rPr>
              <w:t xml:space="preserve"> De 200.01 m2 hasta 500m2</w:t>
            </w:r>
          </w:p>
        </w:tc>
        <w:tc>
          <w:tcPr>
            <w:tcW w:w="311" w:type="pct"/>
            <w:tcBorders>
              <w:top w:val="nil"/>
              <w:left w:val="nil"/>
              <w:bottom w:val="single" w:sz="4" w:space="0" w:color="000000"/>
            </w:tcBorders>
          </w:tcPr>
          <w:p w14:paraId="4E756A1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tcPr>
          <w:p w14:paraId="0974B79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350.00</w:t>
            </w:r>
          </w:p>
        </w:tc>
      </w:tr>
      <w:tr w:rsidR="0007012D" w:rsidRPr="00297C73" w14:paraId="754AAF01" w14:textId="77777777" w:rsidTr="00EA3E0B">
        <w:tc>
          <w:tcPr>
            <w:tcW w:w="3731" w:type="pct"/>
            <w:tcBorders>
              <w:top w:val="nil"/>
              <w:left w:val="single" w:sz="4" w:space="0" w:color="000000"/>
              <w:bottom w:val="single" w:sz="4" w:space="0" w:color="000000"/>
              <w:right w:val="single" w:sz="4" w:space="0" w:color="000000"/>
            </w:tcBorders>
          </w:tcPr>
          <w:p w14:paraId="6514D58C"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 xml:space="preserve">d) </w:t>
            </w:r>
            <w:r w:rsidRPr="00297C73">
              <w:rPr>
                <w:rFonts w:ascii="Arial" w:eastAsia="Arial" w:hAnsi="Arial"/>
                <w:color w:val="000000"/>
                <w:sz w:val="21"/>
                <w:szCs w:val="21"/>
              </w:rPr>
              <w:t>De 200.01 m2 hasta 500m2 con construcción</w:t>
            </w:r>
          </w:p>
        </w:tc>
        <w:tc>
          <w:tcPr>
            <w:tcW w:w="311" w:type="pct"/>
            <w:tcBorders>
              <w:top w:val="nil"/>
              <w:left w:val="nil"/>
              <w:bottom w:val="single" w:sz="4" w:space="0" w:color="000000"/>
            </w:tcBorders>
          </w:tcPr>
          <w:p w14:paraId="6B513A31"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tcPr>
          <w:p w14:paraId="26325DF1"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400.00</w:t>
            </w:r>
          </w:p>
        </w:tc>
      </w:tr>
      <w:tr w:rsidR="0007012D" w:rsidRPr="00297C73" w14:paraId="6F0D4283" w14:textId="77777777" w:rsidTr="00EA3E0B">
        <w:tc>
          <w:tcPr>
            <w:tcW w:w="3731" w:type="pct"/>
            <w:tcBorders>
              <w:top w:val="nil"/>
              <w:left w:val="single" w:sz="4" w:space="0" w:color="000000"/>
              <w:bottom w:val="single" w:sz="4" w:space="0" w:color="000000"/>
              <w:right w:val="single" w:sz="4" w:space="0" w:color="000000"/>
            </w:tcBorders>
          </w:tcPr>
          <w:p w14:paraId="4D28AC01"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e)</w:t>
            </w:r>
            <w:r w:rsidRPr="00297C73">
              <w:rPr>
                <w:rFonts w:ascii="Arial" w:eastAsia="Arial" w:hAnsi="Arial"/>
                <w:color w:val="000000"/>
                <w:sz w:val="21"/>
                <w:szCs w:val="21"/>
              </w:rPr>
              <w:t xml:space="preserve"> De 500.01 m2 hasta 800 m2</w:t>
            </w:r>
          </w:p>
        </w:tc>
        <w:tc>
          <w:tcPr>
            <w:tcW w:w="311" w:type="pct"/>
            <w:tcBorders>
              <w:top w:val="nil"/>
              <w:left w:val="nil"/>
              <w:bottom w:val="single" w:sz="4" w:space="0" w:color="000000"/>
            </w:tcBorders>
          </w:tcPr>
          <w:p w14:paraId="2C5B78E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tcPr>
          <w:p w14:paraId="4C3A2E41"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400.00</w:t>
            </w:r>
          </w:p>
        </w:tc>
      </w:tr>
      <w:tr w:rsidR="0007012D" w:rsidRPr="00297C73" w14:paraId="251F6288" w14:textId="77777777" w:rsidTr="00EA3E0B">
        <w:tc>
          <w:tcPr>
            <w:tcW w:w="3731" w:type="pct"/>
            <w:tcBorders>
              <w:top w:val="nil"/>
              <w:left w:val="single" w:sz="4" w:space="0" w:color="000000"/>
              <w:bottom w:val="single" w:sz="4" w:space="0" w:color="auto"/>
              <w:right w:val="single" w:sz="4" w:space="0" w:color="000000"/>
            </w:tcBorders>
          </w:tcPr>
          <w:p w14:paraId="6ABD7FB1"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f)</w:t>
            </w:r>
            <w:r w:rsidRPr="00297C73">
              <w:rPr>
                <w:rFonts w:ascii="Arial" w:eastAsia="Arial" w:hAnsi="Arial"/>
                <w:color w:val="000000"/>
                <w:sz w:val="21"/>
                <w:szCs w:val="21"/>
              </w:rPr>
              <w:t xml:space="preserve"> De 500.01 m2 hasta 800 m2 con construcción</w:t>
            </w:r>
          </w:p>
        </w:tc>
        <w:tc>
          <w:tcPr>
            <w:tcW w:w="311" w:type="pct"/>
            <w:tcBorders>
              <w:top w:val="nil"/>
              <w:left w:val="nil"/>
              <w:bottom w:val="single" w:sz="4" w:space="0" w:color="auto"/>
            </w:tcBorders>
          </w:tcPr>
          <w:p w14:paraId="02D89CE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auto"/>
              <w:right w:val="single" w:sz="4" w:space="0" w:color="000000"/>
            </w:tcBorders>
          </w:tcPr>
          <w:p w14:paraId="4B08A14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450.00</w:t>
            </w:r>
          </w:p>
        </w:tc>
      </w:tr>
      <w:tr w:rsidR="0007012D" w:rsidRPr="00297C73" w14:paraId="079F7A26" w14:textId="77777777" w:rsidTr="00EA3E0B">
        <w:tc>
          <w:tcPr>
            <w:tcW w:w="3731" w:type="pct"/>
            <w:tcBorders>
              <w:top w:val="single" w:sz="4" w:space="0" w:color="auto"/>
              <w:left w:val="single" w:sz="4" w:space="0" w:color="000000"/>
              <w:bottom w:val="single" w:sz="4" w:space="0" w:color="000000"/>
              <w:right w:val="single" w:sz="4" w:space="0" w:color="000000"/>
            </w:tcBorders>
          </w:tcPr>
          <w:p w14:paraId="4013C80F"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g)</w:t>
            </w:r>
            <w:r w:rsidRPr="00297C73">
              <w:rPr>
                <w:rFonts w:ascii="Arial" w:eastAsia="Arial" w:hAnsi="Arial"/>
                <w:color w:val="000000"/>
                <w:sz w:val="21"/>
                <w:szCs w:val="21"/>
              </w:rPr>
              <w:t xml:space="preserve"> De 800.01 m2 hasta 1,000 m2</w:t>
            </w:r>
          </w:p>
        </w:tc>
        <w:tc>
          <w:tcPr>
            <w:tcW w:w="311" w:type="pct"/>
            <w:tcBorders>
              <w:top w:val="single" w:sz="4" w:space="0" w:color="auto"/>
              <w:left w:val="nil"/>
              <w:bottom w:val="single" w:sz="4" w:space="0" w:color="000000"/>
            </w:tcBorders>
          </w:tcPr>
          <w:p w14:paraId="51EEBA5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single" w:sz="4" w:space="0" w:color="auto"/>
              <w:left w:val="nil"/>
              <w:bottom w:val="single" w:sz="4" w:space="0" w:color="000000"/>
              <w:right w:val="single" w:sz="4" w:space="0" w:color="000000"/>
            </w:tcBorders>
          </w:tcPr>
          <w:p w14:paraId="4E6EB19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450.00</w:t>
            </w:r>
          </w:p>
        </w:tc>
      </w:tr>
      <w:tr w:rsidR="0007012D" w:rsidRPr="00297C73" w14:paraId="56183A1B" w14:textId="77777777" w:rsidTr="00EA3E0B">
        <w:tc>
          <w:tcPr>
            <w:tcW w:w="3731" w:type="pct"/>
            <w:tcBorders>
              <w:top w:val="nil"/>
              <w:left w:val="single" w:sz="4" w:space="0" w:color="000000"/>
              <w:bottom w:val="single" w:sz="4" w:space="0" w:color="auto"/>
              <w:right w:val="single" w:sz="4" w:space="0" w:color="000000"/>
            </w:tcBorders>
          </w:tcPr>
          <w:p w14:paraId="0C1DAF31"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h)</w:t>
            </w:r>
            <w:r w:rsidRPr="00297C73">
              <w:rPr>
                <w:rFonts w:ascii="Arial" w:eastAsia="Arial" w:hAnsi="Arial"/>
                <w:color w:val="000000"/>
                <w:sz w:val="21"/>
                <w:szCs w:val="21"/>
              </w:rPr>
              <w:t xml:space="preserve"> De 800.01 m2 hasta 1,000 m2 con construcción</w:t>
            </w:r>
          </w:p>
        </w:tc>
        <w:tc>
          <w:tcPr>
            <w:tcW w:w="311" w:type="pct"/>
            <w:tcBorders>
              <w:top w:val="nil"/>
              <w:left w:val="nil"/>
              <w:bottom w:val="single" w:sz="4" w:space="0" w:color="auto"/>
            </w:tcBorders>
          </w:tcPr>
          <w:p w14:paraId="69D6A4C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auto"/>
              <w:right w:val="single" w:sz="4" w:space="0" w:color="000000"/>
            </w:tcBorders>
          </w:tcPr>
          <w:p w14:paraId="6A7CF03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500.00</w:t>
            </w:r>
          </w:p>
        </w:tc>
      </w:tr>
      <w:tr w:rsidR="0007012D" w:rsidRPr="00297C73" w14:paraId="05583A5D" w14:textId="77777777" w:rsidTr="00EA3E0B">
        <w:tc>
          <w:tcPr>
            <w:tcW w:w="3731" w:type="pct"/>
            <w:tcBorders>
              <w:top w:val="single" w:sz="4" w:space="0" w:color="auto"/>
              <w:left w:val="single" w:sz="4" w:space="0" w:color="000000"/>
              <w:bottom w:val="single" w:sz="4" w:space="0" w:color="auto"/>
              <w:right w:val="single" w:sz="4" w:space="0" w:color="000000"/>
            </w:tcBorders>
          </w:tcPr>
          <w:p w14:paraId="7A7A0CA0"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i)</w:t>
            </w:r>
            <w:r w:rsidRPr="00297C73">
              <w:rPr>
                <w:rFonts w:ascii="Arial" w:eastAsia="Arial" w:hAnsi="Arial"/>
                <w:color w:val="000000"/>
                <w:sz w:val="21"/>
                <w:szCs w:val="21"/>
              </w:rPr>
              <w:t xml:space="preserve"> De 1,000.01 hasta 10,000 m2</w:t>
            </w:r>
          </w:p>
        </w:tc>
        <w:tc>
          <w:tcPr>
            <w:tcW w:w="311" w:type="pct"/>
            <w:tcBorders>
              <w:top w:val="single" w:sz="4" w:space="0" w:color="auto"/>
              <w:left w:val="nil"/>
              <w:bottom w:val="single" w:sz="4" w:space="0" w:color="auto"/>
            </w:tcBorders>
          </w:tcPr>
          <w:p w14:paraId="374348C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single" w:sz="4" w:space="0" w:color="auto"/>
              <w:left w:val="nil"/>
              <w:bottom w:val="single" w:sz="4" w:space="0" w:color="auto"/>
              <w:right w:val="single" w:sz="4" w:space="0" w:color="000000"/>
            </w:tcBorders>
          </w:tcPr>
          <w:p w14:paraId="2B4B5DBF"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550.00</w:t>
            </w:r>
          </w:p>
        </w:tc>
      </w:tr>
      <w:tr w:rsidR="0007012D" w:rsidRPr="00297C73" w14:paraId="1C4F604F" w14:textId="77777777" w:rsidTr="00EA3E0B">
        <w:tc>
          <w:tcPr>
            <w:tcW w:w="3731" w:type="pct"/>
            <w:tcBorders>
              <w:top w:val="single" w:sz="4" w:space="0" w:color="auto"/>
              <w:left w:val="single" w:sz="4" w:space="0" w:color="000000"/>
              <w:bottom w:val="single" w:sz="4" w:space="0" w:color="000000"/>
              <w:right w:val="single" w:sz="4" w:space="0" w:color="000000"/>
            </w:tcBorders>
          </w:tcPr>
          <w:p w14:paraId="24C3AA53"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j)</w:t>
            </w:r>
            <w:r w:rsidRPr="00297C73">
              <w:rPr>
                <w:rFonts w:ascii="Arial" w:eastAsia="Arial" w:hAnsi="Arial"/>
                <w:color w:val="000000"/>
                <w:sz w:val="21"/>
                <w:szCs w:val="21"/>
              </w:rPr>
              <w:t xml:space="preserve"> De 1,000.01 hasta 10,000 m2 con construcción</w:t>
            </w:r>
          </w:p>
        </w:tc>
        <w:tc>
          <w:tcPr>
            <w:tcW w:w="311" w:type="pct"/>
            <w:tcBorders>
              <w:top w:val="single" w:sz="4" w:space="0" w:color="auto"/>
              <w:left w:val="nil"/>
              <w:bottom w:val="single" w:sz="4" w:space="0" w:color="000000"/>
            </w:tcBorders>
          </w:tcPr>
          <w:p w14:paraId="0169EFE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single" w:sz="4" w:space="0" w:color="auto"/>
              <w:left w:val="nil"/>
              <w:bottom w:val="single" w:sz="4" w:space="0" w:color="000000"/>
              <w:right w:val="single" w:sz="4" w:space="0" w:color="000000"/>
            </w:tcBorders>
          </w:tcPr>
          <w:p w14:paraId="5824F171"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650.00</w:t>
            </w:r>
          </w:p>
        </w:tc>
      </w:tr>
    </w:tbl>
    <w:p w14:paraId="2C2E76FD" w14:textId="77777777" w:rsidR="0007012D" w:rsidRPr="00297C73" w:rsidRDefault="0007012D" w:rsidP="0007012D">
      <w:pPr>
        <w:spacing w:after="0" w:line="360" w:lineRule="auto"/>
        <w:jc w:val="both"/>
        <w:rPr>
          <w:rFonts w:ascii="Arial" w:eastAsia="Arial" w:hAnsi="Arial"/>
          <w:sz w:val="21"/>
          <w:szCs w:val="21"/>
        </w:rPr>
      </w:pPr>
    </w:p>
    <w:p w14:paraId="0D979BE8"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Comisarías</w:t>
      </w:r>
    </w:p>
    <w:tbl>
      <w:tblPr>
        <w:tblW w:w="5000" w:type="pct"/>
        <w:tblLook w:val="0400" w:firstRow="0" w:lastRow="0" w:firstColumn="0" w:lastColumn="0" w:noHBand="0" w:noVBand="1"/>
      </w:tblPr>
      <w:tblGrid>
        <w:gridCol w:w="6799"/>
        <w:gridCol w:w="567"/>
        <w:gridCol w:w="1745"/>
      </w:tblGrid>
      <w:tr w:rsidR="0007012D" w:rsidRPr="00297C73" w14:paraId="4E31FDAA" w14:textId="77777777" w:rsidTr="00EA3E0B">
        <w:tc>
          <w:tcPr>
            <w:tcW w:w="6799" w:type="dxa"/>
            <w:tcBorders>
              <w:top w:val="single" w:sz="4" w:space="0" w:color="000000"/>
              <w:left w:val="single" w:sz="4" w:space="0" w:color="000000"/>
              <w:bottom w:val="single" w:sz="4" w:space="0" w:color="000000"/>
              <w:right w:val="single" w:sz="4" w:space="0" w:color="000000"/>
            </w:tcBorders>
          </w:tcPr>
          <w:p w14:paraId="0C44DE83"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a)</w:t>
            </w:r>
            <w:r w:rsidRPr="00297C73">
              <w:rPr>
                <w:rFonts w:ascii="Arial" w:eastAsia="Arial" w:hAnsi="Arial"/>
                <w:color w:val="000000"/>
                <w:sz w:val="21"/>
                <w:szCs w:val="21"/>
              </w:rPr>
              <w:t xml:space="preserve"> Emiliano Zapata (Cooperativa)</w:t>
            </w:r>
          </w:p>
        </w:tc>
        <w:tc>
          <w:tcPr>
            <w:tcW w:w="567" w:type="dxa"/>
            <w:tcBorders>
              <w:top w:val="single" w:sz="4" w:space="0" w:color="000000"/>
              <w:left w:val="nil"/>
              <w:bottom w:val="single" w:sz="4" w:space="0" w:color="000000"/>
            </w:tcBorders>
          </w:tcPr>
          <w:p w14:paraId="4919092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745" w:type="dxa"/>
            <w:tcBorders>
              <w:top w:val="single" w:sz="4" w:space="0" w:color="000000"/>
              <w:left w:val="nil"/>
              <w:bottom w:val="single" w:sz="4" w:space="0" w:color="000000"/>
              <w:right w:val="single" w:sz="4" w:space="0" w:color="000000"/>
            </w:tcBorders>
          </w:tcPr>
          <w:p w14:paraId="6080F48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350.00</w:t>
            </w:r>
          </w:p>
        </w:tc>
      </w:tr>
      <w:tr w:rsidR="0007012D" w:rsidRPr="00297C73" w14:paraId="7A5659D0" w14:textId="77777777" w:rsidTr="00EA3E0B">
        <w:tc>
          <w:tcPr>
            <w:tcW w:w="6799" w:type="dxa"/>
            <w:tcBorders>
              <w:top w:val="single" w:sz="4" w:space="0" w:color="000000"/>
              <w:left w:val="single" w:sz="4" w:space="0" w:color="000000"/>
              <w:bottom w:val="single" w:sz="4" w:space="0" w:color="000000"/>
              <w:right w:val="single" w:sz="4" w:space="0" w:color="000000"/>
            </w:tcBorders>
          </w:tcPr>
          <w:p w14:paraId="6EDD510D"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b)</w:t>
            </w:r>
            <w:r w:rsidRPr="00297C73">
              <w:rPr>
                <w:rFonts w:ascii="Arial" w:eastAsia="Arial" w:hAnsi="Arial"/>
                <w:color w:val="000000"/>
                <w:sz w:val="21"/>
                <w:szCs w:val="21"/>
              </w:rPr>
              <w:t xml:space="preserve"> Emiliano Zapata (Coop0erativa) con construcción</w:t>
            </w:r>
          </w:p>
        </w:tc>
        <w:tc>
          <w:tcPr>
            <w:tcW w:w="567" w:type="dxa"/>
            <w:tcBorders>
              <w:top w:val="single" w:sz="4" w:space="0" w:color="000000"/>
              <w:left w:val="nil"/>
              <w:bottom w:val="single" w:sz="4" w:space="0" w:color="000000"/>
            </w:tcBorders>
          </w:tcPr>
          <w:p w14:paraId="3B7B47F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745" w:type="dxa"/>
            <w:tcBorders>
              <w:top w:val="single" w:sz="4" w:space="0" w:color="000000"/>
              <w:left w:val="nil"/>
              <w:bottom w:val="single" w:sz="4" w:space="0" w:color="000000"/>
              <w:right w:val="single" w:sz="4" w:space="0" w:color="000000"/>
            </w:tcBorders>
          </w:tcPr>
          <w:p w14:paraId="0384023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400.00</w:t>
            </w:r>
          </w:p>
        </w:tc>
      </w:tr>
      <w:tr w:rsidR="0007012D" w:rsidRPr="00297C73" w14:paraId="47AD71C3" w14:textId="77777777" w:rsidTr="00EA3E0B">
        <w:tc>
          <w:tcPr>
            <w:tcW w:w="6799" w:type="dxa"/>
            <w:tcBorders>
              <w:top w:val="nil"/>
              <w:left w:val="single" w:sz="4" w:space="0" w:color="000000"/>
              <w:bottom w:val="single" w:sz="4" w:space="0" w:color="auto"/>
              <w:right w:val="single" w:sz="4" w:space="0" w:color="000000"/>
            </w:tcBorders>
          </w:tcPr>
          <w:p w14:paraId="5DC06C3C" w14:textId="77777777" w:rsidR="0007012D" w:rsidRPr="00297C73" w:rsidRDefault="0007012D" w:rsidP="00EA3E0B">
            <w:pPr>
              <w:spacing w:after="0" w:line="360" w:lineRule="auto"/>
              <w:ind w:left="284"/>
              <w:rPr>
                <w:rFonts w:ascii="Arial" w:eastAsia="Arial" w:hAnsi="Arial"/>
                <w:color w:val="000000"/>
                <w:sz w:val="21"/>
                <w:szCs w:val="21"/>
              </w:rPr>
            </w:pPr>
            <w:r w:rsidRPr="00297C73">
              <w:rPr>
                <w:rFonts w:ascii="Arial" w:eastAsia="Arial" w:hAnsi="Arial"/>
                <w:b/>
                <w:color w:val="000000"/>
                <w:sz w:val="21"/>
                <w:szCs w:val="21"/>
              </w:rPr>
              <w:t>c)</w:t>
            </w:r>
            <w:r w:rsidRPr="00297C73">
              <w:rPr>
                <w:rFonts w:ascii="Arial" w:eastAsia="Arial" w:hAnsi="Arial"/>
                <w:color w:val="000000"/>
                <w:sz w:val="21"/>
                <w:szCs w:val="21"/>
              </w:rPr>
              <w:t xml:space="preserve"> </w:t>
            </w:r>
            <w:proofErr w:type="spellStart"/>
            <w:r w:rsidRPr="00297C73">
              <w:rPr>
                <w:rFonts w:ascii="Arial" w:eastAsia="Arial" w:hAnsi="Arial"/>
                <w:color w:val="000000"/>
                <w:sz w:val="21"/>
                <w:szCs w:val="21"/>
              </w:rPr>
              <w:t>Xul</w:t>
            </w:r>
            <w:proofErr w:type="spellEnd"/>
            <w:r w:rsidRPr="00297C73">
              <w:rPr>
                <w:rFonts w:ascii="Arial" w:eastAsia="Arial" w:hAnsi="Arial"/>
                <w:color w:val="000000"/>
                <w:sz w:val="21"/>
                <w:szCs w:val="21"/>
              </w:rPr>
              <w:t xml:space="preserve"> Y </w:t>
            </w:r>
            <w:proofErr w:type="spellStart"/>
            <w:r w:rsidRPr="00297C73">
              <w:rPr>
                <w:rFonts w:ascii="Arial" w:eastAsia="Arial" w:hAnsi="Arial"/>
                <w:color w:val="000000"/>
                <w:sz w:val="21"/>
                <w:szCs w:val="21"/>
              </w:rPr>
              <w:t>Xohuayán</w:t>
            </w:r>
            <w:proofErr w:type="spellEnd"/>
          </w:p>
        </w:tc>
        <w:tc>
          <w:tcPr>
            <w:tcW w:w="567" w:type="dxa"/>
            <w:tcBorders>
              <w:top w:val="single" w:sz="4" w:space="0" w:color="000000"/>
              <w:left w:val="nil"/>
              <w:bottom w:val="single" w:sz="4" w:space="0" w:color="auto"/>
            </w:tcBorders>
          </w:tcPr>
          <w:p w14:paraId="3A05146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745" w:type="dxa"/>
            <w:tcBorders>
              <w:top w:val="nil"/>
              <w:left w:val="nil"/>
              <w:bottom w:val="single" w:sz="4" w:space="0" w:color="auto"/>
              <w:right w:val="single" w:sz="4" w:space="0" w:color="000000"/>
            </w:tcBorders>
          </w:tcPr>
          <w:p w14:paraId="6FEBE49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450.00</w:t>
            </w:r>
          </w:p>
        </w:tc>
      </w:tr>
      <w:tr w:rsidR="0007012D" w:rsidRPr="00297C73" w14:paraId="601134E9" w14:textId="77777777" w:rsidTr="00EA3E0B">
        <w:tc>
          <w:tcPr>
            <w:tcW w:w="6799" w:type="dxa"/>
            <w:tcBorders>
              <w:top w:val="single" w:sz="4" w:space="0" w:color="auto"/>
              <w:left w:val="single" w:sz="4" w:space="0" w:color="000000"/>
              <w:bottom w:val="single" w:sz="4" w:space="0" w:color="000000"/>
              <w:right w:val="single" w:sz="4" w:space="0" w:color="000000"/>
            </w:tcBorders>
          </w:tcPr>
          <w:p w14:paraId="63F217E2"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d)</w:t>
            </w:r>
            <w:r w:rsidRPr="00297C73">
              <w:rPr>
                <w:rFonts w:ascii="Arial" w:eastAsia="Arial" w:hAnsi="Arial"/>
                <w:color w:val="000000"/>
                <w:sz w:val="21"/>
                <w:szCs w:val="21"/>
              </w:rPr>
              <w:t xml:space="preserve"> </w:t>
            </w:r>
            <w:proofErr w:type="spellStart"/>
            <w:r w:rsidRPr="00297C73">
              <w:rPr>
                <w:rFonts w:ascii="Arial" w:eastAsia="Arial" w:hAnsi="Arial"/>
                <w:color w:val="000000"/>
                <w:sz w:val="21"/>
                <w:szCs w:val="21"/>
              </w:rPr>
              <w:t>Xul</w:t>
            </w:r>
            <w:proofErr w:type="spellEnd"/>
            <w:r w:rsidRPr="00297C73">
              <w:rPr>
                <w:rFonts w:ascii="Arial" w:eastAsia="Arial" w:hAnsi="Arial"/>
                <w:color w:val="000000"/>
                <w:sz w:val="21"/>
                <w:szCs w:val="21"/>
              </w:rPr>
              <w:t xml:space="preserve"> Y </w:t>
            </w:r>
            <w:proofErr w:type="spellStart"/>
            <w:r w:rsidRPr="00297C73">
              <w:rPr>
                <w:rFonts w:ascii="Arial" w:eastAsia="Arial" w:hAnsi="Arial"/>
                <w:color w:val="000000"/>
                <w:sz w:val="21"/>
                <w:szCs w:val="21"/>
              </w:rPr>
              <w:t>Xohuayán</w:t>
            </w:r>
            <w:proofErr w:type="spellEnd"/>
            <w:r w:rsidRPr="00297C73">
              <w:rPr>
                <w:rFonts w:ascii="Arial" w:eastAsia="Arial" w:hAnsi="Arial"/>
                <w:color w:val="000000"/>
                <w:sz w:val="21"/>
                <w:szCs w:val="21"/>
              </w:rPr>
              <w:t xml:space="preserve"> con construcción</w:t>
            </w:r>
          </w:p>
        </w:tc>
        <w:tc>
          <w:tcPr>
            <w:tcW w:w="567" w:type="dxa"/>
            <w:tcBorders>
              <w:top w:val="single" w:sz="4" w:space="0" w:color="auto"/>
              <w:left w:val="nil"/>
              <w:bottom w:val="single" w:sz="4" w:space="0" w:color="000000"/>
            </w:tcBorders>
          </w:tcPr>
          <w:p w14:paraId="598B355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745" w:type="dxa"/>
            <w:tcBorders>
              <w:top w:val="single" w:sz="4" w:space="0" w:color="auto"/>
              <w:left w:val="nil"/>
              <w:bottom w:val="single" w:sz="4" w:space="0" w:color="000000"/>
              <w:right w:val="single" w:sz="4" w:space="0" w:color="000000"/>
            </w:tcBorders>
          </w:tcPr>
          <w:p w14:paraId="4C89DDD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500.00</w:t>
            </w:r>
          </w:p>
        </w:tc>
      </w:tr>
      <w:tr w:rsidR="0007012D" w:rsidRPr="00297C73" w14:paraId="7B3538AD" w14:textId="77777777" w:rsidTr="00EA3E0B">
        <w:tc>
          <w:tcPr>
            <w:tcW w:w="6799" w:type="dxa"/>
            <w:tcBorders>
              <w:top w:val="nil"/>
              <w:left w:val="single" w:sz="4" w:space="0" w:color="000000"/>
              <w:bottom w:val="single" w:sz="4" w:space="0" w:color="000000"/>
              <w:right w:val="single" w:sz="4" w:space="0" w:color="000000"/>
            </w:tcBorders>
          </w:tcPr>
          <w:p w14:paraId="0F27AF61"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e)</w:t>
            </w:r>
            <w:r w:rsidRPr="00297C73">
              <w:rPr>
                <w:rFonts w:ascii="Arial" w:eastAsia="Arial" w:hAnsi="Arial"/>
                <w:color w:val="000000"/>
                <w:sz w:val="21"/>
                <w:szCs w:val="21"/>
              </w:rPr>
              <w:t xml:space="preserve"> </w:t>
            </w:r>
            <w:proofErr w:type="spellStart"/>
            <w:r w:rsidRPr="00297C73">
              <w:rPr>
                <w:rFonts w:ascii="Arial" w:eastAsia="Arial" w:hAnsi="Arial"/>
                <w:color w:val="000000"/>
                <w:sz w:val="21"/>
                <w:szCs w:val="21"/>
              </w:rPr>
              <w:t>Yaxhachén</w:t>
            </w:r>
            <w:proofErr w:type="spellEnd"/>
          </w:p>
        </w:tc>
        <w:tc>
          <w:tcPr>
            <w:tcW w:w="567" w:type="dxa"/>
            <w:tcBorders>
              <w:top w:val="single" w:sz="4" w:space="0" w:color="000000"/>
              <w:left w:val="nil"/>
              <w:bottom w:val="single" w:sz="4" w:space="0" w:color="000000"/>
            </w:tcBorders>
          </w:tcPr>
          <w:p w14:paraId="007FE2D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745" w:type="dxa"/>
            <w:tcBorders>
              <w:top w:val="nil"/>
              <w:left w:val="nil"/>
              <w:bottom w:val="single" w:sz="4" w:space="0" w:color="000000"/>
              <w:right w:val="single" w:sz="4" w:space="0" w:color="000000"/>
            </w:tcBorders>
          </w:tcPr>
          <w:p w14:paraId="452D702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550.00</w:t>
            </w:r>
          </w:p>
        </w:tc>
      </w:tr>
      <w:tr w:rsidR="0007012D" w:rsidRPr="00297C73" w14:paraId="616D5786" w14:textId="77777777" w:rsidTr="00EA3E0B">
        <w:tc>
          <w:tcPr>
            <w:tcW w:w="6799" w:type="dxa"/>
            <w:tcBorders>
              <w:top w:val="nil"/>
              <w:left w:val="single" w:sz="4" w:space="0" w:color="000000"/>
              <w:bottom w:val="single" w:sz="4" w:space="0" w:color="000000"/>
              <w:right w:val="single" w:sz="4" w:space="0" w:color="000000"/>
            </w:tcBorders>
          </w:tcPr>
          <w:p w14:paraId="43CC3158"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f)</w:t>
            </w:r>
            <w:r w:rsidRPr="00297C73">
              <w:rPr>
                <w:rFonts w:ascii="Arial" w:eastAsia="Arial" w:hAnsi="Arial"/>
                <w:color w:val="000000"/>
                <w:sz w:val="21"/>
                <w:szCs w:val="21"/>
              </w:rPr>
              <w:t xml:space="preserve"> </w:t>
            </w:r>
            <w:proofErr w:type="spellStart"/>
            <w:r w:rsidRPr="00297C73">
              <w:rPr>
                <w:rFonts w:ascii="Arial" w:eastAsia="Arial" w:hAnsi="Arial"/>
                <w:color w:val="000000"/>
                <w:sz w:val="21"/>
                <w:szCs w:val="21"/>
              </w:rPr>
              <w:t>Yaxhachén</w:t>
            </w:r>
            <w:proofErr w:type="spellEnd"/>
            <w:r w:rsidRPr="00297C73">
              <w:rPr>
                <w:rFonts w:ascii="Arial" w:eastAsia="Arial" w:hAnsi="Arial"/>
                <w:color w:val="000000"/>
                <w:sz w:val="21"/>
                <w:szCs w:val="21"/>
              </w:rPr>
              <w:t xml:space="preserve"> con construcción</w:t>
            </w:r>
          </w:p>
        </w:tc>
        <w:tc>
          <w:tcPr>
            <w:tcW w:w="567" w:type="dxa"/>
            <w:tcBorders>
              <w:top w:val="single" w:sz="4" w:space="0" w:color="000000"/>
              <w:left w:val="nil"/>
              <w:bottom w:val="single" w:sz="4" w:space="0" w:color="000000"/>
            </w:tcBorders>
          </w:tcPr>
          <w:p w14:paraId="0B8DD769"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745" w:type="dxa"/>
            <w:tcBorders>
              <w:top w:val="nil"/>
              <w:left w:val="nil"/>
              <w:bottom w:val="single" w:sz="4" w:space="0" w:color="000000"/>
              <w:right w:val="single" w:sz="4" w:space="0" w:color="000000"/>
            </w:tcBorders>
          </w:tcPr>
          <w:p w14:paraId="5B8D93D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600.00</w:t>
            </w:r>
          </w:p>
        </w:tc>
      </w:tr>
      <w:tr w:rsidR="0007012D" w:rsidRPr="00297C73" w14:paraId="716633D8" w14:textId="77777777" w:rsidTr="00EA3E0B">
        <w:tc>
          <w:tcPr>
            <w:tcW w:w="6799" w:type="dxa"/>
            <w:tcBorders>
              <w:top w:val="nil"/>
              <w:left w:val="single" w:sz="4" w:space="0" w:color="000000"/>
              <w:bottom w:val="single" w:sz="4" w:space="0" w:color="000000"/>
              <w:right w:val="single" w:sz="4" w:space="0" w:color="000000"/>
            </w:tcBorders>
          </w:tcPr>
          <w:p w14:paraId="3AC3A744"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g)</w:t>
            </w:r>
            <w:r w:rsidRPr="00297C73">
              <w:rPr>
                <w:rFonts w:ascii="Arial" w:eastAsia="Arial" w:hAnsi="Arial"/>
                <w:color w:val="000000"/>
                <w:sz w:val="21"/>
                <w:szCs w:val="21"/>
              </w:rPr>
              <w:t xml:space="preserve"> </w:t>
            </w:r>
            <w:proofErr w:type="spellStart"/>
            <w:r w:rsidRPr="00297C73">
              <w:rPr>
                <w:rFonts w:ascii="Arial" w:eastAsia="Arial" w:hAnsi="Arial"/>
                <w:color w:val="000000"/>
                <w:sz w:val="21"/>
                <w:szCs w:val="21"/>
              </w:rPr>
              <w:t>Huntochac</w:t>
            </w:r>
            <w:proofErr w:type="spellEnd"/>
          </w:p>
        </w:tc>
        <w:tc>
          <w:tcPr>
            <w:tcW w:w="567" w:type="dxa"/>
            <w:tcBorders>
              <w:top w:val="single" w:sz="4" w:space="0" w:color="000000"/>
              <w:left w:val="nil"/>
              <w:bottom w:val="single" w:sz="4" w:space="0" w:color="000000"/>
            </w:tcBorders>
          </w:tcPr>
          <w:p w14:paraId="7EF4B1A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745" w:type="dxa"/>
            <w:tcBorders>
              <w:top w:val="nil"/>
              <w:left w:val="nil"/>
              <w:bottom w:val="single" w:sz="4" w:space="0" w:color="000000"/>
              <w:right w:val="single" w:sz="4" w:space="0" w:color="000000"/>
            </w:tcBorders>
          </w:tcPr>
          <w:p w14:paraId="0C4FEDE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700.00</w:t>
            </w:r>
          </w:p>
        </w:tc>
      </w:tr>
    </w:tbl>
    <w:p w14:paraId="78DFD482" w14:textId="77777777" w:rsidR="0007012D" w:rsidRPr="00297C73" w:rsidRDefault="0007012D" w:rsidP="0007012D">
      <w:pPr>
        <w:spacing w:after="0" w:line="360" w:lineRule="auto"/>
        <w:jc w:val="both"/>
        <w:rPr>
          <w:rFonts w:ascii="Arial" w:eastAsia="Arial" w:hAnsi="Arial"/>
          <w:sz w:val="21"/>
          <w:szCs w:val="21"/>
        </w:rPr>
      </w:pPr>
    </w:p>
    <w:p w14:paraId="3DE886EC"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Otros</w:t>
      </w:r>
    </w:p>
    <w:tbl>
      <w:tblPr>
        <w:tblW w:w="5000" w:type="pct"/>
        <w:tblLook w:val="0400" w:firstRow="0" w:lastRow="0" w:firstColumn="0" w:lastColumn="0" w:noHBand="0" w:noVBand="1"/>
      </w:tblPr>
      <w:tblGrid>
        <w:gridCol w:w="6799"/>
        <w:gridCol w:w="426"/>
        <w:gridCol w:w="1886"/>
      </w:tblGrid>
      <w:tr w:rsidR="0007012D" w:rsidRPr="00297C73" w14:paraId="454A0A9B" w14:textId="77777777" w:rsidTr="00EA3E0B">
        <w:tc>
          <w:tcPr>
            <w:tcW w:w="3731" w:type="pct"/>
            <w:tcBorders>
              <w:top w:val="single" w:sz="4" w:space="0" w:color="000000"/>
              <w:left w:val="single" w:sz="4" w:space="0" w:color="000000"/>
              <w:bottom w:val="single" w:sz="4" w:space="0" w:color="auto"/>
              <w:right w:val="single" w:sz="4" w:space="0" w:color="000000"/>
            </w:tcBorders>
            <w:vAlign w:val="bottom"/>
          </w:tcPr>
          <w:p w14:paraId="1C8CE3C7"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a)</w:t>
            </w:r>
            <w:r w:rsidRPr="00297C73">
              <w:rPr>
                <w:rFonts w:ascii="Arial" w:eastAsia="Arial" w:hAnsi="Arial"/>
                <w:color w:val="000000"/>
                <w:sz w:val="21"/>
                <w:szCs w:val="21"/>
              </w:rPr>
              <w:t xml:space="preserve"> Zona comercial</w:t>
            </w:r>
          </w:p>
        </w:tc>
        <w:tc>
          <w:tcPr>
            <w:tcW w:w="234" w:type="pct"/>
            <w:tcBorders>
              <w:top w:val="single" w:sz="4" w:space="0" w:color="000000"/>
              <w:left w:val="nil"/>
              <w:bottom w:val="single" w:sz="4" w:space="0" w:color="auto"/>
            </w:tcBorders>
            <w:vAlign w:val="bottom"/>
          </w:tcPr>
          <w:p w14:paraId="640B0D2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035" w:type="pct"/>
            <w:tcBorders>
              <w:top w:val="single" w:sz="4" w:space="0" w:color="000000"/>
              <w:left w:val="nil"/>
              <w:bottom w:val="single" w:sz="4" w:space="0" w:color="auto"/>
              <w:right w:val="single" w:sz="4" w:space="0" w:color="000000"/>
            </w:tcBorders>
            <w:vAlign w:val="bottom"/>
          </w:tcPr>
          <w:p w14:paraId="170566E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600.00</w:t>
            </w:r>
          </w:p>
        </w:tc>
      </w:tr>
      <w:tr w:rsidR="0007012D" w:rsidRPr="00297C73" w14:paraId="775F294F" w14:textId="77777777" w:rsidTr="00EA3E0B">
        <w:tc>
          <w:tcPr>
            <w:tcW w:w="3731" w:type="pct"/>
            <w:tcBorders>
              <w:top w:val="single" w:sz="4" w:space="0" w:color="auto"/>
              <w:left w:val="single" w:sz="4" w:space="0" w:color="000000"/>
              <w:bottom w:val="single" w:sz="4" w:space="0" w:color="000000"/>
              <w:right w:val="single" w:sz="4" w:space="0" w:color="000000"/>
            </w:tcBorders>
            <w:vAlign w:val="bottom"/>
          </w:tcPr>
          <w:p w14:paraId="4485AFDB"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b)</w:t>
            </w:r>
            <w:r w:rsidRPr="00297C73">
              <w:rPr>
                <w:rFonts w:ascii="Arial" w:eastAsia="Arial" w:hAnsi="Arial"/>
                <w:color w:val="000000"/>
                <w:sz w:val="21"/>
                <w:szCs w:val="21"/>
              </w:rPr>
              <w:t xml:space="preserve"> Zona industrial</w:t>
            </w:r>
          </w:p>
        </w:tc>
        <w:tc>
          <w:tcPr>
            <w:tcW w:w="234" w:type="pct"/>
            <w:tcBorders>
              <w:top w:val="single" w:sz="4" w:space="0" w:color="auto"/>
              <w:left w:val="nil"/>
              <w:bottom w:val="single" w:sz="4" w:space="0" w:color="000000"/>
            </w:tcBorders>
            <w:vAlign w:val="bottom"/>
          </w:tcPr>
          <w:p w14:paraId="57B82C5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035" w:type="pct"/>
            <w:tcBorders>
              <w:top w:val="single" w:sz="4" w:space="0" w:color="auto"/>
              <w:left w:val="nil"/>
              <w:bottom w:val="single" w:sz="4" w:space="0" w:color="000000"/>
              <w:right w:val="single" w:sz="4" w:space="0" w:color="000000"/>
            </w:tcBorders>
            <w:vAlign w:val="bottom"/>
          </w:tcPr>
          <w:p w14:paraId="4F89DFE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600.00</w:t>
            </w:r>
          </w:p>
        </w:tc>
      </w:tr>
      <w:tr w:rsidR="0007012D" w:rsidRPr="00297C73" w14:paraId="323F84E0" w14:textId="77777777" w:rsidTr="00EA3E0B">
        <w:tc>
          <w:tcPr>
            <w:tcW w:w="3731" w:type="pct"/>
            <w:tcBorders>
              <w:top w:val="nil"/>
              <w:left w:val="single" w:sz="4" w:space="0" w:color="000000"/>
              <w:bottom w:val="single" w:sz="4" w:space="0" w:color="000000"/>
              <w:right w:val="single" w:sz="4" w:space="0" w:color="000000"/>
            </w:tcBorders>
            <w:vAlign w:val="bottom"/>
          </w:tcPr>
          <w:p w14:paraId="18C0A2BA"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c)</w:t>
            </w:r>
            <w:r w:rsidRPr="00297C73">
              <w:rPr>
                <w:rFonts w:ascii="Arial" w:eastAsia="Arial" w:hAnsi="Arial"/>
                <w:color w:val="000000"/>
                <w:sz w:val="21"/>
                <w:szCs w:val="21"/>
              </w:rPr>
              <w:t xml:space="preserve"> Historial de predio</w:t>
            </w:r>
          </w:p>
        </w:tc>
        <w:tc>
          <w:tcPr>
            <w:tcW w:w="234" w:type="pct"/>
            <w:tcBorders>
              <w:top w:val="single" w:sz="4" w:space="0" w:color="000000"/>
              <w:left w:val="nil"/>
              <w:bottom w:val="single" w:sz="4" w:space="0" w:color="000000"/>
            </w:tcBorders>
            <w:vAlign w:val="bottom"/>
          </w:tcPr>
          <w:p w14:paraId="312F8A1F"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035" w:type="pct"/>
            <w:tcBorders>
              <w:top w:val="nil"/>
              <w:left w:val="nil"/>
              <w:bottom w:val="single" w:sz="4" w:space="0" w:color="000000"/>
              <w:right w:val="single" w:sz="4" w:space="0" w:color="000000"/>
            </w:tcBorders>
            <w:vAlign w:val="bottom"/>
          </w:tcPr>
          <w:p w14:paraId="07D284D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250.00</w:t>
            </w:r>
          </w:p>
        </w:tc>
      </w:tr>
    </w:tbl>
    <w:p w14:paraId="49D94B82" w14:textId="77777777" w:rsidR="0007012D" w:rsidRPr="00297C73" w:rsidRDefault="0007012D" w:rsidP="0007012D">
      <w:pPr>
        <w:spacing w:after="0" w:line="360" w:lineRule="auto"/>
        <w:jc w:val="both"/>
        <w:rPr>
          <w:rFonts w:ascii="Arial" w:eastAsia="Arial" w:hAnsi="Arial"/>
          <w:sz w:val="21"/>
          <w:szCs w:val="21"/>
        </w:rPr>
      </w:pPr>
    </w:p>
    <w:p w14:paraId="303294AB"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20.-</w:t>
      </w:r>
      <w:r w:rsidRPr="00297C73">
        <w:rPr>
          <w:rFonts w:ascii="Arial" w:eastAsia="Arial" w:hAnsi="Arial"/>
          <w:sz w:val="21"/>
          <w:szCs w:val="21"/>
        </w:rPr>
        <w:t xml:space="preserve"> Por las actualizaciones de predios urbanos se causarán y pa</w:t>
      </w:r>
      <w:r>
        <w:rPr>
          <w:rFonts w:ascii="Arial" w:eastAsia="Arial" w:hAnsi="Arial"/>
          <w:sz w:val="21"/>
          <w:szCs w:val="21"/>
        </w:rPr>
        <w:t xml:space="preserve">garán los siguientes derechos: </w:t>
      </w:r>
    </w:p>
    <w:tbl>
      <w:tblPr>
        <w:tblW w:w="5000" w:type="pct"/>
        <w:tblLook w:val="0400" w:firstRow="0" w:lastRow="0" w:firstColumn="0" w:lastColumn="0" w:noHBand="0" w:noVBand="1"/>
      </w:tblPr>
      <w:tblGrid>
        <w:gridCol w:w="2260"/>
        <w:gridCol w:w="1704"/>
        <w:gridCol w:w="1133"/>
        <w:gridCol w:w="1277"/>
        <w:gridCol w:w="1418"/>
        <w:gridCol w:w="1319"/>
      </w:tblGrid>
      <w:tr w:rsidR="0007012D" w:rsidRPr="00297C73" w14:paraId="03C4F930" w14:textId="77777777" w:rsidTr="00EA3E0B">
        <w:tc>
          <w:tcPr>
            <w:tcW w:w="1240" w:type="pct"/>
            <w:tcBorders>
              <w:top w:val="single" w:sz="4" w:space="0" w:color="000000"/>
              <w:left w:val="single" w:sz="4" w:space="0" w:color="000000"/>
              <w:bottom w:val="single" w:sz="4" w:space="0" w:color="000000"/>
              <w:right w:val="single" w:sz="4" w:space="0" w:color="auto"/>
            </w:tcBorders>
            <w:vAlign w:val="bottom"/>
          </w:tcPr>
          <w:p w14:paraId="1F7E20D1"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De un valor de $</w:t>
            </w:r>
          </w:p>
        </w:tc>
        <w:tc>
          <w:tcPr>
            <w:tcW w:w="935" w:type="pct"/>
            <w:tcBorders>
              <w:top w:val="single" w:sz="4" w:space="0" w:color="000000"/>
              <w:left w:val="single" w:sz="4" w:space="0" w:color="auto"/>
              <w:bottom w:val="single" w:sz="4" w:space="0" w:color="000000"/>
              <w:right w:val="single" w:sz="4" w:space="0" w:color="000000"/>
            </w:tcBorders>
            <w:vAlign w:val="bottom"/>
          </w:tcPr>
          <w:p w14:paraId="44BDAA59"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0.00</w:t>
            </w:r>
          </w:p>
        </w:tc>
        <w:tc>
          <w:tcPr>
            <w:tcW w:w="622" w:type="pct"/>
            <w:tcBorders>
              <w:top w:val="single" w:sz="4" w:space="0" w:color="000000"/>
              <w:left w:val="nil"/>
              <w:bottom w:val="single" w:sz="4" w:space="0" w:color="000000"/>
            </w:tcBorders>
            <w:vAlign w:val="bottom"/>
          </w:tcPr>
          <w:p w14:paraId="3B3CE98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A $</w:t>
            </w:r>
          </w:p>
        </w:tc>
        <w:tc>
          <w:tcPr>
            <w:tcW w:w="701" w:type="pct"/>
            <w:tcBorders>
              <w:top w:val="single" w:sz="4" w:space="0" w:color="000000"/>
              <w:left w:val="nil"/>
              <w:bottom w:val="single" w:sz="4" w:space="0" w:color="000000"/>
              <w:right w:val="single" w:sz="4" w:space="0" w:color="000000"/>
            </w:tcBorders>
            <w:vAlign w:val="bottom"/>
          </w:tcPr>
          <w:p w14:paraId="2AD8C28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4,000.00</w:t>
            </w:r>
          </w:p>
        </w:tc>
        <w:tc>
          <w:tcPr>
            <w:tcW w:w="778" w:type="pct"/>
            <w:tcBorders>
              <w:top w:val="single" w:sz="4" w:space="0" w:color="000000"/>
              <w:left w:val="nil"/>
              <w:bottom w:val="single" w:sz="4" w:space="0" w:color="000000"/>
            </w:tcBorders>
            <w:vAlign w:val="bottom"/>
          </w:tcPr>
          <w:p w14:paraId="58AB9BF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000000"/>
              <w:left w:val="nil"/>
              <w:bottom w:val="single" w:sz="4" w:space="0" w:color="000000"/>
              <w:right w:val="single" w:sz="4" w:space="0" w:color="000000"/>
            </w:tcBorders>
            <w:vAlign w:val="bottom"/>
          </w:tcPr>
          <w:p w14:paraId="4A8C4F2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450.00</w:t>
            </w:r>
          </w:p>
        </w:tc>
      </w:tr>
      <w:tr w:rsidR="0007012D" w:rsidRPr="00297C73" w14:paraId="79301039" w14:textId="77777777" w:rsidTr="00EA3E0B">
        <w:tc>
          <w:tcPr>
            <w:tcW w:w="1240" w:type="pct"/>
            <w:tcBorders>
              <w:top w:val="nil"/>
              <w:left w:val="single" w:sz="4" w:space="0" w:color="000000"/>
              <w:bottom w:val="single" w:sz="4" w:space="0" w:color="000000"/>
              <w:right w:val="single" w:sz="4" w:space="0" w:color="auto"/>
            </w:tcBorders>
            <w:vAlign w:val="bottom"/>
          </w:tcPr>
          <w:p w14:paraId="36986980"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De un valor de $</w:t>
            </w:r>
          </w:p>
        </w:tc>
        <w:tc>
          <w:tcPr>
            <w:tcW w:w="935" w:type="pct"/>
            <w:tcBorders>
              <w:top w:val="nil"/>
              <w:left w:val="single" w:sz="4" w:space="0" w:color="auto"/>
              <w:bottom w:val="single" w:sz="4" w:space="0" w:color="000000"/>
              <w:right w:val="single" w:sz="4" w:space="0" w:color="000000"/>
            </w:tcBorders>
            <w:vAlign w:val="bottom"/>
          </w:tcPr>
          <w:p w14:paraId="10141CC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4,000.01</w:t>
            </w:r>
          </w:p>
        </w:tc>
        <w:tc>
          <w:tcPr>
            <w:tcW w:w="622" w:type="pct"/>
            <w:tcBorders>
              <w:top w:val="single" w:sz="4" w:space="0" w:color="000000"/>
              <w:left w:val="nil"/>
              <w:bottom w:val="single" w:sz="4" w:space="0" w:color="000000"/>
            </w:tcBorders>
            <w:vAlign w:val="bottom"/>
          </w:tcPr>
          <w:p w14:paraId="6EA0F0D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A $</w:t>
            </w:r>
          </w:p>
        </w:tc>
        <w:tc>
          <w:tcPr>
            <w:tcW w:w="701" w:type="pct"/>
            <w:tcBorders>
              <w:top w:val="nil"/>
              <w:left w:val="nil"/>
              <w:bottom w:val="single" w:sz="4" w:space="0" w:color="000000"/>
              <w:right w:val="single" w:sz="4" w:space="0" w:color="000000"/>
            </w:tcBorders>
            <w:vAlign w:val="bottom"/>
          </w:tcPr>
          <w:p w14:paraId="2F44F759"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10,000.00</w:t>
            </w:r>
          </w:p>
        </w:tc>
        <w:tc>
          <w:tcPr>
            <w:tcW w:w="778" w:type="pct"/>
            <w:tcBorders>
              <w:top w:val="single" w:sz="4" w:space="0" w:color="000000"/>
              <w:left w:val="nil"/>
              <w:bottom w:val="single" w:sz="4" w:space="0" w:color="000000"/>
            </w:tcBorders>
            <w:vAlign w:val="bottom"/>
          </w:tcPr>
          <w:p w14:paraId="03D1D97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nil"/>
              <w:left w:val="nil"/>
              <w:bottom w:val="single" w:sz="4" w:space="0" w:color="000000"/>
              <w:right w:val="single" w:sz="4" w:space="0" w:color="000000"/>
            </w:tcBorders>
            <w:vAlign w:val="bottom"/>
          </w:tcPr>
          <w:p w14:paraId="2491672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550.00</w:t>
            </w:r>
          </w:p>
        </w:tc>
      </w:tr>
      <w:tr w:rsidR="0007012D" w:rsidRPr="00297C73" w14:paraId="6883C8F6" w14:textId="77777777" w:rsidTr="00EA3E0B">
        <w:tc>
          <w:tcPr>
            <w:tcW w:w="1240" w:type="pct"/>
            <w:tcBorders>
              <w:top w:val="nil"/>
              <w:left w:val="single" w:sz="4" w:space="0" w:color="000000"/>
              <w:bottom w:val="single" w:sz="4" w:space="0" w:color="000000"/>
              <w:right w:val="single" w:sz="4" w:space="0" w:color="auto"/>
            </w:tcBorders>
            <w:vAlign w:val="bottom"/>
          </w:tcPr>
          <w:p w14:paraId="43EB439B"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De un valor de $</w:t>
            </w:r>
          </w:p>
        </w:tc>
        <w:tc>
          <w:tcPr>
            <w:tcW w:w="935" w:type="pct"/>
            <w:tcBorders>
              <w:top w:val="nil"/>
              <w:left w:val="single" w:sz="4" w:space="0" w:color="auto"/>
              <w:bottom w:val="single" w:sz="4" w:space="0" w:color="000000"/>
              <w:right w:val="single" w:sz="4" w:space="0" w:color="000000"/>
            </w:tcBorders>
            <w:vAlign w:val="bottom"/>
          </w:tcPr>
          <w:p w14:paraId="338D768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10,000.01</w:t>
            </w:r>
          </w:p>
        </w:tc>
        <w:tc>
          <w:tcPr>
            <w:tcW w:w="622" w:type="pct"/>
            <w:tcBorders>
              <w:top w:val="single" w:sz="4" w:space="0" w:color="000000"/>
              <w:left w:val="nil"/>
              <w:bottom w:val="single" w:sz="4" w:space="0" w:color="000000"/>
            </w:tcBorders>
            <w:vAlign w:val="bottom"/>
          </w:tcPr>
          <w:p w14:paraId="55094ED1"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A $</w:t>
            </w:r>
          </w:p>
        </w:tc>
        <w:tc>
          <w:tcPr>
            <w:tcW w:w="701" w:type="pct"/>
            <w:tcBorders>
              <w:top w:val="nil"/>
              <w:left w:val="nil"/>
              <w:bottom w:val="single" w:sz="4" w:space="0" w:color="000000"/>
              <w:right w:val="single" w:sz="4" w:space="0" w:color="000000"/>
            </w:tcBorders>
            <w:vAlign w:val="bottom"/>
          </w:tcPr>
          <w:p w14:paraId="61219B1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50,000.00</w:t>
            </w:r>
          </w:p>
        </w:tc>
        <w:tc>
          <w:tcPr>
            <w:tcW w:w="778" w:type="pct"/>
            <w:tcBorders>
              <w:top w:val="single" w:sz="4" w:space="0" w:color="000000"/>
              <w:left w:val="nil"/>
              <w:bottom w:val="single" w:sz="4" w:space="0" w:color="000000"/>
            </w:tcBorders>
            <w:vAlign w:val="bottom"/>
          </w:tcPr>
          <w:p w14:paraId="6147A229"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nil"/>
              <w:left w:val="nil"/>
              <w:bottom w:val="single" w:sz="4" w:space="0" w:color="000000"/>
              <w:right w:val="single" w:sz="4" w:space="0" w:color="000000"/>
            </w:tcBorders>
            <w:vAlign w:val="bottom"/>
          </w:tcPr>
          <w:p w14:paraId="1424F2D0"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650.00</w:t>
            </w:r>
          </w:p>
        </w:tc>
      </w:tr>
      <w:tr w:rsidR="0007012D" w:rsidRPr="00297C73" w14:paraId="517053D4" w14:textId="77777777" w:rsidTr="00EA3E0B">
        <w:tc>
          <w:tcPr>
            <w:tcW w:w="1240" w:type="pct"/>
            <w:tcBorders>
              <w:top w:val="nil"/>
              <w:left w:val="single" w:sz="4" w:space="0" w:color="000000"/>
              <w:bottom w:val="single" w:sz="4" w:space="0" w:color="000000"/>
              <w:right w:val="single" w:sz="4" w:space="0" w:color="auto"/>
            </w:tcBorders>
            <w:vAlign w:val="bottom"/>
          </w:tcPr>
          <w:p w14:paraId="22C17670"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De un valor de $</w:t>
            </w:r>
          </w:p>
        </w:tc>
        <w:tc>
          <w:tcPr>
            <w:tcW w:w="935" w:type="pct"/>
            <w:tcBorders>
              <w:top w:val="nil"/>
              <w:left w:val="single" w:sz="4" w:space="0" w:color="auto"/>
              <w:bottom w:val="single" w:sz="4" w:space="0" w:color="000000"/>
              <w:right w:val="single" w:sz="4" w:space="0" w:color="000000"/>
            </w:tcBorders>
            <w:vAlign w:val="bottom"/>
          </w:tcPr>
          <w:p w14:paraId="72E95DD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50,000.01</w:t>
            </w:r>
          </w:p>
        </w:tc>
        <w:tc>
          <w:tcPr>
            <w:tcW w:w="1323" w:type="pct"/>
            <w:gridSpan w:val="2"/>
            <w:tcBorders>
              <w:top w:val="nil"/>
              <w:left w:val="nil"/>
              <w:bottom w:val="single" w:sz="4" w:space="0" w:color="000000"/>
              <w:right w:val="single" w:sz="4" w:space="0" w:color="000000"/>
            </w:tcBorders>
            <w:vAlign w:val="bottom"/>
          </w:tcPr>
          <w:p w14:paraId="7DC1A897"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En adelante</w:t>
            </w:r>
          </w:p>
        </w:tc>
        <w:tc>
          <w:tcPr>
            <w:tcW w:w="778" w:type="pct"/>
            <w:tcBorders>
              <w:top w:val="single" w:sz="4" w:space="0" w:color="000000"/>
              <w:left w:val="nil"/>
              <w:bottom w:val="single" w:sz="4" w:space="0" w:color="000000"/>
            </w:tcBorders>
            <w:vAlign w:val="bottom"/>
          </w:tcPr>
          <w:p w14:paraId="096D9E9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nil"/>
              <w:left w:val="nil"/>
              <w:bottom w:val="single" w:sz="4" w:space="0" w:color="000000"/>
              <w:right w:val="single" w:sz="4" w:space="0" w:color="000000"/>
            </w:tcBorders>
            <w:vAlign w:val="bottom"/>
          </w:tcPr>
          <w:p w14:paraId="4D69084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750.00</w:t>
            </w:r>
          </w:p>
        </w:tc>
      </w:tr>
    </w:tbl>
    <w:p w14:paraId="5D4CCE65" w14:textId="77777777" w:rsidR="0007012D" w:rsidRPr="00297C73" w:rsidRDefault="0007012D" w:rsidP="0007012D">
      <w:pPr>
        <w:spacing w:after="0" w:line="360" w:lineRule="auto"/>
        <w:jc w:val="both"/>
        <w:rPr>
          <w:rFonts w:ascii="Arial" w:eastAsia="Arial" w:hAnsi="Arial"/>
          <w:sz w:val="21"/>
          <w:szCs w:val="21"/>
        </w:rPr>
      </w:pPr>
    </w:p>
    <w:p w14:paraId="6696E57C"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 xml:space="preserve">21.- </w:t>
      </w:r>
      <w:r w:rsidRPr="00297C73">
        <w:rPr>
          <w:rFonts w:ascii="Arial" w:eastAsia="Arial" w:hAnsi="Arial"/>
          <w:sz w:val="21"/>
          <w:szCs w:val="21"/>
        </w:rPr>
        <w:t>No causarán derecho alguno las divisiones o fracciones de terrenos en zonas rústicas que sean destinadas plenamente a la producción agrícola o ganadera, salvo aquellas en las que se realicen más de 4 divisiones o fracciones en un periodo de un año.</w:t>
      </w:r>
    </w:p>
    <w:p w14:paraId="45EEBC5C" w14:textId="77777777" w:rsidR="0007012D" w:rsidRPr="00297C73" w:rsidRDefault="0007012D" w:rsidP="0007012D">
      <w:pPr>
        <w:spacing w:after="0" w:line="360" w:lineRule="auto"/>
        <w:jc w:val="both"/>
        <w:rPr>
          <w:rFonts w:ascii="Arial" w:eastAsia="Arial" w:hAnsi="Arial"/>
          <w:sz w:val="21"/>
          <w:szCs w:val="21"/>
        </w:rPr>
      </w:pPr>
    </w:p>
    <w:p w14:paraId="72BCE7FD"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22.-</w:t>
      </w:r>
      <w:r w:rsidRPr="00297C73">
        <w:rPr>
          <w:rFonts w:ascii="Arial" w:eastAsia="Arial" w:hAnsi="Arial"/>
          <w:sz w:val="21"/>
          <w:szCs w:val="21"/>
        </w:rPr>
        <w:t xml:space="preserve"> Los fraccionamientos causarán derechos de deslinde, a excepción de lo señalado en el artículo anterior, de conformidad con lo siguiente: </w:t>
      </w:r>
    </w:p>
    <w:p w14:paraId="541CDB8E" w14:textId="77777777" w:rsidR="0007012D" w:rsidRPr="00297C73" w:rsidRDefault="0007012D" w:rsidP="0007012D">
      <w:pPr>
        <w:spacing w:after="0" w:line="360" w:lineRule="auto"/>
        <w:rPr>
          <w:rFonts w:ascii="Arial" w:eastAsia="Arial" w:hAnsi="Arial"/>
          <w:sz w:val="21"/>
          <w:szCs w:val="21"/>
        </w:rPr>
      </w:pPr>
    </w:p>
    <w:tbl>
      <w:tblPr>
        <w:tblW w:w="5000" w:type="pct"/>
        <w:tblLook w:val="0400" w:firstRow="0" w:lastRow="0" w:firstColumn="0" w:lastColumn="0" w:noHBand="0" w:noVBand="1"/>
      </w:tblPr>
      <w:tblGrid>
        <w:gridCol w:w="6091"/>
        <w:gridCol w:w="1275"/>
        <w:gridCol w:w="1745"/>
      </w:tblGrid>
      <w:tr w:rsidR="0007012D" w:rsidRPr="00297C73" w14:paraId="0D11A050" w14:textId="77777777" w:rsidTr="00EA3E0B">
        <w:trPr>
          <w:trHeight w:val="387"/>
        </w:trPr>
        <w:tc>
          <w:tcPr>
            <w:tcW w:w="6091" w:type="dxa"/>
            <w:tcBorders>
              <w:top w:val="single" w:sz="4" w:space="0" w:color="000000"/>
              <w:left w:val="single" w:sz="4" w:space="0" w:color="000000"/>
              <w:bottom w:val="single" w:sz="4" w:space="0" w:color="000000"/>
              <w:right w:val="single" w:sz="4" w:space="0" w:color="000000"/>
            </w:tcBorders>
          </w:tcPr>
          <w:p w14:paraId="721FC028"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w:t>
            </w:r>
            <w:r w:rsidRPr="00297C73">
              <w:rPr>
                <w:rFonts w:ascii="Arial" w:eastAsia="Arial" w:hAnsi="Arial"/>
                <w:color w:val="000000"/>
                <w:sz w:val="21"/>
                <w:szCs w:val="21"/>
              </w:rPr>
              <w:t xml:space="preserve"> Hasta 160,000 m2</w:t>
            </w:r>
          </w:p>
        </w:tc>
        <w:tc>
          <w:tcPr>
            <w:tcW w:w="1275" w:type="dxa"/>
            <w:tcBorders>
              <w:top w:val="single" w:sz="4" w:space="0" w:color="000000"/>
              <w:left w:val="nil"/>
              <w:bottom w:val="single" w:sz="4" w:space="0" w:color="000000"/>
            </w:tcBorders>
          </w:tcPr>
          <w:p w14:paraId="471BBC1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745" w:type="dxa"/>
            <w:tcBorders>
              <w:top w:val="single" w:sz="4" w:space="0" w:color="000000"/>
              <w:left w:val="nil"/>
              <w:bottom w:val="single" w:sz="4" w:space="0" w:color="000000"/>
              <w:right w:val="single" w:sz="4" w:space="0" w:color="000000"/>
            </w:tcBorders>
          </w:tcPr>
          <w:p w14:paraId="0E0C6880"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0.050 por m2</w:t>
            </w:r>
          </w:p>
        </w:tc>
      </w:tr>
      <w:tr w:rsidR="0007012D" w:rsidRPr="00297C73" w14:paraId="3C572333" w14:textId="77777777" w:rsidTr="00EA3E0B">
        <w:trPr>
          <w:trHeight w:val="387"/>
        </w:trPr>
        <w:tc>
          <w:tcPr>
            <w:tcW w:w="6091" w:type="dxa"/>
            <w:tcBorders>
              <w:top w:val="nil"/>
              <w:left w:val="single" w:sz="4" w:space="0" w:color="000000"/>
              <w:bottom w:val="single" w:sz="4" w:space="0" w:color="000000"/>
              <w:right w:val="single" w:sz="4" w:space="0" w:color="000000"/>
            </w:tcBorders>
          </w:tcPr>
          <w:p w14:paraId="783FDE2C"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ll.-</w:t>
            </w:r>
            <w:r w:rsidRPr="00297C73">
              <w:rPr>
                <w:rFonts w:ascii="Arial" w:eastAsia="Arial" w:hAnsi="Arial"/>
                <w:color w:val="000000"/>
                <w:sz w:val="21"/>
                <w:szCs w:val="21"/>
              </w:rPr>
              <w:t xml:space="preserve"> Más de 160,000m2 por metros excedentes</w:t>
            </w:r>
          </w:p>
        </w:tc>
        <w:tc>
          <w:tcPr>
            <w:tcW w:w="1275" w:type="dxa"/>
            <w:tcBorders>
              <w:top w:val="single" w:sz="4" w:space="0" w:color="000000"/>
              <w:left w:val="nil"/>
              <w:bottom w:val="single" w:sz="4" w:space="0" w:color="000000"/>
            </w:tcBorders>
          </w:tcPr>
          <w:p w14:paraId="453B384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745" w:type="dxa"/>
            <w:tcBorders>
              <w:top w:val="nil"/>
              <w:left w:val="nil"/>
              <w:bottom w:val="single" w:sz="4" w:space="0" w:color="000000"/>
              <w:right w:val="single" w:sz="4" w:space="0" w:color="000000"/>
            </w:tcBorders>
          </w:tcPr>
          <w:p w14:paraId="0BEA735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0.020 por m2</w:t>
            </w:r>
          </w:p>
        </w:tc>
      </w:tr>
    </w:tbl>
    <w:p w14:paraId="75EE3284" w14:textId="77777777" w:rsidR="0007012D" w:rsidRPr="00297C73" w:rsidRDefault="0007012D" w:rsidP="0007012D">
      <w:pPr>
        <w:spacing w:after="0" w:line="240" w:lineRule="auto"/>
        <w:jc w:val="both"/>
        <w:rPr>
          <w:rFonts w:ascii="Arial" w:eastAsia="Arial" w:hAnsi="Arial"/>
          <w:sz w:val="21"/>
          <w:szCs w:val="21"/>
        </w:rPr>
      </w:pPr>
    </w:p>
    <w:p w14:paraId="4E14EDBC"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23.-</w:t>
      </w:r>
      <w:r w:rsidRPr="00297C73">
        <w:rPr>
          <w:rFonts w:ascii="Arial" w:eastAsia="Arial" w:hAnsi="Arial"/>
          <w:sz w:val="21"/>
          <w:szCs w:val="21"/>
        </w:rPr>
        <w:t xml:space="preserve"> Por la revisión de la documentación de construcciones en régimen de condominio, se causarán derechos de acuerdo con su tipo: </w:t>
      </w:r>
    </w:p>
    <w:p w14:paraId="13F121D6" w14:textId="77777777" w:rsidR="0007012D" w:rsidRPr="00297C73" w:rsidRDefault="0007012D" w:rsidP="0007012D">
      <w:pPr>
        <w:spacing w:after="0" w:line="240" w:lineRule="auto"/>
        <w:jc w:val="both"/>
        <w:rPr>
          <w:rFonts w:ascii="Arial" w:eastAsia="Arial" w:hAnsi="Arial"/>
          <w:sz w:val="21"/>
          <w:szCs w:val="21"/>
        </w:rPr>
      </w:pPr>
    </w:p>
    <w:tbl>
      <w:tblPr>
        <w:tblW w:w="5000" w:type="pct"/>
        <w:tblLook w:val="0400" w:firstRow="0" w:lastRow="0" w:firstColumn="0" w:lastColumn="0" w:noHBand="0" w:noVBand="1"/>
      </w:tblPr>
      <w:tblGrid>
        <w:gridCol w:w="6091"/>
        <w:gridCol w:w="425"/>
        <w:gridCol w:w="2595"/>
      </w:tblGrid>
      <w:tr w:rsidR="0007012D" w:rsidRPr="00297C73" w14:paraId="1834188F" w14:textId="77777777" w:rsidTr="00EA3E0B">
        <w:trPr>
          <w:trHeight w:val="271"/>
        </w:trPr>
        <w:tc>
          <w:tcPr>
            <w:tcW w:w="3343" w:type="pct"/>
            <w:tcBorders>
              <w:top w:val="single" w:sz="4" w:space="0" w:color="000000"/>
              <w:left w:val="single" w:sz="4" w:space="0" w:color="000000"/>
              <w:bottom w:val="single" w:sz="4" w:space="0" w:color="000000"/>
              <w:right w:val="single" w:sz="4" w:space="0" w:color="000000"/>
            </w:tcBorders>
          </w:tcPr>
          <w:p w14:paraId="24ABCEBC"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w:t>
            </w:r>
            <w:r w:rsidRPr="00297C73">
              <w:rPr>
                <w:rFonts w:ascii="Arial" w:eastAsia="Arial" w:hAnsi="Arial"/>
                <w:color w:val="000000"/>
                <w:sz w:val="21"/>
                <w:szCs w:val="21"/>
              </w:rPr>
              <w:t xml:space="preserve"> Tipo comercial</w:t>
            </w:r>
          </w:p>
        </w:tc>
        <w:tc>
          <w:tcPr>
            <w:tcW w:w="233" w:type="pct"/>
            <w:tcBorders>
              <w:top w:val="single" w:sz="4" w:space="0" w:color="000000"/>
              <w:left w:val="nil"/>
              <w:bottom w:val="single" w:sz="4" w:space="0" w:color="000000"/>
            </w:tcBorders>
          </w:tcPr>
          <w:p w14:paraId="6E26BA6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424" w:type="pct"/>
            <w:tcBorders>
              <w:top w:val="single" w:sz="4" w:space="0" w:color="000000"/>
              <w:left w:val="nil"/>
              <w:bottom w:val="single" w:sz="4" w:space="0" w:color="000000"/>
              <w:right w:val="single" w:sz="4" w:space="0" w:color="000000"/>
            </w:tcBorders>
          </w:tcPr>
          <w:p w14:paraId="5ECA769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60.00 por departamento</w:t>
            </w:r>
          </w:p>
        </w:tc>
      </w:tr>
      <w:tr w:rsidR="0007012D" w:rsidRPr="00297C73" w14:paraId="68303228" w14:textId="77777777" w:rsidTr="00EA3E0B">
        <w:trPr>
          <w:trHeight w:val="271"/>
        </w:trPr>
        <w:tc>
          <w:tcPr>
            <w:tcW w:w="3343" w:type="pct"/>
            <w:tcBorders>
              <w:top w:val="nil"/>
              <w:left w:val="single" w:sz="4" w:space="0" w:color="000000"/>
              <w:bottom w:val="single" w:sz="4" w:space="0" w:color="000000"/>
              <w:right w:val="single" w:sz="4" w:space="0" w:color="000000"/>
            </w:tcBorders>
          </w:tcPr>
          <w:p w14:paraId="219EE50B"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ll.-</w:t>
            </w:r>
            <w:r w:rsidRPr="00297C73">
              <w:rPr>
                <w:rFonts w:ascii="Arial" w:eastAsia="Arial" w:hAnsi="Arial"/>
                <w:color w:val="000000"/>
                <w:sz w:val="21"/>
                <w:szCs w:val="21"/>
              </w:rPr>
              <w:t xml:space="preserve"> Tipo habitacional</w:t>
            </w:r>
          </w:p>
        </w:tc>
        <w:tc>
          <w:tcPr>
            <w:tcW w:w="233" w:type="pct"/>
            <w:tcBorders>
              <w:top w:val="single" w:sz="4" w:space="0" w:color="000000"/>
              <w:left w:val="nil"/>
              <w:bottom w:val="single" w:sz="4" w:space="0" w:color="000000"/>
            </w:tcBorders>
          </w:tcPr>
          <w:p w14:paraId="67C58839"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424" w:type="pct"/>
            <w:tcBorders>
              <w:top w:val="nil"/>
              <w:left w:val="nil"/>
              <w:bottom w:val="single" w:sz="4" w:space="0" w:color="000000"/>
              <w:right w:val="single" w:sz="4" w:space="0" w:color="000000"/>
            </w:tcBorders>
          </w:tcPr>
          <w:p w14:paraId="2007D98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50.00 por departamento</w:t>
            </w:r>
          </w:p>
        </w:tc>
      </w:tr>
    </w:tbl>
    <w:p w14:paraId="1C0111E2" w14:textId="77777777" w:rsidR="0007012D" w:rsidRPr="00297C73" w:rsidRDefault="0007012D" w:rsidP="0007012D">
      <w:pPr>
        <w:spacing w:after="0" w:line="240" w:lineRule="auto"/>
        <w:jc w:val="center"/>
        <w:rPr>
          <w:rFonts w:ascii="Arial" w:eastAsia="Arial" w:hAnsi="Arial"/>
          <w:b/>
          <w:sz w:val="21"/>
          <w:szCs w:val="21"/>
        </w:rPr>
      </w:pPr>
    </w:p>
    <w:p w14:paraId="7017CD69"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24.-</w:t>
      </w:r>
      <w:r w:rsidRPr="00297C73">
        <w:rPr>
          <w:rFonts w:ascii="Arial" w:eastAsia="Arial" w:hAnsi="Arial"/>
          <w:sz w:val="21"/>
          <w:szCs w:val="21"/>
        </w:rPr>
        <w:t xml:space="preserve"> Trámites de Fundo Legal:</w:t>
      </w:r>
    </w:p>
    <w:p w14:paraId="5C302BD4" w14:textId="77777777" w:rsidR="0007012D" w:rsidRPr="00297C73" w:rsidRDefault="0007012D" w:rsidP="0007012D">
      <w:pPr>
        <w:spacing w:after="0" w:line="240" w:lineRule="auto"/>
        <w:jc w:val="both"/>
        <w:rPr>
          <w:rFonts w:ascii="Arial" w:eastAsia="Arial" w:hAnsi="Arial"/>
          <w:sz w:val="21"/>
          <w:szCs w:val="21"/>
        </w:rPr>
      </w:pPr>
    </w:p>
    <w:tbl>
      <w:tblPr>
        <w:tblW w:w="5000" w:type="pct"/>
        <w:tblLook w:val="0400" w:firstRow="0" w:lastRow="0" w:firstColumn="0" w:lastColumn="0" w:noHBand="0" w:noVBand="1"/>
      </w:tblPr>
      <w:tblGrid>
        <w:gridCol w:w="6940"/>
        <w:gridCol w:w="425"/>
        <w:gridCol w:w="1746"/>
      </w:tblGrid>
      <w:tr w:rsidR="0007012D" w:rsidRPr="00297C73" w14:paraId="2EFBD37F" w14:textId="77777777" w:rsidTr="00EA3E0B">
        <w:trPr>
          <w:trHeight w:val="325"/>
        </w:trPr>
        <w:tc>
          <w:tcPr>
            <w:tcW w:w="3809" w:type="pct"/>
            <w:tcBorders>
              <w:top w:val="single" w:sz="4" w:space="0" w:color="000000"/>
              <w:left w:val="single" w:sz="4" w:space="0" w:color="000000"/>
              <w:bottom w:val="single" w:sz="4" w:space="0" w:color="000000"/>
              <w:right w:val="single" w:sz="4" w:space="0" w:color="000000"/>
            </w:tcBorders>
            <w:vAlign w:val="bottom"/>
          </w:tcPr>
          <w:p w14:paraId="3F0E596E"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bCs/>
                <w:color w:val="000000"/>
                <w:sz w:val="21"/>
                <w:szCs w:val="21"/>
              </w:rPr>
              <w:t>I.-</w:t>
            </w:r>
            <w:r w:rsidRPr="00297C73">
              <w:rPr>
                <w:rFonts w:ascii="Arial" w:eastAsia="Arial" w:hAnsi="Arial"/>
                <w:color w:val="000000"/>
                <w:sz w:val="21"/>
                <w:szCs w:val="21"/>
              </w:rPr>
              <w:t xml:space="preserve"> Por expedición de nuevas concesiones de fundo legal</w:t>
            </w:r>
          </w:p>
        </w:tc>
        <w:tc>
          <w:tcPr>
            <w:tcW w:w="233" w:type="pct"/>
            <w:tcBorders>
              <w:top w:val="single" w:sz="4" w:space="0" w:color="000000"/>
              <w:left w:val="nil"/>
              <w:bottom w:val="single" w:sz="4" w:space="0" w:color="000000"/>
            </w:tcBorders>
            <w:vAlign w:val="bottom"/>
          </w:tcPr>
          <w:p w14:paraId="24899CA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single" w:sz="4" w:space="0" w:color="000000"/>
              <w:left w:val="nil"/>
              <w:bottom w:val="single" w:sz="4" w:space="0" w:color="000000"/>
              <w:right w:val="single" w:sz="4" w:space="0" w:color="000000"/>
            </w:tcBorders>
            <w:vAlign w:val="bottom"/>
          </w:tcPr>
          <w:p w14:paraId="4E4B049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3,300.00 </w:t>
            </w:r>
          </w:p>
        </w:tc>
      </w:tr>
      <w:tr w:rsidR="0007012D" w:rsidRPr="00297C73" w14:paraId="523A6926" w14:textId="77777777" w:rsidTr="00EA3E0B">
        <w:trPr>
          <w:trHeight w:val="325"/>
        </w:trPr>
        <w:tc>
          <w:tcPr>
            <w:tcW w:w="3809" w:type="pct"/>
            <w:tcBorders>
              <w:top w:val="nil"/>
              <w:left w:val="single" w:sz="4" w:space="0" w:color="000000"/>
              <w:bottom w:val="single" w:sz="4" w:space="0" w:color="000000"/>
              <w:right w:val="single" w:sz="4" w:space="0" w:color="000000"/>
            </w:tcBorders>
            <w:vAlign w:val="bottom"/>
          </w:tcPr>
          <w:p w14:paraId="0DED8349"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bCs/>
                <w:color w:val="000000"/>
                <w:sz w:val="21"/>
                <w:szCs w:val="21"/>
              </w:rPr>
              <w:t>II.-</w:t>
            </w:r>
            <w:r w:rsidRPr="00297C73">
              <w:rPr>
                <w:rFonts w:ascii="Arial" w:eastAsia="Arial" w:hAnsi="Arial"/>
                <w:color w:val="000000"/>
                <w:sz w:val="21"/>
                <w:szCs w:val="21"/>
              </w:rPr>
              <w:t xml:space="preserve"> Expedición de copia por extravío</w:t>
            </w:r>
          </w:p>
        </w:tc>
        <w:tc>
          <w:tcPr>
            <w:tcW w:w="233" w:type="pct"/>
            <w:tcBorders>
              <w:top w:val="single" w:sz="4" w:space="0" w:color="000000"/>
              <w:left w:val="nil"/>
              <w:bottom w:val="single" w:sz="4" w:space="0" w:color="000000"/>
            </w:tcBorders>
            <w:vAlign w:val="bottom"/>
          </w:tcPr>
          <w:p w14:paraId="6BD23A5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vAlign w:val="bottom"/>
          </w:tcPr>
          <w:p w14:paraId="7B143B7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400.00</w:t>
            </w:r>
          </w:p>
        </w:tc>
      </w:tr>
      <w:tr w:rsidR="0007012D" w:rsidRPr="00297C73" w14:paraId="13F76155" w14:textId="77777777" w:rsidTr="00EA3E0B">
        <w:trPr>
          <w:trHeight w:val="325"/>
        </w:trPr>
        <w:tc>
          <w:tcPr>
            <w:tcW w:w="3809" w:type="pct"/>
            <w:tcBorders>
              <w:top w:val="nil"/>
              <w:left w:val="single" w:sz="4" w:space="0" w:color="000000"/>
              <w:bottom w:val="single" w:sz="4" w:space="0" w:color="000000"/>
              <w:right w:val="single" w:sz="4" w:space="0" w:color="000000"/>
            </w:tcBorders>
            <w:vAlign w:val="bottom"/>
          </w:tcPr>
          <w:p w14:paraId="25E0A8B4" w14:textId="77777777" w:rsidR="0007012D" w:rsidRPr="00297C73" w:rsidRDefault="0007012D" w:rsidP="00EA3E0B">
            <w:pPr>
              <w:spacing w:after="0" w:line="360" w:lineRule="auto"/>
              <w:jc w:val="both"/>
              <w:rPr>
                <w:rFonts w:ascii="Arial" w:eastAsia="Arial" w:hAnsi="Arial"/>
                <w:b/>
                <w:bCs/>
                <w:color w:val="000000"/>
                <w:sz w:val="21"/>
                <w:szCs w:val="21"/>
              </w:rPr>
            </w:pPr>
            <w:r w:rsidRPr="00297C73">
              <w:rPr>
                <w:rFonts w:ascii="Arial" w:hAnsi="Arial"/>
                <w:b/>
                <w:bCs/>
                <w:sz w:val="21"/>
                <w:szCs w:val="21"/>
              </w:rPr>
              <w:t>III.-</w:t>
            </w:r>
            <w:r w:rsidRPr="00297C73">
              <w:rPr>
                <w:rFonts w:ascii="Arial" w:hAnsi="Arial"/>
                <w:sz w:val="21"/>
                <w:szCs w:val="21"/>
              </w:rPr>
              <w:t xml:space="preserve"> Por actualización</w:t>
            </w:r>
          </w:p>
        </w:tc>
        <w:tc>
          <w:tcPr>
            <w:tcW w:w="233" w:type="pct"/>
            <w:tcBorders>
              <w:top w:val="single" w:sz="4" w:space="0" w:color="000000"/>
              <w:left w:val="nil"/>
              <w:bottom w:val="single" w:sz="4" w:space="0" w:color="000000"/>
            </w:tcBorders>
            <w:vAlign w:val="bottom"/>
          </w:tcPr>
          <w:p w14:paraId="36B4C95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vAlign w:val="bottom"/>
          </w:tcPr>
          <w:p w14:paraId="509C370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2,000.00</w:t>
            </w:r>
          </w:p>
        </w:tc>
      </w:tr>
      <w:tr w:rsidR="0007012D" w:rsidRPr="00297C73" w14:paraId="76E3FC2A" w14:textId="77777777" w:rsidTr="00EA3E0B">
        <w:trPr>
          <w:trHeight w:val="325"/>
        </w:trPr>
        <w:tc>
          <w:tcPr>
            <w:tcW w:w="3809" w:type="pct"/>
            <w:tcBorders>
              <w:top w:val="nil"/>
              <w:left w:val="single" w:sz="4" w:space="0" w:color="000000"/>
              <w:bottom w:val="single" w:sz="4" w:space="0" w:color="auto"/>
              <w:right w:val="single" w:sz="4" w:space="0" w:color="000000"/>
            </w:tcBorders>
          </w:tcPr>
          <w:p w14:paraId="145DBB4B" w14:textId="77777777" w:rsidR="0007012D" w:rsidRPr="00297C73" w:rsidRDefault="0007012D" w:rsidP="00EA3E0B">
            <w:pPr>
              <w:spacing w:after="0" w:line="360" w:lineRule="auto"/>
              <w:jc w:val="both"/>
              <w:rPr>
                <w:rFonts w:ascii="Arial" w:hAnsi="Arial"/>
                <w:b/>
                <w:bCs/>
                <w:sz w:val="21"/>
                <w:szCs w:val="21"/>
              </w:rPr>
            </w:pPr>
            <w:r w:rsidRPr="00297C73">
              <w:rPr>
                <w:rFonts w:ascii="Arial" w:hAnsi="Arial"/>
                <w:b/>
                <w:bCs/>
                <w:sz w:val="21"/>
                <w:szCs w:val="21"/>
              </w:rPr>
              <w:t>IV.-</w:t>
            </w:r>
            <w:r w:rsidRPr="00297C73">
              <w:rPr>
                <w:rFonts w:ascii="Arial" w:hAnsi="Arial"/>
                <w:sz w:val="21"/>
                <w:szCs w:val="21"/>
              </w:rPr>
              <w:t xml:space="preserve"> Por trasladar a familiares  </w:t>
            </w:r>
          </w:p>
        </w:tc>
        <w:tc>
          <w:tcPr>
            <w:tcW w:w="233" w:type="pct"/>
            <w:tcBorders>
              <w:top w:val="single" w:sz="4" w:space="0" w:color="000000"/>
              <w:left w:val="nil"/>
              <w:bottom w:val="single" w:sz="4" w:space="0" w:color="auto"/>
            </w:tcBorders>
            <w:vAlign w:val="bottom"/>
          </w:tcPr>
          <w:p w14:paraId="6AE6F5A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auto"/>
              <w:right w:val="single" w:sz="4" w:space="0" w:color="000000"/>
            </w:tcBorders>
            <w:vAlign w:val="bottom"/>
          </w:tcPr>
          <w:p w14:paraId="396BC7F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2,200.00</w:t>
            </w:r>
          </w:p>
        </w:tc>
      </w:tr>
      <w:tr w:rsidR="0007012D" w:rsidRPr="00297C73" w14:paraId="1B2FC9DF" w14:textId="77777777" w:rsidTr="00EA3E0B">
        <w:trPr>
          <w:trHeight w:val="325"/>
        </w:trPr>
        <w:tc>
          <w:tcPr>
            <w:tcW w:w="3809" w:type="pct"/>
            <w:tcBorders>
              <w:top w:val="single" w:sz="4" w:space="0" w:color="auto"/>
              <w:left w:val="single" w:sz="4" w:space="0" w:color="000000"/>
              <w:bottom w:val="single" w:sz="4" w:space="0" w:color="000000"/>
              <w:right w:val="single" w:sz="4" w:space="0" w:color="000000"/>
            </w:tcBorders>
          </w:tcPr>
          <w:p w14:paraId="234DCD7F" w14:textId="77777777" w:rsidR="0007012D" w:rsidRPr="00297C73" w:rsidRDefault="0007012D" w:rsidP="00EA3E0B">
            <w:pPr>
              <w:spacing w:after="0" w:line="360" w:lineRule="auto"/>
              <w:jc w:val="both"/>
              <w:rPr>
                <w:rFonts w:ascii="Arial" w:hAnsi="Arial"/>
                <w:b/>
                <w:bCs/>
                <w:sz w:val="21"/>
                <w:szCs w:val="21"/>
              </w:rPr>
            </w:pPr>
            <w:r w:rsidRPr="00297C73">
              <w:rPr>
                <w:rFonts w:ascii="Arial" w:hAnsi="Arial"/>
                <w:b/>
                <w:bCs/>
                <w:sz w:val="21"/>
                <w:szCs w:val="21"/>
              </w:rPr>
              <w:t>V.-</w:t>
            </w:r>
            <w:r w:rsidRPr="00297C73">
              <w:rPr>
                <w:rFonts w:ascii="Arial" w:hAnsi="Arial"/>
                <w:sz w:val="21"/>
                <w:szCs w:val="21"/>
              </w:rPr>
              <w:t xml:space="preserve"> Por trasladar la concesión de fundo legal a terceras personas </w:t>
            </w:r>
          </w:p>
        </w:tc>
        <w:tc>
          <w:tcPr>
            <w:tcW w:w="233" w:type="pct"/>
            <w:tcBorders>
              <w:top w:val="single" w:sz="4" w:space="0" w:color="auto"/>
              <w:left w:val="nil"/>
              <w:bottom w:val="single" w:sz="4" w:space="0" w:color="000000"/>
            </w:tcBorders>
            <w:vAlign w:val="bottom"/>
          </w:tcPr>
          <w:p w14:paraId="7AD14CE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single" w:sz="4" w:space="0" w:color="auto"/>
              <w:left w:val="nil"/>
              <w:bottom w:val="single" w:sz="4" w:space="0" w:color="000000"/>
              <w:right w:val="single" w:sz="4" w:space="0" w:color="000000"/>
            </w:tcBorders>
            <w:vAlign w:val="bottom"/>
          </w:tcPr>
          <w:p w14:paraId="4A7F92C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6,000.00</w:t>
            </w:r>
          </w:p>
        </w:tc>
      </w:tr>
      <w:tr w:rsidR="0007012D" w:rsidRPr="00297C73" w14:paraId="6A169C5C" w14:textId="77777777" w:rsidTr="00EA3E0B">
        <w:trPr>
          <w:trHeight w:val="325"/>
        </w:trPr>
        <w:tc>
          <w:tcPr>
            <w:tcW w:w="3809" w:type="pct"/>
            <w:tcBorders>
              <w:top w:val="nil"/>
              <w:left w:val="single" w:sz="4" w:space="0" w:color="000000"/>
              <w:bottom w:val="single" w:sz="4" w:space="0" w:color="000000"/>
              <w:right w:val="single" w:sz="4" w:space="0" w:color="000000"/>
            </w:tcBorders>
          </w:tcPr>
          <w:p w14:paraId="13602C1B" w14:textId="77777777" w:rsidR="0007012D" w:rsidRPr="00297C73" w:rsidRDefault="0007012D" w:rsidP="00EA3E0B">
            <w:pPr>
              <w:spacing w:after="0" w:line="360" w:lineRule="auto"/>
              <w:jc w:val="both"/>
              <w:rPr>
                <w:rFonts w:ascii="Arial" w:hAnsi="Arial"/>
                <w:b/>
                <w:bCs/>
                <w:sz w:val="21"/>
                <w:szCs w:val="21"/>
              </w:rPr>
            </w:pPr>
            <w:r w:rsidRPr="00297C73">
              <w:rPr>
                <w:rFonts w:ascii="Arial" w:hAnsi="Arial"/>
                <w:b/>
                <w:bCs/>
                <w:sz w:val="21"/>
                <w:szCs w:val="21"/>
              </w:rPr>
              <w:t>VI.-</w:t>
            </w:r>
            <w:r w:rsidRPr="00297C73">
              <w:rPr>
                <w:rFonts w:ascii="Arial" w:hAnsi="Arial"/>
                <w:sz w:val="21"/>
                <w:szCs w:val="21"/>
              </w:rPr>
              <w:t xml:space="preserve"> Por verificación del predio </w:t>
            </w:r>
          </w:p>
        </w:tc>
        <w:tc>
          <w:tcPr>
            <w:tcW w:w="233" w:type="pct"/>
            <w:tcBorders>
              <w:top w:val="single" w:sz="4" w:space="0" w:color="000000"/>
              <w:left w:val="nil"/>
              <w:bottom w:val="single" w:sz="4" w:space="0" w:color="000000"/>
            </w:tcBorders>
            <w:vAlign w:val="bottom"/>
          </w:tcPr>
          <w:p w14:paraId="6B88D53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vAlign w:val="bottom"/>
          </w:tcPr>
          <w:p w14:paraId="7B684471"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500.00</w:t>
            </w:r>
          </w:p>
        </w:tc>
      </w:tr>
      <w:tr w:rsidR="0007012D" w:rsidRPr="00297C73" w14:paraId="1A9DB37C" w14:textId="77777777" w:rsidTr="00EA3E0B">
        <w:trPr>
          <w:trHeight w:val="325"/>
        </w:trPr>
        <w:tc>
          <w:tcPr>
            <w:tcW w:w="3809" w:type="pct"/>
            <w:tcBorders>
              <w:top w:val="nil"/>
              <w:left w:val="single" w:sz="4" w:space="0" w:color="000000"/>
              <w:bottom w:val="single" w:sz="4" w:space="0" w:color="000000"/>
              <w:right w:val="single" w:sz="4" w:space="0" w:color="000000"/>
            </w:tcBorders>
          </w:tcPr>
          <w:p w14:paraId="00795243" w14:textId="77777777" w:rsidR="0007012D" w:rsidRPr="00297C73" w:rsidRDefault="0007012D" w:rsidP="00EA3E0B">
            <w:pPr>
              <w:spacing w:after="0" w:line="360" w:lineRule="auto"/>
              <w:jc w:val="both"/>
              <w:rPr>
                <w:rFonts w:ascii="Arial" w:hAnsi="Arial"/>
                <w:b/>
                <w:bCs/>
                <w:sz w:val="21"/>
                <w:szCs w:val="21"/>
              </w:rPr>
            </w:pPr>
            <w:r w:rsidRPr="00297C73">
              <w:rPr>
                <w:rFonts w:ascii="Arial" w:hAnsi="Arial"/>
                <w:b/>
                <w:bCs/>
                <w:sz w:val="21"/>
                <w:szCs w:val="21"/>
              </w:rPr>
              <w:t>VII.-</w:t>
            </w:r>
            <w:r w:rsidRPr="00297C73">
              <w:rPr>
                <w:rFonts w:ascii="Arial" w:hAnsi="Arial"/>
                <w:sz w:val="21"/>
                <w:szCs w:val="21"/>
              </w:rPr>
              <w:t xml:space="preserve"> Por expedición de copia certificada</w:t>
            </w:r>
          </w:p>
        </w:tc>
        <w:tc>
          <w:tcPr>
            <w:tcW w:w="233" w:type="pct"/>
            <w:tcBorders>
              <w:top w:val="single" w:sz="4" w:space="0" w:color="000000"/>
              <w:left w:val="nil"/>
              <w:bottom w:val="single" w:sz="4" w:space="0" w:color="000000"/>
            </w:tcBorders>
            <w:vAlign w:val="bottom"/>
          </w:tcPr>
          <w:p w14:paraId="495589D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000000"/>
              <w:right w:val="single" w:sz="4" w:space="0" w:color="000000"/>
            </w:tcBorders>
            <w:vAlign w:val="bottom"/>
          </w:tcPr>
          <w:p w14:paraId="7195CB1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500.00</w:t>
            </w:r>
          </w:p>
        </w:tc>
      </w:tr>
      <w:tr w:rsidR="0007012D" w:rsidRPr="00297C73" w14:paraId="63B9678F" w14:textId="77777777" w:rsidTr="00EA3E0B">
        <w:trPr>
          <w:trHeight w:val="325"/>
        </w:trPr>
        <w:tc>
          <w:tcPr>
            <w:tcW w:w="3809" w:type="pct"/>
            <w:tcBorders>
              <w:top w:val="nil"/>
              <w:left w:val="single" w:sz="4" w:space="0" w:color="000000"/>
              <w:bottom w:val="single" w:sz="4" w:space="0" w:color="auto"/>
              <w:right w:val="single" w:sz="4" w:space="0" w:color="000000"/>
            </w:tcBorders>
          </w:tcPr>
          <w:p w14:paraId="2EFB6C72" w14:textId="77777777" w:rsidR="0007012D" w:rsidRPr="00297C73" w:rsidRDefault="0007012D" w:rsidP="00EA3E0B">
            <w:pPr>
              <w:spacing w:after="0" w:line="360" w:lineRule="auto"/>
              <w:jc w:val="both"/>
              <w:rPr>
                <w:rFonts w:ascii="Arial" w:hAnsi="Arial"/>
                <w:b/>
                <w:bCs/>
                <w:sz w:val="21"/>
                <w:szCs w:val="21"/>
              </w:rPr>
            </w:pPr>
            <w:r w:rsidRPr="00297C73">
              <w:rPr>
                <w:rFonts w:ascii="Arial" w:eastAsia="Arial" w:hAnsi="Arial"/>
                <w:b/>
                <w:bCs/>
                <w:color w:val="000000"/>
                <w:sz w:val="21"/>
                <w:szCs w:val="21"/>
              </w:rPr>
              <w:t>VIII.-</w:t>
            </w:r>
            <w:r w:rsidRPr="00297C73">
              <w:rPr>
                <w:rFonts w:ascii="Arial" w:eastAsia="Arial" w:hAnsi="Arial"/>
                <w:color w:val="000000"/>
                <w:sz w:val="21"/>
                <w:szCs w:val="21"/>
              </w:rPr>
              <w:t xml:space="preserve"> Verificación de libros</w:t>
            </w:r>
          </w:p>
        </w:tc>
        <w:tc>
          <w:tcPr>
            <w:tcW w:w="233" w:type="pct"/>
            <w:tcBorders>
              <w:top w:val="single" w:sz="4" w:space="0" w:color="000000"/>
              <w:left w:val="nil"/>
              <w:bottom w:val="single" w:sz="4" w:space="0" w:color="000000"/>
            </w:tcBorders>
            <w:vAlign w:val="bottom"/>
          </w:tcPr>
          <w:p w14:paraId="7E7C276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nil"/>
              <w:left w:val="nil"/>
              <w:bottom w:val="single" w:sz="4" w:space="0" w:color="auto"/>
              <w:right w:val="single" w:sz="4" w:space="0" w:color="000000"/>
            </w:tcBorders>
            <w:vAlign w:val="bottom"/>
          </w:tcPr>
          <w:p w14:paraId="7C0194E1"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350.00</w:t>
            </w:r>
          </w:p>
        </w:tc>
      </w:tr>
      <w:tr w:rsidR="0007012D" w:rsidRPr="00297C73" w14:paraId="32A7F14A" w14:textId="77777777" w:rsidTr="00EA3E0B">
        <w:trPr>
          <w:trHeight w:val="325"/>
        </w:trPr>
        <w:tc>
          <w:tcPr>
            <w:tcW w:w="3809" w:type="pct"/>
            <w:tcBorders>
              <w:top w:val="single" w:sz="4" w:space="0" w:color="auto"/>
              <w:left w:val="single" w:sz="4" w:space="0" w:color="auto"/>
              <w:bottom w:val="single" w:sz="4" w:space="0" w:color="auto"/>
              <w:right w:val="single" w:sz="4" w:space="0" w:color="auto"/>
            </w:tcBorders>
          </w:tcPr>
          <w:p w14:paraId="5AC6C179" w14:textId="77777777" w:rsidR="0007012D" w:rsidRPr="00297C73" w:rsidRDefault="0007012D" w:rsidP="00EA3E0B">
            <w:pPr>
              <w:spacing w:after="0" w:line="360" w:lineRule="auto"/>
              <w:jc w:val="both"/>
              <w:rPr>
                <w:rFonts w:ascii="Arial" w:eastAsia="Arial" w:hAnsi="Arial"/>
                <w:b/>
                <w:bCs/>
                <w:color w:val="000000"/>
                <w:sz w:val="21"/>
                <w:szCs w:val="21"/>
              </w:rPr>
            </w:pPr>
            <w:r w:rsidRPr="00297C73">
              <w:rPr>
                <w:rFonts w:ascii="Arial" w:eastAsia="Arial" w:hAnsi="Arial"/>
                <w:b/>
                <w:bCs/>
                <w:color w:val="000000"/>
                <w:sz w:val="21"/>
                <w:szCs w:val="21"/>
              </w:rPr>
              <w:t xml:space="preserve">IX.- </w:t>
            </w:r>
            <w:r w:rsidRPr="00297C73">
              <w:rPr>
                <w:rFonts w:ascii="Arial" w:eastAsia="Arial" w:hAnsi="Arial"/>
                <w:color w:val="000000"/>
                <w:sz w:val="21"/>
                <w:szCs w:val="21"/>
              </w:rPr>
              <w:t>Asignación de nomenclatura</w:t>
            </w:r>
          </w:p>
        </w:tc>
        <w:tc>
          <w:tcPr>
            <w:tcW w:w="233" w:type="pct"/>
            <w:tcBorders>
              <w:top w:val="single" w:sz="4" w:space="0" w:color="000000"/>
              <w:left w:val="single" w:sz="4" w:space="0" w:color="auto"/>
              <w:bottom w:val="single" w:sz="4" w:space="0" w:color="000000"/>
            </w:tcBorders>
            <w:vAlign w:val="bottom"/>
          </w:tcPr>
          <w:p w14:paraId="15F927B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958" w:type="pct"/>
            <w:tcBorders>
              <w:top w:val="single" w:sz="4" w:space="0" w:color="auto"/>
              <w:bottom w:val="single" w:sz="4" w:space="0" w:color="auto"/>
              <w:right w:val="single" w:sz="4" w:space="0" w:color="auto"/>
            </w:tcBorders>
            <w:vAlign w:val="bottom"/>
          </w:tcPr>
          <w:p w14:paraId="1275220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6,0000</w:t>
            </w:r>
          </w:p>
        </w:tc>
      </w:tr>
    </w:tbl>
    <w:p w14:paraId="6FE06FEF" w14:textId="77777777" w:rsidR="0007012D" w:rsidRPr="00297C73" w:rsidRDefault="0007012D" w:rsidP="0007012D">
      <w:pPr>
        <w:spacing w:after="0" w:line="240" w:lineRule="auto"/>
        <w:rPr>
          <w:rFonts w:ascii="Arial" w:eastAsia="Arial" w:hAnsi="Arial"/>
          <w:b/>
          <w:sz w:val="21"/>
          <w:szCs w:val="21"/>
        </w:rPr>
      </w:pPr>
    </w:p>
    <w:p w14:paraId="10330BAE"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Cuarta</w:t>
      </w:r>
    </w:p>
    <w:p w14:paraId="1153BC66" w14:textId="77777777" w:rsidR="0007012D" w:rsidRPr="00297C73" w:rsidRDefault="0007012D" w:rsidP="0007012D">
      <w:pPr>
        <w:spacing w:after="0" w:line="240" w:lineRule="auto"/>
        <w:jc w:val="center"/>
        <w:rPr>
          <w:rFonts w:ascii="Arial" w:eastAsia="Arial" w:hAnsi="Arial"/>
          <w:b/>
          <w:sz w:val="21"/>
          <w:szCs w:val="21"/>
        </w:rPr>
      </w:pPr>
      <w:r w:rsidRPr="00297C73">
        <w:rPr>
          <w:rFonts w:ascii="Arial" w:eastAsia="Arial" w:hAnsi="Arial"/>
          <w:b/>
          <w:sz w:val="21"/>
          <w:szCs w:val="21"/>
        </w:rPr>
        <w:t>Derechos por Servicios de Vigilancia</w:t>
      </w:r>
    </w:p>
    <w:p w14:paraId="546F52A5" w14:textId="77777777" w:rsidR="0007012D" w:rsidRPr="00297C73" w:rsidRDefault="0007012D" w:rsidP="0007012D">
      <w:pPr>
        <w:spacing w:after="0" w:line="240" w:lineRule="auto"/>
        <w:jc w:val="both"/>
        <w:rPr>
          <w:rFonts w:ascii="Arial" w:eastAsia="Arial" w:hAnsi="Arial"/>
          <w:sz w:val="21"/>
          <w:szCs w:val="21"/>
        </w:rPr>
      </w:pPr>
    </w:p>
    <w:p w14:paraId="4DC2699E"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25.-</w:t>
      </w:r>
      <w:r w:rsidRPr="00297C73">
        <w:rPr>
          <w:rFonts w:ascii="Arial" w:eastAsia="Arial" w:hAnsi="Arial"/>
          <w:sz w:val="21"/>
          <w:szCs w:val="21"/>
        </w:rPr>
        <w:t xml:space="preserve"> Por los derechos de servicio de vigilancia que preste el Municipio, se pagará por cada elemento, la cuota siguiente: Por jornada de 6 de horas: 2.5 UMAS por elemento. </w:t>
      </w:r>
    </w:p>
    <w:p w14:paraId="365ABEE5" w14:textId="77777777" w:rsidR="0007012D" w:rsidRPr="00297C73" w:rsidRDefault="0007012D" w:rsidP="0007012D">
      <w:pPr>
        <w:spacing w:after="0" w:line="240" w:lineRule="auto"/>
        <w:jc w:val="both"/>
        <w:rPr>
          <w:rFonts w:ascii="Arial" w:eastAsia="Arial" w:hAnsi="Arial"/>
          <w:sz w:val="21"/>
          <w:szCs w:val="21"/>
        </w:rPr>
      </w:pPr>
    </w:p>
    <w:p w14:paraId="525A31A1"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Quinta</w:t>
      </w:r>
    </w:p>
    <w:p w14:paraId="692ED08B" w14:textId="77777777" w:rsidR="0007012D" w:rsidRPr="00297C73" w:rsidRDefault="0007012D" w:rsidP="0007012D">
      <w:pPr>
        <w:spacing w:after="0" w:line="240" w:lineRule="auto"/>
        <w:jc w:val="center"/>
        <w:rPr>
          <w:rFonts w:ascii="Arial" w:eastAsia="Arial" w:hAnsi="Arial"/>
          <w:b/>
          <w:sz w:val="21"/>
          <w:szCs w:val="21"/>
        </w:rPr>
      </w:pPr>
      <w:r w:rsidRPr="00297C73">
        <w:rPr>
          <w:rFonts w:ascii="Arial" w:eastAsia="Arial" w:hAnsi="Arial"/>
          <w:b/>
          <w:sz w:val="21"/>
          <w:szCs w:val="21"/>
        </w:rPr>
        <w:t>Derechos por Servicios de Rastro</w:t>
      </w:r>
    </w:p>
    <w:p w14:paraId="44034348" w14:textId="77777777" w:rsidR="0007012D" w:rsidRPr="00297C73" w:rsidRDefault="0007012D" w:rsidP="0007012D">
      <w:pPr>
        <w:spacing w:after="0" w:line="240" w:lineRule="auto"/>
        <w:jc w:val="both"/>
        <w:rPr>
          <w:rFonts w:ascii="Arial" w:eastAsia="Arial" w:hAnsi="Arial"/>
          <w:sz w:val="21"/>
          <w:szCs w:val="21"/>
        </w:rPr>
      </w:pPr>
    </w:p>
    <w:p w14:paraId="4C38F261"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 26.-</w:t>
      </w:r>
      <w:r w:rsidRPr="00297C73">
        <w:rPr>
          <w:rFonts w:ascii="Arial" w:eastAsia="Arial" w:hAnsi="Arial"/>
          <w:sz w:val="21"/>
          <w:szCs w:val="21"/>
        </w:rPr>
        <w:t xml:space="preserve"> Son objeto de este derecho, la matanza, guarda en corrales, transporte, peso en básculas e inspección de animales, realizados en el rastro municipal, de acuerdo con lo siguiente: </w:t>
      </w:r>
    </w:p>
    <w:p w14:paraId="3FB7492E" w14:textId="77777777" w:rsidR="0007012D" w:rsidRPr="00297C73" w:rsidRDefault="0007012D" w:rsidP="0007012D">
      <w:pPr>
        <w:spacing w:after="0" w:line="240" w:lineRule="auto"/>
        <w:jc w:val="both"/>
        <w:rPr>
          <w:rFonts w:ascii="Arial" w:eastAsia="Arial" w:hAnsi="Arial"/>
          <w:sz w:val="21"/>
          <w:szCs w:val="21"/>
        </w:rPr>
      </w:pPr>
    </w:p>
    <w:p w14:paraId="757F50A9"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I.</w:t>
      </w:r>
      <w:r w:rsidRPr="00297C73">
        <w:rPr>
          <w:rFonts w:ascii="Arial" w:eastAsia="Arial" w:hAnsi="Arial"/>
          <w:sz w:val="21"/>
          <w:szCs w:val="21"/>
        </w:rPr>
        <w:t xml:space="preserve"> Los derechos por la autorización de la matanza de ganado, se pagarán de a</w:t>
      </w:r>
      <w:r>
        <w:rPr>
          <w:rFonts w:ascii="Arial" w:eastAsia="Arial" w:hAnsi="Arial"/>
          <w:sz w:val="21"/>
          <w:szCs w:val="21"/>
        </w:rPr>
        <w:t>cuerdo con la siguiente tarifa:</w:t>
      </w:r>
    </w:p>
    <w:tbl>
      <w:tblPr>
        <w:tblW w:w="5000" w:type="pct"/>
        <w:tblLayout w:type="fixed"/>
        <w:tblLook w:val="0400" w:firstRow="0" w:lastRow="0" w:firstColumn="0" w:lastColumn="0" w:noHBand="0" w:noVBand="1"/>
      </w:tblPr>
      <w:tblGrid>
        <w:gridCol w:w="2830"/>
        <w:gridCol w:w="426"/>
        <w:gridCol w:w="3827"/>
        <w:gridCol w:w="425"/>
        <w:gridCol w:w="1603"/>
      </w:tblGrid>
      <w:tr w:rsidR="0007012D" w:rsidRPr="00297C73" w14:paraId="27C1D347" w14:textId="77777777" w:rsidTr="00EA3E0B">
        <w:trPr>
          <w:trHeight w:val="20"/>
        </w:trPr>
        <w:tc>
          <w:tcPr>
            <w:tcW w:w="2830" w:type="dxa"/>
            <w:tcBorders>
              <w:top w:val="single" w:sz="4" w:space="0" w:color="000000"/>
              <w:left w:val="single" w:sz="4" w:space="0" w:color="000000"/>
              <w:bottom w:val="single" w:sz="4" w:space="0" w:color="000000"/>
              <w:right w:val="single" w:sz="4" w:space="0" w:color="000000"/>
            </w:tcBorders>
          </w:tcPr>
          <w:p w14:paraId="30465344" w14:textId="77777777" w:rsidR="0007012D" w:rsidRPr="00297C73" w:rsidRDefault="0007012D" w:rsidP="00EA3E0B">
            <w:pPr>
              <w:spacing w:after="0" w:line="360" w:lineRule="auto"/>
              <w:jc w:val="center"/>
              <w:rPr>
                <w:rFonts w:ascii="Arial" w:eastAsia="Arial" w:hAnsi="Arial"/>
                <w:b/>
                <w:color w:val="000000"/>
                <w:sz w:val="21"/>
                <w:szCs w:val="21"/>
              </w:rPr>
            </w:pPr>
            <w:r w:rsidRPr="00297C73">
              <w:rPr>
                <w:rFonts w:ascii="Arial" w:eastAsia="Arial" w:hAnsi="Arial"/>
                <w:b/>
                <w:color w:val="000000"/>
                <w:sz w:val="21"/>
                <w:szCs w:val="21"/>
              </w:rPr>
              <w:t>Concepto</w:t>
            </w:r>
          </w:p>
        </w:tc>
        <w:tc>
          <w:tcPr>
            <w:tcW w:w="4253" w:type="dxa"/>
            <w:gridSpan w:val="2"/>
            <w:tcBorders>
              <w:top w:val="single" w:sz="4" w:space="0" w:color="000000"/>
              <w:left w:val="nil"/>
              <w:bottom w:val="single" w:sz="4" w:space="0" w:color="000000"/>
              <w:right w:val="single" w:sz="4" w:space="0" w:color="000000"/>
            </w:tcBorders>
          </w:tcPr>
          <w:p w14:paraId="14F51286" w14:textId="77777777" w:rsidR="0007012D" w:rsidRPr="00297C73" w:rsidRDefault="0007012D" w:rsidP="00EA3E0B">
            <w:pPr>
              <w:spacing w:after="0" w:line="360" w:lineRule="auto"/>
              <w:jc w:val="center"/>
              <w:rPr>
                <w:rFonts w:ascii="Arial" w:eastAsia="Arial" w:hAnsi="Arial"/>
                <w:b/>
                <w:color w:val="000000"/>
                <w:sz w:val="21"/>
                <w:szCs w:val="21"/>
              </w:rPr>
            </w:pPr>
            <w:r w:rsidRPr="00297C73">
              <w:rPr>
                <w:rFonts w:ascii="Arial" w:eastAsia="Arial" w:hAnsi="Arial"/>
                <w:b/>
                <w:color w:val="000000"/>
                <w:sz w:val="21"/>
                <w:szCs w:val="21"/>
              </w:rPr>
              <w:t>En el rastro</w:t>
            </w:r>
          </w:p>
        </w:tc>
        <w:tc>
          <w:tcPr>
            <w:tcW w:w="2028" w:type="dxa"/>
            <w:gridSpan w:val="2"/>
            <w:tcBorders>
              <w:top w:val="single" w:sz="4" w:space="0" w:color="000000"/>
              <w:left w:val="nil"/>
              <w:bottom w:val="single" w:sz="4" w:space="0" w:color="000000"/>
              <w:right w:val="single" w:sz="4" w:space="0" w:color="000000"/>
            </w:tcBorders>
          </w:tcPr>
          <w:p w14:paraId="18D468B6" w14:textId="77777777" w:rsidR="0007012D" w:rsidRPr="00297C73" w:rsidRDefault="0007012D" w:rsidP="00EA3E0B">
            <w:pPr>
              <w:spacing w:after="0" w:line="360" w:lineRule="auto"/>
              <w:jc w:val="center"/>
              <w:rPr>
                <w:rFonts w:ascii="Arial" w:eastAsia="Arial" w:hAnsi="Arial"/>
                <w:b/>
                <w:color w:val="000000"/>
                <w:sz w:val="21"/>
                <w:szCs w:val="21"/>
              </w:rPr>
            </w:pPr>
            <w:r w:rsidRPr="00297C73">
              <w:rPr>
                <w:rFonts w:ascii="Arial" w:eastAsia="Arial" w:hAnsi="Arial"/>
                <w:b/>
                <w:color w:val="000000"/>
                <w:sz w:val="21"/>
                <w:szCs w:val="21"/>
              </w:rPr>
              <w:t>Fuera del rastro</w:t>
            </w:r>
          </w:p>
        </w:tc>
      </w:tr>
      <w:tr w:rsidR="0007012D" w:rsidRPr="00297C73" w14:paraId="2623948B" w14:textId="77777777" w:rsidTr="00EA3E0B">
        <w:trPr>
          <w:trHeight w:val="20"/>
        </w:trPr>
        <w:tc>
          <w:tcPr>
            <w:tcW w:w="2830" w:type="dxa"/>
            <w:tcBorders>
              <w:top w:val="nil"/>
              <w:left w:val="single" w:sz="4" w:space="0" w:color="000000"/>
              <w:bottom w:val="single" w:sz="4" w:space="0" w:color="auto"/>
              <w:right w:val="single" w:sz="4" w:space="0" w:color="000000"/>
            </w:tcBorders>
          </w:tcPr>
          <w:p w14:paraId="51D3175E"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a)</w:t>
            </w:r>
            <w:r w:rsidRPr="00297C73">
              <w:rPr>
                <w:rFonts w:ascii="Arial" w:eastAsia="Arial" w:hAnsi="Arial"/>
                <w:color w:val="000000"/>
                <w:sz w:val="21"/>
                <w:szCs w:val="21"/>
              </w:rPr>
              <w:t xml:space="preserve"> Ganado vacuno</w:t>
            </w:r>
          </w:p>
        </w:tc>
        <w:tc>
          <w:tcPr>
            <w:tcW w:w="426" w:type="dxa"/>
            <w:tcBorders>
              <w:top w:val="nil"/>
              <w:left w:val="nil"/>
              <w:bottom w:val="single" w:sz="4" w:space="0" w:color="auto"/>
            </w:tcBorders>
          </w:tcPr>
          <w:p w14:paraId="2A34636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3827" w:type="dxa"/>
            <w:tcBorders>
              <w:top w:val="nil"/>
              <w:left w:val="nil"/>
              <w:bottom w:val="single" w:sz="4" w:space="0" w:color="auto"/>
              <w:right w:val="single" w:sz="4" w:space="0" w:color="000000"/>
            </w:tcBorders>
          </w:tcPr>
          <w:p w14:paraId="36D6B36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250.00 Por pieza. </w:t>
            </w:r>
          </w:p>
        </w:tc>
        <w:tc>
          <w:tcPr>
            <w:tcW w:w="425" w:type="dxa"/>
            <w:tcBorders>
              <w:top w:val="nil"/>
              <w:left w:val="nil"/>
              <w:bottom w:val="single" w:sz="4" w:space="0" w:color="auto"/>
            </w:tcBorders>
          </w:tcPr>
          <w:p w14:paraId="65AE0EDF"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603" w:type="dxa"/>
            <w:tcBorders>
              <w:top w:val="nil"/>
              <w:left w:val="nil"/>
              <w:bottom w:val="single" w:sz="4" w:space="0" w:color="auto"/>
              <w:right w:val="single" w:sz="4" w:space="0" w:color="000000"/>
            </w:tcBorders>
          </w:tcPr>
          <w:p w14:paraId="617D7CA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1.00 por kilo</w:t>
            </w:r>
          </w:p>
        </w:tc>
      </w:tr>
      <w:tr w:rsidR="0007012D" w:rsidRPr="00297C73" w14:paraId="69FBAE58" w14:textId="77777777" w:rsidTr="00EA3E0B">
        <w:trPr>
          <w:trHeight w:val="20"/>
        </w:trPr>
        <w:tc>
          <w:tcPr>
            <w:tcW w:w="2830" w:type="dxa"/>
            <w:tcBorders>
              <w:top w:val="single" w:sz="4" w:space="0" w:color="auto"/>
              <w:left w:val="single" w:sz="4" w:space="0" w:color="000000"/>
              <w:bottom w:val="single" w:sz="4" w:space="0" w:color="000000"/>
              <w:right w:val="single" w:sz="4" w:space="0" w:color="000000"/>
            </w:tcBorders>
          </w:tcPr>
          <w:p w14:paraId="3E0660BA"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b)</w:t>
            </w:r>
            <w:r w:rsidRPr="00297C73">
              <w:rPr>
                <w:rFonts w:ascii="Arial" w:eastAsia="Arial" w:hAnsi="Arial"/>
                <w:color w:val="000000"/>
                <w:sz w:val="21"/>
                <w:szCs w:val="21"/>
              </w:rPr>
              <w:t xml:space="preserve"> Ganado porcino</w:t>
            </w:r>
          </w:p>
        </w:tc>
        <w:tc>
          <w:tcPr>
            <w:tcW w:w="426" w:type="dxa"/>
            <w:tcBorders>
              <w:top w:val="single" w:sz="4" w:space="0" w:color="auto"/>
              <w:left w:val="nil"/>
              <w:bottom w:val="single" w:sz="4" w:space="0" w:color="000000"/>
            </w:tcBorders>
          </w:tcPr>
          <w:p w14:paraId="15B99D4F"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p w14:paraId="0CD49C1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3827" w:type="dxa"/>
            <w:tcBorders>
              <w:top w:val="single" w:sz="4" w:space="0" w:color="auto"/>
              <w:left w:val="nil"/>
              <w:bottom w:val="single" w:sz="4" w:space="0" w:color="000000"/>
              <w:right w:val="single" w:sz="4" w:space="0" w:color="000000"/>
            </w:tcBorders>
          </w:tcPr>
          <w:p w14:paraId="537507A1"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180.00 por pieza hasta 130 kilos.</w:t>
            </w:r>
            <w:r>
              <w:rPr>
                <w:rFonts w:ascii="Arial" w:eastAsia="Arial" w:hAnsi="Arial"/>
                <w:color w:val="000000"/>
                <w:sz w:val="21"/>
                <w:szCs w:val="21"/>
              </w:rPr>
              <w:t xml:space="preserve"> 200.00 por pieza de más de 130 </w:t>
            </w:r>
            <w:r w:rsidRPr="00297C73">
              <w:rPr>
                <w:rFonts w:ascii="Arial" w:eastAsia="Arial" w:hAnsi="Arial"/>
                <w:color w:val="000000"/>
                <w:sz w:val="21"/>
                <w:szCs w:val="21"/>
              </w:rPr>
              <w:t>kilos.</w:t>
            </w:r>
          </w:p>
        </w:tc>
        <w:tc>
          <w:tcPr>
            <w:tcW w:w="425" w:type="dxa"/>
            <w:tcBorders>
              <w:top w:val="single" w:sz="4" w:space="0" w:color="auto"/>
              <w:left w:val="nil"/>
              <w:bottom w:val="single" w:sz="4" w:space="0" w:color="000000"/>
            </w:tcBorders>
          </w:tcPr>
          <w:p w14:paraId="4BB28D3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603" w:type="dxa"/>
            <w:tcBorders>
              <w:top w:val="single" w:sz="4" w:space="0" w:color="auto"/>
              <w:left w:val="nil"/>
              <w:bottom w:val="single" w:sz="4" w:space="0" w:color="000000"/>
              <w:right w:val="single" w:sz="4" w:space="0" w:color="000000"/>
            </w:tcBorders>
          </w:tcPr>
          <w:p w14:paraId="1BDF8B9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1.00 por kilo</w:t>
            </w:r>
          </w:p>
        </w:tc>
      </w:tr>
      <w:tr w:rsidR="0007012D" w:rsidRPr="00297C73" w14:paraId="2E1DBF07" w14:textId="77777777" w:rsidTr="00EA3E0B">
        <w:trPr>
          <w:trHeight w:val="20"/>
        </w:trPr>
        <w:tc>
          <w:tcPr>
            <w:tcW w:w="2830" w:type="dxa"/>
            <w:tcBorders>
              <w:top w:val="nil"/>
              <w:left w:val="single" w:sz="4" w:space="0" w:color="000000"/>
              <w:bottom w:val="single" w:sz="4" w:space="0" w:color="000000"/>
              <w:right w:val="single" w:sz="4" w:space="0" w:color="000000"/>
            </w:tcBorders>
          </w:tcPr>
          <w:p w14:paraId="775C5B87"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c)</w:t>
            </w:r>
            <w:r w:rsidRPr="00297C73">
              <w:rPr>
                <w:rFonts w:ascii="Arial" w:eastAsia="Arial" w:hAnsi="Arial"/>
                <w:color w:val="000000"/>
                <w:sz w:val="21"/>
                <w:szCs w:val="21"/>
              </w:rPr>
              <w:t xml:space="preserve"> Ganado caprino</w:t>
            </w:r>
          </w:p>
        </w:tc>
        <w:tc>
          <w:tcPr>
            <w:tcW w:w="426" w:type="dxa"/>
            <w:tcBorders>
              <w:top w:val="single" w:sz="4" w:space="0" w:color="000000"/>
              <w:left w:val="nil"/>
              <w:bottom w:val="single" w:sz="4" w:space="0" w:color="000000"/>
            </w:tcBorders>
          </w:tcPr>
          <w:p w14:paraId="2D304A0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3827" w:type="dxa"/>
            <w:tcBorders>
              <w:top w:val="nil"/>
              <w:left w:val="nil"/>
              <w:bottom w:val="single" w:sz="4" w:space="0" w:color="000000"/>
              <w:right w:val="single" w:sz="4" w:space="0" w:color="000000"/>
            </w:tcBorders>
          </w:tcPr>
          <w:p w14:paraId="309484F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2.00 por kilo.</w:t>
            </w:r>
          </w:p>
        </w:tc>
        <w:tc>
          <w:tcPr>
            <w:tcW w:w="425" w:type="dxa"/>
            <w:tcBorders>
              <w:top w:val="single" w:sz="4" w:space="0" w:color="000000"/>
              <w:left w:val="nil"/>
              <w:bottom w:val="single" w:sz="4" w:space="0" w:color="000000"/>
            </w:tcBorders>
          </w:tcPr>
          <w:p w14:paraId="4CBD1DA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603" w:type="dxa"/>
            <w:tcBorders>
              <w:top w:val="nil"/>
              <w:left w:val="nil"/>
              <w:bottom w:val="single" w:sz="4" w:space="0" w:color="000000"/>
              <w:right w:val="single" w:sz="4" w:space="0" w:color="000000"/>
            </w:tcBorders>
          </w:tcPr>
          <w:p w14:paraId="0E27F63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1.00 por kilo</w:t>
            </w:r>
          </w:p>
        </w:tc>
      </w:tr>
    </w:tbl>
    <w:p w14:paraId="46362C9C" w14:textId="77777777" w:rsidR="0007012D" w:rsidRPr="00297C73" w:rsidRDefault="0007012D" w:rsidP="0007012D">
      <w:pPr>
        <w:spacing w:after="0" w:line="240" w:lineRule="auto"/>
        <w:jc w:val="both"/>
        <w:rPr>
          <w:rFonts w:ascii="Arial" w:eastAsia="Arial" w:hAnsi="Arial"/>
          <w:sz w:val="21"/>
          <w:szCs w:val="21"/>
        </w:rPr>
      </w:pPr>
    </w:p>
    <w:p w14:paraId="275A37F0"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II.</w:t>
      </w:r>
      <w:r w:rsidRPr="00297C73">
        <w:rPr>
          <w:rFonts w:ascii="Arial" w:eastAsia="Arial" w:hAnsi="Arial"/>
          <w:sz w:val="21"/>
          <w:szCs w:val="21"/>
        </w:rPr>
        <w:t xml:space="preserve"> Los derechos por pesaje de ganado en básculas del Ayuntamiento, se pagarán de acuerdo con la siguiente tarifa:</w:t>
      </w:r>
    </w:p>
    <w:p w14:paraId="4B20AECE" w14:textId="77777777" w:rsidR="0007012D" w:rsidRPr="00297C73" w:rsidRDefault="0007012D" w:rsidP="0007012D">
      <w:pPr>
        <w:spacing w:after="0" w:line="240" w:lineRule="auto"/>
        <w:jc w:val="both"/>
        <w:rPr>
          <w:rFonts w:ascii="Arial" w:eastAsia="Arial" w:hAnsi="Arial"/>
          <w:sz w:val="21"/>
          <w:szCs w:val="21"/>
        </w:rPr>
      </w:pPr>
    </w:p>
    <w:tbl>
      <w:tblPr>
        <w:tblW w:w="5000" w:type="pct"/>
        <w:tblLook w:val="0400" w:firstRow="0" w:lastRow="0" w:firstColumn="0" w:lastColumn="0" w:noHBand="0" w:noVBand="1"/>
      </w:tblPr>
      <w:tblGrid>
        <w:gridCol w:w="6516"/>
        <w:gridCol w:w="567"/>
        <w:gridCol w:w="2028"/>
      </w:tblGrid>
      <w:tr w:rsidR="0007012D" w:rsidRPr="00297C73" w14:paraId="3B899781" w14:textId="77777777" w:rsidTr="00EA3E0B">
        <w:trPr>
          <w:trHeight w:val="20"/>
        </w:trPr>
        <w:tc>
          <w:tcPr>
            <w:tcW w:w="6516" w:type="dxa"/>
            <w:tcBorders>
              <w:top w:val="single" w:sz="4" w:space="0" w:color="000000"/>
              <w:left w:val="single" w:sz="4" w:space="0" w:color="000000"/>
              <w:bottom w:val="single" w:sz="4" w:space="0" w:color="000000"/>
              <w:right w:val="single" w:sz="4" w:space="0" w:color="000000"/>
            </w:tcBorders>
          </w:tcPr>
          <w:p w14:paraId="3FDEECA7"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a)</w:t>
            </w:r>
            <w:r w:rsidRPr="00297C73">
              <w:rPr>
                <w:rFonts w:ascii="Arial" w:eastAsia="Arial" w:hAnsi="Arial"/>
                <w:color w:val="000000"/>
                <w:sz w:val="21"/>
                <w:szCs w:val="21"/>
              </w:rPr>
              <w:t xml:space="preserve"> Ganado vacuno</w:t>
            </w:r>
          </w:p>
        </w:tc>
        <w:tc>
          <w:tcPr>
            <w:tcW w:w="567" w:type="dxa"/>
            <w:tcBorders>
              <w:top w:val="single" w:sz="4" w:space="0" w:color="000000"/>
              <w:left w:val="nil"/>
              <w:bottom w:val="single" w:sz="4" w:space="0" w:color="000000"/>
            </w:tcBorders>
          </w:tcPr>
          <w:p w14:paraId="6629980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2028" w:type="dxa"/>
            <w:tcBorders>
              <w:top w:val="single" w:sz="4" w:space="0" w:color="000000"/>
              <w:left w:val="nil"/>
              <w:bottom w:val="single" w:sz="4" w:space="0" w:color="000000"/>
              <w:right w:val="single" w:sz="4" w:space="0" w:color="000000"/>
            </w:tcBorders>
          </w:tcPr>
          <w:p w14:paraId="64B980A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15.00 por cabeza</w:t>
            </w:r>
          </w:p>
        </w:tc>
      </w:tr>
      <w:tr w:rsidR="0007012D" w:rsidRPr="00297C73" w14:paraId="03B9E7AD" w14:textId="77777777" w:rsidTr="00EA3E0B">
        <w:trPr>
          <w:trHeight w:val="20"/>
        </w:trPr>
        <w:tc>
          <w:tcPr>
            <w:tcW w:w="6516" w:type="dxa"/>
            <w:tcBorders>
              <w:top w:val="nil"/>
              <w:left w:val="single" w:sz="4" w:space="0" w:color="000000"/>
              <w:bottom w:val="single" w:sz="4" w:space="0" w:color="000000"/>
              <w:right w:val="single" w:sz="4" w:space="0" w:color="000000"/>
            </w:tcBorders>
          </w:tcPr>
          <w:p w14:paraId="28860DFA"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b)</w:t>
            </w:r>
            <w:r w:rsidRPr="00297C73">
              <w:rPr>
                <w:rFonts w:ascii="Arial" w:eastAsia="Arial" w:hAnsi="Arial"/>
                <w:color w:val="000000"/>
                <w:sz w:val="21"/>
                <w:szCs w:val="21"/>
              </w:rPr>
              <w:t xml:space="preserve"> Ganado porcino</w:t>
            </w:r>
          </w:p>
        </w:tc>
        <w:tc>
          <w:tcPr>
            <w:tcW w:w="567" w:type="dxa"/>
            <w:tcBorders>
              <w:top w:val="single" w:sz="4" w:space="0" w:color="000000"/>
              <w:left w:val="nil"/>
              <w:bottom w:val="single" w:sz="4" w:space="0" w:color="000000"/>
            </w:tcBorders>
          </w:tcPr>
          <w:p w14:paraId="39D2E8B1"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2028" w:type="dxa"/>
            <w:tcBorders>
              <w:top w:val="nil"/>
              <w:left w:val="nil"/>
              <w:bottom w:val="single" w:sz="4" w:space="0" w:color="000000"/>
              <w:right w:val="single" w:sz="4" w:space="0" w:color="000000"/>
            </w:tcBorders>
          </w:tcPr>
          <w:p w14:paraId="6B35A2F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10.00 por cabeza</w:t>
            </w:r>
          </w:p>
        </w:tc>
      </w:tr>
      <w:tr w:rsidR="0007012D" w:rsidRPr="00297C73" w14:paraId="71B755FD" w14:textId="77777777" w:rsidTr="00EA3E0B">
        <w:trPr>
          <w:trHeight w:val="20"/>
        </w:trPr>
        <w:tc>
          <w:tcPr>
            <w:tcW w:w="6516" w:type="dxa"/>
            <w:tcBorders>
              <w:top w:val="nil"/>
              <w:left w:val="single" w:sz="4" w:space="0" w:color="000000"/>
              <w:bottom w:val="single" w:sz="4" w:space="0" w:color="000000"/>
              <w:right w:val="single" w:sz="4" w:space="0" w:color="000000"/>
            </w:tcBorders>
          </w:tcPr>
          <w:p w14:paraId="0DF99AC3" w14:textId="77777777" w:rsidR="0007012D" w:rsidRPr="00297C73" w:rsidRDefault="0007012D" w:rsidP="00EA3E0B">
            <w:pPr>
              <w:spacing w:after="0" w:line="360" w:lineRule="auto"/>
              <w:ind w:left="284"/>
              <w:jc w:val="both"/>
              <w:rPr>
                <w:rFonts w:ascii="Arial" w:eastAsia="Arial" w:hAnsi="Arial"/>
                <w:color w:val="000000"/>
                <w:sz w:val="21"/>
                <w:szCs w:val="21"/>
              </w:rPr>
            </w:pPr>
            <w:r w:rsidRPr="00297C73">
              <w:rPr>
                <w:rFonts w:ascii="Arial" w:eastAsia="Arial" w:hAnsi="Arial"/>
                <w:b/>
                <w:color w:val="000000"/>
                <w:sz w:val="21"/>
                <w:szCs w:val="21"/>
              </w:rPr>
              <w:t>c)</w:t>
            </w:r>
            <w:r w:rsidRPr="00297C73">
              <w:rPr>
                <w:rFonts w:ascii="Arial" w:eastAsia="Arial" w:hAnsi="Arial"/>
                <w:color w:val="000000"/>
                <w:sz w:val="21"/>
                <w:szCs w:val="21"/>
              </w:rPr>
              <w:t xml:space="preserve"> Ganado caprino</w:t>
            </w:r>
          </w:p>
        </w:tc>
        <w:tc>
          <w:tcPr>
            <w:tcW w:w="567" w:type="dxa"/>
            <w:tcBorders>
              <w:top w:val="single" w:sz="4" w:space="0" w:color="000000"/>
              <w:left w:val="nil"/>
              <w:bottom w:val="single" w:sz="4" w:space="0" w:color="000000"/>
            </w:tcBorders>
          </w:tcPr>
          <w:p w14:paraId="3BB2E62F"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2028" w:type="dxa"/>
            <w:tcBorders>
              <w:top w:val="nil"/>
              <w:left w:val="nil"/>
              <w:bottom w:val="single" w:sz="4" w:space="0" w:color="000000"/>
              <w:right w:val="single" w:sz="4" w:space="0" w:color="000000"/>
            </w:tcBorders>
          </w:tcPr>
          <w:p w14:paraId="59356D8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5.00 por cabeza</w:t>
            </w:r>
          </w:p>
        </w:tc>
      </w:tr>
    </w:tbl>
    <w:p w14:paraId="216AC07A" w14:textId="77777777" w:rsidR="0007012D" w:rsidRPr="00297C73" w:rsidRDefault="0007012D" w:rsidP="0007012D">
      <w:pPr>
        <w:spacing w:after="0" w:line="240" w:lineRule="auto"/>
        <w:jc w:val="both"/>
        <w:rPr>
          <w:rFonts w:ascii="Arial" w:eastAsia="Arial" w:hAnsi="Arial"/>
          <w:sz w:val="21"/>
          <w:szCs w:val="21"/>
        </w:rPr>
      </w:pPr>
    </w:p>
    <w:p w14:paraId="1766BBA6"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 xml:space="preserve">III. </w:t>
      </w:r>
      <w:r w:rsidRPr="00297C73">
        <w:rPr>
          <w:rFonts w:ascii="Arial" w:eastAsia="Arial" w:hAnsi="Arial"/>
          <w:sz w:val="21"/>
          <w:szCs w:val="21"/>
        </w:rPr>
        <w:t xml:space="preserve">Los derechos por la guarda en corrales del ganado, se pagarán de acuerdo con la siguiente tarifa: </w:t>
      </w:r>
    </w:p>
    <w:p w14:paraId="5B39930A" w14:textId="77777777" w:rsidR="0007012D" w:rsidRPr="00297C73" w:rsidRDefault="0007012D" w:rsidP="0007012D">
      <w:pPr>
        <w:spacing w:after="0" w:line="240" w:lineRule="auto"/>
        <w:jc w:val="both"/>
        <w:rPr>
          <w:rFonts w:ascii="Arial" w:eastAsia="Arial" w:hAnsi="Arial"/>
          <w:sz w:val="21"/>
          <w:szCs w:val="21"/>
        </w:rPr>
      </w:pPr>
    </w:p>
    <w:tbl>
      <w:tblPr>
        <w:tblW w:w="5000" w:type="pct"/>
        <w:tblLook w:val="0400" w:firstRow="0" w:lastRow="0" w:firstColumn="0" w:lastColumn="0" w:noHBand="0" w:noVBand="1"/>
      </w:tblPr>
      <w:tblGrid>
        <w:gridCol w:w="5949"/>
        <w:gridCol w:w="567"/>
        <w:gridCol w:w="2595"/>
      </w:tblGrid>
      <w:tr w:rsidR="0007012D" w:rsidRPr="00297C73" w14:paraId="593D1B0D" w14:textId="77777777" w:rsidTr="00EA3E0B">
        <w:trPr>
          <w:trHeight w:val="20"/>
        </w:trPr>
        <w:tc>
          <w:tcPr>
            <w:tcW w:w="5949" w:type="dxa"/>
            <w:tcBorders>
              <w:top w:val="single" w:sz="4" w:space="0" w:color="000000"/>
              <w:left w:val="single" w:sz="4" w:space="0" w:color="000000"/>
              <w:bottom w:val="single" w:sz="4" w:space="0" w:color="000000"/>
              <w:right w:val="single" w:sz="4" w:space="0" w:color="000000"/>
            </w:tcBorders>
          </w:tcPr>
          <w:p w14:paraId="4ACAC844"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a)</w:t>
            </w:r>
            <w:r w:rsidRPr="00297C73">
              <w:rPr>
                <w:rFonts w:ascii="Arial" w:eastAsia="Arial" w:hAnsi="Arial"/>
                <w:color w:val="000000"/>
                <w:sz w:val="21"/>
                <w:szCs w:val="21"/>
              </w:rPr>
              <w:t xml:space="preserve"> Ganado vacuno</w:t>
            </w:r>
          </w:p>
        </w:tc>
        <w:tc>
          <w:tcPr>
            <w:tcW w:w="567" w:type="dxa"/>
            <w:tcBorders>
              <w:top w:val="single" w:sz="4" w:space="0" w:color="000000"/>
              <w:left w:val="nil"/>
              <w:bottom w:val="single" w:sz="4" w:space="0" w:color="000000"/>
            </w:tcBorders>
          </w:tcPr>
          <w:p w14:paraId="6071A62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2595" w:type="dxa"/>
            <w:tcBorders>
              <w:top w:val="single" w:sz="4" w:space="0" w:color="000000"/>
              <w:left w:val="nil"/>
              <w:bottom w:val="single" w:sz="4" w:space="0" w:color="000000"/>
              <w:right w:val="single" w:sz="4" w:space="0" w:color="000000"/>
            </w:tcBorders>
          </w:tcPr>
          <w:p w14:paraId="0301058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15.00 por cabeza por día</w:t>
            </w:r>
          </w:p>
        </w:tc>
      </w:tr>
      <w:tr w:rsidR="0007012D" w:rsidRPr="00297C73" w14:paraId="68468AC4" w14:textId="77777777" w:rsidTr="00EA3E0B">
        <w:trPr>
          <w:trHeight w:val="20"/>
        </w:trPr>
        <w:tc>
          <w:tcPr>
            <w:tcW w:w="5949" w:type="dxa"/>
            <w:tcBorders>
              <w:top w:val="nil"/>
              <w:left w:val="single" w:sz="4" w:space="0" w:color="000000"/>
              <w:bottom w:val="single" w:sz="4" w:space="0" w:color="000000"/>
              <w:right w:val="single" w:sz="4" w:space="0" w:color="000000"/>
            </w:tcBorders>
          </w:tcPr>
          <w:p w14:paraId="18439EDD"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b)</w:t>
            </w:r>
            <w:r w:rsidRPr="00297C73">
              <w:rPr>
                <w:rFonts w:ascii="Arial" w:eastAsia="Arial" w:hAnsi="Arial"/>
                <w:color w:val="000000"/>
                <w:sz w:val="21"/>
                <w:szCs w:val="21"/>
              </w:rPr>
              <w:t xml:space="preserve"> Ganado porcino</w:t>
            </w:r>
          </w:p>
        </w:tc>
        <w:tc>
          <w:tcPr>
            <w:tcW w:w="567" w:type="dxa"/>
            <w:tcBorders>
              <w:top w:val="single" w:sz="4" w:space="0" w:color="000000"/>
              <w:left w:val="nil"/>
              <w:bottom w:val="single" w:sz="4" w:space="0" w:color="000000"/>
            </w:tcBorders>
          </w:tcPr>
          <w:p w14:paraId="7532464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2595" w:type="dxa"/>
            <w:tcBorders>
              <w:top w:val="nil"/>
              <w:left w:val="nil"/>
              <w:bottom w:val="single" w:sz="4" w:space="0" w:color="000000"/>
              <w:right w:val="single" w:sz="4" w:space="0" w:color="000000"/>
            </w:tcBorders>
          </w:tcPr>
          <w:p w14:paraId="24BFAC6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10.00 por cabeza por día</w:t>
            </w:r>
          </w:p>
        </w:tc>
      </w:tr>
      <w:tr w:rsidR="0007012D" w:rsidRPr="00297C73" w14:paraId="0D146821" w14:textId="77777777" w:rsidTr="00EA3E0B">
        <w:trPr>
          <w:trHeight w:val="20"/>
        </w:trPr>
        <w:tc>
          <w:tcPr>
            <w:tcW w:w="5949" w:type="dxa"/>
            <w:tcBorders>
              <w:top w:val="nil"/>
              <w:left w:val="single" w:sz="4" w:space="0" w:color="000000"/>
              <w:bottom w:val="single" w:sz="4" w:space="0" w:color="000000"/>
              <w:right w:val="single" w:sz="4" w:space="0" w:color="000000"/>
            </w:tcBorders>
          </w:tcPr>
          <w:p w14:paraId="754671BE"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c)</w:t>
            </w:r>
            <w:r w:rsidRPr="00297C73">
              <w:rPr>
                <w:rFonts w:ascii="Arial" w:eastAsia="Arial" w:hAnsi="Arial"/>
                <w:color w:val="000000"/>
                <w:sz w:val="21"/>
                <w:szCs w:val="21"/>
              </w:rPr>
              <w:t xml:space="preserve"> Ganado caprino</w:t>
            </w:r>
          </w:p>
        </w:tc>
        <w:tc>
          <w:tcPr>
            <w:tcW w:w="567" w:type="dxa"/>
            <w:tcBorders>
              <w:top w:val="single" w:sz="4" w:space="0" w:color="000000"/>
              <w:left w:val="nil"/>
              <w:bottom w:val="single" w:sz="4" w:space="0" w:color="000000"/>
            </w:tcBorders>
          </w:tcPr>
          <w:p w14:paraId="2A867F7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2595" w:type="dxa"/>
            <w:tcBorders>
              <w:top w:val="nil"/>
              <w:left w:val="nil"/>
              <w:bottom w:val="single" w:sz="4" w:space="0" w:color="000000"/>
              <w:right w:val="single" w:sz="4" w:space="0" w:color="000000"/>
            </w:tcBorders>
          </w:tcPr>
          <w:p w14:paraId="04D57C7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5.00 por cabeza por día</w:t>
            </w:r>
          </w:p>
        </w:tc>
      </w:tr>
    </w:tbl>
    <w:p w14:paraId="62EB625F" w14:textId="77777777" w:rsidR="0007012D" w:rsidRDefault="0007012D" w:rsidP="0007012D">
      <w:pPr>
        <w:spacing w:after="0" w:line="360" w:lineRule="auto"/>
        <w:rPr>
          <w:rFonts w:ascii="Arial" w:eastAsia="Arial" w:hAnsi="Arial"/>
          <w:b/>
          <w:sz w:val="21"/>
          <w:szCs w:val="21"/>
        </w:rPr>
      </w:pPr>
    </w:p>
    <w:p w14:paraId="5F3A6573" w14:textId="77777777" w:rsidR="0007012D" w:rsidRDefault="0007012D" w:rsidP="0007012D">
      <w:pPr>
        <w:spacing w:after="0" w:line="360" w:lineRule="auto"/>
        <w:rPr>
          <w:rFonts w:ascii="Arial" w:eastAsia="Arial" w:hAnsi="Arial"/>
          <w:b/>
          <w:sz w:val="21"/>
          <w:szCs w:val="21"/>
        </w:rPr>
      </w:pPr>
    </w:p>
    <w:p w14:paraId="5E52DFF1" w14:textId="77777777" w:rsidR="0007012D" w:rsidRPr="00297C73" w:rsidRDefault="0007012D" w:rsidP="0007012D">
      <w:pPr>
        <w:spacing w:after="0" w:line="360" w:lineRule="auto"/>
        <w:rPr>
          <w:rFonts w:ascii="Arial" w:eastAsia="Arial" w:hAnsi="Arial"/>
          <w:b/>
          <w:sz w:val="21"/>
          <w:szCs w:val="21"/>
        </w:rPr>
      </w:pPr>
    </w:p>
    <w:p w14:paraId="7B29D30A"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Sexta</w:t>
      </w:r>
    </w:p>
    <w:p w14:paraId="0E92227E"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Derechos por Servicios de Limpia y Recolección de Basura</w:t>
      </w:r>
    </w:p>
    <w:p w14:paraId="1741F8FE" w14:textId="77777777" w:rsidR="0007012D" w:rsidRPr="00297C73" w:rsidRDefault="0007012D" w:rsidP="0007012D">
      <w:pPr>
        <w:spacing w:after="0" w:line="360" w:lineRule="auto"/>
        <w:jc w:val="both"/>
        <w:rPr>
          <w:rFonts w:ascii="Arial" w:eastAsia="Arial" w:hAnsi="Arial"/>
          <w:sz w:val="21"/>
          <w:szCs w:val="21"/>
        </w:rPr>
      </w:pPr>
    </w:p>
    <w:p w14:paraId="58F9EB1C"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 27.-</w:t>
      </w:r>
      <w:r w:rsidRPr="00297C73">
        <w:rPr>
          <w:rFonts w:ascii="Arial" w:eastAsia="Arial" w:hAnsi="Arial"/>
          <w:sz w:val="21"/>
          <w:szCs w:val="21"/>
        </w:rPr>
        <w:t xml:space="preserve"> La tarifa aplicable a los derechos por servicio de limpia y recolección de basura será la siguiente: </w:t>
      </w:r>
    </w:p>
    <w:p w14:paraId="06BD6BEA" w14:textId="77777777" w:rsidR="0007012D" w:rsidRPr="00297C73" w:rsidRDefault="0007012D" w:rsidP="0007012D">
      <w:pPr>
        <w:spacing w:after="0" w:line="360" w:lineRule="auto"/>
        <w:jc w:val="both"/>
        <w:rPr>
          <w:rFonts w:ascii="Arial" w:eastAsia="Arial" w:hAnsi="Arial"/>
          <w:sz w:val="21"/>
          <w:szCs w:val="21"/>
        </w:rPr>
      </w:pPr>
    </w:p>
    <w:p w14:paraId="2BE1A236"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I.</w:t>
      </w:r>
      <w:r w:rsidRPr="00297C73">
        <w:rPr>
          <w:rFonts w:ascii="Arial" w:eastAsia="Arial" w:hAnsi="Arial"/>
          <w:sz w:val="21"/>
          <w:szCs w:val="21"/>
        </w:rPr>
        <w:t xml:space="preserve"> En el caso de predios baldíos a solicitud del propietario o por determinación de la Dirección de Servicios Públicos Municipales $ 15.00 por metro cuadrado </w:t>
      </w:r>
    </w:p>
    <w:p w14:paraId="0A18BFEC" w14:textId="77777777" w:rsidR="0007012D" w:rsidRPr="00297C73" w:rsidRDefault="0007012D" w:rsidP="0007012D">
      <w:pPr>
        <w:spacing w:after="0" w:line="360" w:lineRule="auto"/>
        <w:jc w:val="both"/>
        <w:rPr>
          <w:rFonts w:ascii="Arial" w:eastAsia="Arial" w:hAnsi="Arial"/>
          <w:sz w:val="21"/>
          <w:szCs w:val="21"/>
        </w:rPr>
      </w:pPr>
    </w:p>
    <w:p w14:paraId="72876D17"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II.</w:t>
      </w:r>
      <w:r w:rsidRPr="00297C73">
        <w:rPr>
          <w:rFonts w:ascii="Arial" w:eastAsia="Arial" w:hAnsi="Arial"/>
          <w:sz w:val="21"/>
          <w:szCs w:val="21"/>
        </w:rPr>
        <w:t xml:space="preserve"> Tratándose de servicio contratado, se aplicará las siguientes tarifas: </w:t>
      </w:r>
    </w:p>
    <w:p w14:paraId="5070F993" w14:textId="77777777" w:rsidR="0007012D" w:rsidRPr="00297C73" w:rsidRDefault="0007012D" w:rsidP="0007012D">
      <w:pPr>
        <w:spacing w:after="0" w:line="360" w:lineRule="auto"/>
        <w:jc w:val="both"/>
        <w:rPr>
          <w:rFonts w:ascii="Arial" w:eastAsia="Arial" w:hAnsi="Arial"/>
          <w:b/>
          <w:sz w:val="21"/>
          <w:szCs w:val="21"/>
        </w:rPr>
      </w:pPr>
    </w:p>
    <w:tbl>
      <w:tblPr>
        <w:tblW w:w="5000" w:type="pct"/>
        <w:tblLook w:val="04A0" w:firstRow="1" w:lastRow="0" w:firstColumn="1" w:lastColumn="0" w:noHBand="0" w:noVBand="1"/>
      </w:tblPr>
      <w:tblGrid>
        <w:gridCol w:w="5812"/>
        <w:gridCol w:w="851"/>
        <w:gridCol w:w="2458"/>
      </w:tblGrid>
      <w:tr w:rsidR="0007012D" w:rsidRPr="00297C73" w14:paraId="7CCFCD42" w14:textId="77777777" w:rsidTr="00EA3E0B">
        <w:tc>
          <w:tcPr>
            <w:tcW w:w="9121" w:type="dxa"/>
            <w:gridSpan w:val="3"/>
          </w:tcPr>
          <w:p w14:paraId="19235DBD"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a)</w:t>
            </w:r>
            <w:r w:rsidRPr="00297C73">
              <w:rPr>
                <w:rFonts w:ascii="Arial" w:eastAsia="Arial" w:hAnsi="Arial"/>
                <w:sz w:val="21"/>
                <w:szCs w:val="21"/>
              </w:rPr>
              <w:t xml:space="preserve"> Habitacional</w:t>
            </w:r>
          </w:p>
        </w:tc>
      </w:tr>
      <w:tr w:rsidR="0007012D" w:rsidRPr="00297C73" w14:paraId="28C4E0F1" w14:textId="77777777" w:rsidTr="00EA3E0B">
        <w:tc>
          <w:tcPr>
            <w:tcW w:w="5812" w:type="dxa"/>
          </w:tcPr>
          <w:p w14:paraId="4B02669F"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1.</w:t>
            </w:r>
            <w:r w:rsidRPr="00297C73">
              <w:rPr>
                <w:rFonts w:ascii="Arial" w:eastAsia="Arial" w:hAnsi="Arial"/>
                <w:sz w:val="21"/>
                <w:szCs w:val="21"/>
              </w:rPr>
              <w:t xml:space="preserve"> </w:t>
            </w:r>
            <w:r w:rsidRPr="00297C73">
              <w:rPr>
                <w:rFonts w:ascii="Arial" w:eastAsia="Arial" w:hAnsi="Arial"/>
                <w:color w:val="000000"/>
                <w:sz w:val="21"/>
                <w:szCs w:val="21"/>
              </w:rPr>
              <w:t>Por recolección</w:t>
            </w:r>
          </w:p>
        </w:tc>
        <w:tc>
          <w:tcPr>
            <w:tcW w:w="851" w:type="dxa"/>
            <w:tcBorders>
              <w:right w:val="nil"/>
            </w:tcBorders>
          </w:tcPr>
          <w:p w14:paraId="3627AF2A"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2458" w:type="dxa"/>
            <w:tcBorders>
              <w:left w:val="nil"/>
            </w:tcBorders>
          </w:tcPr>
          <w:p w14:paraId="2B77AA16" w14:textId="77777777" w:rsidR="0007012D" w:rsidRPr="00297C73" w:rsidRDefault="0007012D" w:rsidP="00EA3E0B">
            <w:pPr>
              <w:spacing w:after="0" w:line="360" w:lineRule="auto"/>
              <w:jc w:val="right"/>
              <w:rPr>
                <w:rFonts w:ascii="Arial" w:eastAsia="Arial" w:hAnsi="Arial"/>
                <w:b/>
                <w:sz w:val="21"/>
                <w:szCs w:val="21"/>
              </w:rPr>
            </w:pPr>
            <w:r w:rsidRPr="00297C73">
              <w:rPr>
                <w:rFonts w:ascii="Arial" w:eastAsia="Arial" w:hAnsi="Arial"/>
                <w:color w:val="000000"/>
                <w:sz w:val="21"/>
                <w:szCs w:val="21"/>
              </w:rPr>
              <w:t>15.00 al mes</w:t>
            </w:r>
          </w:p>
        </w:tc>
      </w:tr>
      <w:tr w:rsidR="0007012D" w:rsidRPr="00297C73" w14:paraId="3733C62C" w14:textId="77777777" w:rsidTr="00EA3E0B">
        <w:tc>
          <w:tcPr>
            <w:tcW w:w="9121" w:type="dxa"/>
            <w:gridSpan w:val="3"/>
          </w:tcPr>
          <w:p w14:paraId="23F633F3"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sz w:val="21"/>
                <w:szCs w:val="21"/>
              </w:rPr>
              <w:t>b)</w:t>
            </w:r>
            <w:r w:rsidRPr="00297C73">
              <w:rPr>
                <w:rFonts w:ascii="Arial" w:eastAsia="Arial" w:hAnsi="Arial"/>
                <w:sz w:val="21"/>
                <w:szCs w:val="21"/>
              </w:rPr>
              <w:t xml:space="preserve"> Comercial</w:t>
            </w:r>
          </w:p>
        </w:tc>
      </w:tr>
      <w:tr w:rsidR="0007012D" w:rsidRPr="00297C73" w14:paraId="159EADD7" w14:textId="77777777" w:rsidTr="00EA3E0B">
        <w:tc>
          <w:tcPr>
            <w:tcW w:w="5812" w:type="dxa"/>
          </w:tcPr>
          <w:p w14:paraId="5846581B"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1.</w:t>
            </w:r>
            <w:r w:rsidRPr="00297C73">
              <w:rPr>
                <w:rFonts w:ascii="Arial" w:eastAsia="Arial" w:hAnsi="Arial"/>
                <w:sz w:val="21"/>
                <w:szCs w:val="21"/>
              </w:rPr>
              <w:t xml:space="preserve"> Por recolección esporádica</w:t>
            </w:r>
          </w:p>
        </w:tc>
        <w:tc>
          <w:tcPr>
            <w:tcW w:w="851" w:type="dxa"/>
            <w:tcBorders>
              <w:right w:val="nil"/>
            </w:tcBorders>
          </w:tcPr>
          <w:p w14:paraId="1DAEE0A6"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2458" w:type="dxa"/>
            <w:tcBorders>
              <w:left w:val="nil"/>
            </w:tcBorders>
          </w:tcPr>
          <w:p w14:paraId="58ECF5CD"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500.00 por cada viaje</w:t>
            </w:r>
          </w:p>
        </w:tc>
      </w:tr>
      <w:tr w:rsidR="0007012D" w:rsidRPr="00297C73" w14:paraId="5826B3FB" w14:textId="77777777" w:rsidTr="00EA3E0B">
        <w:tc>
          <w:tcPr>
            <w:tcW w:w="9121" w:type="dxa"/>
            <w:gridSpan w:val="3"/>
          </w:tcPr>
          <w:p w14:paraId="037FC7F5"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sz w:val="21"/>
                <w:szCs w:val="21"/>
              </w:rPr>
              <w:t>2.</w:t>
            </w:r>
            <w:r w:rsidRPr="00297C73">
              <w:rPr>
                <w:rFonts w:ascii="Arial" w:eastAsia="Arial" w:hAnsi="Arial"/>
                <w:sz w:val="21"/>
                <w:szCs w:val="21"/>
              </w:rPr>
              <w:t xml:space="preserve"> Por recolección mensual:</w:t>
            </w:r>
          </w:p>
        </w:tc>
      </w:tr>
      <w:tr w:rsidR="0007012D" w:rsidRPr="00297C73" w14:paraId="1B4221BD" w14:textId="77777777" w:rsidTr="00EA3E0B">
        <w:tc>
          <w:tcPr>
            <w:tcW w:w="5812" w:type="dxa"/>
          </w:tcPr>
          <w:p w14:paraId="5FD383F1"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2.1</w:t>
            </w:r>
            <w:r w:rsidRPr="00297C73">
              <w:rPr>
                <w:rFonts w:ascii="Arial" w:eastAsia="Arial" w:hAnsi="Arial"/>
                <w:sz w:val="21"/>
                <w:szCs w:val="21"/>
              </w:rPr>
              <w:t xml:space="preserve"> Micro empresas </w:t>
            </w:r>
            <w:r w:rsidRPr="00297C73">
              <w:rPr>
                <w:rFonts w:ascii="Arial" w:eastAsia="Arial" w:hAnsi="Arial"/>
                <w:color w:val="000000"/>
                <w:sz w:val="21"/>
                <w:szCs w:val="21"/>
              </w:rPr>
              <w:t xml:space="preserve"> (Mercados, bazar, tiendas y agencias)</w:t>
            </w:r>
          </w:p>
        </w:tc>
        <w:tc>
          <w:tcPr>
            <w:tcW w:w="851" w:type="dxa"/>
            <w:tcBorders>
              <w:right w:val="nil"/>
            </w:tcBorders>
          </w:tcPr>
          <w:p w14:paraId="507993A2"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2458" w:type="dxa"/>
            <w:tcBorders>
              <w:left w:val="nil"/>
            </w:tcBorders>
          </w:tcPr>
          <w:p w14:paraId="63219AF2"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100.00</w:t>
            </w:r>
          </w:p>
        </w:tc>
      </w:tr>
      <w:tr w:rsidR="0007012D" w:rsidRPr="00297C73" w14:paraId="1D03BAD3" w14:textId="77777777" w:rsidTr="00EA3E0B">
        <w:tc>
          <w:tcPr>
            <w:tcW w:w="5812" w:type="dxa"/>
          </w:tcPr>
          <w:p w14:paraId="531511BF"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bCs/>
                <w:sz w:val="21"/>
                <w:szCs w:val="21"/>
              </w:rPr>
              <w:t>2.2</w:t>
            </w:r>
            <w:r w:rsidRPr="00297C73">
              <w:rPr>
                <w:rFonts w:ascii="Arial" w:eastAsia="Arial" w:hAnsi="Arial"/>
                <w:sz w:val="21"/>
                <w:szCs w:val="21"/>
              </w:rPr>
              <w:t xml:space="preserve">.Pequeñas empresas </w:t>
            </w:r>
            <w:r w:rsidRPr="00297C73">
              <w:rPr>
                <w:rFonts w:ascii="Arial" w:eastAsia="Arial" w:hAnsi="Arial"/>
                <w:color w:val="000000"/>
                <w:sz w:val="21"/>
                <w:szCs w:val="21"/>
              </w:rPr>
              <w:t>(Pastelerías, panaderías, salones de belleza)</w:t>
            </w:r>
          </w:p>
        </w:tc>
        <w:tc>
          <w:tcPr>
            <w:tcW w:w="851" w:type="dxa"/>
            <w:tcBorders>
              <w:right w:val="nil"/>
            </w:tcBorders>
          </w:tcPr>
          <w:p w14:paraId="6A56AE2A"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2458" w:type="dxa"/>
            <w:tcBorders>
              <w:left w:val="nil"/>
            </w:tcBorders>
          </w:tcPr>
          <w:p w14:paraId="1A648309"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200.00</w:t>
            </w:r>
          </w:p>
        </w:tc>
      </w:tr>
      <w:tr w:rsidR="0007012D" w:rsidRPr="00297C73" w14:paraId="0011F449" w14:textId="77777777" w:rsidTr="00EA3E0B">
        <w:tc>
          <w:tcPr>
            <w:tcW w:w="5812" w:type="dxa"/>
          </w:tcPr>
          <w:p w14:paraId="3323003A"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bCs/>
                <w:sz w:val="21"/>
                <w:szCs w:val="21"/>
              </w:rPr>
              <w:t>2.3</w:t>
            </w:r>
            <w:r w:rsidRPr="00297C73">
              <w:rPr>
                <w:rFonts w:ascii="Arial" w:eastAsia="Arial" w:hAnsi="Arial"/>
                <w:sz w:val="21"/>
                <w:szCs w:val="21"/>
              </w:rPr>
              <w:t xml:space="preserve"> Expendios de bebidas alcohólicas</w:t>
            </w:r>
          </w:p>
        </w:tc>
        <w:tc>
          <w:tcPr>
            <w:tcW w:w="851" w:type="dxa"/>
            <w:tcBorders>
              <w:right w:val="nil"/>
            </w:tcBorders>
          </w:tcPr>
          <w:p w14:paraId="60CC8729"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2458" w:type="dxa"/>
            <w:tcBorders>
              <w:left w:val="nil"/>
            </w:tcBorders>
          </w:tcPr>
          <w:p w14:paraId="216A24C9"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300.00</w:t>
            </w:r>
          </w:p>
        </w:tc>
      </w:tr>
      <w:tr w:rsidR="0007012D" w:rsidRPr="00297C73" w14:paraId="1FB489BE" w14:textId="77777777" w:rsidTr="00EA3E0B">
        <w:tc>
          <w:tcPr>
            <w:tcW w:w="5812" w:type="dxa"/>
          </w:tcPr>
          <w:p w14:paraId="4BD55003"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2.4</w:t>
            </w:r>
            <w:r w:rsidRPr="00297C73">
              <w:rPr>
                <w:rFonts w:ascii="Arial" w:eastAsia="Arial" w:hAnsi="Arial"/>
                <w:sz w:val="21"/>
                <w:szCs w:val="21"/>
              </w:rPr>
              <w:t xml:space="preserve"> Medianas empresas </w:t>
            </w:r>
            <w:r w:rsidRPr="00297C73">
              <w:rPr>
                <w:rFonts w:ascii="Arial" w:eastAsia="Arial" w:hAnsi="Arial"/>
                <w:color w:val="000000"/>
                <w:sz w:val="21"/>
                <w:szCs w:val="21"/>
              </w:rPr>
              <w:t>(Restaurantes, minisúper, cantinas y tortillerías)</w:t>
            </w:r>
          </w:p>
        </w:tc>
        <w:tc>
          <w:tcPr>
            <w:tcW w:w="851" w:type="dxa"/>
            <w:tcBorders>
              <w:right w:val="nil"/>
            </w:tcBorders>
          </w:tcPr>
          <w:p w14:paraId="516B6579"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2458" w:type="dxa"/>
            <w:tcBorders>
              <w:left w:val="nil"/>
            </w:tcBorders>
          </w:tcPr>
          <w:p w14:paraId="2020A707"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500.00</w:t>
            </w:r>
          </w:p>
        </w:tc>
      </w:tr>
      <w:tr w:rsidR="0007012D" w:rsidRPr="00297C73" w14:paraId="126A7E04" w14:textId="77777777" w:rsidTr="00EA3E0B">
        <w:tc>
          <w:tcPr>
            <w:tcW w:w="5812" w:type="dxa"/>
          </w:tcPr>
          <w:p w14:paraId="6C14FB76"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2.5</w:t>
            </w:r>
            <w:r w:rsidRPr="00297C73">
              <w:rPr>
                <w:rFonts w:ascii="Arial" w:eastAsia="Arial" w:hAnsi="Arial"/>
                <w:sz w:val="21"/>
                <w:szCs w:val="21"/>
              </w:rPr>
              <w:t xml:space="preserve"> Grandes empresas </w:t>
            </w:r>
            <w:r w:rsidRPr="00297C73">
              <w:rPr>
                <w:rFonts w:ascii="Arial" w:eastAsia="Arial" w:hAnsi="Arial"/>
                <w:color w:val="000000"/>
                <w:sz w:val="21"/>
                <w:szCs w:val="21"/>
              </w:rPr>
              <w:t>(Tiendas de autoservicios, Gasolineras)</w:t>
            </w:r>
          </w:p>
        </w:tc>
        <w:tc>
          <w:tcPr>
            <w:tcW w:w="851" w:type="dxa"/>
            <w:tcBorders>
              <w:right w:val="nil"/>
            </w:tcBorders>
          </w:tcPr>
          <w:p w14:paraId="7BFFDBF8"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2458" w:type="dxa"/>
            <w:tcBorders>
              <w:left w:val="nil"/>
            </w:tcBorders>
          </w:tcPr>
          <w:p w14:paraId="21A6ADE9"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1500.00</w:t>
            </w:r>
          </w:p>
        </w:tc>
      </w:tr>
      <w:tr w:rsidR="0007012D" w:rsidRPr="00297C73" w14:paraId="01CD0529" w14:textId="77777777" w:rsidTr="00EA3E0B">
        <w:tc>
          <w:tcPr>
            <w:tcW w:w="9121" w:type="dxa"/>
            <w:gridSpan w:val="3"/>
          </w:tcPr>
          <w:p w14:paraId="1A71260A"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sz w:val="21"/>
                <w:szCs w:val="21"/>
              </w:rPr>
              <w:t>3.</w:t>
            </w:r>
            <w:r w:rsidRPr="00297C73">
              <w:rPr>
                <w:rFonts w:ascii="Arial" w:eastAsia="Arial" w:hAnsi="Arial"/>
                <w:sz w:val="21"/>
                <w:szCs w:val="21"/>
              </w:rPr>
              <w:t xml:space="preserve"> Por recolección mensual en tiendas departamentales y supermercados (alta demanda):</w:t>
            </w:r>
          </w:p>
        </w:tc>
      </w:tr>
      <w:tr w:rsidR="0007012D" w:rsidRPr="00297C73" w14:paraId="4F0460C8" w14:textId="77777777" w:rsidTr="00EA3E0B">
        <w:tc>
          <w:tcPr>
            <w:tcW w:w="5812" w:type="dxa"/>
          </w:tcPr>
          <w:p w14:paraId="314B99DD"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3.1</w:t>
            </w:r>
            <w:r w:rsidRPr="00297C73">
              <w:rPr>
                <w:rFonts w:ascii="Arial" w:eastAsia="Arial" w:hAnsi="Arial"/>
                <w:sz w:val="21"/>
                <w:szCs w:val="21"/>
              </w:rPr>
              <w:t xml:space="preserve"> Tiendas departamentales</w:t>
            </w:r>
          </w:p>
        </w:tc>
        <w:tc>
          <w:tcPr>
            <w:tcW w:w="851" w:type="dxa"/>
            <w:tcBorders>
              <w:right w:val="nil"/>
            </w:tcBorders>
          </w:tcPr>
          <w:p w14:paraId="3C5A6DF5"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2458" w:type="dxa"/>
            <w:tcBorders>
              <w:left w:val="nil"/>
            </w:tcBorders>
          </w:tcPr>
          <w:p w14:paraId="74392319"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3,000.00</w:t>
            </w:r>
          </w:p>
        </w:tc>
      </w:tr>
      <w:tr w:rsidR="0007012D" w:rsidRPr="00297C73" w14:paraId="45E48C23" w14:textId="77777777" w:rsidTr="00EA3E0B">
        <w:tc>
          <w:tcPr>
            <w:tcW w:w="5812" w:type="dxa"/>
          </w:tcPr>
          <w:p w14:paraId="7601A54E"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3.2</w:t>
            </w:r>
            <w:r w:rsidRPr="00297C73">
              <w:rPr>
                <w:rFonts w:ascii="Arial" w:eastAsia="Arial" w:hAnsi="Arial"/>
                <w:sz w:val="21"/>
                <w:szCs w:val="21"/>
              </w:rPr>
              <w:t xml:space="preserve"> Supermercados</w:t>
            </w:r>
          </w:p>
        </w:tc>
        <w:tc>
          <w:tcPr>
            <w:tcW w:w="851" w:type="dxa"/>
            <w:tcBorders>
              <w:right w:val="nil"/>
            </w:tcBorders>
          </w:tcPr>
          <w:p w14:paraId="382F9A92"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2458" w:type="dxa"/>
            <w:tcBorders>
              <w:left w:val="nil"/>
            </w:tcBorders>
          </w:tcPr>
          <w:p w14:paraId="1549A8FC"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5,000.00</w:t>
            </w:r>
          </w:p>
        </w:tc>
      </w:tr>
      <w:tr w:rsidR="0007012D" w:rsidRPr="00297C73" w14:paraId="1AAEA62C" w14:textId="77777777" w:rsidTr="00EA3E0B">
        <w:tc>
          <w:tcPr>
            <w:tcW w:w="5812" w:type="dxa"/>
          </w:tcPr>
          <w:p w14:paraId="6BE0E438"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 xml:space="preserve">c) </w:t>
            </w:r>
            <w:r w:rsidRPr="00297C73">
              <w:rPr>
                <w:rFonts w:ascii="Arial" w:eastAsia="Arial" w:hAnsi="Arial"/>
                <w:sz w:val="21"/>
                <w:szCs w:val="21"/>
              </w:rPr>
              <w:t>Industrial</w:t>
            </w:r>
          </w:p>
        </w:tc>
        <w:tc>
          <w:tcPr>
            <w:tcW w:w="851" w:type="dxa"/>
            <w:tcBorders>
              <w:right w:val="nil"/>
            </w:tcBorders>
          </w:tcPr>
          <w:p w14:paraId="2DA01974" w14:textId="77777777" w:rsidR="0007012D" w:rsidRPr="00297C73" w:rsidRDefault="0007012D" w:rsidP="00EA3E0B">
            <w:pPr>
              <w:spacing w:after="0" w:line="360" w:lineRule="auto"/>
              <w:jc w:val="right"/>
              <w:rPr>
                <w:rFonts w:ascii="Arial" w:eastAsia="Arial" w:hAnsi="Arial"/>
                <w:sz w:val="21"/>
                <w:szCs w:val="21"/>
              </w:rPr>
            </w:pPr>
          </w:p>
        </w:tc>
        <w:tc>
          <w:tcPr>
            <w:tcW w:w="2458" w:type="dxa"/>
            <w:tcBorders>
              <w:left w:val="nil"/>
            </w:tcBorders>
          </w:tcPr>
          <w:p w14:paraId="71FD3A33" w14:textId="77777777" w:rsidR="0007012D" w:rsidRPr="00297C73" w:rsidRDefault="0007012D" w:rsidP="00EA3E0B">
            <w:pPr>
              <w:spacing w:after="0" w:line="360" w:lineRule="auto"/>
              <w:jc w:val="right"/>
              <w:rPr>
                <w:rFonts w:ascii="Arial" w:eastAsia="Arial" w:hAnsi="Arial"/>
                <w:sz w:val="21"/>
                <w:szCs w:val="21"/>
              </w:rPr>
            </w:pPr>
          </w:p>
        </w:tc>
      </w:tr>
      <w:tr w:rsidR="0007012D" w:rsidRPr="00297C73" w14:paraId="3F1B6E39" w14:textId="77777777" w:rsidTr="00EA3E0B">
        <w:tc>
          <w:tcPr>
            <w:tcW w:w="5812" w:type="dxa"/>
          </w:tcPr>
          <w:p w14:paraId="3929B256"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1.</w:t>
            </w:r>
            <w:r w:rsidRPr="00297C73">
              <w:rPr>
                <w:rFonts w:ascii="Arial" w:eastAsia="Arial" w:hAnsi="Arial"/>
                <w:sz w:val="21"/>
                <w:szCs w:val="21"/>
              </w:rPr>
              <w:t xml:space="preserve"> Por recolección esporádica</w:t>
            </w:r>
          </w:p>
        </w:tc>
        <w:tc>
          <w:tcPr>
            <w:tcW w:w="851" w:type="dxa"/>
            <w:tcBorders>
              <w:right w:val="nil"/>
            </w:tcBorders>
          </w:tcPr>
          <w:p w14:paraId="0FAB6A9B"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2458" w:type="dxa"/>
            <w:tcBorders>
              <w:left w:val="nil"/>
            </w:tcBorders>
          </w:tcPr>
          <w:p w14:paraId="3E257C39"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500.00 por cada viaje</w:t>
            </w:r>
          </w:p>
        </w:tc>
      </w:tr>
      <w:tr w:rsidR="0007012D" w:rsidRPr="00297C73" w14:paraId="5A0970A1" w14:textId="77777777" w:rsidTr="00EA3E0B">
        <w:tc>
          <w:tcPr>
            <w:tcW w:w="5812" w:type="dxa"/>
          </w:tcPr>
          <w:p w14:paraId="1A60608B"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2.</w:t>
            </w:r>
            <w:r w:rsidRPr="00297C73">
              <w:rPr>
                <w:rFonts w:ascii="Arial" w:eastAsia="Arial" w:hAnsi="Arial"/>
                <w:sz w:val="21"/>
                <w:szCs w:val="21"/>
              </w:rPr>
              <w:t xml:space="preserve"> Por recolección mensual</w:t>
            </w:r>
          </w:p>
        </w:tc>
        <w:tc>
          <w:tcPr>
            <w:tcW w:w="851" w:type="dxa"/>
            <w:tcBorders>
              <w:right w:val="nil"/>
            </w:tcBorders>
          </w:tcPr>
          <w:p w14:paraId="7E64742F"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2458" w:type="dxa"/>
            <w:tcBorders>
              <w:left w:val="nil"/>
            </w:tcBorders>
          </w:tcPr>
          <w:p w14:paraId="6ECA180C"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1,500.00</w:t>
            </w:r>
          </w:p>
        </w:tc>
      </w:tr>
    </w:tbl>
    <w:p w14:paraId="3732BC76" w14:textId="77777777" w:rsidR="0007012D" w:rsidRPr="00297C73" w:rsidRDefault="0007012D" w:rsidP="0007012D">
      <w:pPr>
        <w:spacing w:after="0" w:line="240" w:lineRule="auto"/>
        <w:jc w:val="both"/>
        <w:rPr>
          <w:rFonts w:ascii="Arial" w:eastAsia="Arial" w:hAnsi="Arial"/>
          <w:sz w:val="21"/>
          <w:szCs w:val="21"/>
        </w:rPr>
      </w:pPr>
    </w:p>
    <w:p w14:paraId="3074CAE4"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28</w:t>
      </w:r>
      <w:r w:rsidRPr="00297C73">
        <w:rPr>
          <w:rFonts w:ascii="Arial" w:eastAsia="Arial" w:hAnsi="Arial"/>
          <w:sz w:val="21"/>
          <w:szCs w:val="21"/>
        </w:rPr>
        <w:t xml:space="preserve">.- El derecho por el uso de basureros propiedad del Municipio se causará y cobrará por cada evento de acuerdo con la siguiente clasificación: </w:t>
      </w:r>
    </w:p>
    <w:p w14:paraId="0B98665F" w14:textId="77777777" w:rsidR="0007012D" w:rsidRPr="00297C73" w:rsidRDefault="0007012D" w:rsidP="0007012D">
      <w:pPr>
        <w:spacing w:after="0" w:line="240" w:lineRule="auto"/>
        <w:jc w:val="both"/>
        <w:rPr>
          <w:rFonts w:ascii="Arial" w:eastAsia="Arial" w:hAnsi="Arial"/>
          <w:sz w:val="21"/>
          <w:szCs w:val="21"/>
        </w:rPr>
      </w:pPr>
    </w:p>
    <w:tbl>
      <w:tblPr>
        <w:tblW w:w="5000" w:type="pct"/>
        <w:tblLook w:val="0400" w:firstRow="0" w:lastRow="0" w:firstColumn="0" w:lastColumn="0" w:noHBand="0" w:noVBand="1"/>
      </w:tblPr>
      <w:tblGrid>
        <w:gridCol w:w="6799"/>
        <w:gridCol w:w="599"/>
        <w:gridCol w:w="1713"/>
      </w:tblGrid>
      <w:tr w:rsidR="0007012D" w:rsidRPr="00297C73" w14:paraId="016E6FB4" w14:textId="77777777" w:rsidTr="00EA3E0B">
        <w:tc>
          <w:tcPr>
            <w:tcW w:w="6799" w:type="dxa"/>
            <w:tcBorders>
              <w:top w:val="single" w:sz="4" w:space="0" w:color="000000"/>
              <w:left w:val="single" w:sz="4" w:space="0" w:color="000000"/>
              <w:bottom w:val="single" w:sz="4" w:space="0" w:color="000000"/>
              <w:right w:val="single" w:sz="4" w:space="0" w:color="000000"/>
            </w:tcBorders>
          </w:tcPr>
          <w:p w14:paraId="709C004F"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w:t>
            </w:r>
            <w:r w:rsidRPr="00297C73">
              <w:rPr>
                <w:rFonts w:ascii="Arial" w:eastAsia="Arial" w:hAnsi="Arial"/>
                <w:color w:val="000000"/>
                <w:sz w:val="21"/>
                <w:szCs w:val="21"/>
              </w:rPr>
              <w:t xml:space="preserve"> Basura domiciliaria</w:t>
            </w:r>
          </w:p>
        </w:tc>
        <w:tc>
          <w:tcPr>
            <w:tcW w:w="599" w:type="dxa"/>
            <w:tcBorders>
              <w:top w:val="single" w:sz="4" w:space="0" w:color="000000"/>
              <w:left w:val="nil"/>
              <w:bottom w:val="single" w:sz="4" w:space="0" w:color="000000"/>
            </w:tcBorders>
          </w:tcPr>
          <w:p w14:paraId="2BC4C09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713" w:type="dxa"/>
            <w:tcBorders>
              <w:top w:val="single" w:sz="4" w:space="0" w:color="000000"/>
              <w:left w:val="nil"/>
              <w:bottom w:val="single" w:sz="4" w:space="0" w:color="000000"/>
              <w:right w:val="single" w:sz="4" w:space="0" w:color="000000"/>
            </w:tcBorders>
          </w:tcPr>
          <w:p w14:paraId="361C943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0.00 </w:t>
            </w:r>
          </w:p>
        </w:tc>
      </w:tr>
      <w:tr w:rsidR="0007012D" w:rsidRPr="00297C73" w14:paraId="1EA257DD" w14:textId="77777777" w:rsidTr="00EA3E0B">
        <w:tc>
          <w:tcPr>
            <w:tcW w:w="6799" w:type="dxa"/>
            <w:tcBorders>
              <w:top w:val="nil"/>
              <w:left w:val="single" w:sz="4" w:space="0" w:color="000000"/>
              <w:bottom w:val="single" w:sz="4" w:space="0" w:color="000000"/>
              <w:right w:val="single" w:sz="4" w:space="0" w:color="000000"/>
            </w:tcBorders>
          </w:tcPr>
          <w:p w14:paraId="04BFF395"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ll.</w:t>
            </w:r>
            <w:r w:rsidRPr="00297C73">
              <w:rPr>
                <w:rFonts w:ascii="Arial" w:eastAsia="Arial" w:hAnsi="Arial"/>
                <w:color w:val="000000"/>
                <w:sz w:val="21"/>
                <w:szCs w:val="21"/>
              </w:rPr>
              <w:t xml:space="preserve"> Desechos orgánicos</w:t>
            </w:r>
          </w:p>
        </w:tc>
        <w:tc>
          <w:tcPr>
            <w:tcW w:w="599" w:type="dxa"/>
            <w:tcBorders>
              <w:top w:val="single" w:sz="4" w:space="0" w:color="000000"/>
              <w:left w:val="nil"/>
              <w:bottom w:val="single" w:sz="4" w:space="0" w:color="000000"/>
            </w:tcBorders>
          </w:tcPr>
          <w:p w14:paraId="52F04E8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713" w:type="dxa"/>
            <w:tcBorders>
              <w:top w:val="nil"/>
              <w:left w:val="nil"/>
              <w:bottom w:val="single" w:sz="4" w:space="0" w:color="000000"/>
              <w:right w:val="single" w:sz="4" w:space="0" w:color="000000"/>
            </w:tcBorders>
          </w:tcPr>
          <w:p w14:paraId="68018D9B"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0.25 kg</w:t>
            </w:r>
          </w:p>
        </w:tc>
      </w:tr>
      <w:tr w:rsidR="0007012D" w:rsidRPr="00297C73" w14:paraId="6B77E27C" w14:textId="77777777" w:rsidTr="00EA3E0B">
        <w:tc>
          <w:tcPr>
            <w:tcW w:w="6799" w:type="dxa"/>
            <w:tcBorders>
              <w:top w:val="nil"/>
              <w:left w:val="single" w:sz="4" w:space="0" w:color="000000"/>
              <w:bottom w:val="single" w:sz="4" w:space="0" w:color="000000"/>
              <w:right w:val="single" w:sz="4" w:space="0" w:color="000000"/>
            </w:tcBorders>
          </w:tcPr>
          <w:p w14:paraId="551189FB"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lll</w:t>
            </w:r>
            <w:proofErr w:type="spellEnd"/>
            <w:r w:rsidRPr="00297C73">
              <w:rPr>
                <w:rFonts w:ascii="Arial" w:eastAsia="Arial" w:hAnsi="Arial"/>
                <w:b/>
                <w:color w:val="000000"/>
                <w:sz w:val="21"/>
                <w:szCs w:val="21"/>
              </w:rPr>
              <w:t xml:space="preserve">. </w:t>
            </w:r>
            <w:r w:rsidRPr="00297C73">
              <w:rPr>
                <w:rFonts w:ascii="Arial" w:eastAsia="Arial" w:hAnsi="Arial"/>
                <w:color w:val="000000"/>
                <w:sz w:val="21"/>
                <w:szCs w:val="21"/>
              </w:rPr>
              <w:t>Desechos industriales</w:t>
            </w:r>
          </w:p>
        </w:tc>
        <w:tc>
          <w:tcPr>
            <w:tcW w:w="599" w:type="dxa"/>
            <w:tcBorders>
              <w:top w:val="single" w:sz="4" w:space="0" w:color="000000"/>
              <w:left w:val="nil"/>
              <w:bottom w:val="single" w:sz="4" w:space="0" w:color="000000"/>
            </w:tcBorders>
          </w:tcPr>
          <w:p w14:paraId="1CE7541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713" w:type="dxa"/>
            <w:tcBorders>
              <w:top w:val="nil"/>
              <w:left w:val="nil"/>
              <w:bottom w:val="single" w:sz="4" w:space="0" w:color="000000"/>
              <w:right w:val="single" w:sz="4" w:space="0" w:color="000000"/>
            </w:tcBorders>
          </w:tcPr>
          <w:p w14:paraId="71913A5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0.45 kg</w:t>
            </w:r>
          </w:p>
        </w:tc>
      </w:tr>
    </w:tbl>
    <w:p w14:paraId="7138A8F4" w14:textId="77777777" w:rsidR="0007012D" w:rsidRPr="00297C73" w:rsidRDefault="0007012D" w:rsidP="0007012D">
      <w:pPr>
        <w:spacing w:after="0" w:line="360" w:lineRule="auto"/>
        <w:jc w:val="center"/>
        <w:rPr>
          <w:rFonts w:ascii="Arial" w:eastAsia="Arial" w:hAnsi="Arial"/>
          <w:b/>
          <w:sz w:val="21"/>
          <w:szCs w:val="21"/>
        </w:rPr>
      </w:pPr>
    </w:p>
    <w:p w14:paraId="25B686DD"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Séptima</w:t>
      </w:r>
    </w:p>
    <w:p w14:paraId="66608740"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Derechos por Servicios de Agua Potable</w:t>
      </w:r>
    </w:p>
    <w:p w14:paraId="2031A095" w14:textId="77777777" w:rsidR="0007012D" w:rsidRPr="00297C73" w:rsidRDefault="0007012D" w:rsidP="0007012D">
      <w:pPr>
        <w:spacing w:after="0" w:line="360" w:lineRule="auto"/>
        <w:jc w:val="both"/>
        <w:rPr>
          <w:rFonts w:ascii="Arial" w:eastAsia="Arial" w:hAnsi="Arial"/>
          <w:sz w:val="21"/>
          <w:szCs w:val="21"/>
        </w:rPr>
      </w:pPr>
    </w:p>
    <w:p w14:paraId="2AEA310C"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29.-</w:t>
      </w:r>
      <w:r w:rsidRPr="00297C73">
        <w:rPr>
          <w:rFonts w:ascii="Arial" w:eastAsia="Arial" w:hAnsi="Arial"/>
          <w:sz w:val="21"/>
          <w:szCs w:val="21"/>
        </w:rPr>
        <w:t xml:space="preserve"> Los propietarios de predios que cuenten no con aparatos de medición, pagarán una tarifa de $3.00 por m3 de manera mensual.</w:t>
      </w:r>
    </w:p>
    <w:p w14:paraId="756866AF" w14:textId="77777777" w:rsidR="0007012D" w:rsidRPr="00297C73" w:rsidRDefault="0007012D" w:rsidP="0007012D">
      <w:pPr>
        <w:spacing w:after="0" w:line="360" w:lineRule="auto"/>
        <w:jc w:val="both"/>
        <w:rPr>
          <w:rFonts w:ascii="Arial" w:eastAsia="Arial" w:hAnsi="Arial"/>
          <w:sz w:val="21"/>
          <w:szCs w:val="21"/>
        </w:rPr>
      </w:pPr>
    </w:p>
    <w:p w14:paraId="413832CC"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Todo usuario que haga nuevo contrato deberá sujetarse a las normas y reglamentos del departamento de agua potable municipal.</w:t>
      </w:r>
    </w:p>
    <w:p w14:paraId="24019341" w14:textId="77777777" w:rsidR="0007012D" w:rsidRPr="00297C73" w:rsidRDefault="0007012D" w:rsidP="0007012D">
      <w:pPr>
        <w:spacing w:after="0" w:line="360" w:lineRule="auto"/>
        <w:jc w:val="both"/>
        <w:rPr>
          <w:rFonts w:ascii="Arial" w:eastAsia="Arial" w:hAnsi="Arial"/>
          <w:sz w:val="21"/>
          <w:szCs w:val="21"/>
        </w:rPr>
      </w:pPr>
    </w:p>
    <w:p w14:paraId="3970679E" w14:textId="2C66015C" w:rsidR="0007012D"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 xml:space="preserve">Cuando se pague el derecho durante los meses de enero, febrero y marzo, se otorgará un descuento del 30%, 20% y 10%, respectivamente. Este descuento aplica únicamente para usuarios domésticos. </w:t>
      </w:r>
    </w:p>
    <w:p w14:paraId="604EF3F9" w14:textId="77777777" w:rsidR="0007012D" w:rsidRPr="00297C73" w:rsidRDefault="0007012D" w:rsidP="0007012D">
      <w:pPr>
        <w:spacing w:after="0" w:line="360" w:lineRule="auto"/>
        <w:jc w:val="both"/>
        <w:rPr>
          <w:rFonts w:ascii="Arial" w:eastAsia="Arial" w:hAnsi="Arial"/>
          <w:sz w:val="21"/>
          <w:szCs w:val="21"/>
        </w:rPr>
      </w:pPr>
    </w:p>
    <w:p w14:paraId="2843FD7A" w14:textId="77777777" w:rsidR="0007012D" w:rsidRPr="00297C73" w:rsidRDefault="0007012D" w:rsidP="0007012D">
      <w:pPr>
        <w:spacing w:after="0" w:line="360" w:lineRule="auto"/>
        <w:jc w:val="center"/>
        <w:rPr>
          <w:rFonts w:ascii="Arial" w:eastAsia="Arial" w:hAnsi="Arial"/>
          <w:sz w:val="21"/>
          <w:szCs w:val="21"/>
        </w:rPr>
      </w:pPr>
      <w:r w:rsidRPr="00297C73">
        <w:rPr>
          <w:rFonts w:ascii="Arial" w:eastAsia="Arial" w:hAnsi="Arial"/>
          <w:sz w:val="21"/>
          <w:szCs w:val="21"/>
        </w:rPr>
        <w:t>TARIFAS MENSUALES DE CONSUMO SIN APARATO DE MEDICIÓN</w:t>
      </w:r>
    </w:p>
    <w:p w14:paraId="53600C6F" w14:textId="77777777" w:rsidR="0007012D" w:rsidRPr="00297C73" w:rsidRDefault="0007012D" w:rsidP="0007012D">
      <w:pPr>
        <w:spacing w:after="0" w:line="360" w:lineRule="auto"/>
        <w:jc w:val="both"/>
        <w:rPr>
          <w:rFonts w:ascii="Arial" w:eastAsia="Arial" w:hAnsi="Arial"/>
          <w:sz w:val="21"/>
          <w:szCs w:val="21"/>
        </w:rPr>
      </w:pPr>
    </w:p>
    <w:tbl>
      <w:tblPr>
        <w:tblW w:w="5000" w:type="pct"/>
        <w:tblLook w:val="0400" w:firstRow="0" w:lastRow="0" w:firstColumn="0" w:lastColumn="0" w:noHBand="0" w:noVBand="1"/>
      </w:tblPr>
      <w:tblGrid>
        <w:gridCol w:w="7225"/>
        <w:gridCol w:w="567"/>
        <w:gridCol w:w="1319"/>
      </w:tblGrid>
      <w:tr w:rsidR="0007012D" w:rsidRPr="00297C73" w14:paraId="27BE9D35" w14:textId="77777777" w:rsidTr="00EA3E0B">
        <w:trPr>
          <w:trHeight w:val="20"/>
        </w:trPr>
        <w:tc>
          <w:tcPr>
            <w:tcW w:w="5000" w:type="pct"/>
            <w:gridSpan w:val="3"/>
            <w:tcBorders>
              <w:top w:val="single" w:sz="4" w:space="0" w:color="000000"/>
              <w:left w:val="single" w:sz="4" w:space="0" w:color="000000"/>
              <w:bottom w:val="single" w:sz="4" w:space="0" w:color="auto"/>
              <w:right w:val="single" w:sz="4" w:space="0" w:color="000000"/>
            </w:tcBorders>
          </w:tcPr>
          <w:p w14:paraId="26C9D35F" w14:textId="77777777" w:rsidR="0007012D" w:rsidRPr="00297C73" w:rsidRDefault="0007012D" w:rsidP="00EA3E0B">
            <w:pPr>
              <w:spacing w:after="0" w:line="360" w:lineRule="auto"/>
              <w:jc w:val="center"/>
              <w:rPr>
                <w:rFonts w:ascii="Arial" w:eastAsia="Arial" w:hAnsi="Arial"/>
                <w:b/>
                <w:color w:val="000000"/>
                <w:sz w:val="21"/>
                <w:szCs w:val="21"/>
              </w:rPr>
            </w:pPr>
            <w:r w:rsidRPr="00297C73">
              <w:rPr>
                <w:rFonts w:ascii="Arial" w:eastAsia="Arial" w:hAnsi="Arial"/>
                <w:b/>
                <w:color w:val="000000"/>
                <w:sz w:val="21"/>
                <w:szCs w:val="21"/>
              </w:rPr>
              <w:t>AGUA POTABLE</w:t>
            </w:r>
          </w:p>
        </w:tc>
      </w:tr>
      <w:tr w:rsidR="0007012D" w:rsidRPr="00297C73" w14:paraId="18893772" w14:textId="77777777" w:rsidTr="00EA3E0B">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56A1CED9"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DOMÉSTICO</w:t>
            </w:r>
          </w:p>
        </w:tc>
      </w:tr>
      <w:tr w:rsidR="0007012D" w:rsidRPr="00297C73" w14:paraId="5D48A3D9" w14:textId="77777777" w:rsidTr="00EA3E0B">
        <w:trPr>
          <w:trHeight w:val="20"/>
        </w:trPr>
        <w:tc>
          <w:tcPr>
            <w:tcW w:w="3965" w:type="pct"/>
            <w:tcBorders>
              <w:top w:val="single" w:sz="4" w:space="0" w:color="auto"/>
              <w:left w:val="single" w:sz="4" w:space="0" w:color="000000"/>
              <w:bottom w:val="single" w:sz="4" w:space="0" w:color="auto"/>
              <w:right w:val="single" w:sz="4" w:space="0" w:color="000000"/>
            </w:tcBorders>
          </w:tcPr>
          <w:p w14:paraId="6320D75F"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Doméstico</w:t>
            </w:r>
          </w:p>
        </w:tc>
        <w:tc>
          <w:tcPr>
            <w:tcW w:w="311" w:type="pct"/>
            <w:tcBorders>
              <w:top w:val="single" w:sz="4" w:space="0" w:color="auto"/>
              <w:left w:val="nil"/>
              <w:bottom w:val="single" w:sz="4" w:space="0" w:color="auto"/>
            </w:tcBorders>
          </w:tcPr>
          <w:p w14:paraId="7DF331DF"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000000"/>
            </w:tcBorders>
          </w:tcPr>
          <w:p w14:paraId="75CD3A7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35.00</w:t>
            </w:r>
          </w:p>
        </w:tc>
      </w:tr>
      <w:tr w:rsidR="0007012D" w:rsidRPr="00297C73" w14:paraId="53EC62B0" w14:textId="77777777" w:rsidTr="00EA3E0B">
        <w:trPr>
          <w:trHeight w:val="20"/>
        </w:trPr>
        <w:tc>
          <w:tcPr>
            <w:tcW w:w="3965" w:type="pct"/>
            <w:tcBorders>
              <w:top w:val="single" w:sz="4" w:space="0" w:color="auto"/>
              <w:left w:val="single" w:sz="4" w:space="0" w:color="000000"/>
              <w:bottom w:val="single" w:sz="4" w:space="0" w:color="auto"/>
              <w:right w:val="single" w:sz="4" w:space="0" w:color="000000"/>
            </w:tcBorders>
          </w:tcPr>
          <w:p w14:paraId="46C293B9"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Domicilio con sembrados</w:t>
            </w:r>
          </w:p>
        </w:tc>
        <w:tc>
          <w:tcPr>
            <w:tcW w:w="311" w:type="pct"/>
            <w:tcBorders>
              <w:top w:val="single" w:sz="4" w:space="0" w:color="auto"/>
              <w:left w:val="nil"/>
              <w:bottom w:val="single" w:sz="4" w:space="0" w:color="auto"/>
            </w:tcBorders>
          </w:tcPr>
          <w:p w14:paraId="31A9FC8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000000"/>
            </w:tcBorders>
          </w:tcPr>
          <w:p w14:paraId="61494BC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75.00</w:t>
            </w:r>
          </w:p>
        </w:tc>
      </w:tr>
      <w:tr w:rsidR="0007012D" w:rsidRPr="00297C73" w14:paraId="51F009AC" w14:textId="77777777" w:rsidTr="00EA3E0B">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2E92D487"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COMERCIAL</w:t>
            </w:r>
          </w:p>
        </w:tc>
      </w:tr>
      <w:tr w:rsidR="0007012D" w:rsidRPr="00297C73" w14:paraId="1B10D0EA" w14:textId="77777777" w:rsidTr="00EA3E0B">
        <w:trPr>
          <w:trHeight w:val="20"/>
        </w:trPr>
        <w:tc>
          <w:tcPr>
            <w:tcW w:w="3965" w:type="pct"/>
            <w:tcBorders>
              <w:top w:val="single" w:sz="4" w:space="0" w:color="auto"/>
              <w:left w:val="single" w:sz="4" w:space="0" w:color="auto"/>
              <w:bottom w:val="single" w:sz="4" w:space="0" w:color="auto"/>
              <w:right w:val="single" w:sz="4" w:space="0" w:color="000000"/>
            </w:tcBorders>
          </w:tcPr>
          <w:p w14:paraId="00AFE208"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 xml:space="preserve">Negocios micros (Mercados, bazar, tiendas y agencias) </w:t>
            </w:r>
          </w:p>
        </w:tc>
        <w:tc>
          <w:tcPr>
            <w:tcW w:w="311" w:type="pct"/>
            <w:tcBorders>
              <w:top w:val="single" w:sz="4" w:space="0" w:color="auto"/>
              <w:left w:val="nil"/>
              <w:bottom w:val="single" w:sz="4" w:space="0" w:color="auto"/>
            </w:tcBorders>
          </w:tcPr>
          <w:p w14:paraId="767EF88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auto"/>
            </w:tcBorders>
          </w:tcPr>
          <w:p w14:paraId="0010AED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80.00</w:t>
            </w:r>
          </w:p>
        </w:tc>
      </w:tr>
      <w:tr w:rsidR="0007012D" w:rsidRPr="00297C73" w14:paraId="27656FD7" w14:textId="77777777" w:rsidTr="00EA3E0B">
        <w:trPr>
          <w:trHeight w:val="20"/>
        </w:trPr>
        <w:tc>
          <w:tcPr>
            <w:tcW w:w="3965" w:type="pct"/>
            <w:tcBorders>
              <w:top w:val="single" w:sz="4" w:space="0" w:color="auto"/>
              <w:left w:val="single" w:sz="4" w:space="0" w:color="auto"/>
              <w:bottom w:val="single" w:sz="4" w:space="0" w:color="auto"/>
              <w:right w:val="single" w:sz="4" w:space="0" w:color="000000"/>
            </w:tcBorders>
          </w:tcPr>
          <w:p w14:paraId="6F2B742D"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Negocios pequeños (pastelerías, panaderías, salones de belleza.)</w:t>
            </w:r>
          </w:p>
        </w:tc>
        <w:tc>
          <w:tcPr>
            <w:tcW w:w="311" w:type="pct"/>
            <w:tcBorders>
              <w:top w:val="single" w:sz="4" w:space="0" w:color="auto"/>
              <w:left w:val="nil"/>
              <w:bottom w:val="single" w:sz="4" w:space="0" w:color="auto"/>
            </w:tcBorders>
          </w:tcPr>
          <w:p w14:paraId="7114E1A6" w14:textId="77777777" w:rsidR="0007012D" w:rsidRPr="00297C73" w:rsidRDefault="0007012D" w:rsidP="00EA3E0B">
            <w:pPr>
              <w:spacing w:after="0" w:line="360" w:lineRule="auto"/>
              <w:jc w:val="right"/>
              <w:rPr>
                <w:rFonts w:ascii="Arial" w:eastAsia="Arial" w:hAnsi="Arial"/>
                <w:color w:val="000000"/>
                <w:sz w:val="21"/>
                <w:szCs w:val="21"/>
              </w:rPr>
            </w:pPr>
          </w:p>
        </w:tc>
        <w:tc>
          <w:tcPr>
            <w:tcW w:w="724" w:type="pct"/>
            <w:tcBorders>
              <w:top w:val="single" w:sz="4" w:space="0" w:color="auto"/>
              <w:left w:val="nil"/>
              <w:bottom w:val="single" w:sz="4" w:space="0" w:color="auto"/>
              <w:right w:val="single" w:sz="4" w:space="0" w:color="auto"/>
            </w:tcBorders>
          </w:tcPr>
          <w:p w14:paraId="49218E8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150.00</w:t>
            </w:r>
          </w:p>
        </w:tc>
      </w:tr>
      <w:tr w:rsidR="0007012D" w:rsidRPr="00297C73" w14:paraId="4841B04F" w14:textId="77777777" w:rsidTr="00EA3E0B">
        <w:trPr>
          <w:trHeight w:val="20"/>
        </w:trPr>
        <w:tc>
          <w:tcPr>
            <w:tcW w:w="3965" w:type="pct"/>
            <w:tcBorders>
              <w:top w:val="single" w:sz="4" w:space="0" w:color="auto"/>
              <w:left w:val="single" w:sz="4" w:space="0" w:color="auto"/>
              <w:bottom w:val="single" w:sz="4" w:space="0" w:color="auto"/>
              <w:right w:val="single" w:sz="4" w:space="0" w:color="000000"/>
            </w:tcBorders>
          </w:tcPr>
          <w:p w14:paraId="798057AE"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Negocios medianos (Restaurantes, minisúper, cantinas y tortillerías)</w:t>
            </w:r>
          </w:p>
        </w:tc>
        <w:tc>
          <w:tcPr>
            <w:tcW w:w="311" w:type="pct"/>
            <w:tcBorders>
              <w:top w:val="single" w:sz="4" w:space="0" w:color="auto"/>
              <w:left w:val="nil"/>
              <w:bottom w:val="single" w:sz="4" w:space="0" w:color="auto"/>
            </w:tcBorders>
          </w:tcPr>
          <w:p w14:paraId="4BB0A07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auto"/>
            </w:tcBorders>
          </w:tcPr>
          <w:p w14:paraId="5209424F"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200.00</w:t>
            </w:r>
          </w:p>
        </w:tc>
      </w:tr>
      <w:tr w:rsidR="0007012D" w:rsidRPr="00297C73" w14:paraId="0E2ED6C7" w14:textId="77777777" w:rsidTr="00EA3E0B">
        <w:trPr>
          <w:trHeight w:val="20"/>
        </w:trPr>
        <w:tc>
          <w:tcPr>
            <w:tcW w:w="3965" w:type="pct"/>
            <w:tcBorders>
              <w:top w:val="single" w:sz="4" w:space="0" w:color="auto"/>
              <w:left w:val="single" w:sz="4" w:space="0" w:color="auto"/>
              <w:bottom w:val="single" w:sz="4" w:space="0" w:color="auto"/>
              <w:right w:val="single" w:sz="4" w:space="0" w:color="000000"/>
            </w:tcBorders>
          </w:tcPr>
          <w:p w14:paraId="1B1597D9"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Viveros, lavaderos grandes</w:t>
            </w:r>
          </w:p>
        </w:tc>
        <w:tc>
          <w:tcPr>
            <w:tcW w:w="311" w:type="pct"/>
            <w:tcBorders>
              <w:top w:val="single" w:sz="4" w:space="0" w:color="auto"/>
              <w:left w:val="nil"/>
              <w:bottom w:val="single" w:sz="4" w:space="0" w:color="auto"/>
            </w:tcBorders>
          </w:tcPr>
          <w:p w14:paraId="266F2ECF"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auto"/>
            </w:tcBorders>
          </w:tcPr>
          <w:p w14:paraId="12637FE9"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500.00</w:t>
            </w:r>
          </w:p>
        </w:tc>
      </w:tr>
      <w:tr w:rsidR="0007012D" w:rsidRPr="00297C73" w14:paraId="1B2693A6" w14:textId="77777777" w:rsidTr="00EA3E0B">
        <w:trPr>
          <w:trHeight w:val="20"/>
        </w:trPr>
        <w:tc>
          <w:tcPr>
            <w:tcW w:w="3965" w:type="pct"/>
            <w:tcBorders>
              <w:top w:val="single" w:sz="4" w:space="0" w:color="auto"/>
              <w:left w:val="single" w:sz="4" w:space="0" w:color="auto"/>
              <w:bottom w:val="single" w:sz="4" w:space="0" w:color="auto"/>
              <w:right w:val="single" w:sz="4" w:space="0" w:color="000000"/>
            </w:tcBorders>
          </w:tcPr>
          <w:p w14:paraId="35F24E8F"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Viveros, lavaderos chicos</w:t>
            </w:r>
          </w:p>
        </w:tc>
        <w:tc>
          <w:tcPr>
            <w:tcW w:w="311" w:type="pct"/>
            <w:tcBorders>
              <w:top w:val="single" w:sz="4" w:space="0" w:color="auto"/>
              <w:left w:val="nil"/>
              <w:bottom w:val="single" w:sz="4" w:space="0" w:color="auto"/>
            </w:tcBorders>
          </w:tcPr>
          <w:p w14:paraId="2BBC9B9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auto"/>
            </w:tcBorders>
          </w:tcPr>
          <w:p w14:paraId="7DAAC3C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250.00</w:t>
            </w:r>
          </w:p>
        </w:tc>
      </w:tr>
      <w:tr w:rsidR="0007012D" w:rsidRPr="00297C73" w14:paraId="320ACC7E" w14:textId="77777777" w:rsidTr="00EA3E0B">
        <w:trPr>
          <w:trHeight w:val="20"/>
        </w:trPr>
        <w:tc>
          <w:tcPr>
            <w:tcW w:w="3965" w:type="pct"/>
            <w:tcBorders>
              <w:top w:val="single" w:sz="4" w:space="0" w:color="auto"/>
              <w:left w:val="single" w:sz="4" w:space="0" w:color="auto"/>
              <w:bottom w:val="single" w:sz="4" w:space="0" w:color="auto"/>
              <w:right w:val="single" w:sz="4" w:space="0" w:color="000000"/>
            </w:tcBorders>
          </w:tcPr>
          <w:p w14:paraId="31FB0AAB"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Negocios Grandes (Tiendas de autoservicios grandes, Gasolineras )</w:t>
            </w:r>
          </w:p>
        </w:tc>
        <w:tc>
          <w:tcPr>
            <w:tcW w:w="311" w:type="pct"/>
            <w:tcBorders>
              <w:top w:val="single" w:sz="4" w:space="0" w:color="auto"/>
              <w:left w:val="nil"/>
              <w:bottom w:val="single" w:sz="4" w:space="0" w:color="auto"/>
            </w:tcBorders>
          </w:tcPr>
          <w:p w14:paraId="06D500E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auto"/>
            </w:tcBorders>
          </w:tcPr>
          <w:p w14:paraId="3490CCB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400.00</w:t>
            </w:r>
          </w:p>
        </w:tc>
      </w:tr>
      <w:tr w:rsidR="0007012D" w:rsidRPr="00297C73" w14:paraId="7BE5AB82" w14:textId="77777777" w:rsidTr="00EA3E0B">
        <w:trPr>
          <w:trHeight w:val="20"/>
        </w:trPr>
        <w:tc>
          <w:tcPr>
            <w:tcW w:w="3965" w:type="pct"/>
            <w:tcBorders>
              <w:top w:val="single" w:sz="4" w:space="0" w:color="auto"/>
              <w:left w:val="single" w:sz="4" w:space="0" w:color="auto"/>
              <w:bottom w:val="single" w:sz="4" w:space="0" w:color="auto"/>
              <w:right w:val="single" w:sz="4" w:space="0" w:color="000000"/>
            </w:tcBorders>
          </w:tcPr>
          <w:p w14:paraId="6353DE34" w14:textId="77777777" w:rsidR="0007012D" w:rsidRPr="00297C73" w:rsidRDefault="0007012D" w:rsidP="00EA3E0B">
            <w:pPr>
              <w:tabs>
                <w:tab w:val="left" w:pos="3285"/>
              </w:tabs>
              <w:spacing w:after="0" w:line="360" w:lineRule="auto"/>
              <w:jc w:val="both"/>
              <w:rPr>
                <w:rFonts w:ascii="Arial" w:eastAsia="Arial" w:hAnsi="Arial"/>
                <w:color w:val="000000"/>
                <w:sz w:val="21"/>
                <w:szCs w:val="21"/>
              </w:rPr>
            </w:pPr>
            <w:r w:rsidRPr="00297C73">
              <w:rPr>
                <w:rFonts w:ascii="Arial" w:eastAsia="Arial" w:hAnsi="Arial"/>
                <w:color w:val="000000"/>
                <w:sz w:val="21"/>
                <w:szCs w:val="21"/>
              </w:rPr>
              <w:t>Baños públicos</w:t>
            </w:r>
            <w:r w:rsidRPr="00297C73">
              <w:rPr>
                <w:rFonts w:ascii="Arial" w:eastAsia="Arial" w:hAnsi="Arial"/>
                <w:color w:val="000000"/>
                <w:sz w:val="21"/>
                <w:szCs w:val="21"/>
              </w:rPr>
              <w:tab/>
            </w:r>
          </w:p>
        </w:tc>
        <w:tc>
          <w:tcPr>
            <w:tcW w:w="311" w:type="pct"/>
            <w:tcBorders>
              <w:top w:val="single" w:sz="4" w:space="0" w:color="auto"/>
              <w:left w:val="nil"/>
              <w:bottom w:val="single" w:sz="4" w:space="0" w:color="auto"/>
            </w:tcBorders>
          </w:tcPr>
          <w:p w14:paraId="2380685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auto"/>
            </w:tcBorders>
          </w:tcPr>
          <w:p w14:paraId="102F268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1,100.00  </w:t>
            </w:r>
          </w:p>
        </w:tc>
      </w:tr>
      <w:tr w:rsidR="0007012D" w:rsidRPr="00297C73" w14:paraId="0E842B69" w14:textId="77777777" w:rsidTr="00EA3E0B">
        <w:trPr>
          <w:trHeight w:val="20"/>
        </w:trPr>
        <w:tc>
          <w:tcPr>
            <w:tcW w:w="3965" w:type="pct"/>
            <w:tcBorders>
              <w:top w:val="single" w:sz="4" w:space="0" w:color="auto"/>
              <w:left w:val="single" w:sz="4" w:space="0" w:color="auto"/>
              <w:bottom w:val="single" w:sz="4" w:space="0" w:color="auto"/>
              <w:right w:val="single" w:sz="4" w:space="0" w:color="000000"/>
            </w:tcBorders>
          </w:tcPr>
          <w:p w14:paraId="34F18959"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Hospedajes y hoteles (por cuarto)</w:t>
            </w:r>
          </w:p>
        </w:tc>
        <w:tc>
          <w:tcPr>
            <w:tcW w:w="311" w:type="pct"/>
            <w:tcBorders>
              <w:top w:val="single" w:sz="4" w:space="0" w:color="auto"/>
              <w:left w:val="nil"/>
              <w:bottom w:val="single" w:sz="4" w:space="0" w:color="auto"/>
            </w:tcBorders>
          </w:tcPr>
          <w:p w14:paraId="312EDD3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auto"/>
            </w:tcBorders>
          </w:tcPr>
          <w:p w14:paraId="6DE8940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30.00</w:t>
            </w:r>
          </w:p>
        </w:tc>
      </w:tr>
      <w:tr w:rsidR="0007012D" w:rsidRPr="00297C73" w14:paraId="39D4D852" w14:textId="77777777" w:rsidTr="00EA3E0B">
        <w:trPr>
          <w:trHeight w:val="20"/>
        </w:trPr>
        <w:tc>
          <w:tcPr>
            <w:tcW w:w="3965" w:type="pct"/>
            <w:tcBorders>
              <w:top w:val="single" w:sz="4" w:space="0" w:color="auto"/>
              <w:left w:val="single" w:sz="4" w:space="0" w:color="auto"/>
              <w:bottom w:val="single" w:sz="4" w:space="0" w:color="auto"/>
              <w:right w:val="single" w:sz="4" w:space="0" w:color="000000"/>
            </w:tcBorders>
          </w:tcPr>
          <w:p w14:paraId="7F8224A5"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Plazas o espacios comerciales (Por local)</w:t>
            </w:r>
          </w:p>
        </w:tc>
        <w:tc>
          <w:tcPr>
            <w:tcW w:w="311" w:type="pct"/>
            <w:tcBorders>
              <w:top w:val="single" w:sz="4" w:space="0" w:color="auto"/>
              <w:left w:val="nil"/>
              <w:bottom w:val="single" w:sz="4" w:space="0" w:color="auto"/>
            </w:tcBorders>
          </w:tcPr>
          <w:p w14:paraId="3EC4D56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auto"/>
            </w:tcBorders>
          </w:tcPr>
          <w:p w14:paraId="203C069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80.00</w:t>
            </w:r>
          </w:p>
        </w:tc>
      </w:tr>
      <w:tr w:rsidR="0007012D" w:rsidRPr="00297C73" w14:paraId="600318B2" w14:textId="77777777" w:rsidTr="00EA3E0B">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357B8DFE" w14:textId="77777777" w:rsidR="0007012D" w:rsidRPr="00297C73" w:rsidRDefault="0007012D" w:rsidP="00EA3E0B">
            <w:pPr>
              <w:spacing w:after="0" w:line="360" w:lineRule="auto"/>
              <w:jc w:val="center"/>
              <w:rPr>
                <w:rFonts w:ascii="Arial" w:eastAsia="Arial" w:hAnsi="Arial"/>
                <w:color w:val="000000"/>
                <w:sz w:val="21"/>
                <w:szCs w:val="21"/>
              </w:rPr>
            </w:pPr>
            <w:r w:rsidRPr="00297C73">
              <w:rPr>
                <w:rFonts w:ascii="Arial" w:eastAsia="Arial" w:hAnsi="Arial"/>
                <w:color w:val="000000"/>
                <w:sz w:val="21"/>
                <w:szCs w:val="21"/>
              </w:rPr>
              <w:t>INDUSTRIAL</w:t>
            </w:r>
          </w:p>
        </w:tc>
      </w:tr>
      <w:tr w:rsidR="0007012D" w:rsidRPr="00297C73" w14:paraId="56D573E6" w14:textId="77777777" w:rsidTr="00EA3E0B">
        <w:trPr>
          <w:trHeight w:val="20"/>
        </w:trPr>
        <w:tc>
          <w:tcPr>
            <w:tcW w:w="3965" w:type="pct"/>
            <w:tcBorders>
              <w:top w:val="single" w:sz="4" w:space="0" w:color="auto"/>
              <w:left w:val="single" w:sz="4" w:space="0" w:color="000000"/>
              <w:bottom w:val="single" w:sz="4" w:space="0" w:color="auto"/>
              <w:right w:val="single" w:sz="4" w:space="0" w:color="000000"/>
            </w:tcBorders>
          </w:tcPr>
          <w:p w14:paraId="71D7532E"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color w:val="000000"/>
                <w:sz w:val="21"/>
                <w:szCs w:val="21"/>
              </w:rPr>
              <w:t>Paleterías</w:t>
            </w:r>
            <w:proofErr w:type="spellEnd"/>
          </w:p>
        </w:tc>
        <w:tc>
          <w:tcPr>
            <w:tcW w:w="311" w:type="pct"/>
            <w:tcBorders>
              <w:top w:val="single" w:sz="4" w:space="0" w:color="auto"/>
              <w:left w:val="nil"/>
              <w:bottom w:val="single" w:sz="4" w:space="0" w:color="auto"/>
            </w:tcBorders>
          </w:tcPr>
          <w:p w14:paraId="6C9F08D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000000"/>
            </w:tcBorders>
          </w:tcPr>
          <w:p w14:paraId="2C23072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150.00</w:t>
            </w:r>
          </w:p>
        </w:tc>
      </w:tr>
      <w:tr w:rsidR="0007012D" w:rsidRPr="00297C73" w14:paraId="0AB5E8F3" w14:textId="77777777" w:rsidTr="00EA3E0B">
        <w:trPr>
          <w:trHeight w:val="20"/>
        </w:trPr>
        <w:tc>
          <w:tcPr>
            <w:tcW w:w="3965" w:type="pct"/>
            <w:tcBorders>
              <w:top w:val="single" w:sz="4" w:space="0" w:color="auto"/>
              <w:left w:val="single" w:sz="4" w:space="0" w:color="000000"/>
              <w:bottom w:val="single" w:sz="4" w:space="0" w:color="auto"/>
              <w:right w:val="single" w:sz="4" w:space="0" w:color="000000"/>
            </w:tcBorders>
          </w:tcPr>
          <w:p w14:paraId="55CC2282"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Planta purificadora-autoservicios</w:t>
            </w:r>
          </w:p>
        </w:tc>
        <w:tc>
          <w:tcPr>
            <w:tcW w:w="311" w:type="pct"/>
            <w:tcBorders>
              <w:top w:val="single" w:sz="4" w:space="0" w:color="auto"/>
              <w:left w:val="nil"/>
              <w:bottom w:val="single" w:sz="4" w:space="0" w:color="auto"/>
            </w:tcBorders>
          </w:tcPr>
          <w:p w14:paraId="1354BAE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000000"/>
            </w:tcBorders>
          </w:tcPr>
          <w:p w14:paraId="34931C6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400.00</w:t>
            </w:r>
          </w:p>
        </w:tc>
      </w:tr>
      <w:tr w:rsidR="0007012D" w:rsidRPr="00297C73" w14:paraId="53FC692E" w14:textId="77777777" w:rsidTr="00EA3E0B">
        <w:trPr>
          <w:trHeight w:val="20"/>
        </w:trPr>
        <w:tc>
          <w:tcPr>
            <w:tcW w:w="3965" w:type="pct"/>
            <w:tcBorders>
              <w:top w:val="single" w:sz="4" w:space="0" w:color="auto"/>
              <w:left w:val="single" w:sz="4" w:space="0" w:color="000000"/>
              <w:bottom w:val="single" w:sz="4" w:space="0" w:color="auto"/>
              <w:right w:val="single" w:sz="4" w:space="0" w:color="000000"/>
            </w:tcBorders>
          </w:tcPr>
          <w:p w14:paraId="7FB66EF7"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Plantas purificadoras con traslado del producto</w:t>
            </w:r>
          </w:p>
        </w:tc>
        <w:tc>
          <w:tcPr>
            <w:tcW w:w="311" w:type="pct"/>
            <w:tcBorders>
              <w:top w:val="single" w:sz="4" w:space="0" w:color="auto"/>
              <w:left w:val="nil"/>
              <w:bottom w:val="single" w:sz="4" w:space="0" w:color="auto"/>
            </w:tcBorders>
          </w:tcPr>
          <w:p w14:paraId="14CBFEE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000000"/>
            </w:tcBorders>
          </w:tcPr>
          <w:p w14:paraId="70FDCF0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500.00</w:t>
            </w:r>
          </w:p>
        </w:tc>
      </w:tr>
      <w:tr w:rsidR="0007012D" w:rsidRPr="00297C73" w14:paraId="3FBB6DB0" w14:textId="77777777" w:rsidTr="00EA3E0B">
        <w:trPr>
          <w:trHeight w:val="20"/>
        </w:trPr>
        <w:tc>
          <w:tcPr>
            <w:tcW w:w="3965" w:type="pct"/>
            <w:tcBorders>
              <w:top w:val="single" w:sz="4" w:space="0" w:color="auto"/>
              <w:left w:val="single" w:sz="4" w:space="0" w:color="000000"/>
              <w:bottom w:val="single" w:sz="4" w:space="0" w:color="auto"/>
              <w:right w:val="single" w:sz="4" w:space="0" w:color="000000"/>
            </w:tcBorders>
          </w:tcPr>
          <w:p w14:paraId="155BEC8B"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Granja u otro establecimiento de alto consumo</w:t>
            </w:r>
          </w:p>
        </w:tc>
        <w:tc>
          <w:tcPr>
            <w:tcW w:w="311" w:type="pct"/>
            <w:tcBorders>
              <w:top w:val="single" w:sz="4" w:space="0" w:color="auto"/>
              <w:left w:val="nil"/>
              <w:bottom w:val="single" w:sz="4" w:space="0" w:color="auto"/>
            </w:tcBorders>
          </w:tcPr>
          <w:p w14:paraId="028E5A61"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000000"/>
            </w:tcBorders>
          </w:tcPr>
          <w:p w14:paraId="2A2DF276"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1,000.00</w:t>
            </w:r>
          </w:p>
        </w:tc>
      </w:tr>
      <w:tr w:rsidR="0007012D" w:rsidRPr="00297C73" w14:paraId="08C0FF9D" w14:textId="77777777" w:rsidTr="00EA3E0B">
        <w:trPr>
          <w:trHeight w:val="20"/>
        </w:trPr>
        <w:tc>
          <w:tcPr>
            <w:tcW w:w="5000" w:type="pct"/>
            <w:gridSpan w:val="3"/>
            <w:tcBorders>
              <w:top w:val="single" w:sz="4" w:space="0" w:color="auto"/>
              <w:left w:val="single" w:sz="4" w:space="0" w:color="000000"/>
              <w:bottom w:val="single" w:sz="4" w:space="0" w:color="auto"/>
              <w:right w:val="single" w:sz="4" w:space="0" w:color="000000"/>
            </w:tcBorders>
          </w:tcPr>
          <w:p w14:paraId="146BDB19" w14:textId="77777777" w:rsidR="0007012D" w:rsidRPr="00297C73" w:rsidRDefault="0007012D" w:rsidP="00EA3E0B">
            <w:pPr>
              <w:spacing w:after="0" w:line="240" w:lineRule="auto"/>
              <w:jc w:val="center"/>
              <w:rPr>
                <w:rFonts w:ascii="Arial" w:eastAsia="Arial" w:hAnsi="Arial"/>
                <w:color w:val="000000"/>
                <w:sz w:val="21"/>
                <w:szCs w:val="21"/>
              </w:rPr>
            </w:pPr>
            <w:r w:rsidRPr="00297C73">
              <w:rPr>
                <w:rFonts w:ascii="Arial" w:eastAsia="Arial" w:hAnsi="Arial"/>
                <w:color w:val="000000"/>
                <w:sz w:val="21"/>
                <w:szCs w:val="21"/>
              </w:rPr>
              <w:t>OTROS</w:t>
            </w:r>
          </w:p>
        </w:tc>
      </w:tr>
      <w:tr w:rsidR="0007012D" w:rsidRPr="00297C73" w14:paraId="22941DCC" w14:textId="77777777" w:rsidTr="00EA3E0B">
        <w:trPr>
          <w:trHeight w:val="20"/>
        </w:trPr>
        <w:tc>
          <w:tcPr>
            <w:tcW w:w="3965" w:type="pct"/>
            <w:tcBorders>
              <w:top w:val="single" w:sz="4" w:space="0" w:color="auto"/>
              <w:left w:val="single" w:sz="4" w:space="0" w:color="000000"/>
              <w:bottom w:val="single" w:sz="4" w:space="0" w:color="auto"/>
              <w:right w:val="single" w:sz="4" w:space="0" w:color="000000"/>
            </w:tcBorders>
          </w:tcPr>
          <w:p w14:paraId="6F1ADFFB"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color w:val="000000"/>
                <w:sz w:val="21"/>
                <w:szCs w:val="21"/>
              </w:rPr>
              <w:t>Clínicas y hospitales</w:t>
            </w:r>
          </w:p>
        </w:tc>
        <w:tc>
          <w:tcPr>
            <w:tcW w:w="311" w:type="pct"/>
            <w:tcBorders>
              <w:top w:val="single" w:sz="4" w:space="0" w:color="auto"/>
              <w:left w:val="nil"/>
              <w:bottom w:val="single" w:sz="4" w:space="0" w:color="auto"/>
            </w:tcBorders>
          </w:tcPr>
          <w:p w14:paraId="750F97F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000000"/>
            </w:tcBorders>
          </w:tcPr>
          <w:p w14:paraId="7246D63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500.00</w:t>
            </w:r>
          </w:p>
        </w:tc>
      </w:tr>
    </w:tbl>
    <w:p w14:paraId="2747E8A9" w14:textId="77777777" w:rsidR="0007012D" w:rsidRPr="00297C73" w:rsidRDefault="0007012D" w:rsidP="0007012D">
      <w:pPr>
        <w:spacing w:after="0" w:line="240" w:lineRule="auto"/>
        <w:jc w:val="both"/>
        <w:rPr>
          <w:rFonts w:ascii="Arial" w:eastAsia="Arial" w:hAnsi="Arial"/>
          <w:bCs/>
          <w:sz w:val="21"/>
          <w:szCs w:val="21"/>
        </w:rPr>
      </w:pPr>
    </w:p>
    <w:p w14:paraId="0CB57529"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Cs/>
          <w:sz w:val="21"/>
          <w:szCs w:val="21"/>
        </w:rPr>
        <w:t xml:space="preserve">Tratándose de adultos mayores con credencial de INAPAM  tendrán un 50% de descuento sobre la cuota doméstica mensual durante todo el año. </w:t>
      </w:r>
      <w:r w:rsidRPr="00297C73">
        <w:rPr>
          <w:rFonts w:ascii="Arial" w:eastAsia="Arial" w:hAnsi="Arial"/>
          <w:sz w:val="21"/>
          <w:szCs w:val="21"/>
        </w:rPr>
        <w:t>Tratándose de contribuyentes con más de un predio solo se aplicará este descuento en uno de ellos.</w:t>
      </w:r>
    </w:p>
    <w:p w14:paraId="285C709A" w14:textId="77777777" w:rsidR="0007012D" w:rsidRPr="00297C73" w:rsidRDefault="0007012D" w:rsidP="0007012D">
      <w:pPr>
        <w:spacing w:after="0" w:line="240" w:lineRule="auto"/>
        <w:jc w:val="both"/>
        <w:rPr>
          <w:rFonts w:ascii="Arial" w:eastAsia="Arial" w:hAnsi="Arial"/>
          <w:b/>
          <w:sz w:val="21"/>
          <w:szCs w:val="21"/>
        </w:rPr>
      </w:pPr>
    </w:p>
    <w:p w14:paraId="7D587B17"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30.-</w:t>
      </w:r>
      <w:r w:rsidRPr="00297C73">
        <w:rPr>
          <w:rFonts w:ascii="Arial" w:eastAsia="Arial" w:hAnsi="Arial"/>
          <w:sz w:val="21"/>
          <w:szCs w:val="21"/>
        </w:rPr>
        <w:t xml:space="preserve"> La tarifa aplicable a los derechos por la contratación para la conexión de un predio a la red de agua potable será la siguiente: </w:t>
      </w:r>
    </w:p>
    <w:tbl>
      <w:tblPr>
        <w:tblW w:w="5000" w:type="pct"/>
        <w:tblLook w:val="0400" w:firstRow="0" w:lastRow="0" w:firstColumn="0" w:lastColumn="0" w:noHBand="0" w:noVBand="1"/>
      </w:tblPr>
      <w:tblGrid>
        <w:gridCol w:w="5556"/>
        <w:gridCol w:w="2236"/>
        <w:gridCol w:w="1319"/>
      </w:tblGrid>
      <w:tr w:rsidR="0007012D" w:rsidRPr="00297C73" w14:paraId="0429E4D8" w14:textId="77777777" w:rsidTr="00EA3E0B">
        <w:tc>
          <w:tcPr>
            <w:tcW w:w="3049" w:type="pct"/>
            <w:tcBorders>
              <w:top w:val="single" w:sz="4" w:space="0" w:color="000000"/>
              <w:left w:val="single" w:sz="4" w:space="0" w:color="000000"/>
              <w:bottom w:val="single" w:sz="4" w:space="0" w:color="auto"/>
              <w:right w:val="single" w:sz="4" w:space="0" w:color="000000"/>
            </w:tcBorders>
          </w:tcPr>
          <w:p w14:paraId="46771592"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w:t>
            </w:r>
            <w:r w:rsidRPr="00297C73">
              <w:rPr>
                <w:rFonts w:ascii="Arial" w:eastAsia="Arial" w:hAnsi="Arial"/>
                <w:color w:val="000000"/>
                <w:sz w:val="21"/>
                <w:szCs w:val="21"/>
              </w:rPr>
              <w:t xml:space="preserve"> Por toma de agua domiciliaria</w:t>
            </w:r>
          </w:p>
        </w:tc>
        <w:tc>
          <w:tcPr>
            <w:tcW w:w="1227" w:type="pct"/>
            <w:tcBorders>
              <w:top w:val="single" w:sz="4" w:space="0" w:color="000000"/>
              <w:left w:val="nil"/>
              <w:bottom w:val="single" w:sz="4" w:space="0" w:color="auto"/>
            </w:tcBorders>
          </w:tcPr>
          <w:p w14:paraId="6183516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000000"/>
              <w:left w:val="nil"/>
              <w:bottom w:val="single" w:sz="4" w:space="0" w:color="auto"/>
              <w:right w:val="single" w:sz="4" w:space="0" w:color="000000"/>
            </w:tcBorders>
          </w:tcPr>
          <w:p w14:paraId="05D62A8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500.00 </w:t>
            </w:r>
          </w:p>
        </w:tc>
      </w:tr>
      <w:tr w:rsidR="0007012D" w:rsidRPr="00297C73" w14:paraId="24D9BBBF" w14:textId="77777777" w:rsidTr="00EA3E0B">
        <w:tc>
          <w:tcPr>
            <w:tcW w:w="3049" w:type="pct"/>
            <w:tcBorders>
              <w:top w:val="single" w:sz="4" w:space="0" w:color="auto"/>
              <w:left w:val="single" w:sz="4" w:space="0" w:color="000000"/>
              <w:bottom w:val="single" w:sz="4" w:space="0" w:color="000000"/>
              <w:right w:val="single" w:sz="4" w:space="0" w:color="000000"/>
            </w:tcBorders>
          </w:tcPr>
          <w:p w14:paraId="563CF29B"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ll.</w:t>
            </w:r>
            <w:r w:rsidRPr="00297C73">
              <w:rPr>
                <w:rFonts w:ascii="Arial" w:eastAsia="Arial" w:hAnsi="Arial"/>
                <w:color w:val="000000"/>
                <w:sz w:val="21"/>
                <w:szCs w:val="21"/>
              </w:rPr>
              <w:t xml:space="preserve"> Por toma de agua comercial</w:t>
            </w:r>
          </w:p>
        </w:tc>
        <w:tc>
          <w:tcPr>
            <w:tcW w:w="1227" w:type="pct"/>
            <w:tcBorders>
              <w:top w:val="single" w:sz="4" w:space="0" w:color="auto"/>
              <w:left w:val="nil"/>
              <w:bottom w:val="single" w:sz="4" w:space="0" w:color="000000"/>
            </w:tcBorders>
          </w:tcPr>
          <w:p w14:paraId="7B3410B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000000"/>
              <w:right w:val="single" w:sz="4" w:space="0" w:color="000000"/>
            </w:tcBorders>
          </w:tcPr>
          <w:p w14:paraId="1772A96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1,000.00</w:t>
            </w:r>
          </w:p>
        </w:tc>
      </w:tr>
      <w:tr w:rsidR="0007012D" w:rsidRPr="00297C73" w14:paraId="0D7F8F01" w14:textId="77777777" w:rsidTr="00EA3E0B">
        <w:tc>
          <w:tcPr>
            <w:tcW w:w="3049" w:type="pct"/>
            <w:tcBorders>
              <w:top w:val="nil"/>
              <w:left w:val="single" w:sz="4" w:space="0" w:color="000000"/>
              <w:bottom w:val="single" w:sz="4" w:space="0" w:color="000000"/>
              <w:right w:val="single" w:sz="4" w:space="0" w:color="000000"/>
            </w:tcBorders>
          </w:tcPr>
          <w:p w14:paraId="5004545E"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lll</w:t>
            </w:r>
            <w:proofErr w:type="spellEnd"/>
            <w:r w:rsidRPr="00297C73">
              <w:rPr>
                <w:rFonts w:ascii="Arial" w:eastAsia="Arial" w:hAnsi="Arial"/>
                <w:b/>
                <w:color w:val="000000"/>
                <w:sz w:val="21"/>
                <w:szCs w:val="21"/>
              </w:rPr>
              <w:t>.</w:t>
            </w:r>
            <w:r w:rsidRPr="00297C73">
              <w:rPr>
                <w:rFonts w:ascii="Arial" w:eastAsia="Arial" w:hAnsi="Arial"/>
                <w:color w:val="000000"/>
                <w:sz w:val="21"/>
                <w:szCs w:val="21"/>
              </w:rPr>
              <w:t xml:space="preserve"> Por toma de agua industrial</w:t>
            </w:r>
          </w:p>
        </w:tc>
        <w:tc>
          <w:tcPr>
            <w:tcW w:w="1227" w:type="pct"/>
            <w:tcBorders>
              <w:top w:val="nil"/>
              <w:left w:val="nil"/>
              <w:bottom w:val="single" w:sz="4" w:space="0" w:color="000000"/>
            </w:tcBorders>
          </w:tcPr>
          <w:p w14:paraId="51258D0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nil"/>
              <w:left w:val="nil"/>
              <w:bottom w:val="single" w:sz="4" w:space="0" w:color="000000"/>
              <w:right w:val="single" w:sz="4" w:space="0" w:color="000000"/>
            </w:tcBorders>
          </w:tcPr>
          <w:p w14:paraId="289F976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1,500.00 </w:t>
            </w:r>
          </w:p>
        </w:tc>
      </w:tr>
      <w:tr w:rsidR="0007012D" w:rsidRPr="00297C73" w14:paraId="7A3F7F69" w14:textId="77777777" w:rsidTr="00EA3E0B">
        <w:tc>
          <w:tcPr>
            <w:tcW w:w="3049" w:type="pct"/>
            <w:tcBorders>
              <w:top w:val="nil"/>
              <w:left w:val="single" w:sz="4" w:space="0" w:color="000000"/>
              <w:bottom w:val="single" w:sz="4" w:space="0" w:color="000000"/>
              <w:right w:val="single" w:sz="4" w:space="0" w:color="000000"/>
            </w:tcBorders>
          </w:tcPr>
          <w:p w14:paraId="719DCB43"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lV</w:t>
            </w:r>
            <w:proofErr w:type="spellEnd"/>
            <w:r w:rsidRPr="00297C73">
              <w:rPr>
                <w:rFonts w:ascii="Arial" w:eastAsia="Arial" w:hAnsi="Arial"/>
                <w:b/>
                <w:color w:val="000000"/>
                <w:sz w:val="21"/>
                <w:szCs w:val="21"/>
              </w:rPr>
              <w:t>.</w:t>
            </w:r>
            <w:r w:rsidRPr="00297C73">
              <w:rPr>
                <w:rFonts w:ascii="Arial" w:eastAsia="Arial" w:hAnsi="Arial"/>
                <w:color w:val="000000"/>
                <w:sz w:val="21"/>
                <w:szCs w:val="21"/>
              </w:rPr>
              <w:t xml:space="preserve"> Por viaje de agua de pipa de 5,000</w:t>
            </w:r>
          </w:p>
        </w:tc>
        <w:tc>
          <w:tcPr>
            <w:tcW w:w="1227" w:type="pct"/>
            <w:tcBorders>
              <w:top w:val="nil"/>
              <w:left w:val="nil"/>
              <w:bottom w:val="single" w:sz="4" w:space="0" w:color="000000"/>
            </w:tcBorders>
          </w:tcPr>
          <w:p w14:paraId="4D8BC87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nil"/>
              <w:left w:val="nil"/>
              <w:bottom w:val="single" w:sz="4" w:space="0" w:color="000000"/>
              <w:right w:val="single" w:sz="4" w:space="0" w:color="000000"/>
            </w:tcBorders>
          </w:tcPr>
          <w:p w14:paraId="06976D0F"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300.00</w:t>
            </w:r>
          </w:p>
        </w:tc>
      </w:tr>
      <w:tr w:rsidR="0007012D" w:rsidRPr="00297C73" w14:paraId="46FEB153" w14:textId="77777777" w:rsidTr="00EA3E0B">
        <w:tc>
          <w:tcPr>
            <w:tcW w:w="3049" w:type="pct"/>
            <w:tcBorders>
              <w:top w:val="nil"/>
              <w:left w:val="single" w:sz="4" w:space="0" w:color="000000"/>
              <w:bottom w:val="single" w:sz="4" w:space="0" w:color="000000"/>
              <w:right w:val="single" w:sz="4" w:space="0" w:color="000000"/>
            </w:tcBorders>
          </w:tcPr>
          <w:p w14:paraId="7107CA5D"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V.</w:t>
            </w:r>
            <w:r w:rsidRPr="00297C73">
              <w:rPr>
                <w:rFonts w:ascii="Arial" w:eastAsia="Arial" w:hAnsi="Arial"/>
                <w:color w:val="000000"/>
                <w:sz w:val="21"/>
                <w:szCs w:val="21"/>
              </w:rPr>
              <w:t xml:space="preserve"> Por viaje de pipa de 5,000 </w:t>
            </w:r>
            <w:proofErr w:type="spellStart"/>
            <w:r w:rsidRPr="00297C73">
              <w:rPr>
                <w:rFonts w:ascii="Arial" w:eastAsia="Arial" w:hAnsi="Arial"/>
                <w:color w:val="000000"/>
                <w:sz w:val="21"/>
                <w:szCs w:val="21"/>
              </w:rPr>
              <w:t>lts</w:t>
            </w:r>
            <w:proofErr w:type="spellEnd"/>
            <w:r w:rsidRPr="00297C73">
              <w:rPr>
                <w:rFonts w:ascii="Arial" w:eastAsia="Arial" w:hAnsi="Arial"/>
                <w:color w:val="000000"/>
                <w:sz w:val="21"/>
                <w:szCs w:val="21"/>
              </w:rPr>
              <w:t xml:space="preserve"> de 0 a 5 km</w:t>
            </w:r>
          </w:p>
        </w:tc>
        <w:tc>
          <w:tcPr>
            <w:tcW w:w="1227" w:type="pct"/>
            <w:tcBorders>
              <w:top w:val="nil"/>
              <w:left w:val="nil"/>
              <w:bottom w:val="single" w:sz="4" w:space="0" w:color="000000"/>
            </w:tcBorders>
          </w:tcPr>
          <w:p w14:paraId="52EB4F4A"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nil"/>
              <w:left w:val="nil"/>
              <w:bottom w:val="single" w:sz="4" w:space="0" w:color="000000"/>
              <w:right w:val="single" w:sz="4" w:space="0" w:color="000000"/>
            </w:tcBorders>
          </w:tcPr>
          <w:p w14:paraId="284DAD50"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500.00</w:t>
            </w:r>
          </w:p>
        </w:tc>
      </w:tr>
      <w:tr w:rsidR="0007012D" w:rsidRPr="00297C73" w14:paraId="2557D74D" w14:textId="77777777" w:rsidTr="00EA3E0B">
        <w:tc>
          <w:tcPr>
            <w:tcW w:w="3049" w:type="pct"/>
            <w:tcBorders>
              <w:top w:val="nil"/>
              <w:left w:val="single" w:sz="4" w:space="0" w:color="000000"/>
              <w:bottom w:val="single" w:sz="4" w:space="0" w:color="000000"/>
              <w:right w:val="single" w:sz="4" w:space="0" w:color="000000"/>
            </w:tcBorders>
          </w:tcPr>
          <w:p w14:paraId="33E5A022"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Vl</w:t>
            </w:r>
            <w:proofErr w:type="spellEnd"/>
            <w:r w:rsidRPr="00297C73">
              <w:rPr>
                <w:rFonts w:ascii="Arial" w:eastAsia="Arial" w:hAnsi="Arial"/>
                <w:b/>
                <w:color w:val="000000"/>
                <w:sz w:val="21"/>
                <w:szCs w:val="21"/>
              </w:rPr>
              <w:t>.</w:t>
            </w:r>
            <w:r w:rsidRPr="00297C73">
              <w:rPr>
                <w:rFonts w:ascii="Arial" w:eastAsia="Arial" w:hAnsi="Arial"/>
                <w:color w:val="000000"/>
                <w:sz w:val="21"/>
                <w:szCs w:val="21"/>
              </w:rPr>
              <w:t xml:space="preserve"> Por viaje de pipa de 5,000 </w:t>
            </w:r>
            <w:proofErr w:type="spellStart"/>
            <w:r w:rsidRPr="00297C73">
              <w:rPr>
                <w:rFonts w:ascii="Arial" w:eastAsia="Arial" w:hAnsi="Arial"/>
                <w:color w:val="000000"/>
                <w:sz w:val="21"/>
                <w:szCs w:val="21"/>
              </w:rPr>
              <w:t>lts</w:t>
            </w:r>
            <w:proofErr w:type="spellEnd"/>
            <w:r w:rsidRPr="00297C73">
              <w:rPr>
                <w:rFonts w:ascii="Arial" w:eastAsia="Arial" w:hAnsi="Arial"/>
                <w:color w:val="000000"/>
                <w:sz w:val="21"/>
                <w:szCs w:val="21"/>
              </w:rPr>
              <w:t xml:space="preserve"> de 5.1 a 10 km</w:t>
            </w:r>
          </w:p>
        </w:tc>
        <w:tc>
          <w:tcPr>
            <w:tcW w:w="1227" w:type="pct"/>
            <w:tcBorders>
              <w:top w:val="nil"/>
              <w:left w:val="nil"/>
              <w:bottom w:val="single" w:sz="4" w:space="0" w:color="000000"/>
            </w:tcBorders>
          </w:tcPr>
          <w:p w14:paraId="0B3D102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nil"/>
              <w:left w:val="nil"/>
              <w:bottom w:val="single" w:sz="4" w:space="0" w:color="000000"/>
              <w:right w:val="single" w:sz="4" w:space="0" w:color="000000"/>
            </w:tcBorders>
          </w:tcPr>
          <w:p w14:paraId="40A216F7"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800.00</w:t>
            </w:r>
          </w:p>
        </w:tc>
      </w:tr>
      <w:tr w:rsidR="0007012D" w:rsidRPr="00297C73" w14:paraId="67D65ADC" w14:textId="77777777" w:rsidTr="00EA3E0B">
        <w:tc>
          <w:tcPr>
            <w:tcW w:w="3049" w:type="pct"/>
            <w:tcBorders>
              <w:top w:val="nil"/>
              <w:left w:val="single" w:sz="4" w:space="0" w:color="000000"/>
              <w:bottom w:val="single" w:sz="4" w:space="0" w:color="auto"/>
              <w:right w:val="single" w:sz="4" w:space="0" w:color="000000"/>
            </w:tcBorders>
          </w:tcPr>
          <w:p w14:paraId="35EB6915"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Vll</w:t>
            </w:r>
            <w:proofErr w:type="spellEnd"/>
            <w:r w:rsidRPr="00297C73">
              <w:rPr>
                <w:rFonts w:ascii="Arial" w:eastAsia="Arial" w:hAnsi="Arial"/>
                <w:b/>
                <w:color w:val="000000"/>
                <w:sz w:val="21"/>
                <w:szCs w:val="21"/>
              </w:rPr>
              <w:t>.</w:t>
            </w:r>
            <w:r w:rsidRPr="00297C73">
              <w:rPr>
                <w:rFonts w:ascii="Arial" w:eastAsia="Arial" w:hAnsi="Arial"/>
                <w:color w:val="000000"/>
                <w:sz w:val="21"/>
                <w:szCs w:val="21"/>
              </w:rPr>
              <w:t xml:space="preserve"> Por viaje de pipa 5,000 </w:t>
            </w:r>
            <w:proofErr w:type="spellStart"/>
            <w:r w:rsidRPr="00297C73">
              <w:rPr>
                <w:rFonts w:ascii="Arial" w:eastAsia="Arial" w:hAnsi="Arial"/>
                <w:color w:val="000000"/>
                <w:sz w:val="21"/>
                <w:szCs w:val="21"/>
              </w:rPr>
              <w:t>lts</w:t>
            </w:r>
            <w:proofErr w:type="spellEnd"/>
            <w:r w:rsidRPr="00297C73">
              <w:rPr>
                <w:rFonts w:ascii="Arial" w:eastAsia="Arial" w:hAnsi="Arial"/>
                <w:color w:val="000000"/>
                <w:sz w:val="21"/>
                <w:szCs w:val="21"/>
              </w:rPr>
              <w:t xml:space="preserve"> de 10.1 a en adelante</w:t>
            </w:r>
          </w:p>
        </w:tc>
        <w:tc>
          <w:tcPr>
            <w:tcW w:w="1227" w:type="pct"/>
            <w:tcBorders>
              <w:top w:val="nil"/>
              <w:left w:val="nil"/>
              <w:bottom w:val="single" w:sz="4" w:space="0" w:color="auto"/>
            </w:tcBorders>
          </w:tcPr>
          <w:p w14:paraId="232B28BE"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nil"/>
              <w:left w:val="nil"/>
              <w:bottom w:val="single" w:sz="4" w:space="0" w:color="auto"/>
              <w:right w:val="single" w:sz="4" w:space="0" w:color="000000"/>
            </w:tcBorders>
          </w:tcPr>
          <w:p w14:paraId="49C6B9E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1,000.00 </w:t>
            </w:r>
          </w:p>
        </w:tc>
      </w:tr>
      <w:tr w:rsidR="0007012D" w:rsidRPr="00297C73" w14:paraId="22A1E0C5" w14:textId="77777777" w:rsidTr="00EA3E0B">
        <w:tc>
          <w:tcPr>
            <w:tcW w:w="3049" w:type="pct"/>
            <w:tcBorders>
              <w:top w:val="single" w:sz="4" w:space="0" w:color="auto"/>
              <w:left w:val="single" w:sz="4" w:space="0" w:color="auto"/>
              <w:bottom w:val="single" w:sz="4" w:space="0" w:color="auto"/>
              <w:right w:val="single" w:sz="4" w:space="0" w:color="000000"/>
            </w:tcBorders>
          </w:tcPr>
          <w:p w14:paraId="25688D81" w14:textId="77777777" w:rsidR="0007012D" w:rsidRPr="00297C73" w:rsidRDefault="0007012D" w:rsidP="00EA3E0B">
            <w:pPr>
              <w:spacing w:after="0" w:line="360" w:lineRule="auto"/>
              <w:jc w:val="both"/>
              <w:rPr>
                <w:rFonts w:ascii="Arial" w:eastAsia="Arial" w:hAnsi="Arial"/>
                <w:bCs/>
                <w:color w:val="000000"/>
                <w:sz w:val="21"/>
                <w:szCs w:val="21"/>
              </w:rPr>
            </w:pPr>
            <w:r w:rsidRPr="00297C73">
              <w:rPr>
                <w:rFonts w:ascii="Arial" w:eastAsia="Arial" w:hAnsi="Arial"/>
                <w:b/>
                <w:color w:val="000000"/>
                <w:sz w:val="21"/>
                <w:szCs w:val="21"/>
              </w:rPr>
              <w:t xml:space="preserve">VIII. </w:t>
            </w:r>
            <w:r w:rsidRPr="00297C73">
              <w:rPr>
                <w:rFonts w:ascii="Arial" w:eastAsia="Arial" w:hAnsi="Arial"/>
                <w:color w:val="000000"/>
                <w:sz w:val="21"/>
                <w:szCs w:val="21"/>
              </w:rPr>
              <w:t>Por viaje de agua de pipa de 10,000</w:t>
            </w:r>
          </w:p>
        </w:tc>
        <w:tc>
          <w:tcPr>
            <w:tcW w:w="1227" w:type="pct"/>
            <w:tcBorders>
              <w:top w:val="single" w:sz="4" w:space="0" w:color="auto"/>
              <w:left w:val="nil"/>
              <w:bottom w:val="single" w:sz="4" w:space="0" w:color="auto"/>
            </w:tcBorders>
          </w:tcPr>
          <w:p w14:paraId="370950B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auto"/>
            </w:tcBorders>
          </w:tcPr>
          <w:p w14:paraId="7B69BDC3"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600.00</w:t>
            </w:r>
          </w:p>
        </w:tc>
      </w:tr>
      <w:tr w:rsidR="0007012D" w:rsidRPr="00297C73" w14:paraId="6D3A99CF" w14:textId="77777777" w:rsidTr="00EA3E0B">
        <w:tc>
          <w:tcPr>
            <w:tcW w:w="3049" w:type="pct"/>
            <w:tcBorders>
              <w:top w:val="single" w:sz="4" w:space="0" w:color="auto"/>
              <w:left w:val="single" w:sz="4" w:space="0" w:color="auto"/>
              <w:bottom w:val="single" w:sz="4" w:space="0" w:color="auto"/>
              <w:right w:val="single" w:sz="4" w:space="0" w:color="000000"/>
            </w:tcBorders>
          </w:tcPr>
          <w:p w14:paraId="3738B404" w14:textId="77777777" w:rsidR="0007012D" w:rsidRPr="00297C73" w:rsidRDefault="0007012D" w:rsidP="00EA3E0B">
            <w:pPr>
              <w:spacing w:after="0" w:line="360" w:lineRule="auto"/>
              <w:jc w:val="both"/>
              <w:rPr>
                <w:rFonts w:ascii="Arial" w:eastAsia="Arial" w:hAnsi="Arial"/>
                <w:b/>
                <w:color w:val="000000"/>
                <w:sz w:val="21"/>
                <w:szCs w:val="21"/>
              </w:rPr>
            </w:pPr>
            <w:r w:rsidRPr="00297C73">
              <w:rPr>
                <w:rFonts w:ascii="Arial" w:eastAsia="Arial" w:hAnsi="Arial"/>
                <w:b/>
                <w:color w:val="000000"/>
                <w:sz w:val="21"/>
                <w:szCs w:val="21"/>
              </w:rPr>
              <w:t xml:space="preserve">IX. </w:t>
            </w:r>
            <w:r w:rsidRPr="00297C73">
              <w:rPr>
                <w:rFonts w:ascii="Arial" w:eastAsia="Arial" w:hAnsi="Arial"/>
                <w:color w:val="000000"/>
                <w:sz w:val="21"/>
                <w:szCs w:val="21"/>
              </w:rPr>
              <w:t>Por viaje de agua de pipa de 20,000</w:t>
            </w:r>
          </w:p>
        </w:tc>
        <w:tc>
          <w:tcPr>
            <w:tcW w:w="1227" w:type="pct"/>
            <w:tcBorders>
              <w:top w:val="single" w:sz="4" w:space="0" w:color="auto"/>
              <w:left w:val="nil"/>
              <w:bottom w:val="single" w:sz="4" w:space="0" w:color="auto"/>
            </w:tcBorders>
          </w:tcPr>
          <w:p w14:paraId="155EDE1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724" w:type="pct"/>
            <w:tcBorders>
              <w:top w:val="single" w:sz="4" w:space="0" w:color="auto"/>
              <w:left w:val="nil"/>
              <w:bottom w:val="single" w:sz="4" w:space="0" w:color="auto"/>
              <w:right w:val="single" w:sz="4" w:space="0" w:color="auto"/>
            </w:tcBorders>
          </w:tcPr>
          <w:p w14:paraId="737BBE2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1,200.00</w:t>
            </w:r>
          </w:p>
        </w:tc>
      </w:tr>
    </w:tbl>
    <w:p w14:paraId="7C2B8A83" w14:textId="77777777" w:rsidR="0007012D" w:rsidRPr="00297C73" w:rsidRDefault="0007012D" w:rsidP="0007012D">
      <w:pPr>
        <w:spacing w:after="0" w:line="240" w:lineRule="auto"/>
        <w:jc w:val="both"/>
        <w:rPr>
          <w:rFonts w:ascii="Arial" w:eastAsia="Arial" w:hAnsi="Arial"/>
          <w:sz w:val="21"/>
          <w:szCs w:val="21"/>
        </w:rPr>
      </w:pPr>
    </w:p>
    <w:p w14:paraId="2D6DCE95"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Octava</w:t>
      </w:r>
    </w:p>
    <w:p w14:paraId="689B01DE" w14:textId="77777777" w:rsidR="0007012D" w:rsidRPr="00297C73" w:rsidRDefault="0007012D" w:rsidP="0007012D">
      <w:pPr>
        <w:spacing w:after="0" w:line="240" w:lineRule="auto"/>
        <w:jc w:val="center"/>
        <w:rPr>
          <w:rFonts w:ascii="Arial" w:eastAsia="Arial" w:hAnsi="Arial"/>
          <w:b/>
          <w:sz w:val="21"/>
          <w:szCs w:val="21"/>
        </w:rPr>
      </w:pPr>
      <w:r w:rsidRPr="00297C73">
        <w:rPr>
          <w:rFonts w:ascii="Arial" w:eastAsia="Arial" w:hAnsi="Arial"/>
          <w:b/>
          <w:sz w:val="21"/>
          <w:szCs w:val="21"/>
        </w:rPr>
        <w:t>Derechos por Servicios de Certificaciones y Constancias</w:t>
      </w:r>
    </w:p>
    <w:p w14:paraId="1DA39664" w14:textId="77777777" w:rsidR="0007012D" w:rsidRPr="00297C73" w:rsidRDefault="0007012D" w:rsidP="0007012D">
      <w:pPr>
        <w:spacing w:after="0" w:line="240" w:lineRule="auto"/>
        <w:jc w:val="both"/>
        <w:rPr>
          <w:rFonts w:ascii="Arial" w:eastAsia="Arial" w:hAnsi="Arial"/>
          <w:sz w:val="21"/>
          <w:szCs w:val="21"/>
        </w:rPr>
      </w:pPr>
    </w:p>
    <w:p w14:paraId="27CD2DA8"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31.-</w:t>
      </w:r>
      <w:r w:rsidRPr="00297C73">
        <w:rPr>
          <w:rFonts w:ascii="Arial" w:eastAsia="Arial" w:hAnsi="Arial"/>
          <w:sz w:val="21"/>
          <w:szCs w:val="21"/>
        </w:rPr>
        <w:t xml:space="preserve"> Los derechos establecidos en la presente sección se causarán de acuerdo con las siguientes tarifas: </w:t>
      </w:r>
    </w:p>
    <w:p w14:paraId="055D49C5" w14:textId="77777777" w:rsidR="0007012D" w:rsidRPr="00297C73" w:rsidRDefault="0007012D" w:rsidP="0007012D">
      <w:pPr>
        <w:spacing w:after="0" w:line="240" w:lineRule="auto"/>
        <w:jc w:val="both"/>
        <w:rPr>
          <w:rFonts w:ascii="Arial" w:eastAsia="Arial" w:hAnsi="Arial"/>
          <w:sz w:val="21"/>
          <w:szCs w:val="21"/>
        </w:rPr>
      </w:pPr>
    </w:p>
    <w:tbl>
      <w:tblPr>
        <w:tblW w:w="5287" w:type="pct"/>
        <w:tblLook w:val="0400" w:firstRow="0" w:lastRow="0" w:firstColumn="0" w:lastColumn="0" w:noHBand="0" w:noVBand="1"/>
      </w:tblPr>
      <w:tblGrid>
        <w:gridCol w:w="6658"/>
        <w:gridCol w:w="1134"/>
        <w:gridCol w:w="1842"/>
      </w:tblGrid>
      <w:tr w:rsidR="0007012D" w:rsidRPr="00297C73" w14:paraId="432A1EE7" w14:textId="77777777" w:rsidTr="00EA3E0B">
        <w:trPr>
          <w:trHeight w:val="20"/>
        </w:trPr>
        <w:tc>
          <w:tcPr>
            <w:tcW w:w="6658" w:type="dxa"/>
            <w:tcBorders>
              <w:top w:val="single" w:sz="4" w:space="0" w:color="000000"/>
              <w:left w:val="single" w:sz="4" w:space="0" w:color="000000"/>
              <w:bottom w:val="single" w:sz="4" w:space="0" w:color="000000"/>
              <w:right w:val="single" w:sz="4" w:space="0" w:color="000000"/>
            </w:tcBorders>
          </w:tcPr>
          <w:p w14:paraId="66E3C5D5"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 xml:space="preserve">l. </w:t>
            </w:r>
            <w:r w:rsidRPr="00297C73">
              <w:rPr>
                <w:rFonts w:ascii="Arial" w:eastAsia="Arial" w:hAnsi="Arial"/>
                <w:color w:val="000000"/>
                <w:sz w:val="21"/>
                <w:szCs w:val="21"/>
              </w:rPr>
              <w:t>Por cada certificado</w:t>
            </w:r>
          </w:p>
        </w:tc>
        <w:tc>
          <w:tcPr>
            <w:tcW w:w="1134" w:type="dxa"/>
            <w:tcBorders>
              <w:top w:val="single" w:sz="4" w:space="0" w:color="000000"/>
              <w:left w:val="nil"/>
              <w:bottom w:val="single" w:sz="4" w:space="0" w:color="000000"/>
            </w:tcBorders>
          </w:tcPr>
          <w:p w14:paraId="4B297038"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842" w:type="dxa"/>
            <w:tcBorders>
              <w:top w:val="single" w:sz="4" w:space="0" w:color="000000"/>
              <w:left w:val="nil"/>
              <w:bottom w:val="single" w:sz="4" w:space="0" w:color="000000"/>
              <w:right w:val="single" w:sz="4" w:space="0" w:color="000000"/>
            </w:tcBorders>
          </w:tcPr>
          <w:p w14:paraId="0FC2E72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100.00</w:t>
            </w:r>
          </w:p>
        </w:tc>
      </w:tr>
      <w:tr w:rsidR="0007012D" w:rsidRPr="00297C73" w14:paraId="5922694F" w14:textId="77777777" w:rsidTr="00EA3E0B">
        <w:trPr>
          <w:trHeight w:val="20"/>
        </w:trPr>
        <w:tc>
          <w:tcPr>
            <w:tcW w:w="6658" w:type="dxa"/>
            <w:tcBorders>
              <w:top w:val="nil"/>
              <w:left w:val="single" w:sz="4" w:space="0" w:color="000000"/>
              <w:bottom w:val="single" w:sz="4" w:space="0" w:color="000000"/>
              <w:right w:val="single" w:sz="4" w:space="0" w:color="000000"/>
            </w:tcBorders>
          </w:tcPr>
          <w:p w14:paraId="41F0610E" w14:textId="77777777" w:rsidR="0007012D" w:rsidRPr="00297C73" w:rsidRDefault="0007012D" w:rsidP="00EA3E0B">
            <w:pPr>
              <w:spacing w:after="0" w:line="360" w:lineRule="auto"/>
              <w:jc w:val="both"/>
              <w:rPr>
                <w:rFonts w:ascii="Arial" w:eastAsia="Arial" w:hAnsi="Arial"/>
                <w:color w:val="000000"/>
                <w:sz w:val="21"/>
                <w:szCs w:val="21"/>
              </w:rPr>
            </w:pPr>
            <w:r w:rsidRPr="00297C73">
              <w:rPr>
                <w:rFonts w:ascii="Arial" w:eastAsia="Arial" w:hAnsi="Arial"/>
                <w:b/>
                <w:color w:val="000000"/>
                <w:sz w:val="21"/>
                <w:szCs w:val="21"/>
              </w:rPr>
              <w:t xml:space="preserve">ll. </w:t>
            </w:r>
            <w:r w:rsidRPr="00297C73">
              <w:rPr>
                <w:rFonts w:ascii="Arial" w:eastAsia="Arial" w:hAnsi="Arial"/>
                <w:color w:val="000000"/>
                <w:sz w:val="21"/>
                <w:szCs w:val="21"/>
              </w:rPr>
              <w:t>Por cada copia certificado</w:t>
            </w:r>
          </w:p>
        </w:tc>
        <w:tc>
          <w:tcPr>
            <w:tcW w:w="1134" w:type="dxa"/>
            <w:tcBorders>
              <w:top w:val="single" w:sz="4" w:space="0" w:color="000000"/>
              <w:left w:val="nil"/>
              <w:bottom w:val="single" w:sz="4" w:space="0" w:color="000000"/>
            </w:tcBorders>
          </w:tcPr>
          <w:p w14:paraId="3DC82775"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842" w:type="dxa"/>
            <w:tcBorders>
              <w:top w:val="nil"/>
              <w:left w:val="nil"/>
              <w:bottom w:val="single" w:sz="4" w:space="0" w:color="000000"/>
              <w:right w:val="single" w:sz="4" w:space="0" w:color="000000"/>
            </w:tcBorders>
          </w:tcPr>
          <w:p w14:paraId="429E976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3.00 por hoja</w:t>
            </w:r>
          </w:p>
        </w:tc>
      </w:tr>
      <w:tr w:rsidR="0007012D" w:rsidRPr="00297C73" w14:paraId="494874F0" w14:textId="77777777" w:rsidTr="00EA3E0B">
        <w:trPr>
          <w:trHeight w:val="20"/>
        </w:trPr>
        <w:tc>
          <w:tcPr>
            <w:tcW w:w="6658" w:type="dxa"/>
            <w:tcBorders>
              <w:top w:val="nil"/>
              <w:left w:val="single" w:sz="4" w:space="0" w:color="000000"/>
              <w:bottom w:val="single" w:sz="4" w:space="0" w:color="000000"/>
              <w:right w:val="single" w:sz="4" w:space="0" w:color="000000"/>
            </w:tcBorders>
          </w:tcPr>
          <w:p w14:paraId="182EEC52"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lll</w:t>
            </w:r>
            <w:proofErr w:type="spellEnd"/>
            <w:r w:rsidRPr="00297C73">
              <w:rPr>
                <w:rFonts w:ascii="Arial" w:eastAsia="Arial" w:hAnsi="Arial"/>
                <w:b/>
                <w:color w:val="000000"/>
                <w:sz w:val="21"/>
                <w:szCs w:val="21"/>
              </w:rPr>
              <w:t>.</w:t>
            </w:r>
            <w:r w:rsidRPr="00297C73">
              <w:rPr>
                <w:rFonts w:ascii="Arial" w:eastAsia="Arial" w:hAnsi="Arial"/>
                <w:color w:val="000000"/>
                <w:sz w:val="21"/>
                <w:szCs w:val="21"/>
              </w:rPr>
              <w:t xml:space="preserve"> Por cada constancia</w:t>
            </w:r>
          </w:p>
        </w:tc>
        <w:tc>
          <w:tcPr>
            <w:tcW w:w="1134" w:type="dxa"/>
            <w:tcBorders>
              <w:top w:val="single" w:sz="4" w:space="0" w:color="000000"/>
              <w:left w:val="nil"/>
              <w:bottom w:val="single" w:sz="4" w:space="0" w:color="000000"/>
            </w:tcBorders>
          </w:tcPr>
          <w:p w14:paraId="5B2CB97D"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842" w:type="dxa"/>
            <w:tcBorders>
              <w:top w:val="nil"/>
              <w:left w:val="nil"/>
              <w:bottom w:val="single" w:sz="4" w:space="0" w:color="000000"/>
              <w:right w:val="single" w:sz="4" w:space="0" w:color="000000"/>
            </w:tcBorders>
          </w:tcPr>
          <w:p w14:paraId="5DD4D6FC"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 xml:space="preserve">100.00 </w:t>
            </w:r>
          </w:p>
        </w:tc>
      </w:tr>
      <w:tr w:rsidR="0007012D" w:rsidRPr="00297C73" w14:paraId="4B506017" w14:textId="77777777" w:rsidTr="00EA3E0B">
        <w:trPr>
          <w:trHeight w:val="20"/>
        </w:trPr>
        <w:tc>
          <w:tcPr>
            <w:tcW w:w="6658" w:type="dxa"/>
            <w:tcBorders>
              <w:top w:val="nil"/>
              <w:left w:val="single" w:sz="4" w:space="0" w:color="000000"/>
              <w:bottom w:val="single" w:sz="4" w:space="0" w:color="auto"/>
              <w:right w:val="single" w:sz="4" w:space="0" w:color="000000"/>
            </w:tcBorders>
          </w:tcPr>
          <w:p w14:paraId="7BBAEA89" w14:textId="77777777" w:rsidR="0007012D" w:rsidRPr="00297C73" w:rsidRDefault="0007012D" w:rsidP="00EA3E0B">
            <w:pPr>
              <w:spacing w:after="0" w:line="360" w:lineRule="auto"/>
              <w:jc w:val="both"/>
              <w:rPr>
                <w:rFonts w:ascii="Arial" w:eastAsia="Arial" w:hAnsi="Arial"/>
                <w:color w:val="000000"/>
                <w:sz w:val="21"/>
                <w:szCs w:val="21"/>
              </w:rPr>
            </w:pPr>
            <w:proofErr w:type="spellStart"/>
            <w:r w:rsidRPr="00297C73">
              <w:rPr>
                <w:rFonts w:ascii="Arial" w:eastAsia="Arial" w:hAnsi="Arial"/>
                <w:b/>
                <w:color w:val="000000"/>
                <w:sz w:val="21"/>
                <w:szCs w:val="21"/>
              </w:rPr>
              <w:t>lV</w:t>
            </w:r>
            <w:r w:rsidRPr="00297C73">
              <w:rPr>
                <w:rFonts w:ascii="Arial" w:eastAsia="Arial" w:hAnsi="Arial"/>
                <w:color w:val="000000"/>
                <w:sz w:val="21"/>
                <w:szCs w:val="21"/>
              </w:rPr>
              <w:t>.Por</w:t>
            </w:r>
            <w:proofErr w:type="spellEnd"/>
            <w:r w:rsidRPr="00297C73">
              <w:rPr>
                <w:rFonts w:ascii="Arial" w:eastAsia="Arial" w:hAnsi="Arial"/>
                <w:color w:val="000000"/>
                <w:sz w:val="21"/>
                <w:szCs w:val="21"/>
              </w:rPr>
              <w:t xml:space="preserve"> cada copia fotostática que expida el ayuntamiento</w:t>
            </w:r>
          </w:p>
        </w:tc>
        <w:tc>
          <w:tcPr>
            <w:tcW w:w="1134" w:type="dxa"/>
            <w:tcBorders>
              <w:top w:val="single" w:sz="4" w:space="0" w:color="000000"/>
              <w:left w:val="nil"/>
              <w:bottom w:val="single" w:sz="4" w:space="0" w:color="auto"/>
            </w:tcBorders>
          </w:tcPr>
          <w:p w14:paraId="4CC47152"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w:t>
            </w:r>
          </w:p>
        </w:tc>
        <w:tc>
          <w:tcPr>
            <w:tcW w:w="1842" w:type="dxa"/>
            <w:tcBorders>
              <w:top w:val="nil"/>
              <w:left w:val="nil"/>
              <w:bottom w:val="single" w:sz="4" w:space="0" w:color="auto"/>
              <w:right w:val="single" w:sz="4" w:space="0" w:color="000000"/>
            </w:tcBorders>
          </w:tcPr>
          <w:p w14:paraId="273C31D4" w14:textId="77777777" w:rsidR="0007012D" w:rsidRPr="00297C73" w:rsidRDefault="0007012D" w:rsidP="00EA3E0B">
            <w:pPr>
              <w:spacing w:after="0" w:line="360" w:lineRule="auto"/>
              <w:jc w:val="right"/>
              <w:rPr>
                <w:rFonts w:ascii="Arial" w:eastAsia="Arial" w:hAnsi="Arial"/>
                <w:color w:val="000000"/>
                <w:sz w:val="21"/>
                <w:szCs w:val="21"/>
              </w:rPr>
            </w:pPr>
            <w:r w:rsidRPr="00297C73">
              <w:rPr>
                <w:rFonts w:ascii="Arial" w:eastAsia="Arial" w:hAnsi="Arial"/>
                <w:color w:val="000000"/>
                <w:sz w:val="21"/>
                <w:szCs w:val="21"/>
              </w:rPr>
              <w:t>1.00 por hoja</w:t>
            </w:r>
          </w:p>
        </w:tc>
      </w:tr>
    </w:tbl>
    <w:p w14:paraId="65833688" w14:textId="77777777" w:rsidR="0007012D" w:rsidRPr="00297C73" w:rsidRDefault="0007012D" w:rsidP="0007012D">
      <w:pPr>
        <w:spacing w:after="0" w:line="360" w:lineRule="auto"/>
        <w:jc w:val="both"/>
        <w:rPr>
          <w:rFonts w:ascii="Arial" w:eastAsia="Arial" w:hAnsi="Arial"/>
          <w:sz w:val="21"/>
          <w:szCs w:val="21"/>
        </w:rPr>
      </w:pPr>
    </w:p>
    <w:p w14:paraId="75CFF9FC"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Novena</w:t>
      </w:r>
    </w:p>
    <w:p w14:paraId="46B63F0B"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Derechos por el Uso y Aprovechamiento de Bienes del Dominio Público del Patrimonio Municipal</w:t>
      </w:r>
    </w:p>
    <w:p w14:paraId="589D64A2" w14:textId="77777777" w:rsidR="0007012D" w:rsidRPr="00297C73" w:rsidRDefault="0007012D" w:rsidP="0007012D">
      <w:pPr>
        <w:spacing w:after="0" w:line="360" w:lineRule="auto"/>
        <w:jc w:val="both"/>
        <w:rPr>
          <w:rFonts w:ascii="Arial" w:eastAsia="Arial" w:hAnsi="Arial"/>
          <w:sz w:val="21"/>
          <w:szCs w:val="21"/>
        </w:rPr>
      </w:pPr>
    </w:p>
    <w:p w14:paraId="292A7A50"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 xml:space="preserve">32.- </w:t>
      </w:r>
      <w:r w:rsidRPr="00297C73">
        <w:rPr>
          <w:rFonts w:ascii="Arial" w:eastAsia="Arial" w:hAnsi="Arial"/>
          <w:sz w:val="21"/>
          <w:szCs w:val="21"/>
        </w:rPr>
        <w:t>Los derechos establecidos en esta sección se causarán de acuerdo con la siguiente tarifa:</w:t>
      </w:r>
    </w:p>
    <w:p w14:paraId="5DA31246" w14:textId="77777777" w:rsidR="0007012D" w:rsidRPr="00297C73" w:rsidRDefault="0007012D" w:rsidP="0007012D">
      <w:pPr>
        <w:spacing w:after="0" w:line="360" w:lineRule="auto"/>
        <w:jc w:val="both"/>
        <w:rPr>
          <w:rFonts w:ascii="Arial" w:eastAsia="Arial" w:hAnsi="Arial"/>
          <w:b/>
          <w:sz w:val="21"/>
          <w:szCs w:val="21"/>
        </w:rPr>
      </w:pPr>
    </w:p>
    <w:p w14:paraId="5400DEA5"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I.</w:t>
      </w:r>
      <w:r w:rsidRPr="00297C73">
        <w:rPr>
          <w:rFonts w:ascii="Arial" w:eastAsia="Arial" w:hAnsi="Arial"/>
          <w:sz w:val="21"/>
          <w:szCs w:val="21"/>
        </w:rPr>
        <w:t xml:space="preserve"> Por usar locales en el mercado municipal:  </w:t>
      </w:r>
    </w:p>
    <w:p w14:paraId="406A4A44" w14:textId="77777777" w:rsidR="0007012D" w:rsidRPr="00297C73" w:rsidRDefault="0007012D" w:rsidP="0007012D">
      <w:pPr>
        <w:spacing w:after="0" w:line="360" w:lineRule="auto"/>
        <w:jc w:val="both"/>
        <w:rPr>
          <w:rFonts w:ascii="Arial" w:eastAsia="Arial" w:hAnsi="Arial"/>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58"/>
        <w:gridCol w:w="849"/>
        <w:gridCol w:w="1604"/>
      </w:tblGrid>
      <w:tr w:rsidR="0007012D" w:rsidRPr="00297C73" w14:paraId="0386082A" w14:textId="77777777" w:rsidTr="00EA3E0B">
        <w:tc>
          <w:tcPr>
            <w:tcW w:w="3654" w:type="pct"/>
          </w:tcPr>
          <w:p w14:paraId="48AFE2E0"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color w:val="000000"/>
                <w:sz w:val="21"/>
                <w:szCs w:val="21"/>
              </w:rPr>
              <w:t>a)</w:t>
            </w:r>
            <w:r w:rsidRPr="00297C73">
              <w:rPr>
                <w:rFonts w:ascii="Arial" w:eastAsia="Arial" w:hAnsi="Arial"/>
                <w:color w:val="000000"/>
                <w:sz w:val="21"/>
                <w:szCs w:val="21"/>
              </w:rPr>
              <w:t xml:space="preserve"> Locatarios</w:t>
            </w:r>
          </w:p>
        </w:tc>
        <w:tc>
          <w:tcPr>
            <w:tcW w:w="466" w:type="pct"/>
            <w:tcBorders>
              <w:right w:val="nil"/>
            </w:tcBorders>
          </w:tcPr>
          <w:p w14:paraId="1E9F92DA"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6AD1891D" w14:textId="77777777" w:rsidR="0007012D" w:rsidRPr="00297C73" w:rsidRDefault="0007012D" w:rsidP="00EA3E0B">
            <w:pPr>
              <w:tabs>
                <w:tab w:val="left" w:pos="1169"/>
              </w:tabs>
              <w:spacing w:after="0" w:line="360" w:lineRule="auto"/>
              <w:ind w:right="219"/>
              <w:jc w:val="right"/>
              <w:rPr>
                <w:rFonts w:ascii="Arial" w:eastAsia="Arial" w:hAnsi="Arial"/>
                <w:sz w:val="21"/>
                <w:szCs w:val="21"/>
              </w:rPr>
            </w:pPr>
            <w:r w:rsidRPr="00297C73">
              <w:rPr>
                <w:rFonts w:ascii="Arial" w:eastAsia="Arial" w:hAnsi="Arial"/>
                <w:color w:val="000000"/>
                <w:sz w:val="21"/>
                <w:szCs w:val="21"/>
              </w:rPr>
              <w:t xml:space="preserve">5.00 por día </w:t>
            </w:r>
          </w:p>
        </w:tc>
      </w:tr>
      <w:tr w:rsidR="0007012D" w:rsidRPr="00297C73" w14:paraId="5343A701" w14:textId="77777777" w:rsidTr="00EA3E0B">
        <w:tc>
          <w:tcPr>
            <w:tcW w:w="3654" w:type="pct"/>
          </w:tcPr>
          <w:p w14:paraId="47F3D2A7"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color w:val="000000"/>
                <w:sz w:val="21"/>
                <w:szCs w:val="21"/>
              </w:rPr>
              <w:t>b)</w:t>
            </w:r>
            <w:r w:rsidRPr="00297C73">
              <w:rPr>
                <w:rFonts w:ascii="Arial" w:eastAsia="Arial" w:hAnsi="Arial"/>
                <w:color w:val="000000"/>
                <w:sz w:val="21"/>
                <w:szCs w:val="21"/>
              </w:rPr>
              <w:t xml:space="preserve"> Locatarios con mesetas para carnes y verduras</w:t>
            </w:r>
          </w:p>
        </w:tc>
        <w:tc>
          <w:tcPr>
            <w:tcW w:w="466" w:type="pct"/>
            <w:tcBorders>
              <w:right w:val="nil"/>
            </w:tcBorders>
          </w:tcPr>
          <w:p w14:paraId="6FE52EA0"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463AA7C9" w14:textId="77777777" w:rsidR="0007012D" w:rsidRPr="00297C73" w:rsidRDefault="0007012D" w:rsidP="00EA3E0B">
            <w:pPr>
              <w:tabs>
                <w:tab w:val="left" w:pos="1169"/>
              </w:tabs>
              <w:spacing w:after="0" w:line="360" w:lineRule="auto"/>
              <w:ind w:right="219"/>
              <w:jc w:val="right"/>
              <w:rPr>
                <w:rFonts w:ascii="Arial" w:eastAsia="Arial" w:hAnsi="Arial"/>
                <w:sz w:val="21"/>
                <w:szCs w:val="21"/>
              </w:rPr>
            </w:pPr>
            <w:r w:rsidRPr="00297C73">
              <w:rPr>
                <w:rFonts w:ascii="Arial" w:eastAsia="Arial" w:hAnsi="Arial"/>
                <w:color w:val="000000"/>
                <w:sz w:val="21"/>
                <w:szCs w:val="21"/>
              </w:rPr>
              <w:t>5.00 por día</w:t>
            </w:r>
          </w:p>
        </w:tc>
      </w:tr>
      <w:tr w:rsidR="0007012D" w:rsidRPr="00297C73" w14:paraId="715DEECD" w14:textId="77777777" w:rsidTr="00EA3E0B">
        <w:tc>
          <w:tcPr>
            <w:tcW w:w="3654" w:type="pct"/>
          </w:tcPr>
          <w:p w14:paraId="656ABB29"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color w:val="000000"/>
                <w:sz w:val="21"/>
                <w:szCs w:val="21"/>
              </w:rPr>
              <w:t>c)</w:t>
            </w:r>
            <w:r w:rsidRPr="00297C73">
              <w:rPr>
                <w:rFonts w:ascii="Arial" w:eastAsia="Arial" w:hAnsi="Arial"/>
                <w:color w:val="000000"/>
                <w:sz w:val="21"/>
                <w:szCs w:val="21"/>
              </w:rPr>
              <w:t xml:space="preserve"> Locatarios con mesa de madera</w:t>
            </w:r>
          </w:p>
        </w:tc>
        <w:tc>
          <w:tcPr>
            <w:tcW w:w="466" w:type="pct"/>
            <w:tcBorders>
              <w:right w:val="nil"/>
            </w:tcBorders>
          </w:tcPr>
          <w:p w14:paraId="4A9B0004"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375C776A" w14:textId="77777777" w:rsidR="0007012D" w:rsidRPr="00297C73" w:rsidRDefault="0007012D" w:rsidP="00EA3E0B">
            <w:pPr>
              <w:tabs>
                <w:tab w:val="left" w:pos="1169"/>
              </w:tabs>
              <w:spacing w:after="0" w:line="360" w:lineRule="auto"/>
              <w:ind w:right="219"/>
              <w:jc w:val="right"/>
              <w:rPr>
                <w:rFonts w:ascii="Arial" w:eastAsia="Arial" w:hAnsi="Arial"/>
                <w:sz w:val="21"/>
                <w:szCs w:val="21"/>
              </w:rPr>
            </w:pPr>
            <w:r w:rsidRPr="00297C73">
              <w:rPr>
                <w:rFonts w:ascii="Arial" w:eastAsia="Arial" w:hAnsi="Arial"/>
                <w:color w:val="000000"/>
                <w:sz w:val="21"/>
                <w:szCs w:val="21"/>
              </w:rPr>
              <w:t>5.00 por día</w:t>
            </w:r>
          </w:p>
        </w:tc>
      </w:tr>
      <w:tr w:rsidR="0007012D" w:rsidRPr="00297C73" w14:paraId="7890254A" w14:textId="77777777" w:rsidTr="00EA3E0B">
        <w:tc>
          <w:tcPr>
            <w:tcW w:w="3654" w:type="pct"/>
          </w:tcPr>
          <w:p w14:paraId="3B9F31BF" w14:textId="77777777" w:rsidR="0007012D" w:rsidRPr="00297C73" w:rsidRDefault="0007012D" w:rsidP="00EA3E0B">
            <w:pPr>
              <w:spacing w:after="0" w:line="360" w:lineRule="auto"/>
              <w:jc w:val="both"/>
              <w:rPr>
                <w:rFonts w:ascii="Arial" w:eastAsia="Arial" w:hAnsi="Arial"/>
                <w:bCs/>
                <w:color w:val="000000"/>
                <w:sz w:val="21"/>
                <w:szCs w:val="21"/>
              </w:rPr>
            </w:pPr>
            <w:r w:rsidRPr="00297C73">
              <w:rPr>
                <w:rFonts w:ascii="Arial" w:eastAsia="Arial" w:hAnsi="Arial"/>
                <w:b/>
                <w:color w:val="000000"/>
                <w:sz w:val="21"/>
                <w:szCs w:val="21"/>
              </w:rPr>
              <w:t xml:space="preserve">d) </w:t>
            </w:r>
            <w:r w:rsidRPr="00297C73">
              <w:rPr>
                <w:rFonts w:ascii="Arial" w:eastAsia="Arial" w:hAnsi="Arial"/>
                <w:bCs/>
                <w:color w:val="000000"/>
                <w:sz w:val="21"/>
                <w:szCs w:val="21"/>
              </w:rPr>
              <w:t>Vendedores en la explanada</w:t>
            </w:r>
          </w:p>
        </w:tc>
        <w:tc>
          <w:tcPr>
            <w:tcW w:w="466" w:type="pct"/>
            <w:tcBorders>
              <w:right w:val="nil"/>
            </w:tcBorders>
          </w:tcPr>
          <w:p w14:paraId="65444F37"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089FE13A" w14:textId="77777777" w:rsidR="0007012D" w:rsidRPr="00297C73" w:rsidRDefault="0007012D" w:rsidP="00EA3E0B">
            <w:pPr>
              <w:tabs>
                <w:tab w:val="left" w:pos="1169"/>
              </w:tabs>
              <w:spacing w:after="0" w:line="360" w:lineRule="auto"/>
              <w:ind w:right="219"/>
              <w:jc w:val="right"/>
              <w:rPr>
                <w:rFonts w:ascii="Arial" w:eastAsia="Arial" w:hAnsi="Arial"/>
                <w:color w:val="000000"/>
                <w:sz w:val="21"/>
                <w:szCs w:val="21"/>
              </w:rPr>
            </w:pPr>
            <w:r w:rsidRPr="00297C73">
              <w:rPr>
                <w:rFonts w:ascii="Arial" w:eastAsia="Arial" w:hAnsi="Arial"/>
                <w:color w:val="000000"/>
                <w:sz w:val="21"/>
                <w:szCs w:val="21"/>
              </w:rPr>
              <w:t>10.00 por día</w:t>
            </w:r>
          </w:p>
        </w:tc>
      </w:tr>
    </w:tbl>
    <w:p w14:paraId="4CF38311" w14:textId="77777777" w:rsidR="0007012D" w:rsidRPr="00297C73" w:rsidRDefault="0007012D" w:rsidP="0007012D">
      <w:pPr>
        <w:spacing w:after="0" w:line="360" w:lineRule="auto"/>
        <w:jc w:val="both"/>
        <w:rPr>
          <w:rFonts w:ascii="Arial" w:eastAsia="Arial" w:hAnsi="Arial"/>
          <w:b/>
          <w:sz w:val="21"/>
          <w:szCs w:val="21"/>
        </w:rPr>
      </w:pPr>
    </w:p>
    <w:p w14:paraId="34F7EE54"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II.</w:t>
      </w:r>
      <w:r w:rsidRPr="00297C73">
        <w:rPr>
          <w:rFonts w:ascii="Arial" w:eastAsia="Arial" w:hAnsi="Arial"/>
          <w:sz w:val="21"/>
          <w:szCs w:val="21"/>
        </w:rPr>
        <w:t xml:space="preserve"> Por el uso de baños públicos: $ 5.00 </w:t>
      </w:r>
    </w:p>
    <w:p w14:paraId="267EED7A" w14:textId="77777777" w:rsidR="0007012D" w:rsidRPr="00297C73" w:rsidRDefault="0007012D" w:rsidP="0007012D">
      <w:pPr>
        <w:spacing w:after="0" w:line="360" w:lineRule="auto"/>
        <w:jc w:val="both"/>
        <w:rPr>
          <w:rFonts w:ascii="Arial" w:eastAsia="Arial" w:hAnsi="Arial"/>
          <w:sz w:val="21"/>
          <w:szCs w:val="21"/>
        </w:rPr>
      </w:pPr>
    </w:p>
    <w:p w14:paraId="6E691671"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III.</w:t>
      </w:r>
      <w:r w:rsidRPr="00297C73">
        <w:rPr>
          <w:rFonts w:ascii="Arial" w:eastAsia="Arial" w:hAnsi="Arial"/>
          <w:sz w:val="21"/>
          <w:szCs w:val="21"/>
        </w:rPr>
        <w:t xml:space="preserve"> Por el uso de locales y espacios en mercados y bazares por una concesión de 15 años a partir de: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22"/>
        <w:gridCol w:w="536"/>
        <w:gridCol w:w="2453"/>
      </w:tblGrid>
      <w:tr w:rsidR="0007012D" w:rsidRPr="00297C73" w14:paraId="3CCEDF5D" w14:textId="77777777" w:rsidTr="00EA3E0B">
        <w:tc>
          <w:tcPr>
            <w:tcW w:w="3360" w:type="pct"/>
          </w:tcPr>
          <w:p w14:paraId="508EE4E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sz w:val="21"/>
                <w:szCs w:val="21"/>
              </w:rPr>
              <w:t>a)</w:t>
            </w:r>
            <w:r w:rsidRPr="00297C73">
              <w:rPr>
                <w:rFonts w:ascii="Arial" w:eastAsia="Arial" w:hAnsi="Arial"/>
                <w:sz w:val="21"/>
                <w:szCs w:val="21"/>
              </w:rPr>
              <w:t xml:space="preserve"> Locales comerciales (mercado 20 de noviembre y central de abastos). Renovación</w:t>
            </w:r>
          </w:p>
        </w:tc>
        <w:tc>
          <w:tcPr>
            <w:tcW w:w="294" w:type="pct"/>
            <w:tcBorders>
              <w:right w:val="nil"/>
            </w:tcBorders>
          </w:tcPr>
          <w:p w14:paraId="14F196A5"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1346" w:type="pct"/>
            <w:tcBorders>
              <w:left w:val="nil"/>
            </w:tcBorders>
          </w:tcPr>
          <w:p w14:paraId="132CE80C"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 xml:space="preserve">1,500.00 m2 </w:t>
            </w:r>
          </w:p>
        </w:tc>
      </w:tr>
      <w:tr w:rsidR="0007012D" w:rsidRPr="00297C73" w14:paraId="0E94B847" w14:textId="77777777" w:rsidTr="00EA3E0B">
        <w:tc>
          <w:tcPr>
            <w:tcW w:w="3360" w:type="pct"/>
          </w:tcPr>
          <w:p w14:paraId="675BC5CE"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sz w:val="21"/>
                <w:szCs w:val="21"/>
              </w:rPr>
              <w:t>b)</w:t>
            </w:r>
            <w:r w:rsidRPr="00297C73">
              <w:rPr>
                <w:rFonts w:ascii="Arial" w:eastAsia="Arial" w:hAnsi="Arial"/>
                <w:sz w:val="21"/>
                <w:szCs w:val="21"/>
              </w:rPr>
              <w:t xml:space="preserve"> Mesas de mampostería (mercado 20 de noviembre y central de abastos). Renovación</w:t>
            </w:r>
          </w:p>
        </w:tc>
        <w:tc>
          <w:tcPr>
            <w:tcW w:w="294" w:type="pct"/>
            <w:tcBorders>
              <w:right w:val="nil"/>
            </w:tcBorders>
          </w:tcPr>
          <w:p w14:paraId="46C05391"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1346" w:type="pct"/>
            <w:tcBorders>
              <w:left w:val="nil"/>
            </w:tcBorders>
          </w:tcPr>
          <w:p w14:paraId="5B52B272"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 xml:space="preserve">5,000.00 metro lineal </w:t>
            </w:r>
          </w:p>
        </w:tc>
      </w:tr>
      <w:tr w:rsidR="0007012D" w:rsidRPr="00297C73" w14:paraId="6A0DBE79" w14:textId="77777777" w:rsidTr="00EA3E0B">
        <w:tc>
          <w:tcPr>
            <w:tcW w:w="3360" w:type="pct"/>
          </w:tcPr>
          <w:p w14:paraId="7A6E2EBE"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sz w:val="21"/>
                <w:szCs w:val="21"/>
              </w:rPr>
              <w:t>c)</w:t>
            </w:r>
            <w:r w:rsidRPr="00297C73">
              <w:rPr>
                <w:rFonts w:ascii="Arial" w:eastAsia="Arial" w:hAnsi="Arial"/>
                <w:sz w:val="21"/>
                <w:szCs w:val="21"/>
              </w:rPr>
              <w:t xml:space="preserve"> Mesa de madera (mercado 20 de noviembre y central de abastos). Renovación</w:t>
            </w:r>
          </w:p>
        </w:tc>
        <w:tc>
          <w:tcPr>
            <w:tcW w:w="294" w:type="pct"/>
            <w:tcBorders>
              <w:right w:val="nil"/>
            </w:tcBorders>
          </w:tcPr>
          <w:p w14:paraId="70041CA4"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1346" w:type="pct"/>
            <w:tcBorders>
              <w:left w:val="nil"/>
            </w:tcBorders>
          </w:tcPr>
          <w:p w14:paraId="68CBB5E3"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2,000.00 metro lineal</w:t>
            </w:r>
          </w:p>
        </w:tc>
      </w:tr>
      <w:tr w:rsidR="0007012D" w:rsidRPr="00297C73" w14:paraId="56A9B8E1" w14:textId="77777777" w:rsidTr="00EA3E0B">
        <w:tc>
          <w:tcPr>
            <w:tcW w:w="3360" w:type="pct"/>
          </w:tcPr>
          <w:p w14:paraId="2C510F36"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sz w:val="21"/>
                <w:szCs w:val="21"/>
              </w:rPr>
              <w:t>d)</w:t>
            </w:r>
            <w:r w:rsidRPr="00297C73">
              <w:rPr>
                <w:rFonts w:ascii="Arial" w:eastAsia="Arial" w:hAnsi="Arial"/>
                <w:sz w:val="21"/>
                <w:szCs w:val="21"/>
              </w:rPr>
              <w:t xml:space="preserve"> Bazar municipal (mercado municipal y central de abastos). Renovación</w:t>
            </w:r>
          </w:p>
        </w:tc>
        <w:tc>
          <w:tcPr>
            <w:tcW w:w="294" w:type="pct"/>
            <w:tcBorders>
              <w:right w:val="nil"/>
            </w:tcBorders>
          </w:tcPr>
          <w:p w14:paraId="3CC149A2"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1346" w:type="pct"/>
            <w:tcBorders>
              <w:left w:val="nil"/>
            </w:tcBorders>
          </w:tcPr>
          <w:p w14:paraId="5E329C79"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 xml:space="preserve">1,500.00 por m2 </w:t>
            </w:r>
          </w:p>
        </w:tc>
      </w:tr>
      <w:tr w:rsidR="0007012D" w:rsidRPr="00297C73" w14:paraId="0A193061" w14:textId="77777777" w:rsidTr="00EA3E0B">
        <w:tc>
          <w:tcPr>
            <w:tcW w:w="3360" w:type="pct"/>
          </w:tcPr>
          <w:p w14:paraId="4826714B"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 xml:space="preserve">e) </w:t>
            </w:r>
            <w:r w:rsidRPr="00297C73">
              <w:rPr>
                <w:rFonts w:ascii="Arial" w:eastAsia="Arial" w:hAnsi="Arial"/>
                <w:bCs/>
                <w:sz w:val="21"/>
                <w:szCs w:val="21"/>
              </w:rPr>
              <w:t>Nueva concesión de Locales comerciales (mercado 20 de noviembre y central de abastos).</w:t>
            </w:r>
          </w:p>
        </w:tc>
        <w:tc>
          <w:tcPr>
            <w:tcW w:w="294" w:type="pct"/>
            <w:tcBorders>
              <w:right w:val="nil"/>
            </w:tcBorders>
          </w:tcPr>
          <w:p w14:paraId="05D5371F"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1346" w:type="pct"/>
            <w:tcBorders>
              <w:left w:val="nil"/>
            </w:tcBorders>
          </w:tcPr>
          <w:p w14:paraId="5FB050D0"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25,000.00 por m2</w:t>
            </w:r>
          </w:p>
        </w:tc>
      </w:tr>
      <w:tr w:rsidR="0007012D" w:rsidRPr="00297C73" w14:paraId="50FA15A0" w14:textId="77777777" w:rsidTr="00EA3E0B">
        <w:tc>
          <w:tcPr>
            <w:tcW w:w="3360" w:type="pct"/>
          </w:tcPr>
          <w:p w14:paraId="0361B389"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
                <w:bCs/>
                <w:sz w:val="21"/>
                <w:szCs w:val="21"/>
              </w:rPr>
              <w:t>f)</w:t>
            </w:r>
            <w:r w:rsidRPr="00297C73">
              <w:rPr>
                <w:rFonts w:ascii="Arial" w:eastAsia="Arial" w:hAnsi="Arial"/>
                <w:bCs/>
                <w:sz w:val="21"/>
                <w:szCs w:val="21"/>
              </w:rPr>
              <w:t xml:space="preserve"> Nueva concesión de Mesas de mampostería (mercado 20 de noviembre y central de abastos)</w:t>
            </w:r>
          </w:p>
        </w:tc>
        <w:tc>
          <w:tcPr>
            <w:tcW w:w="294" w:type="pct"/>
            <w:tcBorders>
              <w:right w:val="nil"/>
            </w:tcBorders>
          </w:tcPr>
          <w:p w14:paraId="56314E62"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1346" w:type="pct"/>
            <w:tcBorders>
              <w:left w:val="nil"/>
            </w:tcBorders>
          </w:tcPr>
          <w:p w14:paraId="3C98E79C"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10,000.00 por metro lineal</w:t>
            </w:r>
          </w:p>
        </w:tc>
      </w:tr>
      <w:tr w:rsidR="0007012D" w:rsidRPr="00297C73" w14:paraId="55D77B1E" w14:textId="77777777" w:rsidTr="00EA3E0B">
        <w:tc>
          <w:tcPr>
            <w:tcW w:w="3360" w:type="pct"/>
          </w:tcPr>
          <w:p w14:paraId="251C7FAE"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
                <w:bCs/>
                <w:sz w:val="21"/>
                <w:szCs w:val="21"/>
              </w:rPr>
              <w:t>g)</w:t>
            </w:r>
            <w:r w:rsidRPr="00297C73">
              <w:rPr>
                <w:rFonts w:ascii="Arial" w:eastAsia="Arial" w:hAnsi="Arial"/>
                <w:bCs/>
                <w:sz w:val="21"/>
                <w:szCs w:val="21"/>
              </w:rPr>
              <w:t xml:space="preserve"> Nueva concesión de Mesa de madera (mercado 20 de noviembre y central de abastos).</w:t>
            </w:r>
          </w:p>
        </w:tc>
        <w:tc>
          <w:tcPr>
            <w:tcW w:w="294" w:type="pct"/>
            <w:tcBorders>
              <w:right w:val="nil"/>
            </w:tcBorders>
          </w:tcPr>
          <w:p w14:paraId="515B06E8"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1346" w:type="pct"/>
            <w:tcBorders>
              <w:left w:val="nil"/>
            </w:tcBorders>
          </w:tcPr>
          <w:p w14:paraId="2C24E42C"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 xml:space="preserve">4,000 por metro </w:t>
            </w:r>
          </w:p>
          <w:p w14:paraId="1E52496C"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lineal</w:t>
            </w:r>
          </w:p>
        </w:tc>
      </w:tr>
      <w:tr w:rsidR="0007012D" w:rsidRPr="00297C73" w14:paraId="766418DA" w14:textId="77777777" w:rsidTr="00EA3E0B">
        <w:tc>
          <w:tcPr>
            <w:tcW w:w="3360" w:type="pct"/>
          </w:tcPr>
          <w:p w14:paraId="469B014B"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
                <w:bCs/>
                <w:sz w:val="21"/>
                <w:szCs w:val="21"/>
              </w:rPr>
              <w:t>h)</w:t>
            </w:r>
            <w:r w:rsidRPr="00297C73">
              <w:rPr>
                <w:rFonts w:ascii="Arial" w:eastAsia="Arial" w:hAnsi="Arial"/>
                <w:bCs/>
                <w:sz w:val="21"/>
                <w:szCs w:val="21"/>
              </w:rPr>
              <w:t xml:space="preserve"> Nueva concesión de Bazar municipal.</w:t>
            </w:r>
          </w:p>
        </w:tc>
        <w:tc>
          <w:tcPr>
            <w:tcW w:w="294" w:type="pct"/>
            <w:tcBorders>
              <w:right w:val="nil"/>
            </w:tcBorders>
          </w:tcPr>
          <w:p w14:paraId="438D7A74"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1346" w:type="pct"/>
            <w:tcBorders>
              <w:left w:val="nil"/>
            </w:tcBorders>
          </w:tcPr>
          <w:p w14:paraId="259F96AC"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25,000.00 por m2</w:t>
            </w:r>
          </w:p>
        </w:tc>
      </w:tr>
    </w:tbl>
    <w:p w14:paraId="791A5143" w14:textId="77777777" w:rsidR="0007012D" w:rsidRPr="00297C73" w:rsidRDefault="0007012D" w:rsidP="0007012D">
      <w:pPr>
        <w:spacing w:after="0" w:line="360" w:lineRule="auto"/>
        <w:jc w:val="both"/>
        <w:rPr>
          <w:rFonts w:ascii="Arial" w:eastAsia="Arial" w:hAnsi="Arial"/>
          <w:sz w:val="21"/>
          <w:szCs w:val="21"/>
        </w:rPr>
      </w:pPr>
    </w:p>
    <w:p w14:paraId="01AC711A" w14:textId="77777777" w:rsidR="0007012D" w:rsidRPr="00297C73" w:rsidRDefault="0007012D" w:rsidP="0007012D">
      <w:pPr>
        <w:spacing w:after="0" w:line="360" w:lineRule="auto"/>
        <w:jc w:val="both"/>
        <w:rPr>
          <w:rFonts w:ascii="Arial" w:eastAsia="Arial" w:hAnsi="Arial"/>
          <w:b/>
          <w:sz w:val="21"/>
          <w:szCs w:val="21"/>
        </w:rPr>
      </w:pPr>
      <w:r w:rsidRPr="00297C73">
        <w:rPr>
          <w:rFonts w:ascii="Arial" w:eastAsia="Arial" w:hAnsi="Arial"/>
          <w:b/>
          <w:sz w:val="21"/>
          <w:szCs w:val="21"/>
        </w:rPr>
        <w:t xml:space="preserve">IV. </w:t>
      </w:r>
      <w:r w:rsidRPr="00297C73">
        <w:rPr>
          <w:rFonts w:ascii="Arial" w:eastAsia="Arial" w:hAnsi="Arial"/>
          <w:sz w:val="21"/>
          <w:szCs w:val="21"/>
        </w:rPr>
        <w:t>Permisos de uso de la vía pública y parques.</w:t>
      </w:r>
    </w:p>
    <w:p w14:paraId="4F7BAC5D" w14:textId="77777777" w:rsidR="0007012D" w:rsidRPr="00297C73" w:rsidRDefault="0007012D" w:rsidP="0007012D">
      <w:pPr>
        <w:spacing w:after="0" w:line="360" w:lineRule="auto"/>
        <w:jc w:val="both"/>
        <w:rPr>
          <w:rFonts w:ascii="Arial" w:eastAsia="Arial" w:hAnsi="Arial"/>
          <w:b/>
          <w:sz w:val="21"/>
          <w:szCs w:val="21"/>
        </w:rPr>
      </w:pPr>
    </w:p>
    <w:tbl>
      <w:tblPr>
        <w:tblW w:w="5000" w:type="pct"/>
        <w:tblLook w:val="0400" w:firstRow="0" w:lastRow="0" w:firstColumn="0" w:lastColumn="0" w:noHBand="0" w:noVBand="1"/>
      </w:tblPr>
      <w:tblGrid>
        <w:gridCol w:w="5098"/>
        <w:gridCol w:w="2127"/>
        <w:gridCol w:w="1886"/>
      </w:tblGrid>
      <w:tr w:rsidR="0007012D" w:rsidRPr="00297C73" w14:paraId="10020E9D" w14:textId="77777777" w:rsidTr="00EA3E0B">
        <w:trPr>
          <w:trHeight w:val="20"/>
        </w:trPr>
        <w:tc>
          <w:tcPr>
            <w:tcW w:w="2798" w:type="pct"/>
            <w:tcBorders>
              <w:top w:val="single" w:sz="4" w:space="0" w:color="000000"/>
              <w:left w:val="single" w:sz="4" w:space="0" w:color="000000"/>
              <w:bottom w:val="single" w:sz="4" w:space="0" w:color="000000"/>
              <w:right w:val="single" w:sz="4" w:space="0" w:color="000000"/>
            </w:tcBorders>
          </w:tcPr>
          <w:p w14:paraId="56905549"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TIPO</w:t>
            </w:r>
          </w:p>
        </w:tc>
        <w:tc>
          <w:tcPr>
            <w:tcW w:w="1167" w:type="pct"/>
            <w:tcBorders>
              <w:top w:val="single" w:sz="4" w:space="0" w:color="000000"/>
              <w:left w:val="nil"/>
              <w:bottom w:val="single" w:sz="4" w:space="0" w:color="000000"/>
              <w:right w:val="single" w:sz="4" w:space="0" w:color="000000"/>
            </w:tcBorders>
          </w:tcPr>
          <w:p w14:paraId="7A24B8C4"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UNIDAD DE MEDIDA</w:t>
            </w:r>
          </w:p>
        </w:tc>
        <w:tc>
          <w:tcPr>
            <w:tcW w:w="1035" w:type="pct"/>
            <w:tcBorders>
              <w:top w:val="single" w:sz="4" w:space="0" w:color="000000"/>
              <w:left w:val="nil"/>
              <w:bottom w:val="single" w:sz="4" w:space="0" w:color="000000"/>
              <w:right w:val="single" w:sz="4" w:space="0" w:color="000000"/>
            </w:tcBorders>
          </w:tcPr>
          <w:p w14:paraId="6DD142F1"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 xml:space="preserve">UMA </w:t>
            </w:r>
          </w:p>
        </w:tc>
      </w:tr>
      <w:tr w:rsidR="0007012D" w:rsidRPr="00297C73" w14:paraId="54DE0773" w14:textId="77777777" w:rsidTr="00EA3E0B">
        <w:trPr>
          <w:trHeight w:val="20"/>
        </w:trPr>
        <w:tc>
          <w:tcPr>
            <w:tcW w:w="2798" w:type="pct"/>
            <w:tcBorders>
              <w:top w:val="nil"/>
              <w:left w:val="single" w:sz="4" w:space="0" w:color="000000"/>
              <w:bottom w:val="single" w:sz="4" w:space="0" w:color="auto"/>
              <w:right w:val="single" w:sz="4" w:space="0" w:color="000000"/>
            </w:tcBorders>
          </w:tcPr>
          <w:p w14:paraId="39F768A3" w14:textId="77777777" w:rsidR="0007012D" w:rsidRPr="00297C73" w:rsidRDefault="0007012D" w:rsidP="00EA3E0B">
            <w:pPr>
              <w:widowControl w:val="0"/>
              <w:tabs>
                <w:tab w:val="left" w:pos="492"/>
              </w:tabs>
              <w:spacing w:after="0" w:line="360" w:lineRule="auto"/>
              <w:jc w:val="both"/>
              <w:rPr>
                <w:rFonts w:ascii="Arial" w:eastAsia="Arial" w:hAnsi="Arial"/>
                <w:sz w:val="21"/>
                <w:szCs w:val="21"/>
              </w:rPr>
            </w:pPr>
            <w:r w:rsidRPr="00297C73">
              <w:rPr>
                <w:rFonts w:ascii="Arial" w:eastAsia="Arial" w:hAnsi="Arial"/>
                <w:b/>
                <w:sz w:val="21"/>
                <w:szCs w:val="21"/>
              </w:rPr>
              <w:t xml:space="preserve">a) </w:t>
            </w:r>
            <w:r w:rsidRPr="00297C73">
              <w:rPr>
                <w:rFonts w:ascii="Arial" w:eastAsia="Arial" w:hAnsi="Arial"/>
                <w:sz w:val="21"/>
                <w:szCs w:val="21"/>
              </w:rPr>
              <w:t xml:space="preserve">Uso de la vía pública o parques para comerciantes fijos o semifijos. Más de 30M2. </w:t>
            </w:r>
          </w:p>
        </w:tc>
        <w:tc>
          <w:tcPr>
            <w:tcW w:w="1167" w:type="pct"/>
            <w:tcBorders>
              <w:top w:val="nil"/>
              <w:left w:val="nil"/>
              <w:bottom w:val="single" w:sz="4" w:space="0" w:color="auto"/>
              <w:right w:val="single" w:sz="4" w:space="0" w:color="000000"/>
            </w:tcBorders>
          </w:tcPr>
          <w:p w14:paraId="6376199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 por día.</w:t>
            </w:r>
          </w:p>
        </w:tc>
        <w:tc>
          <w:tcPr>
            <w:tcW w:w="1035" w:type="pct"/>
            <w:tcBorders>
              <w:top w:val="single" w:sz="4" w:space="0" w:color="000000"/>
              <w:left w:val="nil"/>
              <w:bottom w:val="single" w:sz="4" w:space="0" w:color="auto"/>
              <w:right w:val="single" w:sz="4" w:space="0" w:color="000000"/>
            </w:tcBorders>
          </w:tcPr>
          <w:p w14:paraId="44C1AB86"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0.06</w:t>
            </w:r>
          </w:p>
        </w:tc>
      </w:tr>
      <w:tr w:rsidR="0007012D" w:rsidRPr="00297C73" w14:paraId="71069DB8" w14:textId="77777777" w:rsidTr="00EA3E0B">
        <w:trPr>
          <w:trHeight w:val="20"/>
        </w:trPr>
        <w:tc>
          <w:tcPr>
            <w:tcW w:w="2798" w:type="pct"/>
            <w:tcBorders>
              <w:top w:val="single" w:sz="4" w:space="0" w:color="auto"/>
              <w:left w:val="single" w:sz="4" w:space="0" w:color="000000"/>
              <w:bottom w:val="single" w:sz="4" w:space="0" w:color="000000"/>
              <w:right w:val="single" w:sz="4" w:space="0" w:color="000000"/>
            </w:tcBorders>
          </w:tcPr>
          <w:p w14:paraId="64D0A376" w14:textId="77777777" w:rsidR="0007012D" w:rsidRPr="00297C73" w:rsidRDefault="0007012D" w:rsidP="00EA3E0B">
            <w:pPr>
              <w:widowControl w:val="0"/>
              <w:tabs>
                <w:tab w:val="left" w:pos="492"/>
              </w:tabs>
              <w:spacing w:after="0" w:line="360" w:lineRule="auto"/>
              <w:jc w:val="both"/>
              <w:rPr>
                <w:rFonts w:ascii="Arial" w:eastAsia="Arial" w:hAnsi="Arial"/>
                <w:sz w:val="21"/>
                <w:szCs w:val="21"/>
              </w:rPr>
            </w:pPr>
            <w:r w:rsidRPr="00297C73">
              <w:rPr>
                <w:rFonts w:ascii="Arial" w:eastAsia="Arial" w:hAnsi="Arial"/>
                <w:b/>
                <w:sz w:val="21"/>
                <w:szCs w:val="21"/>
              </w:rPr>
              <w:t xml:space="preserve">b) </w:t>
            </w:r>
            <w:r w:rsidRPr="00297C73">
              <w:rPr>
                <w:rFonts w:ascii="Arial" w:eastAsia="Arial" w:hAnsi="Arial"/>
                <w:sz w:val="21"/>
                <w:szCs w:val="21"/>
              </w:rPr>
              <w:t>Uso de la vía pública o parques para comerciantes fijos o semifijos. Hasta 30m2</w:t>
            </w:r>
          </w:p>
          <w:p w14:paraId="331BDA28" w14:textId="77777777" w:rsidR="0007012D" w:rsidRPr="00297C73" w:rsidRDefault="0007012D" w:rsidP="00EA3E0B">
            <w:pPr>
              <w:tabs>
                <w:tab w:val="left" w:pos="492"/>
              </w:tabs>
              <w:spacing w:after="0" w:line="360" w:lineRule="auto"/>
              <w:jc w:val="both"/>
              <w:rPr>
                <w:rFonts w:ascii="Arial" w:eastAsia="Arial" w:hAnsi="Arial"/>
                <w:sz w:val="21"/>
                <w:szCs w:val="21"/>
              </w:rPr>
            </w:pPr>
          </w:p>
          <w:p w14:paraId="4E8D06C6" w14:textId="77777777" w:rsidR="0007012D" w:rsidRPr="00297C73" w:rsidRDefault="0007012D" w:rsidP="00EA3E0B">
            <w:pPr>
              <w:tabs>
                <w:tab w:val="left" w:pos="492"/>
              </w:tabs>
              <w:spacing w:after="0" w:line="360" w:lineRule="auto"/>
              <w:jc w:val="both"/>
              <w:rPr>
                <w:rFonts w:ascii="Arial" w:eastAsia="Arial" w:hAnsi="Arial"/>
                <w:sz w:val="21"/>
                <w:szCs w:val="21"/>
              </w:rPr>
            </w:pPr>
            <w:r w:rsidRPr="00297C73">
              <w:rPr>
                <w:rFonts w:ascii="Arial" w:eastAsia="Arial" w:hAnsi="Arial"/>
                <w:sz w:val="21"/>
                <w:szCs w:val="21"/>
              </w:rPr>
              <w:t>En caso de ser días festivos, carnavales, bailes, la cuota a pagar se aumentará en un 50%.</w:t>
            </w:r>
          </w:p>
        </w:tc>
        <w:tc>
          <w:tcPr>
            <w:tcW w:w="1167" w:type="pct"/>
            <w:tcBorders>
              <w:top w:val="single" w:sz="4" w:space="0" w:color="auto"/>
              <w:left w:val="nil"/>
              <w:bottom w:val="single" w:sz="4" w:space="0" w:color="000000"/>
              <w:right w:val="single" w:sz="4" w:space="0" w:color="000000"/>
            </w:tcBorders>
          </w:tcPr>
          <w:p w14:paraId="1349B66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$ 40.00 por día</w:t>
            </w:r>
          </w:p>
        </w:tc>
        <w:tc>
          <w:tcPr>
            <w:tcW w:w="1035" w:type="pct"/>
            <w:tcBorders>
              <w:top w:val="single" w:sz="4" w:space="0" w:color="auto"/>
              <w:left w:val="nil"/>
              <w:bottom w:val="single" w:sz="4" w:space="0" w:color="000000"/>
              <w:right w:val="single" w:sz="4" w:space="0" w:color="000000"/>
            </w:tcBorders>
          </w:tcPr>
          <w:p w14:paraId="0DE6F9B7" w14:textId="77777777" w:rsidR="0007012D" w:rsidRPr="00297C73" w:rsidRDefault="0007012D" w:rsidP="00EA3E0B">
            <w:pPr>
              <w:spacing w:after="0" w:line="360" w:lineRule="auto"/>
              <w:jc w:val="center"/>
              <w:rPr>
                <w:rFonts w:ascii="Arial" w:eastAsia="Arial" w:hAnsi="Arial"/>
                <w:sz w:val="21"/>
                <w:szCs w:val="21"/>
              </w:rPr>
            </w:pPr>
          </w:p>
        </w:tc>
      </w:tr>
      <w:tr w:rsidR="0007012D" w:rsidRPr="00297C73" w14:paraId="138B55C9" w14:textId="77777777" w:rsidTr="00EA3E0B">
        <w:trPr>
          <w:trHeight w:val="20"/>
        </w:trPr>
        <w:tc>
          <w:tcPr>
            <w:tcW w:w="2798" w:type="pct"/>
            <w:tcBorders>
              <w:top w:val="single" w:sz="4" w:space="0" w:color="000000"/>
              <w:left w:val="single" w:sz="4" w:space="0" w:color="000000"/>
              <w:bottom w:val="single" w:sz="4" w:space="0" w:color="auto"/>
              <w:right w:val="single" w:sz="4" w:space="0" w:color="000000"/>
            </w:tcBorders>
          </w:tcPr>
          <w:p w14:paraId="25DD9D8C"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sz w:val="21"/>
                <w:szCs w:val="21"/>
              </w:rPr>
              <w:t>c)</w:t>
            </w:r>
            <w:r w:rsidRPr="00297C73">
              <w:rPr>
                <w:rFonts w:ascii="Arial" w:eastAsia="Arial" w:hAnsi="Arial"/>
                <w:sz w:val="21"/>
                <w:szCs w:val="21"/>
              </w:rPr>
              <w:t xml:space="preserve"> Uso de la vía pública y parques para comerciantes temporales o eventuales </w:t>
            </w:r>
          </w:p>
        </w:tc>
        <w:tc>
          <w:tcPr>
            <w:tcW w:w="1167" w:type="pct"/>
            <w:tcBorders>
              <w:top w:val="single" w:sz="4" w:space="0" w:color="000000"/>
              <w:left w:val="nil"/>
              <w:bottom w:val="single" w:sz="4" w:space="0" w:color="auto"/>
              <w:right w:val="single" w:sz="4" w:space="0" w:color="000000"/>
            </w:tcBorders>
          </w:tcPr>
          <w:p w14:paraId="41F1C78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 por día.</w:t>
            </w:r>
          </w:p>
        </w:tc>
        <w:tc>
          <w:tcPr>
            <w:tcW w:w="1035" w:type="pct"/>
            <w:tcBorders>
              <w:top w:val="single" w:sz="4" w:space="0" w:color="000000"/>
              <w:left w:val="nil"/>
              <w:bottom w:val="single" w:sz="4" w:space="0" w:color="auto"/>
              <w:right w:val="single" w:sz="4" w:space="0" w:color="000000"/>
            </w:tcBorders>
          </w:tcPr>
          <w:p w14:paraId="738013F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0.12</w:t>
            </w:r>
          </w:p>
        </w:tc>
      </w:tr>
      <w:tr w:rsidR="0007012D" w:rsidRPr="00297C73" w14:paraId="7D9F52E4" w14:textId="77777777" w:rsidTr="00EA3E0B">
        <w:trPr>
          <w:trHeight w:val="20"/>
        </w:trPr>
        <w:tc>
          <w:tcPr>
            <w:tcW w:w="2798" w:type="pct"/>
            <w:tcBorders>
              <w:top w:val="single" w:sz="4" w:space="0" w:color="auto"/>
              <w:left w:val="single" w:sz="4" w:space="0" w:color="000000"/>
              <w:bottom w:val="single" w:sz="4" w:space="0" w:color="auto"/>
              <w:right w:val="single" w:sz="4" w:space="0" w:color="000000"/>
            </w:tcBorders>
          </w:tcPr>
          <w:p w14:paraId="6366AC27"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sz w:val="21"/>
                <w:szCs w:val="21"/>
              </w:rPr>
              <w:t>d)</w:t>
            </w:r>
            <w:r w:rsidRPr="00297C73">
              <w:rPr>
                <w:rFonts w:ascii="Arial" w:eastAsia="Arial" w:hAnsi="Arial"/>
                <w:sz w:val="21"/>
                <w:szCs w:val="21"/>
              </w:rPr>
              <w:t xml:space="preserve"> Para la instalación de juegos mecánicos, eléctricos, manuales o cualquier otro que promueva el esparcimiento o diversión pública, por los dos primeros metros cuadrados</w:t>
            </w:r>
          </w:p>
          <w:p w14:paraId="74E72D7B" w14:textId="77777777" w:rsidR="0007012D" w:rsidRPr="00297C73" w:rsidRDefault="0007012D" w:rsidP="00EA3E0B">
            <w:pPr>
              <w:spacing w:after="0" w:line="360" w:lineRule="auto"/>
              <w:jc w:val="both"/>
              <w:rPr>
                <w:rFonts w:ascii="Arial" w:eastAsia="Arial" w:hAnsi="Arial"/>
                <w:sz w:val="21"/>
                <w:szCs w:val="21"/>
              </w:rPr>
            </w:pPr>
          </w:p>
          <w:p w14:paraId="63C8B54D"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Por cada metro excedente a dos metros cuadrados el equivalente a 0.15 veces la unidad de medida y actualización.</w:t>
            </w:r>
          </w:p>
          <w:p w14:paraId="25E04149" w14:textId="77777777" w:rsidR="0007012D" w:rsidRPr="00297C73" w:rsidRDefault="0007012D" w:rsidP="00EA3E0B">
            <w:pPr>
              <w:spacing w:after="0" w:line="360" w:lineRule="auto"/>
              <w:jc w:val="both"/>
              <w:rPr>
                <w:rFonts w:ascii="Arial" w:eastAsia="Arial" w:hAnsi="Arial"/>
                <w:sz w:val="21"/>
                <w:szCs w:val="21"/>
              </w:rPr>
            </w:pPr>
          </w:p>
          <w:p w14:paraId="27356018"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sz w:val="21"/>
                <w:szCs w:val="21"/>
              </w:rPr>
              <w:t>En caso de ser días festivos, carnavales, bailes, la cuota a pagar se aumentará en un 50%.</w:t>
            </w:r>
          </w:p>
        </w:tc>
        <w:tc>
          <w:tcPr>
            <w:tcW w:w="1167" w:type="pct"/>
            <w:tcBorders>
              <w:top w:val="single" w:sz="4" w:space="0" w:color="auto"/>
              <w:left w:val="nil"/>
              <w:bottom w:val="single" w:sz="4" w:space="0" w:color="auto"/>
              <w:right w:val="single" w:sz="4" w:space="0" w:color="000000"/>
            </w:tcBorders>
          </w:tcPr>
          <w:p w14:paraId="45B432A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c>
          <w:tcPr>
            <w:tcW w:w="1035" w:type="pct"/>
            <w:tcBorders>
              <w:top w:val="single" w:sz="4" w:space="0" w:color="auto"/>
              <w:left w:val="nil"/>
              <w:bottom w:val="single" w:sz="4" w:space="0" w:color="auto"/>
              <w:right w:val="single" w:sz="4" w:space="0" w:color="000000"/>
            </w:tcBorders>
          </w:tcPr>
          <w:p w14:paraId="2D0780B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5.0</w:t>
            </w:r>
          </w:p>
          <w:p w14:paraId="13E1BCBB" w14:textId="77777777" w:rsidR="0007012D" w:rsidRPr="00297C73" w:rsidRDefault="0007012D" w:rsidP="00EA3E0B">
            <w:pPr>
              <w:spacing w:after="0" w:line="360" w:lineRule="auto"/>
              <w:jc w:val="center"/>
              <w:rPr>
                <w:rFonts w:ascii="Arial" w:eastAsia="Arial" w:hAnsi="Arial"/>
                <w:sz w:val="21"/>
                <w:szCs w:val="21"/>
              </w:rPr>
            </w:pPr>
          </w:p>
          <w:p w14:paraId="56121A03" w14:textId="77777777" w:rsidR="0007012D" w:rsidRPr="00297C73" w:rsidRDefault="0007012D" w:rsidP="00EA3E0B">
            <w:pPr>
              <w:spacing w:after="0" w:line="360" w:lineRule="auto"/>
              <w:jc w:val="center"/>
              <w:rPr>
                <w:rFonts w:ascii="Arial" w:eastAsia="Arial" w:hAnsi="Arial"/>
                <w:sz w:val="21"/>
                <w:szCs w:val="21"/>
              </w:rPr>
            </w:pPr>
          </w:p>
          <w:p w14:paraId="0F7CDB41" w14:textId="77777777" w:rsidR="0007012D" w:rsidRPr="00297C73" w:rsidRDefault="0007012D" w:rsidP="00EA3E0B">
            <w:pPr>
              <w:spacing w:after="0" w:line="360" w:lineRule="auto"/>
              <w:jc w:val="center"/>
              <w:rPr>
                <w:rFonts w:ascii="Arial" w:eastAsia="Arial" w:hAnsi="Arial"/>
                <w:sz w:val="21"/>
                <w:szCs w:val="21"/>
              </w:rPr>
            </w:pPr>
          </w:p>
          <w:p w14:paraId="43F4113F" w14:textId="77777777" w:rsidR="0007012D" w:rsidRPr="00297C73" w:rsidRDefault="0007012D" w:rsidP="00EA3E0B">
            <w:pPr>
              <w:spacing w:after="0" w:line="360" w:lineRule="auto"/>
              <w:jc w:val="center"/>
              <w:rPr>
                <w:rFonts w:ascii="Arial" w:eastAsia="Arial" w:hAnsi="Arial"/>
                <w:sz w:val="21"/>
                <w:szCs w:val="21"/>
              </w:rPr>
            </w:pPr>
          </w:p>
          <w:p w14:paraId="0546866A"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 xml:space="preserve">0.15 </w:t>
            </w:r>
          </w:p>
        </w:tc>
      </w:tr>
      <w:tr w:rsidR="0007012D" w:rsidRPr="00297C73" w14:paraId="768307C0" w14:textId="77777777" w:rsidTr="00EA3E0B">
        <w:trPr>
          <w:trHeight w:val="20"/>
        </w:trPr>
        <w:tc>
          <w:tcPr>
            <w:tcW w:w="2798" w:type="pct"/>
            <w:tcBorders>
              <w:top w:val="single" w:sz="4" w:space="0" w:color="auto"/>
              <w:left w:val="single" w:sz="4" w:space="0" w:color="000000"/>
              <w:bottom w:val="single" w:sz="4" w:space="0" w:color="auto"/>
              <w:right w:val="single" w:sz="4" w:space="0" w:color="000000"/>
            </w:tcBorders>
          </w:tcPr>
          <w:p w14:paraId="643BF27B" w14:textId="77777777" w:rsidR="0007012D" w:rsidRPr="00297C73" w:rsidRDefault="0007012D" w:rsidP="00EA3E0B">
            <w:pPr>
              <w:spacing w:after="0" w:line="360" w:lineRule="auto"/>
              <w:jc w:val="both"/>
              <w:rPr>
                <w:rFonts w:ascii="Arial" w:eastAsia="Arial" w:hAnsi="Arial"/>
                <w:sz w:val="21"/>
                <w:szCs w:val="21"/>
                <w:highlight w:val="yellow"/>
              </w:rPr>
            </w:pPr>
            <w:r w:rsidRPr="00297C73">
              <w:rPr>
                <w:rFonts w:ascii="Arial" w:eastAsia="Arial" w:hAnsi="Arial"/>
                <w:b/>
                <w:sz w:val="21"/>
                <w:szCs w:val="21"/>
              </w:rPr>
              <w:t>e)</w:t>
            </w:r>
            <w:r w:rsidRPr="00297C73">
              <w:rPr>
                <w:rFonts w:ascii="Arial" w:eastAsia="Arial" w:hAnsi="Arial"/>
                <w:sz w:val="21"/>
                <w:szCs w:val="21"/>
              </w:rPr>
              <w:t xml:space="preserve"> Para la instalación de mobiliario urbano del tipo paradero de autobús con espacio para la instalación de publicidad: 1.20 veces la unidad de medida y actualización por metro cuadrado.</w:t>
            </w:r>
          </w:p>
        </w:tc>
        <w:tc>
          <w:tcPr>
            <w:tcW w:w="1167" w:type="pct"/>
            <w:tcBorders>
              <w:top w:val="single" w:sz="4" w:space="0" w:color="auto"/>
              <w:left w:val="nil"/>
              <w:bottom w:val="single" w:sz="4" w:space="0" w:color="auto"/>
              <w:right w:val="single" w:sz="4" w:space="0" w:color="000000"/>
            </w:tcBorders>
          </w:tcPr>
          <w:p w14:paraId="6AD24A0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c>
          <w:tcPr>
            <w:tcW w:w="1035" w:type="pct"/>
            <w:tcBorders>
              <w:top w:val="single" w:sz="4" w:space="0" w:color="auto"/>
              <w:left w:val="nil"/>
              <w:bottom w:val="single" w:sz="4" w:space="0" w:color="auto"/>
              <w:right w:val="single" w:sz="4" w:space="0" w:color="000000"/>
            </w:tcBorders>
          </w:tcPr>
          <w:p w14:paraId="206FA7B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1.2</w:t>
            </w:r>
          </w:p>
        </w:tc>
      </w:tr>
      <w:tr w:rsidR="0007012D" w:rsidRPr="00297C73" w14:paraId="3F055B9D" w14:textId="77777777" w:rsidTr="00EA3E0B">
        <w:trPr>
          <w:trHeight w:val="20"/>
        </w:trPr>
        <w:tc>
          <w:tcPr>
            <w:tcW w:w="2798" w:type="pct"/>
            <w:tcBorders>
              <w:top w:val="single" w:sz="4" w:space="0" w:color="auto"/>
              <w:left w:val="single" w:sz="4" w:space="0" w:color="000000"/>
              <w:bottom w:val="single" w:sz="4" w:space="0" w:color="auto"/>
              <w:right w:val="single" w:sz="4" w:space="0" w:color="000000"/>
            </w:tcBorders>
          </w:tcPr>
          <w:p w14:paraId="1BCD47E3"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sz w:val="21"/>
                <w:szCs w:val="21"/>
              </w:rPr>
              <w:t>f)</w:t>
            </w:r>
            <w:r w:rsidRPr="00297C73">
              <w:rPr>
                <w:rFonts w:ascii="Arial" w:eastAsia="Arial" w:hAnsi="Arial"/>
                <w:sz w:val="21"/>
                <w:szCs w:val="21"/>
              </w:rPr>
              <w:t xml:space="preserve"> Para la instalación de mobiliario urbano distinto al señalado en el inciso e) de esta fracción, cuyo uso requiera el pago de una contraprestación.</w:t>
            </w:r>
          </w:p>
        </w:tc>
        <w:tc>
          <w:tcPr>
            <w:tcW w:w="1167" w:type="pct"/>
            <w:tcBorders>
              <w:top w:val="single" w:sz="4" w:space="0" w:color="auto"/>
              <w:left w:val="nil"/>
              <w:bottom w:val="single" w:sz="4" w:space="0" w:color="auto"/>
              <w:right w:val="single" w:sz="4" w:space="0" w:color="000000"/>
            </w:tcBorders>
          </w:tcPr>
          <w:p w14:paraId="2D4BA21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 o fracción de este</w:t>
            </w:r>
          </w:p>
        </w:tc>
        <w:tc>
          <w:tcPr>
            <w:tcW w:w="1035" w:type="pct"/>
            <w:tcBorders>
              <w:top w:val="single" w:sz="4" w:space="0" w:color="auto"/>
              <w:left w:val="nil"/>
              <w:bottom w:val="single" w:sz="4" w:space="0" w:color="auto"/>
              <w:right w:val="single" w:sz="4" w:space="0" w:color="000000"/>
            </w:tcBorders>
          </w:tcPr>
          <w:p w14:paraId="4996F36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0.50</w:t>
            </w:r>
          </w:p>
        </w:tc>
      </w:tr>
      <w:tr w:rsidR="0007012D" w:rsidRPr="00297C73" w14:paraId="0783E20A" w14:textId="77777777" w:rsidTr="00EA3E0B">
        <w:trPr>
          <w:trHeight w:val="20"/>
        </w:trPr>
        <w:tc>
          <w:tcPr>
            <w:tcW w:w="2798" w:type="pct"/>
            <w:tcBorders>
              <w:top w:val="single" w:sz="4" w:space="0" w:color="auto"/>
              <w:left w:val="single" w:sz="4" w:space="0" w:color="000000"/>
              <w:bottom w:val="single" w:sz="4" w:space="0" w:color="auto"/>
              <w:right w:val="single" w:sz="4" w:space="0" w:color="000000"/>
            </w:tcBorders>
          </w:tcPr>
          <w:p w14:paraId="4B9866A8" w14:textId="77777777" w:rsidR="0007012D" w:rsidRPr="00297C73" w:rsidRDefault="0007012D" w:rsidP="00EA3E0B">
            <w:pPr>
              <w:spacing w:after="0" w:line="360" w:lineRule="auto"/>
              <w:rPr>
                <w:rFonts w:ascii="Arial" w:eastAsia="Arial" w:hAnsi="Arial"/>
                <w:sz w:val="21"/>
                <w:szCs w:val="21"/>
                <w:highlight w:val="yellow"/>
              </w:rPr>
            </w:pPr>
            <w:r w:rsidRPr="00297C73">
              <w:rPr>
                <w:rFonts w:ascii="Arial" w:eastAsia="Arial" w:hAnsi="Arial"/>
                <w:b/>
                <w:sz w:val="21"/>
                <w:szCs w:val="21"/>
              </w:rPr>
              <w:t>g)</w:t>
            </w:r>
            <w:r w:rsidRPr="00297C73">
              <w:rPr>
                <w:rFonts w:ascii="Arial" w:eastAsia="Arial" w:hAnsi="Arial"/>
                <w:sz w:val="21"/>
                <w:szCs w:val="21"/>
              </w:rPr>
              <w:t xml:space="preserve"> Para la instalación de puestos semifijos en los tianguis, ubicados en las zonas y lugares destinados al comercio, en las colonias y suburbios del municipio, que cumplan con la normatividad correspondiente.</w:t>
            </w:r>
          </w:p>
        </w:tc>
        <w:tc>
          <w:tcPr>
            <w:tcW w:w="1167" w:type="pct"/>
            <w:tcBorders>
              <w:top w:val="single" w:sz="4" w:space="0" w:color="auto"/>
              <w:left w:val="nil"/>
              <w:bottom w:val="single" w:sz="4" w:space="0" w:color="auto"/>
              <w:right w:val="single" w:sz="4" w:space="0" w:color="000000"/>
            </w:tcBorders>
          </w:tcPr>
          <w:p w14:paraId="30A725F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M2</w:t>
            </w:r>
          </w:p>
        </w:tc>
        <w:tc>
          <w:tcPr>
            <w:tcW w:w="1035" w:type="pct"/>
            <w:tcBorders>
              <w:top w:val="single" w:sz="4" w:space="0" w:color="auto"/>
              <w:left w:val="nil"/>
              <w:bottom w:val="single" w:sz="4" w:space="0" w:color="auto"/>
              <w:right w:val="single" w:sz="4" w:space="0" w:color="000000"/>
            </w:tcBorders>
          </w:tcPr>
          <w:p w14:paraId="1767E33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1.0669</w:t>
            </w:r>
          </w:p>
        </w:tc>
      </w:tr>
    </w:tbl>
    <w:p w14:paraId="69834A2F" w14:textId="77777777" w:rsidR="0007012D" w:rsidRPr="00297C73" w:rsidRDefault="0007012D" w:rsidP="0007012D">
      <w:pPr>
        <w:spacing w:after="0" w:line="360" w:lineRule="auto"/>
        <w:jc w:val="both"/>
        <w:rPr>
          <w:rFonts w:ascii="Arial" w:eastAsia="Arial" w:hAnsi="Arial"/>
          <w:b/>
          <w:sz w:val="21"/>
          <w:szCs w:val="21"/>
        </w:rPr>
      </w:pPr>
    </w:p>
    <w:p w14:paraId="6CC1E1E3"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Para efectos de esta fracción se entiende como mobiliario urbano entre otros las casetas telefónicas, fuentes, bancas, depósitos de basura, señalización y buzones</w:t>
      </w:r>
    </w:p>
    <w:p w14:paraId="6503A21F" w14:textId="77777777" w:rsidR="0007012D" w:rsidRPr="00297C73" w:rsidRDefault="0007012D" w:rsidP="0007012D">
      <w:pPr>
        <w:spacing w:after="0" w:line="360" w:lineRule="auto"/>
        <w:jc w:val="both"/>
        <w:rPr>
          <w:rFonts w:ascii="Arial" w:eastAsia="Arial" w:hAnsi="Arial"/>
          <w:sz w:val="21"/>
          <w:szCs w:val="21"/>
        </w:rPr>
      </w:pPr>
    </w:p>
    <w:p w14:paraId="576F6563"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Los derechos señalados en la fracción IV incisos d), e), f), y g) de este artículo se causarán por períodos de un mes natural, sin embargo, para el caso de los derechos establecidos en el inciso d) si el período de uso fuese menor a un mes natural el período de causación será en proporción a los días de uso considerando para tales efectos que un mes natural es equivalente a treinta días.</w:t>
      </w:r>
    </w:p>
    <w:p w14:paraId="679176E8" w14:textId="77777777" w:rsidR="0007012D" w:rsidRPr="00297C73" w:rsidRDefault="0007012D" w:rsidP="0007012D">
      <w:pPr>
        <w:spacing w:after="0" w:line="360" w:lineRule="auto"/>
        <w:jc w:val="both"/>
        <w:rPr>
          <w:rFonts w:ascii="Arial" w:eastAsia="Arial" w:hAnsi="Arial"/>
          <w:sz w:val="21"/>
          <w:szCs w:val="21"/>
        </w:rPr>
      </w:pPr>
    </w:p>
    <w:p w14:paraId="528B8A5B"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Los derechos establecidos en los incisos e) y f) de la fracción IV de este artículo se pagarán dentro de los quince días naturales del mes siguiente a aquel en que se hayan causado, pudiendo realizar el pago anticipado correspondiente a una anualidad.</w:t>
      </w:r>
    </w:p>
    <w:p w14:paraId="4E47AA5C" w14:textId="77777777" w:rsidR="0007012D" w:rsidRPr="00297C73" w:rsidRDefault="0007012D" w:rsidP="0007012D">
      <w:pPr>
        <w:spacing w:after="0" w:line="360" w:lineRule="auto"/>
        <w:jc w:val="both"/>
        <w:rPr>
          <w:rFonts w:ascii="Arial" w:eastAsia="Arial" w:hAnsi="Arial"/>
          <w:sz w:val="21"/>
          <w:szCs w:val="21"/>
        </w:rPr>
      </w:pPr>
    </w:p>
    <w:p w14:paraId="2E5F7B71"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Cuando el último día de los plazos a que se refieren los párrafos anteriores fuera día inhábil, el plazo se entenderá prorrogado hasta el día hábil siguiente.</w:t>
      </w:r>
    </w:p>
    <w:p w14:paraId="200F66BC" w14:textId="77777777" w:rsidR="0007012D" w:rsidRPr="00297C73" w:rsidRDefault="0007012D" w:rsidP="0007012D">
      <w:pPr>
        <w:spacing w:after="0" w:line="360" w:lineRule="auto"/>
        <w:jc w:val="both"/>
        <w:rPr>
          <w:rFonts w:ascii="Arial" w:eastAsia="Arial" w:hAnsi="Arial"/>
          <w:b/>
          <w:sz w:val="21"/>
          <w:szCs w:val="21"/>
        </w:rPr>
      </w:pPr>
    </w:p>
    <w:p w14:paraId="09E4F51F"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 xml:space="preserve">V. </w:t>
      </w:r>
      <w:r w:rsidRPr="00297C73">
        <w:rPr>
          <w:rFonts w:ascii="Arial" w:eastAsia="Arial" w:hAnsi="Arial"/>
          <w:sz w:val="21"/>
          <w:szCs w:val="21"/>
        </w:rPr>
        <w:t xml:space="preserve">Uso y aprovechamiento de la vía pública. </w:t>
      </w:r>
    </w:p>
    <w:p w14:paraId="2F9C49EE" w14:textId="77777777" w:rsidR="0007012D" w:rsidRPr="00297C73" w:rsidRDefault="0007012D" w:rsidP="0007012D">
      <w:pPr>
        <w:spacing w:after="0" w:line="360" w:lineRule="auto"/>
        <w:jc w:val="both"/>
        <w:rPr>
          <w:rFonts w:ascii="Arial" w:eastAsia="Arial" w:hAnsi="Arial"/>
          <w:sz w:val="21"/>
          <w:szCs w:val="21"/>
        </w:rPr>
      </w:pPr>
    </w:p>
    <w:p w14:paraId="19CCF49F"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Por el uso y aprovechamiento de la vialidad para la realización de maniobras que afecten la vialidad del lugar donde se realicen, se pagarán derechos conforme a las siguientes cuotas y tarifas:</w:t>
      </w:r>
    </w:p>
    <w:p w14:paraId="66D14456" w14:textId="77777777" w:rsidR="0007012D" w:rsidRPr="00297C73" w:rsidRDefault="0007012D" w:rsidP="0007012D">
      <w:pPr>
        <w:spacing w:after="0" w:line="360" w:lineRule="auto"/>
        <w:jc w:val="both"/>
        <w:rPr>
          <w:rFonts w:ascii="Arial" w:eastAsia="Arial" w:hAnsi="Arial"/>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65"/>
        <w:gridCol w:w="1746"/>
      </w:tblGrid>
      <w:tr w:rsidR="0007012D" w:rsidRPr="00297C73" w14:paraId="122EAFB9" w14:textId="77777777" w:rsidTr="00EA3E0B">
        <w:trPr>
          <w:trHeight w:val="20"/>
        </w:trPr>
        <w:tc>
          <w:tcPr>
            <w:tcW w:w="4042" w:type="pct"/>
          </w:tcPr>
          <w:p w14:paraId="05378983"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TIPO</w:t>
            </w:r>
          </w:p>
        </w:tc>
        <w:tc>
          <w:tcPr>
            <w:tcW w:w="958" w:type="pct"/>
          </w:tcPr>
          <w:p w14:paraId="3EA31A24"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UMA</w:t>
            </w:r>
          </w:p>
        </w:tc>
      </w:tr>
      <w:tr w:rsidR="0007012D" w:rsidRPr="00297C73" w14:paraId="4C3A44F2" w14:textId="77777777" w:rsidTr="00EA3E0B">
        <w:trPr>
          <w:trHeight w:val="20"/>
        </w:trPr>
        <w:tc>
          <w:tcPr>
            <w:tcW w:w="4042" w:type="pct"/>
          </w:tcPr>
          <w:p w14:paraId="2417FB1D"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a) </w:t>
            </w:r>
            <w:r w:rsidRPr="00297C73">
              <w:rPr>
                <w:rFonts w:ascii="Arial" w:eastAsia="Arial" w:hAnsi="Arial"/>
                <w:sz w:val="21"/>
                <w:szCs w:val="21"/>
              </w:rPr>
              <w:t>Por el permiso para realizar maniobras de carga y descarga en la vía pública, de vehículos con capacidad de carga mayor de tres toneladas, por cada maniobra.</w:t>
            </w:r>
          </w:p>
        </w:tc>
        <w:tc>
          <w:tcPr>
            <w:tcW w:w="958" w:type="pct"/>
          </w:tcPr>
          <w:p w14:paraId="4709562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w:t>
            </w:r>
          </w:p>
        </w:tc>
      </w:tr>
      <w:tr w:rsidR="0007012D" w:rsidRPr="00297C73" w14:paraId="5EEC3CDF" w14:textId="77777777" w:rsidTr="00EA3E0B">
        <w:trPr>
          <w:trHeight w:val="20"/>
        </w:trPr>
        <w:tc>
          <w:tcPr>
            <w:tcW w:w="4042" w:type="pct"/>
          </w:tcPr>
          <w:p w14:paraId="7273D5A6"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b) </w:t>
            </w:r>
            <w:r w:rsidRPr="00297C73">
              <w:rPr>
                <w:rFonts w:ascii="Arial" w:eastAsia="Arial" w:hAnsi="Arial"/>
                <w:sz w:val="21"/>
                <w:szCs w:val="21"/>
              </w:rPr>
              <w:t>Por el permiso para realizar actividades de extracción de aguas negras o desazolve de pozos, por cada actividad.</w:t>
            </w:r>
          </w:p>
        </w:tc>
        <w:tc>
          <w:tcPr>
            <w:tcW w:w="958" w:type="pct"/>
          </w:tcPr>
          <w:p w14:paraId="60D8240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1.5</w:t>
            </w:r>
          </w:p>
        </w:tc>
      </w:tr>
      <w:tr w:rsidR="0007012D" w:rsidRPr="00297C73" w14:paraId="2E2B1839" w14:textId="77777777" w:rsidTr="00EA3E0B">
        <w:trPr>
          <w:trHeight w:val="20"/>
        </w:trPr>
        <w:tc>
          <w:tcPr>
            <w:tcW w:w="4042" w:type="pct"/>
          </w:tcPr>
          <w:p w14:paraId="27E826A8"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c) </w:t>
            </w:r>
            <w:r w:rsidRPr="00297C73">
              <w:rPr>
                <w:rFonts w:ascii="Arial" w:eastAsia="Arial" w:hAnsi="Arial"/>
                <w:sz w:val="21"/>
                <w:szCs w:val="21"/>
              </w:rPr>
              <w:t>Por el permiso para cierre total o parcial de la calle para realizar actividades de construcción, carga o descarga, por cada hora.</w:t>
            </w:r>
          </w:p>
        </w:tc>
        <w:tc>
          <w:tcPr>
            <w:tcW w:w="958" w:type="pct"/>
          </w:tcPr>
          <w:p w14:paraId="101FC73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0.5</w:t>
            </w:r>
          </w:p>
        </w:tc>
      </w:tr>
    </w:tbl>
    <w:p w14:paraId="464D0ADD" w14:textId="77777777" w:rsidR="0007012D" w:rsidRPr="00297C73" w:rsidRDefault="0007012D" w:rsidP="0007012D">
      <w:pPr>
        <w:spacing w:after="0" w:line="360" w:lineRule="auto"/>
        <w:jc w:val="both"/>
        <w:rPr>
          <w:rFonts w:ascii="Arial" w:eastAsia="Arial" w:hAnsi="Arial"/>
          <w:sz w:val="21"/>
          <w:szCs w:val="21"/>
        </w:rPr>
      </w:pPr>
    </w:p>
    <w:p w14:paraId="14A6970E"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Cuando se causen simultáneamente los derechos previstos en los incisos a, b y c de la fracción V de este artículo, solo deberá cubrir aquél cuya cuota total resulte superior.</w:t>
      </w:r>
    </w:p>
    <w:p w14:paraId="55FDB499" w14:textId="77777777" w:rsidR="0007012D" w:rsidRPr="00297C73" w:rsidRDefault="0007012D" w:rsidP="0007012D">
      <w:pPr>
        <w:spacing w:after="0" w:line="360" w:lineRule="auto"/>
        <w:jc w:val="both"/>
        <w:rPr>
          <w:rFonts w:ascii="Arial" w:eastAsia="Arial" w:hAnsi="Arial"/>
          <w:b/>
          <w:bCs/>
          <w:sz w:val="21"/>
          <w:szCs w:val="21"/>
        </w:rPr>
      </w:pPr>
    </w:p>
    <w:p w14:paraId="01063A7C"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Décima</w:t>
      </w:r>
    </w:p>
    <w:p w14:paraId="66FE65E9"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Derechos por Servicios de Panteones</w:t>
      </w:r>
    </w:p>
    <w:p w14:paraId="489884B2" w14:textId="77777777" w:rsidR="0007012D" w:rsidRPr="00297C73" w:rsidRDefault="0007012D" w:rsidP="0007012D">
      <w:pPr>
        <w:spacing w:after="0" w:line="360" w:lineRule="auto"/>
        <w:jc w:val="both"/>
        <w:rPr>
          <w:rFonts w:ascii="Arial" w:eastAsia="Arial" w:hAnsi="Arial"/>
          <w:sz w:val="21"/>
          <w:szCs w:val="21"/>
        </w:rPr>
      </w:pPr>
    </w:p>
    <w:p w14:paraId="1E2778EF"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33.-</w:t>
      </w:r>
      <w:r w:rsidRPr="00297C73">
        <w:rPr>
          <w:rFonts w:ascii="Arial" w:eastAsia="Arial" w:hAnsi="Arial"/>
          <w:sz w:val="21"/>
          <w:szCs w:val="21"/>
        </w:rPr>
        <w:t xml:space="preserve"> Los derechos a que se refiere esta sección se pagarán de conformidad con la siguiente tarifa: </w:t>
      </w:r>
    </w:p>
    <w:p w14:paraId="6B571B40" w14:textId="77777777" w:rsidR="0007012D" w:rsidRPr="00297C73" w:rsidRDefault="0007012D" w:rsidP="0007012D">
      <w:pPr>
        <w:spacing w:after="0" w:line="360" w:lineRule="auto"/>
        <w:jc w:val="both"/>
        <w:rPr>
          <w:rFonts w:ascii="Arial" w:eastAsia="Arial" w:hAnsi="Arial"/>
          <w:sz w:val="21"/>
          <w:szCs w:val="21"/>
        </w:rPr>
      </w:pPr>
    </w:p>
    <w:p w14:paraId="03B7D3DE" w14:textId="4FF27138"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I.</w:t>
      </w:r>
      <w:r w:rsidRPr="00297C73">
        <w:rPr>
          <w:rFonts w:ascii="Arial" w:eastAsia="Arial" w:hAnsi="Arial"/>
          <w:sz w:val="21"/>
          <w:szCs w:val="21"/>
        </w:rPr>
        <w:t xml:space="preserve"> In</w:t>
      </w:r>
      <w:r>
        <w:rPr>
          <w:rFonts w:ascii="Arial" w:eastAsia="Arial" w:hAnsi="Arial"/>
          <w:sz w:val="21"/>
          <w:szCs w:val="21"/>
        </w:rPr>
        <w:t>humación y exhumación en fosas:</w:t>
      </w:r>
    </w:p>
    <w:tbl>
      <w:tblPr>
        <w:tblW w:w="50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8"/>
        <w:gridCol w:w="2453"/>
      </w:tblGrid>
      <w:tr w:rsidR="0007012D" w:rsidRPr="00297C73" w14:paraId="09880B9A" w14:textId="77777777" w:rsidTr="00EA3E0B">
        <w:tc>
          <w:tcPr>
            <w:tcW w:w="6798" w:type="dxa"/>
          </w:tcPr>
          <w:p w14:paraId="3E478E44"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TIPO</w:t>
            </w:r>
          </w:p>
        </w:tc>
        <w:tc>
          <w:tcPr>
            <w:tcW w:w="2453" w:type="dxa"/>
          </w:tcPr>
          <w:p w14:paraId="5A299D65" w14:textId="77777777" w:rsidR="0007012D" w:rsidRPr="00297C73" w:rsidRDefault="0007012D" w:rsidP="00EA3E0B">
            <w:pPr>
              <w:spacing w:after="0" w:line="360" w:lineRule="auto"/>
              <w:jc w:val="center"/>
              <w:rPr>
                <w:rFonts w:ascii="Arial" w:eastAsia="Arial" w:hAnsi="Arial"/>
                <w:b/>
                <w:bCs/>
                <w:sz w:val="21"/>
                <w:szCs w:val="21"/>
              </w:rPr>
            </w:pPr>
            <w:r w:rsidRPr="00297C73">
              <w:rPr>
                <w:rFonts w:ascii="Arial" w:eastAsia="Arial" w:hAnsi="Arial"/>
                <w:b/>
                <w:bCs/>
                <w:sz w:val="21"/>
                <w:szCs w:val="21"/>
              </w:rPr>
              <w:t>UMA</w:t>
            </w:r>
          </w:p>
        </w:tc>
      </w:tr>
      <w:tr w:rsidR="0007012D" w:rsidRPr="00297C73" w14:paraId="4464F7AE" w14:textId="77777777" w:rsidTr="00EA3E0B">
        <w:tc>
          <w:tcPr>
            <w:tcW w:w="6798" w:type="dxa"/>
          </w:tcPr>
          <w:p w14:paraId="4331D99A"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a)</w:t>
            </w:r>
            <w:r w:rsidRPr="00297C73">
              <w:rPr>
                <w:rFonts w:ascii="Arial" w:eastAsia="Arial" w:hAnsi="Arial"/>
                <w:sz w:val="21"/>
                <w:szCs w:val="21"/>
              </w:rPr>
              <w:t xml:space="preserve"> Por temporalidad de 3 años</w:t>
            </w:r>
          </w:p>
        </w:tc>
        <w:tc>
          <w:tcPr>
            <w:tcW w:w="2453" w:type="dxa"/>
          </w:tcPr>
          <w:p w14:paraId="6A75CDCC"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3.5</w:t>
            </w:r>
          </w:p>
        </w:tc>
      </w:tr>
      <w:tr w:rsidR="0007012D" w:rsidRPr="00297C73" w14:paraId="4FD2DF1D" w14:textId="77777777" w:rsidTr="00EA3E0B">
        <w:tc>
          <w:tcPr>
            <w:tcW w:w="6798" w:type="dxa"/>
          </w:tcPr>
          <w:p w14:paraId="707EAF9D"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b)</w:t>
            </w:r>
            <w:r w:rsidRPr="00297C73">
              <w:rPr>
                <w:rFonts w:ascii="Arial" w:eastAsia="Arial" w:hAnsi="Arial"/>
                <w:sz w:val="21"/>
                <w:szCs w:val="21"/>
              </w:rPr>
              <w:t xml:space="preserve"> Refrendo por depósitos de restos</w:t>
            </w:r>
          </w:p>
        </w:tc>
        <w:tc>
          <w:tcPr>
            <w:tcW w:w="2453" w:type="dxa"/>
          </w:tcPr>
          <w:p w14:paraId="47241F5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1.5</w:t>
            </w:r>
          </w:p>
        </w:tc>
      </w:tr>
      <w:tr w:rsidR="0007012D" w:rsidRPr="00297C73" w14:paraId="1F81CACC" w14:textId="77777777" w:rsidTr="00EA3E0B">
        <w:tc>
          <w:tcPr>
            <w:tcW w:w="6798" w:type="dxa"/>
          </w:tcPr>
          <w:p w14:paraId="67C63034"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c)</w:t>
            </w:r>
            <w:r w:rsidRPr="00297C73">
              <w:rPr>
                <w:rFonts w:ascii="Arial" w:eastAsia="Arial" w:hAnsi="Arial"/>
                <w:sz w:val="21"/>
                <w:szCs w:val="21"/>
              </w:rPr>
              <w:t xml:space="preserve"> Renta por osario o cripta (por tres años)</w:t>
            </w:r>
          </w:p>
        </w:tc>
        <w:tc>
          <w:tcPr>
            <w:tcW w:w="2453" w:type="dxa"/>
          </w:tcPr>
          <w:p w14:paraId="39341E7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11.5</w:t>
            </w:r>
          </w:p>
        </w:tc>
      </w:tr>
      <w:tr w:rsidR="0007012D" w:rsidRPr="00297C73" w14:paraId="22BDD656" w14:textId="77777777" w:rsidTr="00EA3E0B">
        <w:tc>
          <w:tcPr>
            <w:tcW w:w="6798" w:type="dxa"/>
          </w:tcPr>
          <w:p w14:paraId="514DA87C"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d)</w:t>
            </w:r>
            <w:r w:rsidRPr="00297C73">
              <w:rPr>
                <w:rFonts w:ascii="Arial" w:eastAsia="Arial" w:hAnsi="Arial"/>
                <w:sz w:val="21"/>
                <w:szCs w:val="21"/>
              </w:rPr>
              <w:t xml:space="preserve"> Trabajos de inhumación</w:t>
            </w:r>
          </w:p>
        </w:tc>
        <w:tc>
          <w:tcPr>
            <w:tcW w:w="2453" w:type="dxa"/>
          </w:tcPr>
          <w:p w14:paraId="2B45759D"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9.0</w:t>
            </w:r>
          </w:p>
        </w:tc>
      </w:tr>
      <w:tr w:rsidR="0007012D" w:rsidRPr="00297C73" w14:paraId="0C1165C1" w14:textId="77777777" w:rsidTr="00EA3E0B">
        <w:tc>
          <w:tcPr>
            <w:tcW w:w="6798" w:type="dxa"/>
          </w:tcPr>
          <w:p w14:paraId="67D473F6"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e)</w:t>
            </w:r>
            <w:r w:rsidRPr="00297C73">
              <w:rPr>
                <w:rFonts w:ascii="Arial" w:eastAsia="Arial" w:hAnsi="Arial"/>
                <w:sz w:val="21"/>
                <w:szCs w:val="21"/>
              </w:rPr>
              <w:t xml:space="preserve"> Trabajos de exhumación</w:t>
            </w:r>
          </w:p>
        </w:tc>
        <w:tc>
          <w:tcPr>
            <w:tcW w:w="2453" w:type="dxa"/>
          </w:tcPr>
          <w:p w14:paraId="5C719296"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4.5</w:t>
            </w:r>
          </w:p>
        </w:tc>
      </w:tr>
      <w:tr w:rsidR="0007012D" w:rsidRPr="00297C73" w14:paraId="26C87F56" w14:textId="77777777" w:rsidTr="00EA3E0B">
        <w:tc>
          <w:tcPr>
            <w:tcW w:w="6798" w:type="dxa"/>
          </w:tcPr>
          <w:p w14:paraId="127947C0"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f) </w:t>
            </w:r>
            <w:r w:rsidRPr="00297C73">
              <w:rPr>
                <w:rFonts w:ascii="Arial" w:eastAsia="Arial" w:hAnsi="Arial"/>
                <w:sz w:val="21"/>
                <w:szCs w:val="21"/>
              </w:rPr>
              <w:t xml:space="preserve">Oficio de Exhumación e inhumación </w:t>
            </w:r>
          </w:p>
        </w:tc>
        <w:tc>
          <w:tcPr>
            <w:tcW w:w="2453" w:type="dxa"/>
          </w:tcPr>
          <w:p w14:paraId="51C251C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2.8</w:t>
            </w:r>
          </w:p>
        </w:tc>
      </w:tr>
    </w:tbl>
    <w:p w14:paraId="74C9CE9F" w14:textId="77777777" w:rsidR="0007012D" w:rsidRPr="00297C73" w:rsidRDefault="0007012D" w:rsidP="0007012D">
      <w:pPr>
        <w:spacing w:after="0" w:line="360" w:lineRule="auto"/>
        <w:jc w:val="both"/>
        <w:rPr>
          <w:rFonts w:ascii="Arial" w:eastAsia="Arial" w:hAnsi="Arial"/>
          <w:sz w:val="21"/>
          <w:szCs w:val="21"/>
        </w:rPr>
      </w:pPr>
    </w:p>
    <w:p w14:paraId="7D08956E"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ll</w:t>
      </w:r>
      <w:r w:rsidRPr="00297C73">
        <w:rPr>
          <w:rFonts w:ascii="Arial" w:eastAsia="Arial" w:hAnsi="Arial"/>
          <w:sz w:val="21"/>
          <w:szCs w:val="21"/>
        </w:rPr>
        <w:t>.</w:t>
      </w:r>
      <w:r>
        <w:rPr>
          <w:rFonts w:ascii="Arial" w:eastAsia="Arial" w:hAnsi="Arial"/>
          <w:sz w:val="21"/>
          <w:szCs w:val="21"/>
        </w:rPr>
        <w:t xml:space="preserve"> Por la expedición de: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58"/>
        <w:gridCol w:w="2453"/>
      </w:tblGrid>
      <w:tr w:rsidR="0007012D" w:rsidRPr="00297C73" w14:paraId="1D51F7A1" w14:textId="77777777" w:rsidTr="00EA3E0B">
        <w:tc>
          <w:tcPr>
            <w:tcW w:w="6658" w:type="dxa"/>
          </w:tcPr>
          <w:p w14:paraId="4D599DE9"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TIPO</w:t>
            </w:r>
          </w:p>
        </w:tc>
        <w:tc>
          <w:tcPr>
            <w:tcW w:w="2453" w:type="dxa"/>
          </w:tcPr>
          <w:p w14:paraId="020BE4B7"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UMA</w:t>
            </w:r>
          </w:p>
        </w:tc>
      </w:tr>
      <w:tr w:rsidR="0007012D" w:rsidRPr="00297C73" w14:paraId="235B39B2" w14:textId="77777777" w:rsidTr="00EA3E0B">
        <w:tc>
          <w:tcPr>
            <w:tcW w:w="6658" w:type="dxa"/>
          </w:tcPr>
          <w:p w14:paraId="6C95A957"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a)</w:t>
            </w:r>
            <w:r w:rsidRPr="00297C73">
              <w:rPr>
                <w:rFonts w:ascii="Arial" w:eastAsia="Arial" w:hAnsi="Arial"/>
                <w:sz w:val="21"/>
                <w:szCs w:val="21"/>
              </w:rPr>
              <w:t xml:space="preserve"> Concesión de Cementerio (Actualización, Traslado) (10 años)</w:t>
            </w:r>
          </w:p>
        </w:tc>
        <w:tc>
          <w:tcPr>
            <w:tcW w:w="2453" w:type="dxa"/>
          </w:tcPr>
          <w:p w14:paraId="448E54E2"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24</w:t>
            </w:r>
          </w:p>
        </w:tc>
      </w:tr>
      <w:tr w:rsidR="0007012D" w:rsidRPr="00297C73" w14:paraId="1E7B494D" w14:textId="77777777" w:rsidTr="00EA3E0B">
        <w:tc>
          <w:tcPr>
            <w:tcW w:w="6658" w:type="dxa"/>
          </w:tcPr>
          <w:p w14:paraId="7DC12219" w14:textId="77777777" w:rsidR="0007012D" w:rsidRPr="00297C73" w:rsidRDefault="0007012D" w:rsidP="00EA3E0B">
            <w:pPr>
              <w:spacing w:after="0" w:line="360" w:lineRule="auto"/>
              <w:ind w:left="284"/>
              <w:jc w:val="both"/>
              <w:rPr>
                <w:rFonts w:ascii="Arial" w:eastAsia="Arial" w:hAnsi="Arial"/>
                <w:bCs/>
                <w:sz w:val="21"/>
                <w:szCs w:val="21"/>
              </w:rPr>
            </w:pPr>
            <w:r w:rsidRPr="00297C73">
              <w:rPr>
                <w:rFonts w:ascii="Arial" w:eastAsia="Arial" w:hAnsi="Arial"/>
                <w:b/>
                <w:sz w:val="21"/>
                <w:szCs w:val="21"/>
              </w:rPr>
              <w:t>b)</w:t>
            </w:r>
            <w:r w:rsidRPr="00297C73">
              <w:rPr>
                <w:rFonts w:ascii="Arial" w:eastAsia="Arial" w:hAnsi="Arial"/>
                <w:bCs/>
                <w:sz w:val="21"/>
                <w:szCs w:val="21"/>
              </w:rPr>
              <w:t xml:space="preserve"> Traslado de concesión a terceras personas</w:t>
            </w:r>
          </w:p>
        </w:tc>
        <w:tc>
          <w:tcPr>
            <w:tcW w:w="2453" w:type="dxa"/>
          </w:tcPr>
          <w:p w14:paraId="75462160"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45</w:t>
            </w:r>
          </w:p>
        </w:tc>
      </w:tr>
      <w:tr w:rsidR="0007012D" w:rsidRPr="00297C73" w14:paraId="75C8E863" w14:textId="77777777" w:rsidTr="00EA3E0B">
        <w:tc>
          <w:tcPr>
            <w:tcW w:w="6658" w:type="dxa"/>
          </w:tcPr>
          <w:p w14:paraId="7AB7D853"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c)</w:t>
            </w:r>
            <w:r w:rsidRPr="00297C73">
              <w:rPr>
                <w:rFonts w:ascii="Arial" w:eastAsia="Arial" w:hAnsi="Arial"/>
                <w:sz w:val="21"/>
                <w:szCs w:val="21"/>
              </w:rPr>
              <w:t xml:space="preserve"> Verificaciones de medidas y colindancias</w:t>
            </w:r>
          </w:p>
        </w:tc>
        <w:tc>
          <w:tcPr>
            <w:tcW w:w="2453" w:type="dxa"/>
          </w:tcPr>
          <w:p w14:paraId="79F2E1A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3</w:t>
            </w:r>
          </w:p>
        </w:tc>
      </w:tr>
      <w:tr w:rsidR="0007012D" w:rsidRPr="00297C73" w14:paraId="52F7A851" w14:textId="77777777" w:rsidTr="00EA3E0B">
        <w:tc>
          <w:tcPr>
            <w:tcW w:w="6658" w:type="dxa"/>
          </w:tcPr>
          <w:p w14:paraId="37881ADF"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d)</w:t>
            </w:r>
            <w:r w:rsidRPr="00297C73">
              <w:rPr>
                <w:rFonts w:ascii="Arial" w:eastAsia="Arial" w:hAnsi="Arial"/>
                <w:sz w:val="21"/>
                <w:szCs w:val="21"/>
              </w:rPr>
              <w:t xml:space="preserve"> Actas de extravío</w:t>
            </w:r>
          </w:p>
        </w:tc>
        <w:tc>
          <w:tcPr>
            <w:tcW w:w="2453" w:type="dxa"/>
          </w:tcPr>
          <w:p w14:paraId="7B7BAF0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1A5BA216" w14:textId="77777777" w:rsidTr="00EA3E0B">
        <w:tc>
          <w:tcPr>
            <w:tcW w:w="6658" w:type="dxa"/>
          </w:tcPr>
          <w:p w14:paraId="02010B90"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 xml:space="preserve">e) </w:t>
            </w:r>
            <w:r w:rsidRPr="00297C73">
              <w:rPr>
                <w:rFonts w:ascii="Arial" w:eastAsia="Arial" w:hAnsi="Arial"/>
                <w:bCs/>
                <w:sz w:val="21"/>
                <w:szCs w:val="21"/>
              </w:rPr>
              <w:t>Concesiones nuevas</w:t>
            </w:r>
          </w:p>
        </w:tc>
        <w:tc>
          <w:tcPr>
            <w:tcW w:w="2453" w:type="dxa"/>
          </w:tcPr>
          <w:p w14:paraId="7D254882"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43</w:t>
            </w:r>
          </w:p>
        </w:tc>
      </w:tr>
      <w:tr w:rsidR="0007012D" w:rsidRPr="00297C73" w14:paraId="5062B588" w14:textId="77777777" w:rsidTr="00EA3E0B">
        <w:tc>
          <w:tcPr>
            <w:tcW w:w="6658" w:type="dxa"/>
          </w:tcPr>
          <w:p w14:paraId="4865DDF7" w14:textId="77777777" w:rsidR="0007012D" w:rsidRPr="00297C73" w:rsidRDefault="0007012D" w:rsidP="00EA3E0B">
            <w:pPr>
              <w:spacing w:after="0" w:line="360" w:lineRule="auto"/>
              <w:ind w:left="284"/>
              <w:jc w:val="both"/>
              <w:rPr>
                <w:rFonts w:ascii="Arial" w:eastAsia="Arial" w:hAnsi="Arial"/>
                <w:bCs/>
                <w:kern w:val="2"/>
                <w:sz w:val="21"/>
                <w:szCs w:val="21"/>
                <w14:ligatures w14:val="standardContextual"/>
              </w:rPr>
            </w:pPr>
            <w:r w:rsidRPr="00297C73">
              <w:rPr>
                <w:rFonts w:ascii="Arial" w:eastAsia="Arial" w:hAnsi="Arial"/>
                <w:b/>
                <w:kern w:val="2"/>
                <w:sz w:val="21"/>
                <w:szCs w:val="21"/>
                <w14:ligatures w14:val="standardContextual"/>
              </w:rPr>
              <w:t xml:space="preserve">f) </w:t>
            </w:r>
            <w:r w:rsidRPr="00297C73">
              <w:rPr>
                <w:rFonts w:ascii="Arial" w:eastAsia="Arial" w:hAnsi="Arial"/>
                <w:bCs/>
                <w:kern w:val="2"/>
                <w:sz w:val="21"/>
                <w:szCs w:val="21"/>
                <w14:ligatures w14:val="standardContextual"/>
              </w:rPr>
              <w:t>Por expedición de copia certificada de concesión</w:t>
            </w:r>
          </w:p>
        </w:tc>
        <w:tc>
          <w:tcPr>
            <w:tcW w:w="2453" w:type="dxa"/>
          </w:tcPr>
          <w:p w14:paraId="07011A8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3</w:t>
            </w:r>
          </w:p>
        </w:tc>
      </w:tr>
      <w:tr w:rsidR="0007012D" w:rsidRPr="00297C73" w14:paraId="6EE2178F" w14:textId="77777777" w:rsidTr="00EA3E0B">
        <w:tc>
          <w:tcPr>
            <w:tcW w:w="6658" w:type="dxa"/>
          </w:tcPr>
          <w:p w14:paraId="75DB071B" w14:textId="77777777" w:rsidR="0007012D" w:rsidRPr="00297C73" w:rsidRDefault="0007012D" w:rsidP="00EA3E0B">
            <w:pPr>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g) </w:t>
            </w:r>
            <w:r w:rsidRPr="00297C73">
              <w:rPr>
                <w:rFonts w:ascii="Arial" w:eastAsia="Arial" w:hAnsi="Arial"/>
                <w:bCs/>
                <w:sz w:val="21"/>
                <w:szCs w:val="21"/>
              </w:rPr>
              <w:t>Por expedición de oficio relativo a traslado de restos, por exhumación e inhumación de restos por haber fallecido en otro Estado o País</w:t>
            </w:r>
          </w:p>
        </w:tc>
        <w:tc>
          <w:tcPr>
            <w:tcW w:w="2453" w:type="dxa"/>
          </w:tcPr>
          <w:p w14:paraId="6EAC9BCE"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2FA93ECE" w14:textId="77777777" w:rsidTr="00EA3E0B">
        <w:tc>
          <w:tcPr>
            <w:tcW w:w="6658" w:type="dxa"/>
          </w:tcPr>
          <w:p w14:paraId="72AEAE2D" w14:textId="77777777" w:rsidR="0007012D" w:rsidRPr="00297C73" w:rsidRDefault="0007012D" w:rsidP="00EA3E0B">
            <w:pPr>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h) </w:t>
            </w:r>
            <w:r w:rsidRPr="00297C73">
              <w:rPr>
                <w:rFonts w:ascii="Arial" w:eastAsia="Arial" w:hAnsi="Arial"/>
                <w:bCs/>
                <w:sz w:val="21"/>
                <w:szCs w:val="21"/>
              </w:rPr>
              <w:t>Concesión de cementerio de bóveda triple (10 años)</w:t>
            </w:r>
          </w:p>
        </w:tc>
        <w:tc>
          <w:tcPr>
            <w:tcW w:w="2453" w:type="dxa"/>
          </w:tcPr>
          <w:p w14:paraId="325CDD7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860</w:t>
            </w:r>
          </w:p>
        </w:tc>
      </w:tr>
    </w:tbl>
    <w:p w14:paraId="0ADB2221" w14:textId="77777777" w:rsidR="0007012D" w:rsidRPr="00297C73" w:rsidRDefault="0007012D" w:rsidP="0007012D">
      <w:pPr>
        <w:spacing w:after="0" w:line="360" w:lineRule="auto"/>
        <w:jc w:val="both"/>
        <w:rPr>
          <w:rFonts w:ascii="Arial" w:eastAsia="Arial" w:hAnsi="Arial"/>
          <w:sz w:val="21"/>
          <w:szCs w:val="21"/>
        </w:rPr>
      </w:pPr>
    </w:p>
    <w:p w14:paraId="13B915CC" w14:textId="77777777" w:rsidR="0007012D" w:rsidRPr="00297C73" w:rsidRDefault="0007012D" w:rsidP="0007012D">
      <w:pPr>
        <w:spacing w:after="0" w:line="360" w:lineRule="auto"/>
        <w:jc w:val="both"/>
        <w:rPr>
          <w:rFonts w:ascii="Arial" w:eastAsia="Arial" w:hAnsi="Arial"/>
          <w:b/>
          <w:sz w:val="21"/>
          <w:szCs w:val="21"/>
        </w:rPr>
      </w:pPr>
      <w:r w:rsidRPr="00297C73">
        <w:rPr>
          <w:rFonts w:ascii="Arial" w:eastAsia="Arial" w:hAnsi="Arial"/>
          <w:b/>
          <w:sz w:val="21"/>
          <w:szCs w:val="21"/>
        </w:rPr>
        <w:t>III.</w:t>
      </w:r>
      <w:r w:rsidRPr="00297C73">
        <w:rPr>
          <w:rFonts w:ascii="Arial" w:eastAsia="Arial" w:hAnsi="Arial"/>
          <w:sz w:val="21"/>
          <w:szCs w:val="21"/>
        </w:rPr>
        <w:t xml:space="preserve"> Por permiso para efectuar trabajos en el interior del panteón de nichos u osarios se cobrará un derecho de acuerdo con las siguientes tarifas: </w:t>
      </w:r>
    </w:p>
    <w:p w14:paraId="3E85E35D" w14:textId="77777777" w:rsidR="0007012D" w:rsidRPr="00297C73" w:rsidRDefault="0007012D" w:rsidP="0007012D">
      <w:pPr>
        <w:spacing w:after="0" w:line="360" w:lineRule="auto"/>
        <w:jc w:val="both"/>
        <w:rPr>
          <w:rFonts w:ascii="Arial" w:eastAsia="Arial" w:hAnsi="Arial"/>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70"/>
        <w:gridCol w:w="2741"/>
      </w:tblGrid>
      <w:tr w:rsidR="0007012D" w:rsidRPr="00297C73" w14:paraId="32C073D0" w14:textId="77777777" w:rsidTr="00EA3E0B">
        <w:tc>
          <w:tcPr>
            <w:tcW w:w="3496" w:type="pct"/>
          </w:tcPr>
          <w:p w14:paraId="31703FBA"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TIPO</w:t>
            </w:r>
          </w:p>
        </w:tc>
        <w:tc>
          <w:tcPr>
            <w:tcW w:w="1504" w:type="pct"/>
          </w:tcPr>
          <w:p w14:paraId="3A498D59"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UMA</w:t>
            </w:r>
          </w:p>
        </w:tc>
      </w:tr>
      <w:tr w:rsidR="0007012D" w:rsidRPr="00297C73" w14:paraId="39B22641" w14:textId="77777777" w:rsidTr="00EA3E0B">
        <w:tc>
          <w:tcPr>
            <w:tcW w:w="3496" w:type="pct"/>
          </w:tcPr>
          <w:p w14:paraId="1C27BC4B"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a)</w:t>
            </w:r>
            <w:r w:rsidRPr="00297C73">
              <w:rPr>
                <w:rFonts w:ascii="Arial" w:eastAsia="Arial" w:hAnsi="Arial"/>
                <w:sz w:val="21"/>
                <w:szCs w:val="21"/>
              </w:rPr>
              <w:t xml:space="preserve"> Permiso para realizar trabajos de pintura y rotulación</w:t>
            </w:r>
          </w:p>
        </w:tc>
        <w:tc>
          <w:tcPr>
            <w:tcW w:w="1504" w:type="pct"/>
          </w:tcPr>
          <w:p w14:paraId="3B6F58E5"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1</w:t>
            </w:r>
          </w:p>
        </w:tc>
      </w:tr>
      <w:tr w:rsidR="0007012D" w:rsidRPr="00297C73" w14:paraId="6F6FA37A" w14:textId="77777777" w:rsidTr="00EA3E0B">
        <w:tc>
          <w:tcPr>
            <w:tcW w:w="3496" w:type="pct"/>
          </w:tcPr>
          <w:p w14:paraId="02725605"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b)</w:t>
            </w:r>
            <w:r w:rsidRPr="00297C73">
              <w:rPr>
                <w:rFonts w:ascii="Arial" w:eastAsia="Arial" w:hAnsi="Arial"/>
                <w:sz w:val="21"/>
                <w:szCs w:val="21"/>
              </w:rPr>
              <w:t xml:space="preserve"> Permiso para realizar trabajos de restauración e instalación de monumentos</w:t>
            </w:r>
          </w:p>
        </w:tc>
        <w:tc>
          <w:tcPr>
            <w:tcW w:w="1504" w:type="pct"/>
          </w:tcPr>
          <w:p w14:paraId="775ABF7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08C716FA" w14:textId="77777777" w:rsidTr="00EA3E0B">
        <w:tc>
          <w:tcPr>
            <w:tcW w:w="3496" w:type="pct"/>
          </w:tcPr>
          <w:p w14:paraId="28DF641A" w14:textId="77777777" w:rsidR="0007012D" w:rsidRPr="00297C73" w:rsidRDefault="0007012D" w:rsidP="00EA3E0B">
            <w:pPr>
              <w:spacing w:after="0" w:line="360" w:lineRule="auto"/>
              <w:ind w:left="284"/>
              <w:jc w:val="both"/>
              <w:rPr>
                <w:rFonts w:ascii="Arial" w:eastAsia="Arial" w:hAnsi="Arial"/>
                <w:sz w:val="21"/>
                <w:szCs w:val="21"/>
              </w:rPr>
            </w:pPr>
            <w:r w:rsidRPr="00297C73">
              <w:rPr>
                <w:rFonts w:ascii="Arial" w:eastAsia="Arial" w:hAnsi="Arial"/>
                <w:b/>
                <w:sz w:val="21"/>
                <w:szCs w:val="21"/>
              </w:rPr>
              <w:t>c)</w:t>
            </w:r>
            <w:r w:rsidRPr="00297C73">
              <w:rPr>
                <w:rFonts w:ascii="Arial" w:eastAsia="Arial" w:hAnsi="Arial"/>
                <w:sz w:val="21"/>
                <w:szCs w:val="21"/>
              </w:rPr>
              <w:t xml:space="preserve"> Permisos para </w:t>
            </w:r>
            <w:r w:rsidRPr="00297C73">
              <w:rPr>
                <w:rFonts w:ascii="Arial" w:eastAsia="Arial" w:hAnsi="Arial"/>
                <w:bCs/>
                <w:sz w:val="21"/>
                <w:szCs w:val="21"/>
              </w:rPr>
              <w:t>trabajos de construcción de nichos</w:t>
            </w:r>
          </w:p>
        </w:tc>
        <w:tc>
          <w:tcPr>
            <w:tcW w:w="1504" w:type="pct"/>
          </w:tcPr>
          <w:p w14:paraId="1D0FF8C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0D6C9BAD" w14:textId="77777777" w:rsidTr="00EA3E0B">
        <w:tc>
          <w:tcPr>
            <w:tcW w:w="3496" w:type="pct"/>
          </w:tcPr>
          <w:p w14:paraId="58C928E5" w14:textId="77777777" w:rsidR="0007012D" w:rsidRPr="00297C73" w:rsidRDefault="0007012D" w:rsidP="00EA3E0B">
            <w:pPr>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d) </w:t>
            </w:r>
            <w:r w:rsidRPr="00297C73">
              <w:rPr>
                <w:rFonts w:ascii="Arial" w:eastAsia="Arial" w:hAnsi="Arial"/>
                <w:bCs/>
                <w:sz w:val="21"/>
                <w:szCs w:val="21"/>
              </w:rPr>
              <w:t>Permisos para trabajos de bóvedas</w:t>
            </w:r>
          </w:p>
        </w:tc>
        <w:tc>
          <w:tcPr>
            <w:tcW w:w="1504" w:type="pct"/>
          </w:tcPr>
          <w:p w14:paraId="3832BC3F"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5</w:t>
            </w:r>
          </w:p>
        </w:tc>
      </w:tr>
      <w:tr w:rsidR="0007012D" w:rsidRPr="00297C73" w14:paraId="3C082A9E" w14:textId="77777777" w:rsidTr="00EA3E0B">
        <w:tc>
          <w:tcPr>
            <w:tcW w:w="3496" w:type="pct"/>
          </w:tcPr>
          <w:p w14:paraId="1A9CE6B6" w14:textId="77777777" w:rsidR="0007012D" w:rsidRPr="00297C73" w:rsidRDefault="0007012D" w:rsidP="00EA3E0B">
            <w:pPr>
              <w:spacing w:after="0" w:line="360" w:lineRule="auto"/>
              <w:ind w:left="284"/>
              <w:jc w:val="both"/>
              <w:rPr>
                <w:rFonts w:ascii="Arial" w:eastAsia="Arial" w:hAnsi="Arial"/>
                <w:b/>
                <w:sz w:val="21"/>
                <w:szCs w:val="21"/>
              </w:rPr>
            </w:pPr>
            <w:r w:rsidRPr="00297C73">
              <w:rPr>
                <w:rFonts w:ascii="Arial" w:eastAsia="Arial" w:hAnsi="Arial"/>
                <w:b/>
                <w:sz w:val="21"/>
                <w:szCs w:val="21"/>
              </w:rPr>
              <w:t xml:space="preserve">e) </w:t>
            </w:r>
            <w:r w:rsidRPr="00297C73">
              <w:rPr>
                <w:rFonts w:ascii="Arial" w:eastAsia="Arial" w:hAnsi="Arial"/>
                <w:bCs/>
                <w:sz w:val="21"/>
                <w:szCs w:val="21"/>
              </w:rPr>
              <w:t>Permiso para la demolición de nichos, y bóvedas</w:t>
            </w:r>
          </w:p>
        </w:tc>
        <w:tc>
          <w:tcPr>
            <w:tcW w:w="1504" w:type="pct"/>
          </w:tcPr>
          <w:p w14:paraId="104B83B3" w14:textId="77777777" w:rsidR="0007012D" w:rsidRPr="00297C73" w:rsidRDefault="0007012D" w:rsidP="00EA3E0B">
            <w:pPr>
              <w:spacing w:after="0" w:line="360" w:lineRule="auto"/>
              <w:jc w:val="center"/>
              <w:rPr>
                <w:rFonts w:ascii="Arial" w:eastAsia="Arial" w:hAnsi="Arial"/>
                <w:sz w:val="21"/>
                <w:szCs w:val="21"/>
              </w:rPr>
            </w:pPr>
            <w:r w:rsidRPr="00297C73">
              <w:rPr>
                <w:rFonts w:ascii="Arial" w:eastAsia="Arial" w:hAnsi="Arial"/>
                <w:sz w:val="21"/>
                <w:szCs w:val="21"/>
              </w:rPr>
              <w:t>4</w:t>
            </w:r>
          </w:p>
        </w:tc>
      </w:tr>
    </w:tbl>
    <w:p w14:paraId="2057B8E8" w14:textId="77777777" w:rsidR="0007012D" w:rsidRPr="00297C73" w:rsidRDefault="0007012D" w:rsidP="0007012D">
      <w:pPr>
        <w:spacing w:after="0" w:line="360" w:lineRule="auto"/>
        <w:jc w:val="both"/>
        <w:rPr>
          <w:rFonts w:ascii="Arial" w:eastAsia="Arial" w:hAnsi="Arial"/>
          <w:sz w:val="21"/>
          <w:szCs w:val="21"/>
        </w:rPr>
      </w:pPr>
    </w:p>
    <w:p w14:paraId="605D5706"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Décimo Primera</w:t>
      </w:r>
    </w:p>
    <w:p w14:paraId="77E06A9A"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Derechos por Servicio de Alumbrado Público</w:t>
      </w:r>
    </w:p>
    <w:p w14:paraId="77668596" w14:textId="77777777" w:rsidR="0007012D" w:rsidRPr="00297C73" w:rsidRDefault="0007012D" w:rsidP="0007012D">
      <w:pPr>
        <w:spacing w:after="0" w:line="360" w:lineRule="auto"/>
        <w:jc w:val="both"/>
        <w:rPr>
          <w:rFonts w:ascii="Arial" w:eastAsia="Arial" w:hAnsi="Arial"/>
          <w:sz w:val="21"/>
          <w:szCs w:val="21"/>
        </w:rPr>
      </w:pPr>
    </w:p>
    <w:p w14:paraId="331FBE35"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34</w:t>
      </w:r>
      <w:r w:rsidRPr="00297C73">
        <w:rPr>
          <w:rFonts w:ascii="Arial" w:eastAsia="Arial" w:hAnsi="Arial"/>
          <w:sz w:val="21"/>
          <w:szCs w:val="21"/>
        </w:rPr>
        <w:t xml:space="preserve">.- El derecho por servicio de alumbrado público será el que resulte de aplicar la tarifa que se describe en la Ley de Hacienda del Municipio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xml:space="preserve">, Yucatán. </w:t>
      </w:r>
    </w:p>
    <w:p w14:paraId="63D0D4B0" w14:textId="77777777" w:rsidR="0007012D" w:rsidRDefault="0007012D" w:rsidP="0007012D">
      <w:pPr>
        <w:spacing w:after="0" w:line="360" w:lineRule="auto"/>
        <w:jc w:val="both"/>
        <w:rPr>
          <w:rFonts w:ascii="Arial" w:eastAsia="Arial" w:hAnsi="Arial"/>
          <w:sz w:val="21"/>
          <w:szCs w:val="21"/>
        </w:rPr>
      </w:pPr>
    </w:p>
    <w:p w14:paraId="5D7C512E" w14:textId="77777777" w:rsidR="0007012D" w:rsidRPr="00297C73" w:rsidRDefault="0007012D" w:rsidP="0007012D">
      <w:pPr>
        <w:spacing w:after="0" w:line="360" w:lineRule="auto"/>
        <w:jc w:val="both"/>
        <w:rPr>
          <w:rFonts w:ascii="Arial" w:eastAsia="Arial" w:hAnsi="Arial"/>
          <w:sz w:val="21"/>
          <w:szCs w:val="21"/>
        </w:rPr>
      </w:pPr>
    </w:p>
    <w:p w14:paraId="05434B79"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Décimo Segunda</w:t>
      </w:r>
    </w:p>
    <w:p w14:paraId="01B31ACE"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Derechos por Servicios de la Unidad de Acceso a la Información</w:t>
      </w:r>
    </w:p>
    <w:p w14:paraId="4F180D01" w14:textId="77777777" w:rsidR="0007012D" w:rsidRPr="00297C73" w:rsidRDefault="0007012D" w:rsidP="0007012D">
      <w:pPr>
        <w:spacing w:after="0" w:line="360" w:lineRule="auto"/>
        <w:jc w:val="both"/>
        <w:rPr>
          <w:rFonts w:ascii="Arial" w:eastAsia="Arial" w:hAnsi="Arial"/>
          <w:sz w:val="21"/>
          <w:szCs w:val="21"/>
        </w:rPr>
      </w:pPr>
    </w:p>
    <w:p w14:paraId="68B7B3BC"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35.-</w:t>
      </w:r>
      <w:r w:rsidRPr="00297C73">
        <w:rPr>
          <w:rFonts w:ascii="Arial" w:eastAsia="Arial" w:hAnsi="Arial"/>
          <w:sz w:val="21"/>
          <w:szCs w:val="21"/>
        </w:rPr>
        <w:t xml:space="preserve"> El derecho por acceso a la información pública que proporciona la Unidad de Transparencia municipal será gratuita. </w:t>
      </w:r>
    </w:p>
    <w:p w14:paraId="6A771201" w14:textId="77777777" w:rsidR="0007012D" w:rsidRPr="00297C73" w:rsidRDefault="0007012D" w:rsidP="0007012D">
      <w:pPr>
        <w:spacing w:after="0" w:line="360" w:lineRule="auto"/>
        <w:jc w:val="both"/>
        <w:rPr>
          <w:rFonts w:ascii="Arial" w:eastAsia="Arial" w:hAnsi="Arial"/>
          <w:sz w:val="21"/>
          <w:szCs w:val="21"/>
        </w:rPr>
      </w:pPr>
    </w:p>
    <w:p w14:paraId="74FAA0FA"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w:t>
      </w:r>
    </w:p>
    <w:p w14:paraId="4DFE973F" w14:textId="77777777" w:rsidR="0007012D" w:rsidRPr="00297C73" w:rsidRDefault="0007012D" w:rsidP="0007012D">
      <w:pPr>
        <w:spacing w:after="0" w:line="360" w:lineRule="auto"/>
        <w:jc w:val="both"/>
        <w:rPr>
          <w:rFonts w:ascii="Arial" w:eastAsia="Arial" w:hAnsi="Arial"/>
          <w:sz w:val="21"/>
          <w:szCs w:val="21"/>
        </w:rPr>
      </w:pPr>
    </w:p>
    <w:p w14:paraId="3AFD329D"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sz w:val="21"/>
          <w:szCs w:val="21"/>
        </w:rPr>
        <w:t xml:space="preserve">El costo de recuperación que deberá cubrir el solicitante por la modalidad de entrega de reproducción de la información a que se refiere este Capítulo, no podrá ser superior a la suma del precio total del medio utilizado, y será de acuerdo con la siguiente tabla: </w:t>
      </w:r>
    </w:p>
    <w:p w14:paraId="1E8B8C00" w14:textId="77777777" w:rsidR="0007012D" w:rsidRPr="00297C73" w:rsidRDefault="0007012D" w:rsidP="0007012D">
      <w:pPr>
        <w:spacing w:after="0" w:line="360" w:lineRule="auto"/>
        <w:jc w:val="both"/>
        <w:rPr>
          <w:rFonts w:ascii="Arial" w:eastAsia="Arial" w:hAnsi="Arial"/>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97"/>
        <w:gridCol w:w="1953"/>
        <w:gridCol w:w="1461"/>
      </w:tblGrid>
      <w:tr w:rsidR="0007012D" w:rsidRPr="00297C73" w14:paraId="648D6E1B" w14:textId="77777777" w:rsidTr="00EA3E0B">
        <w:tc>
          <w:tcPr>
            <w:tcW w:w="3126" w:type="pct"/>
          </w:tcPr>
          <w:p w14:paraId="6A86A31B"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sz w:val="21"/>
                <w:szCs w:val="21"/>
              </w:rPr>
              <w:t>I.-</w:t>
            </w:r>
            <w:r w:rsidRPr="00297C73">
              <w:rPr>
                <w:rFonts w:ascii="Arial" w:eastAsia="Arial" w:hAnsi="Arial"/>
                <w:sz w:val="21"/>
                <w:szCs w:val="21"/>
              </w:rPr>
              <w:t xml:space="preserve"> Copia simple o impresa a partir de la vigesimoprimera hoja proporcionada por la Unidad de Transparencia</w:t>
            </w:r>
          </w:p>
        </w:tc>
        <w:tc>
          <w:tcPr>
            <w:tcW w:w="1072" w:type="pct"/>
            <w:tcBorders>
              <w:right w:val="nil"/>
            </w:tcBorders>
          </w:tcPr>
          <w:p w14:paraId="4A2C2B1C"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802" w:type="pct"/>
            <w:tcBorders>
              <w:left w:val="nil"/>
            </w:tcBorders>
          </w:tcPr>
          <w:p w14:paraId="1B7EA505"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1.00 por hoja</w:t>
            </w:r>
          </w:p>
        </w:tc>
      </w:tr>
      <w:tr w:rsidR="0007012D" w:rsidRPr="00297C73" w14:paraId="364B9245" w14:textId="77777777" w:rsidTr="00EA3E0B">
        <w:tc>
          <w:tcPr>
            <w:tcW w:w="3126" w:type="pct"/>
          </w:tcPr>
          <w:p w14:paraId="20C5F1FA"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sz w:val="21"/>
                <w:szCs w:val="21"/>
              </w:rPr>
              <w:t>II.-</w:t>
            </w:r>
            <w:r w:rsidRPr="00297C73">
              <w:rPr>
                <w:rFonts w:ascii="Arial" w:eastAsia="Arial" w:hAnsi="Arial"/>
                <w:sz w:val="21"/>
                <w:szCs w:val="21"/>
              </w:rPr>
              <w:t xml:space="preserve"> Copia certificada a partir de la vigesimoprimera hoja proporcionada por la Unidad de Transparencia.</w:t>
            </w:r>
          </w:p>
        </w:tc>
        <w:tc>
          <w:tcPr>
            <w:tcW w:w="1072" w:type="pct"/>
            <w:tcBorders>
              <w:right w:val="nil"/>
            </w:tcBorders>
          </w:tcPr>
          <w:p w14:paraId="64E0DA6F"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802" w:type="pct"/>
            <w:tcBorders>
              <w:left w:val="nil"/>
            </w:tcBorders>
          </w:tcPr>
          <w:p w14:paraId="2128D3A1"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3.00 por hoja</w:t>
            </w:r>
          </w:p>
        </w:tc>
      </w:tr>
      <w:tr w:rsidR="0007012D" w:rsidRPr="00297C73" w14:paraId="6232B71B" w14:textId="77777777" w:rsidTr="00EA3E0B">
        <w:tc>
          <w:tcPr>
            <w:tcW w:w="3126" w:type="pct"/>
          </w:tcPr>
          <w:p w14:paraId="0C371F2F" w14:textId="77777777" w:rsidR="0007012D" w:rsidRPr="00297C73" w:rsidRDefault="0007012D" w:rsidP="00EA3E0B">
            <w:pPr>
              <w:spacing w:after="0" w:line="360" w:lineRule="auto"/>
              <w:jc w:val="both"/>
              <w:rPr>
                <w:rFonts w:ascii="Arial" w:eastAsia="Arial" w:hAnsi="Arial"/>
                <w:sz w:val="21"/>
                <w:szCs w:val="21"/>
              </w:rPr>
            </w:pPr>
            <w:r w:rsidRPr="00297C73">
              <w:rPr>
                <w:rFonts w:ascii="Arial" w:eastAsia="Arial" w:hAnsi="Arial"/>
                <w:b/>
                <w:sz w:val="21"/>
                <w:szCs w:val="21"/>
              </w:rPr>
              <w:t>III.-</w:t>
            </w:r>
            <w:r w:rsidRPr="00297C73">
              <w:rPr>
                <w:rFonts w:ascii="Arial" w:eastAsia="Arial" w:hAnsi="Arial"/>
                <w:sz w:val="21"/>
                <w:szCs w:val="21"/>
              </w:rPr>
              <w:t xml:space="preserve"> Disco compacto o multimedia (CD </w:t>
            </w:r>
            <w:proofErr w:type="spellStart"/>
            <w:r w:rsidRPr="00297C73">
              <w:rPr>
                <w:rFonts w:ascii="Arial" w:eastAsia="Arial" w:hAnsi="Arial"/>
                <w:sz w:val="21"/>
                <w:szCs w:val="21"/>
              </w:rPr>
              <w:t>ó</w:t>
            </w:r>
            <w:proofErr w:type="spellEnd"/>
            <w:r w:rsidRPr="00297C73">
              <w:rPr>
                <w:rFonts w:ascii="Arial" w:eastAsia="Arial" w:hAnsi="Arial"/>
                <w:sz w:val="21"/>
                <w:szCs w:val="21"/>
              </w:rPr>
              <w:t xml:space="preserve"> DVD) proporcionada por la Unidad de Transparencia.</w:t>
            </w:r>
          </w:p>
        </w:tc>
        <w:tc>
          <w:tcPr>
            <w:tcW w:w="1072" w:type="pct"/>
            <w:tcBorders>
              <w:right w:val="nil"/>
            </w:tcBorders>
          </w:tcPr>
          <w:p w14:paraId="39B417CE"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802" w:type="pct"/>
            <w:tcBorders>
              <w:left w:val="nil"/>
            </w:tcBorders>
          </w:tcPr>
          <w:p w14:paraId="4D02097C"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 xml:space="preserve">10.00 </w:t>
            </w:r>
          </w:p>
        </w:tc>
      </w:tr>
    </w:tbl>
    <w:p w14:paraId="4EA77793" w14:textId="77777777" w:rsidR="0007012D" w:rsidRPr="00297C73" w:rsidRDefault="0007012D" w:rsidP="0007012D">
      <w:pPr>
        <w:spacing w:after="0" w:line="360" w:lineRule="auto"/>
        <w:jc w:val="both"/>
        <w:rPr>
          <w:rFonts w:ascii="Arial" w:eastAsia="Arial" w:hAnsi="Arial"/>
          <w:b/>
          <w:sz w:val="21"/>
          <w:szCs w:val="21"/>
        </w:rPr>
      </w:pPr>
      <w:bookmarkStart w:id="8" w:name="_Hlk119166837"/>
    </w:p>
    <w:p w14:paraId="09A32A68"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Sección Décimo Tercera</w:t>
      </w:r>
    </w:p>
    <w:p w14:paraId="539E8FC0"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Derechos por los Servicios de Corralón y Grúa</w:t>
      </w:r>
    </w:p>
    <w:bookmarkEnd w:id="8"/>
    <w:p w14:paraId="04FDACE5" w14:textId="77777777" w:rsidR="0007012D" w:rsidRPr="00297C73" w:rsidRDefault="0007012D" w:rsidP="0007012D">
      <w:pPr>
        <w:spacing w:after="0" w:line="360" w:lineRule="auto"/>
        <w:jc w:val="center"/>
        <w:rPr>
          <w:rFonts w:ascii="Arial" w:eastAsia="Arial" w:hAnsi="Arial"/>
          <w:sz w:val="21"/>
          <w:szCs w:val="21"/>
        </w:rPr>
      </w:pPr>
    </w:p>
    <w:p w14:paraId="12DE6F23" w14:textId="77777777" w:rsidR="0007012D" w:rsidRPr="00297C73" w:rsidRDefault="0007012D" w:rsidP="0007012D">
      <w:pPr>
        <w:spacing w:after="0" w:line="360" w:lineRule="auto"/>
        <w:jc w:val="both"/>
        <w:rPr>
          <w:rFonts w:ascii="Arial" w:eastAsia="Arial" w:hAnsi="Arial"/>
          <w:bCs/>
          <w:sz w:val="21"/>
          <w:szCs w:val="21"/>
        </w:rPr>
      </w:pPr>
      <w:r w:rsidRPr="00297C73">
        <w:rPr>
          <w:rFonts w:ascii="Arial" w:eastAsia="Arial" w:hAnsi="Arial"/>
          <w:b/>
          <w:sz w:val="21"/>
          <w:szCs w:val="21"/>
        </w:rPr>
        <w:t xml:space="preserve">Artículo 36.- </w:t>
      </w:r>
      <w:r w:rsidRPr="00297C73">
        <w:rPr>
          <w:rFonts w:ascii="Arial" w:eastAsia="Arial" w:hAnsi="Arial"/>
          <w:bCs/>
          <w:sz w:val="21"/>
          <w:szCs w:val="21"/>
        </w:rPr>
        <w:t>Los derechos previstos en esta Sección se pagarán de acuerdo con las siguientes tarifas:</w:t>
      </w:r>
    </w:p>
    <w:p w14:paraId="7A5A500D" w14:textId="77777777" w:rsidR="0007012D" w:rsidRPr="00297C73" w:rsidRDefault="0007012D" w:rsidP="0007012D">
      <w:pPr>
        <w:spacing w:after="0" w:line="360" w:lineRule="auto"/>
        <w:jc w:val="both"/>
        <w:rPr>
          <w:rFonts w:ascii="Arial" w:eastAsia="Arial" w:hAnsi="Arial"/>
          <w:bCs/>
          <w:sz w:val="21"/>
          <w:szCs w:val="21"/>
        </w:rPr>
      </w:pPr>
    </w:p>
    <w:tbl>
      <w:tblPr>
        <w:tblW w:w="0" w:type="auto"/>
        <w:tblLook w:val="04A0" w:firstRow="1" w:lastRow="0" w:firstColumn="1" w:lastColumn="0" w:noHBand="0" w:noVBand="1"/>
      </w:tblPr>
      <w:tblGrid>
        <w:gridCol w:w="6658"/>
        <w:gridCol w:w="2164"/>
      </w:tblGrid>
      <w:tr w:rsidR="0007012D" w:rsidRPr="00297C73" w14:paraId="163B0792" w14:textId="77777777" w:rsidTr="00EA3E0B">
        <w:tc>
          <w:tcPr>
            <w:tcW w:w="8822" w:type="dxa"/>
            <w:gridSpan w:val="2"/>
          </w:tcPr>
          <w:p w14:paraId="75BE07B8"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
                <w:bCs/>
                <w:sz w:val="21"/>
                <w:szCs w:val="21"/>
              </w:rPr>
              <w:t>I.-</w:t>
            </w:r>
            <w:r w:rsidRPr="00297C73">
              <w:rPr>
                <w:rFonts w:ascii="Arial" w:eastAsia="Arial" w:hAnsi="Arial"/>
                <w:bCs/>
                <w:sz w:val="21"/>
                <w:szCs w:val="21"/>
              </w:rPr>
              <w:t xml:space="preserve"> Por la estadía en el corralón se pagará un derecho diario por cada vehículo de:</w:t>
            </w:r>
          </w:p>
        </w:tc>
      </w:tr>
      <w:tr w:rsidR="0007012D" w:rsidRPr="00297C73" w14:paraId="5BE0C8F7" w14:textId="77777777" w:rsidTr="00EA3E0B">
        <w:tc>
          <w:tcPr>
            <w:tcW w:w="8822" w:type="dxa"/>
            <w:gridSpan w:val="2"/>
          </w:tcPr>
          <w:p w14:paraId="719E2AE7"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
                <w:bCs/>
                <w:sz w:val="21"/>
                <w:szCs w:val="21"/>
              </w:rPr>
              <w:t>1.-</w:t>
            </w:r>
            <w:r w:rsidRPr="00297C73">
              <w:rPr>
                <w:rFonts w:ascii="Arial" w:eastAsia="Arial" w:hAnsi="Arial"/>
                <w:bCs/>
                <w:sz w:val="21"/>
                <w:szCs w:val="21"/>
              </w:rPr>
              <w:t xml:space="preserve"> Automóviles, camiones y camionetas</w:t>
            </w:r>
          </w:p>
        </w:tc>
      </w:tr>
      <w:tr w:rsidR="0007012D" w:rsidRPr="00297C73" w14:paraId="5FA6D955" w14:textId="77777777" w:rsidTr="00EA3E0B">
        <w:tc>
          <w:tcPr>
            <w:tcW w:w="6658" w:type="dxa"/>
          </w:tcPr>
          <w:p w14:paraId="598A9F0B"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Cs/>
                <w:sz w:val="21"/>
                <w:szCs w:val="21"/>
              </w:rPr>
              <w:t>Por los primeros 10 días:</w:t>
            </w:r>
          </w:p>
        </w:tc>
        <w:tc>
          <w:tcPr>
            <w:tcW w:w="2164" w:type="dxa"/>
          </w:tcPr>
          <w:p w14:paraId="360457BE"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0.80  U.M.A. por día</w:t>
            </w:r>
          </w:p>
        </w:tc>
      </w:tr>
      <w:tr w:rsidR="0007012D" w:rsidRPr="00297C73" w14:paraId="7FBDB15B" w14:textId="77777777" w:rsidTr="00EA3E0B">
        <w:tc>
          <w:tcPr>
            <w:tcW w:w="6658" w:type="dxa"/>
          </w:tcPr>
          <w:p w14:paraId="1EEC6C65"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Cs/>
                <w:sz w:val="21"/>
                <w:szCs w:val="21"/>
              </w:rPr>
              <w:t>Por los siguientes días:</w:t>
            </w:r>
          </w:p>
        </w:tc>
        <w:tc>
          <w:tcPr>
            <w:tcW w:w="2164" w:type="dxa"/>
          </w:tcPr>
          <w:p w14:paraId="6F072259"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0.20  U.M.A. por día</w:t>
            </w:r>
          </w:p>
        </w:tc>
      </w:tr>
      <w:tr w:rsidR="0007012D" w:rsidRPr="00297C73" w14:paraId="748EDC28" w14:textId="77777777" w:rsidTr="00EA3E0B">
        <w:tc>
          <w:tcPr>
            <w:tcW w:w="6658" w:type="dxa"/>
          </w:tcPr>
          <w:p w14:paraId="2B49E82C"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
                <w:bCs/>
                <w:sz w:val="21"/>
                <w:szCs w:val="21"/>
              </w:rPr>
              <w:t>2.-</w:t>
            </w:r>
            <w:r w:rsidRPr="00297C73">
              <w:rPr>
                <w:rFonts w:ascii="Arial" w:eastAsia="Arial" w:hAnsi="Arial"/>
                <w:bCs/>
                <w:sz w:val="21"/>
                <w:szCs w:val="21"/>
              </w:rPr>
              <w:t xml:space="preserve"> </w:t>
            </w:r>
            <w:proofErr w:type="spellStart"/>
            <w:r w:rsidRPr="00297C73">
              <w:rPr>
                <w:rFonts w:ascii="Arial" w:eastAsia="Arial" w:hAnsi="Arial"/>
                <w:bCs/>
                <w:sz w:val="21"/>
                <w:szCs w:val="21"/>
              </w:rPr>
              <w:t>Tráilers</w:t>
            </w:r>
            <w:proofErr w:type="spellEnd"/>
            <w:r w:rsidRPr="00297C73">
              <w:rPr>
                <w:rFonts w:ascii="Arial" w:eastAsia="Arial" w:hAnsi="Arial"/>
                <w:bCs/>
                <w:sz w:val="21"/>
                <w:szCs w:val="21"/>
              </w:rPr>
              <w:t xml:space="preserve"> y equipo pesado</w:t>
            </w:r>
          </w:p>
        </w:tc>
        <w:tc>
          <w:tcPr>
            <w:tcW w:w="2164" w:type="dxa"/>
          </w:tcPr>
          <w:p w14:paraId="4D5C9A0E"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1.50 U.M.A. por día</w:t>
            </w:r>
          </w:p>
        </w:tc>
      </w:tr>
      <w:tr w:rsidR="0007012D" w:rsidRPr="00297C73" w14:paraId="60ADDED2" w14:textId="77777777" w:rsidTr="00EA3E0B">
        <w:tc>
          <w:tcPr>
            <w:tcW w:w="8822" w:type="dxa"/>
            <w:gridSpan w:val="2"/>
          </w:tcPr>
          <w:p w14:paraId="27A0D8E7"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
                <w:bCs/>
                <w:sz w:val="21"/>
                <w:szCs w:val="21"/>
              </w:rPr>
              <w:t>3.-</w:t>
            </w:r>
            <w:r w:rsidRPr="00297C73">
              <w:rPr>
                <w:rFonts w:ascii="Arial" w:eastAsia="Arial" w:hAnsi="Arial"/>
                <w:bCs/>
                <w:sz w:val="21"/>
                <w:szCs w:val="21"/>
              </w:rPr>
              <w:t xml:space="preserve"> Motocicletas y triciclos</w:t>
            </w:r>
          </w:p>
        </w:tc>
      </w:tr>
      <w:tr w:rsidR="0007012D" w:rsidRPr="00297C73" w14:paraId="6869AC90" w14:textId="77777777" w:rsidTr="00EA3E0B">
        <w:tc>
          <w:tcPr>
            <w:tcW w:w="6658" w:type="dxa"/>
          </w:tcPr>
          <w:p w14:paraId="094A1461"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Cs/>
                <w:sz w:val="21"/>
                <w:szCs w:val="21"/>
              </w:rPr>
              <w:t>Por los primeros 10 días:</w:t>
            </w:r>
          </w:p>
        </w:tc>
        <w:tc>
          <w:tcPr>
            <w:tcW w:w="2164" w:type="dxa"/>
          </w:tcPr>
          <w:p w14:paraId="79FC8AE7"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0.20 U.M.A. por día</w:t>
            </w:r>
          </w:p>
        </w:tc>
      </w:tr>
      <w:tr w:rsidR="0007012D" w:rsidRPr="00297C73" w14:paraId="4BA24311" w14:textId="77777777" w:rsidTr="00EA3E0B">
        <w:tc>
          <w:tcPr>
            <w:tcW w:w="6658" w:type="dxa"/>
          </w:tcPr>
          <w:p w14:paraId="390DF8D7"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Cs/>
                <w:sz w:val="21"/>
                <w:szCs w:val="21"/>
              </w:rPr>
              <w:t>Por los siguientes días:</w:t>
            </w:r>
          </w:p>
        </w:tc>
        <w:tc>
          <w:tcPr>
            <w:tcW w:w="2164" w:type="dxa"/>
          </w:tcPr>
          <w:p w14:paraId="6810127D"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0.04 U.M.A. por día</w:t>
            </w:r>
          </w:p>
        </w:tc>
      </w:tr>
      <w:tr w:rsidR="0007012D" w:rsidRPr="00297C73" w14:paraId="616B0DDC" w14:textId="77777777" w:rsidTr="00EA3E0B">
        <w:tc>
          <w:tcPr>
            <w:tcW w:w="8822" w:type="dxa"/>
            <w:gridSpan w:val="2"/>
          </w:tcPr>
          <w:p w14:paraId="2AF3AE1B" w14:textId="77777777" w:rsidR="0007012D" w:rsidRPr="00297C73" w:rsidRDefault="0007012D" w:rsidP="00EA3E0B">
            <w:pPr>
              <w:spacing w:after="0" w:line="360" w:lineRule="auto"/>
              <w:rPr>
                <w:rFonts w:ascii="Arial" w:eastAsia="Arial" w:hAnsi="Arial"/>
                <w:bCs/>
                <w:sz w:val="21"/>
                <w:szCs w:val="21"/>
              </w:rPr>
            </w:pPr>
            <w:r w:rsidRPr="00297C73">
              <w:rPr>
                <w:rFonts w:ascii="Arial" w:eastAsia="Arial" w:hAnsi="Arial"/>
                <w:b/>
                <w:bCs/>
                <w:sz w:val="21"/>
                <w:szCs w:val="21"/>
              </w:rPr>
              <w:t>4.-</w:t>
            </w:r>
            <w:r w:rsidRPr="00297C73">
              <w:rPr>
                <w:rFonts w:ascii="Arial" w:eastAsia="Arial" w:hAnsi="Arial"/>
                <w:bCs/>
                <w:sz w:val="21"/>
                <w:szCs w:val="21"/>
              </w:rPr>
              <w:t xml:space="preserve"> Bicicletas</w:t>
            </w:r>
          </w:p>
        </w:tc>
      </w:tr>
      <w:tr w:rsidR="0007012D" w:rsidRPr="00297C73" w14:paraId="1DD6D089" w14:textId="77777777" w:rsidTr="00EA3E0B">
        <w:tc>
          <w:tcPr>
            <w:tcW w:w="6658" w:type="dxa"/>
          </w:tcPr>
          <w:p w14:paraId="62FF98C5"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Cs/>
                <w:sz w:val="21"/>
                <w:szCs w:val="21"/>
              </w:rPr>
              <w:t>Por los primeros 10 días:</w:t>
            </w:r>
          </w:p>
        </w:tc>
        <w:tc>
          <w:tcPr>
            <w:tcW w:w="2164" w:type="dxa"/>
          </w:tcPr>
          <w:p w14:paraId="0294B455"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0.090 U.M.A. por día</w:t>
            </w:r>
          </w:p>
        </w:tc>
      </w:tr>
      <w:tr w:rsidR="0007012D" w:rsidRPr="00297C73" w14:paraId="6785F755" w14:textId="77777777" w:rsidTr="00EA3E0B">
        <w:tc>
          <w:tcPr>
            <w:tcW w:w="6658" w:type="dxa"/>
          </w:tcPr>
          <w:p w14:paraId="550ADF54"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Cs/>
                <w:sz w:val="21"/>
                <w:szCs w:val="21"/>
              </w:rPr>
              <w:t>Por los siguientes días:</w:t>
            </w:r>
          </w:p>
        </w:tc>
        <w:tc>
          <w:tcPr>
            <w:tcW w:w="2164" w:type="dxa"/>
          </w:tcPr>
          <w:p w14:paraId="1D2675E8"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0.05 U.M.A. por día</w:t>
            </w:r>
          </w:p>
        </w:tc>
      </w:tr>
      <w:tr w:rsidR="0007012D" w:rsidRPr="00297C73" w14:paraId="675EB389" w14:textId="77777777" w:rsidTr="00EA3E0B">
        <w:tc>
          <w:tcPr>
            <w:tcW w:w="6658" w:type="dxa"/>
          </w:tcPr>
          <w:p w14:paraId="196E5E9C"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
                <w:bCs/>
                <w:sz w:val="21"/>
                <w:szCs w:val="21"/>
              </w:rPr>
              <w:t>5.-</w:t>
            </w:r>
            <w:r w:rsidRPr="00297C73">
              <w:rPr>
                <w:rFonts w:ascii="Arial" w:eastAsia="Arial" w:hAnsi="Arial"/>
                <w:bCs/>
                <w:sz w:val="21"/>
                <w:szCs w:val="21"/>
              </w:rPr>
              <w:t xml:space="preserve"> Carruajes, carretas y carretones de mano</w:t>
            </w:r>
          </w:p>
        </w:tc>
        <w:tc>
          <w:tcPr>
            <w:tcW w:w="2164" w:type="dxa"/>
          </w:tcPr>
          <w:p w14:paraId="3A303B46"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0.07 U.M.A. por día</w:t>
            </w:r>
          </w:p>
        </w:tc>
      </w:tr>
      <w:tr w:rsidR="0007012D" w:rsidRPr="00297C73" w14:paraId="5445B041" w14:textId="77777777" w:rsidTr="00EA3E0B">
        <w:tc>
          <w:tcPr>
            <w:tcW w:w="6658" w:type="dxa"/>
          </w:tcPr>
          <w:p w14:paraId="371A7712"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
                <w:bCs/>
                <w:sz w:val="21"/>
                <w:szCs w:val="21"/>
              </w:rPr>
              <w:t>6.-</w:t>
            </w:r>
            <w:r w:rsidRPr="00297C73">
              <w:rPr>
                <w:rFonts w:ascii="Arial" w:eastAsia="Arial" w:hAnsi="Arial"/>
                <w:bCs/>
                <w:sz w:val="21"/>
                <w:szCs w:val="21"/>
              </w:rPr>
              <w:t xml:space="preserve"> Remolques y otros vehículos no especificados en las fracciones anteriores</w:t>
            </w:r>
          </w:p>
        </w:tc>
        <w:tc>
          <w:tcPr>
            <w:tcW w:w="2164" w:type="dxa"/>
          </w:tcPr>
          <w:p w14:paraId="0D56C163"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0.12 U.M.A. por día</w:t>
            </w:r>
          </w:p>
        </w:tc>
      </w:tr>
      <w:tr w:rsidR="0007012D" w:rsidRPr="00297C73" w14:paraId="10C1CE5F" w14:textId="77777777" w:rsidTr="00EA3E0B">
        <w:tc>
          <w:tcPr>
            <w:tcW w:w="6658" w:type="dxa"/>
          </w:tcPr>
          <w:p w14:paraId="10879DC9"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
                <w:bCs/>
                <w:sz w:val="21"/>
                <w:szCs w:val="21"/>
              </w:rPr>
              <w:t>II.-</w:t>
            </w:r>
            <w:r w:rsidRPr="00297C73">
              <w:rPr>
                <w:rFonts w:ascii="Arial" w:eastAsia="Arial" w:hAnsi="Arial"/>
                <w:bCs/>
                <w:sz w:val="21"/>
                <w:szCs w:val="21"/>
              </w:rPr>
              <w:t xml:space="preserve"> Por el servicio de grúa se pagará por cada vehículo:</w:t>
            </w:r>
            <w:r w:rsidRPr="00297C73">
              <w:rPr>
                <w:rFonts w:ascii="Arial" w:eastAsia="Arial" w:hAnsi="Arial"/>
                <w:bCs/>
                <w:sz w:val="21"/>
                <w:szCs w:val="21"/>
              </w:rPr>
              <w:tab/>
            </w:r>
          </w:p>
        </w:tc>
        <w:tc>
          <w:tcPr>
            <w:tcW w:w="2164" w:type="dxa"/>
          </w:tcPr>
          <w:p w14:paraId="3DBCD846" w14:textId="77777777" w:rsidR="0007012D" w:rsidRPr="00297C73" w:rsidRDefault="0007012D" w:rsidP="00EA3E0B">
            <w:pPr>
              <w:spacing w:after="0" w:line="360" w:lineRule="auto"/>
              <w:jc w:val="center"/>
              <w:rPr>
                <w:rFonts w:ascii="Arial" w:eastAsia="Arial" w:hAnsi="Arial"/>
                <w:bCs/>
                <w:sz w:val="21"/>
                <w:szCs w:val="21"/>
              </w:rPr>
            </w:pPr>
          </w:p>
        </w:tc>
      </w:tr>
      <w:tr w:rsidR="0007012D" w:rsidRPr="00297C73" w14:paraId="7E2F6D96" w14:textId="77777777" w:rsidTr="00EA3E0B">
        <w:tc>
          <w:tcPr>
            <w:tcW w:w="6658" w:type="dxa"/>
          </w:tcPr>
          <w:p w14:paraId="7616DD4A"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
                <w:bCs/>
                <w:sz w:val="21"/>
                <w:szCs w:val="21"/>
              </w:rPr>
              <w:t>1.-</w:t>
            </w:r>
            <w:r w:rsidRPr="00297C73">
              <w:rPr>
                <w:rFonts w:ascii="Arial" w:eastAsia="Arial" w:hAnsi="Arial"/>
                <w:bCs/>
                <w:sz w:val="21"/>
                <w:szCs w:val="21"/>
              </w:rPr>
              <w:t xml:space="preserve"> Automóviles, motocicletas y camionetas</w:t>
            </w:r>
          </w:p>
        </w:tc>
        <w:tc>
          <w:tcPr>
            <w:tcW w:w="2164" w:type="dxa"/>
          </w:tcPr>
          <w:p w14:paraId="6634445C" w14:textId="77777777" w:rsidR="0007012D" w:rsidRPr="00297C73" w:rsidRDefault="0007012D" w:rsidP="00EA3E0B">
            <w:pPr>
              <w:spacing w:after="0" w:line="360" w:lineRule="auto"/>
              <w:jc w:val="right"/>
              <w:rPr>
                <w:rFonts w:ascii="Arial" w:eastAsia="Arial" w:hAnsi="Arial"/>
                <w:bCs/>
                <w:sz w:val="21"/>
                <w:szCs w:val="21"/>
              </w:rPr>
            </w:pPr>
            <w:r w:rsidRPr="00297C73">
              <w:rPr>
                <w:rFonts w:ascii="Arial" w:eastAsia="Arial" w:hAnsi="Arial"/>
                <w:bCs/>
                <w:sz w:val="21"/>
                <w:szCs w:val="21"/>
              </w:rPr>
              <w:t>7.00 U.M.A.</w:t>
            </w:r>
          </w:p>
        </w:tc>
      </w:tr>
      <w:tr w:rsidR="0007012D" w:rsidRPr="00297C73" w14:paraId="3054A469" w14:textId="77777777" w:rsidTr="00EA3E0B">
        <w:tc>
          <w:tcPr>
            <w:tcW w:w="6658" w:type="dxa"/>
          </w:tcPr>
          <w:p w14:paraId="7C8C1078"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
                <w:bCs/>
                <w:sz w:val="21"/>
                <w:szCs w:val="21"/>
              </w:rPr>
              <w:t>2.-</w:t>
            </w:r>
            <w:r w:rsidRPr="00297C73">
              <w:rPr>
                <w:rFonts w:ascii="Arial" w:eastAsia="Arial" w:hAnsi="Arial"/>
                <w:bCs/>
                <w:sz w:val="21"/>
                <w:szCs w:val="21"/>
              </w:rPr>
              <w:t xml:space="preserve"> Camiones, autobuses, microbuses y minibuses</w:t>
            </w:r>
          </w:p>
        </w:tc>
        <w:tc>
          <w:tcPr>
            <w:tcW w:w="2164" w:type="dxa"/>
          </w:tcPr>
          <w:p w14:paraId="2460CAE6" w14:textId="77777777" w:rsidR="0007012D" w:rsidRPr="00297C73" w:rsidRDefault="0007012D" w:rsidP="00EA3E0B">
            <w:pPr>
              <w:spacing w:after="0" w:line="360" w:lineRule="auto"/>
              <w:jc w:val="right"/>
              <w:rPr>
                <w:rFonts w:ascii="Arial" w:eastAsia="Arial" w:hAnsi="Arial"/>
                <w:bCs/>
                <w:sz w:val="21"/>
                <w:szCs w:val="21"/>
              </w:rPr>
            </w:pPr>
            <w:r w:rsidRPr="00297C73">
              <w:rPr>
                <w:rFonts w:ascii="Arial" w:eastAsia="Arial" w:hAnsi="Arial"/>
                <w:bCs/>
                <w:sz w:val="21"/>
                <w:szCs w:val="21"/>
              </w:rPr>
              <w:t>20.00 U.M.A.</w:t>
            </w:r>
          </w:p>
        </w:tc>
      </w:tr>
      <w:tr w:rsidR="0007012D" w:rsidRPr="00297C73" w14:paraId="789BFC04" w14:textId="77777777" w:rsidTr="00EA3E0B">
        <w:tc>
          <w:tcPr>
            <w:tcW w:w="6658" w:type="dxa"/>
          </w:tcPr>
          <w:p w14:paraId="3A34153B" w14:textId="77777777" w:rsidR="0007012D" w:rsidRPr="00297C73" w:rsidRDefault="0007012D" w:rsidP="00EA3E0B">
            <w:pPr>
              <w:spacing w:after="0" w:line="360" w:lineRule="auto"/>
              <w:jc w:val="both"/>
              <w:rPr>
                <w:rFonts w:ascii="Arial" w:eastAsia="Arial" w:hAnsi="Arial"/>
                <w:bCs/>
                <w:sz w:val="21"/>
                <w:szCs w:val="21"/>
              </w:rPr>
            </w:pPr>
            <w:r w:rsidRPr="00297C73">
              <w:rPr>
                <w:rFonts w:ascii="Arial" w:eastAsia="Arial" w:hAnsi="Arial"/>
                <w:b/>
                <w:bCs/>
                <w:sz w:val="21"/>
                <w:szCs w:val="21"/>
              </w:rPr>
              <w:t>III.-</w:t>
            </w:r>
            <w:r w:rsidRPr="00297C73">
              <w:rPr>
                <w:rFonts w:ascii="Arial" w:eastAsia="Arial" w:hAnsi="Arial"/>
                <w:bCs/>
                <w:sz w:val="21"/>
                <w:szCs w:val="21"/>
              </w:rPr>
              <w:t xml:space="preserve"> Salvamento, rescate y traslado de vehículos accidentados:</w:t>
            </w:r>
          </w:p>
        </w:tc>
        <w:tc>
          <w:tcPr>
            <w:tcW w:w="2164" w:type="dxa"/>
          </w:tcPr>
          <w:p w14:paraId="7B1F3E0A" w14:textId="77777777" w:rsidR="0007012D" w:rsidRPr="00297C73" w:rsidRDefault="0007012D" w:rsidP="00EA3E0B">
            <w:pPr>
              <w:spacing w:after="0" w:line="360" w:lineRule="auto"/>
              <w:jc w:val="right"/>
              <w:rPr>
                <w:rFonts w:ascii="Arial" w:eastAsia="Arial" w:hAnsi="Arial"/>
                <w:bCs/>
                <w:sz w:val="21"/>
                <w:szCs w:val="21"/>
              </w:rPr>
            </w:pPr>
            <w:r w:rsidRPr="00297C73">
              <w:rPr>
                <w:rFonts w:ascii="Arial" w:eastAsia="Arial" w:hAnsi="Arial"/>
                <w:bCs/>
                <w:sz w:val="21"/>
                <w:szCs w:val="21"/>
              </w:rPr>
              <w:t>30.00 U.M.A.</w:t>
            </w:r>
          </w:p>
        </w:tc>
      </w:tr>
    </w:tbl>
    <w:p w14:paraId="1320255C" w14:textId="77777777" w:rsidR="0007012D" w:rsidRPr="00297C73" w:rsidRDefault="0007012D" w:rsidP="0007012D">
      <w:pPr>
        <w:spacing w:after="0" w:line="360" w:lineRule="auto"/>
        <w:jc w:val="both"/>
        <w:rPr>
          <w:rFonts w:ascii="Arial" w:eastAsia="Arial" w:hAnsi="Arial"/>
          <w:bCs/>
          <w:sz w:val="21"/>
          <w:szCs w:val="21"/>
        </w:rPr>
      </w:pPr>
    </w:p>
    <w:p w14:paraId="5345F04B" w14:textId="77777777" w:rsidR="0007012D" w:rsidRPr="00297C73" w:rsidRDefault="0007012D" w:rsidP="0007012D">
      <w:pPr>
        <w:spacing w:after="0" w:line="360" w:lineRule="auto"/>
        <w:jc w:val="both"/>
        <w:rPr>
          <w:rFonts w:ascii="Arial" w:eastAsia="Arial" w:hAnsi="Arial"/>
          <w:bCs/>
          <w:sz w:val="21"/>
          <w:szCs w:val="21"/>
        </w:rPr>
      </w:pPr>
      <w:r w:rsidRPr="00297C73">
        <w:rPr>
          <w:rFonts w:ascii="Arial" w:eastAsia="Arial" w:hAnsi="Arial"/>
          <w:b/>
          <w:sz w:val="21"/>
          <w:szCs w:val="21"/>
        </w:rPr>
        <w:t>Artículo 37</w:t>
      </w:r>
      <w:r w:rsidRPr="00297C73">
        <w:rPr>
          <w:rFonts w:ascii="Arial" w:eastAsia="Arial" w:hAnsi="Arial"/>
          <w:bCs/>
          <w:sz w:val="21"/>
          <w:szCs w:val="21"/>
        </w:rPr>
        <w:t xml:space="preserve">.- El pago de los derechos a que se refiere esta Sección se hará en la Tesorería Municipal una vez proporcionado el servicio, de acuerdo con las cuotas establecidas en la ley. </w:t>
      </w:r>
    </w:p>
    <w:p w14:paraId="3D205E17" w14:textId="77777777" w:rsidR="0007012D" w:rsidRPr="00297C73" w:rsidRDefault="0007012D" w:rsidP="0007012D">
      <w:pPr>
        <w:spacing w:after="0" w:line="360" w:lineRule="auto"/>
        <w:jc w:val="both"/>
        <w:rPr>
          <w:rFonts w:ascii="Arial" w:eastAsia="Arial" w:hAnsi="Arial"/>
          <w:bCs/>
          <w:sz w:val="21"/>
          <w:szCs w:val="21"/>
        </w:rPr>
      </w:pPr>
    </w:p>
    <w:p w14:paraId="1DC660F7" w14:textId="77777777" w:rsidR="0007012D" w:rsidRPr="00297C73" w:rsidRDefault="0007012D" w:rsidP="0007012D">
      <w:pPr>
        <w:spacing w:after="0" w:line="360" w:lineRule="auto"/>
        <w:jc w:val="center"/>
        <w:rPr>
          <w:rFonts w:ascii="Arial" w:eastAsia="Arial" w:hAnsi="Arial"/>
          <w:b/>
          <w:bCs/>
          <w:sz w:val="21"/>
          <w:szCs w:val="21"/>
        </w:rPr>
      </w:pPr>
      <w:r w:rsidRPr="00297C73">
        <w:rPr>
          <w:rFonts w:ascii="Arial" w:eastAsia="Arial" w:hAnsi="Arial"/>
          <w:b/>
          <w:bCs/>
          <w:sz w:val="21"/>
          <w:szCs w:val="21"/>
        </w:rPr>
        <w:t>Sección Décimo Cuarta</w:t>
      </w:r>
    </w:p>
    <w:p w14:paraId="5E829794" w14:textId="77777777" w:rsidR="0007012D" w:rsidRPr="00297C73" w:rsidRDefault="0007012D" w:rsidP="0007012D">
      <w:pPr>
        <w:spacing w:after="0" w:line="360" w:lineRule="auto"/>
        <w:jc w:val="center"/>
        <w:rPr>
          <w:rFonts w:ascii="Arial" w:eastAsia="Arial" w:hAnsi="Arial"/>
          <w:b/>
          <w:bCs/>
          <w:sz w:val="21"/>
          <w:szCs w:val="21"/>
        </w:rPr>
      </w:pPr>
      <w:r w:rsidRPr="00297C73">
        <w:rPr>
          <w:rFonts w:ascii="Arial" w:eastAsia="Arial" w:hAnsi="Arial"/>
          <w:b/>
          <w:bCs/>
          <w:sz w:val="21"/>
          <w:szCs w:val="21"/>
        </w:rPr>
        <w:t>De los Derechos por la prestación de servicios en materia de Protección Civil</w:t>
      </w:r>
    </w:p>
    <w:p w14:paraId="52FDFD47" w14:textId="77777777" w:rsidR="0007012D" w:rsidRPr="00297C73" w:rsidRDefault="0007012D" w:rsidP="0007012D">
      <w:pPr>
        <w:spacing w:after="0" w:line="360" w:lineRule="auto"/>
        <w:jc w:val="center"/>
        <w:rPr>
          <w:rFonts w:ascii="Arial" w:eastAsia="Arial" w:hAnsi="Arial"/>
          <w:bCs/>
          <w:sz w:val="21"/>
          <w:szCs w:val="21"/>
        </w:rPr>
      </w:pPr>
    </w:p>
    <w:p w14:paraId="74EA77F0" w14:textId="77777777" w:rsidR="0007012D" w:rsidRPr="00297C73" w:rsidRDefault="0007012D" w:rsidP="0007012D">
      <w:pPr>
        <w:spacing w:after="0" w:line="360" w:lineRule="auto"/>
        <w:jc w:val="both"/>
        <w:rPr>
          <w:rFonts w:ascii="Arial" w:eastAsia="Arial" w:hAnsi="Arial"/>
          <w:b/>
          <w:sz w:val="21"/>
          <w:szCs w:val="21"/>
        </w:rPr>
      </w:pPr>
      <w:bookmarkStart w:id="9" w:name="_Hlk119168665"/>
      <w:r w:rsidRPr="00297C73">
        <w:rPr>
          <w:rFonts w:ascii="Arial" w:eastAsia="Arial" w:hAnsi="Arial"/>
          <w:b/>
          <w:sz w:val="21"/>
          <w:szCs w:val="21"/>
        </w:rPr>
        <w:t xml:space="preserve">Artículo 38.- </w:t>
      </w:r>
      <w:r w:rsidRPr="00297C73">
        <w:rPr>
          <w:rFonts w:ascii="Arial" w:eastAsia="Arial" w:hAnsi="Arial"/>
          <w:bCs/>
          <w:sz w:val="21"/>
          <w:szCs w:val="21"/>
        </w:rPr>
        <w:t>Los derechos previstos en esta Sección se pagarán de acuerdo con las siguientes tarifas</w:t>
      </w:r>
      <w:r w:rsidRPr="00297C73">
        <w:rPr>
          <w:rFonts w:ascii="Arial" w:eastAsia="Arial" w:hAnsi="Arial"/>
          <w:b/>
          <w:sz w:val="21"/>
          <w:szCs w:val="21"/>
        </w:rPr>
        <w:t>:</w:t>
      </w:r>
    </w:p>
    <w:p w14:paraId="620828A6" w14:textId="77777777" w:rsidR="0007012D" w:rsidRPr="00297C73" w:rsidRDefault="0007012D" w:rsidP="0007012D">
      <w:pPr>
        <w:spacing w:after="0" w:line="360" w:lineRule="auto"/>
        <w:rPr>
          <w:rFonts w:ascii="Arial" w:eastAsia="Arial" w:hAnsi="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731"/>
      </w:tblGrid>
      <w:tr w:rsidR="0007012D" w:rsidRPr="00297C73" w14:paraId="21A60716" w14:textId="77777777" w:rsidTr="00EA3E0B">
        <w:tc>
          <w:tcPr>
            <w:tcW w:w="6091" w:type="dxa"/>
          </w:tcPr>
          <w:p w14:paraId="6E0C48E3" w14:textId="77777777" w:rsidR="0007012D" w:rsidRPr="00297C73" w:rsidRDefault="0007012D" w:rsidP="00EA3E0B">
            <w:pPr>
              <w:spacing w:after="0" w:line="360" w:lineRule="auto"/>
              <w:jc w:val="center"/>
              <w:rPr>
                <w:rFonts w:ascii="Arial" w:eastAsia="Arial" w:hAnsi="Arial"/>
                <w:b/>
                <w:sz w:val="21"/>
                <w:szCs w:val="21"/>
              </w:rPr>
            </w:pPr>
            <w:r w:rsidRPr="00297C73">
              <w:rPr>
                <w:rFonts w:ascii="Arial" w:eastAsia="Arial" w:hAnsi="Arial"/>
                <w:b/>
                <w:sz w:val="21"/>
                <w:szCs w:val="21"/>
              </w:rPr>
              <w:t>TIPO</w:t>
            </w:r>
          </w:p>
        </w:tc>
        <w:tc>
          <w:tcPr>
            <w:tcW w:w="2731" w:type="dxa"/>
          </w:tcPr>
          <w:p w14:paraId="68550B79"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UMA</w:t>
            </w:r>
          </w:p>
        </w:tc>
      </w:tr>
      <w:tr w:rsidR="0007012D" w:rsidRPr="00297C73" w14:paraId="0D61E2EB" w14:textId="77777777" w:rsidTr="00EA3E0B">
        <w:tc>
          <w:tcPr>
            <w:tcW w:w="6091" w:type="dxa"/>
          </w:tcPr>
          <w:p w14:paraId="796AA092" w14:textId="77777777" w:rsidR="0007012D" w:rsidRPr="00297C73" w:rsidRDefault="0007012D" w:rsidP="00EA3E0B">
            <w:pPr>
              <w:spacing w:after="0" w:line="360" w:lineRule="auto"/>
              <w:rPr>
                <w:rFonts w:ascii="Arial" w:eastAsia="Arial" w:hAnsi="Arial"/>
                <w:bCs/>
                <w:sz w:val="21"/>
                <w:szCs w:val="21"/>
              </w:rPr>
            </w:pPr>
            <w:r w:rsidRPr="00297C73">
              <w:rPr>
                <w:rFonts w:ascii="Arial" w:eastAsia="Arial" w:hAnsi="Arial"/>
                <w:b/>
                <w:sz w:val="21"/>
                <w:szCs w:val="21"/>
              </w:rPr>
              <w:t>I.</w:t>
            </w:r>
            <w:r w:rsidRPr="00297C73">
              <w:rPr>
                <w:rFonts w:ascii="Arial" w:eastAsia="Arial" w:hAnsi="Arial"/>
                <w:bCs/>
                <w:sz w:val="21"/>
                <w:szCs w:val="21"/>
              </w:rPr>
              <w:t xml:space="preserve"> Registro de programas internos de Protección Civil</w:t>
            </w:r>
          </w:p>
        </w:tc>
        <w:tc>
          <w:tcPr>
            <w:tcW w:w="2731" w:type="dxa"/>
          </w:tcPr>
          <w:p w14:paraId="0A9EE91E"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30</w:t>
            </w:r>
          </w:p>
        </w:tc>
      </w:tr>
      <w:tr w:rsidR="0007012D" w:rsidRPr="00297C73" w14:paraId="0961AFC8" w14:textId="77777777" w:rsidTr="00EA3E0B">
        <w:tc>
          <w:tcPr>
            <w:tcW w:w="6091" w:type="dxa"/>
          </w:tcPr>
          <w:p w14:paraId="7F4AFBA1" w14:textId="77777777" w:rsidR="0007012D" w:rsidRPr="00297C73" w:rsidRDefault="0007012D" w:rsidP="00EA3E0B">
            <w:pPr>
              <w:spacing w:after="0" w:line="360" w:lineRule="auto"/>
              <w:rPr>
                <w:rFonts w:ascii="Arial" w:eastAsia="Arial" w:hAnsi="Arial"/>
                <w:bCs/>
                <w:sz w:val="21"/>
                <w:szCs w:val="21"/>
              </w:rPr>
            </w:pPr>
            <w:r w:rsidRPr="00297C73">
              <w:rPr>
                <w:rFonts w:ascii="Arial" w:eastAsia="Arial" w:hAnsi="Arial"/>
                <w:b/>
                <w:sz w:val="21"/>
                <w:szCs w:val="21"/>
              </w:rPr>
              <w:t>II.</w:t>
            </w:r>
            <w:r w:rsidRPr="00297C73">
              <w:rPr>
                <w:rFonts w:ascii="Arial" w:eastAsia="Arial" w:hAnsi="Arial"/>
                <w:bCs/>
                <w:sz w:val="21"/>
                <w:szCs w:val="21"/>
              </w:rPr>
              <w:t xml:space="preserve"> Asignación de visto bueno por simulacro</w:t>
            </w:r>
          </w:p>
        </w:tc>
        <w:tc>
          <w:tcPr>
            <w:tcW w:w="2731" w:type="dxa"/>
          </w:tcPr>
          <w:p w14:paraId="7AA43A68"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9</w:t>
            </w:r>
          </w:p>
        </w:tc>
      </w:tr>
      <w:tr w:rsidR="0007012D" w:rsidRPr="00297C73" w14:paraId="5A4D6280" w14:textId="77777777" w:rsidTr="00EA3E0B">
        <w:tc>
          <w:tcPr>
            <w:tcW w:w="6091" w:type="dxa"/>
          </w:tcPr>
          <w:p w14:paraId="03A132D9" w14:textId="77777777" w:rsidR="0007012D" w:rsidRPr="00297C73" w:rsidRDefault="0007012D" w:rsidP="00EA3E0B">
            <w:pPr>
              <w:spacing w:after="0" w:line="360" w:lineRule="auto"/>
              <w:rPr>
                <w:rFonts w:ascii="Arial" w:eastAsia="Arial" w:hAnsi="Arial"/>
                <w:bCs/>
                <w:sz w:val="21"/>
                <w:szCs w:val="21"/>
              </w:rPr>
            </w:pPr>
            <w:r w:rsidRPr="00297C73">
              <w:rPr>
                <w:rFonts w:ascii="Arial" w:eastAsia="Arial" w:hAnsi="Arial"/>
                <w:b/>
                <w:sz w:val="21"/>
                <w:szCs w:val="21"/>
              </w:rPr>
              <w:t>III.</w:t>
            </w:r>
            <w:r w:rsidRPr="00297C73">
              <w:rPr>
                <w:rFonts w:ascii="Arial" w:eastAsia="Arial" w:hAnsi="Arial"/>
                <w:bCs/>
                <w:sz w:val="21"/>
                <w:szCs w:val="21"/>
              </w:rPr>
              <w:t xml:space="preserve"> Impartición de cursos a empresas privadas</w:t>
            </w:r>
          </w:p>
        </w:tc>
        <w:tc>
          <w:tcPr>
            <w:tcW w:w="2731" w:type="dxa"/>
          </w:tcPr>
          <w:p w14:paraId="5A28623B"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25</w:t>
            </w:r>
          </w:p>
        </w:tc>
      </w:tr>
      <w:tr w:rsidR="0007012D" w:rsidRPr="00297C73" w14:paraId="4D9982D3" w14:textId="77777777" w:rsidTr="00EA3E0B">
        <w:tc>
          <w:tcPr>
            <w:tcW w:w="6091" w:type="dxa"/>
          </w:tcPr>
          <w:p w14:paraId="65C8A602" w14:textId="77777777" w:rsidR="0007012D" w:rsidRPr="00297C73" w:rsidRDefault="0007012D" w:rsidP="00EA3E0B">
            <w:pPr>
              <w:spacing w:after="0" w:line="360" w:lineRule="auto"/>
              <w:rPr>
                <w:rFonts w:ascii="Arial" w:eastAsia="Arial" w:hAnsi="Arial"/>
                <w:bCs/>
                <w:sz w:val="21"/>
                <w:szCs w:val="21"/>
              </w:rPr>
            </w:pPr>
            <w:r w:rsidRPr="00297C73">
              <w:rPr>
                <w:rFonts w:ascii="Arial" w:eastAsia="Arial" w:hAnsi="Arial"/>
                <w:b/>
                <w:sz w:val="21"/>
                <w:szCs w:val="21"/>
              </w:rPr>
              <w:t>IV.</w:t>
            </w:r>
            <w:r w:rsidRPr="00297C73">
              <w:rPr>
                <w:rFonts w:ascii="Arial" w:eastAsia="Arial" w:hAnsi="Arial"/>
                <w:bCs/>
                <w:sz w:val="21"/>
                <w:szCs w:val="21"/>
              </w:rPr>
              <w:t xml:space="preserve"> Emisión de Análisis de Riesgo</w:t>
            </w:r>
          </w:p>
        </w:tc>
        <w:tc>
          <w:tcPr>
            <w:tcW w:w="2731" w:type="dxa"/>
          </w:tcPr>
          <w:p w14:paraId="5D958EF0"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8</w:t>
            </w:r>
          </w:p>
        </w:tc>
      </w:tr>
      <w:tr w:rsidR="0007012D" w:rsidRPr="00297C73" w14:paraId="3906F1F7" w14:textId="77777777" w:rsidTr="00EA3E0B">
        <w:tc>
          <w:tcPr>
            <w:tcW w:w="6091" w:type="dxa"/>
          </w:tcPr>
          <w:p w14:paraId="153CB93D" w14:textId="77777777" w:rsidR="0007012D" w:rsidRPr="00297C73" w:rsidRDefault="0007012D" w:rsidP="00EA3E0B">
            <w:pPr>
              <w:spacing w:after="0" w:line="360" w:lineRule="auto"/>
              <w:rPr>
                <w:rFonts w:ascii="Arial" w:eastAsia="Arial" w:hAnsi="Arial"/>
                <w:bCs/>
                <w:sz w:val="21"/>
                <w:szCs w:val="21"/>
              </w:rPr>
            </w:pPr>
            <w:r w:rsidRPr="00297C73">
              <w:rPr>
                <w:rFonts w:ascii="Arial" w:eastAsia="Arial" w:hAnsi="Arial"/>
                <w:b/>
                <w:sz w:val="21"/>
                <w:szCs w:val="21"/>
              </w:rPr>
              <w:t>V.</w:t>
            </w:r>
            <w:r w:rsidRPr="00297C73">
              <w:rPr>
                <w:rFonts w:ascii="Arial" w:eastAsia="Arial" w:hAnsi="Arial"/>
                <w:bCs/>
                <w:sz w:val="21"/>
                <w:szCs w:val="21"/>
              </w:rPr>
              <w:t xml:space="preserve"> Constancia de verificación ocular</w:t>
            </w:r>
          </w:p>
        </w:tc>
        <w:tc>
          <w:tcPr>
            <w:tcW w:w="2731" w:type="dxa"/>
          </w:tcPr>
          <w:p w14:paraId="559B11CE"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8</w:t>
            </w:r>
          </w:p>
        </w:tc>
      </w:tr>
      <w:tr w:rsidR="0007012D" w:rsidRPr="00297C73" w14:paraId="5D39413B" w14:textId="77777777" w:rsidTr="00EA3E0B">
        <w:tc>
          <w:tcPr>
            <w:tcW w:w="6091" w:type="dxa"/>
          </w:tcPr>
          <w:p w14:paraId="5A7D5A4F" w14:textId="77777777" w:rsidR="0007012D" w:rsidRPr="00297C73" w:rsidRDefault="0007012D" w:rsidP="00EA3E0B">
            <w:pPr>
              <w:spacing w:after="0" w:line="360" w:lineRule="auto"/>
              <w:rPr>
                <w:rFonts w:ascii="Arial" w:eastAsia="Arial" w:hAnsi="Arial"/>
                <w:b/>
                <w:sz w:val="21"/>
                <w:szCs w:val="21"/>
              </w:rPr>
            </w:pPr>
            <w:r w:rsidRPr="00297C73">
              <w:rPr>
                <w:rFonts w:ascii="Arial" w:eastAsia="Arial" w:hAnsi="Arial"/>
                <w:b/>
                <w:sz w:val="21"/>
                <w:szCs w:val="21"/>
              </w:rPr>
              <w:t>VI.</w:t>
            </w:r>
            <w:r w:rsidRPr="00297C73">
              <w:rPr>
                <w:rFonts w:ascii="Arial" w:eastAsia="Arial" w:hAnsi="Arial"/>
                <w:bCs/>
                <w:sz w:val="21"/>
                <w:szCs w:val="21"/>
              </w:rPr>
              <w:t xml:space="preserve"> Colocación de señales y avisos a empresas privadas de acuerdo con la NOM-003</w:t>
            </w:r>
          </w:p>
        </w:tc>
        <w:tc>
          <w:tcPr>
            <w:tcW w:w="2731" w:type="dxa"/>
          </w:tcPr>
          <w:p w14:paraId="15FE70C7" w14:textId="77777777" w:rsidR="0007012D" w:rsidRPr="00297C73" w:rsidRDefault="0007012D" w:rsidP="00EA3E0B">
            <w:pPr>
              <w:spacing w:after="0" w:line="360" w:lineRule="auto"/>
              <w:jc w:val="center"/>
              <w:rPr>
                <w:rFonts w:ascii="Arial" w:eastAsia="Arial" w:hAnsi="Arial"/>
                <w:bCs/>
                <w:sz w:val="21"/>
                <w:szCs w:val="21"/>
              </w:rPr>
            </w:pPr>
            <w:r w:rsidRPr="00297C73">
              <w:rPr>
                <w:rFonts w:ascii="Arial" w:eastAsia="Arial" w:hAnsi="Arial"/>
                <w:bCs/>
                <w:sz w:val="21"/>
                <w:szCs w:val="21"/>
              </w:rPr>
              <w:t>8</w:t>
            </w:r>
          </w:p>
        </w:tc>
      </w:tr>
    </w:tbl>
    <w:p w14:paraId="78886473" w14:textId="77777777" w:rsidR="0007012D" w:rsidRPr="00297C73" w:rsidRDefault="0007012D" w:rsidP="0007012D">
      <w:pPr>
        <w:spacing w:after="0" w:line="360" w:lineRule="auto"/>
        <w:rPr>
          <w:rFonts w:ascii="Arial" w:eastAsia="Arial" w:hAnsi="Arial"/>
          <w:bCs/>
          <w:sz w:val="21"/>
          <w:szCs w:val="21"/>
        </w:rPr>
      </w:pPr>
    </w:p>
    <w:p w14:paraId="23827ED3" w14:textId="77777777" w:rsidR="0007012D" w:rsidRPr="00297C73" w:rsidRDefault="0007012D" w:rsidP="0007012D">
      <w:pPr>
        <w:spacing w:after="0" w:line="360" w:lineRule="auto"/>
        <w:jc w:val="both"/>
        <w:rPr>
          <w:rFonts w:ascii="Arial" w:eastAsia="Arial" w:hAnsi="Arial"/>
          <w:bCs/>
          <w:sz w:val="21"/>
          <w:szCs w:val="21"/>
        </w:rPr>
      </w:pPr>
      <w:r w:rsidRPr="00297C73">
        <w:rPr>
          <w:rFonts w:ascii="Arial" w:eastAsia="Arial" w:hAnsi="Arial"/>
          <w:b/>
          <w:sz w:val="21"/>
          <w:szCs w:val="21"/>
        </w:rPr>
        <w:t>Artículo 39</w:t>
      </w:r>
      <w:r w:rsidRPr="00297C73">
        <w:rPr>
          <w:rFonts w:ascii="Arial" w:eastAsia="Arial" w:hAnsi="Arial"/>
          <w:bCs/>
          <w:sz w:val="21"/>
          <w:szCs w:val="21"/>
        </w:rPr>
        <w:t xml:space="preserve">.- El pago de los derechos a que se refiere esta Sección se hará en la Tesorería Municipal antes de proporcionar el servicio, de acuerdo con las cuotas establecidas en la ley. </w:t>
      </w:r>
    </w:p>
    <w:p w14:paraId="60481F9F" w14:textId="77777777" w:rsidR="0007012D" w:rsidRPr="00297C73" w:rsidRDefault="0007012D" w:rsidP="0007012D">
      <w:pPr>
        <w:spacing w:after="0" w:line="360" w:lineRule="auto"/>
        <w:rPr>
          <w:rFonts w:ascii="Arial" w:eastAsia="Arial" w:hAnsi="Arial"/>
          <w:bCs/>
          <w:sz w:val="21"/>
          <w:szCs w:val="21"/>
        </w:rPr>
      </w:pPr>
    </w:p>
    <w:bookmarkEnd w:id="9"/>
    <w:p w14:paraId="49F1EEBA"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CAPÍTULO IV</w:t>
      </w:r>
    </w:p>
    <w:p w14:paraId="616038D9"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Contribuciones de Mejoras</w:t>
      </w:r>
    </w:p>
    <w:p w14:paraId="4371D085" w14:textId="77777777" w:rsidR="0007012D" w:rsidRPr="00297C73" w:rsidRDefault="0007012D" w:rsidP="0007012D">
      <w:pPr>
        <w:spacing w:after="0" w:line="360" w:lineRule="auto"/>
        <w:jc w:val="both"/>
        <w:rPr>
          <w:rFonts w:ascii="Arial" w:eastAsia="Arial" w:hAnsi="Arial"/>
          <w:b/>
          <w:sz w:val="21"/>
          <w:szCs w:val="21"/>
        </w:rPr>
      </w:pPr>
    </w:p>
    <w:p w14:paraId="0059698B"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40</w:t>
      </w:r>
      <w:r w:rsidRPr="00297C73">
        <w:rPr>
          <w:rFonts w:ascii="Arial" w:eastAsia="Arial" w:hAnsi="Arial"/>
          <w:sz w:val="21"/>
          <w:szCs w:val="21"/>
        </w:rPr>
        <w:t xml:space="preserve">.- Para la obtención de ingresos vía contribuciones de mejoras, una vez determinado el costo de la obra, en términos de lo dispuesto por la Ley de Hacienda del Municipio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xml:space="preserve">,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 </w:t>
      </w:r>
    </w:p>
    <w:p w14:paraId="0132AA34" w14:textId="77777777" w:rsidR="0007012D" w:rsidRPr="00297C73" w:rsidRDefault="0007012D" w:rsidP="0007012D">
      <w:pPr>
        <w:spacing w:after="0" w:line="360" w:lineRule="auto"/>
        <w:jc w:val="center"/>
        <w:rPr>
          <w:rFonts w:ascii="Arial" w:eastAsia="Arial" w:hAnsi="Arial"/>
          <w:b/>
          <w:sz w:val="21"/>
          <w:szCs w:val="21"/>
        </w:rPr>
      </w:pPr>
    </w:p>
    <w:p w14:paraId="0FB842EB" w14:textId="77777777" w:rsidR="0007012D" w:rsidRDefault="0007012D" w:rsidP="0007012D">
      <w:pPr>
        <w:spacing w:after="0" w:line="360" w:lineRule="auto"/>
        <w:jc w:val="center"/>
        <w:rPr>
          <w:rFonts w:ascii="Arial" w:eastAsia="Arial" w:hAnsi="Arial"/>
          <w:b/>
          <w:sz w:val="21"/>
          <w:szCs w:val="21"/>
        </w:rPr>
      </w:pPr>
    </w:p>
    <w:p w14:paraId="22EE626A" w14:textId="77777777" w:rsidR="0007012D" w:rsidRPr="00297C73" w:rsidRDefault="0007012D" w:rsidP="0007012D">
      <w:pPr>
        <w:spacing w:after="0" w:line="360" w:lineRule="auto"/>
        <w:jc w:val="center"/>
        <w:rPr>
          <w:rFonts w:ascii="Arial" w:eastAsia="Arial" w:hAnsi="Arial"/>
          <w:b/>
          <w:sz w:val="21"/>
          <w:szCs w:val="21"/>
        </w:rPr>
      </w:pPr>
    </w:p>
    <w:p w14:paraId="2AEBF1CC"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CAPÍTULO V</w:t>
      </w:r>
    </w:p>
    <w:p w14:paraId="38A7F5A7"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Productos</w:t>
      </w:r>
    </w:p>
    <w:p w14:paraId="1E87D9A4" w14:textId="77777777" w:rsidR="0007012D" w:rsidRPr="00297C73" w:rsidRDefault="0007012D" w:rsidP="0007012D">
      <w:pPr>
        <w:spacing w:after="0" w:line="360" w:lineRule="auto"/>
        <w:jc w:val="both"/>
        <w:rPr>
          <w:rFonts w:ascii="Arial" w:eastAsia="Arial" w:hAnsi="Arial"/>
          <w:sz w:val="21"/>
          <w:szCs w:val="21"/>
        </w:rPr>
      </w:pPr>
    </w:p>
    <w:p w14:paraId="5CB5377A"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 41</w:t>
      </w:r>
      <w:r w:rsidRPr="00297C73">
        <w:rPr>
          <w:rFonts w:ascii="Arial" w:eastAsia="Arial" w:hAnsi="Arial"/>
          <w:sz w:val="21"/>
          <w:szCs w:val="21"/>
        </w:rPr>
        <w:t xml:space="preserve">.- La Hacienda Pública Municipal percibirá productos derivados de sus bienes muebles e inmuebles, así como financieros, de conformidad a lo dispuesto en la Ley de Hacienda del Municipio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xml:space="preserve">, Yucatán. </w:t>
      </w:r>
    </w:p>
    <w:p w14:paraId="2F1E276D" w14:textId="77777777" w:rsidR="0007012D" w:rsidRPr="00297C73" w:rsidRDefault="0007012D" w:rsidP="0007012D">
      <w:pPr>
        <w:spacing w:after="0" w:line="360" w:lineRule="auto"/>
        <w:jc w:val="center"/>
        <w:rPr>
          <w:rFonts w:ascii="Arial" w:eastAsia="Arial" w:hAnsi="Arial"/>
          <w:sz w:val="21"/>
          <w:szCs w:val="21"/>
        </w:rPr>
      </w:pPr>
    </w:p>
    <w:p w14:paraId="32DB4DDA"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CAPÍTULO VI</w:t>
      </w:r>
    </w:p>
    <w:p w14:paraId="22466217"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Aprovechamientos</w:t>
      </w:r>
    </w:p>
    <w:p w14:paraId="012DC12F" w14:textId="77777777" w:rsidR="0007012D" w:rsidRPr="00297C73" w:rsidRDefault="0007012D" w:rsidP="0007012D">
      <w:pPr>
        <w:spacing w:after="0" w:line="360" w:lineRule="auto"/>
        <w:jc w:val="both"/>
        <w:rPr>
          <w:rFonts w:ascii="Arial" w:eastAsia="Arial" w:hAnsi="Arial"/>
          <w:sz w:val="21"/>
          <w:szCs w:val="21"/>
        </w:rPr>
      </w:pPr>
    </w:p>
    <w:p w14:paraId="5358DDB9"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42.-</w:t>
      </w:r>
      <w:r w:rsidRPr="00297C73">
        <w:rPr>
          <w:rFonts w:ascii="Arial" w:eastAsia="Arial" w:hAnsi="Arial"/>
          <w:sz w:val="21"/>
          <w:szCs w:val="21"/>
        </w:rPr>
        <w:t xml:space="preserve"> La Hacienda Pública Municipal percibirá aprovechamientos derivados del cobro de multas administrativas, impuestas por autoridades federales no fiscales; multas impuestas por el Ayuntamiento por infracciones a la Ley de Hacienda del Municipio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xml:space="preserve">, Yucatán, y a los reglamentos municipales. </w:t>
      </w:r>
    </w:p>
    <w:p w14:paraId="133EDE26" w14:textId="77777777" w:rsidR="0007012D" w:rsidRPr="00297C73" w:rsidRDefault="0007012D" w:rsidP="0007012D">
      <w:pPr>
        <w:spacing w:after="0" w:line="360" w:lineRule="auto"/>
        <w:jc w:val="both"/>
        <w:rPr>
          <w:rFonts w:ascii="Arial" w:eastAsia="Arial" w:hAnsi="Arial"/>
          <w:sz w:val="21"/>
          <w:szCs w:val="21"/>
        </w:rPr>
      </w:pPr>
    </w:p>
    <w:p w14:paraId="6DDD11DF"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43.-</w:t>
      </w:r>
      <w:r w:rsidRPr="00297C73">
        <w:rPr>
          <w:rFonts w:ascii="Arial" w:eastAsia="Arial" w:hAnsi="Arial"/>
          <w:sz w:val="21"/>
          <w:szCs w:val="21"/>
        </w:rPr>
        <w:t xml:space="preserve"> Las personas que cometan infracciones señaladas en el artículo 160 de la Ley de Hacienda del Municipio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xml:space="preserve">, Yucatán, se harán acreedoras a las sanciones establecidas en el artículo 161 de dicho ordenamiento. </w:t>
      </w:r>
    </w:p>
    <w:p w14:paraId="59B78A60" w14:textId="77777777" w:rsidR="0007012D" w:rsidRDefault="0007012D" w:rsidP="0007012D">
      <w:pPr>
        <w:spacing w:after="0" w:line="360" w:lineRule="auto"/>
        <w:jc w:val="both"/>
        <w:rPr>
          <w:rFonts w:ascii="Arial" w:eastAsia="Arial" w:hAnsi="Arial"/>
          <w:sz w:val="21"/>
          <w:szCs w:val="21"/>
        </w:rPr>
      </w:pPr>
    </w:p>
    <w:p w14:paraId="04A2F6F0"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 xml:space="preserve">44.- </w:t>
      </w:r>
      <w:r w:rsidRPr="00297C73">
        <w:rPr>
          <w:rFonts w:ascii="Arial" w:eastAsia="Arial" w:hAnsi="Arial"/>
          <w:sz w:val="21"/>
          <w:szCs w:val="21"/>
        </w:rPr>
        <w:t xml:space="preserve">Para el cobro de las multas por infracciones a los reglamentos municipales, se estará a lo dispuesto en cada uno de ellos. </w:t>
      </w:r>
    </w:p>
    <w:p w14:paraId="7AE80597" w14:textId="77777777" w:rsidR="0007012D" w:rsidRPr="00297C73" w:rsidRDefault="0007012D" w:rsidP="0007012D">
      <w:pPr>
        <w:spacing w:after="0" w:line="360" w:lineRule="auto"/>
        <w:jc w:val="both"/>
        <w:rPr>
          <w:rFonts w:ascii="Arial" w:eastAsia="Arial" w:hAnsi="Arial"/>
          <w:sz w:val="21"/>
          <w:szCs w:val="21"/>
        </w:rPr>
      </w:pPr>
    </w:p>
    <w:p w14:paraId="322B58BC"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CAPÍTULO VII</w:t>
      </w:r>
    </w:p>
    <w:p w14:paraId="43F7E6E9"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Participaciones y Aportaciones</w:t>
      </w:r>
    </w:p>
    <w:p w14:paraId="18623E7B" w14:textId="77777777" w:rsidR="0007012D" w:rsidRPr="00297C73" w:rsidRDefault="0007012D" w:rsidP="0007012D">
      <w:pPr>
        <w:spacing w:after="0" w:line="360" w:lineRule="auto"/>
        <w:jc w:val="both"/>
        <w:rPr>
          <w:rFonts w:ascii="Arial" w:eastAsia="Arial" w:hAnsi="Arial"/>
          <w:b/>
          <w:sz w:val="21"/>
          <w:szCs w:val="21"/>
        </w:rPr>
      </w:pPr>
    </w:p>
    <w:p w14:paraId="05006B6E" w14:textId="2E4233A8" w:rsidR="0007012D"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45.-</w:t>
      </w:r>
      <w:r w:rsidRPr="00297C73">
        <w:rPr>
          <w:rFonts w:ascii="Arial" w:eastAsia="Arial" w:hAnsi="Arial"/>
          <w:sz w:val="21"/>
          <w:szCs w:val="21"/>
        </w:rPr>
        <w:t xml:space="preserve"> El Municipio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xml:space="preserve">, Yucatán, percibirá participaciones federales y estatales, así como aportaciones federales, de conformidad con lo establecido por la Ley de Coordinación Fiscal y la Ley de Coordinación Fiscal del Estado de Yucatán. </w:t>
      </w:r>
    </w:p>
    <w:p w14:paraId="3CC481E2" w14:textId="77777777" w:rsidR="0007012D" w:rsidRDefault="0007012D" w:rsidP="0007012D">
      <w:pPr>
        <w:spacing w:after="0" w:line="360" w:lineRule="auto"/>
        <w:jc w:val="both"/>
        <w:rPr>
          <w:rFonts w:ascii="Arial" w:eastAsia="Arial" w:hAnsi="Arial"/>
          <w:sz w:val="21"/>
          <w:szCs w:val="21"/>
        </w:rPr>
      </w:pPr>
    </w:p>
    <w:p w14:paraId="4A2CFA4F" w14:textId="77777777" w:rsidR="0007012D" w:rsidRDefault="0007012D" w:rsidP="0007012D">
      <w:pPr>
        <w:spacing w:after="0" w:line="360" w:lineRule="auto"/>
        <w:jc w:val="both"/>
        <w:rPr>
          <w:rFonts w:ascii="Arial" w:eastAsia="Arial" w:hAnsi="Arial"/>
          <w:sz w:val="21"/>
          <w:szCs w:val="21"/>
        </w:rPr>
      </w:pPr>
    </w:p>
    <w:p w14:paraId="3A8B8E01" w14:textId="77777777" w:rsidR="0007012D" w:rsidRDefault="0007012D" w:rsidP="0007012D">
      <w:pPr>
        <w:spacing w:after="0" w:line="360" w:lineRule="auto"/>
        <w:jc w:val="both"/>
        <w:rPr>
          <w:rFonts w:ascii="Arial" w:eastAsia="Arial" w:hAnsi="Arial"/>
          <w:sz w:val="21"/>
          <w:szCs w:val="21"/>
        </w:rPr>
      </w:pPr>
    </w:p>
    <w:p w14:paraId="16D38605" w14:textId="77777777" w:rsidR="0007012D" w:rsidRDefault="0007012D" w:rsidP="0007012D">
      <w:pPr>
        <w:spacing w:after="0" w:line="360" w:lineRule="auto"/>
        <w:jc w:val="both"/>
        <w:rPr>
          <w:rFonts w:ascii="Arial" w:eastAsia="Arial" w:hAnsi="Arial"/>
          <w:sz w:val="21"/>
          <w:szCs w:val="21"/>
        </w:rPr>
      </w:pPr>
    </w:p>
    <w:p w14:paraId="4BC9367F" w14:textId="77777777" w:rsidR="0007012D" w:rsidRDefault="0007012D" w:rsidP="0007012D">
      <w:pPr>
        <w:spacing w:after="0" w:line="360" w:lineRule="auto"/>
        <w:jc w:val="both"/>
        <w:rPr>
          <w:rFonts w:ascii="Arial" w:eastAsia="Arial" w:hAnsi="Arial"/>
          <w:sz w:val="21"/>
          <w:szCs w:val="21"/>
        </w:rPr>
      </w:pPr>
    </w:p>
    <w:p w14:paraId="013C8753" w14:textId="77777777" w:rsidR="0007012D" w:rsidRPr="00297C73" w:rsidRDefault="0007012D" w:rsidP="0007012D">
      <w:pPr>
        <w:spacing w:after="0" w:line="360" w:lineRule="auto"/>
        <w:jc w:val="both"/>
        <w:rPr>
          <w:rFonts w:ascii="Arial" w:eastAsia="Arial" w:hAnsi="Arial"/>
          <w:sz w:val="21"/>
          <w:szCs w:val="21"/>
        </w:rPr>
      </w:pPr>
    </w:p>
    <w:p w14:paraId="7C2611E1" w14:textId="77777777" w:rsidR="0007012D" w:rsidRPr="00297C73" w:rsidRDefault="0007012D" w:rsidP="0007012D">
      <w:pPr>
        <w:spacing w:after="0" w:line="360" w:lineRule="auto"/>
        <w:jc w:val="center"/>
        <w:rPr>
          <w:rFonts w:ascii="Arial" w:eastAsia="Arial" w:hAnsi="Arial"/>
          <w:b/>
          <w:bCs/>
          <w:sz w:val="21"/>
          <w:szCs w:val="21"/>
        </w:rPr>
      </w:pPr>
      <w:r w:rsidRPr="00297C73">
        <w:rPr>
          <w:rFonts w:ascii="Arial" w:eastAsia="Arial" w:hAnsi="Arial"/>
          <w:b/>
          <w:bCs/>
          <w:sz w:val="21"/>
          <w:szCs w:val="21"/>
        </w:rPr>
        <w:t>CAPÍTULO VIII</w:t>
      </w:r>
    </w:p>
    <w:p w14:paraId="5B88EA69" w14:textId="77777777" w:rsidR="0007012D" w:rsidRPr="00297C73" w:rsidRDefault="0007012D" w:rsidP="0007012D">
      <w:pPr>
        <w:spacing w:after="0" w:line="360" w:lineRule="auto"/>
        <w:jc w:val="center"/>
        <w:rPr>
          <w:rFonts w:ascii="Arial" w:eastAsia="Arial" w:hAnsi="Arial"/>
          <w:b/>
          <w:bCs/>
          <w:sz w:val="21"/>
          <w:szCs w:val="21"/>
        </w:rPr>
      </w:pPr>
      <w:r w:rsidRPr="00297C73">
        <w:rPr>
          <w:rFonts w:ascii="Arial" w:eastAsia="Arial" w:hAnsi="Arial"/>
          <w:b/>
          <w:bCs/>
          <w:sz w:val="21"/>
          <w:szCs w:val="21"/>
        </w:rPr>
        <w:t>Ingresos Extraordinarios</w:t>
      </w:r>
    </w:p>
    <w:p w14:paraId="2E9599C9" w14:textId="77777777" w:rsidR="0007012D" w:rsidRPr="00297C73" w:rsidRDefault="0007012D" w:rsidP="0007012D">
      <w:pPr>
        <w:spacing w:after="0" w:line="360" w:lineRule="auto"/>
        <w:jc w:val="both"/>
        <w:rPr>
          <w:rFonts w:ascii="Arial" w:eastAsia="Arial" w:hAnsi="Arial"/>
          <w:sz w:val="21"/>
          <w:szCs w:val="21"/>
        </w:rPr>
      </w:pPr>
    </w:p>
    <w:p w14:paraId="3C396D1E"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bCs/>
          <w:sz w:val="21"/>
          <w:szCs w:val="21"/>
        </w:rPr>
        <w:t>Artículo 46.-</w:t>
      </w:r>
      <w:r w:rsidRPr="00297C73">
        <w:rPr>
          <w:rFonts w:ascii="Arial" w:eastAsia="Arial" w:hAnsi="Arial"/>
          <w:sz w:val="21"/>
          <w:szCs w:val="21"/>
        </w:rPr>
        <w:t xml:space="preserve"> Son ingresos extraordinarios los empréstitos, los subsidios o aquellos que reciba de la federación o del Estado, por conceptos diferentes a participaciones o aportaciones o los que perciba por cualquier otro concepto no señalado en los capítulos anteriores. </w:t>
      </w:r>
    </w:p>
    <w:p w14:paraId="021BDB1D" w14:textId="77777777" w:rsidR="0007012D" w:rsidRPr="00297C73" w:rsidRDefault="0007012D" w:rsidP="0007012D">
      <w:pPr>
        <w:spacing w:after="0" w:line="360" w:lineRule="auto"/>
        <w:jc w:val="both"/>
        <w:rPr>
          <w:rFonts w:ascii="Arial" w:eastAsia="Arial" w:hAnsi="Arial"/>
          <w:sz w:val="21"/>
          <w:szCs w:val="21"/>
        </w:rPr>
      </w:pPr>
    </w:p>
    <w:p w14:paraId="01B19864"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TÍTULO TERCERO</w:t>
      </w:r>
    </w:p>
    <w:p w14:paraId="152FF84B"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DEL PRONÓSTICO DE INGRESOS</w:t>
      </w:r>
    </w:p>
    <w:p w14:paraId="6C55160D" w14:textId="77777777" w:rsidR="0007012D" w:rsidRPr="00297C73" w:rsidRDefault="0007012D" w:rsidP="0007012D">
      <w:pPr>
        <w:spacing w:after="0" w:line="360" w:lineRule="auto"/>
        <w:jc w:val="center"/>
        <w:rPr>
          <w:rFonts w:ascii="Arial" w:eastAsia="Arial" w:hAnsi="Arial"/>
          <w:b/>
          <w:sz w:val="21"/>
          <w:szCs w:val="21"/>
        </w:rPr>
      </w:pPr>
    </w:p>
    <w:p w14:paraId="173BEDE0"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CAPÍTULO ÚNICO</w:t>
      </w:r>
    </w:p>
    <w:p w14:paraId="71216318" w14:textId="77777777" w:rsidR="0007012D" w:rsidRPr="00297C73" w:rsidRDefault="0007012D" w:rsidP="0007012D">
      <w:pPr>
        <w:spacing w:after="0" w:line="360" w:lineRule="auto"/>
        <w:jc w:val="center"/>
        <w:rPr>
          <w:rFonts w:ascii="Arial" w:eastAsia="Arial" w:hAnsi="Arial"/>
          <w:b/>
          <w:sz w:val="21"/>
          <w:szCs w:val="21"/>
        </w:rPr>
      </w:pPr>
      <w:r w:rsidRPr="00297C73">
        <w:rPr>
          <w:rFonts w:ascii="Arial" w:eastAsia="Arial" w:hAnsi="Arial"/>
          <w:b/>
          <w:sz w:val="21"/>
          <w:szCs w:val="21"/>
        </w:rPr>
        <w:t>De los Ingresos a Percibir</w:t>
      </w:r>
    </w:p>
    <w:p w14:paraId="28E37CD1" w14:textId="77777777" w:rsidR="0007012D" w:rsidRPr="00297C73" w:rsidRDefault="0007012D" w:rsidP="0007012D">
      <w:pPr>
        <w:tabs>
          <w:tab w:val="left" w:pos="2115"/>
        </w:tabs>
        <w:spacing w:after="0" w:line="360" w:lineRule="auto"/>
        <w:jc w:val="both"/>
        <w:rPr>
          <w:rFonts w:ascii="Arial" w:eastAsia="Arial" w:hAnsi="Arial"/>
          <w:b/>
          <w:sz w:val="21"/>
          <w:szCs w:val="21"/>
        </w:rPr>
      </w:pPr>
      <w:r w:rsidRPr="00297C73">
        <w:rPr>
          <w:rFonts w:ascii="Arial" w:eastAsia="Arial" w:hAnsi="Arial"/>
          <w:b/>
          <w:sz w:val="21"/>
          <w:szCs w:val="21"/>
        </w:rPr>
        <w:tab/>
      </w:r>
    </w:p>
    <w:p w14:paraId="3A382363" w14:textId="77777777" w:rsidR="0007012D" w:rsidRPr="00297C73" w:rsidRDefault="0007012D" w:rsidP="0007012D">
      <w:pPr>
        <w:spacing w:after="0" w:line="360" w:lineRule="auto"/>
        <w:jc w:val="both"/>
        <w:rPr>
          <w:rFonts w:ascii="Arial" w:eastAsia="Arial" w:hAnsi="Arial"/>
          <w:sz w:val="21"/>
          <w:szCs w:val="21"/>
        </w:rPr>
      </w:pPr>
      <w:r w:rsidRPr="00297C73">
        <w:rPr>
          <w:rFonts w:ascii="Arial" w:eastAsia="Arial" w:hAnsi="Arial"/>
          <w:b/>
          <w:sz w:val="21"/>
          <w:szCs w:val="21"/>
        </w:rPr>
        <w:t>Artículo</w:t>
      </w:r>
      <w:r w:rsidRPr="00297C73">
        <w:rPr>
          <w:rFonts w:ascii="Arial" w:eastAsia="Arial" w:hAnsi="Arial"/>
          <w:sz w:val="21"/>
          <w:szCs w:val="21"/>
        </w:rPr>
        <w:t xml:space="preserve"> </w:t>
      </w:r>
      <w:r w:rsidRPr="00297C73">
        <w:rPr>
          <w:rFonts w:ascii="Arial" w:eastAsia="Arial" w:hAnsi="Arial"/>
          <w:b/>
          <w:sz w:val="21"/>
          <w:szCs w:val="21"/>
        </w:rPr>
        <w:t>47.-</w:t>
      </w:r>
      <w:r w:rsidRPr="00297C73">
        <w:rPr>
          <w:rFonts w:ascii="Arial" w:eastAsia="Arial" w:hAnsi="Arial"/>
          <w:sz w:val="21"/>
          <w:szCs w:val="21"/>
        </w:rPr>
        <w:t xml:space="preserve"> Los ingresos que la Tesorería Municipal de </w:t>
      </w:r>
      <w:proofErr w:type="spellStart"/>
      <w:r w:rsidRPr="00297C73">
        <w:rPr>
          <w:rFonts w:ascii="Arial" w:eastAsia="Arial" w:hAnsi="Arial"/>
          <w:sz w:val="21"/>
          <w:szCs w:val="21"/>
        </w:rPr>
        <w:t>Oxkutzcab</w:t>
      </w:r>
      <w:proofErr w:type="spellEnd"/>
      <w:r w:rsidRPr="00297C73">
        <w:rPr>
          <w:rFonts w:ascii="Arial" w:eastAsia="Arial" w:hAnsi="Arial"/>
          <w:sz w:val="21"/>
          <w:szCs w:val="21"/>
        </w:rPr>
        <w:t xml:space="preserve">, Yucatán, calcula percibir durante el ejercicio fiscal del año 2026, en concepto de Impuestos, son los siguientes:  </w:t>
      </w:r>
    </w:p>
    <w:p w14:paraId="16B24F0E" w14:textId="77777777" w:rsidR="0007012D" w:rsidRPr="00297C73" w:rsidRDefault="0007012D" w:rsidP="0007012D">
      <w:pPr>
        <w:widowControl w:val="0"/>
        <w:spacing w:after="0" w:line="360" w:lineRule="auto"/>
        <w:jc w:val="both"/>
        <w:rPr>
          <w:rFonts w:ascii="Arial" w:eastAsia="Arial" w:hAnsi="Arial"/>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25"/>
        <w:gridCol w:w="426"/>
        <w:gridCol w:w="1460"/>
      </w:tblGrid>
      <w:tr w:rsidR="0007012D" w:rsidRPr="00297C73" w14:paraId="4AEC6EE8" w14:textId="77777777" w:rsidTr="00EA3E0B">
        <w:tc>
          <w:tcPr>
            <w:tcW w:w="3965" w:type="pct"/>
          </w:tcPr>
          <w:p w14:paraId="518F8781"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Impuestos</w:t>
            </w:r>
          </w:p>
        </w:tc>
        <w:tc>
          <w:tcPr>
            <w:tcW w:w="234" w:type="pct"/>
            <w:tcBorders>
              <w:right w:val="nil"/>
            </w:tcBorders>
          </w:tcPr>
          <w:p w14:paraId="0A4E3B48" w14:textId="77777777" w:rsidR="0007012D" w:rsidRPr="00297C73" w:rsidRDefault="0007012D" w:rsidP="00EA3E0B">
            <w:pPr>
              <w:tabs>
                <w:tab w:val="left" w:pos="776"/>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01" w:type="pct"/>
            <w:tcBorders>
              <w:left w:val="nil"/>
            </w:tcBorders>
          </w:tcPr>
          <w:p w14:paraId="7644DD58" w14:textId="77777777" w:rsidR="0007012D" w:rsidRPr="00297C73" w:rsidRDefault="0007012D" w:rsidP="00EA3E0B">
            <w:pPr>
              <w:spacing w:after="0" w:line="360" w:lineRule="auto"/>
              <w:jc w:val="right"/>
              <w:rPr>
                <w:rFonts w:ascii="Arial" w:hAnsi="Arial"/>
                <w:b/>
                <w:bCs/>
                <w:color w:val="000000"/>
                <w:sz w:val="21"/>
                <w:szCs w:val="21"/>
                <w:lang w:eastAsia="es-MX"/>
              </w:rPr>
            </w:pPr>
            <w:r w:rsidRPr="00297C73">
              <w:rPr>
                <w:rFonts w:ascii="Arial" w:hAnsi="Arial"/>
                <w:b/>
                <w:bCs/>
                <w:color w:val="000000"/>
                <w:sz w:val="21"/>
                <w:szCs w:val="21"/>
              </w:rPr>
              <w:t>3,412,809.46</w:t>
            </w:r>
          </w:p>
        </w:tc>
      </w:tr>
      <w:tr w:rsidR="0007012D" w:rsidRPr="00297C73" w14:paraId="462F0E4A" w14:textId="77777777" w:rsidTr="00EA3E0B">
        <w:tc>
          <w:tcPr>
            <w:tcW w:w="3965" w:type="pct"/>
          </w:tcPr>
          <w:p w14:paraId="6B679085"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Impuestos sobre los ingresos</w:t>
            </w:r>
          </w:p>
        </w:tc>
        <w:tc>
          <w:tcPr>
            <w:tcW w:w="234" w:type="pct"/>
            <w:tcBorders>
              <w:right w:val="nil"/>
            </w:tcBorders>
          </w:tcPr>
          <w:p w14:paraId="7F204123" w14:textId="77777777" w:rsidR="0007012D" w:rsidRPr="00297C73" w:rsidRDefault="0007012D" w:rsidP="00EA3E0B">
            <w:pPr>
              <w:tabs>
                <w:tab w:val="left" w:pos="776"/>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01" w:type="pct"/>
            <w:tcBorders>
              <w:left w:val="nil"/>
            </w:tcBorders>
          </w:tcPr>
          <w:p w14:paraId="136FE19D" w14:textId="77777777" w:rsidR="0007012D" w:rsidRPr="00297C73" w:rsidRDefault="0007012D" w:rsidP="00EA3E0B">
            <w:pPr>
              <w:tabs>
                <w:tab w:val="left" w:pos="776"/>
              </w:tabs>
              <w:spacing w:after="0" w:line="360" w:lineRule="auto"/>
              <w:jc w:val="right"/>
              <w:rPr>
                <w:rFonts w:ascii="Arial" w:eastAsia="Arial" w:hAnsi="Arial"/>
                <w:b/>
                <w:sz w:val="21"/>
                <w:szCs w:val="21"/>
              </w:rPr>
            </w:pPr>
            <w:r w:rsidRPr="00297C73">
              <w:rPr>
                <w:rFonts w:ascii="Arial" w:eastAsia="Arial" w:hAnsi="Arial"/>
                <w:b/>
                <w:sz w:val="21"/>
                <w:szCs w:val="21"/>
              </w:rPr>
              <w:t>22,966.00</w:t>
            </w:r>
          </w:p>
        </w:tc>
      </w:tr>
      <w:tr w:rsidR="0007012D" w:rsidRPr="00297C73" w14:paraId="2B21D5D3" w14:textId="77777777" w:rsidTr="00EA3E0B">
        <w:tc>
          <w:tcPr>
            <w:tcW w:w="3965" w:type="pct"/>
          </w:tcPr>
          <w:p w14:paraId="164406F3"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Impuesto sobre Espectáculos y Diversiones Públicas</w:t>
            </w:r>
          </w:p>
        </w:tc>
        <w:tc>
          <w:tcPr>
            <w:tcW w:w="234" w:type="pct"/>
            <w:tcBorders>
              <w:right w:val="nil"/>
            </w:tcBorders>
          </w:tcPr>
          <w:p w14:paraId="4ACB587E" w14:textId="77777777" w:rsidR="0007012D" w:rsidRPr="00297C73" w:rsidRDefault="0007012D" w:rsidP="00EA3E0B">
            <w:pPr>
              <w:tabs>
                <w:tab w:val="left" w:pos="832"/>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01" w:type="pct"/>
            <w:tcBorders>
              <w:left w:val="nil"/>
            </w:tcBorders>
          </w:tcPr>
          <w:p w14:paraId="760EA6CC" w14:textId="77777777" w:rsidR="0007012D" w:rsidRPr="00297C73" w:rsidRDefault="0007012D" w:rsidP="00EA3E0B">
            <w:pPr>
              <w:tabs>
                <w:tab w:val="left" w:pos="832"/>
              </w:tabs>
              <w:spacing w:after="0" w:line="360" w:lineRule="auto"/>
              <w:jc w:val="right"/>
              <w:rPr>
                <w:rFonts w:ascii="Arial" w:eastAsia="Arial" w:hAnsi="Arial"/>
                <w:sz w:val="21"/>
                <w:szCs w:val="21"/>
              </w:rPr>
            </w:pPr>
            <w:r w:rsidRPr="00297C73">
              <w:rPr>
                <w:rFonts w:ascii="Arial" w:eastAsia="Arial" w:hAnsi="Arial"/>
                <w:sz w:val="21"/>
                <w:szCs w:val="21"/>
              </w:rPr>
              <w:t>22,966.00</w:t>
            </w:r>
          </w:p>
        </w:tc>
      </w:tr>
      <w:tr w:rsidR="0007012D" w:rsidRPr="00297C73" w14:paraId="0D93288F" w14:textId="77777777" w:rsidTr="00EA3E0B">
        <w:tc>
          <w:tcPr>
            <w:tcW w:w="3965" w:type="pct"/>
          </w:tcPr>
          <w:p w14:paraId="4C14C0EA"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Impuestos sobre el patrimonio</w:t>
            </w:r>
          </w:p>
        </w:tc>
        <w:tc>
          <w:tcPr>
            <w:tcW w:w="234" w:type="pct"/>
            <w:tcBorders>
              <w:right w:val="nil"/>
            </w:tcBorders>
          </w:tcPr>
          <w:p w14:paraId="5339B2DD" w14:textId="77777777" w:rsidR="0007012D" w:rsidRPr="00297C73" w:rsidRDefault="0007012D" w:rsidP="00EA3E0B">
            <w:pPr>
              <w:tabs>
                <w:tab w:val="left" w:pos="832"/>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01" w:type="pct"/>
            <w:tcBorders>
              <w:left w:val="nil"/>
            </w:tcBorders>
          </w:tcPr>
          <w:p w14:paraId="678FAAAA" w14:textId="77777777" w:rsidR="0007012D" w:rsidRPr="00297C73" w:rsidRDefault="0007012D" w:rsidP="00EA3E0B">
            <w:pPr>
              <w:tabs>
                <w:tab w:val="left" w:pos="832"/>
              </w:tabs>
              <w:spacing w:after="0" w:line="360" w:lineRule="auto"/>
              <w:jc w:val="right"/>
              <w:rPr>
                <w:rFonts w:ascii="Arial" w:eastAsia="Arial" w:hAnsi="Arial"/>
                <w:b/>
                <w:sz w:val="21"/>
                <w:szCs w:val="21"/>
              </w:rPr>
            </w:pPr>
            <w:r w:rsidRPr="00297C73">
              <w:rPr>
                <w:rFonts w:ascii="Arial" w:eastAsia="Arial" w:hAnsi="Arial"/>
                <w:b/>
                <w:sz w:val="21"/>
                <w:szCs w:val="21"/>
              </w:rPr>
              <w:t>2,912,854.00</w:t>
            </w:r>
          </w:p>
        </w:tc>
      </w:tr>
      <w:tr w:rsidR="0007012D" w:rsidRPr="00297C73" w14:paraId="47AE57F7" w14:textId="77777777" w:rsidTr="00EA3E0B">
        <w:tc>
          <w:tcPr>
            <w:tcW w:w="3965" w:type="pct"/>
          </w:tcPr>
          <w:p w14:paraId="61879F88"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Impuesto Predial</w:t>
            </w:r>
          </w:p>
        </w:tc>
        <w:tc>
          <w:tcPr>
            <w:tcW w:w="234" w:type="pct"/>
            <w:tcBorders>
              <w:right w:val="nil"/>
            </w:tcBorders>
          </w:tcPr>
          <w:p w14:paraId="2B001D58" w14:textId="77777777" w:rsidR="0007012D" w:rsidRPr="00297C73" w:rsidRDefault="0007012D" w:rsidP="00EA3E0B">
            <w:pPr>
              <w:tabs>
                <w:tab w:val="left" w:pos="832"/>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01" w:type="pct"/>
            <w:tcBorders>
              <w:left w:val="nil"/>
            </w:tcBorders>
          </w:tcPr>
          <w:p w14:paraId="3E7272E4" w14:textId="77777777" w:rsidR="0007012D" w:rsidRPr="00297C73" w:rsidRDefault="0007012D" w:rsidP="00EA3E0B">
            <w:pPr>
              <w:tabs>
                <w:tab w:val="left" w:pos="832"/>
              </w:tabs>
              <w:spacing w:after="0" w:line="360" w:lineRule="auto"/>
              <w:jc w:val="right"/>
              <w:rPr>
                <w:rFonts w:ascii="Arial" w:eastAsia="Arial" w:hAnsi="Arial"/>
                <w:sz w:val="21"/>
                <w:szCs w:val="21"/>
              </w:rPr>
            </w:pPr>
            <w:r w:rsidRPr="00297C73">
              <w:rPr>
                <w:rFonts w:ascii="Arial" w:eastAsia="Arial" w:hAnsi="Arial"/>
                <w:sz w:val="21"/>
                <w:szCs w:val="21"/>
              </w:rPr>
              <w:t>2,912,854.00</w:t>
            </w:r>
          </w:p>
        </w:tc>
      </w:tr>
      <w:tr w:rsidR="0007012D" w:rsidRPr="00297C73" w14:paraId="2EC48C80" w14:textId="77777777" w:rsidTr="00EA3E0B">
        <w:tc>
          <w:tcPr>
            <w:tcW w:w="3965" w:type="pct"/>
          </w:tcPr>
          <w:p w14:paraId="06716EFC"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Impuestos sobre la producción, el consumo y las transacciones</w:t>
            </w:r>
          </w:p>
        </w:tc>
        <w:tc>
          <w:tcPr>
            <w:tcW w:w="234" w:type="pct"/>
            <w:tcBorders>
              <w:right w:val="nil"/>
            </w:tcBorders>
          </w:tcPr>
          <w:p w14:paraId="48BB5B44" w14:textId="77777777" w:rsidR="0007012D" w:rsidRPr="00297C73" w:rsidRDefault="0007012D" w:rsidP="00EA3E0B">
            <w:pPr>
              <w:tabs>
                <w:tab w:val="left" w:pos="943"/>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01" w:type="pct"/>
            <w:tcBorders>
              <w:left w:val="nil"/>
            </w:tcBorders>
          </w:tcPr>
          <w:p w14:paraId="56A90F80" w14:textId="77777777" w:rsidR="0007012D" w:rsidRPr="00297C73" w:rsidRDefault="0007012D" w:rsidP="00EA3E0B">
            <w:pPr>
              <w:tabs>
                <w:tab w:val="left" w:pos="943"/>
              </w:tabs>
              <w:spacing w:after="0" w:line="360" w:lineRule="auto"/>
              <w:jc w:val="right"/>
              <w:rPr>
                <w:rFonts w:ascii="Arial" w:eastAsia="Arial" w:hAnsi="Arial"/>
                <w:b/>
                <w:sz w:val="21"/>
                <w:szCs w:val="21"/>
              </w:rPr>
            </w:pPr>
            <w:r w:rsidRPr="00297C73">
              <w:rPr>
                <w:rFonts w:ascii="Arial" w:eastAsia="Arial" w:hAnsi="Arial"/>
                <w:b/>
                <w:sz w:val="21"/>
                <w:szCs w:val="21"/>
              </w:rPr>
              <w:t>456,489.46</w:t>
            </w:r>
          </w:p>
        </w:tc>
      </w:tr>
      <w:tr w:rsidR="0007012D" w:rsidRPr="00297C73" w14:paraId="089DA94E" w14:textId="77777777" w:rsidTr="00EA3E0B">
        <w:tc>
          <w:tcPr>
            <w:tcW w:w="3965" w:type="pct"/>
          </w:tcPr>
          <w:p w14:paraId="454ECCA9"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Impuesto sobre Adquisición de Inmuebles</w:t>
            </w:r>
          </w:p>
        </w:tc>
        <w:tc>
          <w:tcPr>
            <w:tcW w:w="234" w:type="pct"/>
            <w:tcBorders>
              <w:right w:val="nil"/>
            </w:tcBorders>
          </w:tcPr>
          <w:p w14:paraId="7B0E5824" w14:textId="77777777" w:rsidR="0007012D" w:rsidRPr="00297C73" w:rsidRDefault="0007012D" w:rsidP="00EA3E0B">
            <w:pPr>
              <w:tabs>
                <w:tab w:val="left" w:pos="943"/>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01" w:type="pct"/>
            <w:tcBorders>
              <w:left w:val="nil"/>
            </w:tcBorders>
          </w:tcPr>
          <w:p w14:paraId="70585ABB" w14:textId="77777777" w:rsidR="0007012D" w:rsidRPr="00297C73" w:rsidRDefault="0007012D" w:rsidP="00EA3E0B">
            <w:pPr>
              <w:tabs>
                <w:tab w:val="left" w:pos="943"/>
              </w:tabs>
              <w:spacing w:after="0" w:line="360" w:lineRule="auto"/>
              <w:jc w:val="right"/>
              <w:rPr>
                <w:rFonts w:ascii="Arial" w:eastAsia="Arial" w:hAnsi="Arial"/>
                <w:sz w:val="21"/>
                <w:szCs w:val="21"/>
              </w:rPr>
            </w:pPr>
            <w:r w:rsidRPr="00297C73">
              <w:rPr>
                <w:rFonts w:ascii="Arial" w:eastAsia="Arial" w:hAnsi="Arial"/>
                <w:sz w:val="21"/>
                <w:szCs w:val="21"/>
              </w:rPr>
              <w:t>456,489.46</w:t>
            </w:r>
          </w:p>
        </w:tc>
      </w:tr>
      <w:tr w:rsidR="0007012D" w:rsidRPr="00297C73" w14:paraId="5EF37569" w14:textId="77777777" w:rsidTr="00EA3E0B">
        <w:tc>
          <w:tcPr>
            <w:tcW w:w="3965" w:type="pct"/>
          </w:tcPr>
          <w:p w14:paraId="2374C212"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Accesorios</w:t>
            </w:r>
          </w:p>
        </w:tc>
        <w:tc>
          <w:tcPr>
            <w:tcW w:w="234" w:type="pct"/>
            <w:tcBorders>
              <w:right w:val="nil"/>
            </w:tcBorders>
          </w:tcPr>
          <w:p w14:paraId="5145F0DF" w14:textId="77777777" w:rsidR="0007012D" w:rsidRPr="00297C73" w:rsidRDefault="0007012D" w:rsidP="00EA3E0B">
            <w:pPr>
              <w:tabs>
                <w:tab w:val="left" w:pos="943"/>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01" w:type="pct"/>
            <w:tcBorders>
              <w:left w:val="nil"/>
            </w:tcBorders>
          </w:tcPr>
          <w:p w14:paraId="03368E08" w14:textId="77777777" w:rsidR="0007012D" w:rsidRPr="00297C73" w:rsidRDefault="0007012D" w:rsidP="00EA3E0B">
            <w:pPr>
              <w:tabs>
                <w:tab w:val="left" w:pos="943"/>
              </w:tabs>
              <w:spacing w:after="0" w:line="360" w:lineRule="auto"/>
              <w:jc w:val="right"/>
              <w:rPr>
                <w:rFonts w:ascii="Arial" w:eastAsia="Arial" w:hAnsi="Arial"/>
                <w:b/>
                <w:sz w:val="21"/>
                <w:szCs w:val="21"/>
              </w:rPr>
            </w:pPr>
            <w:r w:rsidRPr="00297C73">
              <w:rPr>
                <w:rFonts w:ascii="Arial" w:eastAsia="Arial" w:hAnsi="Arial"/>
                <w:b/>
                <w:sz w:val="21"/>
                <w:szCs w:val="21"/>
              </w:rPr>
              <w:t>20,500.00</w:t>
            </w:r>
          </w:p>
        </w:tc>
      </w:tr>
      <w:tr w:rsidR="0007012D" w:rsidRPr="00297C73" w14:paraId="5F6B07D2" w14:textId="77777777" w:rsidTr="00EA3E0B">
        <w:tc>
          <w:tcPr>
            <w:tcW w:w="3965" w:type="pct"/>
          </w:tcPr>
          <w:p w14:paraId="3CEC394E"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Actualizaciones y Recargos de Impuestos</w:t>
            </w:r>
          </w:p>
        </w:tc>
        <w:tc>
          <w:tcPr>
            <w:tcW w:w="234" w:type="pct"/>
            <w:tcBorders>
              <w:right w:val="nil"/>
            </w:tcBorders>
          </w:tcPr>
          <w:p w14:paraId="4D5F2EFD" w14:textId="77777777" w:rsidR="0007012D" w:rsidRPr="00297C73" w:rsidRDefault="0007012D" w:rsidP="00EA3E0B">
            <w:pPr>
              <w:tabs>
                <w:tab w:val="left" w:pos="1443"/>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01" w:type="pct"/>
            <w:tcBorders>
              <w:left w:val="nil"/>
            </w:tcBorders>
          </w:tcPr>
          <w:p w14:paraId="579A8EF4" w14:textId="77777777" w:rsidR="0007012D" w:rsidRPr="00297C73" w:rsidRDefault="0007012D" w:rsidP="00EA3E0B">
            <w:pPr>
              <w:tabs>
                <w:tab w:val="left" w:pos="1443"/>
              </w:tabs>
              <w:spacing w:after="0" w:line="360" w:lineRule="auto"/>
              <w:jc w:val="right"/>
              <w:rPr>
                <w:rFonts w:ascii="Arial" w:eastAsia="Arial" w:hAnsi="Arial"/>
                <w:sz w:val="21"/>
                <w:szCs w:val="21"/>
              </w:rPr>
            </w:pPr>
            <w:r w:rsidRPr="00297C73">
              <w:rPr>
                <w:rFonts w:ascii="Arial" w:eastAsia="Arial" w:hAnsi="Arial"/>
                <w:sz w:val="21"/>
                <w:szCs w:val="21"/>
              </w:rPr>
              <w:t>19,500.00</w:t>
            </w:r>
          </w:p>
        </w:tc>
      </w:tr>
      <w:tr w:rsidR="0007012D" w:rsidRPr="00297C73" w14:paraId="7253A246" w14:textId="77777777" w:rsidTr="00EA3E0B">
        <w:tc>
          <w:tcPr>
            <w:tcW w:w="3965" w:type="pct"/>
          </w:tcPr>
          <w:p w14:paraId="2817F3AF"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Multas de Impuestos</w:t>
            </w:r>
          </w:p>
        </w:tc>
        <w:tc>
          <w:tcPr>
            <w:tcW w:w="234" w:type="pct"/>
            <w:tcBorders>
              <w:right w:val="nil"/>
            </w:tcBorders>
          </w:tcPr>
          <w:p w14:paraId="39EC45BC" w14:textId="77777777" w:rsidR="0007012D" w:rsidRPr="00297C73" w:rsidRDefault="0007012D" w:rsidP="00EA3E0B">
            <w:pPr>
              <w:tabs>
                <w:tab w:val="left" w:pos="943"/>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01" w:type="pct"/>
            <w:tcBorders>
              <w:left w:val="nil"/>
            </w:tcBorders>
          </w:tcPr>
          <w:p w14:paraId="383C09E0" w14:textId="77777777" w:rsidR="0007012D" w:rsidRPr="00297C73" w:rsidRDefault="0007012D" w:rsidP="00EA3E0B">
            <w:pPr>
              <w:tabs>
                <w:tab w:val="left" w:pos="943"/>
              </w:tabs>
              <w:spacing w:after="0" w:line="360" w:lineRule="auto"/>
              <w:jc w:val="right"/>
              <w:rPr>
                <w:rFonts w:ascii="Arial" w:eastAsia="Arial" w:hAnsi="Arial"/>
                <w:sz w:val="21"/>
                <w:szCs w:val="21"/>
              </w:rPr>
            </w:pPr>
            <w:r w:rsidRPr="00297C73">
              <w:rPr>
                <w:rFonts w:ascii="Arial" w:eastAsia="Arial" w:hAnsi="Arial"/>
                <w:sz w:val="21"/>
                <w:szCs w:val="21"/>
              </w:rPr>
              <w:t>1,000.00</w:t>
            </w:r>
          </w:p>
        </w:tc>
      </w:tr>
      <w:tr w:rsidR="0007012D" w:rsidRPr="00297C73" w14:paraId="1C10D1F8" w14:textId="77777777" w:rsidTr="00EA3E0B">
        <w:tc>
          <w:tcPr>
            <w:tcW w:w="3965" w:type="pct"/>
          </w:tcPr>
          <w:p w14:paraId="0D8557B6"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Gastos de Ejecución de Impuestos</w:t>
            </w:r>
          </w:p>
        </w:tc>
        <w:tc>
          <w:tcPr>
            <w:tcW w:w="234" w:type="pct"/>
            <w:tcBorders>
              <w:right w:val="nil"/>
            </w:tcBorders>
          </w:tcPr>
          <w:p w14:paraId="4F829365" w14:textId="77777777" w:rsidR="0007012D" w:rsidRPr="00297C73" w:rsidRDefault="0007012D" w:rsidP="00EA3E0B">
            <w:pPr>
              <w:tabs>
                <w:tab w:val="left" w:pos="1443"/>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01" w:type="pct"/>
            <w:tcBorders>
              <w:left w:val="nil"/>
            </w:tcBorders>
          </w:tcPr>
          <w:p w14:paraId="5F5D5EF5" w14:textId="77777777" w:rsidR="0007012D" w:rsidRPr="00297C73" w:rsidRDefault="0007012D" w:rsidP="00EA3E0B">
            <w:pPr>
              <w:tabs>
                <w:tab w:val="left" w:pos="1443"/>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29FB089F" w14:textId="77777777" w:rsidTr="00EA3E0B">
        <w:tc>
          <w:tcPr>
            <w:tcW w:w="3965" w:type="pct"/>
          </w:tcPr>
          <w:p w14:paraId="4C53DF53"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Otros Impuestos</w:t>
            </w:r>
          </w:p>
        </w:tc>
        <w:tc>
          <w:tcPr>
            <w:tcW w:w="234" w:type="pct"/>
            <w:tcBorders>
              <w:right w:val="nil"/>
            </w:tcBorders>
          </w:tcPr>
          <w:p w14:paraId="48AB50E3"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801" w:type="pct"/>
            <w:tcBorders>
              <w:left w:val="nil"/>
            </w:tcBorders>
          </w:tcPr>
          <w:p w14:paraId="6F4AF738"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5E954549" w14:textId="77777777" w:rsidTr="00EA3E0B">
        <w:tc>
          <w:tcPr>
            <w:tcW w:w="3965" w:type="pct"/>
          </w:tcPr>
          <w:p w14:paraId="1E86772F"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Impuestos no comprendidos en las fracciones de la Ley de Ingresos causados en ejercicios fiscales anteriores pendientes de liquidación o pago</w:t>
            </w:r>
          </w:p>
        </w:tc>
        <w:tc>
          <w:tcPr>
            <w:tcW w:w="234" w:type="pct"/>
            <w:tcBorders>
              <w:right w:val="nil"/>
            </w:tcBorders>
          </w:tcPr>
          <w:p w14:paraId="2796FB20" w14:textId="77777777" w:rsidR="0007012D" w:rsidRPr="00297C73" w:rsidRDefault="0007012D" w:rsidP="00EA3E0B">
            <w:pPr>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01" w:type="pct"/>
            <w:tcBorders>
              <w:left w:val="nil"/>
            </w:tcBorders>
          </w:tcPr>
          <w:p w14:paraId="662CC52D" w14:textId="77777777" w:rsidR="0007012D" w:rsidRPr="00297C73" w:rsidRDefault="0007012D" w:rsidP="00EA3E0B">
            <w:pPr>
              <w:spacing w:after="0" w:line="360" w:lineRule="auto"/>
              <w:jc w:val="right"/>
              <w:rPr>
                <w:rFonts w:ascii="Arial" w:eastAsia="Arial" w:hAnsi="Arial"/>
                <w:b/>
                <w:sz w:val="21"/>
                <w:szCs w:val="21"/>
              </w:rPr>
            </w:pPr>
            <w:r w:rsidRPr="00297C73">
              <w:rPr>
                <w:rFonts w:ascii="Arial" w:eastAsia="Arial" w:hAnsi="Arial"/>
                <w:b/>
                <w:sz w:val="21"/>
                <w:szCs w:val="21"/>
              </w:rPr>
              <w:t>0.00</w:t>
            </w:r>
          </w:p>
        </w:tc>
      </w:tr>
    </w:tbl>
    <w:p w14:paraId="1F8FD79D" w14:textId="77777777" w:rsidR="0007012D" w:rsidRPr="00297C73" w:rsidRDefault="0007012D" w:rsidP="0007012D">
      <w:pPr>
        <w:widowControl w:val="0"/>
        <w:spacing w:after="0" w:line="360" w:lineRule="auto"/>
        <w:jc w:val="both"/>
        <w:rPr>
          <w:rFonts w:ascii="Arial" w:eastAsia="Arial" w:hAnsi="Arial"/>
          <w:b/>
          <w:sz w:val="21"/>
          <w:szCs w:val="21"/>
        </w:rPr>
      </w:pPr>
    </w:p>
    <w:p w14:paraId="0A201ED2" w14:textId="77777777" w:rsidR="0007012D" w:rsidRDefault="0007012D" w:rsidP="0007012D">
      <w:pPr>
        <w:widowControl w:val="0"/>
        <w:spacing w:after="0" w:line="360" w:lineRule="auto"/>
        <w:jc w:val="both"/>
        <w:rPr>
          <w:rFonts w:ascii="Arial" w:eastAsia="Arial" w:hAnsi="Arial"/>
          <w:b/>
          <w:sz w:val="21"/>
          <w:szCs w:val="21"/>
        </w:rPr>
      </w:pPr>
    </w:p>
    <w:p w14:paraId="6C4F708F" w14:textId="77777777" w:rsidR="0007012D" w:rsidRPr="00297C73" w:rsidRDefault="0007012D" w:rsidP="0007012D">
      <w:pPr>
        <w:widowControl w:val="0"/>
        <w:spacing w:after="0" w:line="360" w:lineRule="auto"/>
        <w:jc w:val="both"/>
        <w:rPr>
          <w:rFonts w:ascii="Arial" w:eastAsia="Arial" w:hAnsi="Arial"/>
          <w:sz w:val="21"/>
          <w:szCs w:val="21"/>
        </w:rPr>
      </w:pPr>
      <w:bookmarkStart w:id="10" w:name="_GoBack"/>
      <w:bookmarkEnd w:id="10"/>
      <w:r w:rsidRPr="00297C73">
        <w:rPr>
          <w:rFonts w:ascii="Arial" w:eastAsia="Arial" w:hAnsi="Arial"/>
          <w:b/>
          <w:sz w:val="21"/>
          <w:szCs w:val="21"/>
        </w:rPr>
        <w:t>Artículo 48.-</w:t>
      </w:r>
      <w:r w:rsidRPr="00297C73">
        <w:rPr>
          <w:rFonts w:ascii="Arial" w:eastAsia="Arial" w:hAnsi="Arial"/>
          <w:sz w:val="21"/>
          <w:szCs w:val="21"/>
        </w:rPr>
        <w:t>Los derechos que el municipio percibirá se causará</w:t>
      </w:r>
      <w:r>
        <w:rPr>
          <w:rFonts w:ascii="Arial" w:eastAsia="Arial" w:hAnsi="Arial"/>
          <w:sz w:val="21"/>
          <w:szCs w:val="21"/>
        </w:rPr>
        <w:t>n por los siguientes conceptos: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5"/>
        <w:gridCol w:w="250"/>
        <w:gridCol w:w="1496"/>
      </w:tblGrid>
      <w:tr w:rsidR="0007012D" w:rsidRPr="00297C73" w14:paraId="7976F1BE" w14:textId="77777777" w:rsidTr="00EA3E0B">
        <w:tc>
          <w:tcPr>
            <w:tcW w:w="4042" w:type="pct"/>
          </w:tcPr>
          <w:p w14:paraId="3E9E0593"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Derechos</w:t>
            </w:r>
          </w:p>
        </w:tc>
        <w:tc>
          <w:tcPr>
            <w:tcW w:w="137" w:type="pct"/>
            <w:tcBorders>
              <w:right w:val="nil"/>
            </w:tcBorders>
          </w:tcPr>
          <w:p w14:paraId="4F48BA55" w14:textId="77777777" w:rsidR="0007012D" w:rsidRPr="00297C73" w:rsidRDefault="0007012D" w:rsidP="00EA3E0B">
            <w:pPr>
              <w:tabs>
                <w:tab w:val="left" w:pos="721"/>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21" w:type="pct"/>
            <w:tcBorders>
              <w:left w:val="nil"/>
            </w:tcBorders>
          </w:tcPr>
          <w:p w14:paraId="3421383B" w14:textId="77777777" w:rsidR="0007012D" w:rsidRPr="00297C73" w:rsidRDefault="0007012D" w:rsidP="00EA3E0B">
            <w:pPr>
              <w:tabs>
                <w:tab w:val="left" w:pos="721"/>
              </w:tabs>
              <w:spacing w:after="0" w:line="360" w:lineRule="auto"/>
              <w:jc w:val="right"/>
              <w:rPr>
                <w:rFonts w:ascii="Arial" w:eastAsia="Arial" w:hAnsi="Arial"/>
                <w:b/>
                <w:sz w:val="21"/>
                <w:szCs w:val="21"/>
              </w:rPr>
            </w:pPr>
            <w:r w:rsidRPr="00297C73">
              <w:rPr>
                <w:rFonts w:ascii="Arial" w:eastAsia="Arial" w:hAnsi="Arial"/>
                <w:b/>
                <w:sz w:val="21"/>
                <w:szCs w:val="21"/>
              </w:rPr>
              <w:t>12,908,480.4</w:t>
            </w:r>
          </w:p>
        </w:tc>
      </w:tr>
      <w:tr w:rsidR="0007012D" w:rsidRPr="00297C73" w14:paraId="61E61F95" w14:textId="77777777" w:rsidTr="00EA3E0B">
        <w:tc>
          <w:tcPr>
            <w:tcW w:w="4042" w:type="pct"/>
          </w:tcPr>
          <w:p w14:paraId="6324FCB5"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Derechos por el uso, goce, aprovechamiento o explotación de bienes de dominio público</w:t>
            </w:r>
          </w:p>
        </w:tc>
        <w:tc>
          <w:tcPr>
            <w:tcW w:w="137" w:type="pct"/>
            <w:tcBorders>
              <w:right w:val="nil"/>
            </w:tcBorders>
          </w:tcPr>
          <w:p w14:paraId="1CFFA12B" w14:textId="77777777" w:rsidR="0007012D" w:rsidRPr="00297C73" w:rsidRDefault="0007012D" w:rsidP="00EA3E0B">
            <w:pPr>
              <w:spacing w:after="0" w:line="360" w:lineRule="auto"/>
              <w:jc w:val="right"/>
              <w:rPr>
                <w:rFonts w:ascii="Arial" w:eastAsia="Arial" w:hAnsi="Arial"/>
                <w:sz w:val="21"/>
                <w:szCs w:val="21"/>
              </w:rPr>
            </w:pPr>
          </w:p>
          <w:p w14:paraId="15D6BA4D" w14:textId="77777777" w:rsidR="0007012D" w:rsidRPr="00297C73" w:rsidRDefault="0007012D" w:rsidP="00EA3E0B">
            <w:pPr>
              <w:tabs>
                <w:tab w:val="left" w:pos="88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21" w:type="pct"/>
            <w:tcBorders>
              <w:left w:val="nil"/>
            </w:tcBorders>
          </w:tcPr>
          <w:p w14:paraId="69B5E0FB" w14:textId="77777777" w:rsidR="0007012D" w:rsidRPr="00297C73" w:rsidRDefault="0007012D" w:rsidP="00EA3E0B">
            <w:pPr>
              <w:spacing w:after="0" w:line="360" w:lineRule="auto"/>
              <w:jc w:val="right"/>
              <w:rPr>
                <w:rFonts w:ascii="Arial" w:eastAsia="Arial" w:hAnsi="Arial"/>
                <w:sz w:val="21"/>
                <w:szCs w:val="21"/>
              </w:rPr>
            </w:pPr>
          </w:p>
          <w:p w14:paraId="0184E231" w14:textId="77777777" w:rsidR="0007012D" w:rsidRPr="00297C73" w:rsidRDefault="0007012D" w:rsidP="00EA3E0B">
            <w:pPr>
              <w:tabs>
                <w:tab w:val="left" w:pos="888"/>
              </w:tabs>
              <w:spacing w:after="0" w:line="360" w:lineRule="auto"/>
              <w:jc w:val="right"/>
              <w:rPr>
                <w:rFonts w:ascii="Arial" w:eastAsia="Arial" w:hAnsi="Arial"/>
                <w:b/>
                <w:sz w:val="21"/>
                <w:szCs w:val="21"/>
              </w:rPr>
            </w:pPr>
            <w:r w:rsidRPr="00297C73">
              <w:rPr>
                <w:rFonts w:ascii="Arial" w:eastAsia="Arial" w:hAnsi="Arial"/>
                <w:b/>
                <w:sz w:val="21"/>
                <w:szCs w:val="21"/>
              </w:rPr>
              <w:t>1,744,163.00</w:t>
            </w:r>
          </w:p>
        </w:tc>
      </w:tr>
      <w:tr w:rsidR="0007012D" w:rsidRPr="00297C73" w14:paraId="0AEDA7E5" w14:textId="77777777" w:rsidTr="00EA3E0B">
        <w:tc>
          <w:tcPr>
            <w:tcW w:w="4042" w:type="pct"/>
          </w:tcPr>
          <w:p w14:paraId="5456704B"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Por el uso de locales o pisos de mercados, espacios en la vía pública o parques públicos</w:t>
            </w:r>
          </w:p>
        </w:tc>
        <w:tc>
          <w:tcPr>
            <w:tcW w:w="137" w:type="pct"/>
            <w:tcBorders>
              <w:right w:val="nil"/>
            </w:tcBorders>
          </w:tcPr>
          <w:p w14:paraId="131ED866" w14:textId="77777777" w:rsidR="0007012D" w:rsidRPr="00297C73" w:rsidRDefault="0007012D" w:rsidP="00EA3E0B">
            <w:pPr>
              <w:tabs>
                <w:tab w:val="left" w:pos="888"/>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21606ACB" w14:textId="77777777" w:rsidR="0007012D" w:rsidRPr="00297C73" w:rsidRDefault="0007012D" w:rsidP="00EA3E0B">
            <w:pPr>
              <w:tabs>
                <w:tab w:val="left" w:pos="888"/>
              </w:tabs>
              <w:spacing w:after="0" w:line="360" w:lineRule="auto"/>
              <w:jc w:val="right"/>
              <w:rPr>
                <w:rFonts w:ascii="Arial" w:eastAsia="Arial" w:hAnsi="Arial"/>
                <w:sz w:val="21"/>
                <w:szCs w:val="21"/>
              </w:rPr>
            </w:pPr>
            <w:r w:rsidRPr="00297C73">
              <w:rPr>
                <w:rFonts w:ascii="Arial" w:eastAsia="Arial" w:hAnsi="Arial"/>
                <w:sz w:val="21"/>
                <w:szCs w:val="21"/>
              </w:rPr>
              <w:t>1,744,163.00</w:t>
            </w:r>
          </w:p>
        </w:tc>
      </w:tr>
      <w:tr w:rsidR="0007012D" w:rsidRPr="00297C73" w14:paraId="11BDBD14" w14:textId="77777777" w:rsidTr="00EA3E0B">
        <w:tc>
          <w:tcPr>
            <w:tcW w:w="4042" w:type="pct"/>
          </w:tcPr>
          <w:p w14:paraId="5A4EADDE"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Por el uso y aprovechamiento de los bienes de dominio público del patrimonio municipal</w:t>
            </w:r>
          </w:p>
        </w:tc>
        <w:tc>
          <w:tcPr>
            <w:tcW w:w="137" w:type="pct"/>
            <w:tcBorders>
              <w:right w:val="nil"/>
            </w:tcBorders>
          </w:tcPr>
          <w:p w14:paraId="177107E6" w14:textId="77777777" w:rsidR="0007012D" w:rsidRPr="00297C73" w:rsidRDefault="0007012D" w:rsidP="00EA3E0B">
            <w:pPr>
              <w:tabs>
                <w:tab w:val="left" w:pos="88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21" w:type="pct"/>
            <w:tcBorders>
              <w:left w:val="nil"/>
            </w:tcBorders>
          </w:tcPr>
          <w:p w14:paraId="6648CBC2" w14:textId="77777777" w:rsidR="0007012D" w:rsidRPr="00297C73" w:rsidRDefault="0007012D" w:rsidP="00EA3E0B">
            <w:pPr>
              <w:tabs>
                <w:tab w:val="left" w:pos="888"/>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39A22548" w14:textId="77777777" w:rsidTr="00EA3E0B">
        <w:tc>
          <w:tcPr>
            <w:tcW w:w="4042" w:type="pct"/>
          </w:tcPr>
          <w:p w14:paraId="370B5573"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Derechos por prestación de servicios</w:t>
            </w:r>
          </w:p>
        </w:tc>
        <w:tc>
          <w:tcPr>
            <w:tcW w:w="137" w:type="pct"/>
            <w:tcBorders>
              <w:right w:val="nil"/>
            </w:tcBorders>
          </w:tcPr>
          <w:p w14:paraId="48D9E48F" w14:textId="77777777" w:rsidR="0007012D" w:rsidRPr="00297C73" w:rsidRDefault="0007012D" w:rsidP="00EA3E0B">
            <w:pPr>
              <w:tabs>
                <w:tab w:val="left" w:pos="721"/>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21" w:type="pct"/>
            <w:tcBorders>
              <w:left w:val="nil"/>
            </w:tcBorders>
          </w:tcPr>
          <w:p w14:paraId="6A221C3C" w14:textId="77777777" w:rsidR="0007012D" w:rsidRPr="00297C73" w:rsidRDefault="0007012D" w:rsidP="00EA3E0B">
            <w:pPr>
              <w:tabs>
                <w:tab w:val="left" w:pos="721"/>
              </w:tabs>
              <w:spacing w:after="0" w:line="360" w:lineRule="auto"/>
              <w:jc w:val="right"/>
              <w:rPr>
                <w:rFonts w:ascii="Arial" w:eastAsia="Arial" w:hAnsi="Arial"/>
                <w:b/>
                <w:sz w:val="21"/>
                <w:szCs w:val="21"/>
              </w:rPr>
            </w:pPr>
            <w:r w:rsidRPr="00297C73">
              <w:rPr>
                <w:rFonts w:ascii="Arial" w:eastAsia="Arial" w:hAnsi="Arial"/>
                <w:b/>
                <w:sz w:val="21"/>
                <w:szCs w:val="21"/>
              </w:rPr>
              <w:t>7,450,410.00</w:t>
            </w:r>
          </w:p>
        </w:tc>
      </w:tr>
      <w:tr w:rsidR="0007012D" w:rsidRPr="00297C73" w14:paraId="0B099875" w14:textId="77777777" w:rsidTr="00EA3E0B">
        <w:tc>
          <w:tcPr>
            <w:tcW w:w="4042" w:type="pct"/>
          </w:tcPr>
          <w:p w14:paraId="1C7CFBD2"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Servicios de agua potable, drenaje y alcantarillado</w:t>
            </w:r>
          </w:p>
        </w:tc>
        <w:tc>
          <w:tcPr>
            <w:tcW w:w="137" w:type="pct"/>
            <w:tcBorders>
              <w:right w:val="nil"/>
            </w:tcBorders>
          </w:tcPr>
          <w:p w14:paraId="01D577C4" w14:textId="77777777" w:rsidR="0007012D" w:rsidRPr="00297C73" w:rsidRDefault="0007012D" w:rsidP="00EA3E0B">
            <w:pPr>
              <w:tabs>
                <w:tab w:val="left" w:pos="721"/>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756050D3" w14:textId="77777777" w:rsidR="0007012D" w:rsidRPr="00297C73" w:rsidRDefault="0007012D" w:rsidP="00EA3E0B">
            <w:pPr>
              <w:tabs>
                <w:tab w:val="left" w:pos="721"/>
              </w:tabs>
              <w:spacing w:after="0" w:line="360" w:lineRule="auto"/>
              <w:jc w:val="right"/>
              <w:rPr>
                <w:rFonts w:ascii="Arial" w:eastAsia="Arial" w:hAnsi="Arial"/>
                <w:sz w:val="21"/>
                <w:szCs w:val="21"/>
              </w:rPr>
            </w:pPr>
            <w:r w:rsidRPr="00297C73">
              <w:rPr>
                <w:rFonts w:ascii="Arial" w:eastAsia="Arial" w:hAnsi="Arial"/>
                <w:sz w:val="21"/>
                <w:szCs w:val="21"/>
              </w:rPr>
              <w:t>3,292,933.00</w:t>
            </w:r>
          </w:p>
        </w:tc>
      </w:tr>
      <w:tr w:rsidR="0007012D" w:rsidRPr="00297C73" w14:paraId="136B1F9E" w14:textId="77777777" w:rsidTr="00EA3E0B">
        <w:tc>
          <w:tcPr>
            <w:tcW w:w="4042" w:type="pct"/>
          </w:tcPr>
          <w:p w14:paraId="0A2A76FB"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Servicio de alumbrado público</w:t>
            </w:r>
          </w:p>
        </w:tc>
        <w:tc>
          <w:tcPr>
            <w:tcW w:w="137" w:type="pct"/>
            <w:tcBorders>
              <w:right w:val="nil"/>
            </w:tcBorders>
          </w:tcPr>
          <w:p w14:paraId="1A2330AF" w14:textId="77777777" w:rsidR="0007012D" w:rsidRPr="00297C73" w:rsidRDefault="0007012D" w:rsidP="00EA3E0B">
            <w:pPr>
              <w:tabs>
                <w:tab w:val="left" w:pos="1443"/>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530F7793" w14:textId="77777777" w:rsidR="0007012D" w:rsidRPr="00297C73" w:rsidRDefault="0007012D" w:rsidP="00EA3E0B">
            <w:pPr>
              <w:tabs>
                <w:tab w:val="left" w:pos="1443"/>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34292AEC" w14:textId="77777777" w:rsidTr="00EA3E0B">
        <w:tc>
          <w:tcPr>
            <w:tcW w:w="4042" w:type="pct"/>
          </w:tcPr>
          <w:p w14:paraId="0FA8A261"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Servicio de limpia, recolección, traslado y disposición final de residuos</w:t>
            </w:r>
          </w:p>
        </w:tc>
        <w:tc>
          <w:tcPr>
            <w:tcW w:w="137" w:type="pct"/>
            <w:tcBorders>
              <w:right w:val="nil"/>
            </w:tcBorders>
          </w:tcPr>
          <w:p w14:paraId="536A1CA2" w14:textId="77777777" w:rsidR="0007012D" w:rsidRPr="00297C73" w:rsidRDefault="0007012D" w:rsidP="00EA3E0B">
            <w:pPr>
              <w:tabs>
                <w:tab w:val="left" w:pos="832"/>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28D951F0" w14:textId="77777777" w:rsidR="0007012D" w:rsidRPr="00297C73" w:rsidRDefault="0007012D" w:rsidP="00EA3E0B">
            <w:pPr>
              <w:tabs>
                <w:tab w:val="left" w:pos="832"/>
              </w:tabs>
              <w:spacing w:after="0" w:line="360" w:lineRule="auto"/>
              <w:jc w:val="right"/>
              <w:rPr>
                <w:rFonts w:ascii="Arial" w:eastAsia="Arial" w:hAnsi="Arial"/>
                <w:sz w:val="21"/>
                <w:szCs w:val="21"/>
              </w:rPr>
            </w:pPr>
            <w:r w:rsidRPr="00297C73">
              <w:rPr>
                <w:rFonts w:ascii="Arial" w:eastAsia="Arial" w:hAnsi="Arial"/>
                <w:sz w:val="21"/>
                <w:szCs w:val="21"/>
              </w:rPr>
              <w:t>797,850.00</w:t>
            </w:r>
          </w:p>
        </w:tc>
      </w:tr>
      <w:tr w:rsidR="0007012D" w:rsidRPr="00297C73" w14:paraId="201E3C52" w14:textId="77777777" w:rsidTr="00EA3E0B">
        <w:tc>
          <w:tcPr>
            <w:tcW w:w="4042" w:type="pct"/>
          </w:tcPr>
          <w:p w14:paraId="2A606532"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Servicio de mercados y centrales de abasto</w:t>
            </w:r>
          </w:p>
        </w:tc>
        <w:tc>
          <w:tcPr>
            <w:tcW w:w="137" w:type="pct"/>
            <w:tcBorders>
              <w:right w:val="nil"/>
            </w:tcBorders>
          </w:tcPr>
          <w:p w14:paraId="4F16F140" w14:textId="77777777" w:rsidR="0007012D" w:rsidRPr="00297C73" w:rsidRDefault="0007012D" w:rsidP="00EA3E0B">
            <w:pPr>
              <w:tabs>
                <w:tab w:val="left" w:pos="832"/>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3E320608" w14:textId="77777777" w:rsidR="0007012D" w:rsidRPr="00297C73" w:rsidRDefault="0007012D" w:rsidP="00EA3E0B">
            <w:pPr>
              <w:tabs>
                <w:tab w:val="left" w:pos="832"/>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2D36C875" w14:textId="77777777" w:rsidTr="00EA3E0B">
        <w:tc>
          <w:tcPr>
            <w:tcW w:w="4042" w:type="pct"/>
          </w:tcPr>
          <w:p w14:paraId="42FCE058"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Servicio de panteones</w:t>
            </w:r>
          </w:p>
        </w:tc>
        <w:tc>
          <w:tcPr>
            <w:tcW w:w="137" w:type="pct"/>
            <w:tcBorders>
              <w:right w:val="nil"/>
            </w:tcBorders>
          </w:tcPr>
          <w:p w14:paraId="7A375F8A" w14:textId="77777777" w:rsidR="0007012D" w:rsidRPr="00297C73" w:rsidRDefault="0007012D" w:rsidP="00EA3E0B">
            <w:pPr>
              <w:tabs>
                <w:tab w:val="left" w:pos="832"/>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39592D97" w14:textId="77777777" w:rsidR="0007012D" w:rsidRPr="00297C73" w:rsidRDefault="0007012D" w:rsidP="00EA3E0B">
            <w:pPr>
              <w:tabs>
                <w:tab w:val="left" w:pos="832"/>
              </w:tabs>
              <w:spacing w:after="0" w:line="360" w:lineRule="auto"/>
              <w:jc w:val="right"/>
              <w:rPr>
                <w:rFonts w:ascii="Arial" w:eastAsia="Arial" w:hAnsi="Arial"/>
                <w:sz w:val="21"/>
                <w:szCs w:val="21"/>
              </w:rPr>
            </w:pPr>
            <w:r w:rsidRPr="00297C73">
              <w:rPr>
                <w:rFonts w:ascii="Arial" w:eastAsia="Arial" w:hAnsi="Arial"/>
                <w:sz w:val="21"/>
                <w:szCs w:val="21"/>
              </w:rPr>
              <w:t>696,110.00</w:t>
            </w:r>
          </w:p>
        </w:tc>
      </w:tr>
      <w:tr w:rsidR="0007012D" w:rsidRPr="00297C73" w14:paraId="36458FAB" w14:textId="77777777" w:rsidTr="00EA3E0B">
        <w:tc>
          <w:tcPr>
            <w:tcW w:w="4042" w:type="pct"/>
          </w:tcPr>
          <w:p w14:paraId="29B4F8BD"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Servicio de rastro</w:t>
            </w:r>
          </w:p>
        </w:tc>
        <w:tc>
          <w:tcPr>
            <w:tcW w:w="137" w:type="pct"/>
            <w:tcBorders>
              <w:right w:val="nil"/>
            </w:tcBorders>
          </w:tcPr>
          <w:p w14:paraId="1EB72209" w14:textId="77777777" w:rsidR="0007012D" w:rsidRPr="00297C73" w:rsidRDefault="0007012D" w:rsidP="00EA3E0B">
            <w:pPr>
              <w:tabs>
                <w:tab w:val="left" w:pos="832"/>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72A16FA9" w14:textId="77777777" w:rsidR="0007012D" w:rsidRPr="00297C73" w:rsidRDefault="0007012D" w:rsidP="00EA3E0B">
            <w:pPr>
              <w:tabs>
                <w:tab w:val="left" w:pos="832"/>
              </w:tabs>
              <w:spacing w:after="0" w:line="360" w:lineRule="auto"/>
              <w:jc w:val="right"/>
              <w:rPr>
                <w:rFonts w:ascii="Arial" w:eastAsia="Arial" w:hAnsi="Arial"/>
                <w:sz w:val="21"/>
                <w:szCs w:val="21"/>
              </w:rPr>
            </w:pPr>
            <w:r w:rsidRPr="00297C73">
              <w:rPr>
                <w:rFonts w:ascii="Arial" w:eastAsia="Arial" w:hAnsi="Arial"/>
                <w:sz w:val="21"/>
                <w:szCs w:val="21"/>
              </w:rPr>
              <w:t>1,661,600.00</w:t>
            </w:r>
          </w:p>
        </w:tc>
      </w:tr>
      <w:tr w:rsidR="0007012D" w:rsidRPr="00297C73" w14:paraId="03E3C1E7" w14:textId="77777777" w:rsidTr="00EA3E0B">
        <w:tc>
          <w:tcPr>
            <w:tcW w:w="4042" w:type="pct"/>
          </w:tcPr>
          <w:p w14:paraId="25A574E8"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Servicio de seguridad pública (policía preventiva y tránsito</w:t>
            </w:r>
          </w:p>
        </w:tc>
        <w:tc>
          <w:tcPr>
            <w:tcW w:w="137" w:type="pct"/>
            <w:tcBorders>
              <w:right w:val="nil"/>
            </w:tcBorders>
          </w:tcPr>
          <w:p w14:paraId="57829D54" w14:textId="77777777" w:rsidR="0007012D" w:rsidRPr="00297C73" w:rsidRDefault="0007012D" w:rsidP="00EA3E0B">
            <w:pPr>
              <w:tabs>
                <w:tab w:val="left" w:pos="99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48DA906F" w14:textId="77777777" w:rsidR="0007012D" w:rsidRPr="00297C73" w:rsidRDefault="0007012D" w:rsidP="00EA3E0B">
            <w:pPr>
              <w:tabs>
                <w:tab w:val="left" w:pos="999"/>
              </w:tabs>
              <w:spacing w:after="0" w:line="360" w:lineRule="auto"/>
              <w:jc w:val="right"/>
              <w:rPr>
                <w:rFonts w:ascii="Arial" w:eastAsia="Arial" w:hAnsi="Arial"/>
                <w:sz w:val="21"/>
                <w:szCs w:val="21"/>
              </w:rPr>
            </w:pPr>
            <w:r w:rsidRPr="00297C73">
              <w:rPr>
                <w:rFonts w:ascii="Arial" w:eastAsia="Arial" w:hAnsi="Arial"/>
                <w:sz w:val="21"/>
                <w:szCs w:val="21"/>
              </w:rPr>
              <w:t>500.00</w:t>
            </w:r>
          </w:p>
        </w:tc>
      </w:tr>
      <w:tr w:rsidR="0007012D" w:rsidRPr="00297C73" w14:paraId="729FA16F" w14:textId="77777777" w:rsidTr="00EA3E0B">
        <w:tc>
          <w:tcPr>
            <w:tcW w:w="4042" w:type="pct"/>
          </w:tcPr>
          <w:p w14:paraId="53926AA5"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Servicio de Catastro</w:t>
            </w:r>
          </w:p>
        </w:tc>
        <w:tc>
          <w:tcPr>
            <w:tcW w:w="137" w:type="pct"/>
            <w:tcBorders>
              <w:right w:val="nil"/>
            </w:tcBorders>
          </w:tcPr>
          <w:p w14:paraId="331230D5" w14:textId="77777777" w:rsidR="0007012D" w:rsidRPr="00297C73" w:rsidRDefault="0007012D" w:rsidP="00EA3E0B">
            <w:pPr>
              <w:tabs>
                <w:tab w:val="left" w:pos="888"/>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5BE81CA4" w14:textId="77777777" w:rsidR="0007012D" w:rsidRPr="00297C73" w:rsidRDefault="0007012D" w:rsidP="00EA3E0B">
            <w:pPr>
              <w:tabs>
                <w:tab w:val="left" w:pos="888"/>
              </w:tabs>
              <w:spacing w:after="0" w:line="360" w:lineRule="auto"/>
              <w:jc w:val="right"/>
              <w:rPr>
                <w:rFonts w:ascii="Arial" w:eastAsia="Arial" w:hAnsi="Arial"/>
                <w:sz w:val="21"/>
                <w:szCs w:val="21"/>
              </w:rPr>
            </w:pPr>
            <w:r w:rsidRPr="00297C73">
              <w:rPr>
                <w:rFonts w:ascii="Arial" w:eastAsia="Arial" w:hAnsi="Arial"/>
                <w:sz w:val="21"/>
                <w:szCs w:val="21"/>
              </w:rPr>
              <w:t>1,001,417.00</w:t>
            </w:r>
          </w:p>
        </w:tc>
      </w:tr>
      <w:tr w:rsidR="0007012D" w:rsidRPr="00297C73" w14:paraId="09BDEA4D" w14:textId="77777777" w:rsidTr="00EA3E0B">
        <w:tc>
          <w:tcPr>
            <w:tcW w:w="4042" w:type="pct"/>
          </w:tcPr>
          <w:p w14:paraId="710101B4"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Otros Derechos</w:t>
            </w:r>
          </w:p>
        </w:tc>
        <w:tc>
          <w:tcPr>
            <w:tcW w:w="137" w:type="pct"/>
            <w:tcBorders>
              <w:right w:val="nil"/>
            </w:tcBorders>
          </w:tcPr>
          <w:p w14:paraId="4EAB4343" w14:textId="77777777" w:rsidR="0007012D" w:rsidRPr="00297C73" w:rsidRDefault="0007012D" w:rsidP="00EA3E0B">
            <w:pPr>
              <w:tabs>
                <w:tab w:val="left" w:pos="88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21" w:type="pct"/>
            <w:tcBorders>
              <w:left w:val="nil"/>
            </w:tcBorders>
          </w:tcPr>
          <w:p w14:paraId="1B403856" w14:textId="77777777" w:rsidR="0007012D" w:rsidRPr="00297C73" w:rsidRDefault="0007012D" w:rsidP="00EA3E0B">
            <w:pPr>
              <w:tabs>
                <w:tab w:val="left" w:pos="888"/>
              </w:tabs>
              <w:spacing w:after="0" w:line="360" w:lineRule="auto"/>
              <w:jc w:val="right"/>
              <w:rPr>
                <w:rFonts w:ascii="Arial" w:eastAsia="Arial" w:hAnsi="Arial"/>
                <w:b/>
                <w:sz w:val="21"/>
                <w:szCs w:val="21"/>
              </w:rPr>
            </w:pPr>
            <w:r w:rsidRPr="00297C73">
              <w:rPr>
                <w:rFonts w:ascii="Arial" w:eastAsia="Arial" w:hAnsi="Arial"/>
                <w:b/>
                <w:sz w:val="21"/>
                <w:szCs w:val="21"/>
              </w:rPr>
              <w:t>3,713,907.40</w:t>
            </w:r>
          </w:p>
        </w:tc>
      </w:tr>
      <w:tr w:rsidR="0007012D" w:rsidRPr="00297C73" w14:paraId="6B5E9838" w14:textId="77777777" w:rsidTr="00EA3E0B">
        <w:tc>
          <w:tcPr>
            <w:tcW w:w="4042" w:type="pct"/>
          </w:tcPr>
          <w:p w14:paraId="55D24225"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Licencias de funcionamiento y Permisos</w:t>
            </w:r>
          </w:p>
        </w:tc>
        <w:tc>
          <w:tcPr>
            <w:tcW w:w="137" w:type="pct"/>
            <w:tcBorders>
              <w:right w:val="nil"/>
            </w:tcBorders>
          </w:tcPr>
          <w:p w14:paraId="7E406BCA" w14:textId="77777777" w:rsidR="0007012D" w:rsidRPr="00297C73" w:rsidRDefault="0007012D" w:rsidP="00EA3E0B">
            <w:pPr>
              <w:tabs>
                <w:tab w:val="left" w:pos="888"/>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0874293C" w14:textId="77777777" w:rsidR="0007012D" w:rsidRPr="00297C73" w:rsidRDefault="0007012D" w:rsidP="00EA3E0B">
            <w:pPr>
              <w:tabs>
                <w:tab w:val="left" w:pos="888"/>
              </w:tabs>
              <w:spacing w:after="0" w:line="360" w:lineRule="auto"/>
              <w:jc w:val="right"/>
              <w:rPr>
                <w:rFonts w:ascii="Arial" w:eastAsia="Arial" w:hAnsi="Arial"/>
                <w:sz w:val="21"/>
                <w:szCs w:val="21"/>
              </w:rPr>
            </w:pPr>
            <w:r w:rsidRPr="00297C73">
              <w:rPr>
                <w:rFonts w:ascii="Arial" w:eastAsia="Arial" w:hAnsi="Arial"/>
                <w:sz w:val="21"/>
                <w:szCs w:val="21"/>
              </w:rPr>
              <w:t>1,999,140.00</w:t>
            </w:r>
          </w:p>
        </w:tc>
      </w:tr>
      <w:tr w:rsidR="0007012D" w:rsidRPr="00297C73" w14:paraId="7F190770" w14:textId="77777777" w:rsidTr="00EA3E0B">
        <w:tc>
          <w:tcPr>
            <w:tcW w:w="4042" w:type="pct"/>
          </w:tcPr>
          <w:p w14:paraId="270289BE"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Servicios que presta la Dirección de Obras Públicas y Desarrollo Urbano</w:t>
            </w:r>
          </w:p>
        </w:tc>
        <w:tc>
          <w:tcPr>
            <w:tcW w:w="137" w:type="pct"/>
            <w:tcBorders>
              <w:right w:val="nil"/>
            </w:tcBorders>
          </w:tcPr>
          <w:p w14:paraId="276AF8FE" w14:textId="77777777" w:rsidR="0007012D" w:rsidRPr="00297C73" w:rsidRDefault="0007012D" w:rsidP="00EA3E0B">
            <w:pPr>
              <w:tabs>
                <w:tab w:val="left" w:pos="1110"/>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4DDF003D" w14:textId="77777777" w:rsidR="0007012D" w:rsidRPr="00297C73" w:rsidRDefault="0007012D" w:rsidP="00EA3E0B">
            <w:pPr>
              <w:tabs>
                <w:tab w:val="left" w:pos="1110"/>
              </w:tabs>
              <w:spacing w:after="0" w:line="360" w:lineRule="auto"/>
              <w:jc w:val="right"/>
              <w:rPr>
                <w:rFonts w:ascii="Arial" w:eastAsia="Arial" w:hAnsi="Arial"/>
                <w:sz w:val="21"/>
                <w:szCs w:val="21"/>
              </w:rPr>
            </w:pPr>
            <w:r w:rsidRPr="00297C73">
              <w:rPr>
                <w:rFonts w:ascii="Arial" w:eastAsia="Arial" w:hAnsi="Arial"/>
                <w:sz w:val="21"/>
                <w:szCs w:val="21"/>
              </w:rPr>
              <w:t>1,401,516.80</w:t>
            </w:r>
          </w:p>
        </w:tc>
      </w:tr>
      <w:tr w:rsidR="0007012D" w:rsidRPr="00297C73" w14:paraId="751A8D0F" w14:textId="77777777" w:rsidTr="00EA3E0B">
        <w:tc>
          <w:tcPr>
            <w:tcW w:w="4042" w:type="pct"/>
          </w:tcPr>
          <w:p w14:paraId="7E3F4760"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Expedición de certificados, constancias, copias, fotografías y formas oficiales</w:t>
            </w:r>
          </w:p>
        </w:tc>
        <w:tc>
          <w:tcPr>
            <w:tcW w:w="137" w:type="pct"/>
            <w:tcBorders>
              <w:right w:val="nil"/>
            </w:tcBorders>
          </w:tcPr>
          <w:p w14:paraId="5CA21919" w14:textId="77777777" w:rsidR="0007012D" w:rsidRPr="00297C73" w:rsidRDefault="0007012D" w:rsidP="00EA3E0B">
            <w:pPr>
              <w:tabs>
                <w:tab w:val="left" w:pos="888"/>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51A9AB39" w14:textId="77777777" w:rsidR="0007012D" w:rsidRPr="00297C73" w:rsidRDefault="0007012D" w:rsidP="00EA3E0B">
            <w:pPr>
              <w:tabs>
                <w:tab w:val="left" w:pos="888"/>
              </w:tabs>
              <w:spacing w:after="0" w:line="360" w:lineRule="auto"/>
              <w:jc w:val="right"/>
              <w:rPr>
                <w:rFonts w:ascii="Arial" w:eastAsia="Arial" w:hAnsi="Arial"/>
                <w:sz w:val="21"/>
                <w:szCs w:val="21"/>
              </w:rPr>
            </w:pPr>
            <w:r w:rsidRPr="00297C73">
              <w:rPr>
                <w:rFonts w:ascii="Arial" w:eastAsia="Arial" w:hAnsi="Arial"/>
                <w:sz w:val="21"/>
                <w:szCs w:val="21"/>
              </w:rPr>
              <w:t>55,250.00</w:t>
            </w:r>
          </w:p>
        </w:tc>
      </w:tr>
      <w:tr w:rsidR="0007012D" w:rsidRPr="00297C73" w14:paraId="757849BF" w14:textId="77777777" w:rsidTr="00EA3E0B">
        <w:tc>
          <w:tcPr>
            <w:tcW w:w="4042" w:type="pct"/>
          </w:tcPr>
          <w:p w14:paraId="16A2731C"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Servicios que presta la Unidad de Acceso a la Información Pública</w:t>
            </w:r>
          </w:p>
        </w:tc>
        <w:tc>
          <w:tcPr>
            <w:tcW w:w="137" w:type="pct"/>
            <w:tcBorders>
              <w:right w:val="nil"/>
            </w:tcBorders>
          </w:tcPr>
          <w:p w14:paraId="7126B9FB" w14:textId="77777777" w:rsidR="0007012D" w:rsidRPr="00297C73" w:rsidRDefault="0007012D" w:rsidP="00EA3E0B">
            <w:pPr>
              <w:tabs>
                <w:tab w:val="left" w:pos="948"/>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75B9D6F4" w14:textId="77777777" w:rsidR="0007012D" w:rsidRPr="00297C73" w:rsidRDefault="0007012D" w:rsidP="00EA3E0B">
            <w:pPr>
              <w:tabs>
                <w:tab w:val="left" w:pos="948"/>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251F1A0C" w14:textId="77777777" w:rsidTr="00EA3E0B">
        <w:tc>
          <w:tcPr>
            <w:tcW w:w="4042" w:type="pct"/>
          </w:tcPr>
          <w:p w14:paraId="22B20F03"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Servicios que presta la Dirección de Movilidad.</w:t>
            </w:r>
          </w:p>
        </w:tc>
        <w:tc>
          <w:tcPr>
            <w:tcW w:w="137" w:type="pct"/>
            <w:tcBorders>
              <w:right w:val="nil"/>
            </w:tcBorders>
          </w:tcPr>
          <w:p w14:paraId="23F6ABDA"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492B81CB"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227,930.00</w:t>
            </w:r>
          </w:p>
        </w:tc>
      </w:tr>
      <w:tr w:rsidR="0007012D" w:rsidRPr="00297C73" w14:paraId="2FC9FD18" w14:textId="77777777" w:rsidTr="00EA3E0B">
        <w:tc>
          <w:tcPr>
            <w:tcW w:w="4042" w:type="pct"/>
          </w:tcPr>
          <w:p w14:paraId="3536F4E8" w14:textId="77777777" w:rsidR="0007012D" w:rsidRPr="00297C73" w:rsidRDefault="0007012D" w:rsidP="00EA3E0B">
            <w:pPr>
              <w:spacing w:after="0" w:line="360" w:lineRule="auto"/>
              <w:rPr>
                <w:rFonts w:ascii="Arial" w:eastAsia="Arial" w:hAnsi="Arial"/>
                <w:b/>
                <w:sz w:val="21"/>
                <w:szCs w:val="21"/>
              </w:rPr>
            </w:pPr>
            <w:r w:rsidRPr="00297C73">
              <w:rPr>
                <w:rFonts w:ascii="Arial" w:eastAsia="Arial" w:hAnsi="Arial"/>
                <w:b/>
                <w:sz w:val="21"/>
                <w:szCs w:val="21"/>
              </w:rPr>
              <w:t>&gt; Servicios que presta la Dirección de Protección Civil.</w:t>
            </w:r>
          </w:p>
        </w:tc>
        <w:tc>
          <w:tcPr>
            <w:tcW w:w="137" w:type="pct"/>
            <w:tcBorders>
              <w:right w:val="nil"/>
            </w:tcBorders>
          </w:tcPr>
          <w:p w14:paraId="185E4B1D"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74746169"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30,070.60</w:t>
            </w:r>
          </w:p>
        </w:tc>
      </w:tr>
      <w:tr w:rsidR="0007012D" w:rsidRPr="00297C73" w14:paraId="65E21002" w14:textId="77777777" w:rsidTr="00EA3E0B">
        <w:tc>
          <w:tcPr>
            <w:tcW w:w="4042" w:type="pct"/>
          </w:tcPr>
          <w:p w14:paraId="72FF569C"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Accesorios</w:t>
            </w:r>
          </w:p>
        </w:tc>
        <w:tc>
          <w:tcPr>
            <w:tcW w:w="137" w:type="pct"/>
            <w:tcBorders>
              <w:right w:val="nil"/>
            </w:tcBorders>
          </w:tcPr>
          <w:p w14:paraId="48AA9728" w14:textId="77777777" w:rsidR="0007012D" w:rsidRPr="00297C73" w:rsidRDefault="0007012D" w:rsidP="00EA3E0B">
            <w:pPr>
              <w:tabs>
                <w:tab w:val="left" w:pos="999"/>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21" w:type="pct"/>
            <w:tcBorders>
              <w:left w:val="nil"/>
            </w:tcBorders>
          </w:tcPr>
          <w:p w14:paraId="5375B65E" w14:textId="77777777" w:rsidR="0007012D" w:rsidRPr="00297C73" w:rsidRDefault="0007012D" w:rsidP="00EA3E0B">
            <w:pPr>
              <w:tabs>
                <w:tab w:val="left" w:pos="999"/>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6A993C36" w14:textId="77777777" w:rsidTr="00EA3E0B">
        <w:tc>
          <w:tcPr>
            <w:tcW w:w="4042" w:type="pct"/>
          </w:tcPr>
          <w:p w14:paraId="2C8D1117"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Actualizaciones y Recargos de Derechos</w:t>
            </w:r>
          </w:p>
        </w:tc>
        <w:tc>
          <w:tcPr>
            <w:tcW w:w="137" w:type="pct"/>
            <w:tcBorders>
              <w:right w:val="nil"/>
            </w:tcBorders>
          </w:tcPr>
          <w:p w14:paraId="3AD57C91"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2B189F05"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4EC44514" w14:textId="77777777" w:rsidTr="00EA3E0B">
        <w:tc>
          <w:tcPr>
            <w:tcW w:w="4042" w:type="pct"/>
          </w:tcPr>
          <w:p w14:paraId="13A7C2B4"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Multas de Derechos</w:t>
            </w:r>
          </w:p>
        </w:tc>
        <w:tc>
          <w:tcPr>
            <w:tcW w:w="137" w:type="pct"/>
            <w:tcBorders>
              <w:right w:val="nil"/>
            </w:tcBorders>
          </w:tcPr>
          <w:p w14:paraId="25E53A20" w14:textId="77777777" w:rsidR="0007012D" w:rsidRPr="00297C73" w:rsidRDefault="0007012D" w:rsidP="00EA3E0B">
            <w:pPr>
              <w:tabs>
                <w:tab w:val="left" w:pos="99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65F3A315" w14:textId="77777777" w:rsidR="0007012D" w:rsidRPr="00297C73" w:rsidRDefault="0007012D" w:rsidP="00EA3E0B">
            <w:pPr>
              <w:tabs>
                <w:tab w:val="left" w:pos="99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37F31B9F" w14:textId="77777777" w:rsidTr="00EA3E0B">
        <w:tc>
          <w:tcPr>
            <w:tcW w:w="4042" w:type="pct"/>
          </w:tcPr>
          <w:p w14:paraId="5A9AF20C"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Gastos de Ejecución de Derechos</w:t>
            </w:r>
          </w:p>
        </w:tc>
        <w:tc>
          <w:tcPr>
            <w:tcW w:w="137" w:type="pct"/>
            <w:tcBorders>
              <w:right w:val="nil"/>
            </w:tcBorders>
          </w:tcPr>
          <w:p w14:paraId="054491C7"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21" w:type="pct"/>
            <w:tcBorders>
              <w:left w:val="nil"/>
            </w:tcBorders>
          </w:tcPr>
          <w:p w14:paraId="3299237C"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0BE1508C" w14:textId="77777777" w:rsidTr="00EA3E0B">
        <w:tc>
          <w:tcPr>
            <w:tcW w:w="4042" w:type="pct"/>
          </w:tcPr>
          <w:p w14:paraId="047778DC"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Derechos no comprendidos en las fracciones de la Ley de Ingresos causados en ejercicios fiscales anteriores pendientes de liquidación o pago</w:t>
            </w:r>
          </w:p>
        </w:tc>
        <w:tc>
          <w:tcPr>
            <w:tcW w:w="137" w:type="pct"/>
            <w:tcBorders>
              <w:right w:val="nil"/>
            </w:tcBorders>
          </w:tcPr>
          <w:p w14:paraId="76643815" w14:textId="77777777" w:rsidR="0007012D" w:rsidRPr="00297C73" w:rsidRDefault="0007012D" w:rsidP="00EA3E0B">
            <w:pPr>
              <w:tabs>
                <w:tab w:val="left" w:pos="1500"/>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21" w:type="pct"/>
            <w:tcBorders>
              <w:left w:val="nil"/>
            </w:tcBorders>
          </w:tcPr>
          <w:p w14:paraId="7DC86540" w14:textId="77777777" w:rsidR="0007012D" w:rsidRPr="00297C73" w:rsidRDefault="0007012D" w:rsidP="00EA3E0B">
            <w:pPr>
              <w:tabs>
                <w:tab w:val="left" w:pos="1500"/>
              </w:tabs>
              <w:spacing w:after="0" w:line="360" w:lineRule="auto"/>
              <w:jc w:val="right"/>
              <w:rPr>
                <w:rFonts w:ascii="Arial" w:eastAsia="Arial" w:hAnsi="Arial"/>
                <w:b/>
                <w:sz w:val="21"/>
                <w:szCs w:val="21"/>
              </w:rPr>
            </w:pPr>
            <w:r w:rsidRPr="00297C73">
              <w:rPr>
                <w:rFonts w:ascii="Arial" w:eastAsia="Arial" w:hAnsi="Arial"/>
                <w:b/>
                <w:sz w:val="21"/>
                <w:szCs w:val="21"/>
              </w:rPr>
              <w:t>0.00</w:t>
            </w:r>
          </w:p>
        </w:tc>
      </w:tr>
    </w:tbl>
    <w:p w14:paraId="5DDBCDEB" w14:textId="77777777" w:rsidR="0007012D" w:rsidRPr="00297C73" w:rsidRDefault="0007012D" w:rsidP="0007012D">
      <w:pPr>
        <w:widowControl w:val="0"/>
        <w:spacing w:after="0" w:line="360" w:lineRule="auto"/>
        <w:jc w:val="both"/>
        <w:rPr>
          <w:rFonts w:ascii="Arial" w:eastAsia="Arial" w:hAnsi="Arial"/>
          <w:b/>
          <w:sz w:val="21"/>
          <w:szCs w:val="21"/>
        </w:rPr>
      </w:pPr>
    </w:p>
    <w:p w14:paraId="5477A003" w14:textId="77777777" w:rsidR="0007012D" w:rsidRPr="00297C73" w:rsidRDefault="0007012D" w:rsidP="0007012D">
      <w:pPr>
        <w:widowControl w:val="0"/>
        <w:spacing w:after="0" w:line="360" w:lineRule="auto"/>
        <w:jc w:val="both"/>
        <w:rPr>
          <w:rFonts w:ascii="Arial" w:eastAsia="Arial" w:hAnsi="Arial"/>
          <w:sz w:val="21"/>
          <w:szCs w:val="21"/>
        </w:rPr>
      </w:pPr>
      <w:r w:rsidRPr="00297C73">
        <w:rPr>
          <w:rFonts w:ascii="Arial" w:eastAsia="Arial" w:hAnsi="Arial"/>
          <w:b/>
          <w:sz w:val="21"/>
          <w:szCs w:val="21"/>
        </w:rPr>
        <w:t xml:space="preserve">Artículo 49.- </w:t>
      </w:r>
      <w:r w:rsidRPr="00297C73">
        <w:rPr>
          <w:rFonts w:ascii="Arial" w:eastAsia="Arial" w:hAnsi="Arial"/>
          <w:sz w:val="21"/>
          <w:szCs w:val="21"/>
        </w:rPr>
        <w:t>Las contribuciones de mejoras que la Hacienda Pública Municipal tiene derecho de percibi</w:t>
      </w:r>
      <w:r>
        <w:rPr>
          <w:rFonts w:ascii="Arial" w:eastAsia="Arial" w:hAnsi="Arial"/>
          <w:sz w:val="21"/>
          <w:szCs w:val="21"/>
        </w:rPr>
        <w:t>r, serán las siguientes: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08"/>
        <w:gridCol w:w="426"/>
        <w:gridCol w:w="1177"/>
      </w:tblGrid>
      <w:tr w:rsidR="0007012D" w:rsidRPr="00297C73" w14:paraId="291CAF3D" w14:textId="77777777" w:rsidTr="00EA3E0B">
        <w:tc>
          <w:tcPr>
            <w:tcW w:w="4120" w:type="pct"/>
          </w:tcPr>
          <w:p w14:paraId="0C4285A9"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Contribuciones de mejoras</w:t>
            </w:r>
          </w:p>
        </w:tc>
        <w:tc>
          <w:tcPr>
            <w:tcW w:w="234" w:type="pct"/>
            <w:tcBorders>
              <w:right w:val="nil"/>
            </w:tcBorders>
          </w:tcPr>
          <w:p w14:paraId="6F0E4D74" w14:textId="77777777" w:rsidR="0007012D" w:rsidRPr="00297C73" w:rsidRDefault="0007012D" w:rsidP="00EA3E0B">
            <w:pPr>
              <w:tabs>
                <w:tab w:val="left" w:pos="1500"/>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646" w:type="pct"/>
            <w:tcBorders>
              <w:left w:val="nil"/>
            </w:tcBorders>
          </w:tcPr>
          <w:p w14:paraId="12BE49AA" w14:textId="77777777" w:rsidR="0007012D" w:rsidRPr="00297C73" w:rsidRDefault="0007012D" w:rsidP="00EA3E0B">
            <w:pPr>
              <w:tabs>
                <w:tab w:val="left" w:pos="1500"/>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38D64EEC" w14:textId="77777777" w:rsidTr="00EA3E0B">
        <w:tc>
          <w:tcPr>
            <w:tcW w:w="4120" w:type="pct"/>
          </w:tcPr>
          <w:p w14:paraId="4C7B7EA4"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Contribución de mejoras por obras públicas</w:t>
            </w:r>
          </w:p>
        </w:tc>
        <w:tc>
          <w:tcPr>
            <w:tcW w:w="234" w:type="pct"/>
            <w:tcBorders>
              <w:right w:val="nil"/>
            </w:tcBorders>
          </w:tcPr>
          <w:p w14:paraId="38B63E5C"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646" w:type="pct"/>
            <w:tcBorders>
              <w:left w:val="nil"/>
            </w:tcBorders>
          </w:tcPr>
          <w:p w14:paraId="42830EA9"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6BD1943E" w14:textId="77777777" w:rsidTr="00EA3E0B">
        <w:tc>
          <w:tcPr>
            <w:tcW w:w="4120" w:type="pct"/>
          </w:tcPr>
          <w:p w14:paraId="109E924C"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Contribuciones de mejoras por obras públicas</w:t>
            </w:r>
          </w:p>
        </w:tc>
        <w:tc>
          <w:tcPr>
            <w:tcW w:w="234" w:type="pct"/>
            <w:tcBorders>
              <w:right w:val="nil"/>
            </w:tcBorders>
          </w:tcPr>
          <w:p w14:paraId="2E5F29EE"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646" w:type="pct"/>
            <w:tcBorders>
              <w:left w:val="nil"/>
            </w:tcBorders>
          </w:tcPr>
          <w:p w14:paraId="13D84B68"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4E8A8967" w14:textId="77777777" w:rsidTr="00EA3E0B">
        <w:tc>
          <w:tcPr>
            <w:tcW w:w="4120" w:type="pct"/>
          </w:tcPr>
          <w:p w14:paraId="623108F4"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Contribuciones de mejoras por servicios públicos</w:t>
            </w:r>
          </w:p>
        </w:tc>
        <w:tc>
          <w:tcPr>
            <w:tcW w:w="234" w:type="pct"/>
            <w:tcBorders>
              <w:right w:val="nil"/>
            </w:tcBorders>
          </w:tcPr>
          <w:p w14:paraId="0E31715A"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646" w:type="pct"/>
            <w:tcBorders>
              <w:left w:val="nil"/>
            </w:tcBorders>
          </w:tcPr>
          <w:p w14:paraId="19D65513"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14F445E6" w14:textId="77777777" w:rsidTr="00EA3E0B">
        <w:tc>
          <w:tcPr>
            <w:tcW w:w="4120" w:type="pct"/>
          </w:tcPr>
          <w:p w14:paraId="33C6038B"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Contribuciones de Mejoras no comprendidas en las fracciones de la Ley de Ingresos causadas en ejercicios fiscales anteriores pendientes de liquidación o pago</w:t>
            </w:r>
          </w:p>
        </w:tc>
        <w:tc>
          <w:tcPr>
            <w:tcW w:w="234" w:type="pct"/>
            <w:tcBorders>
              <w:right w:val="nil"/>
            </w:tcBorders>
          </w:tcPr>
          <w:p w14:paraId="4E82BE24"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646" w:type="pct"/>
            <w:tcBorders>
              <w:left w:val="nil"/>
            </w:tcBorders>
          </w:tcPr>
          <w:p w14:paraId="08C55255" w14:textId="77777777" w:rsidR="0007012D" w:rsidRPr="00297C73" w:rsidRDefault="0007012D" w:rsidP="00EA3E0B">
            <w:pPr>
              <w:tabs>
                <w:tab w:val="left" w:pos="1500"/>
              </w:tabs>
              <w:spacing w:after="0" w:line="360" w:lineRule="auto"/>
              <w:jc w:val="right"/>
              <w:rPr>
                <w:rFonts w:ascii="Arial" w:eastAsia="Arial" w:hAnsi="Arial"/>
                <w:sz w:val="21"/>
                <w:szCs w:val="21"/>
              </w:rPr>
            </w:pPr>
            <w:r w:rsidRPr="00297C73">
              <w:rPr>
                <w:rFonts w:ascii="Arial" w:eastAsia="Arial" w:hAnsi="Arial"/>
                <w:sz w:val="21"/>
                <w:szCs w:val="21"/>
              </w:rPr>
              <w:t>0.00</w:t>
            </w:r>
          </w:p>
        </w:tc>
      </w:tr>
    </w:tbl>
    <w:p w14:paraId="7A2A32D0" w14:textId="77777777" w:rsidR="0007012D" w:rsidRPr="00297C73" w:rsidRDefault="0007012D" w:rsidP="0007012D">
      <w:pPr>
        <w:widowControl w:val="0"/>
        <w:spacing w:after="0" w:line="360" w:lineRule="auto"/>
        <w:jc w:val="both"/>
        <w:rPr>
          <w:rFonts w:ascii="Arial" w:eastAsia="Arial" w:hAnsi="Arial"/>
          <w:sz w:val="21"/>
          <w:szCs w:val="21"/>
        </w:rPr>
      </w:pPr>
    </w:p>
    <w:p w14:paraId="3FEC407C" w14:textId="77777777" w:rsidR="0007012D" w:rsidRPr="00297C73" w:rsidRDefault="0007012D" w:rsidP="0007012D">
      <w:pPr>
        <w:widowControl w:val="0"/>
        <w:spacing w:after="0" w:line="360" w:lineRule="auto"/>
        <w:jc w:val="both"/>
        <w:rPr>
          <w:rFonts w:ascii="Arial" w:eastAsia="Arial" w:hAnsi="Arial"/>
          <w:sz w:val="21"/>
          <w:szCs w:val="21"/>
        </w:rPr>
      </w:pPr>
      <w:r w:rsidRPr="00297C73">
        <w:rPr>
          <w:rFonts w:ascii="Arial" w:eastAsia="Arial" w:hAnsi="Arial"/>
          <w:b/>
          <w:sz w:val="21"/>
          <w:szCs w:val="21"/>
        </w:rPr>
        <w:t xml:space="preserve">Artículo 50.- </w:t>
      </w:r>
      <w:r w:rsidRPr="00297C73">
        <w:rPr>
          <w:rFonts w:ascii="Arial" w:eastAsia="Arial" w:hAnsi="Arial"/>
          <w:sz w:val="21"/>
          <w:szCs w:val="21"/>
        </w:rPr>
        <w:t>Los ingresos que la Hacienda Pública Municipal percibirá por concepto de p</w:t>
      </w:r>
      <w:r>
        <w:rPr>
          <w:rFonts w:ascii="Arial" w:eastAsia="Arial" w:hAnsi="Arial"/>
          <w:sz w:val="21"/>
          <w:szCs w:val="21"/>
        </w:rPr>
        <w:t>roductos, serán las siguientes: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59"/>
        <w:gridCol w:w="333"/>
        <w:gridCol w:w="1319"/>
      </w:tblGrid>
      <w:tr w:rsidR="0007012D" w:rsidRPr="00297C73" w14:paraId="0A259333" w14:textId="77777777" w:rsidTr="00EA3E0B">
        <w:tc>
          <w:tcPr>
            <w:tcW w:w="4093" w:type="pct"/>
          </w:tcPr>
          <w:p w14:paraId="6572B6AD"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Productos</w:t>
            </w:r>
          </w:p>
        </w:tc>
        <w:tc>
          <w:tcPr>
            <w:tcW w:w="183" w:type="pct"/>
            <w:tcBorders>
              <w:right w:val="nil"/>
            </w:tcBorders>
          </w:tcPr>
          <w:p w14:paraId="7CD6FEAF" w14:textId="77777777" w:rsidR="0007012D" w:rsidRPr="00297C73" w:rsidRDefault="0007012D" w:rsidP="00EA3E0B">
            <w:pPr>
              <w:spacing w:after="0" w:line="360" w:lineRule="auto"/>
              <w:jc w:val="right"/>
              <w:rPr>
                <w:rFonts w:ascii="Arial" w:hAnsi="Arial"/>
                <w:b/>
                <w:sz w:val="21"/>
                <w:szCs w:val="21"/>
              </w:rPr>
            </w:pPr>
            <w:r w:rsidRPr="00297C73">
              <w:rPr>
                <w:rFonts w:ascii="Arial" w:hAnsi="Arial"/>
                <w:b/>
                <w:sz w:val="21"/>
                <w:szCs w:val="21"/>
              </w:rPr>
              <w:t>$</w:t>
            </w:r>
          </w:p>
        </w:tc>
        <w:tc>
          <w:tcPr>
            <w:tcW w:w="724" w:type="pct"/>
            <w:tcBorders>
              <w:left w:val="nil"/>
            </w:tcBorders>
          </w:tcPr>
          <w:p w14:paraId="5EF578BB" w14:textId="77777777" w:rsidR="0007012D" w:rsidRPr="00297C73" w:rsidRDefault="0007012D" w:rsidP="00EA3E0B">
            <w:pPr>
              <w:tabs>
                <w:tab w:val="left" w:pos="387"/>
              </w:tabs>
              <w:spacing w:after="0" w:line="360" w:lineRule="auto"/>
              <w:jc w:val="right"/>
              <w:rPr>
                <w:rFonts w:ascii="Arial" w:eastAsia="Arial" w:hAnsi="Arial"/>
                <w:b/>
                <w:sz w:val="21"/>
                <w:szCs w:val="21"/>
              </w:rPr>
            </w:pPr>
            <w:r w:rsidRPr="00297C73">
              <w:rPr>
                <w:rFonts w:ascii="Arial" w:eastAsia="Arial" w:hAnsi="Arial"/>
                <w:b/>
                <w:sz w:val="21"/>
                <w:szCs w:val="21"/>
              </w:rPr>
              <w:t>179,500.00</w:t>
            </w:r>
          </w:p>
        </w:tc>
      </w:tr>
      <w:tr w:rsidR="0007012D" w:rsidRPr="00297C73" w14:paraId="61CFAA66" w14:textId="77777777" w:rsidTr="00EA3E0B">
        <w:tc>
          <w:tcPr>
            <w:tcW w:w="4093" w:type="pct"/>
          </w:tcPr>
          <w:p w14:paraId="5E8CC944"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Productos de tipo corriente</w:t>
            </w:r>
          </w:p>
        </w:tc>
        <w:tc>
          <w:tcPr>
            <w:tcW w:w="183" w:type="pct"/>
            <w:tcBorders>
              <w:right w:val="nil"/>
            </w:tcBorders>
          </w:tcPr>
          <w:p w14:paraId="5A122951" w14:textId="77777777" w:rsidR="0007012D" w:rsidRPr="00297C73" w:rsidRDefault="0007012D" w:rsidP="00EA3E0B">
            <w:pPr>
              <w:spacing w:after="0" w:line="360" w:lineRule="auto"/>
              <w:jc w:val="right"/>
              <w:rPr>
                <w:rFonts w:ascii="Arial" w:hAnsi="Arial"/>
                <w:b/>
                <w:sz w:val="21"/>
                <w:szCs w:val="21"/>
              </w:rPr>
            </w:pPr>
            <w:r w:rsidRPr="00297C73">
              <w:rPr>
                <w:rFonts w:ascii="Arial" w:hAnsi="Arial"/>
                <w:b/>
                <w:sz w:val="21"/>
                <w:szCs w:val="21"/>
              </w:rPr>
              <w:t>$</w:t>
            </w:r>
          </w:p>
        </w:tc>
        <w:tc>
          <w:tcPr>
            <w:tcW w:w="724" w:type="pct"/>
            <w:tcBorders>
              <w:left w:val="nil"/>
            </w:tcBorders>
          </w:tcPr>
          <w:p w14:paraId="05C7ECAF" w14:textId="77777777" w:rsidR="0007012D" w:rsidRPr="00297C73" w:rsidRDefault="0007012D" w:rsidP="00EA3E0B">
            <w:pPr>
              <w:tabs>
                <w:tab w:val="left" w:pos="499"/>
              </w:tabs>
              <w:spacing w:after="0" w:line="360" w:lineRule="auto"/>
              <w:jc w:val="right"/>
              <w:rPr>
                <w:rFonts w:ascii="Arial" w:eastAsia="Arial" w:hAnsi="Arial"/>
                <w:b/>
                <w:sz w:val="21"/>
                <w:szCs w:val="21"/>
              </w:rPr>
            </w:pPr>
            <w:r w:rsidRPr="00297C73">
              <w:rPr>
                <w:rFonts w:ascii="Arial" w:eastAsia="Arial" w:hAnsi="Arial"/>
                <w:b/>
                <w:sz w:val="21"/>
                <w:szCs w:val="21"/>
              </w:rPr>
              <w:t>179,500.00</w:t>
            </w:r>
          </w:p>
        </w:tc>
      </w:tr>
      <w:tr w:rsidR="0007012D" w:rsidRPr="00297C73" w14:paraId="5F5391D2" w14:textId="77777777" w:rsidTr="00EA3E0B">
        <w:tc>
          <w:tcPr>
            <w:tcW w:w="4093" w:type="pct"/>
          </w:tcPr>
          <w:p w14:paraId="76C8E710"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&gt;Derivados de Productos Financieros</w:t>
            </w:r>
          </w:p>
        </w:tc>
        <w:tc>
          <w:tcPr>
            <w:tcW w:w="183" w:type="pct"/>
            <w:tcBorders>
              <w:right w:val="nil"/>
            </w:tcBorders>
          </w:tcPr>
          <w:p w14:paraId="1455531E" w14:textId="77777777" w:rsidR="0007012D" w:rsidRPr="00297C73" w:rsidRDefault="0007012D" w:rsidP="00EA3E0B">
            <w:pPr>
              <w:spacing w:after="0" w:line="360" w:lineRule="auto"/>
              <w:jc w:val="right"/>
              <w:rPr>
                <w:rFonts w:ascii="Arial" w:hAnsi="Arial"/>
                <w:sz w:val="21"/>
                <w:szCs w:val="21"/>
              </w:rPr>
            </w:pPr>
            <w:r w:rsidRPr="00297C73">
              <w:rPr>
                <w:rFonts w:ascii="Arial" w:hAnsi="Arial"/>
                <w:sz w:val="21"/>
                <w:szCs w:val="21"/>
              </w:rPr>
              <w:t>$</w:t>
            </w:r>
          </w:p>
        </w:tc>
        <w:tc>
          <w:tcPr>
            <w:tcW w:w="724" w:type="pct"/>
            <w:tcBorders>
              <w:left w:val="nil"/>
            </w:tcBorders>
          </w:tcPr>
          <w:p w14:paraId="28625495" w14:textId="77777777" w:rsidR="0007012D" w:rsidRPr="00297C73" w:rsidRDefault="0007012D" w:rsidP="00EA3E0B">
            <w:pPr>
              <w:tabs>
                <w:tab w:val="left" w:pos="49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7FBA78DD" w14:textId="77777777" w:rsidTr="00EA3E0B">
        <w:tc>
          <w:tcPr>
            <w:tcW w:w="4093" w:type="pct"/>
          </w:tcPr>
          <w:p w14:paraId="240E2040"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Por venta de formas oficiales impresas y bases de licitación o invitación</w:t>
            </w:r>
          </w:p>
        </w:tc>
        <w:tc>
          <w:tcPr>
            <w:tcW w:w="183" w:type="pct"/>
            <w:tcBorders>
              <w:right w:val="nil"/>
            </w:tcBorders>
          </w:tcPr>
          <w:p w14:paraId="4CF7ED7F" w14:textId="77777777" w:rsidR="0007012D" w:rsidRPr="00297C73" w:rsidRDefault="0007012D" w:rsidP="00EA3E0B">
            <w:pPr>
              <w:spacing w:after="0" w:line="360" w:lineRule="auto"/>
              <w:jc w:val="right"/>
              <w:rPr>
                <w:rFonts w:ascii="Arial" w:hAnsi="Arial"/>
                <w:sz w:val="21"/>
                <w:szCs w:val="21"/>
              </w:rPr>
            </w:pPr>
            <w:r w:rsidRPr="00297C73">
              <w:rPr>
                <w:rFonts w:ascii="Arial" w:hAnsi="Arial"/>
                <w:sz w:val="21"/>
                <w:szCs w:val="21"/>
              </w:rPr>
              <w:t>$</w:t>
            </w:r>
          </w:p>
        </w:tc>
        <w:tc>
          <w:tcPr>
            <w:tcW w:w="724" w:type="pct"/>
            <w:tcBorders>
              <w:left w:val="nil"/>
            </w:tcBorders>
          </w:tcPr>
          <w:p w14:paraId="5E5F0E75" w14:textId="77777777" w:rsidR="0007012D" w:rsidRPr="00297C73" w:rsidRDefault="0007012D" w:rsidP="00EA3E0B">
            <w:pPr>
              <w:tabs>
                <w:tab w:val="left" w:pos="499"/>
              </w:tabs>
              <w:spacing w:after="0" w:line="360" w:lineRule="auto"/>
              <w:jc w:val="right"/>
              <w:rPr>
                <w:rFonts w:ascii="Arial" w:eastAsia="Arial" w:hAnsi="Arial"/>
                <w:sz w:val="21"/>
                <w:szCs w:val="21"/>
              </w:rPr>
            </w:pPr>
            <w:r w:rsidRPr="00297C73">
              <w:rPr>
                <w:rFonts w:ascii="Arial" w:eastAsia="Arial" w:hAnsi="Arial"/>
                <w:sz w:val="21"/>
                <w:szCs w:val="21"/>
              </w:rPr>
              <w:t>179,500.00</w:t>
            </w:r>
          </w:p>
        </w:tc>
      </w:tr>
      <w:tr w:rsidR="0007012D" w:rsidRPr="00297C73" w14:paraId="01A84405" w14:textId="77777777" w:rsidTr="00EA3E0B">
        <w:tc>
          <w:tcPr>
            <w:tcW w:w="4093" w:type="pct"/>
          </w:tcPr>
          <w:p w14:paraId="2FBBB8BD"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Productos de capital</w:t>
            </w:r>
          </w:p>
        </w:tc>
        <w:tc>
          <w:tcPr>
            <w:tcW w:w="183" w:type="pct"/>
            <w:tcBorders>
              <w:right w:val="nil"/>
            </w:tcBorders>
          </w:tcPr>
          <w:p w14:paraId="4FAAE747" w14:textId="77777777" w:rsidR="0007012D" w:rsidRPr="00297C73" w:rsidRDefault="0007012D" w:rsidP="00EA3E0B">
            <w:pPr>
              <w:spacing w:after="0" w:line="360" w:lineRule="auto"/>
              <w:jc w:val="right"/>
              <w:rPr>
                <w:rFonts w:ascii="Arial" w:hAnsi="Arial"/>
                <w:sz w:val="21"/>
                <w:szCs w:val="21"/>
              </w:rPr>
            </w:pPr>
            <w:r w:rsidRPr="00297C73">
              <w:rPr>
                <w:rFonts w:ascii="Arial" w:hAnsi="Arial"/>
                <w:sz w:val="21"/>
                <w:szCs w:val="21"/>
              </w:rPr>
              <w:t>$</w:t>
            </w:r>
          </w:p>
        </w:tc>
        <w:tc>
          <w:tcPr>
            <w:tcW w:w="724" w:type="pct"/>
            <w:tcBorders>
              <w:left w:val="nil"/>
            </w:tcBorders>
          </w:tcPr>
          <w:p w14:paraId="6A77669B" w14:textId="77777777" w:rsidR="0007012D" w:rsidRPr="00297C73" w:rsidRDefault="0007012D" w:rsidP="00EA3E0B">
            <w:pPr>
              <w:tabs>
                <w:tab w:val="left" w:pos="99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3DCAF8A8" w14:textId="77777777" w:rsidTr="00EA3E0B">
        <w:tc>
          <w:tcPr>
            <w:tcW w:w="4093" w:type="pct"/>
          </w:tcPr>
          <w:p w14:paraId="2F462306"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Arrendamiento, enajenación, uso y explotación de bienes muebles del dominio privado del Municipio.</w:t>
            </w:r>
          </w:p>
        </w:tc>
        <w:tc>
          <w:tcPr>
            <w:tcW w:w="183" w:type="pct"/>
            <w:tcBorders>
              <w:right w:val="nil"/>
            </w:tcBorders>
          </w:tcPr>
          <w:p w14:paraId="30BA614B" w14:textId="77777777" w:rsidR="0007012D" w:rsidRPr="00297C73" w:rsidRDefault="0007012D" w:rsidP="00EA3E0B">
            <w:pPr>
              <w:spacing w:after="0" w:line="360" w:lineRule="auto"/>
              <w:jc w:val="right"/>
              <w:rPr>
                <w:rFonts w:ascii="Arial" w:hAnsi="Arial"/>
                <w:sz w:val="21"/>
                <w:szCs w:val="21"/>
              </w:rPr>
            </w:pPr>
            <w:r w:rsidRPr="00297C73">
              <w:rPr>
                <w:rFonts w:ascii="Arial" w:hAnsi="Arial"/>
                <w:sz w:val="21"/>
                <w:szCs w:val="21"/>
              </w:rPr>
              <w:t>$</w:t>
            </w:r>
          </w:p>
        </w:tc>
        <w:tc>
          <w:tcPr>
            <w:tcW w:w="724" w:type="pct"/>
            <w:tcBorders>
              <w:left w:val="nil"/>
            </w:tcBorders>
          </w:tcPr>
          <w:p w14:paraId="79333D7E" w14:textId="77777777" w:rsidR="0007012D" w:rsidRPr="00297C73" w:rsidRDefault="0007012D" w:rsidP="00EA3E0B">
            <w:pPr>
              <w:tabs>
                <w:tab w:val="left" w:pos="99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0117A164" w14:textId="77777777" w:rsidTr="00EA3E0B">
        <w:tc>
          <w:tcPr>
            <w:tcW w:w="4093" w:type="pct"/>
          </w:tcPr>
          <w:p w14:paraId="2EB21A3A"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Arrendamiento, enajenación, uso y explotación de bienes</w:t>
            </w:r>
          </w:p>
        </w:tc>
        <w:tc>
          <w:tcPr>
            <w:tcW w:w="183" w:type="pct"/>
            <w:tcBorders>
              <w:right w:val="nil"/>
            </w:tcBorders>
          </w:tcPr>
          <w:p w14:paraId="01A4EAB5" w14:textId="77777777" w:rsidR="0007012D" w:rsidRPr="00297C73" w:rsidRDefault="0007012D" w:rsidP="00EA3E0B">
            <w:pPr>
              <w:spacing w:after="0" w:line="360" w:lineRule="auto"/>
              <w:jc w:val="right"/>
              <w:rPr>
                <w:rFonts w:ascii="Arial" w:hAnsi="Arial"/>
                <w:sz w:val="21"/>
                <w:szCs w:val="21"/>
              </w:rPr>
            </w:pPr>
            <w:r w:rsidRPr="00297C73">
              <w:rPr>
                <w:rFonts w:ascii="Arial" w:hAnsi="Arial"/>
                <w:sz w:val="21"/>
                <w:szCs w:val="21"/>
              </w:rPr>
              <w:t>$</w:t>
            </w:r>
          </w:p>
        </w:tc>
        <w:tc>
          <w:tcPr>
            <w:tcW w:w="724" w:type="pct"/>
            <w:tcBorders>
              <w:left w:val="nil"/>
            </w:tcBorders>
          </w:tcPr>
          <w:p w14:paraId="2ECCC7BE" w14:textId="77777777" w:rsidR="0007012D" w:rsidRPr="00297C73" w:rsidRDefault="0007012D" w:rsidP="00EA3E0B">
            <w:pPr>
              <w:tabs>
                <w:tab w:val="left" w:pos="99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5AC2E1CF" w14:textId="77777777" w:rsidTr="00EA3E0B">
        <w:tc>
          <w:tcPr>
            <w:tcW w:w="4093" w:type="pct"/>
          </w:tcPr>
          <w:p w14:paraId="02971E62"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Inmuebles del dominio privado del Municipio.</w:t>
            </w:r>
          </w:p>
        </w:tc>
        <w:tc>
          <w:tcPr>
            <w:tcW w:w="183" w:type="pct"/>
            <w:tcBorders>
              <w:right w:val="nil"/>
            </w:tcBorders>
          </w:tcPr>
          <w:p w14:paraId="7A755567" w14:textId="77777777" w:rsidR="0007012D" w:rsidRPr="00297C73" w:rsidRDefault="0007012D" w:rsidP="00EA3E0B">
            <w:pPr>
              <w:spacing w:after="0" w:line="360" w:lineRule="auto"/>
              <w:jc w:val="right"/>
              <w:rPr>
                <w:rFonts w:ascii="Arial" w:hAnsi="Arial"/>
                <w:sz w:val="21"/>
                <w:szCs w:val="21"/>
              </w:rPr>
            </w:pPr>
          </w:p>
        </w:tc>
        <w:tc>
          <w:tcPr>
            <w:tcW w:w="724" w:type="pct"/>
            <w:tcBorders>
              <w:left w:val="nil"/>
            </w:tcBorders>
          </w:tcPr>
          <w:p w14:paraId="025A3C2B" w14:textId="77777777" w:rsidR="0007012D" w:rsidRPr="00297C73" w:rsidRDefault="0007012D" w:rsidP="00EA3E0B">
            <w:pPr>
              <w:spacing w:after="0" w:line="360" w:lineRule="auto"/>
              <w:jc w:val="center"/>
              <w:rPr>
                <w:rFonts w:ascii="Arial" w:eastAsia="Arial" w:hAnsi="Arial"/>
                <w:sz w:val="21"/>
                <w:szCs w:val="21"/>
              </w:rPr>
            </w:pPr>
          </w:p>
        </w:tc>
      </w:tr>
      <w:tr w:rsidR="0007012D" w:rsidRPr="00297C73" w14:paraId="26619BC4" w14:textId="77777777" w:rsidTr="00EA3E0B">
        <w:tc>
          <w:tcPr>
            <w:tcW w:w="4093" w:type="pct"/>
          </w:tcPr>
          <w:p w14:paraId="015DB825"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Productos no comprendidos en las fracciones de la Ley de Ingresos causados en ejercicios fiscales anteriores pendientes de liquidación o pago</w:t>
            </w:r>
          </w:p>
        </w:tc>
        <w:tc>
          <w:tcPr>
            <w:tcW w:w="183" w:type="pct"/>
            <w:tcBorders>
              <w:right w:val="nil"/>
            </w:tcBorders>
          </w:tcPr>
          <w:p w14:paraId="036E03D1" w14:textId="77777777" w:rsidR="0007012D" w:rsidRPr="00297C73" w:rsidRDefault="0007012D" w:rsidP="00EA3E0B">
            <w:pPr>
              <w:spacing w:after="0" w:line="360" w:lineRule="auto"/>
              <w:jc w:val="right"/>
              <w:rPr>
                <w:rFonts w:ascii="Arial" w:eastAsia="Arial" w:hAnsi="Arial"/>
                <w:sz w:val="21"/>
                <w:szCs w:val="21"/>
              </w:rPr>
            </w:pPr>
            <w:r w:rsidRPr="00297C73">
              <w:rPr>
                <w:rFonts w:ascii="Arial" w:eastAsia="Arial" w:hAnsi="Arial"/>
                <w:sz w:val="21"/>
                <w:szCs w:val="21"/>
              </w:rPr>
              <w:t>$</w:t>
            </w:r>
          </w:p>
        </w:tc>
        <w:tc>
          <w:tcPr>
            <w:tcW w:w="724" w:type="pct"/>
            <w:tcBorders>
              <w:left w:val="nil"/>
            </w:tcBorders>
          </w:tcPr>
          <w:p w14:paraId="2E950806" w14:textId="77777777" w:rsidR="0007012D" w:rsidRPr="00297C73" w:rsidRDefault="0007012D" w:rsidP="00EA3E0B">
            <w:pPr>
              <w:tabs>
                <w:tab w:val="left" w:pos="392"/>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17069474" w14:textId="77777777" w:rsidTr="00EA3E0B">
        <w:tc>
          <w:tcPr>
            <w:tcW w:w="4093" w:type="pct"/>
          </w:tcPr>
          <w:p w14:paraId="09A170A1"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Otros Productos</w:t>
            </w:r>
          </w:p>
        </w:tc>
        <w:tc>
          <w:tcPr>
            <w:tcW w:w="183" w:type="pct"/>
            <w:tcBorders>
              <w:right w:val="nil"/>
            </w:tcBorders>
          </w:tcPr>
          <w:p w14:paraId="116A9816" w14:textId="77777777" w:rsidR="0007012D" w:rsidRPr="00297C73" w:rsidRDefault="0007012D" w:rsidP="00EA3E0B">
            <w:pPr>
              <w:spacing w:after="0" w:line="360" w:lineRule="auto"/>
              <w:jc w:val="right"/>
              <w:rPr>
                <w:rFonts w:ascii="Arial" w:hAnsi="Arial"/>
                <w:sz w:val="21"/>
                <w:szCs w:val="21"/>
              </w:rPr>
            </w:pPr>
            <w:r w:rsidRPr="00297C73">
              <w:rPr>
                <w:rFonts w:ascii="Arial" w:hAnsi="Arial"/>
                <w:sz w:val="21"/>
                <w:szCs w:val="21"/>
              </w:rPr>
              <w:t>$</w:t>
            </w:r>
          </w:p>
        </w:tc>
        <w:tc>
          <w:tcPr>
            <w:tcW w:w="724" w:type="pct"/>
            <w:tcBorders>
              <w:left w:val="nil"/>
            </w:tcBorders>
          </w:tcPr>
          <w:p w14:paraId="415939AE" w14:textId="77777777" w:rsidR="0007012D" w:rsidRPr="00297C73" w:rsidRDefault="0007012D" w:rsidP="00EA3E0B">
            <w:pPr>
              <w:tabs>
                <w:tab w:val="left" w:pos="387"/>
              </w:tabs>
              <w:spacing w:after="0" w:line="360" w:lineRule="auto"/>
              <w:jc w:val="right"/>
              <w:rPr>
                <w:rFonts w:ascii="Arial" w:eastAsia="Arial" w:hAnsi="Arial"/>
                <w:sz w:val="21"/>
                <w:szCs w:val="21"/>
              </w:rPr>
            </w:pPr>
            <w:r w:rsidRPr="00297C73">
              <w:rPr>
                <w:rFonts w:ascii="Arial" w:eastAsia="Arial" w:hAnsi="Arial"/>
                <w:sz w:val="21"/>
                <w:szCs w:val="21"/>
              </w:rPr>
              <w:t>0.00</w:t>
            </w:r>
          </w:p>
        </w:tc>
      </w:tr>
    </w:tbl>
    <w:p w14:paraId="7279E5D4" w14:textId="77777777" w:rsidR="0007012D" w:rsidRPr="00297C73" w:rsidRDefault="0007012D" w:rsidP="0007012D">
      <w:pPr>
        <w:widowControl w:val="0"/>
        <w:spacing w:after="0" w:line="360" w:lineRule="auto"/>
        <w:jc w:val="both"/>
        <w:rPr>
          <w:rFonts w:ascii="Arial" w:eastAsia="Arial" w:hAnsi="Arial"/>
          <w:sz w:val="21"/>
          <w:szCs w:val="21"/>
        </w:rPr>
      </w:pPr>
    </w:p>
    <w:p w14:paraId="4972DEFD" w14:textId="77777777" w:rsidR="0007012D" w:rsidRPr="00297C73" w:rsidRDefault="0007012D" w:rsidP="0007012D">
      <w:pPr>
        <w:widowControl w:val="0"/>
        <w:spacing w:after="0" w:line="360" w:lineRule="auto"/>
        <w:jc w:val="both"/>
        <w:rPr>
          <w:rFonts w:ascii="Arial" w:eastAsia="Arial" w:hAnsi="Arial"/>
          <w:sz w:val="21"/>
          <w:szCs w:val="21"/>
        </w:rPr>
      </w:pPr>
      <w:r w:rsidRPr="00297C73">
        <w:rPr>
          <w:rFonts w:ascii="Arial" w:eastAsia="Arial" w:hAnsi="Arial"/>
          <w:b/>
          <w:sz w:val="21"/>
          <w:szCs w:val="21"/>
        </w:rPr>
        <w:t xml:space="preserve">Artículo 51.- </w:t>
      </w:r>
      <w:r w:rsidRPr="00297C73">
        <w:rPr>
          <w:rFonts w:ascii="Arial" w:eastAsia="Arial" w:hAnsi="Arial"/>
          <w:sz w:val="21"/>
          <w:szCs w:val="21"/>
        </w:rPr>
        <w:t>Los ingresos que la Hacienda Pública Municipal percibirá por concepto de aprovechamientos, se clasificarán de la siguiente m</w:t>
      </w:r>
      <w:r>
        <w:rPr>
          <w:rFonts w:ascii="Arial" w:eastAsia="Arial" w:hAnsi="Arial"/>
          <w:sz w:val="21"/>
          <w:szCs w:val="21"/>
        </w:rPr>
        <w:t>anera: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8"/>
        <w:gridCol w:w="709"/>
        <w:gridCol w:w="1604"/>
      </w:tblGrid>
      <w:tr w:rsidR="0007012D" w:rsidRPr="00297C73" w14:paraId="77C75E3A" w14:textId="77777777" w:rsidTr="00EA3E0B">
        <w:tc>
          <w:tcPr>
            <w:tcW w:w="3731" w:type="pct"/>
          </w:tcPr>
          <w:p w14:paraId="56E17C2E"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Aprovechamientos</w:t>
            </w:r>
          </w:p>
        </w:tc>
        <w:tc>
          <w:tcPr>
            <w:tcW w:w="389" w:type="pct"/>
            <w:tcBorders>
              <w:right w:val="nil"/>
            </w:tcBorders>
          </w:tcPr>
          <w:p w14:paraId="2365DC9C" w14:textId="77777777" w:rsidR="0007012D" w:rsidRPr="00297C73" w:rsidRDefault="0007012D" w:rsidP="00EA3E0B">
            <w:pPr>
              <w:tabs>
                <w:tab w:val="left" w:pos="499"/>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80" w:type="pct"/>
            <w:tcBorders>
              <w:left w:val="nil"/>
            </w:tcBorders>
          </w:tcPr>
          <w:p w14:paraId="15CD15BB" w14:textId="77777777" w:rsidR="0007012D" w:rsidRPr="00297C73" w:rsidRDefault="0007012D" w:rsidP="00EA3E0B">
            <w:pPr>
              <w:tabs>
                <w:tab w:val="left" w:pos="499"/>
              </w:tabs>
              <w:spacing w:after="0" w:line="360" w:lineRule="auto"/>
              <w:jc w:val="right"/>
              <w:rPr>
                <w:rFonts w:ascii="Arial" w:eastAsia="Arial" w:hAnsi="Arial"/>
                <w:b/>
                <w:sz w:val="21"/>
                <w:szCs w:val="21"/>
              </w:rPr>
            </w:pPr>
            <w:r w:rsidRPr="00297C73">
              <w:rPr>
                <w:rFonts w:ascii="Arial" w:eastAsia="Arial" w:hAnsi="Arial"/>
                <w:b/>
                <w:sz w:val="21"/>
                <w:szCs w:val="21"/>
              </w:rPr>
              <w:t>155,750.00</w:t>
            </w:r>
          </w:p>
        </w:tc>
      </w:tr>
      <w:tr w:rsidR="0007012D" w:rsidRPr="00297C73" w14:paraId="3966AF21" w14:textId="77777777" w:rsidTr="00EA3E0B">
        <w:tc>
          <w:tcPr>
            <w:tcW w:w="3731" w:type="pct"/>
          </w:tcPr>
          <w:p w14:paraId="3676D939"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Aprovechamientos de tipo corriente</w:t>
            </w:r>
          </w:p>
        </w:tc>
        <w:tc>
          <w:tcPr>
            <w:tcW w:w="389" w:type="pct"/>
            <w:tcBorders>
              <w:right w:val="nil"/>
            </w:tcBorders>
          </w:tcPr>
          <w:p w14:paraId="087826D1" w14:textId="77777777" w:rsidR="0007012D" w:rsidRPr="00297C73" w:rsidRDefault="0007012D" w:rsidP="00EA3E0B">
            <w:pPr>
              <w:tabs>
                <w:tab w:val="left" w:pos="499"/>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80" w:type="pct"/>
            <w:tcBorders>
              <w:left w:val="nil"/>
            </w:tcBorders>
          </w:tcPr>
          <w:p w14:paraId="0475E1DE" w14:textId="77777777" w:rsidR="0007012D" w:rsidRPr="00297C73" w:rsidRDefault="0007012D" w:rsidP="00EA3E0B">
            <w:pPr>
              <w:tabs>
                <w:tab w:val="left" w:pos="499"/>
              </w:tabs>
              <w:spacing w:after="0" w:line="360" w:lineRule="auto"/>
              <w:jc w:val="right"/>
              <w:rPr>
                <w:rFonts w:ascii="Arial" w:eastAsia="Arial" w:hAnsi="Arial"/>
                <w:b/>
                <w:sz w:val="21"/>
                <w:szCs w:val="21"/>
              </w:rPr>
            </w:pPr>
            <w:r w:rsidRPr="00297C73">
              <w:rPr>
                <w:rFonts w:ascii="Arial" w:eastAsia="Arial" w:hAnsi="Arial"/>
                <w:b/>
                <w:sz w:val="21"/>
                <w:szCs w:val="21"/>
              </w:rPr>
              <w:t>155,750.00</w:t>
            </w:r>
          </w:p>
        </w:tc>
      </w:tr>
      <w:tr w:rsidR="0007012D" w:rsidRPr="00297C73" w14:paraId="71CAC04D" w14:textId="77777777" w:rsidTr="00EA3E0B">
        <w:tc>
          <w:tcPr>
            <w:tcW w:w="3731" w:type="pct"/>
          </w:tcPr>
          <w:p w14:paraId="335968A5"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Infracciones por faltas administrativas</w:t>
            </w:r>
          </w:p>
        </w:tc>
        <w:tc>
          <w:tcPr>
            <w:tcW w:w="389" w:type="pct"/>
            <w:tcBorders>
              <w:right w:val="nil"/>
            </w:tcBorders>
          </w:tcPr>
          <w:p w14:paraId="08104BC0"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7436B500"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5D2097D1" w14:textId="77777777" w:rsidTr="00EA3E0B">
        <w:tc>
          <w:tcPr>
            <w:tcW w:w="3731" w:type="pct"/>
          </w:tcPr>
          <w:p w14:paraId="0A403B31"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Sanciones por faltas al reglamento de tránsito</w:t>
            </w:r>
          </w:p>
        </w:tc>
        <w:tc>
          <w:tcPr>
            <w:tcW w:w="389" w:type="pct"/>
            <w:tcBorders>
              <w:right w:val="nil"/>
            </w:tcBorders>
          </w:tcPr>
          <w:p w14:paraId="5D2B8BF5"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6AA528F1"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155,750.00</w:t>
            </w:r>
          </w:p>
        </w:tc>
      </w:tr>
      <w:tr w:rsidR="0007012D" w:rsidRPr="00297C73" w14:paraId="2A6FCDA2" w14:textId="77777777" w:rsidTr="00EA3E0B">
        <w:tc>
          <w:tcPr>
            <w:tcW w:w="3731" w:type="pct"/>
          </w:tcPr>
          <w:p w14:paraId="466D06D7"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Cesiones</w:t>
            </w:r>
          </w:p>
        </w:tc>
        <w:tc>
          <w:tcPr>
            <w:tcW w:w="389" w:type="pct"/>
            <w:tcBorders>
              <w:right w:val="nil"/>
            </w:tcBorders>
          </w:tcPr>
          <w:p w14:paraId="5FAC3EBE"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6DEFFAA7"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5A54349C" w14:textId="77777777" w:rsidTr="00EA3E0B">
        <w:tc>
          <w:tcPr>
            <w:tcW w:w="3731" w:type="pct"/>
          </w:tcPr>
          <w:p w14:paraId="1E308829"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Herencias</w:t>
            </w:r>
          </w:p>
        </w:tc>
        <w:tc>
          <w:tcPr>
            <w:tcW w:w="389" w:type="pct"/>
            <w:tcBorders>
              <w:right w:val="nil"/>
            </w:tcBorders>
          </w:tcPr>
          <w:p w14:paraId="46E44B3C"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3F271B6F"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688657EB" w14:textId="77777777" w:rsidTr="00EA3E0B">
        <w:tc>
          <w:tcPr>
            <w:tcW w:w="3731" w:type="pct"/>
          </w:tcPr>
          <w:p w14:paraId="6B7322DB"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Legados</w:t>
            </w:r>
          </w:p>
        </w:tc>
        <w:tc>
          <w:tcPr>
            <w:tcW w:w="389" w:type="pct"/>
            <w:tcBorders>
              <w:right w:val="nil"/>
            </w:tcBorders>
          </w:tcPr>
          <w:p w14:paraId="3B0D11C3"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7F6F3662"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7571E918" w14:textId="77777777" w:rsidTr="00EA3E0B">
        <w:tc>
          <w:tcPr>
            <w:tcW w:w="3731" w:type="pct"/>
          </w:tcPr>
          <w:p w14:paraId="04E7B834"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Donaciones</w:t>
            </w:r>
          </w:p>
        </w:tc>
        <w:tc>
          <w:tcPr>
            <w:tcW w:w="389" w:type="pct"/>
            <w:tcBorders>
              <w:right w:val="nil"/>
            </w:tcBorders>
          </w:tcPr>
          <w:p w14:paraId="48925099"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302ACFC8"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5828756C" w14:textId="77777777" w:rsidTr="00EA3E0B">
        <w:tc>
          <w:tcPr>
            <w:tcW w:w="3731" w:type="pct"/>
          </w:tcPr>
          <w:p w14:paraId="2E083BD3"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Adjudicaciones Judiciales</w:t>
            </w:r>
          </w:p>
        </w:tc>
        <w:tc>
          <w:tcPr>
            <w:tcW w:w="389" w:type="pct"/>
            <w:tcBorders>
              <w:right w:val="nil"/>
            </w:tcBorders>
          </w:tcPr>
          <w:p w14:paraId="0CEBDC1B"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4F67B21A"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3316EC13" w14:textId="77777777" w:rsidTr="00EA3E0B">
        <w:tc>
          <w:tcPr>
            <w:tcW w:w="3731" w:type="pct"/>
          </w:tcPr>
          <w:p w14:paraId="232D923E"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Adjudicaciones administrativas</w:t>
            </w:r>
          </w:p>
        </w:tc>
        <w:tc>
          <w:tcPr>
            <w:tcW w:w="389" w:type="pct"/>
            <w:tcBorders>
              <w:right w:val="nil"/>
            </w:tcBorders>
          </w:tcPr>
          <w:p w14:paraId="26501E7B"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6AAE12DF"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5474FE95" w14:textId="77777777" w:rsidTr="00EA3E0B">
        <w:tc>
          <w:tcPr>
            <w:tcW w:w="3731" w:type="pct"/>
          </w:tcPr>
          <w:p w14:paraId="116B606F"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Subsidios de otro nivel de gobierno</w:t>
            </w:r>
          </w:p>
        </w:tc>
        <w:tc>
          <w:tcPr>
            <w:tcW w:w="389" w:type="pct"/>
            <w:tcBorders>
              <w:right w:val="nil"/>
            </w:tcBorders>
          </w:tcPr>
          <w:p w14:paraId="5F5F3965"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6329C4EF"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3B3AE0AE" w14:textId="77777777" w:rsidTr="00EA3E0B">
        <w:tc>
          <w:tcPr>
            <w:tcW w:w="3731" w:type="pct"/>
          </w:tcPr>
          <w:p w14:paraId="27577A57"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Subsidios de organismos públicos y privados</w:t>
            </w:r>
          </w:p>
        </w:tc>
        <w:tc>
          <w:tcPr>
            <w:tcW w:w="389" w:type="pct"/>
            <w:tcBorders>
              <w:right w:val="nil"/>
            </w:tcBorders>
          </w:tcPr>
          <w:p w14:paraId="61FD17C5"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4585DB4D"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311AA337" w14:textId="77777777" w:rsidTr="00EA3E0B">
        <w:tc>
          <w:tcPr>
            <w:tcW w:w="3731" w:type="pct"/>
          </w:tcPr>
          <w:p w14:paraId="5CCA4688"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Multas impuestas por autoridades federales, no fiscales</w:t>
            </w:r>
          </w:p>
        </w:tc>
        <w:tc>
          <w:tcPr>
            <w:tcW w:w="389" w:type="pct"/>
            <w:tcBorders>
              <w:right w:val="nil"/>
            </w:tcBorders>
          </w:tcPr>
          <w:p w14:paraId="5700A8A5"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4F52A898"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7D7BBE29" w14:textId="77777777" w:rsidTr="00EA3E0B">
        <w:tc>
          <w:tcPr>
            <w:tcW w:w="3731" w:type="pct"/>
          </w:tcPr>
          <w:p w14:paraId="65F44035"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Otras multas</w:t>
            </w:r>
          </w:p>
        </w:tc>
        <w:tc>
          <w:tcPr>
            <w:tcW w:w="389" w:type="pct"/>
            <w:tcBorders>
              <w:right w:val="nil"/>
            </w:tcBorders>
          </w:tcPr>
          <w:p w14:paraId="6650192D"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29E2D114"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795CBAA0" w14:textId="77777777" w:rsidTr="00EA3E0B">
        <w:tc>
          <w:tcPr>
            <w:tcW w:w="3731" w:type="pct"/>
          </w:tcPr>
          <w:p w14:paraId="0F3B1931"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Aprovechamientos diversos de tipo corriente</w:t>
            </w:r>
          </w:p>
        </w:tc>
        <w:tc>
          <w:tcPr>
            <w:tcW w:w="389" w:type="pct"/>
            <w:tcBorders>
              <w:right w:val="nil"/>
            </w:tcBorders>
          </w:tcPr>
          <w:p w14:paraId="69422EA9" w14:textId="77777777" w:rsidR="0007012D" w:rsidRPr="00297C73" w:rsidRDefault="0007012D" w:rsidP="00EA3E0B">
            <w:pPr>
              <w:tabs>
                <w:tab w:val="left" w:pos="49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2B04FCA3" w14:textId="77777777" w:rsidR="0007012D" w:rsidRPr="00297C73" w:rsidRDefault="0007012D" w:rsidP="00EA3E0B">
            <w:pPr>
              <w:tabs>
                <w:tab w:val="left" w:pos="49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55F7DCC8" w14:textId="77777777" w:rsidTr="00EA3E0B">
        <w:tc>
          <w:tcPr>
            <w:tcW w:w="3731" w:type="pct"/>
          </w:tcPr>
          <w:p w14:paraId="75707BEA"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Aprovechamientos de capital</w:t>
            </w:r>
          </w:p>
        </w:tc>
        <w:tc>
          <w:tcPr>
            <w:tcW w:w="389" w:type="pct"/>
            <w:tcBorders>
              <w:right w:val="nil"/>
            </w:tcBorders>
          </w:tcPr>
          <w:p w14:paraId="774EC082"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233C28D9"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0.00</w:t>
            </w:r>
          </w:p>
        </w:tc>
      </w:tr>
      <w:tr w:rsidR="0007012D" w:rsidRPr="00297C73" w14:paraId="6D1D3ACD" w14:textId="77777777" w:rsidTr="00EA3E0B">
        <w:tc>
          <w:tcPr>
            <w:tcW w:w="3731" w:type="pct"/>
          </w:tcPr>
          <w:p w14:paraId="20DDB73B"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Aprovechamientos no comprendidos en las fracciones de la Ley de Ingresos causadas en ejercicios fiscales anteriores pendientes de liquidación o pago</w:t>
            </w:r>
          </w:p>
        </w:tc>
        <w:tc>
          <w:tcPr>
            <w:tcW w:w="389" w:type="pct"/>
            <w:tcBorders>
              <w:right w:val="nil"/>
            </w:tcBorders>
          </w:tcPr>
          <w:p w14:paraId="74CB0C5A" w14:textId="77777777" w:rsidR="0007012D" w:rsidRPr="00297C73" w:rsidRDefault="0007012D" w:rsidP="00EA3E0B">
            <w:pPr>
              <w:spacing w:after="0" w:line="360" w:lineRule="auto"/>
              <w:jc w:val="right"/>
              <w:rPr>
                <w:rFonts w:ascii="Arial" w:eastAsia="Arial" w:hAnsi="Arial"/>
                <w:sz w:val="21"/>
                <w:szCs w:val="21"/>
              </w:rPr>
            </w:pPr>
          </w:p>
          <w:p w14:paraId="2CA5C232"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w:t>
            </w:r>
          </w:p>
        </w:tc>
        <w:tc>
          <w:tcPr>
            <w:tcW w:w="880" w:type="pct"/>
            <w:tcBorders>
              <w:left w:val="nil"/>
            </w:tcBorders>
          </w:tcPr>
          <w:p w14:paraId="6E17C869" w14:textId="77777777" w:rsidR="0007012D" w:rsidRPr="00297C73" w:rsidRDefault="0007012D" w:rsidP="00EA3E0B">
            <w:pPr>
              <w:spacing w:after="0" w:line="360" w:lineRule="auto"/>
              <w:jc w:val="right"/>
              <w:rPr>
                <w:rFonts w:ascii="Arial" w:eastAsia="Arial" w:hAnsi="Arial"/>
                <w:sz w:val="21"/>
                <w:szCs w:val="21"/>
              </w:rPr>
            </w:pPr>
          </w:p>
          <w:p w14:paraId="21705297" w14:textId="77777777" w:rsidR="0007012D" w:rsidRPr="00297C73" w:rsidRDefault="0007012D" w:rsidP="00EA3E0B">
            <w:pPr>
              <w:tabs>
                <w:tab w:val="left" w:pos="1109"/>
              </w:tabs>
              <w:spacing w:after="0" w:line="360" w:lineRule="auto"/>
              <w:jc w:val="right"/>
              <w:rPr>
                <w:rFonts w:ascii="Arial" w:eastAsia="Arial" w:hAnsi="Arial"/>
                <w:sz w:val="21"/>
                <w:szCs w:val="21"/>
              </w:rPr>
            </w:pPr>
            <w:r w:rsidRPr="00297C73">
              <w:rPr>
                <w:rFonts w:ascii="Arial" w:eastAsia="Arial" w:hAnsi="Arial"/>
                <w:sz w:val="21"/>
                <w:szCs w:val="21"/>
              </w:rPr>
              <w:t>0.00</w:t>
            </w:r>
          </w:p>
        </w:tc>
      </w:tr>
    </w:tbl>
    <w:p w14:paraId="1565C369" w14:textId="77777777" w:rsidR="0007012D" w:rsidRPr="00297C73" w:rsidRDefault="0007012D" w:rsidP="0007012D">
      <w:pPr>
        <w:widowControl w:val="0"/>
        <w:spacing w:after="0" w:line="360" w:lineRule="auto"/>
        <w:jc w:val="both"/>
        <w:rPr>
          <w:rFonts w:ascii="Arial" w:eastAsia="Arial" w:hAnsi="Arial"/>
          <w:sz w:val="21"/>
          <w:szCs w:val="21"/>
        </w:rPr>
      </w:pPr>
    </w:p>
    <w:p w14:paraId="7C064D36" w14:textId="77777777" w:rsidR="0007012D" w:rsidRPr="00297C73" w:rsidRDefault="0007012D" w:rsidP="0007012D">
      <w:pPr>
        <w:widowControl w:val="0"/>
        <w:spacing w:after="0" w:line="360" w:lineRule="auto"/>
        <w:jc w:val="both"/>
        <w:rPr>
          <w:rFonts w:ascii="Arial" w:eastAsia="Arial" w:hAnsi="Arial"/>
          <w:sz w:val="21"/>
          <w:szCs w:val="21"/>
        </w:rPr>
      </w:pPr>
      <w:r w:rsidRPr="00297C73">
        <w:rPr>
          <w:rFonts w:ascii="Arial" w:eastAsia="Arial" w:hAnsi="Arial"/>
          <w:b/>
          <w:sz w:val="21"/>
          <w:szCs w:val="21"/>
        </w:rPr>
        <w:t xml:space="preserve">Artículo 52.- </w:t>
      </w:r>
      <w:r w:rsidRPr="00297C73">
        <w:rPr>
          <w:rFonts w:ascii="Arial" w:eastAsia="Arial" w:hAnsi="Arial"/>
          <w:sz w:val="21"/>
          <w:szCs w:val="21"/>
        </w:rPr>
        <w:t>Los ingresos por Participaciones que percibirá la Hacienda Pública Municipal se Integrará</w:t>
      </w:r>
      <w:r>
        <w:rPr>
          <w:rFonts w:ascii="Arial" w:eastAsia="Arial" w:hAnsi="Arial"/>
          <w:sz w:val="21"/>
          <w:szCs w:val="21"/>
        </w:rPr>
        <w:t>n por los siguientes conceptos: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9"/>
        <w:gridCol w:w="709"/>
        <w:gridCol w:w="1603"/>
      </w:tblGrid>
      <w:tr w:rsidR="0007012D" w:rsidRPr="00297C73" w14:paraId="1714CBC3" w14:textId="77777777" w:rsidTr="00EA3E0B">
        <w:tc>
          <w:tcPr>
            <w:tcW w:w="6799" w:type="dxa"/>
          </w:tcPr>
          <w:p w14:paraId="18CD080E"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Participaciones</w:t>
            </w:r>
          </w:p>
        </w:tc>
        <w:tc>
          <w:tcPr>
            <w:tcW w:w="709" w:type="dxa"/>
            <w:tcBorders>
              <w:right w:val="nil"/>
            </w:tcBorders>
          </w:tcPr>
          <w:p w14:paraId="0CBAC93F" w14:textId="77777777" w:rsidR="0007012D" w:rsidRPr="00297C73" w:rsidRDefault="0007012D" w:rsidP="00EA3E0B">
            <w:pPr>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1603" w:type="dxa"/>
            <w:tcBorders>
              <w:left w:val="nil"/>
            </w:tcBorders>
          </w:tcPr>
          <w:p w14:paraId="74C7264A" w14:textId="77777777" w:rsidR="0007012D" w:rsidRPr="00297C73" w:rsidRDefault="0007012D" w:rsidP="00EA3E0B">
            <w:pPr>
              <w:spacing w:after="0" w:line="360" w:lineRule="auto"/>
              <w:jc w:val="right"/>
              <w:rPr>
                <w:rFonts w:ascii="Arial" w:eastAsia="Arial" w:hAnsi="Arial"/>
                <w:b/>
                <w:sz w:val="21"/>
                <w:szCs w:val="21"/>
              </w:rPr>
            </w:pPr>
            <w:r w:rsidRPr="00297C73">
              <w:rPr>
                <w:rFonts w:ascii="Arial" w:eastAsia="Arial" w:hAnsi="Arial"/>
                <w:b/>
                <w:sz w:val="21"/>
                <w:szCs w:val="21"/>
              </w:rPr>
              <w:t>69,237,987.00</w:t>
            </w:r>
          </w:p>
        </w:tc>
      </w:tr>
    </w:tbl>
    <w:p w14:paraId="13D9BA74" w14:textId="77777777" w:rsidR="0007012D" w:rsidRPr="00297C73" w:rsidRDefault="0007012D" w:rsidP="0007012D">
      <w:pPr>
        <w:widowControl w:val="0"/>
        <w:spacing w:after="0" w:line="360" w:lineRule="auto"/>
        <w:jc w:val="both"/>
        <w:rPr>
          <w:rFonts w:ascii="Arial" w:eastAsia="Arial" w:hAnsi="Arial"/>
          <w:sz w:val="21"/>
          <w:szCs w:val="21"/>
        </w:rPr>
      </w:pPr>
    </w:p>
    <w:p w14:paraId="22D2B9FA" w14:textId="77777777" w:rsidR="0007012D" w:rsidRPr="00297C73" w:rsidRDefault="0007012D" w:rsidP="0007012D">
      <w:pPr>
        <w:widowControl w:val="0"/>
        <w:spacing w:after="0" w:line="360" w:lineRule="auto"/>
        <w:jc w:val="both"/>
        <w:rPr>
          <w:rFonts w:ascii="Arial" w:eastAsia="Arial" w:hAnsi="Arial"/>
          <w:sz w:val="21"/>
          <w:szCs w:val="21"/>
        </w:rPr>
      </w:pPr>
      <w:r w:rsidRPr="00297C73">
        <w:rPr>
          <w:rFonts w:ascii="Arial" w:eastAsia="Arial" w:hAnsi="Arial"/>
          <w:b/>
          <w:sz w:val="21"/>
          <w:szCs w:val="21"/>
        </w:rPr>
        <w:t xml:space="preserve">Artículo 53.- </w:t>
      </w:r>
      <w:r w:rsidRPr="00297C73">
        <w:rPr>
          <w:rFonts w:ascii="Arial" w:eastAsia="Arial" w:hAnsi="Arial"/>
          <w:sz w:val="21"/>
          <w:szCs w:val="21"/>
        </w:rPr>
        <w:t>Las aportaciones que recaudará la Hacienda Pública Municipal se integrará</w:t>
      </w:r>
      <w:r>
        <w:rPr>
          <w:rFonts w:ascii="Arial" w:eastAsia="Arial" w:hAnsi="Arial"/>
          <w:sz w:val="21"/>
          <w:szCs w:val="21"/>
        </w:rPr>
        <w:t>n con los siguientes conceptos: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8"/>
        <w:gridCol w:w="709"/>
        <w:gridCol w:w="1604"/>
      </w:tblGrid>
      <w:tr w:rsidR="0007012D" w:rsidRPr="00297C73" w14:paraId="3A6DD618" w14:textId="77777777" w:rsidTr="00EA3E0B">
        <w:tc>
          <w:tcPr>
            <w:tcW w:w="3731" w:type="pct"/>
          </w:tcPr>
          <w:p w14:paraId="09356A64"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Aportaciones</w:t>
            </w:r>
          </w:p>
        </w:tc>
        <w:tc>
          <w:tcPr>
            <w:tcW w:w="389" w:type="pct"/>
            <w:tcBorders>
              <w:right w:val="nil"/>
            </w:tcBorders>
          </w:tcPr>
          <w:p w14:paraId="613F2524" w14:textId="77777777" w:rsidR="0007012D" w:rsidRPr="00297C73" w:rsidRDefault="0007012D" w:rsidP="00EA3E0B">
            <w:pPr>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880" w:type="pct"/>
            <w:tcBorders>
              <w:left w:val="nil"/>
            </w:tcBorders>
          </w:tcPr>
          <w:p w14:paraId="4E80B35D" w14:textId="77777777" w:rsidR="0007012D" w:rsidRPr="00297C73" w:rsidRDefault="0007012D" w:rsidP="00EA3E0B">
            <w:pPr>
              <w:spacing w:after="0" w:line="360" w:lineRule="auto"/>
              <w:jc w:val="right"/>
              <w:rPr>
                <w:rFonts w:ascii="Arial" w:eastAsia="Arial" w:hAnsi="Arial"/>
                <w:b/>
                <w:sz w:val="21"/>
                <w:szCs w:val="21"/>
              </w:rPr>
            </w:pPr>
            <w:r w:rsidRPr="00297C73">
              <w:rPr>
                <w:rFonts w:ascii="Arial" w:eastAsia="Arial" w:hAnsi="Arial"/>
                <w:b/>
                <w:sz w:val="21"/>
                <w:szCs w:val="21"/>
              </w:rPr>
              <w:t>92,361,435.00</w:t>
            </w:r>
          </w:p>
        </w:tc>
      </w:tr>
    </w:tbl>
    <w:p w14:paraId="22BB325C" w14:textId="77777777" w:rsidR="0007012D" w:rsidRDefault="0007012D" w:rsidP="0007012D">
      <w:pPr>
        <w:widowControl w:val="0"/>
        <w:spacing w:after="0" w:line="360" w:lineRule="auto"/>
        <w:jc w:val="both"/>
        <w:rPr>
          <w:rFonts w:ascii="Arial" w:eastAsia="Arial" w:hAnsi="Arial"/>
          <w:b/>
          <w:sz w:val="21"/>
          <w:szCs w:val="21"/>
        </w:rPr>
      </w:pPr>
    </w:p>
    <w:p w14:paraId="0287AC85" w14:textId="77777777" w:rsidR="0007012D" w:rsidRPr="00297C73" w:rsidRDefault="0007012D" w:rsidP="0007012D">
      <w:pPr>
        <w:widowControl w:val="0"/>
        <w:spacing w:after="0" w:line="360" w:lineRule="auto"/>
        <w:jc w:val="both"/>
        <w:rPr>
          <w:rFonts w:ascii="Arial" w:eastAsia="Arial" w:hAnsi="Arial"/>
          <w:sz w:val="21"/>
          <w:szCs w:val="21"/>
        </w:rPr>
      </w:pPr>
      <w:r w:rsidRPr="00297C73">
        <w:rPr>
          <w:rFonts w:ascii="Arial" w:eastAsia="Arial" w:hAnsi="Arial"/>
          <w:b/>
          <w:sz w:val="21"/>
          <w:szCs w:val="21"/>
        </w:rPr>
        <w:t xml:space="preserve">Artículo 54.- </w:t>
      </w:r>
      <w:r w:rsidRPr="00297C73">
        <w:rPr>
          <w:rFonts w:ascii="Arial" w:eastAsia="Arial" w:hAnsi="Arial"/>
          <w:sz w:val="21"/>
          <w:szCs w:val="21"/>
        </w:rPr>
        <w:t xml:space="preserve">Los ingresos extraordinarios que podrá percibir la Hacienda Pública </w:t>
      </w:r>
      <w:r>
        <w:rPr>
          <w:rFonts w:ascii="Arial" w:eastAsia="Arial" w:hAnsi="Arial"/>
          <w:sz w:val="21"/>
          <w:szCs w:val="21"/>
        </w:rPr>
        <w:t>Municipal serán los siguientes: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8"/>
        <w:gridCol w:w="567"/>
        <w:gridCol w:w="1746"/>
      </w:tblGrid>
      <w:tr w:rsidR="0007012D" w:rsidRPr="00297C73" w14:paraId="198BAB72" w14:textId="77777777" w:rsidTr="00EA3E0B">
        <w:trPr>
          <w:trHeight w:val="20"/>
        </w:trPr>
        <w:tc>
          <w:tcPr>
            <w:tcW w:w="3731" w:type="pct"/>
          </w:tcPr>
          <w:p w14:paraId="29F22D87"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Ingresos extraordinarios</w:t>
            </w:r>
          </w:p>
        </w:tc>
        <w:tc>
          <w:tcPr>
            <w:tcW w:w="311" w:type="pct"/>
            <w:tcBorders>
              <w:right w:val="nil"/>
            </w:tcBorders>
          </w:tcPr>
          <w:p w14:paraId="4AC96B43"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2C24C44E"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4FFC5A30" w14:textId="77777777" w:rsidTr="00EA3E0B">
        <w:trPr>
          <w:trHeight w:val="20"/>
        </w:trPr>
        <w:tc>
          <w:tcPr>
            <w:tcW w:w="3731" w:type="pct"/>
          </w:tcPr>
          <w:p w14:paraId="1E3CF65A"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Ingresos por ventas de bienes y servicios</w:t>
            </w:r>
          </w:p>
        </w:tc>
        <w:tc>
          <w:tcPr>
            <w:tcW w:w="311" w:type="pct"/>
            <w:tcBorders>
              <w:right w:val="nil"/>
            </w:tcBorders>
          </w:tcPr>
          <w:p w14:paraId="23C3AE8B"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250BC7CA"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2D4FED45" w14:textId="77777777" w:rsidTr="00EA3E0B">
        <w:trPr>
          <w:trHeight w:val="20"/>
        </w:trPr>
        <w:tc>
          <w:tcPr>
            <w:tcW w:w="3731" w:type="pct"/>
          </w:tcPr>
          <w:p w14:paraId="1F1CBA0F"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Ingresos por ventas de bienes y servicios de organismos descentralizados</w:t>
            </w:r>
          </w:p>
        </w:tc>
        <w:tc>
          <w:tcPr>
            <w:tcW w:w="311" w:type="pct"/>
            <w:tcBorders>
              <w:right w:val="nil"/>
            </w:tcBorders>
          </w:tcPr>
          <w:p w14:paraId="2C1A8407"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1047CB53"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bl>
    <w:p w14:paraId="6E4E39CB" w14:textId="77777777" w:rsidR="0007012D" w:rsidRPr="00297C73" w:rsidRDefault="0007012D" w:rsidP="0007012D">
      <w:pPr>
        <w:widowControl w:val="0"/>
        <w:pBdr>
          <w:top w:val="nil"/>
          <w:left w:val="nil"/>
          <w:bottom w:val="nil"/>
          <w:right w:val="nil"/>
          <w:between w:val="nil"/>
        </w:pBdr>
        <w:spacing w:after="0" w:line="360" w:lineRule="auto"/>
        <w:rPr>
          <w:rFonts w:ascii="Arial" w:eastAsia="Arial" w:hAnsi="Arial"/>
          <w:b/>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8"/>
        <w:gridCol w:w="567"/>
        <w:gridCol w:w="1746"/>
      </w:tblGrid>
      <w:tr w:rsidR="0007012D" w:rsidRPr="00297C73" w14:paraId="7C2C86A8" w14:textId="77777777" w:rsidTr="00EA3E0B">
        <w:tc>
          <w:tcPr>
            <w:tcW w:w="3731" w:type="pct"/>
          </w:tcPr>
          <w:p w14:paraId="4A0C16C2"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Ingresos por ventas de bienes y servicios producidos en establecimientos del Gobierno Central</w:t>
            </w:r>
          </w:p>
        </w:tc>
        <w:tc>
          <w:tcPr>
            <w:tcW w:w="311" w:type="pct"/>
            <w:tcBorders>
              <w:right w:val="nil"/>
            </w:tcBorders>
          </w:tcPr>
          <w:p w14:paraId="4CD1ED9D"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2C957169"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2A5AC11A" w14:textId="77777777" w:rsidTr="00EA3E0B">
        <w:tc>
          <w:tcPr>
            <w:tcW w:w="3731" w:type="pct"/>
          </w:tcPr>
          <w:p w14:paraId="5336E01A"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Transferencias, Asignaciones, Subsidios y Otras Ayudas</w:t>
            </w:r>
          </w:p>
        </w:tc>
        <w:tc>
          <w:tcPr>
            <w:tcW w:w="311" w:type="pct"/>
            <w:tcBorders>
              <w:right w:val="nil"/>
            </w:tcBorders>
          </w:tcPr>
          <w:p w14:paraId="7B40360F"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6966DDE0"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715723EF" w14:textId="77777777" w:rsidTr="00EA3E0B">
        <w:tc>
          <w:tcPr>
            <w:tcW w:w="3731" w:type="pct"/>
          </w:tcPr>
          <w:p w14:paraId="76AEDD68"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Transferencias Internas y Asignaciones del Sector Público</w:t>
            </w:r>
          </w:p>
        </w:tc>
        <w:tc>
          <w:tcPr>
            <w:tcW w:w="311" w:type="pct"/>
            <w:tcBorders>
              <w:right w:val="nil"/>
            </w:tcBorders>
          </w:tcPr>
          <w:p w14:paraId="2D70CC41"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5B589BA0"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7E5A9509" w14:textId="77777777" w:rsidTr="00EA3E0B">
        <w:tc>
          <w:tcPr>
            <w:tcW w:w="3731" w:type="pct"/>
          </w:tcPr>
          <w:p w14:paraId="370A8DB9"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Las recibidas por conceptos diversos a participaciones aportaciones o aprovechamientos</w:t>
            </w:r>
          </w:p>
        </w:tc>
        <w:tc>
          <w:tcPr>
            <w:tcW w:w="311" w:type="pct"/>
            <w:tcBorders>
              <w:right w:val="nil"/>
            </w:tcBorders>
          </w:tcPr>
          <w:p w14:paraId="2AEBBC76"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30A9D4EF"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0406752A" w14:textId="77777777" w:rsidTr="00EA3E0B">
        <w:tc>
          <w:tcPr>
            <w:tcW w:w="3731" w:type="pct"/>
          </w:tcPr>
          <w:p w14:paraId="74146DA8"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Transferencias del Sector Público</w:t>
            </w:r>
          </w:p>
        </w:tc>
        <w:tc>
          <w:tcPr>
            <w:tcW w:w="311" w:type="pct"/>
            <w:tcBorders>
              <w:right w:val="nil"/>
            </w:tcBorders>
          </w:tcPr>
          <w:p w14:paraId="4EBFBBBE"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2C924FA7"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73D75176" w14:textId="77777777" w:rsidTr="00EA3E0B">
        <w:tc>
          <w:tcPr>
            <w:tcW w:w="3731" w:type="pct"/>
          </w:tcPr>
          <w:p w14:paraId="06C98847"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Subsidios y Subvenciones</w:t>
            </w:r>
          </w:p>
        </w:tc>
        <w:tc>
          <w:tcPr>
            <w:tcW w:w="311" w:type="pct"/>
            <w:tcBorders>
              <w:right w:val="nil"/>
            </w:tcBorders>
          </w:tcPr>
          <w:p w14:paraId="7C7DD239"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01F6CB06"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3135EAC2" w14:textId="77777777" w:rsidTr="00EA3E0B">
        <w:tc>
          <w:tcPr>
            <w:tcW w:w="3731" w:type="pct"/>
          </w:tcPr>
          <w:p w14:paraId="265D031F"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Ayudas sociales</w:t>
            </w:r>
          </w:p>
        </w:tc>
        <w:tc>
          <w:tcPr>
            <w:tcW w:w="311" w:type="pct"/>
            <w:tcBorders>
              <w:right w:val="nil"/>
            </w:tcBorders>
          </w:tcPr>
          <w:p w14:paraId="594D925A"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0FF47B96"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17D328EF" w14:textId="77777777" w:rsidTr="00EA3E0B">
        <w:tc>
          <w:tcPr>
            <w:tcW w:w="3731" w:type="pct"/>
          </w:tcPr>
          <w:p w14:paraId="7C7BCFF7"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Transferencias de Fideicomisos, mandatos y análogos</w:t>
            </w:r>
          </w:p>
        </w:tc>
        <w:tc>
          <w:tcPr>
            <w:tcW w:w="311" w:type="pct"/>
            <w:tcBorders>
              <w:right w:val="nil"/>
            </w:tcBorders>
          </w:tcPr>
          <w:p w14:paraId="34E63F7A"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001DF1D5"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11FDF29B" w14:textId="77777777" w:rsidTr="00EA3E0B">
        <w:tc>
          <w:tcPr>
            <w:tcW w:w="3731" w:type="pct"/>
          </w:tcPr>
          <w:p w14:paraId="1AD62747"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Convenios</w:t>
            </w:r>
          </w:p>
        </w:tc>
        <w:tc>
          <w:tcPr>
            <w:tcW w:w="311" w:type="pct"/>
            <w:tcBorders>
              <w:right w:val="nil"/>
            </w:tcBorders>
          </w:tcPr>
          <w:p w14:paraId="24AD9775"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32982631"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27BA9D89" w14:textId="77777777" w:rsidTr="00EA3E0B">
        <w:tc>
          <w:tcPr>
            <w:tcW w:w="3731" w:type="pct"/>
          </w:tcPr>
          <w:p w14:paraId="5650DEC0"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&gt; Con la federación o el estado: Hábitat, Tu Casa, 3x1 migrantes</w:t>
            </w:r>
          </w:p>
        </w:tc>
        <w:tc>
          <w:tcPr>
            <w:tcW w:w="311" w:type="pct"/>
            <w:tcBorders>
              <w:right w:val="nil"/>
            </w:tcBorders>
          </w:tcPr>
          <w:p w14:paraId="777E5FA9"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4628D686"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489C687C" w14:textId="77777777" w:rsidTr="00EA3E0B">
        <w:tc>
          <w:tcPr>
            <w:tcW w:w="3731" w:type="pct"/>
          </w:tcPr>
          <w:p w14:paraId="3D3A55DB"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Ingresos derivados de financiamientos</w:t>
            </w:r>
          </w:p>
        </w:tc>
        <w:tc>
          <w:tcPr>
            <w:tcW w:w="311" w:type="pct"/>
            <w:tcBorders>
              <w:right w:val="nil"/>
            </w:tcBorders>
          </w:tcPr>
          <w:p w14:paraId="01FC782C" w14:textId="77777777" w:rsidR="0007012D" w:rsidRPr="00297C73" w:rsidRDefault="0007012D" w:rsidP="00EA3E0B">
            <w:pPr>
              <w:tabs>
                <w:tab w:val="left" w:pos="387"/>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4D9AD9A5" w14:textId="77777777" w:rsidR="0007012D" w:rsidRPr="00297C73" w:rsidRDefault="0007012D" w:rsidP="00EA3E0B">
            <w:pPr>
              <w:tabs>
                <w:tab w:val="left" w:pos="387"/>
              </w:tabs>
              <w:spacing w:after="0" w:line="360" w:lineRule="auto"/>
              <w:jc w:val="right"/>
              <w:rPr>
                <w:rFonts w:ascii="Arial" w:eastAsia="Arial" w:hAnsi="Arial"/>
                <w:b/>
                <w:sz w:val="21"/>
                <w:szCs w:val="21"/>
              </w:rPr>
            </w:pPr>
            <w:r w:rsidRPr="00297C73">
              <w:rPr>
                <w:rFonts w:ascii="Arial" w:eastAsia="Arial" w:hAnsi="Arial"/>
                <w:b/>
                <w:sz w:val="21"/>
                <w:szCs w:val="21"/>
              </w:rPr>
              <w:t>0.00</w:t>
            </w:r>
          </w:p>
        </w:tc>
      </w:tr>
      <w:tr w:rsidR="0007012D" w:rsidRPr="00297C73" w14:paraId="6D2F22C0" w14:textId="77777777" w:rsidTr="00EA3E0B">
        <w:tc>
          <w:tcPr>
            <w:tcW w:w="3731" w:type="pct"/>
          </w:tcPr>
          <w:p w14:paraId="336129D9" w14:textId="77777777" w:rsidR="0007012D" w:rsidRPr="00297C73" w:rsidRDefault="0007012D" w:rsidP="00EA3E0B">
            <w:pPr>
              <w:spacing w:after="0" w:line="360" w:lineRule="auto"/>
              <w:jc w:val="both"/>
              <w:rPr>
                <w:rFonts w:ascii="Arial" w:eastAsia="Arial" w:hAnsi="Arial"/>
                <w:b/>
                <w:sz w:val="21"/>
                <w:szCs w:val="21"/>
              </w:rPr>
            </w:pPr>
            <w:r w:rsidRPr="00297C73">
              <w:rPr>
                <w:rFonts w:ascii="Arial" w:eastAsia="Arial" w:hAnsi="Arial"/>
                <w:b/>
                <w:sz w:val="21"/>
                <w:szCs w:val="21"/>
              </w:rPr>
              <w:t>Endeudamiento interno</w:t>
            </w:r>
          </w:p>
        </w:tc>
        <w:tc>
          <w:tcPr>
            <w:tcW w:w="311" w:type="pct"/>
            <w:tcBorders>
              <w:right w:val="nil"/>
            </w:tcBorders>
          </w:tcPr>
          <w:p w14:paraId="318F4AA4"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w:t>
            </w:r>
          </w:p>
        </w:tc>
        <w:tc>
          <w:tcPr>
            <w:tcW w:w="958" w:type="pct"/>
            <w:tcBorders>
              <w:left w:val="nil"/>
            </w:tcBorders>
          </w:tcPr>
          <w:p w14:paraId="612F4321" w14:textId="77777777" w:rsidR="0007012D" w:rsidRPr="00297C73" w:rsidRDefault="0007012D" w:rsidP="00EA3E0B">
            <w:pPr>
              <w:tabs>
                <w:tab w:val="left" w:pos="1278"/>
              </w:tabs>
              <w:spacing w:after="0" w:line="360" w:lineRule="auto"/>
              <w:jc w:val="right"/>
              <w:rPr>
                <w:rFonts w:ascii="Arial" w:eastAsia="Arial" w:hAnsi="Arial"/>
                <w:b/>
                <w:sz w:val="21"/>
                <w:szCs w:val="21"/>
              </w:rPr>
            </w:pPr>
            <w:r w:rsidRPr="00297C73">
              <w:rPr>
                <w:rFonts w:ascii="Arial" w:eastAsia="Arial" w:hAnsi="Arial"/>
                <w:b/>
                <w:sz w:val="21"/>
                <w:szCs w:val="21"/>
              </w:rPr>
              <w:t>0.00</w:t>
            </w:r>
          </w:p>
        </w:tc>
      </w:tr>
    </w:tbl>
    <w:p w14:paraId="445510D1" w14:textId="77777777" w:rsidR="0007012D" w:rsidRPr="00297C73" w:rsidRDefault="0007012D" w:rsidP="0007012D">
      <w:pPr>
        <w:widowControl w:val="0"/>
        <w:spacing w:after="0" w:line="360" w:lineRule="auto"/>
        <w:jc w:val="both"/>
        <w:rPr>
          <w:rFonts w:ascii="Arial" w:eastAsia="Arial" w:hAnsi="Arial"/>
          <w:sz w:val="21"/>
          <w:szCs w:val="21"/>
        </w:rPr>
      </w:pPr>
    </w:p>
    <w:p w14:paraId="0E72FF84" w14:textId="77777777" w:rsidR="0007012D" w:rsidRPr="00297C73" w:rsidRDefault="0007012D" w:rsidP="0007012D">
      <w:pPr>
        <w:widowControl w:val="0"/>
        <w:spacing w:after="0" w:line="360" w:lineRule="auto"/>
        <w:jc w:val="both"/>
        <w:rPr>
          <w:rFonts w:ascii="Arial" w:eastAsia="Arial" w:hAnsi="Arial"/>
          <w:b/>
          <w:sz w:val="21"/>
          <w:szCs w:val="21"/>
        </w:rPr>
      </w:pPr>
      <w:r w:rsidRPr="00297C73">
        <w:rPr>
          <w:rFonts w:ascii="Arial" w:eastAsia="Arial" w:hAnsi="Arial"/>
          <w:b/>
          <w:sz w:val="21"/>
          <w:szCs w:val="21"/>
        </w:rPr>
        <w:t>EL TOTAL DE INGRESOS QUE EL MUNICIPIO DE OXKUTZCAB, YUCATÁN, PERCIBIRÁ DURANTE EL EJERCICIO FISCAL 2026, ASCENDERÁ A $ 178</w:t>
      </w:r>
      <w:proofErr w:type="gramStart"/>
      <w:r w:rsidRPr="00297C73">
        <w:rPr>
          <w:rFonts w:ascii="Arial" w:eastAsia="Arial" w:hAnsi="Arial"/>
          <w:b/>
          <w:sz w:val="21"/>
          <w:szCs w:val="21"/>
        </w:rPr>
        <w:t>,255,961.86</w:t>
      </w:r>
      <w:proofErr w:type="gramEnd"/>
    </w:p>
    <w:p w14:paraId="6CC11968" w14:textId="77777777" w:rsidR="0007012D" w:rsidRPr="00297C73" w:rsidRDefault="0007012D" w:rsidP="0007012D">
      <w:pPr>
        <w:widowControl w:val="0"/>
        <w:spacing w:after="0" w:line="360" w:lineRule="auto"/>
        <w:jc w:val="both"/>
        <w:rPr>
          <w:rFonts w:ascii="Arial" w:eastAsia="Arial" w:hAnsi="Arial"/>
          <w:sz w:val="21"/>
          <w:szCs w:val="21"/>
        </w:rPr>
      </w:pPr>
    </w:p>
    <w:p w14:paraId="46F89C4C" w14:textId="77777777" w:rsidR="0007012D" w:rsidRDefault="0007012D" w:rsidP="0007012D">
      <w:pPr>
        <w:widowControl w:val="0"/>
        <w:spacing w:after="0" w:line="360" w:lineRule="auto"/>
        <w:jc w:val="center"/>
        <w:rPr>
          <w:rFonts w:ascii="Arial" w:eastAsia="Arial" w:hAnsi="Arial"/>
          <w:b/>
          <w:sz w:val="21"/>
          <w:szCs w:val="21"/>
          <w:lang w:val="en-US"/>
        </w:rPr>
      </w:pPr>
      <w:r w:rsidRPr="00297C73">
        <w:rPr>
          <w:rFonts w:ascii="Arial" w:eastAsia="Arial" w:hAnsi="Arial"/>
          <w:b/>
          <w:sz w:val="21"/>
          <w:szCs w:val="21"/>
        </w:rPr>
        <w:t>T r a n s i t o r i o</w:t>
      </w:r>
    </w:p>
    <w:p w14:paraId="4A90F0A4" w14:textId="77777777" w:rsidR="0007012D" w:rsidRPr="00601874" w:rsidRDefault="0007012D" w:rsidP="0007012D">
      <w:pPr>
        <w:widowControl w:val="0"/>
        <w:spacing w:after="0" w:line="360" w:lineRule="auto"/>
        <w:jc w:val="center"/>
        <w:rPr>
          <w:rFonts w:ascii="Arial" w:eastAsia="Arial" w:hAnsi="Arial"/>
          <w:b/>
          <w:sz w:val="21"/>
          <w:szCs w:val="21"/>
          <w:lang w:val="en-US"/>
        </w:rPr>
      </w:pPr>
    </w:p>
    <w:p w14:paraId="356CA609" w14:textId="77777777" w:rsidR="0007012D" w:rsidRPr="00297C73" w:rsidRDefault="0007012D" w:rsidP="0007012D">
      <w:pPr>
        <w:widowControl w:val="0"/>
        <w:spacing w:after="0" w:line="360" w:lineRule="auto"/>
        <w:jc w:val="both"/>
        <w:rPr>
          <w:rFonts w:ascii="Arial" w:hAnsi="Arial"/>
          <w:sz w:val="21"/>
          <w:szCs w:val="21"/>
        </w:rPr>
      </w:pPr>
      <w:r w:rsidRPr="00297C73">
        <w:rPr>
          <w:rFonts w:ascii="Arial" w:eastAsia="Arial" w:hAnsi="Arial"/>
          <w:b/>
          <w:sz w:val="21"/>
          <w:szCs w:val="21"/>
        </w:rPr>
        <w:t xml:space="preserve">Artículo primero.- </w:t>
      </w:r>
      <w:r w:rsidRPr="00297C73">
        <w:rPr>
          <w:rFonts w:ascii="Arial" w:eastAsia="Arial" w:hAnsi="Arial"/>
          <w:sz w:val="21"/>
          <w:szCs w:val="21"/>
        </w:rPr>
        <w:t>Para poder percibir aprovechamientos vía infracciones por faltas administrativas, el Ayuntamiento deberá contar con los reglamentos municipales respectivos, los que establecerán los montos de las sanciones correspondientes.</w:t>
      </w:r>
    </w:p>
    <w:p w14:paraId="0DBCC68D" w14:textId="77777777" w:rsidR="003B2D1D" w:rsidRDefault="003B2D1D" w:rsidP="003B2D1D">
      <w:pPr>
        <w:widowControl w:val="0"/>
        <w:tabs>
          <w:tab w:val="left" w:pos="8280"/>
          <w:tab w:val="left" w:pos="9310"/>
        </w:tabs>
        <w:autoSpaceDE w:val="0"/>
        <w:autoSpaceDN w:val="0"/>
        <w:adjustRightInd w:val="0"/>
        <w:spacing w:after="0" w:line="240" w:lineRule="auto"/>
        <w:ind w:right="-51"/>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primero. </w:t>
      </w:r>
      <w:r w:rsidRPr="00DB0D57">
        <w:rPr>
          <w:rFonts w:ascii="Arial" w:eastAsia="Arial" w:hAnsi="Arial"/>
          <w:lang w:val="en-US"/>
        </w:rPr>
        <w:t xml:space="preserve">Este </w:t>
      </w:r>
      <w:proofErr w:type="spellStart"/>
      <w:r w:rsidRPr="00DB0D57">
        <w:rPr>
          <w:rFonts w:ascii="Arial" w:eastAsia="Arial" w:hAnsi="Arial"/>
          <w:lang w:val="en-US"/>
        </w:rPr>
        <w:t>decreto</w:t>
      </w:r>
      <w:proofErr w:type="spellEnd"/>
      <w:r w:rsidRPr="00DB0D57">
        <w:rPr>
          <w:rFonts w:ascii="Arial" w:eastAsia="Arial" w:hAnsi="Arial"/>
          <w:lang w:val="en-US"/>
        </w:rPr>
        <w:t xml:space="preserve"> y las </w:t>
      </w:r>
      <w:proofErr w:type="spellStart"/>
      <w:r w:rsidRPr="00DB0D57">
        <w:rPr>
          <w:rFonts w:ascii="Arial" w:eastAsia="Arial" w:hAnsi="Arial"/>
          <w:lang w:val="en-US"/>
        </w:rPr>
        <w:t>leyes</w:t>
      </w:r>
      <w:proofErr w:type="spellEnd"/>
      <w:r w:rsidRPr="00DB0D57">
        <w:rPr>
          <w:rFonts w:ascii="Arial" w:eastAsia="Arial" w:hAnsi="Arial"/>
          <w:lang w:val="en-US"/>
        </w:rPr>
        <w:t xml:space="preserve"> </w:t>
      </w:r>
      <w:proofErr w:type="spellStart"/>
      <w:r w:rsidRPr="00DB0D57">
        <w:rPr>
          <w:rFonts w:ascii="Arial" w:eastAsia="Arial" w:hAnsi="Arial"/>
          <w:lang w:val="en-US"/>
        </w:rPr>
        <w:t>contenidas</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w:t>
      </w:r>
      <w:proofErr w:type="spellStart"/>
      <w:r w:rsidRPr="00DB0D57">
        <w:rPr>
          <w:rFonts w:ascii="Arial" w:eastAsia="Arial" w:hAnsi="Arial"/>
          <w:lang w:val="en-US"/>
        </w:rPr>
        <w:t>él</w:t>
      </w:r>
      <w:proofErr w:type="spellEnd"/>
      <w:r w:rsidRPr="00DB0D57">
        <w:rPr>
          <w:rFonts w:ascii="Arial" w:eastAsia="Arial" w:hAnsi="Arial"/>
          <w:lang w:val="en-US"/>
        </w:rPr>
        <w:t xml:space="preserve">, </w:t>
      </w:r>
      <w:proofErr w:type="spellStart"/>
      <w:r w:rsidRPr="00DB0D57">
        <w:rPr>
          <w:rFonts w:ascii="Arial" w:eastAsia="Arial" w:hAnsi="Arial"/>
          <w:lang w:val="en-US"/>
        </w:rPr>
        <w:t>entrarán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vigor el </w:t>
      </w:r>
      <w:proofErr w:type="spellStart"/>
      <w:r w:rsidRPr="00DB0D57">
        <w:rPr>
          <w:rFonts w:ascii="Arial" w:eastAsia="Arial" w:hAnsi="Arial"/>
          <w:lang w:val="en-US"/>
        </w:rPr>
        <w:t>día</w:t>
      </w:r>
      <w:proofErr w:type="spellEnd"/>
      <w:r w:rsidRPr="00DB0D57">
        <w:rPr>
          <w:rFonts w:ascii="Arial" w:eastAsia="Arial" w:hAnsi="Arial"/>
          <w:lang w:val="en-US"/>
        </w:rPr>
        <w:t xml:space="preserve"> primero de </w:t>
      </w:r>
      <w:proofErr w:type="spellStart"/>
      <w:r w:rsidRPr="00DB0D57">
        <w:rPr>
          <w:rFonts w:ascii="Arial" w:eastAsia="Arial" w:hAnsi="Arial"/>
          <w:lang w:val="en-US"/>
        </w:rPr>
        <w:t>enero</w:t>
      </w:r>
      <w:proofErr w:type="spellEnd"/>
      <w:r w:rsidRPr="00DB0D57">
        <w:rPr>
          <w:rFonts w:ascii="Arial" w:eastAsia="Arial" w:hAnsi="Arial"/>
          <w:lang w:val="en-US"/>
        </w:rPr>
        <w:t xml:space="preserve"> del </w:t>
      </w:r>
      <w:proofErr w:type="spellStart"/>
      <w:r w:rsidRPr="00DB0D57">
        <w:rPr>
          <w:rFonts w:ascii="Arial" w:eastAsia="Arial" w:hAnsi="Arial"/>
          <w:lang w:val="en-US"/>
        </w:rPr>
        <w:t>año</w:t>
      </w:r>
      <w:proofErr w:type="spellEnd"/>
      <w:r w:rsidRPr="00DB0D57">
        <w:rPr>
          <w:rFonts w:ascii="Arial" w:eastAsia="Arial" w:hAnsi="Arial"/>
          <w:lang w:val="en-US"/>
        </w:rPr>
        <w:t xml:space="preserve"> dos mil </w:t>
      </w:r>
      <w:proofErr w:type="spellStart"/>
      <w:r w:rsidRPr="00DB0D57">
        <w:rPr>
          <w:rFonts w:ascii="Arial" w:eastAsia="Arial" w:hAnsi="Arial"/>
          <w:lang w:val="en-US"/>
        </w:rPr>
        <w:t>veintiseis</w:t>
      </w:r>
      <w:proofErr w:type="spellEnd"/>
      <w:r w:rsidRPr="00DB0D57">
        <w:rPr>
          <w:rFonts w:ascii="Arial" w:eastAsia="Arial" w:hAnsi="Arial"/>
          <w:lang w:val="en-US"/>
        </w:rPr>
        <w:t xml:space="preserve">, </w:t>
      </w:r>
      <w:proofErr w:type="spellStart"/>
      <w:r w:rsidRPr="00DB0D57">
        <w:rPr>
          <w:rFonts w:ascii="Arial" w:eastAsia="Arial" w:hAnsi="Arial"/>
          <w:lang w:val="en-US"/>
        </w:rPr>
        <w:t>previa</w:t>
      </w:r>
      <w:proofErr w:type="spellEnd"/>
      <w:r w:rsidRPr="00DB0D57">
        <w:rPr>
          <w:rFonts w:ascii="Arial" w:eastAsia="Arial" w:hAnsi="Arial"/>
          <w:lang w:val="en-US"/>
        </w:rPr>
        <w:t xml:space="preserve"> </w:t>
      </w:r>
      <w:proofErr w:type="spellStart"/>
      <w:r w:rsidRPr="00DB0D57">
        <w:rPr>
          <w:rFonts w:ascii="Arial" w:eastAsia="Arial" w:hAnsi="Arial"/>
          <w:lang w:val="en-US"/>
        </w:rPr>
        <w:t>su</w:t>
      </w:r>
      <w:proofErr w:type="spellEnd"/>
      <w:r w:rsidRPr="00DB0D57">
        <w:rPr>
          <w:rFonts w:ascii="Arial" w:eastAsia="Arial" w:hAnsi="Arial"/>
          <w:lang w:val="en-US"/>
        </w:rPr>
        <w:t xml:space="preserve"> </w:t>
      </w:r>
      <w:proofErr w:type="spellStart"/>
      <w:r w:rsidRPr="00DB0D57">
        <w:rPr>
          <w:rFonts w:ascii="Arial" w:eastAsia="Arial" w:hAnsi="Arial"/>
          <w:lang w:val="en-US"/>
        </w:rPr>
        <w:t>publicación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el </w:t>
      </w:r>
      <w:proofErr w:type="spellStart"/>
      <w:r w:rsidRPr="00DB0D57">
        <w:rPr>
          <w:rFonts w:ascii="Arial" w:eastAsia="Arial" w:hAnsi="Arial"/>
          <w:lang w:val="en-US"/>
        </w:rPr>
        <w:t>Diario</w:t>
      </w:r>
      <w:proofErr w:type="spellEnd"/>
      <w:r w:rsidRPr="00DB0D57">
        <w:rPr>
          <w:rFonts w:ascii="Arial" w:eastAsia="Arial" w:hAnsi="Arial"/>
          <w:lang w:val="en-US"/>
        </w:rPr>
        <w:t xml:space="preserve"> </w:t>
      </w:r>
      <w:proofErr w:type="spellStart"/>
      <w:r w:rsidRPr="00DB0D57">
        <w:rPr>
          <w:rFonts w:ascii="Arial" w:eastAsia="Arial" w:hAnsi="Arial"/>
          <w:lang w:val="en-US"/>
        </w:rPr>
        <w:t>Oficial</w:t>
      </w:r>
      <w:proofErr w:type="spellEnd"/>
      <w:r w:rsidRPr="00DB0D57">
        <w:rPr>
          <w:rFonts w:ascii="Arial" w:eastAsia="Arial" w:hAnsi="Arial"/>
          <w:lang w:val="en-US"/>
        </w:rPr>
        <w:t xml:space="preserve"> del </w:t>
      </w:r>
      <w:proofErr w:type="spellStart"/>
      <w:r w:rsidRPr="00DB0D57">
        <w:rPr>
          <w:rFonts w:ascii="Arial" w:eastAsia="Arial" w:hAnsi="Arial"/>
          <w:lang w:val="en-US"/>
        </w:rPr>
        <w:t>Gobierno</w:t>
      </w:r>
      <w:proofErr w:type="spellEnd"/>
      <w:r w:rsidRPr="00DB0D57">
        <w:rPr>
          <w:rFonts w:ascii="Arial" w:eastAsia="Arial" w:hAnsi="Arial"/>
          <w:lang w:val="en-US"/>
        </w:rPr>
        <w:t xml:space="preserve"> del Estado de Yucatán, y </w:t>
      </w:r>
      <w:proofErr w:type="spellStart"/>
      <w:r w:rsidRPr="00DB0D57">
        <w:rPr>
          <w:rFonts w:ascii="Arial" w:eastAsia="Arial" w:hAnsi="Arial"/>
          <w:lang w:val="en-US"/>
        </w:rPr>
        <w:t>tendrán</w:t>
      </w:r>
      <w:proofErr w:type="spellEnd"/>
      <w:r w:rsidRPr="00DB0D57">
        <w:rPr>
          <w:rFonts w:ascii="Arial" w:eastAsia="Arial" w:hAnsi="Arial"/>
          <w:lang w:val="en-US"/>
        </w:rPr>
        <w:t xml:space="preserve"> </w:t>
      </w:r>
      <w:proofErr w:type="spellStart"/>
      <w:r w:rsidRPr="00DB0D57">
        <w:rPr>
          <w:rFonts w:ascii="Arial" w:eastAsia="Arial" w:hAnsi="Arial"/>
          <w:lang w:val="en-US"/>
        </w:rPr>
        <w:t>vigencia</w:t>
      </w:r>
      <w:proofErr w:type="spellEnd"/>
      <w:r w:rsidRPr="00DB0D57">
        <w:rPr>
          <w:rFonts w:ascii="Arial" w:eastAsia="Arial" w:hAnsi="Arial"/>
          <w:lang w:val="en-US"/>
        </w:rPr>
        <w:t xml:space="preserve"> hasta el </w:t>
      </w:r>
      <w:proofErr w:type="spellStart"/>
      <w:r w:rsidRPr="00DB0D57">
        <w:rPr>
          <w:rFonts w:ascii="Arial" w:eastAsia="Arial" w:hAnsi="Arial"/>
          <w:lang w:val="en-US"/>
        </w:rPr>
        <w:t>treinta</w:t>
      </w:r>
      <w:proofErr w:type="spellEnd"/>
      <w:r w:rsidRPr="00DB0D57">
        <w:rPr>
          <w:rFonts w:ascii="Arial" w:eastAsia="Arial" w:hAnsi="Arial"/>
          <w:lang w:val="en-US"/>
        </w:rPr>
        <w:t xml:space="preserve"> y </w:t>
      </w:r>
      <w:proofErr w:type="spellStart"/>
      <w:r w:rsidRPr="00DB0D57">
        <w:rPr>
          <w:rFonts w:ascii="Arial" w:eastAsia="Arial" w:hAnsi="Arial"/>
          <w:lang w:val="en-US"/>
        </w:rPr>
        <w:t>uno</w:t>
      </w:r>
      <w:proofErr w:type="spellEnd"/>
      <w:r w:rsidRPr="00DB0D57">
        <w:rPr>
          <w:rFonts w:ascii="Arial" w:eastAsia="Arial" w:hAnsi="Arial"/>
          <w:lang w:val="en-US"/>
        </w:rPr>
        <w:t xml:space="preserve"> de </w:t>
      </w:r>
      <w:proofErr w:type="spellStart"/>
      <w:r w:rsidRPr="00DB0D57">
        <w:rPr>
          <w:rFonts w:ascii="Arial" w:eastAsia="Arial" w:hAnsi="Arial"/>
          <w:lang w:val="en-US"/>
        </w:rPr>
        <w:t>diciembre</w:t>
      </w:r>
      <w:proofErr w:type="spellEnd"/>
      <w:r w:rsidRPr="00DB0D57">
        <w:rPr>
          <w:rFonts w:ascii="Arial" w:eastAsia="Arial" w:hAnsi="Arial"/>
          <w:lang w:val="en-US"/>
        </w:rPr>
        <w:t xml:space="preserve"> del </w:t>
      </w:r>
      <w:proofErr w:type="spellStart"/>
      <w:r w:rsidRPr="00DB0D57">
        <w:rPr>
          <w:rFonts w:ascii="Arial" w:eastAsia="Arial" w:hAnsi="Arial"/>
          <w:lang w:val="en-US"/>
        </w:rPr>
        <w:t>mismo</w:t>
      </w:r>
      <w:proofErr w:type="spellEnd"/>
      <w:r w:rsidRPr="00DB0D57">
        <w:rPr>
          <w:rFonts w:ascii="Arial" w:eastAsia="Arial" w:hAnsi="Arial"/>
          <w:lang w:val="en-US"/>
        </w:rPr>
        <w:t xml:space="preserve"> </w:t>
      </w:r>
      <w:proofErr w:type="spellStart"/>
      <w:r w:rsidRPr="00DB0D57">
        <w:rPr>
          <w:rFonts w:ascii="Arial" w:eastAsia="Arial" w:hAnsi="Arial"/>
          <w:lang w:val="en-US"/>
        </w:rPr>
        <w:t>año</w:t>
      </w:r>
      <w:proofErr w:type="spellEnd"/>
      <w:r w:rsidRPr="00DB0D57">
        <w:rPr>
          <w:rFonts w:ascii="Arial" w:eastAsia="Arial" w:hAnsi="Arial"/>
          <w:lang w:val="en-US"/>
        </w:rPr>
        <w:t>.</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w:t>
      </w:r>
      <w:proofErr w:type="spellStart"/>
      <w:r w:rsidRPr="00DB0D57">
        <w:rPr>
          <w:rFonts w:ascii="Arial" w:eastAsia="Arial" w:hAnsi="Arial"/>
          <w:b/>
          <w:lang w:val="en-US"/>
        </w:rPr>
        <w:t>segundo</w:t>
      </w:r>
      <w:proofErr w:type="spellEnd"/>
      <w:r w:rsidRPr="00DB0D57">
        <w:rPr>
          <w:rFonts w:ascii="Arial" w:eastAsia="Arial" w:hAnsi="Arial"/>
          <w:b/>
          <w:lang w:val="en-US"/>
        </w:rPr>
        <w:t xml:space="preserve">. </w:t>
      </w:r>
      <w:r w:rsidRPr="00DB0D57">
        <w:rPr>
          <w:rFonts w:ascii="Arial" w:eastAsia="Arial" w:hAnsi="Arial"/>
          <w:shd w:val="clear" w:color="auto" w:fill="FFFFFF"/>
          <w:lang w:val="en-US"/>
        </w:rPr>
        <w:t xml:space="preserve">El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de las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establecidas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las </w:t>
      </w:r>
      <w:proofErr w:type="spellStart"/>
      <w:r w:rsidRPr="00DB0D57">
        <w:rPr>
          <w:rFonts w:ascii="Arial" w:eastAsia="Arial" w:hAnsi="Arial"/>
          <w:shd w:val="clear" w:color="auto" w:fill="FFFFFF"/>
          <w:lang w:val="en-US"/>
        </w:rPr>
        <w:t>leyes</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Ingresos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contenidas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este</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decreto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será</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ajustado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conformidad</w:t>
      </w:r>
      <w:proofErr w:type="spellEnd"/>
      <w:r w:rsidRPr="00DB0D57">
        <w:rPr>
          <w:rFonts w:ascii="Arial" w:eastAsia="Arial" w:hAnsi="Arial"/>
          <w:shd w:val="clear" w:color="auto" w:fill="FFFFFF"/>
          <w:lang w:val="en-US"/>
        </w:rPr>
        <w:t xml:space="preserve"> con el </w:t>
      </w:r>
      <w:proofErr w:type="spellStart"/>
      <w:r w:rsidRPr="00DB0D57">
        <w:rPr>
          <w:rFonts w:ascii="Arial" w:eastAsia="Arial" w:hAnsi="Arial"/>
          <w:shd w:val="clear" w:color="auto" w:fill="FFFFFF"/>
          <w:lang w:val="en-US"/>
        </w:rPr>
        <w:t>Acuerdo</w:t>
      </w:r>
      <w:proofErr w:type="spellEnd"/>
      <w:r w:rsidRPr="00DB0D57">
        <w:rPr>
          <w:rFonts w:ascii="Arial" w:eastAsia="Arial" w:hAnsi="Arial"/>
          <w:shd w:val="clear" w:color="auto" w:fill="FFFFFF"/>
          <w:lang w:val="en-US"/>
        </w:rPr>
        <w:t xml:space="preserve"> que </w:t>
      </w:r>
      <w:proofErr w:type="spellStart"/>
      <w:r w:rsidRPr="00DB0D57">
        <w:rPr>
          <w:rFonts w:ascii="Arial" w:eastAsia="Arial" w:hAnsi="Arial"/>
          <w:shd w:val="clear" w:color="auto" w:fill="FFFFFF"/>
          <w:lang w:val="en-US"/>
        </w:rPr>
        <w:t>publique</w:t>
      </w:r>
      <w:proofErr w:type="spellEnd"/>
      <w:r w:rsidRPr="00DB0D57">
        <w:rPr>
          <w:rFonts w:ascii="Arial" w:eastAsia="Arial" w:hAnsi="Arial"/>
          <w:shd w:val="clear" w:color="auto" w:fill="FFFFFF"/>
          <w:lang w:val="en-US"/>
        </w:rPr>
        <w:t xml:space="preserve"> el </w:t>
      </w:r>
      <w:proofErr w:type="spellStart"/>
      <w:r w:rsidRPr="00DB0D57">
        <w:rPr>
          <w:rFonts w:ascii="Arial" w:eastAsia="Arial" w:hAnsi="Arial"/>
          <w:shd w:val="clear" w:color="auto" w:fill="FFFFFF"/>
          <w:lang w:val="en-US"/>
        </w:rPr>
        <w:t>Poder</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Ejecutivo</w:t>
      </w:r>
      <w:proofErr w:type="spellEnd"/>
      <w:r w:rsidRPr="00DB0D57">
        <w:rPr>
          <w:rFonts w:ascii="Arial" w:eastAsia="Arial" w:hAnsi="Arial"/>
          <w:shd w:val="clear" w:color="auto" w:fill="FFFFFF"/>
          <w:lang w:val="en-US"/>
        </w:rPr>
        <w:t xml:space="preserve"> del Estado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el </w:t>
      </w:r>
      <w:proofErr w:type="spellStart"/>
      <w:r w:rsidRPr="00DB0D57">
        <w:rPr>
          <w:rFonts w:ascii="Arial" w:eastAsia="Arial" w:hAnsi="Arial"/>
          <w:shd w:val="clear" w:color="auto" w:fill="FFFFFF"/>
          <w:lang w:val="en-US"/>
        </w:rPr>
        <w:t>Diario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Oficial</w:t>
      </w:r>
      <w:proofErr w:type="spellEnd"/>
      <w:r w:rsidRPr="00DB0D57">
        <w:rPr>
          <w:rFonts w:ascii="Arial" w:eastAsia="Arial" w:hAnsi="Arial"/>
          <w:shd w:val="clear" w:color="auto" w:fill="FFFFFF"/>
          <w:lang w:val="en-US"/>
        </w:rPr>
        <w:t xml:space="preserve"> del </w:t>
      </w:r>
      <w:proofErr w:type="spellStart"/>
      <w:r w:rsidRPr="00DB0D57">
        <w:rPr>
          <w:rFonts w:ascii="Arial" w:eastAsia="Arial" w:hAnsi="Arial"/>
          <w:shd w:val="clear" w:color="auto" w:fill="FFFFFF"/>
          <w:lang w:val="en-US"/>
        </w:rPr>
        <w:t>Gobierno</w:t>
      </w:r>
      <w:proofErr w:type="spellEnd"/>
      <w:r w:rsidRPr="00DB0D57">
        <w:rPr>
          <w:rFonts w:ascii="Arial" w:eastAsia="Arial" w:hAnsi="Arial"/>
          <w:shd w:val="clear" w:color="auto" w:fill="FFFFFF"/>
          <w:lang w:val="en-US"/>
        </w:rPr>
        <w:t xml:space="preserve"> del Estado, </w:t>
      </w:r>
      <w:proofErr w:type="spellStart"/>
      <w:r w:rsidRPr="00DB0D57">
        <w:rPr>
          <w:rFonts w:ascii="Arial" w:eastAsia="Arial" w:hAnsi="Arial"/>
          <w:shd w:val="clear" w:color="auto" w:fill="FFFFFF"/>
          <w:lang w:val="en-US"/>
        </w:rPr>
        <w:t>por</w:t>
      </w:r>
      <w:proofErr w:type="spellEnd"/>
      <w:r w:rsidRPr="00DB0D57">
        <w:rPr>
          <w:rFonts w:ascii="Arial" w:eastAsia="Arial" w:hAnsi="Arial"/>
          <w:shd w:val="clear" w:color="auto" w:fill="FFFFFF"/>
          <w:lang w:val="en-US"/>
        </w:rPr>
        <w:t xml:space="preserve"> el que se </w:t>
      </w:r>
      <w:proofErr w:type="spellStart"/>
      <w:r w:rsidRPr="00DB0D57">
        <w:rPr>
          <w:rFonts w:ascii="Arial" w:eastAsia="Arial" w:hAnsi="Arial"/>
          <w:bCs/>
          <w:iCs/>
          <w:shd w:val="clear" w:color="auto" w:fill="FFFFFF"/>
          <w:lang w:val="en-US"/>
        </w:rPr>
        <w:t>dará</w:t>
      </w:r>
      <w:proofErr w:type="spellEnd"/>
      <w:r w:rsidRPr="00DB0D57">
        <w:rPr>
          <w:rFonts w:ascii="Arial" w:eastAsia="Arial" w:hAnsi="Arial"/>
          <w:bCs/>
          <w:iCs/>
          <w:shd w:val="clear" w:color="auto" w:fill="FFFFFF"/>
          <w:lang w:val="en-US"/>
        </w:rPr>
        <w:t xml:space="preserve"> </w:t>
      </w:r>
      <w:r w:rsidRPr="00DB0D57">
        <w:rPr>
          <w:rFonts w:ascii="Arial" w:eastAsia="Arial" w:hAnsi="Arial"/>
          <w:shd w:val="clear" w:color="auto" w:fill="FFFFFF"/>
          <w:lang w:val="en-US"/>
        </w:rPr>
        <w:t xml:space="preserve">a </w:t>
      </w:r>
      <w:proofErr w:type="spellStart"/>
      <w:r w:rsidRPr="00DB0D57">
        <w:rPr>
          <w:rFonts w:ascii="Arial" w:eastAsia="Arial" w:hAnsi="Arial"/>
          <w:shd w:val="clear" w:color="auto" w:fill="FFFFFF"/>
          <w:lang w:val="en-US"/>
        </w:rPr>
        <w:t>conocer</w:t>
      </w:r>
      <w:proofErr w:type="spellEnd"/>
      <w:r w:rsidRPr="00DB0D57">
        <w:rPr>
          <w:rFonts w:ascii="Arial" w:eastAsia="Arial" w:hAnsi="Arial"/>
          <w:shd w:val="clear" w:color="auto" w:fill="FFFFFF"/>
          <w:lang w:val="en-US"/>
        </w:rPr>
        <w:t xml:space="preserve"> la </w:t>
      </w:r>
      <w:proofErr w:type="spellStart"/>
      <w:r w:rsidRPr="00DB0D57">
        <w:rPr>
          <w:rFonts w:ascii="Arial" w:eastAsia="Arial" w:hAnsi="Arial"/>
          <w:shd w:val="clear" w:color="auto" w:fill="FFFFFF"/>
          <w:lang w:val="en-US"/>
        </w:rPr>
        <w:t>fórmula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metodología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justificación</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cada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elemento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y </w:t>
      </w:r>
      <w:proofErr w:type="spellStart"/>
      <w:r w:rsidRPr="00DB0D57">
        <w:rPr>
          <w:rFonts w:ascii="Arial" w:eastAsia="Arial" w:hAnsi="Arial"/>
          <w:shd w:val="clear" w:color="auto" w:fill="FFFFFF"/>
          <w:lang w:val="en-US"/>
        </w:rPr>
        <w:t>calendario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ministraciones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relativos</w:t>
      </w:r>
      <w:proofErr w:type="spellEnd"/>
      <w:r w:rsidRPr="00DB0D57">
        <w:rPr>
          <w:rFonts w:ascii="Arial" w:eastAsia="Arial" w:hAnsi="Arial"/>
          <w:shd w:val="clear" w:color="auto" w:fill="FFFFFF"/>
          <w:lang w:val="en-US"/>
        </w:rPr>
        <w:t xml:space="preserve"> a la </w:t>
      </w:r>
      <w:proofErr w:type="spellStart"/>
      <w:r w:rsidRPr="00DB0D57">
        <w:rPr>
          <w:rFonts w:ascii="Arial" w:eastAsia="Arial" w:hAnsi="Arial"/>
          <w:shd w:val="clear" w:color="auto" w:fill="FFFFFF"/>
          <w:lang w:val="en-US"/>
        </w:rPr>
        <w:t>distribución</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recursos</w:t>
      </w:r>
      <w:proofErr w:type="spellEnd"/>
      <w:r w:rsidRPr="00DB0D57">
        <w:rPr>
          <w:rFonts w:ascii="Arial" w:eastAsia="Arial" w:hAnsi="Arial"/>
          <w:shd w:val="clear" w:color="auto" w:fill="FFFFFF"/>
          <w:lang w:val="en-US"/>
        </w:rPr>
        <w:t xml:space="preserve"> del </w:t>
      </w:r>
      <w:proofErr w:type="spellStart"/>
      <w:r w:rsidRPr="00DB0D57">
        <w:rPr>
          <w:rFonts w:ascii="Arial" w:eastAsia="Arial" w:hAnsi="Arial"/>
          <w:shd w:val="clear" w:color="auto" w:fill="FFFFFF"/>
          <w:lang w:val="en-US"/>
        </w:rPr>
        <w:t>Fondo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para la </w:t>
      </w:r>
      <w:proofErr w:type="spellStart"/>
      <w:r w:rsidRPr="00DB0D57">
        <w:rPr>
          <w:rFonts w:ascii="Arial" w:eastAsia="Arial" w:hAnsi="Arial"/>
          <w:shd w:val="clear" w:color="auto" w:fill="FFFFFF"/>
          <w:lang w:val="en-US"/>
        </w:rPr>
        <w:t>Infraestructura</w:t>
      </w:r>
      <w:proofErr w:type="spellEnd"/>
      <w:r w:rsidRPr="00DB0D57">
        <w:rPr>
          <w:rFonts w:ascii="Arial" w:eastAsia="Arial" w:hAnsi="Arial"/>
          <w:shd w:val="clear" w:color="auto" w:fill="FFFFFF"/>
          <w:lang w:val="en-US"/>
        </w:rPr>
        <w:t xml:space="preserve"> Social Municipal y el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y </w:t>
      </w:r>
      <w:proofErr w:type="spellStart"/>
      <w:r w:rsidRPr="00DB0D57">
        <w:rPr>
          <w:rFonts w:ascii="Arial" w:eastAsia="Arial" w:hAnsi="Arial"/>
          <w:shd w:val="clear" w:color="auto" w:fill="FFFFFF"/>
          <w:lang w:val="en-US"/>
        </w:rPr>
        <w:t>calendario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ministraciones</w:t>
      </w:r>
      <w:proofErr w:type="spellEnd"/>
      <w:r w:rsidRPr="00DB0D57">
        <w:rPr>
          <w:rFonts w:ascii="Arial" w:eastAsia="Arial" w:hAnsi="Arial"/>
          <w:shd w:val="clear" w:color="auto" w:fill="FFFFFF"/>
          <w:lang w:val="en-US"/>
        </w:rPr>
        <w:t xml:space="preserve"> del </w:t>
      </w:r>
      <w:proofErr w:type="spellStart"/>
      <w:r w:rsidRPr="00DB0D57">
        <w:rPr>
          <w:rFonts w:ascii="Arial" w:eastAsia="Arial" w:hAnsi="Arial"/>
          <w:shd w:val="clear" w:color="auto" w:fill="FFFFFF"/>
          <w:lang w:val="en-US"/>
        </w:rPr>
        <w:t>Fondo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para el </w:t>
      </w:r>
      <w:proofErr w:type="spellStart"/>
      <w:r w:rsidRPr="00DB0D57">
        <w:rPr>
          <w:rFonts w:ascii="Arial" w:eastAsia="Arial" w:hAnsi="Arial"/>
          <w:shd w:val="clear" w:color="auto" w:fill="FFFFFF"/>
          <w:lang w:val="en-US"/>
        </w:rPr>
        <w:t>Fortalecimiento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Municipios</w:t>
      </w:r>
      <w:proofErr w:type="spellEnd"/>
      <w:r w:rsidRPr="00DB0D57">
        <w:rPr>
          <w:rFonts w:ascii="Arial" w:eastAsia="Arial" w:hAnsi="Arial"/>
          <w:shd w:val="clear" w:color="auto" w:fill="FFFFFF"/>
          <w:lang w:val="en-US"/>
        </w:rPr>
        <w:t xml:space="preserve"> y de las </w:t>
      </w:r>
      <w:proofErr w:type="spellStart"/>
      <w:r w:rsidRPr="00DB0D57">
        <w:rPr>
          <w:rFonts w:ascii="Arial" w:eastAsia="Arial" w:hAnsi="Arial"/>
          <w:shd w:val="clear" w:color="auto" w:fill="FFFFFF"/>
          <w:lang w:val="en-US"/>
        </w:rPr>
        <w:t>demarcaciones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territoriales</w:t>
      </w:r>
      <w:proofErr w:type="spellEnd"/>
      <w:r w:rsidRPr="00DB0D57">
        <w:rPr>
          <w:rFonts w:ascii="Arial" w:eastAsia="Arial" w:hAnsi="Arial"/>
          <w:shd w:val="clear" w:color="auto" w:fill="FFFFFF"/>
          <w:lang w:val="en-US"/>
        </w:rPr>
        <w:t xml:space="preserve"> del Distrito Federal, entre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ayuntamientos</w:t>
      </w:r>
      <w:proofErr w:type="spellEnd"/>
      <w:r w:rsidRPr="00DB0D57">
        <w:rPr>
          <w:rFonts w:ascii="Arial" w:eastAsia="Arial" w:hAnsi="Arial"/>
          <w:shd w:val="clear" w:color="auto" w:fill="FFFFFF"/>
          <w:lang w:val="en-US"/>
        </w:rPr>
        <w:t xml:space="preserve"> del Estado de Yucatán para el </w:t>
      </w:r>
      <w:proofErr w:type="spellStart"/>
      <w:r w:rsidRPr="00DB0D57">
        <w:rPr>
          <w:rFonts w:ascii="Arial" w:eastAsia="Arial" w:hAnsi="Arial"/>
          <w:shd w:val="clear" w:color="auto" w:fill="FFFFFF"/>
          <w:lang w:val="en-US"/>
        </w:rPr>
        <w:t>Ejercicio</w:t>
      </w:r>
      <w:proofErr w:type="spellEnd"/>
      <w:r w:rsidRPr="00DB0D57">
        <w:rPr>
          <w:rFonts w:ascii="Arial" w:eastAsia="Arial" w:hAnsi="Arial"/>
          <w:shd w:val="clear" w:color="auto" w:fill="FFFFFF"/>
          <w:lang w:val="en-US"/>
        </w:rPr>
        <w:t xml:space="preserve">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shd w:val="clear" w:color="auto" w:fill="FFFFFF"/>
          <w:lang w:val="en-US"/>
        </w:rPr>
        <w:t>Artículo</w:t>
      </w:r>
      <w:proofErr w:type="spellEnd"/>
      <w:r w:rsidRPr="00DB0D57">
        <w:rPr>
          <w:rFonts w:ascii="Arial" w:eastAsia="Arial" w:hAnsi="Arial"/>
          <w:b/>
          <w:shd w:val="clear" w:color="auto" w:fill="FFFFFF"/>
          <w:lang w:val="en-US"/>
        </w:rPr>
        <w:t xml:space="preserve"> </w:t>
      </w:r>
      <w:proofErr w:type="spellStart"/>
      <w:r w:rsidRPr="00DB0D57">
        <w:rPr>
          <w:rFonts w:ascii="Arial" w:eastAsia="Arial" w:hAnsi="Arial"/>
          <w:b/>
          <w:shd w:val="clear" w:color="auto" w:fill="FFFFFF"/>
          <w:lang w:val="en-US"/>
        </w:rPr>
        <w:t>tercero</w:t>
      </w:r>
      <w:proofErr w:type="spellEnd"/>
      <w:r w:rsidRPr="00DB0D57">
        <w:rPr>
          <w:rFonts w:ascii="Arial" w:eastAsia="Arial" w:hAnsi="Arial"/>
          <w:b/>
          <w:shd w:val="clear" w:color="auto" w:fill="FFFFFF"/>
          <w:lang w:val="en-US"/>
        </w:rPr>
        <w:t xml:space="preserve">. </w:t>
      </w:r>
      <w:r w:rsidRPr="00DB0D57">
        <w:rPr>
          <w:rFonts w:ascii="Arial" w:eastAsia="Arial" w:hAnsi="Arial"/>
          <w:lang w:val="en-US"/>
        </w:rPr>
        <w:t xml:space="preserve">El </w:t>
      </w:r>
      <w:proofErr w:type="spellStart"/>
      <w:r w:rsidRPr="00DB0D57">
        <w:rPr>
          <w:rFonts w:ascii="Arial" w:eastAsia="Arial" w:hAnsi="Arial"/>
          <w:lang w:val="en-US"/>
        </w:rPr>
        <w:t>cobro</w:t>
      </w:r>
      <w:proofErr w:type="spellEnd"/>
      <w:r w:rsidRPr="00DB0D57">
        <w:rPr>
          <w:rFonts w:ascii="Arial" w:eastAsia="Arial" w:hAnsi="Arial"/>
          <w:lang w:val="en-US"/>
        </w:rPr>
        <w:t xml:space="preserve"> de </w:t>
      </w:r>
      <w:proofErr w:type="spellStart"/>
      <w:r w:rsidRPr="00DB0D57">
        <w:rPr>
          <w:rFonts w:ascii="Arial" w:eastAsia="Arial" w:hAnsi="Arial"/>
          <w:lang w:val="en-US"/>
        </w:rPr>
        <w:t>los</w:t>
      </w:r>
      <w:proofErr w:type="spellEnd"/>
      <w:r w:rsidRPr="00DB0D57">
        <w:rPr>
          <w:rFonts w:ascii="Arial" w:eastAsia="Arial" w:hAnsi="Arial"/>
          <w:lang w:val="en-US"/>
        </w:rPr>
        <w:t xml:space="preserve"> derechos, </w:t>
      </w:r>
      <w:proofErr w:type="spellStart"/>
      <w:r w:rsidRPr="00DB0D57">
        <w:rPr>
          <w:rFonts w:ascii="Arial" w:eastAsia="Arial" w:hAnsi="Arial"/>
          <w:lang w:val="en-US"/>
        </w:rPr>
        <w:t>así</w:t>
      </w:r>
      <w:proofErr w:type="spellEnd"/>
      <w:r w:rsidRPr="00DB0D57">
        <w:rPr>
          <w:rFonts w:ascii="Arial" w:eastAsia="Arial" w:hAnsi="Arial"/>
          <w:lang w:val="en-US"/>
        </w:rPr>
        <w:t xml:space="preserve"> </w:t>
      </w:r>
      <w:proofErr w:type="spellStart"/>
      <w:r w:rsidRPr="00DB0D57">
        <w:rPr>
          <w:rFonts w:ascii="Arial" w:eastAsia="Arial" w:hAnsi="Arial"/>
          <w:lang w:val="en-US"/>
        </w:rPr>
        <w:t>como</w:t>
      </w:r>
      <w:proofErr w:type="spellEnd"/>
      <w:r w:rsidRPr="00DB0D57">
        <w:rPr>
          <w:rFonts w:ascii="Arial" w:eastAsia="Arial" w:hAnsi="Arial"/>
          <w:lang w:val="en-US"/>
        </w:rPr>
        <w:t xml:space="preserve"> las </w:t>
      </w:r>
      <w:proofErr w:type="spellStart"/>
      <w:r w:rsidRPr="00DB0D57">
        <w:rPr>
          <w:rFonts w:ascii="Arial" w:eastAsia="Arial" w:hAnsi="Arial"/>
          <w:lang w:val="en-US"/>
        </w:rPr>
        <w:t>cuotas</w:t>
      </w:r>
      <w:proofErr w:type="spellEnd"/>
      <w:r w:rsidRPr="00DB0D57">
        <w:rPr>
          <w:rFonts w:ascii="Arial" w:eastAsia="Arial" w:hAnsi="Arial"/>
          <w:lang w:val="en-US"/>
        </w:rPr>
        <w:t xml:space="preserve"> y </w:t>
      </w:r>
      <w:proofErr w:type="spellStart"/>
      <w:r w:rsidRPr="00DB0D57">
        <w:rPr>
          <w:rFonts w:ascii="Arial" w:eastAsia="Arial" w:hAnsi="Arial"/>
          <w:lang w:val="en-US"/>
        </w:rPr>
        <w:t>tarifas</w:t>
      </w:r>
      <w:proofErr w:type="spellEnd"/>
      <w:r w:rsidRPr="00DB0D57">
        <w:rPr>
          <w:rFonts w:ascii="Arial" w:eastAsia="Arial" w:hAnsi="Arial"/>
          <w:lang w:val="en-US"/>
        </w:rPr>
        <w:t xml:space="preserve"> </w:t>
      </w:r>
      <w:proofErr w:type="spellStart"/>
      <w:r w:rsidRPr="00DB0D57">
        <w:rPr>
          <w:rFonts w:ascii="Arial" w:eastAsia="Arial" w:hAnsi="Arial"/>
          <w:lang w:val="en-US"/>
        </w:rPr>
        <w:t>aplicables</w:t>
      </w:r>
      <w:proofErr w:type="spellEnd"/>
      <w:r w:rsidRPr="00DB0D57">
        <w:rPr>
          <w:rFonts w:ascii="Arial" w:eastAsia="Arial" w:hAnsi="Arial"/>
          <w:lang w:val="en-US"/>
        </w:rPr>
        <w:t xml:space="preserve"> a </w:t>
      </w:r>
      <w:proofErr w:type="spellStart"/>
      <w:r w:rsidRPr="00DB0D57">
        <w:rPr>
          <w:rFonts w:ascii="Arial" w:eastAsia="Arial" w:hAnsi="Arial"/>
          <w:lang w:val="en-US"/>
        </w:rPr>
        <w:t>los</w:t>
      </w:r>
      <w:proofErr w:type="spellEnd"/>
      <w:r w:rsidRPr="00DB0D57">
        <w:rPr>
          <w:rFonts w:ascii="Arial" w:eastAsia="Arial" w:hAnsi="Arial"/>
          <w:lang w:val="en-US"/>
        </w:rPr>
        <w:t xml:space="preserve"> </w:t>
      </w:r>
      <w:proofErr w:type="spellStart"/>
      <w:r w:rsidRPr="00DB0D57">
        <w:rPr>
          <w:rFonts w:ascii="Arial" w:eastAsia="Arial" w:hAnsi="Arial"/>
          <w:lang w:val="en-US"/>
        </w:rPr>
        <w:t>servicios</w:t>
      </w:r>
      <w:proofErr w:type="spellEnd"/>
      <w:r w:rsidRPr="00DB0D57">
        <w:rPr>
          <w:rFonts w:ascii="Arial" w:eastAsia="Arial" w:hAnsi="Arial"/>
          <w:lang w:val="en-US"/>
        </w:rPr>
        <w:t xml:space="preserve"> que, a la </w:t>
      </w:r>
      <w:proofErr w:type="spellStart"/>
      <w:r w:rsidRPr="00DB0D57">
        <w:rPr>
          <w:rFonts w:ascii="Arial" w:eastAsia="Arial" w:hAnsi="Arial"/>
          <w:lang w:val="en-US"/>
        </w:rPr>
        <w:t>fecha</w:t>
      </w:r>
      <w:proofErr w:type="spellEnd"/>
      <w:r w:rsidRPr="00DB0D57">
        <w:rPr>
          <w:rFonts w:ascii="Arial" w:eastAsia="Arial" w:hAnsi="Arial"/>
          <w:lang w:val="en-US"/>
        </w:rPr>
        <w:t xml:space="preserve"> del </w:t>
      </w:r>
      <w:proofErr w:type="spellStart"/>
      <w:r w:rsidRPr="00DB0D57">
        <w:rPr>
          <w:rFonts w:ascii="Arial" w:eastAsia="Arial" w:hAnsi="Arial"/>
          <w:lang w:val="en-US"/>
        </w:rPr>
        <w:t>inicio</w:t>
      </w:r>
      <w:proofErr w:type="spellEnd"/>
      <w:r w:rsidRPr="00DB0D57">
        <w:rPr>
          <w:rFonts w:ascii="Arial" w:eastAsia="Arial" w:hAnsi="Arial"/>
          <w:lang w:val="en-US"/>
        </w:rPr>
        <w:t xml:space="preserve"> de la </w:t>
      </w:r>
      <w:proofErr w:type="spellStart"/>
      <w:r w:rsidRPr="00DB0D57">
        <w:rPr>
          <w:rFonts w:ascii="Arial" w:eastAsia="Arial" w:hAnsi="Arial"/>
          <w:lang w:val="en-US"/>
        </w:rPr>
        <w:t>vigencia</w:t>
      </w:r>
      <w:proofErr w:type="spellEnd"/>
      <w:r w:rsidRPr="00DB0D57">
        <w:rPr>
          <w:rFonts w:ascii="Arial" w:eastAsia="Arial" w:hAnsi="Arial"/>
          <w:lang w:val="en-US"/>
        </w:rPr>
        <w:t xml:space="preserve"> de las </w:t>
      </w:r>
      <w:proofErr w:type="spellStart"/>
      <w:r w:rsidRPr="00DB0D57">
        <w:rPr>
          <w:rFonts w:ascii="Arial" w:eastAsia="Arial" w:hAnsi="Arial"/>
          <w:lang w:val="en-US"/>
        </w:rPr>
        <w:t>leyes</w:t>
      </w:r>
      <w:proofErr w:type="spellEnd"/>
      <w:r w:rsidRPr="00DB0D57">
        <w:rPr>
          <w:rFonts w:ascii="Arial" w:eastAsia="Arial" w:hAnsi="Arial"/>
          <w:lang w:val="en-US"/>
        </w:rPr>
        <w:t xml:space="preserve"> </w:t>
      </w:r>
      <w:proofErr w:type="spellStart"/>
      <w:r w:rsidRPr="00DB0D57">
        <w:rPr>
          <w:rFonts w:ascii="Arial" w:eastAsia="Arial" w:hAnsi="Arial"/>
          <w:lang w:val="en-US"/>
        </w:rPr>
        <w:t>contenidas</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w:t>
      </w:r>
      <w:proofErr w:type="spellStart"/>
      <w:r w:rsidRPr="00DB0D57">
        <w:rPr>
          <w:rFonts w:ascii="Arial" w:eastAsia="Arial" w:hAnsi="Arial"/>
          <w:lang w:val="en-US"/>
        </w:rPr>
        <w:t>este</w:t>
      </w:r>
      <w:proofErr w:type="spellEnd"/>
      <w:r w:rsidRPr="00DB0D57">
        <w:rPr>
          <w:rFonts w:ascii="Arial" w:eastAsia="Arial" w:hAnsi="Arial"/>
          <w:lang w:val="en-US"/>
        </w:rPr>
        <w:t xml:space="preserve"> </w:t>
      </w:r>
      <w:proofErr w:type="spellStart"/>
      <w:r w:rsidRPr="00DB0D57">
        <w:rPr>
          <w:rFonts w:ascii="Arial" w:eastAsia="Arial" w:hAnsi="Arial"/>
          <w:lang w:val="en-US"/>
        </w:rPr>
        <w:t>decreto</w:t>
      </w:r>
      <w:proofErr w:type="spellEnd"/>
      <w:r w:rsidRPr="00DB0D57">
        <w:rPr>
          <w:rFonts w:ascii="Arial" w:eastAsia="Arial" w:hAnsi="Arial"/>
          <w:lang w:val="en-US"/>
        </w:rPr>
        <w:t xml:space="preserve">, no </w:t>
      </w:r>
      <w:proofErr w:type="spellStart"/>
      <w:r w:rsidRPr="00DB0D57">
        <w:rPr>
          <w:rFonts w:ascii="Arial" w:eastAsia="Arial" w:hAnsi="Arial"/>
          <w:lang w:val="en-US"/>
        </w:rPr>
        <w:t>hayan</w:t>
      </w:r>
      <w:proofErr w:type="spellEnd"/>
      <w:r w:rsidRPr="00DB0D57">
        <w:rPr>
          <w:rFonts w:ascii="Arial" w:eastAsia="Arial" w:hAnsi="Arial"/>
          <w:lang w:val="en-US"/>
        </w:rPr>
        <w:t xml:space="preserve"> </w:t>
      </w:r>
      <w:proofErr w:type="spellStart"/>
      <w:r w:rsidRPr="00DB0D57">
        <w:rPr>
          <w:rFonts w:ascii="Arial" w:eastAsia="Arial" w:hAnsi="Arial"/>
          <w:lang w:val="en-US"/>
        </w:rPr>
        <w:t>sido</w:t>
      </w:r>
      <w:proofErr w:type="spellEnd"/>
      <w:r w:rsidRPr="00DB0D57">
        <w:rPr>
          <w:rFonts w:ascii="Arial" w:eastAsia="Arial" w:hAnsi="Arial"/>
          <w:lang w:val="en-US"/>
        </w:rPr>
        <w:t xml:space="preserve"> </w:t>
      </w:r>
      <w:proofErr w:type="spellStart"/>
      <w:r w:rsidRPr="00DB0D57">
        <w:rPr>
          <w:rFonts w:ascii="Arial" w:eastAsia="Arial" w:hAnsi="Arial"/>
          <w:lang w:val="en-US"/>
        </w:rPr>
        <w:t>transferidos</w:t>
      </w:r>
      <w:proofErr w:type="spellEnd"/>
      <w:r w:rsidRPr="00DB0D57">
        <w:rPr>
          <w:rFonts w:ascii="Arial" w:eastAsia="Arial" w:hAnsi="Arial"/>
          <w:lang w:val="en-US"/>
        </w:rPr>
        <w:t xml:space="preserve"> </w:t>
      </w:r>
      <w:proofErr w:type="spellStart"/>
      <w:r w:rsidRPr="00DB0D57">
        <w:rPr>
          <w:rFonts w:ascii="Arial" w:eastAsia="Arial" w:hAnsi="Arial"/>
          <w:lang w:val="en-US"/>
        </w:rPr>
        <w:t>formalmente</w:t>
      </w:r>
      <w:proofErr w:type="spellEnd"/>
      <w:r w:rsidRPr="00DB0D57">
        <w:rPr>
          <w:rFonts w:ascii="Arial" w:eastAsia="Arial" w:hAnsi="Arial"/>
          <w:lang w:val="en-US"/>
        </w:rPr>
        <w:t xml:space="preserve"> a </w:t>
      </w:r>
      <w:proofErr w:type="spellStart"/>
      <w:r w:rsidRPr="00DB0D57">
        <w:rPr>
          <w:rFonts w:ascii="Arial" w:eastAsia="Arial" w:hAnsi="Arial"/>
          <w:lang w:val="en-US"/>
        </w:rPr>
        <w:t>los</w:t>
      </w:r>
      <w:proofErr w:type="spellEnd"/>
      <w:r w:rsidRPr="00DB0D57">
        <w:rPr>
          <w:rFonts w:ascii="Arial" w:eastAsia="Arial" w:hAnsi="Arial"/>
          <w:lang w:val="en-US"/>
        </w:rPr>
        <w:t xml:space="preserve"> </w:t>
      </w:r>
      <w:proofErr w:type="spellStart"/>
      <w:r w:rsidRPr="00DB0D57">
        <w:rPr>
          <w:rFonts w:ascii="Arial" w:eastAsia="Arial" w:hAnsi="Arial"/>
          <w:lang w:val="en-US"/>
        </w:rPr>
        <w:t>ayuntamientos</w:t>
      </w:r>
      <w:proofErr w:type="spellEnd"/>
      <w:r w:rsidRPr="00DB0D57">
        <w:rPr>
          <w:rFonts w:ascii="Arial" w:eastAsia="Arial" w:hAnsi="Arial"/>
          <w:lang w:val="en-US"/>
        </w:rPr>
        <w:t xml:space="preserve"> </w:t>
      </w:r>
      <w:proofErr w:type="spellStart"/>
      <w:r w:rsidRPr="00DB0D57">
        <w:rPr>
          <w:rFonts w:ascii="Arial" w:eastAsia="Arial" w:hAnsi="Arial"/>
          <w:lang w:val="en-US"/>
        </w:rPr>
        <w:t>por</w:t>
      </w:r>
      <w:proofErr w:type="spellEnd"/>
      <w:r w:rsidRPr="00DB0D57">
        <w:rPr>
          <w:rFonts w:ascii="Arial" w:eastAsia="Arial" w:hAnsi="Arial"/>
          <w:lang w:val="en-US"/>
        </w:rPr>
        <w:t xml:space="preserve"> el </w:t>
      </w:r>
      <w:proofErr w:type="spellStart"/>
      <w:r w:rsidRPr="00DB0D57">
        <w:rPr>
          <w:rFonts w:ascii="Arial" w:eastAsia="Arial" w:hAnsi="Arial"/>
          <w:lang w:val="en-US"/>
        </w:rPr>
        <w:t>Poder</w:t>
      </w:r>
      <w:proofErr w:type="spellEnd"/>
      <w:r w:rsidRPr="00DB0D57">
        <w:rPr>
          <w:rFonts w:ascii="Arial" w:eastAsia="Arial" w:hAnsi="Arial"/>
          <w:lang w:val="en-US"/>
        </w:rPr>
        <w:t xml:space="preserve"> </w:t>
      </w:r>
      <w:proofErr w:type="spellStart"/>
      <w:r w:rsidRPr="00DB0D57">
        <w:rPr>
          <w:rFonts w:ascii="Arial" w:eastAsia="Arial" w:hAnsi="Arial"/>
          <w:lang w:val="en-US"/>
        </w:rPr>
        <w:t>Ejecutivo</w:t>
      </w:r>
      <w:proofErr w:type="spellEnd"/>
      <w:r w:rsidRPr="00DB0D57">
        <w:rPr>
          <w:rFonts w:ascii="Arial" w:eastAsia="Arial" w:hAnsi="Arial"/>
          <w:lang w:val="en-US"/>
        </w:rPr>
        <w:t xml:space="preserve"> del Estado, </w:t>
      </w:r>
      <w:proofErr w:type="spellStart"/>
      <w:r w:rsidRPr="00DB0D57">
        <w:rPr>
          <w:rFonts w:ascii="Arial" w:eastAsia="Arial" w:hAnsi="Arial"/>
          <w:lang w:val="en-US"/>
        </w:rPr>
        <w:t>entrarán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vigor hasta la </w:t>
      </w:r>
      <w:proofErr w:type="spellStart"/>
      <w:r w:rsidRPr="00DB0D57">
        <w:rPr>
          <w:rFonts w:ascii="Arial" w:eastAsia="Arial" w:hAnsi="Arial"/>
          <w:lang w:val="en-US"/>
        </w:rPr>
        <w:t>celebración</w:t>
      </w:r>
      <w:proofErr w:type="spellEnd"/>
      <w:r w:rsidRPr="00DB0D57">
        <w:rPr>
          <w:rFonts w:ascii="Arial" w:eastAsia="Arial" w:hAnsi="Arial"/>
          <w:lang w:val="en-US"/>
        </w:rPr>
        <w:t xml:space="preserve"> del </w:t>
      </w:r>
      <w:proofErr w:type="spellStart"/>
      <w:r w:rsidRPr="00DB0D57">
        <w:rPr>
          <w:rFonts w:ascii="Arial" w:eastAsia="Arial" w:hAnsi="Arial"/>
          <w:lang w:val="en-US"/>
        </w:rPr>
        <w:t>convenio</w:t>
      </w:r>
      <w:proofErr w:type="spellEnd"/>
      <w:r w:rsidRPr="00DB0D57">
        <w:rPr>
          <w:rFonts w:ascii="Arial" w:eastAsia="Arial" w:hAnsi="Arial"/>
          <w:lang w:val="en-US"/>
        </w:rPr>
        <w:t xml:space="preserve"> </w:t>
      </w:r>
      <w:proofErr w:type="spellStart"/>
      <w:r w:rsidRPr="00DB0D57">
        <w:rPr>
          <w:rFonts w:ascii="Arial" w:eastAsia="Arial" w:hAnsi="Arial"/>
          <w:lang w:val="en-US"/>
        </w:rPr>
        <w:t>respectivo</w:t>
      </w:r>
      <w:proofErr w:type="spellEnd"/>
      <w:r w:rsidRPr="00DB0D57">
        <w:rPr>
          <w:rFonts w:ascii="Arial" w:eastAsia="Arial" w:hAnsi="Arial"/>
          <w:lang w:val="en-US"/>
        </w:rPr>
        <w:t>.</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w:t>
      </w:r>
      <w:proofErr w:type="spellStart"/>
      <w:r w:rsidRPr="00DB0D57">
        <w:rPr>
          <w:rFonts w:ascii="Arial" w:eastAsia="Arial" w:hAnsi="Arial"/>
          <w:b/>
          <w:lang w:val="en-US"/>
        </w:rPr>
        <w:t>cuarto</w:t>
      </w:r>
      <w:proofErr w:type="spellEnd"/>
      <w:r w:rsidRPr="00DB0D57">
        <w:rPr>
          <w:rFonts w:ascii="Arial" w:eastAsia="Arial" w:hAnsi="Arial"/>
          <w:b/>
          <w:lang w:val="en-US"/>
        </w:rPr>
        <w:t>.</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D34D0C" w:rsidRDefault="00FB6406" w:rsidP="007F3FF0">
      <w:pPr>
        <w:spacing w:after="0" w:line="240" w:lineRule="auto"/>
        <w:jc w:val="both"/>
        <w:rPr>
          <w:rFonts w:ascii="Arial" w:eastAsia="Arial" w:hAnsi="Arial"/>
          <w:b/>
          <w:bCs/>
          <w:szCs w:val="20"/>
        </w:rPr>
      </w:pPr>
      <w:r w:rsidRPr="00D34D0C">
        <w:rPr>
          <w:rFonts w:ascii="Arial" w:eastAsia="Arial" w:hAnsi="Arial"/>
          <w:b/>
          <w:bCs/>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Pr="00D34D0C" w:rsidRDefault="00FB6406" w:rsidP="007F3FF0">
      <w:pPr>
        <w:spacing w:after="0" w:line="240" w:lineRule="auto"/>
        <w:jc w:val="both"/>
        <w:rPr>
          <w:rFonts w:ascii="Arial" w:eastAsia="Arial" w:hAnsi="Arial"/>
          <w:szCs w:val="20"/>
        </w:rPr>
      </w:pPr>
    </w:p>
    <w:p w14:paraId="035F93CA" w14:textId="77777777" w:rsidR="00FB6406" w:rsidRPr="00D34D0C" w:rsidRDefault="00FB6406" w:rsidP="007F3FF0">
      <w:pPr>
        <w:spacing w:after="0" w:line="240" w:lineRule="auto"/>
        <w:jc w:val="both"/>
        <w:rPr>
          <w:rFonts w:ascii="Arial" w:eastAsia="Arial" w:hAnsi="Arial"/>
          <w:szCs w:val="20"/>
        </w:rPr>
      </w:pPr>
      <w:r w:rsidRPr="00D34D0C">
        <w:rPr>
          <w:rFonts w:ascii="Arial" w:eastAsia="Arial" w:hAnsi="Arial"/>
          <w:szCs w:val="20"/>
        </w:rPr>
        <w:t xml:space="preserve">Y, por tanto, mando se imprima, publique y circule para su conocimiento y debido cumplimiento. </w:t>
      </w:r>
    </w:p>
    <w:p w14:paraId="3D1FCD1D" w14:textId="77777777" w:rsidR="00FB6406" w:rsidRPr="00D34D0C" w:rsidRDefault="00FB6406" w:rsidP="007F3FF0">
      <w:pPr>
        <w:spacing w:after="0" w:line="240" w:lineRule="auto"/>
        <w:jc w:val="both"/>
        <w:rPr>
          <w:rFonts w:ascii="Arial" w:eastAsia="Arial" w:hAnsi="Arial"/>
          <w:szCs w:val="20"/>
        </w:rPr>
      </w:pPr>
    </w:p>
    <w:p w14:paraId="6E79FDFA" w14:textId="04B55F90" w:rsidR="00DB0D57" w:rsidRPr="00D34D0C" w:rsidRDefault="00FB6406" w:rsidP="007F3FF0">
      <w:pPr>
        <w:spacing w:after="0" w:line="240" w:lineRule="auto"/>
        <w:jc w:val="both"/>
        <w:rPr>
          <w:rFonts w:ascii="Arial" w:eastAsia="Arial" w:hAnsi="Arial"/>
          <w:szCs w:val="20"/>
          <w:lang w:val="en-US"/>
        </w:rPr>
      </w:pPr>
      <w:r w:rsidRPr="00D34D0C">
        <w:rPr>
          <w:rFonts w:ascii="Arial" w:eastAsia="Arial" w:hAnsi="Arial"/>
          <w:szCs w:val="20"/>
        </w:rPr>
        <w:t>Se expide este decreto en la sede del Poder Ejecutivo, en Mérida, Yucatán, a 23 de diciembre de 2025.</w:t>
      </w:r>
    </w:p>
    <w:p w14:paraId="64F52BB1" w14:textId="77777777" w:rsidR="00662FD9" w:rsidRPr="00D34D0C" w:rsidRDefault="00662FD9" w:rsidP="007F3FF0">
      <w:pPr>
        <w:spacing w:after="0" w:line="240" w:lineRule="auto"/>
        <w:jc w:val="both"/>
        <w:rPr>
          <w:rFonts w:ascii="Arial" w:eastAsia="Arial" w:hAnsi="Arial"/>
          <w:szCs w:val="20"/>
        </w:rPr>
      </w:pPr>
    </w:p>
    <w:p w14:paraId="0A2A806D" w14:textId="3E377385"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 RÚBRICA )</w:t>
      </w:r>
    </w:p>
    <w:p w14:paraId="1DEAA56F" w14:textId="70578C4E"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Mtro. Joaquín Jesús Díaz Mena</w:t>
      </w:r>
    </w:p>
    <w:p w14:paraId="700706E7" w14:textId="69AE881E"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Gobernador del Estado de Yucatán</w:t>
      </w:r>
    </w:p>
    <w:p w14:paraId="2B001BCE" w14:textId="77777777" w:rsidR="00535FB8" w:rsidRPr="00D34D0C" w:rsidRDefault="00535FB8" w:rsidP="00535FB8">
      <w:pPr>
        <w:spacing w:after="0" w:line="240" w:lineRule="auto"/>
        <w:ind w:hanging="10"/>
        <w:jc w:val="both"/>
        <w:rPr>
          <w:rFonts w:ascii="Arial" w:eastAsia="Arial" w:hAnsi="Arial"/>
          <w:b/>
          <w:bCs/>
          <w:szCs w:val="20"/>
        </w:rPr>
      </w:pPr>
    </w:p>
    <w:p w14:paraId="244FCEB5" w14:textId="5AE1CBC0" w:rsidR="00535FB8" w:rsidRPr="00D34D0C" w:rsidRDefault="00947C05" w:rsidP="00535FB8">
      <w:pPr>
        <w:spacing w:after="0" w:line="240" w:lineRule="auto"/>
        <w:ind w:hanging="10"/>
        <w:jc w:val="both"/>
        <w:rPr>
          <w:rFonts w:ascii="Arial" w:eastAsia="Arial" w:hAnsi="Arial"/>
          <w:b/>
          <w:bCs/>
          <w:szCs w:val="20"/>
        </w:rPr>
      </w:pPr>
      <w:r w:rsidRPr="00D34D0C">
        <w:rPr>
          <w:rFonts w:ascii="Arial" w:eastAsia="Arial" w:hAnsi="Arial"/>
          <w:b/>
          <w:bCs/>
          <w:szCs w:val="20"/>
        </w:rPr>
        <w:t xml:space="preserve">                </w:t>
      </w:r>
      <w:r w:rsidR="00535FB8" w:rsidRPr="00D34D0C">
        <w:rPr>
          <w:rFonts w:ascii="Arial" w:eastAsia="Arial" w:hAnsi="Arial"/>
          <w:b/>
          <w:bCs/>
          <w:szCs w:val="20"/>
        </w:rPr>
        <w:t xml:space="preserve">( RÚBRICA ) </w:t>
      </w:r>
    </w:p>
    <w:p w14:paraId="510020F6" w14:textId="77777777" w:rsidR="00535FB8" w:rsidRPr="00D34D0C" w:rsidRDefault="00535FB8" w:rsidP="00535FB8">
      <w:pPr>
        <w:spacing w:after="0" w:line="240" w:lineRule="auto"/>
        <w:ind w:hanging="10"/>
        <w:jc w:val="both"/>
        <w:rPr>
          <w:rFonts w:ascii="Arial" w:eastAsia="Arial" w:hAnsi="Arial"/>
          <w:b/>
          <w:bCs/>
          <w:szCs w:val="20"/>
        </w:rPr>
      </w:pPr>
      <w:r w:rsidRPr="00D34D0C">
        <w:rPr>
          <w:rFonts w:ascii="Arial" w:eastAsia="Arial" w:hAnsi="Arial"/>
          <w:b/>
          <w:bCs/>
          <w:szCs w:val="20"/>
        </w:rPr>
        <w:t xml:space="preserve">Mtro. Omar David Pérez Avilés </w:t>
      </w:r>
    </w:p>
    <w:p w14:paraId="70F1256E" w14:textId="4F894E55" w:rsidR="0076165F" w:rsidRPr="00D34D0C" w:rsidRDefault="00535FB8" w:rsidP="00535FB8">
      <w:pPr>
        <w:spacing w:after="0" w:line="240" w:lineRule="auto"/>
        <w:ind w:hanging="10"/>
        <w:jc w:val="both"/>
        <w:rPr>
          <w:rFonts w:ascii="Arial" w:hAnsi="Arial"/>
          <w:szCs w:val="20"/>
        </w:rPr>
      </w:pPr>
      <w:r w:rsidRPr="00D34D0C">
        <w:rPr>
          <w:rFonts w:ascii="Arial" w:eastAsia="Arial" w:hAnsi="Arial"/>
          <w:b/>
          <w:bCs/>
          <w:szCs w:val="20"/>
        </w:rPr>
        <w:t>Secretario General de Gobierno</w:t>
      </w:r>
    </w:p>
    <w:sectPr w:rsidR="0076165F" w:rsidRPr="00D34D0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A22FD" w14:textId="77777777" w:rsidR="003B2D1D" w:rsidRDefault="003B2D1D">
      <w:pPr>
        <w:spacing w:after="0" w:line="240" w:lineRule="auto"/>
      </w:pPr>
      <w:r>
        <w:separator/>
      </w:r>
    </w:p>
  </w:endnote>
  <w:endnote w:type="continuationSeparator" w:id="0">
    <w:p w14:paraId="2B295444" w14:textId="77777777" w:rsidR="003B2D1D" w:rsidRDefault="003B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3B2D1D" w:rsidRDefault="003B2D1D" w:rsidP="00CE656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3B2D1D" w:rsidRDefault="003B2D1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3B2D1D" w:rsidRDefault="003B2D1D" w:rsidP="00CE656F">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3B2D1D" w:rsidRDefault="003B2D1D">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3B2D1D" w:rsidRPr="00F37CB3" w:rsidRDefault="003B2D1D">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07012D" w:rsidRPr="0007012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45AE8" w14:textId="77777777" w:rsidR="003B2D1D" w:rsidRDefault="003B2D1D">
      <w:pPr>
        <w:spacing w:after="0" w:line="240" w:lineRule="auto"/>
      </w:pPr>
      <w:r>
        <w:separator/>
      </w:r>
    </w:p>
  </w:footnote>
  <w:footnote w:type="continuationSeparator" w:id="0">
    <w:p w14:paraId="47FD47B6" w14:textId="77777777" w:rsidR="003B2D1D" w:rsidRDefault="003B2D1D">
      <w:pPr>
        <w:spacing w:after="0" w:line="240" w:lineRule="auto"/>
      </w:pPr>
      <w:r>
        <w:continuationSeparator/>
      </w:r>
    </w:p>
  </w:footnote>
  <w:footnote w:id="1">
    <w:p w14:paraId="276BAEAC" w14:textId="77777777" w:rsidR="003B2D1D" w:rsidRPr="00776E50" w:rsidRDefault="003B2D1D"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3B2D1D" w:rsidRPr="00776E50" w:rsidRDefault="003B2D1D"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w:t>
      </w:r>
      <w:proofErr w:type="gramStart"/>
      <w:r w:rsidRPr="00776E50">
        <w:rPr>
          <w:rFonts w:ascii="Arial" w:hAnsi="Arial" w:cs="Arial"/>
          <w:sz w:val="12"/>
          <w:szCs w:val="12"/>
        </w:rPr>
        <w:t>./</w:t>
      </w:r>
      <w:proofErr w:type="gramEnd"/>
      <w:r w:rsidRPr="00776E50">
        <w:rPr>
          <w:rFonts w:ascii="Arial" w:hAnsi="Arial" w:cs="Arial"/>
          <w:sz w:val="12"/>
          <w:szCs w:val="12"/>
        </w:rPr>
        <w:t xml:space="preserve">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3B2D1D" w:rsidRPr="0055215F" w:rsidRDefault="003B2D1D" w:rsidP="00662FD9">
      <w:pPr>
        <w:pStyle w:val="Textonotapie"/>
        <w:rPr>
          <w:lang w:val="es-MX"/>
        </w:rPr>
      </w:pPr>
    </w:p>
  </w:footnote>
  <w:footnote w:id="3">
    <w:p w14:paraId="2233F705" w14:textId="77777777" w:rsidR="003B2D1D" w:rsidRPr="00776E50" w:rsidRDefault="003B2D1D"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3B2D1D" w:rsidRPr="00D60D3C" w:rsidRDefault="003B2D1D"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w:t>
      </w:r>
      <w:proofErr w:type="gramStart"/>
      <w:r w:rsidRPr="00D60D3C">
        <w:rPr>
          <w:rFonts w:ascii="Arial" w:hAnsi="Arial" w:cs="Arial"/>
          <w:sz w:val="16"/>
          <w:szCs w:val="16"/>
        </w:rPr>
        <w:t>P./</w:t>
      </w:r>
      <w:proofErr w:type="gramEnd"/>
      <w:r w:rsidRPr="00D60D3C">
        <w:rPr>
          <w:rFonts w:ascii="Arial" w:hAnsi="Arial" w:cs="Arial"/>
          <w:sz w:val="16"/>
          <w:szCs w:val="16"/>
        </w:rPr>
        <w:t>J. 11/2006, Semanario Judicial de la Federación y su Gaceta, Tomo XXIV, Novena época, octubre</w:t>
      </w:r>
      <w:r>
        <w:rPr>
          <w:rFonts w:ascii="Arial" w:hAnsi="Arial" w:cs="Arial"/>
          <w:sz w:val="16"/>
          <w:szCs w:val="16"/>
        </w:rPr>
        <w:t>, 2006.</w:t>
      </w:r>
    </w:p>
  </w:footnote>
  <w:footnote w:id="5">
    <w:p w14:paraId="736D944A" w14:textId="77777777" w:rsidR="003B2D1D" w:rsidRDefault="003B2D1D"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3B2D1D" w:rsidRPr="00776E50" w:rsidRDefault="003B2D1D"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Tesis: 2ª</w:t>
      </w:r>
      <w:proofErr w:type="gramStart"/>
      <w:r w:rsidRPr="00776E50">
        <w:rPr>
          <w:rFonts w:ascii="Arial" w:hAnsi="Arial" w:cs="Arial"/>
          <w:sz w:val="12"/>
          <w:szCs w:val="12"/>
          <w:lang w:val="es-MX"/>
        </w:rPr>
        <w:t>./</w:t>
      </w:r>
      <w:proofErr w:type="gramEnd"/>
      <w:r w:rsidRPr="00776E50">
        <w:rPr>
          <w:rFonts w:ascii="Arial" w:hAnsi="Arial" w:cs="Arial"/>
          <w:sz w:val="12"/>
          <w:szCs w:val="12"/>
          <w:lang w:val="es-MX"/>
        </w:rPr>
        <w:t xml:space="preserve">J. 119/2012 (10ª.), </w:t>
      </w:r>
      <w:r w:rsidRPr="00776E50">
        <w:rPr>
          <w:rFonts w:ascii="Arial" w:hAnsi="Arial" w:cs="Arial"/>
          <w:sz w:val="12"/>
          <w:szCs w:val="12"/>
        </w:rPr>
        <w:t>Semanario Judicial de la Federación y su Gaceta, Registro digital: 2001897.</w:t>
      </w:r>
    </w:p>
  </w:footnote>
  <w:footnote w:id="7">
    <w:p w14:paraId="77378761" w14:textId="77777777" w:rsidR="003B2D1D" w:rsidRPr="00776E50" w:rsidRDefault="003B2D1D"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3B2D1D" w:rsidRPr="000D12FA" w:rsidRDefault="003B2D1D"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3B2D1D" w:rsidRPr="00776E50" w:rsidRDefault="003B2D1D"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3B2D1D" w:rsidRPr="00776E50" w:rsidRDefault="003B2D1D"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B2D1D" w14:paraId="38B3428F" w14:textId="77777777" w:rsidTr="00CE656F">
      <w:trPr>
        <w:cantSplit/>
        <w:trHeight w:val="329"/>
      </w:trPr>
      <w:tc>
        <w:tcPr>
          <w:tcW w:w="1260" w:type="dxa"/>
          <w:vMerge w:val="restart"/>
          <w:vAlign w:val="center"/>
        </w:tcPr>
        <w:p w14:paraId="00F926EE" w14:textId="77777777" w:rsidR="003B2D1D" w:rsidRDefault="003B2D1D" w:rsidP="00CE656F">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1021960" r:id="rId2"/>
            </w:object>
          </w:r>
        </w:p>
      </w:tc>
      <w:tc>
        <w:tcPr>
          <w:tcW w:w="9000" w:type="dxa"/>
          <w:gridSpan w:val="2"/>
          <w:tcBorders>
            <w:bottom w:val="double" w:sz="4" w:space="0" w:color="auto"/>
          </w:tcBorders>
          <w:vAlign w:val="bottom"/>
        </w:tcPr>
        <w:p w14:paraId="71572F02" w14:textId="77777777" w:rsidR="003B2D1D" w:rsidRDefault="003B2D1D" w:rsidP="00CE656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3B2D1D" w14:paraId="059158D2" w14:textId="77777777" w:rsidTr="00CE656F">
      <w:trPr>
        <w:cantSplit/>
        <w:trHeight w:val="49"/>
      </w:trPr>
      <w:tc>
        <w:tcPr>
          <w:tcW w:w="1260" w:type="dxa"/>
          <w:vMerge/>
        </w:tcPr>
        <w:p w14:paraId="500D3D71" w14:textId="77777777" w:rsidR="003B2D1D" w:rsidRDefault="003B2D1D" w:rsidP="00CE656F">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3B2D1D" w:rsidRDefault="003B2D1D" w:rsidP="00CE656F">
          <w:pPr>
            <w:pStyle w:val="Encabezado"/>
            <w:ind w:left="-70"/>
            <w:jc w:val="right"/>
            <w:rPr>
              <w:rFonts w:ascii="Arial Narrow" w:hAnsi="Arial Narrow" w:cs="Arial Narrow"/>
              <w:sz w:val="4"/>
              <w:szCs w:val="4"/>
            </w:rPr>
          </w:pPr>
        </w:p>
      </w:tc>
    </w:tr>
    <w:tr w:rsidR="003B2D1D" w:rsidRPr="001D52AB" w14:paraId="5BD3DA55" w14:textId="77777777" w:rsidTr="00CE656F">
      <w:trPr>
        <w:cantSplit/>
        <w:trHeight w:val="291"/>
      </w:trPr>
      <w:tc>
        <w:tcPr>
          <w:tcW w:w="1260" w:type="dxa"/>
          <w:vMerge/>
        </w:tcPr>
        <w:p w14:paraId="340928C9" w14:textId="77777777" w:rsidR="003B2D1D" w:rsidRDefault="003B2D1D" w:rsidP="00CE656F">
          <w:pPr>
            <w:pStyle w:val="Encabezado"/>
            <w:rPr>
              <w:rFonts w:ascii="CG Omega" w:hAnsi="CG Omega" w:cs="CG Omega"/>
              <w:sz w:val="16"/>
              <w:szCs w:val="16"/>
            </w:rPr>
          </w:pPr>
        </w:p>
      </w:tc>
      <w:tc>
        <w:tcPr>
          <w:tcW w:w="4212" w:type="dxa"/>
        </w:tcPr>
        <w:p w14:paraId="5E6E7F35" w14:textId="77777777" w:rsidR="003B2D1D" w:rsidRPr="004048C7" w:rsidRDefault="003B2D1D" w:rsidP="00CE656F">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3B2D1D" w:rsidRPr="004048C7" w:rsidRDefault="003B2D1D" w:rsidP="00CE656F">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3B2D1D" w:rsidRPr="004048C7" w:rsidRDefault="003B2D1D" w:rsidP="00CE656F">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3B2D1D" w:rsidRDefault="003B2D1D" w:rsidP="00CE656F">
          <w:pPr>
            <w:pStyle w:val="Encabezado"/>
            <w:ind w:left="-70"/>
            <w:rPr>
              <w:rFonts w:ascii="Arial Narrow" w:hAnsi="Arial Narrow" w:cs="Arial Narrow"/>
              <w:sz w:val="4"/>
              <w:szCs w:val="4"/>
            </w:rPr>
          </w:pPr>
        </w:p>
      </w:tc>
      <w:tc>
        <w:tcPr>
          <w:tcW w:w="4788" w:type="dxa"/>
        </w:tcPr>
        <w:p w14:paraId="46118430" w14:textId="77777777" w:rsidR="003B2D1D" w:rsidRDefault="003B2D1D" w:rsidP="00CE656F">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3B2D1D" w:rsidRPr="001D52AB" w:rsidRDefault="003B2D1D" w:rsidP="00CE656F">
          <w:pPr>
            <w:pStyle w:val="Encabezado"/>
            <w:ind w:left="-70"/>
            <w:jc w:val="right"/>
            <w:rPr>
              <w:rFonts w:ascii="Arial" w:hAnsi="Arial"/>
              <w:i/>
              <w:iCs/>
              <w:sz w:val="18"/>
              <w:szCs w:val="18"/>
            </w:rPr>
          </w:pPr>
        </w:p>
      </w:tc>
    </w:tr>
  </w:tbl>
  <w:p w14:paraId="696BC724" w14:textId="77777777" w:rsidR="003B2D1D" w:rsidRDefault="003B2D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B2D1D" w14:paraId="3D05D8E1" w14:textId="77777777" w:rsidTr="00CE656F">
      <w:trPr>
        <w:cantSplit/>
        <w:trHeight w:val="329"/>
      </w:trPr>
      <w:tc>
        <w:tcPr>
          <w:tcW w:w="1260" w:type="dxa"/>
          <w:vMerge w:val="restart"/>
          <w:vAlign w:val="center"/>
        </w:tcPr>
        <w:p w14:paraId="69E8FE62" w14:textId="0DECD471" w:rsidR="003B2D1D" w:rsidRDefault="003B2D1D"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1021961" r:id="rId2"/>
            </w:object>
          </w:r>
        </w:p>
      </w:tc>
      <w:tc>
        <w:tcPr>
          <w:tcW w:w="9000" w:type="dxa"/>
          <w:gridSpan w:val="2"/>
          <w:tcBorders>
            <w:bottom w:val="double" w:sz="4" w:space="0" w:color="auto"/>
          </w:tcBorders>
          <w:vAlign w:val="bottom"/>
        </w:tcPr>
        <w:p w14:paraId="2A73F189" w14:textId="23D542C4" w:rsidR="003B2D1D" w:rsidRDefault="003B2D1D" w:rsidP="0007012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07012D">
            <w:rPr>
              <w:rFonts w:ascii="Franklin Gothic Medium" w:hAnsi="Franklin Gothic Medium" w:cs="Franklin Gothic Medium"/>
              <w:b/>
              <w:bCs/>
              <w:sz w:val="18"/>
              <w:szCs w:val="18"/>
            </w:rPr>
            <w:t>OXKUTZCAB</w:t>
          </w:r>
          <w:r>
            <w:rPr>
              <w:rFonts w:ascii="Franklin Gothic Medium" w:hAnsi="Franklin Gothic Medium" w:cs="Franklin Gothic Medium"/>
              <w:b/>
              <w:bCs/>
              <w:sz w:val="18"/>
              <w:szCs w:val="18"/>
            </w:rPr>
            <w:t>, YUCATÁN, PARA EL EJERCICIO FISCAL 2026.</w:t>
          </w:r>
        </w:p>
      </w:tc>
    </w:tr>
    <w:tr w:rsidR="003B2D1D" w14:paraId="67D5E9D8" w14:textId="77777777" w:rsidTr="00CE656F">
      <w:trPr>
        <w:cantSplit/>
        <w:trHeight w:val="49"/>
      </w:trPr>
      <w:tc>
        <w:tcPr>
          <w:tcW w:w="1260" w:type="dxa"/>
          <w:vMerge/>
        </w:tcPr>
        <w:p w14:paraId="245E0DDA" w14:textId="77777777" w:rsidR="003B2D1D" w:rsidRDefault="003B2D1D"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3B2D1D" w:rsidRDefault="003B2D1D" w:rsidP="0076165F">
          <w:pPr>
            <w:pStyle w:val="Encabezado"/>
            <w:ind w:left="-70"/>
            <w:jc w:val="right"/>
            <w:rPr>
              <w:rFonts w:ascii="Arial Narrow" w:hAnsi="Arial Narrow" w:cs="Arial Narrow"/>
              <w:sz w:val="4"/>
              <w:szCs w:val="4"/>
            </w:rPr>
          </w:pPr>
        </w:p>
      </w:tc>
    </w:tr>
    <w:tr w:rsidR="003B2D1D" w:rsidRPr="001D52AB" w14:paraId="23C9310B" w14:textId="77777777" w:rsidTr="00CE656F">
      <w:trPr>
        <w:cantSplit/>
        <w:trHeight w:val="291"/>
      </w:trPr>
      <w:tc>
        <w:tcPr>
          <w:tcW w:w="1260" w:type="dxa"/>
          <w:vMerge/>
        </w:tcPr>
        <w:p w14:paraId="1478E70D" w14:textId="77777777" w:rsidR="003B2D1D" w:rsidRDefault="003B2D1D" w:rsidP="0076165F">
          <w:pPr>
            <w:pStyle w:val="Encabezado"/>
            <w:rPr>
              <w:rFonts w:ascii="CG Omega" w:hAnsi="CG Omega" w:cs="CG Omega"/>
              <w:sz w:val="16"/>
              <w:szCs w:val="16"/>
            </w:rPr>
          </w:pPr>
        </w:p>
      </w:tc>
      <w:tc>
        <w:tcPr>
          <w:tcW w:w="4212" w:type="dxa"/>
        </w:tcPr>
        <w:p w14:paraId="7D44A08E" w14:textId="77777777" w:rsidR="003B2D1D" w:rsidRPr="004048C7" w:rsidRDefault="003B2D1D"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3B2D1D" w:rsidRPr="004048C7" w:rsidRDefault="003B2D1D"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3B2D1D" w:rsidRPr="004048C7" w:rsidRDefault="003B2D1D"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3B2D1D" w:rsidRDefault="003B2D1D" w:rsidP="0076165F">
          <w:pPr>
            <w:pStyle w:val="Encabezado"/>
            <w:ind w:left="-70"/>
            <w:rPr>
              <w:rFonts w:ascii="Arial Narrow" w:hAnsi="Arial Narrow" w:cs="Arial Narrow"/>
              <w:sz w:val="4"/>
              <w:szCs w:val="4"/>
            </w:rPr>
          </w:pPr>
        </w:p>
      </w:tc>
      <w:tc>
        <w:tcPr>
          <w:tcW w:w="4788" w:type="dxa"/>
        </w:tcPr>
        <w:p w14:paraId="40AD3F05" w14:textId="668A3921" w:rsidR="003B2D1D" w:rsidRDefault="003B2D1D"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3B2D1D" w:rsidRPr="001D52AB" w:rsidRDefault="003B2D1D" w:rsidP="0076165F">
          <w:pPr>
            <w:pStyle w:val="Encabezado"/>
            <w:ind w:left="-70"/>
            <w:jc w:val="right"/>
            <w:rPr>
              <w:rFonts w:ascii="Arial" w:hAnsi="Arial"/>
              <w:i/>
              <w:iCs/>
              <w:sz w:val="18"/>
              <w:szCs w:val="18"/>
            </w:rPr>
          </w:pPr>
        </w:p>
      </w:tc>
    </w:tr>
  </w:tbl>
  <w:p w14:paraId="0BC934F9" w14:textId="08B8922F" w:rsidR="003B2D1D" w:rsidRDefault="003B2D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2"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4"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5"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24372F3"/>
    <w:multiLevelType w:val="hybridMultilevel"/>
    <w:tmpl w:val="3B7677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3C261D1"/>
    <w:multiLevelType w:val="hybridMultilevel"/>
    <w:tmpl w:val="C20E328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679057E"/>
    <w:multiLevelType w:val="multilevel"/>
    <w:tmpl w:val="ABDCACE8"/>
    <w:lvl w:ilvl="0">
      <w:start w:val="1"/>
      <w:numFmt w:val="upperRoman"/>
      <w:lvlText w:val="%1."/>
      <w:lvlJc w:val="left"/>
      <w:pPr>
        <w:ind w:left="454" w:hanging="454"/>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233A0C"/>
    <w:multiLevelType w:val="multilevel"/>
    <w:tmpl w:val="16D078BC"/>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5C4F82"/>
    <w:multiLevelType w:val="hybridMultilevel"/>
    <w:tmpl w:val="5F9A1D0A"/>
    <w:lvl w:ilvl="0" w:tplc="482409AC">
      <w:start w:val="1"/>
      <w:numFmt w:val="upperRoman"/>
      <w:lvlText w:val="%1."/>
      <w:lvlJc w:val="left"/>
      <w:pPr>
        <w:tabs>
          <w:tab w:val="num" w:pos="284"/>
        </w:tabs>
        <w:ind w:left="284" w:hanging="284"/>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0A160C"/>
    <w:multiLevelType w:val="multilevel"/>
    <w:tmpl w:val="1570F1EC"/>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3F151A"/>
    <w:multiLevelType w:val="hybridMultilevel"/>
    <w:tmpl w:val="B58688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9348D2"/>
    <w:multiLevelType w:val="multilevel"/>
    <w:tmpl w:val="BEE4CC6A"/>
    <w:lvl w:ilvl="0">
      <w:start w:val="1"/>
      <w:numFmt w:val="upperRoman"/>
      <w:lvlText w:val="%1."/>
      <w:lvlJc w:val="left"/>
      <w:pPr>
        <w:ind w:left="1353" w:hanging="359"/>
      </w:pPr>
      <w:rPr>
        <w:b/>
        <w:i w:val="0"/>
        <w:sz w:val="20"/>
        <w:szCs w:val="2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 w15:restartNumberingAfterBreak="0">
    <w:nsid w:val="280B7234"/>
    <w:multiLevelType w:val="hybridMultilevel"/>
    <w:tmpl w:val="75386750"/>
    <w:lvl w:ilvl="0" w:tplc="784EB9FC">
      <w:start w:val="1"/>
      <w:numFmt w:val="upperRoman"/>
      <w:lvlText w:val="%1."/>
      <w:lvlJc w:val="left"/>
      <w:pPr>
        <w:ind w:left="1290" w:hanging="720"/>
      </w:pPr>
      <w:rPr>
        <w:rFonts w:hint="default"/>
        <w:b/>
      </w:r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16"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7" w15:restartNumberingAfterBreak="0">
    <w:nsid w:val="2C6724A3"/>
    <w:multiLevelType w:val="hybridMultilevel"/>
    <w:tmpl w:val="1AA6CE42"/>
    <w:lvl w:ilvl="0" w:tplc="4610214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8E641C"/>
    <w:multiLevelType w:val="multilevel"/>
    <w:tmpl w:val="C3E47E00"/>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E12425"/>
    <w:multiLevelType w:val="hybridMultilevel"/>
    <w:tmpl w:val="08CE2E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926FE4"/>
    <w:multiLevelType w:val="multilevel"/>
    <w:tmpl w:val="772074FA"/>
    <w:lvl w:ilvl="0">
      <w:start w:val="1"/>
      <w:numFmt w:val="upperRoman"/>
      <w:lvlText w:val="%1."/>
      <w:lvlJc w:val="left"/>
      <w:pPr>
        <w:ind w:left="6267"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0E7976"/>
    <w:multiLevelType w:val="multilevel"/>
    <w:tmpl w:val="07AA536E"/>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FE60B2"/>
    <w:multiLevelType w:val="hybridMultilevel"/>
    <w:tmpl w:val="94E24F72"/>
    <w:lvl w:ilvl="0" w:tplc="C1A2FFD2">
      <w:start w:val="1"/>
      <w:numFmt w:val="upperRoman"/>
      <w:lvlText w:val="%1."/>
      <w:lvlJc w:val="left"/>
      <w:pPr>
        <w:ind w:left="284" w:hanging="284"/>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043F01"/>
    <w:multiLevelType w:val="multilevel"/>
    <w:tmpl w:val="7D803A06"/>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C67B1F"/>
    <w:multiLevelType w:val="multilevel"/>
    <w:tmpl w:val="9E8006EE"/>
    <w:lvl w:ilvl="0">
      <w:start w:val="1"/>
      <w:numFmt w:val="lowerLetter"/>
      <w:lvlText w:val="%1)"/>
      <w:lvlJc w:val="left"/>
      <w:pPr>
        <w:ind w:left="454" w:hanging="454"/>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DE1AF7"/>
    <w:multiLevelType w:val="hybridMultilevel"/>
    <w:tmpl w:val="C5F60F9E"/>
    <w:lvl w:ilvl="0" w:tplc="9A22756E">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8E2553"/>
    <w:multiLevelType w:val="multilevel"/>
    <w:tmpl w:val="3D9E2D8E"/>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A244C1"/>
    <w:multiLevelType w:val="hybridMultilevel"/>
    <w:tmpl w:val="6CF8F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917357"/>
    <w:multiLevelType w:val="multilevel"/>
    <w:tmpl w:val="2FD2DD02"/>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34"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54FCAB1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77D8141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5ACA4C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CA8B9A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4F2649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00749D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2FD2FE1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2BFA838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36" w15:restartNumberingAfterBreak="0">
    <w:nsid w:val="604B6868"/>
    <w:multiLevelType w:val="multilevel"/>
    <w:tmpl w:val="74B6E7AE"/>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A4121B"/>
    <w:multiLevelType w:val="hybridMultilevel"/>
    <w:tmpl w:val="E376BD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F2298E"/>
    <w:multiLevelType w:val="hybridMultilevel"/>
    <w:tmpl w:val="12801DB0"/>
    <w:lvl w:ilvl="0" w:tplc="6D246924">
      <w:start w:val="1"/>
      <w:numFmt w:val="lowerLetter"/>
      <w:lvlText w:val="%1)"/>
      <w:lvlJc w:val="left"/>
      <w:pPr>
        <w:ind w:left="720" w:hanging="360"/>
      </w:pPr>
      <w:rPr>
        <w:rFonts w:ascii="Tahoma" w:hAnsi="Tahoma" w:cs="Tahoma"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0006D0"/>
    <w:multiLevelType w:val="hybridMultilevel"/>
    <w:tmpl w:val="DB889C66"/>
    <w:lvl w:ilvl="0" w:tplc="9188B2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833913"/>
    <w:multiLevelType w:val="multilevel"/>
    <w:tmpl w:val="753886E6"/>
    <w:lvl w:ilvl="0">
      <w:start w:val="1"/>
      <w:numFmt w:val="lowerLetter"/>
      <w:lvlText w:val="%1)"/>
      <w:lvlJc w:val="left"/>
      <w:pPr>
        <w:ind w:left="2042" w:hanging="360"/>
      </w:pPr>
      <w:rPr>
        <w:rFonts w:ascii="Arial" w:eastAsia="Arial" w:hAnsi="Arial" w:cs="Arial"/>
        <w:b/>
        <w:i w:val="0"/>
        <w:sz w:val="20"/>
        <w:szCs w:val="20"/>
      </w:rPr>
    </w:lvl>
    <w:lvl w:ilvl="1">
      <w:start w:val="1"/>
      <w:numFmt w:val="lowerLetter"/>
      <w:lvlText w:val="%2."/>
      <w:lvlJc w:val="left"/>
      <w:pPr>
        <w:ind w:left="2762" w:hanging="360"/>
      </w:pPr>
    </w:lvl>
    <w:lvl w:ilvl="2">
      <w:start w:val="1"/>
      <w:numFmt w:val="lowerRoman"/>
      <w:lvlText w:val="%3."/>
      <w:lvlJc w:val="right"/>
      <w:pPr>
        <w:ind w:left="3482" w:hanging="180"/>
      </w:pPr>
    </w:lvl>
    <w:lvl w:ilvl="3">
      <w:start w:val="1"/>
      <w:numFmt w:val="decimal"/>
      <w:lvlText w:val="%4."/>
      <w:lvlJc w:val="left"/>
      <w:pPr>
        <w:ind w:left="4202" w:hanging="360"/>
      </w:pPr>
    </w:lvl>
    <w:lvl w:ilvl="4">
      <w:start w:val="1"/>
      <w:numFmt w:val="lowerLetter"/>
      <w:lvlText w:val="%5."/>
      <w:lvlJc w:val="left"/>
      <w:pPr>
        <w:ind w:left="4922" w:hanging="360"/>
      </w:pPr>
    </w:lvl>
    <w:lvl w:ilvl="5">
      <w:start w:val="1"/>
      <w:numFmt w:val="lowerRoman"/>
      <w:lvlText w:val="%6."/>
      <w:lvlJc w:val="right"/>
      <w:pPr>
        <w:ind w:left="5642" w:hanging="180"/>
      </w:pPr>
    </w:lvl>
    <w:lvl w:ilvl="6">
      <w:start w:val="1"/>
      <w:numFmt w:val="decimal"/>
      <w:lvlText w:val="%7."/>
      <w:lvlJc w:val="left"/>
      <w:pPr>
        <w:ind w:left="6362" w:hanging="360"/>
      </w:pPr>
    </w:lvl>
    <w:lvl w:ilvl="7">
      <w:start w:val="1"/>
      <w:numFmt w:val="lowerLetter"/>
      <w:lvlText w:val="%8."/>
      <w:lvlJc w:val="left"/>
      <w:pPr>
        <w:ind w:left="7082" w:hanging="360"/>
      </w:pPr>
    </w:lvl>
    <w:lvl w:ilvl="8">
      <w:start w:val="1"/>
      <w:numFmt w:val="lowerRoman"/>
      <w:lvlText w:val="%9."/>
      <w:lvlJc w:val="right"/>
      <w:pPr>
        <w:ind w:left="7802" w:hanging="180"/>
      </w:pPr>
    </w:lvl>
  </w:abstractNum>
  <w:abstractNum w:abstractNumId="42" w15:restartNumberingAfterBreak="0">
    <w:nsid w:val="6DBE607C"/>
    <w:multiLevelType w:val="multilevel"/>
    <w:tmpl w:val="90EE79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14637C"/>
    <w:multiLevelType w:val="hybridMultilevel"/>
    <w:tmpl w:val="124E839E"/>
    <w:lvl w:ilvl="0" w:tplc="1662F7D4">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5"/>
  </w:num>
  <w:num w:numId="3">
    <w:abstractNumId w:val="15"/>
  </w:num>
  <w:num w:numId="4">
    <w:abstractNumId w:val="17"/>
  </w:num>
  <w:num w:numId="5">
    <w:abstractNumId w:val="43"/>
  </w:num>
  <w:num w:numId="6">
    <w:abstractNumId w:val="21"/>
  </w:num>
  <w:num w:numId="7">
    <w:abstractNumId w:val="12"/>
  </w:num>
  <w:num w:numId="8">
    <w:abstractNumId w:val="18"/>
  </w:num>
  <w:num w:numId="9">
    <w:abstractNumId w:val="36"/>
  </w:num>
  <w:num w:numId="10">
    <w:abstractNumId w:val="24"/>
  </w:num>
  <w:num w:numId="11">
    <w:abstractNumId w:val="9"/>
  </w:num>
  <w:num w:numId="12">
    <w:abstractNumId w:val="26"/>
  </w:num>
  <w:num w:numId="13">
    <w:abstractNumId w:val="28"/>
  </w:num>
  <w:num w:numId="14">
    <w:abstractNumId w:val="32"/>
  </w:num>
  <w:num w:numId="15">
    <w:abstractNumId w:val="41"/>
  </w:num>
  <w:num w:numId="16">
    <w:abstractNumId w:val="30"/>
  </w:num>
  <w:num w:numId="17">
    <w:abstractNumId w:val="10"/>
  </w:num>
  <w:num w:numId="18">
    <w:abstractNumId w:val="14"/>
  </w:num>
  <w:num w:numId="19">
    <w:abstractNumId w:val="13"/>
  </w:num>
  <w:num w:numId="20">
    <w:abstractNumId w:val="31"/>
  </w:num>
  <w:num w:numId="21">
    <w:abstractNumId w:val="29"/>
  </w:num>
  <w:num w:numId="22">
    <w:abstractNumId w:val="38"/>
  </w:num>
  <w:num w:numId="23">
    <w:abstractNumId w:val="39"/>
  </w:num>
  <w:num w:numId="24">
    <w:abstractNumId w:val="40"/>
  </w:num>
  <w:num w:numId="25">
    <w:abstractNumId w:val="23"/>
  </w:num>
  <w:num w:numId="26">
    <w:abstractNumId w:val="6"/>
  </w:num>
  <w:num w:numId="27">
    <w:abstractNumId w:val="27"/>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4"/>
  </w:num>
  <w:num w:numId="31">
    <w:abstractNumId w:val="3"/>
  </w:num>
  <w:num w:numId="32">
    <w:abstractNumId w:val="2"/>
  </w:num>
  <w:num w:numId="33">
    <w:abstractNumId w:val="1"/>
  </w:num>
  <w:num w:numId="34">
    <w:abstractNumId w:val="33"/>
  </w:num>
  <w:num w:numId="35">
    <w:abstractNumId w:val="16"/>
  </w:num>
  <w:num w:numId="36">
    <w:abstractNumId w:val="42"/>
  </w:num>
  <w:num w:numId="37">
    <w:abstractNumId w:val="11"/>
  </w:num>
  <w:num w:numId="38">
    <w:abstractNumId w:val="11"/>
    <w:lvlOverride w:ilvl="0">
      <w:lvl w:ilvl="0" w:tplc="482409AC">
        <w:start w:val="1"/>
        <w:numFmt w:val="upperRoman"/>
        <w:lvlText w:val="%1."/>
        <w:lvlJc w:val="left"/>
        <w:pPr>
          <w:tabs>
            <w:tab w:val="num" w:pos="284"/>
          </w:tabs>
          <w:ind w:left="284" w:hanging="284"/>
        </w:pPr>
        <w:rPr>
          <w:rFonts w:ascii="Arial" w:eastAsia="Arial" w:hAnsi="Arial" w:cs="Arial" w:hint="default"/>
          <w:b/>
          <w:bCs/>
          <w:spacing w:val="-1"/>
          <w:w w:val="100"/>
          <w:sz w:val="20"/>
          <w:szCs w:val="20"/>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39">
    <w:abstractNumId w:val="25"/>
  </w:num>
  <w:num w:numId="40">
    <w:abstractNumId w:val="25"/>
    <w:lvlOverride w:ilvl="0">
      <w:lvl w:ilvl="0" w:tplc="C1A2FFD2">
        <w:start w:val="1"/>
        <w:numFmt w:val="upperRoman"/>
        <w:lvlText w:val="%1."/>
        <w:lvlJc w:val="left"/>
        <w:pPr>
          <w:ind w:left="397" w:hanging="397"/>
        </w:pPr>
        <w:rPr>
          <w:rFonts w:ascii="Arial" w:eastAsia="Arial" w:hAnsi="Arial" w:cs="Arial" w:hint="default"/>
          <w:b/>
          <w:bCs/>
          <w:spacing w:val="-1"/>
          <w:w w:val="100"/>
          <w:sz w:val="20"/>
          <w:szCs w:val="20"/>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41">
    <w:abstractNumId w:val="8"/>
  </w:num>
  <w:num w:numId="42">
    <w:abstractNumId w:val="7"/>
  </w:num>
  <w:num w:numId="43">
    <w:abstractNumId w:val="22"/>
  </w:num>
  <w:num w:numId="44">
    <w:abstractNumId w:val="5"/>
  </w:num>
  <w:num w:numId="45">
    <w:abstractNumId w:val="19"/>
  </w:num>
  <w:num w:numId="4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12D"/>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13E2"/>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2D1D"/>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2BB5"/>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4082"/>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0FFB"/>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E1B32"/>
    <w:rsid w:val="00BF3C76"/>
    <w:rsid w:val="00BF57B1"/>
    <w:rsid w:val="00C025DB"/>
    <w:rsid w:val="00C057DA"/>
    <w:rsid w:val="00C159F8"/>
    <w:rsid w:val="00C1690E"/>
    <w:rsid w:val="00C20F6A"/>
    <w:rsid w:val="00C3333A"/>
    <w:rsid w:val="00C35621"/>
    <w:rsid w:val="00C359C9"/>
    <w:rsid w:val="00C411A1"/>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E656F"/>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4D0C"/>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Car"/>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Texto independiente Car Car, Car"/>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Texto independiente Car Car Car, Car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CE656F"/>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degloboCar1">
    <w:name w:val="Texto de globo Car1"/>
    <w:basedOn w:val="Fuentedeprrafopredeter"/>
    <w:uiPriority w:val="99"/>
    <w:semiHidden/>
    <w:rsid w:val="00CE656F"/>
    <w:rPr>
      <w:rFonts w:ascii="Segoe UI" w:hAnsi="Segoe UI" w:cs="Segoe UI"/>
      <w:sz w:val="18"/>
      <w:szCs w:val="18"/>
    </w:rPr>
  </w:style>
  <w:style w:type="paragraph" w:customStyle="1" w:styleId="Ttulo11">
    <w:name w:val="Título 11"/>
    <w:basedOn w:val="Normal"/>
    <w:uiPriority w:val="1"/>
    <w:qFormat/>
    <w:rsid w:val="00CE656F"/>
    <w:pPr>
      <w:widowControl w:val="0"/>
      <w:spacing w:before="12" w:after="0" w:line="240" w:lineRule="auto"/>
      <w:ind w:left="4"/>
      <w:outlineLvl w:val="1"/>
    </w:pPr>
    <w:rPr>
      <w:rFonts w:ascii="Arial" w:eastAsia="Arial" w:hAnsi="Arial" w:cs="Times New Roman"/>
      <w:b/>
      <w:bCs/>
      <w:sz w:val="24"/>
      <w:szCs w:val="24"/>
      <w:lang w:val="en-US"/>
    </w:rPr>
  </w:style>
  <w:style w:type="paragraph" w:customStyle="1" w:styleId="Ttulo21">
    <w:name w:val="Título 21"/>
    <w:basedOn w:val="Normal"/>
    <w:uiPriority w:val="1"/>
    <w:qFormat/>
    <w:rsid w:val="00CE656F"/>
    <w:pPr>
      <w:widowControl w:val="0"/>
      <w:spacing w:after="0" w:line="240" w:lineRule="auto"/>
      <w:ind w:left="1584"/>
      <w:outlineLvl w:val="2"/>
    </w:pPr>
    <w:rPr>
      <w:rFonts w:ascii="Arial" w:eastAsia="Arial" w:hAnsi="Arial" w:cs="Times New Roman"/>
      <w:sz w:val="24"/>
      <w:szCs w:val="24"/>
      <w:lang w:val="en-US"/>
    </w:rPr>
  </w:style>
  <w:style w:type="paragraph" w:customStyle="1" w:styleId="Ttulo31">
    <w:name w:val="Título 31"/>
    <w:basedOn w:val="Normal"/>
    <w:uiPriority w:val="1"/>
    <w:qFormat/>
    <w:rsid w:val="00CE656F"/>
    <w:pPr>
      <w:widowControl w:val="0"/>
      <w:spacing w:after="0" w:line="240" w:lineRule="auto"/>
      <w:ind w:left="20"/>
      <w:outlineLvl w:val="3"/>
    </w:pPr>
    <w:rPr>
      <w:rFonts w:ascii="Times New Roman" w:eastAsia="Times New Roman" w:hAnsi="Times New Roman" w:cs="Times New Roman"/>
      <w:b/>
      <w:bCs/>
      <w:sz w:val="23"/>
      <w:szCs w:val="23"/>
      <w:lang w:val="en-US"/>
    </w:rPr>
  </w:style>
  <w:style w:type="paragraph" w:customStyle="1" w:styleId="Ttulo41">
    <w:name w:val="Título 41"/>
    <w:basedOn w:val="Normal"/>
    <w:uiPriority w:val="1"/>
    <w:qFormat/>
    <w:rsid w:val="00CE656F"/>
    <w:pPr>
      <w:widowControl w:val="0"/>
      <w:spacing w:after="0" w:line="240" w:lineRule="auto"/>
      <w:ind w:left="9"/>
      <w:outlineLvl w:val="4"/>
    </w:pPr>
    <w:rPr>
      <w:rFonts w:ascii="Arial" w:eastAsia="Arial" w:hAnsi="Arial" w:cs="Times New Roman"/>
      <w:sz w:val="23"/>
      <w:szCs w:val="23"/>
      <w:lang w:val="en-US"/>
    </w:rPr>
  </w:style>
  <w:style w:type="paragraph" w:customStyle="1" w:styleId="Ttulo51">
    <w:name w:val="Título 51"/>
    <w:basedOn w:val="Normal"/>
    <w:uiPriority w:val="9"/>
    <w:qFormat/>
    <w:rsid w:val="00CE656F"/>
    <w:pPr>
      <w:widowControl w:val="0"/>
      <w:spacing w:after="0" w:line="240" w:lineRule="auto"/>
      <w:ind w:left="1538"/>
      <w:outlineLvl w:val="5"/>
    </w:pPr>
    <w:rPr>
      <w:rFonts w:ascii="Arial" w:eastAsia="Arial" w:hAnsi="Arial" w:cs="Times New Roman"/>
      <w:b/>
      <w:bCs/>
      <w:sz w:val="20"/>
      <w:szCs w:val="20"/>
      <w:lang w:val="en-US"/>
    </w:rPr>
  </w:style>
  <w:style w:type="table" w:customStyle="1" w:styleId="TableNormal">
    <w:name w:val="Table Normal"/>
    <w:uiPriority w:val="2"/>
    <w:semiHidden/>
    <w:unhideWhenUsed/>
    <w:qFormat/>
    <w:rsid w:val="00CE65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4">
    <w:name w:val="Sin lista4"/>
    <w:next w:val="Sinlista"/>
    <w:uiPriority w:val="99"/>
    <w:semiHidden/>
    <w:unhideWhenUsed/>
    <w:rsid w:val="00D34D0C"/>
  </w:style>
  <w:style w:type="table" w:customStyle="1" w:styleId="Tablaconcuadrcula5">
    <w:name w:val="Tabla con cuadrícula5"/>
    <w:basedOn w:val="Tablanormal"/>
    <w:next w:val="Tablaconcuadrcula"/>
    <w:uiPriority w:val="39"/>
    <w:rsid w:val="00D34D0C"/>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4D0C"/>
    <w:rPr>
      <w:b/>
      <w:bCs/>
    </w:rPr>
  </w:style>
  <w:style w:type="paragraph" w:styleId="Cita">
    <w:name w:val="Quote"/>
    <w:basedOn w:val="Normal"/>
    <w:next w:val="Normal"/>
    <w:link w:val="CitaCar"/>
    <w:uiPriority w:val="29"/>
    <w:qFormat/>
    <w:rsid w:val="00D34D0C"/>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D34D0C"/>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D34D0C"/>
    <w:rPr>
      <w:i/>
      <w:iCs/>
      <w:color w:val="2E74B5" w:themeColor="accent1" w:themeShade="BF"/>
    </w:rPr>
  </w:style>
  <w:style w:type="paragraph" w:styleId="Citadestacada">
    <w:name w:val="Intense Quote"/>
    <w:basedOn w:val="Normal"/>
    <w:next w:val="Normal"/>
    <w:link w:val="CitadestacadaCar"/>
    <w:uiPriority w:val="30"/>
    <w:qFormat/>
    <w:rsid w:val="00D34D0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D34D0C"/>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D34D0C"/>
    <w:rPr>
      <w:b/>
      <w:bCs/>
      <w:smallCaps/>
      <w:color w:val="2E74B5" w:themeColor="accent1" w:themeShade="BF"/>
      <w:spacing w:val="5"/>
    </w:rPr>
  </w:style>
  <w:style w:type="character" w:styleId="Textodelmarcadordeposicin">
    <w:name w:val="Placeholder Text"/>
    <w:basedOn w:val="Fuentedeprrafopredeter"/>
    <w:uiPriority w:val="99"/>
    <w:semiHidden/>
    <w:rsid w:val="00D34D0C"/>
    <w:rPr>
      <w:color w:val="666666"/>
    </w:rPr>
  </w:style>
  <w:style w:type="paragraph" w:customStyle="1" w:styleId="xl82">
    <w:name w:val="xl82"/>
    <w:basedOn w:val="Normal"/>
    <w:rsid w:val="00D34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D34D0C"/>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4">
    <w:name w:val="xl84"/>
    <w:basedOn w:val="Normal"/>
    <w:rsid w:val="00D34D0C"/>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numbering" w:customStyle="1" w:styleId="Guin">
    <w:name w:val="Guión"/>
    <w:rsid w:val="00D34D0C"/>
    <w:pPr>
      <w:numPr>
        <w:numId w:val="2"/>
      </w:numPr>
    </w:pPr>
  </w:style>
  <w:style w:type="character" w:customStyle="1" w:styleId="Ttulo5Car1">
    <w:name w:val="Título 5 Car1"/>
    <w:basedOn w:val="Fuentedeprrafopredeter"/>
    <w:uiPriority w:val="9"/>
    <w:semiHidden/>
    <w:rsid w:val="00D34D0C"/>
    <w:rPr>
      <w:rFonts w:asciiTheme="majorHAnsi" w:eastAsiaTheme="majorEastAsia" w:hAnsiTheme="majorHAnsi" w:cstheme="majorBidi"/>
      <w:color w:val="2E74B5" w:themeColor="accent1" w:themeShade="BF"/>
    </w:rPr>
  </w:style>
  <w:style w:type="paragraph" w:customStyle="1" w:styleId="Cuerpo">
    <w:name w:val="Cuerpo"/>
    <w:rsid w:val="003B2D1D"/>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
    </w:rPr>
  </w:style>
  <w:style w:type="character" w:customStyle="1" w:styleId="TtuloCar">
    <w:name w:val="Título Car"/>
    <w:rsid w:val="0007012D"/>
    <w:rPr>
      <w:rFonts w:ascii="Arial" w:hAnsi="Arial"/>
      <w:b/>
      <w:sz w:val="18"/>
      <w:lang w:val="es-MX" w:eastAsia="es-ES" w:bidi="ar-SA"/>
    </w:rPr>
  </w:style>
  <w:style w:type="paragraph" w:customStyle="1" w:styleId="DefaultCar">
    <w:name w:val="Default Car"/>
    <w:link w:val="DefaultCarCar"/>
    <w:rsid w:val="0007012D"/>
    <w:pPr>
      <w:autoSpaceDE w:val="0"/>
      <w:autoSpaceDN w:val="0"/>
      <w:adjustRightInd w:val="0"/>
    </w:pPr>
    <w:rPr>
      <w:rFonts w:ascii="Arial" w:eastAsia="Times New Roman" w:hAnsi="Arial"/>
      <w:color w:val="000000"/>
      <w:sz w:val="24"/>
      <w:szCs w:val="24"/>
      <w:lang w:val="es-ES" w:eastAsia="es-ES"/>
    </w:rPr>
  </w:style>
  <w:style w:type="character" w:customStyle="1" w:styleId="DefaultCarCar">
    <w:name w:val="Default Car Car"/>
    <w:link w:val="DefaultCar"/>
    <w:locked/>
    <w:rsid w:val="0007012D"/>
    <w:rPr>
      <w:rFonts w:ascii="Arial" w:eastAsia="Times New Roman" w:hAnsi="Arial"/>
      <w:color w:val="000000"/>
      <w:sz w:val="24"/>
      <w:szCs w:val="24"/>
      <w:lang w:val="es-ES" w:eastAsia="es-ES"/>
    </w:rPr>
  </w:style>
  <w:style w:type="paragraph" w:customStyle="1" w:styleId="xl85">
    <w:name w:val="xl85"/>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86">
    <w:name w:val="xl86"/>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87">
    <w:name w:val="xl87"/>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8">
    <w:name w:val="xl88"/>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9">
    <w:name w:val="xl89"/>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90">
    <w:name w:val="xl90"/>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91">
    <w:name w:val="xl91"/>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92">
    <w:name w:val="xl92"/>
    <w:basedOn w:val="Normal"/>
    <w:rsid w:val="0007012D"/>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93">
    <w:name w:val="xl93"/>
    <w:basedOn w:val="Normal"/>
    <w:rsid w:val="0007012D"/>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94">
    <w:name w:val="xl94"/>
    <w:basedOn w:val="Normal"/>
    <w:rsid w:val="0007012D"/>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95">
    <w:name w:val="xl95"/>
    <w:basedOn w:val="Normal"/>
    <w:rsid w:val="00070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96">
    <w:name w:val="xl96"/>
    <w:basedOn w:val="Normal"/>
    <w:rsid w:val="0007012D"/>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97">
    <w:name w:val="xl97"/>
    <w:basedOn w:val="Normal"/>
    <w:rsid w:val="0007012D"/>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98">
    <w:name w:val="xl98"/>
    <w:basedOn w:val="Normal"/>
    <w:rsid w:val="000701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99">
    <w:name w:val="xl99"/>
    <w:basedOn w:val="Normal"/>
    <w:rsid w:val="000701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100">
    <w:name w:val="xl100"/>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01">
    <w:name w:val="xl101"/>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02">
    <w:name w:val="xl102"/>
    <w:basedOn w:val="Normal"/>
    <w:rsid w:val="00070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03">
    <w:name w:val="xl103"/>
    <w:basedOn w:val="Normal"/>
    <w:rsid w:val="00070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04">
    <w:name w:val="xl104"/>
    <w:basedOn w:val="Normal"/>
    <w:rsid w:val="00070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05">
    <w:name w:val="xl105"/>
    <w:basedOn w:val="Normal"/>
    <w:rsid w:val="00070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106">
    <w:name w:val="xl106"/>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07">
    <w:name w:val="xl107"/>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108">
    <w:name w:val="xl108"/>
    <w:basedOn w:val="Normal"/>
    <w:rsid w:val="0007012D"/>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09">
    <w:name w:val="xl109"/>
    <w:basedOn w:val="Normal"/>
    <w:rsid w:val="0007012D"/>
    <w:pPr>
      <w:pBdr>
        <w:top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10">
    <w:name w:val="xl110"/>
    <w:basedOn w:val="Normal"/>
    <w:rsid w:val="0007012D"/>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11">
    <w:name w:val="xl111"/>
    <w:basedOn w:val="Normal"/>
    <w:rsid w:val="000701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112">
    <w:name w:val="xl112"/>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13">
    <w:name w:val="xl113"/>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14">
    <w:name w:val="xl114"/>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15">
    <w:name w:val="xl115"/>
    <w:basedOn w:val="Normal"/>
    <w:rsid w:val="0007012D"/>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16">
    <w:name w:val="xl116"/>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17">
    <w:name w:val="xl117"/>
    <w:basedOn w:val="Normal"/>
    <w:rsid w:val="0007012D"/>
    <w:pPr>
      <w:spacing w:before="100" w:beforeAutospacing="1" w:after="100" w:afterAutospacing="1" w:line="240" w:lineRule="auto"/>
      <w:jc w:val="center"/>
      <w:textAlignment w:val="top"/>
    </w:pPr>
    <w:rPr>
      <w:rFonts w:ascii="Arial" w:eastAsia="Times New Roman" w:hAnsi="Arial"/>
      <w:b/>
      <w:bCs/>
      <w:color w:val="FFFFFF"/>
      <w:sz w:val="24"/>
      <w:szCs w:val="24"/>
      <w:lang w:eastAsia="es-MX"/>
    </w:rPr>
  </w:style>
  <w:style w:type="paragraph" w:customStyle="1" w:styleId="xl118">
    <w:name w:val="xl118"/>
    <w:basedOn w:val="Normal"/>
    <w:rsid w:val="00070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119">
    <w:name w:val="xl119"/>
    <w:basedOn w:val="Normal"/>
    <w:rsid w:val="00070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120">
    <w:name w:val="xl120"/>
    <w:basedOn w:val="Normal"/>
    <w:rsid w:val="0007012D"/>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21">
    <w:name w:val="xl121"/>
    <w:basedOn w:val="Normal"/>
    <w:rsid w:val="0007012D"/>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22">
    <w:name w:val="xl122"/>
    <w:basedOn w:val="Normal"/>
    <w:rsid w:val="0007012D"/>
    <w:pPr>
      <w:pBdr>
        <w:bottom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23">
    <w:name w:val="xl123"/>
    <w:basedOn w:val="Normal"/>
    <w:rsid w:val="0007012D"/>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24">
    <w:name w:val="xl124"/>
    <w:basedOn w:val="Normal"/>
    <w:rsid w:val="0007012D"/>
    <w:pPr>
      <w:pBdr>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5">
    <w:name w:val="xl125"/>
    <w:basedOn w:val="Normal"/>
    <w:rsid w:val="0007012D"/>
    <w:pPr>
      <w:pBdr>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6">
    <w:name w:val="xl126"/>
    <w:basedOn w:val="Normal"/>
    <w:rsid w:val="0007012D"/>
    <w:pPr>
      <w:pBdr>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7">
    <w:name w:val="xl127"/>
    <w:basedOn w:val="Normal"/>
    <w:rsid w:val="0007012D"/>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8">
    <w:name w:val="xl128"/>
    <w:basedOn w:val="Normal"/>
    <w:rsid w:val="0007012D"/>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9">
    <w:name w:val="xl129"/>
    <w:basedOn w:val="Normal"/>
    <w:rsid w:val="0007012D"/>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30">
    <w:name w:val="xl130"/>
    <w:basedOn w:val="Normal"/>
    <w:rsid w:val="0007012D"/>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31">
    <w:name w:val="xl131"/>
    <w:basedOn w:val="Normal"/>
    <w:rsid w:val="0007012D"/>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32">
    <w:name w:val="xl132"/>
    <w:basedOn w:val="Normal"/>
    <w:rsid w:val="0007012D"/>
    <w:pPr>
      <w:spacing w:before="100" w:beforeAutospacing="1" w:after="100" w:afterAutospacing="1" w:line="240" w:lineRule="auto"/>
      <w:jc w:val="center"/>
      <w:textAlignment w:val="top"/>
    </w:pPr>
    <w:rPr>
      <w:rFonts w:ascii="Arial" w:eastAsia="Times New Roman" w:hAnsi="Arial"/>
      <w:b/>
      <w:bCs/>
      <w:sz w:val="28"/>
      <w:szCs w:val="28"/>
      <w:lang w:eastAsia="es-MX"/>
    </w:rPr>
  </w:style>
  <w:style w:type="paragraph" w:customStyle="1" w:styleId="xl133">
    <w:name w:val="xl133"/>
    <w:basedOn w:val="Normal"/>
    <w:rsid w:val="0007012D"/>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134">
    <w:name w:val="xl134"/>
    <w:basedOn w:val="Normal"/>
    <w:rsid w:val="0007012D"/>
    <w:pPr>
      <w:pBdr>
        <w:top w:val="single" w:sz="4" w:space="0" w:color="auto"/>
        <w:lef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35">
    <w:name w:val="xl135"/>
    <w:basedOn w:val="Normal"/>
    <w:rsid w:val="0007012D"/>
    <w:pPr>
      <w:pBdr>
        <w:top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36">
    <w:name w:val="xl136"/>
    <w:basedOn w:val="Normal"/>
    <w:rsid w:val="0007012D"/>
    <w:pPr>
      <w:pBdr>
        <w:top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37">
    <w:name w:val="xl137"/>
    <w:basedOn w:val="Normal"/>
    <w:rsid w:val="0007012D"/>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38">
    <w:name w:val="xl138"/>
    <w:basedOn w:val="Normal"/>
    <w:rsid w:val="0007012D"/>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character" w:customStyle="1" w:styleId="Sangra2detindependienteCar1">
    <w:name w:val="Sangría 2 de t. independiente Car1"/>
    <w:basedOn w:val="Fuentedeprrafopredeter"/>
    <w:uiPriority w:val="99"/>
    <w:semiHidden/>
    <w:rsid w:val="0007012D"/>
    <w:rPr>
      <w:sz w:val="22"/>
      <w:szCs w:val="22"/>
      <w:lang w:eastAsia="en-US"/>
    </w:rPr>
  </w:style>
  <w:style w:type="character" w:customStyle="1" w:styleId="TextonotapieCar1">
    <w:name w:val="Texto nota pie Car1"/>
    <w:basedOn w:val="Fuentedeprrafopredeter"/>
    <w:uiPriority w:val="99"/>
    <w:semiHidden/>
    <w:rsid w:val="0007012D"/>
    <w:rPr>
      <w:lang w:eastAsia="en-US"/>
    </w:rPr>
  </w:style>
  <w:style w:type="character" w:customStyle="1" w:styleId="AsuntodelcomentarioCar1">
    <w:name w:val="Asunto del comentario Car1"/>
    <w:basedOn w:val="TextocomentarioCar"/>
    <w:uiPriority w:val="99"/>
    <w:semiHidden/>
    <w:rsid w:val="0007012D"/>
    <w:rPr>
      <w:rFonts w:ascii="Times New Roman" w:eastAsia="Times New Roman" w:hAnsi="Times New Roman" w:cs="Calibri"/>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55083-CBDC-4FAE-8EEC-0EF43D4B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16920</Words>
  <Characters>93063</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2</cp:revision>
  <cp:lastPrinted>2025-01-27T16:36:00Z</cp:lastPrinted>
  <dcterms:created xsi:type="dcterms:W3CDTF">2026-01-27T18:26:00Z</dcterms:created>
  <dcterms:modified xsi:type="dcterms:W3CDTF">2026-01-27T18:26:00Z</dcterms:modified>
</cp:coreProperties>
</file>