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56C181A2"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504E27">
                              <w:rPr>
                                <w:rFonts w:ascii="Tahoma" w:hAnsi="Tahoma" w:cs="Tahoma"/>
                                <w:b/>
                                <w:sz w:val="60"/>
                                <w:szCs w:val="60"/>
                              </w:rPr>
                              <w:t>CUZAMÁ</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56C181A2"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504E27">
                        <w:rPr>
                          <w:rFonts w:ascii="Tahoma" w:hAnsi="Tahoma" w:cs="Tahoma"/>
                          <w:b/>
                          <w:sz w:val="60"/>
                          <w:szCs w:val="60"/>
                        </w:rPr>
                        <w:t>CUZAMÁ</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2.25pt" o:ole="">
                                  <v:imagedata r:id="rId11" o:title=""/>
                                </v:shape>
                                <o:OLEObject Type="Embed" ProgID="Word.Picture.8" ShapeID="_x0000_i1025" DrawAspect="Content" ObjectID="_1831021463"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 id="_x0000_i1025" type="#_x0000_t75" style="width:127.5pt;height:122.25pt" o:ole="">
                            <v:imagedata r:id="rId11" o:title=""/>
                          </v:shape>
                          <o:OLEObject Type="Embed" ProgID="Word.Picture.8" ShapeID="_x0000_i1025" DrawAspect="Content" ObjectID="_1831021463"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086586">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086586">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086586">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0"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Nación,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w:t>
      </w:r>
      <w:r w:rsidRPr="00086586">
        <w:rPr>
          <w:rFonts w:ascii="Arial" w:eastAsia="Times New Roman" w:hAnsi="Arial"/>
          <w:sz w:val="24"/>
          <w:szCs w:val="24"/>
          <w:lang w:val="es-ES" w:eastAsia="es-ES"/>
        </w:rPr>
        <w:lastRenderedPageBreak/>
        <w:t xml:space="preserve">considerados para tal fin, de una manera motivada, objetiva y congruente que respete 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0"/>
    <w:p w14:paraId="7CF98BB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w:t>
      </w:r>
      <w:r w:rsidRPr="00086586">
        <w:rPr>
          <w:rFonts w:ascii="Arial" w:eastAsia="Times New Roman" w:hAnsi="Arial"/>
          <w:sz w:val="24"/>
          <w:szCs w:val="24"/>
          <w:lang w:val="es-ES" w:eastAsia="es-ES"/>
        </w:rPr>
        <w:lastRenderedPageBreak/>
        <w:t>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lastRenderedPageBreak/>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387EE4">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1"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máximo aprobado en el Decreto 39/2024</w:t>
            </w:r>
          </w:p>
        </w:tc>
      </w:tr>
      <w:tr w:rsidR="00086586" w:rsidRPr="00086586" w14:paraId="37ABFE9F" w14:textId="77777777" w:rsidTr="00387EE4">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1"/>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w:t>
      </w:r>
      <w:r w:rsidRPr="00086586">
        <w:rPr>
          <w:rFonts w:ascii="Arial" w:eastAsia="Times New Roman" w:hAnsi="Arial"/>
          <w:sz w:val="24"/>
          <w:szCs w:val="24"/>
          <w:lang w:val="es-ES" w:eastAsia="es-ES"/>
        </w:rPr>
        <w:lastRenderedPageBreak/>
        <w:t xml:space="preserve">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w:t>
      </w:r>
      <w:r w:rsidRPr="00086586">
        <w:rPr>
          <w:rFonts w:ascii="Arial" w:eastAsia="Times New Roman" w:hAnsi="Arial"/>
          <w:sz w:val="24"/>
          <w:szCs w:val="24"/>
          <w:lang w:val="es-ES" w:eastAsia="es-ES"/>
        </w:rPr>
        <w:lastRenderedPageBreak/>
        <w:t xml:space="preserve">recursos, con la finalidad de tener la posibilidad de gestionar un recurso adicional como Ingreso Extraordinario, según corresponda. </w:t>
      </w: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Este concepto para el pago de laudos, más que ser un ingreso, se trata de deuda o pasivo a su cargo, el cual debería estar presupuestados en su presupuesto </w:t>
      </w:r>
      <w:r w:rsidRPr="00086586">
        <w:rPr>
          <w:rFonts w:ascii="Arial" w:eastAsia="Times New Roman" w:hAnsi="Arial"/>
          <w:sz w:val="24"/>
          <w:szCs w:val="24"/>
          <w:lang w:val="es-ES" w:eastAsia="es-ES"/>
        </w:rPr>
        <w:lastRenderedPageBreak/>
        <w:t>de egresos correspondiente, de acuerdo a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 xml:space="preserve">Por otra parte, es menester exponer que, durante el estudio y análisis de </w:t>
      </w:r>
      <w:r w:rsidRPr="00086586">
        <w:rPr>
          <w:rFonts w:ascii="Arial" w:eastAsia="Times New Roman" w:hAnsi="Arial"/>
          <w:sz w:val="24"/>
          <w:szCs w:val="24"/>
          <w:lang w:val="es-ES" w:eastAsia="es-ES"/>
        </w:rPr>
        <w:lastRenderedPageBreak/>
        <w:t>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 xml:space="preserve">IV. Contribuir para los gastos públicos, así de la Federación, como de los Estados, de la Ciudad de México y del Municipio en que residan, de la manera proporcional y </w:t>
      </w:r>
      <w:r w:rsidRPr="00086586">
        <w:rPr>
          <w:rFonts w:ascii="Arial" w:eastAsia="Times New Roman" w:hAnsi="Arial"/>
          <w:i/>
          <w:lang w:val="es-ES" w:eastAsia="es-ES"/>
        </w:rPr>
        <w:lastRenderedPageBreak/>
        <w:t>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w:t>
      </w:r>
      <w:r w:rsidRPr="00086586">
        <w:rPr>
          <w:rFonts w:ascii="Arial" w:eastAsia="Times New Roman" w:hAnsi="Arial"/>
          <w:iCs/>
          <w:sz w:val="24"/>
          <w:szCs w:val="24"/>
          <w:lang w:val="es-ES" w:eastAsia="es-ES"/>
        </w:rPr>
        <w:lastRenderedPageBreak/>
        <w:t>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w:t>
      </w:r>
      <w:r w:rsidRPr="00086586">
        <w:rPr>
          <w:rFonts w:ascii="Arial" w:eastAsia="Times New Roman" w:hAnsi="Arial"/>
          <w:iCs/>
          <w:sz w:val="24"/>
          <w:szCs w:val="24"/>
          <w:lang w:val="es-ES" w:eastAsia="es-ES"/>
        </w:rPr>
        <w:lastRenderedPageBreak/>
        <w:t>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lastRenderedPageBreak/>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w:t>
      </w:r>
      <w:r w:rsidRPr="00086586">
        <w:rPr>
          <w:rFonts w:ascii="Arial" w:eastAsia="Times New Roman" w:hAnsi="Arial"/>
          <w:sz w:val="24"/>
          <w:szCs w:val="24"/>
          <w:lang w:val="es-ES" w:eastAsia="es-ES"/>
        </w:rPr>
        <w:lastRenderedPageBreak/>
        <w:t>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Similar atención reciben aquéllos municipios que proponen el cobro por </w:t>
      </w:r>
      <w:bookmarkStart w:id="2"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 xml:space="preserve">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w:t>
      </w:r>
      <w:r w:rsidRPr="00086586">
        <w:rPr>
          <w:rFonts w:ascii="Arial" w:eastAsia="Times New Roman" w:hAnsi="Arial"/>
          <w:sz w:val="24"/>
          <w:szCs w:val="24"/>
          <w:lang w:val="es-ES" w:eastAsia="es-ES"/>
        </w:rPr>
        <w:lastRenderedPageBreak/>
        <w:t>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 xml:space="preserve">Por otra parte, y de manera concatenada con los criterios señalados en la consideración anterior, es necesario señalar que, los municipios del Estado de Yucatán </w:t>
      </w:r>
      <w:r w:rsidRPr="00086586">
        <w:rPr>
          <w:rFonts w:ascii="Arial" w:eastAsia="Times New Roman" w:hAnsi="Arial"/>
          <w:sz w:val="24"/>
          <w:szCs w:val="24"/>
          <w:lang w:val="es-ES" w:eastAsia="es-ES"/>
        </w:rPr>
        <w:lastRenderedPageBreak/>
        <w:t>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 xml:space="preserve">Tesis: 2ª./J. 119/2012 (10ª.) DERECHOS POR PERMISOS Y LICENCIAS PARA REALIZAR LAS OBRAS NECESARIAS EN LA INSTALACIÓN DE CASETAS PARA PRESTAR EL SERVICIO PÚBLICO DE TELEFONÍA Y POR EL USO DEL SUELO CON ESE MOTIVO. LOS MUNICIPIOS DE UNA ENTIDAD FEDERATIVA </w:t>
      </w:r>
      <w:r w:rsidRPr="00086586">
        <w:rPr>
          <w:rFonts w:ascii="Arial" w:eastAsia="Times New Roman" w:hAnsi="Arial"/>
          <w:sz w:val="24"/>
          <w:szCs w:val="24"/>
          <w:lang w:val="es-ES" w:eastAsia="es-ES"/>
        </w:rPr>
        <w:lastRenderedPageBreak/>
        <w:t>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w:t>
      </w:r>
      <w:r w:rsidRPr="00086586">
        <w:rPr>
          <w:rFonts w:ascii="Arial" w:eastAsia="Times New Roman" w:hAnsi="Arial"/>
          <w:sz w:val="24"/>
          <w:szCs w:val="24"/>
          <w:lang w:val="es-ES" w:eastAsia="es-ES"/>
        </w:rPr>
        <w:lastRenderedPageBreak/>
        <w:t>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acuerdo con ese precepto, las entidades que voluntariamente opten por celebrar un convenio de coordinación en materia de derechos no mantendrán en vigor ciertos derechos estatales o municipales, entre los que se encuentran el cobro de </w:t>
      </w:r>
      <w:r w:rsidRPr="00086586">
        <w:rPr>
          <w:rFonts w:ascii="Arial" w:eastAsia="Times New Roman" w:hAnsi="Arial"/>
          <w:sz w:val="24"/>
          <w:szCs w:val="24"/>
          <w:lang w:val="es-ES" w:eastAsia="es-ES"/>
        </w:rPr>
        <w:lastRenderedPageBreak/>
        <w:t>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lastRenderedPageBreak/>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 xml:space="preserve">“El ejercicio del </w:t>
      </w:r>
      <w:r w:rsidRPr="00086586">
        <w:rPr>
          <w:rFonts w:ascii="Arial" w:eastAsia="Times New Roman" w:hAnsi="Arial"/>
          <w:i/>
          <w:sz w:val="24"/>
          <w:szCs w:val="24"/>
          <w:lang w:val="es-ES" w:eastAsia="es-ES"/>
        </w:rPr>
        <w:lastRenderedPageBreak/>
        <w:t>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3" w:name="_Hlk184230193"/>
      <w:r w:rsidRPr="00086586">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 xml:space="preserve">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w:t>
      </w:r>
      <w:r w:rsidRPr="00086586">
        <w:rPr>
          <w:rFonts w:ascii="Arial" w:eastAsia="Arial" w:hAnsi="Arial"/>
          <w:sz w:val="24"/>
          <w:szCs w:val="24"/>
          <w:lang w:val="es-ES" w:eastAsia="es-ES"/>
        </w:rPr>
        <w:lastRenderedPageBreak/>
        <w:t>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4"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Por lo que se estima que los preceptos legales que contienen las leyes de ingresos que se analizan, son congruentes con las disposiciones fiscales, tanto </w:t>
      </w:r>
      <w:r w:rsidRPr="00086586">
        <w:rPr>
          <w:rFonts w:ascii="Arial" w:eastAsia="Times New Roman" w:hAnsi="Arial"/>
          <w:iCs/>
          <w:sz w:val="24"/>
          <w:szCs w:val="24"/>
          <w:lang w:val="es-ES" w:eastAsia="es-ES"/>
        </w:rPr>
        <w:lastRenderedPageBreak/>
        <w:t>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4"/>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Calotmul, </w:t>
      </w:r>
      <w:r w:rsidRPr="00086586">
        <w:rPr>
          <w:rFonts w:ascii="Arial" w:eastAsia="Times New Roman" w:hAnsi="Arial"/>
          <w:sz w:val="24"/>
          <w:szCs w:val="24"/>
          <w:lang w:val="es-ES" w:eastAsia="es-MX"/>
        </w:rPr>
        <w:br/>
        <w:t xml:space="preserve">6.- Cantamayec, 7.- Cenotillo, 8.- Cuncunul, 9.- Cuzamá, 10.- Chacsinkín, 11.- Chapab, 12.- Chikindzonot, 13.- Chumayel, 14.- Dzan, 15.- Dzilam De Bravo, 16.- Dzitás, </w:t>
      </w:r>
      <w:r w:rsidRPr="00086586">
        <w:rPr>
          <w:rFonts w:ascii="Arial" w:eastAsia="Times New Roman" w:hAnsi="Arial"/>
          <w:sz w:val="24"/>
          <w:szCs w:val="24"/>
          <w:lang w:val="es-ES" w:eastAsia="es-MX"/>
        </w:rPr>
        <w:br/>
        <w:t xml:space="preserve">17.- Dzoncauich, 18.- Espita, 19.- Hocabá, 20.- Hoctún, 21.- Homún, 22.- Huhí, </w:t>
      </w:r>
      <w:r w:rsidRPr="00086586">
        <w:rPr>
          <w:rFonts w:ascii="Arial" w:eastAsia="Times New Roman" w:hAnsi="Arial"/>
          <w:sz w:val="24"/>
          <w:szCs w:val="24"/>
          <w:lang w:val="es-ES" w:eastAsia="es-MX"/>
        </w:rPr>
        <w:br/>
        <w:t xml:space="preserve">23.- Kaua, 24.- Mama, 25.- Maxcanú, 26.- Mayapán, 27.- Muna, 28.- Opichén, </w:t>
      </w:r>
      <w:r w:rsidRPr="00086586">
        <w:rPr>
          <w:rFonts w:ascii="Arial" w:eastAsia="Times New Roman" w:hAnsi="Arial"/>
          <w:sz w:val="24"/>
          <w:szCs w:val="24"/>
          <w:lang w:val="es-ES" w:eastAsia="es-MX"/>
        </w:rPr>
        <w:br/>
        <w:t xml:space="preserve">29.- Panabá, 30.- Quintana Roo, 31.- Río Lagartos, 32.- Sanahcat, 33.- San Felipe, 34.- Santa Elena, 35.- Sotuta, 36.- Sudzal, 37.- Suma De Hidalgo, 38.- Tahmek, </w:t>
      </w:r>
      <w:r w:rsidRPr="00086586">
        <w:rPr>
          <w:rFonts w:ascii="Arial" w:eastAsia="Times New Roman" w:hAnsi="Arial"/>
          <w:sz w:val="24"/>
          <w:szCs w:val="24"/>
          <w:lang w:val="es-ES" w:eastAsia="es-MX"/>
        </w:rPr>
        <w:br/>
        <w:t>39.- Teabo, 40.- Tecoh, 41.- Tekal De Venegas, 42.- Tekit, 43.- Tekom, 44.- Temax, 45.- Temozón, 46.- Tepakán, 47.- Tetiz, 48.- Teya, 49.- Tixcacalcupul, 50.- Tixmehuac, 51.- Tixpéual, 52.- Tunkás, 53.- Tzucacab, 54.- Xocchel</w:t>
      </w:r>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3CC175A1"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D E C R E T O</w:t>
      </w:r>
    </w:p>
    <w:p w14:paraId="64CA811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47C76D3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 xml:space="preserve">Por el que se aprueban 54 leyes de ingresos municipales </w:t>
      </w:r>
    </w:p>
    <w:p w14:paraId="48B63F6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correspondientes al ejercicio fiscal 2026</w:t>
      </w:r>
    </w:p>
    <w:p w14:paraId="12AB63D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542291B0" w14:textId="77777777" w:rsidR="00086586" w:rsidRPr="00086586" w:rsidRDefault="00086586" w:rsidP="00086586">
      <w:pPr>
        <w:widowControl w:val="0"/>
        <w:autoSpaceDE w:val="0"/>
        <w:autoSpaceDN w:val="0"/>
        <w:spacing w:after="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 xml:space="preserve">Artículo primero. </w:t>
      </w:r>
      <w:r w:rsidRPr="00086586">
        <w:rPr>
          <w:rFonts w:ascii="Arial" w:eastAsia="Arial" w:hAnsi="Arial"/>
          <w:sz w:val="20"/>
          <w:szCs w:val="20"/>
          <w:lang w:val="es-ES" w:eastAsia="es-ES" w:bidi="es-ES"/>
        </w:rPr>
        <w:t xml:space="preserve">Se aprueban las leyes de ingresos de los municipios de: </w:t>
      </w:r>
      <w:r w:rsidRPr="00086586">
        <w:rPr>
          <w:rFonts w:ascii="Arial" w:eastAsia="Arial" w:hAnsi="Arial"/>
          <w:b/>
          <w:sz w:val="20"/>
          <w:szCs w:val="20"/>
          <w:lang w:val="es-ES" w:eastAsia="es-ES" w:bidi="es-ES"/>
        </w:rPr>
        <w:t xml:space="preserve">1.- Abalá, 2.- Acanceh, 3.- Akil, 4.- Bokobá, 5.- Calotmul, 6.- Cantamayec, 7.- Cenotillo, 8.- Cuncunul, 9.- Cuzamá, 10.- </w:t>
      </w:r>
      <w:r w:rsidRPr="00086586">
        <w:rPr>
          <w:rFonts w:ascii="Arial" w:eastAsia="Arial" w:hAnsi="Arial"/>
          <w:b/>
          <w:sz w:val="20"/>
          <w:szCs w:val="20"/>
          <w:lang w:val="es-ES" w:eastAsia="es-ES" w:bidi="es-ES"/>
        </w:rPr>
        <w:lastRenderedPageBreak/>
        <w:t>Chacsinkín, 11.- Chapab, 12.- Chikindzonot, 13.- Chumayel, 14.- Dzan, 15.- Dzilam De Bravo, 16.- Dzitás, 17.- Dzoncauich, 18.- Espita, 19.- Hocabá, 20.- Hoctún, 21.- Homún, 22.- Huhí, 23.- Kaua, 24.- Mama, 25.- Maxcanú, 26.- Mayapán, 27.- Muna, 28.- Opichén, 29.- Panabá, 30.- Quintana Roo, 31.- Río Lagartos, 32.- Sanahcat, 33.- San Felipe, 34.- Santa Elena, 35.- Sotuta, 36.- Sudzal, 37.- Suma De Hidalgo, 38.- Tahmek, 39.- Teabo, 40.- Tecoh, 41.- Tekal De Venegas, 42.- Tekit, 43.- Tekom, 44.- Temax, 45.- Temozón, 46.- Tepakán, 47.- Tetiz, 48.- Teya, 49.- Tixcacalcupul, 50.- Tixmehuac, 51.- Tixpéual, 52.- Tunkás, 53.- Tzucacab, 54.- Xocchel</w:t>
      </w:r>
      <w:r w:rsidRPr="00086586">
        <w:rPr>
          <w:rFonts w:ascii="Arial" w:eastAsia="Arial" w:hAnsi="Arial"/>
          <w:sz w:val="20"/>
          <w:szCs w:val="20"/>
          <w:lang w:val="es-ES" w:eastAsia="es-ES_tradnl" w:bidi="es-ES"/>
        </w:rPr>
        <w:t xml:space="preserve">, </w:t>
      </w:r>
      <w:r w:rsidRPr="00086586">
        <w:rPr>
          <w:rFonts w:ascii="Arial" w:eastAsia="Arial" w:hAnsi="Arial"/>
          <w:sz w:val="20"/>
          <w:szCs w:val="20"/>
          <w:lang w:val="es-ES" w:eastAsia="es-ES" w:bidi="es-ES"/>
        </w:rPr>
        <w:t>todos del Estado de Yucatán, para el Ejercicio Fiscal 2026.</w:t>
      </w:r>
    </w:p>
    <w:p w14:paraId="4D3BF191" w14:textId="77777777" w:rsidR="00086586" w:rsidRPr="00086586" w:rsidRDefault="00086586" w:rsidP="00086586">
      <w:pPr>
        <w:spacing w:after="0" w:line="360" w:lineRule="auto"/>
        <w:jc w:val="both"/>
        <w:rPr>
          <w:rFonts w:ascii="Arial" w:eastAsia="Arial" w:hAnsi="Arial"/>
          <w:b/>
          <w:sz w:val="20"/>
          <w:szCs w:val="20"/>
        </w:rPr>
      </w:pPr>
    </w:p>
    <w:p w14:paraId="0FAF1F58" w14:textId="77777777" w:rsidR="00086586" w:rsidRPr="00086586" w:rsidRDefault="00086586" w:rsidP="00086586">
      <w:pPr>
        <w:widowControl w:val="0"/>
        <w:tabs>
          <w:tab w:val="left" w:pos="8280"/>
        </w:tabs>
        <w:autoSpaceDE w:val="0"/>
        <w:autoSpaceDN w:val="0"/>
        <w:adjustRightInd w:val="0"/>
        <w:spacing w:after="0"/>
        <w:ind w:right="-5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Artículo segundo.</w:t>
      </w:r>
      <w:r w:rsidRPr="00086586">
        <w:rPr>
          <w:rFonts w:ascii="Arial" w:eastAsia="Arial" w:hAnsi="Arial"/>
          <w:sz w:val="20"/>
          <w:szCs w:val="20"/>
          <w:lang w:val="es-ES" w:eastAsia="es-ES" w:bidi="es-ES"/>
        </w:rPr>
        <w:t xml:space="preserve"> Las leyes de ingresos a que se refiere el artículo anterior se describen en cada una de las fracciones siguientes:</w:t>
      </w:r>
    </w:p>
    <w:p w14:paraId="40610D14" w14:textId="77777777" w:rsidR="00086586" w:rsidRDefault="00086586" w:rsidP="00086586">
      <w:pPr>
        <w:spacing w:after="0" w:line="360" w:lineRule="auto"/>
        <w:jc w:val="both"/>
        <w:rPr>
          <w:rFonts w:ascii="Arial" w:eastAsia="Arial" w:hAnsi="Arial"/>
          <w:b/>
          <w:color w:val="000000"/>
          <w:sz w:val="20"/>
          <w:szCs w:val="20"/>
          <w:lang w:eastAsia="es-MX"/>
        </w:rPr>
      </w:pPr>
    </w:p>
    <w:p w14:paraId="309415ED" w14:textId="77777777" w:rsidR="00504E27" w:rsidRPr="00504E27" w:rsidRDefault="00504E27" w:rsidP="00504E27">
      <w:pPr>
        <w:widowControl w:val="0"/>
        <w:autoSpaceDE w:val="0"/>
        <w:autoSpaceDN w:val="0"/>
        <w:spacing w:after="0" w:line="360" w:lineRule="auto"/>
        <w:jc w:val="both"/>
        <w:rPr>
          <w:rFonts w:ascii="Arial" w:eastAsia="Arial MT" w:hAnsi="Arial"/>
          <w:b/>
          <w:sz w:val="20"/>
          <w:szCs w:val="20"/>
          <w:u w:color="000000"/>
          <w:lang w:val="es-ES"/>
        </w:rPr>
      </w:pPr>
    </w:p>
    <w:p w14:paraId="3C1A0109" w14:textId="77777777" w:rsidR="00504E27" w:rsidRPr="00504E27" w:rsidRDefault="00504E27" w:rsidP="00504E27">
      <w:pPr>
        <w:widowControl w:val="0"/>
        <w:tabs>
          <w:tab w:val="left" w:pos="8505"/>
        </w:tabs>
        <w:kinsoku w:val="0"/>
        <w:overflowPunct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bCs/>
          <w:sz w:val="20"/>
          <w:szCs w:val="20"/>
          <w:u w:color="000000"/>
          <w:lang w:val="es-ES"/>
        </w:rPr>
        <w:t>IX.- LEY DE INGRESOS DEL MUNICIPIO DE CUZAMA, YUCATÁN, PARA EL EJERCICIO FISCAL 2026:</w:t>
      </w:r>
    </w:p>
    <w:p w14:paraId="4CA68B3D" w14:textId="77777777" w:rsidR="00504E27" w:rsidRPr="00504E27" w:rsidRDefault="00504E27" w:rsidP="00504E27">
      <w:pPr>
        <w:widowControl w:val="0"/>
        <w:autoSpaceDE w:val="0"/>
        <w:autoSpaceDN w:val="0"/>
        <w:spacing w:after="0" w:line="360" w:lineRule="auto"/>
        <w:rPr>
          <w:rFonts w:ascii="Arial" w:eastAsia="Arial MT" w:hAnsi="Arial"/>
          <w:b/>
          <w:sz w:val="20"/>
          <w:szCs w:val="20"/>
          <w:u w:color="000000"/>
          <w:lang w:val="es-ES"/>
        </w:rPr>
      </w:pPr>
    </w:p>
    <w:p w14:paraId="2C387C40"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 xml:space="preserve">TÍTULO PRIMERO </w:t>
      </w:r>
    </w:p>
    <w:p w14:paraId="0E037BF8"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DISPOSICIONES GENERALES</w:t>
      </w:r>
    </w:p>
    <w:p w14:paraId="36B78EF8"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p>
    <w:p w14:paraId="3AF48A93"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CAPÍTULO I</w:t>
      </w:r>
    </w:p>
    <w:p w14:paraId="5274F202"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De la naturaleza y el objeto de la ley</w:t>
      </w:r>
    </w:p>
    <w:p w14:paraId="6B7510F0" w14:textId="77777777" w:rsidR="00504E27" w:rsidRPr="00504E27" w:rsidRDefault="00504E27" w:rsidP="00504E27">
      <w:pPr>
        <w:widowControl w:val="0"/>
        <w:autoSpaceDE w:val="0"/>
        <w:autoSpaceDN w:val="0"/>
        <w:spacing w:after="0" w:line="360" w:lineRule="auto"/>
        <w:rPr>
          <w:rFonts w:ascii="Arial" w:eastAsia="Arial MT" w:hAnsi="Arial"/>
          <w:b/>
          <w:sz w:val="20"/>
          <w:szCs w:val="20"/>
          <w:u w:color="000000"/>
          <w:lang w:val="es-ES"/>
        </w:rPr>
      </w:pPr>
    </w:p>
    <w:p w14:paraId="0517BBB4"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Artículo 1. </w:t>
      </w:r>
      <w:r w:rsidRPr="00504E27">
        <w:rPr>
          <w:rFonts w:ascii="Arial" w:eastAsia="Arial MT" w:hAnsi="Arial"/>
          <w:sz w:val="20"/>
          <w:szCs w:val="20"/>
          <w:u w:color="000000"/>
          <w:lang w:val="es-ES"/>
        </w:rPr>
        <w:t>Esta ley es de orden público y de interés social, y tiene por objeto establecer los ingresos que percibirá la Hacienda Pública del Ayuntamiento de Cuzamá, Yucatán, a través de su Tesorería Municipal, durante el ejercicio fiscal del año 2026.</w:t>
      </w:r>
    </w:p>
    <w:p w14:paraId="7A88AD3F"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p>
    <w:p w14:paraId="686B4751"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Artículo 2. </w:t>
      </w:r>
      <w:r w:rsidRPr="00504E27">
        <w:rPr>
          <w:rFonts w:ascii="Arial" w:eastAsia="Arial MT" w:hAnsi="Arial"/>
          <w:sz w:val="20"/>
          <w:szCs w:val="20"/>
          <w:u w:color="000000"/>
          <w:lang w:val="es-ES"/>
        </w:rPr>
        <w:t>Las personas domiciliadas dentro del municipio de Cuzamá, Yucatán, que tuvieren bienes en su territorio o celebren actos que surtan efectos en el mismo, están obligados a contribuir para los gastos públicos de la manera que disponga esta ley, así como la Ley de Hacienda Municipal del Estado de Yucatán, el Código Fiscal del Estado de Yucatán y los demás ordenamientos fiscales de carácter local y federal.</w:t>
      </w:r>
    </w:p>
    <w:p w14:paraId="769BCAF6"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p>
    <w:p w14:paraId="51C625B8"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Artículo 3. </w:t>
      </w:r>
      <w:r w:rsidRPr="00504E27">
        <w:rPr>
          <w:rFonts w:ascii="Arial" w:eastAsia="Arial MT" w:hAnsi="Arial"/>
          <w:sz w:val="20"/>
          <w:szCs w:val="20"/>
          <w:u w:color="000000"/>
          <w:lang w:val="es-ES"/>
        </w:rPr>
        <w:t>Los ingresos que se recauden por los conceptos señalados en esta ley, se destinarán a sufragar los gastos públicos establecidos y autorizados en el Presupuesto de Egresos del Municipio de Cuzamá, Yucatán, así como en lo dispuesto en los convenios de coordinación fiscal y en las leyes en que se fundamenten.</w:t>
      </w:r>
    </w:p>
    <w:p w14:paraId="39A1E27B"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p>
    <w:p w14:paraId="127A4BF9"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CAPÍTULO II</w:t>
      </w:r>
    </w:p>
    <w:p w14:paraId="78C14747"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lastRenderedPageBreak/>
        <w:t>De los conceptos de ingresos y su pronóstico</w:t>
      </w:r>
    </w:p>
    <w:p w14:paraId="29D854FF" w14:textId="77777777" w:rsidR="00504E27" w:rsidRPr="00504E27" w:rsidRDefault="00504E27" w:rsidP="00504E27">
      <w:pPr>
        <w:widowControl w:val="0"/>
        <w:autoSpaceDE w:val="0"/>
        <w:autoSpaceDN w:val="0"/>
        <w:spacing w:after="0" w:line="360" w:lineRule="auto"/>
        <w:rPr>
          <w:rFonts w:ascii="Arial" w:eastAsia="Arial MT" w:hAnsi="Arial"/>
          <w:b/>
          <w:sz w:val="20"/>
          <w:szCs w:val="20"/>
          <w:u w:color="000000"/>
          <w:lang w:val="es-ES"/>
        </w:rPr>
      </w:pPr>
    </w:p>
    <w:p w14:paraId="6B418B2F"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Artículo 4. </w:t>
      </w:r>
      <w:r w:rsidRPr="00504E27">
        <w:rPr>
          <w:rFonts w:ascii="Arial" w:eastAsia="Arial MT" w:hAnsi="Arial"/>
          <w:sz w:val="20"/>
          <w:szCs w:val="20"/>
          <w:u w:color="000000"/>
          <w:lang w:val="es-ES"/>
        </w:rPr>
        <w:t>Los conceptos por los que la Hacienda Pública del Municipio de Cuzamá, Yucatán, percibirá ingresos, serán los siguientes:</w:t>
      </w:r>
    </w:p>
    <w:p w14:paraId="4C856E07"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p>
    <w:p w14:paraId="35DAE85F"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r w:rsidRPr="00504E27">
        <w:rPr>
          <w:rFonts w:ascii="Arial" w:eastAsia="Arial MT" w:hAnsi="Arial"/>
          <w:b/>
          <w:sz w:val="20"/>
          <w:szCs w:val="20"/>
          <w:u w:color="000000"/>
          <w:lang w:val="es-ES"/>
        </w:rPr>
        <w:t xml:space="preserve">I.- </w:t>
      </w:r>
      <w:r w:rsidRPr="00504E27">
        <w:rPr>
          <w:rFonts w:ascii="Arial" w:eastAsia="Arial MT" w:hAnsi="Arial"/>
          <w:sz w:val="20"/>
          <w:szCs w:val="20"/>
          <w:u w:color="000000"/>
          <w:lang w:val="es-ES"/>
        </w:rPr>
        <w:t>Impuestos.</w:t>
      </w:r>
    </w:p>
    <w:p w14:paraId="2A115895"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r w:rsidRPr="00504E27">
        <w:rPr>
          <w:rFonts w:ascii="Arial" w:eastAsia="Arial MT" w:hAnsi="Arial"/>
          <w:b/>
          <w:sz w:val="20"/>
          <w:szCs w:val="20"/>
          <w:u w:color="000000"/>
          <w:lang w:val="es-ES"/>
        </w:rPr>
        <w:t xml:space="preserve">II.- </w:t>
      </w:r>
      <w:r w:rsidRPr="00504E27">
        <w:rPr>
          <w:rFonts w:ascii="Arial" w:eastAsia="Arial MT" w:hAnsi="Arial"/>
          <w:sz w:val="20"/>
          <w:szCs w:val="20"/>
          <w:u w:color="000000"/>
          <w:lang w:val="es-ES"/>
        </w:rPr>
        <w:t>Derechos.</w:t>
      </w:r>
    </w:p>
    <w:p w14:paraId="76801E52"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r w:rsidRPr="00504E27">
        <w:rPr>
          <w:rFonts w:ascii="Arial" w:eastAsia="Arial MT" w:hAnsi="Arial"/>
          <w:b/>
          <w:sz w:val="20"/>
          <w:szCs w:val="20"/>
          <w:u w:color="000000"/>
          <w:lang w:val="es-ES"/>
        </w:rPr>
        <w:t xml:space="preserve">III.- </w:t>
      </w:r>
      <w:r w:rsidRPr="00504E27">
        <w:rPr>
          <w:rFonts w:ascii="Arial" w:eastAsia="Arial MT" w:hAnsi="Arial"/>
          <w:sz w:val="20"/>
          <w:szCs w:val="20"/>
          <w:u w:color="000000"/>
          <w:lang w:val="es-ES"/>
        </w:rPr>
        <w:t>Contribuciones de mejoras.</w:t>
      </w:r>
    </w:p>
    <w:p w14:paraId="2C1839F5"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r w:rsidRPr="00504E27">
        <w:rPr>
          <w:rFonts w:ascii="Arial" w:eastAsia="Arial MT" w:hAnsi="Arial"/>
          <w:b/>
          <w:sz w:val="20"/>
          <w:szCs w:val="20"/>
          <w:u w:color="000000"/>
          <w:lang w:val="es-ES"/>
        </w:rPr>
        <w:t xml:space="preserve">IV.- </w:t>
      </w:r>
      <w:r w:rsidRPr="00504E27">
        <w:rPr>
          <w:rFonts w:ascii="Arial" w:eastAsia="Arial MT" w:hAnsi="Arial"/>
          <w:sz w:val="20"/>
          <w:szCs w:val="20"/>
          <w:u w:color="000000"/>
          <w:lang w:val="es-ES"/>
        </w:rPr>
        <w:t>Productos.</w:t>
      </w:r>
    </w:p>
    <w:p w14:paraId="387443BF"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r w:rsidRPr="00504E27">
        <w:rPr>
          <w:rFonts w:ascii="Arial" w:eastAsia="Arial MT" w:hAnsi="Arial"/>
          <w:b/>
          <w:sz w:val="20"/>
          <w:szCs w:val="20"/>
          <w:u w:color="000000"/>
          <w:lang w:val="es-ES"/>
        </w:rPr>
        <w:t xml:space="preserve">V.- </w:t>
      </w:r>
      <w:r w:rsidRPr="00504E27">
        <w:rPr>
          <w:rFonts w:ascii="Arial" w:eastAsia="Arial MT" w:hAnsi="Arial"/>
          <w:sz w:val="20"/>
          <w:szCs w:val="20"/>
          <w:u w:color="000000"/>
          <w:lang w:val="es-ES"/>
        </w:rPr>
        <w:t>Aprovechamientos.</w:t>
      </w:r>
    </w:p>
    <w:p w14:paraId="5F57C4C3"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r w:rsidRPr="00504E27">
        <w:rPr>
          <w:rFonts w:ascii="Arial" w:eastAsia="Arial MT" w:hAnsi="Arial"/>
          <w:b/>
          <w:sz w:val="20"/>
          <w:szCs w:val="20"/>
          <w:u w:color="000000"/>
          <w:lang w:val="es-ES"/>
        </w:rPr>
        <w:t>VI.-</w:t>
      </w:r>
      <w:r w:rsidRPr="00504E27">
        <w:rPr>
          <w:rFonts w:ascii="Arial" w:eastAsia="Arial MT" w:hAnsi="Arial"/>
          <w:sz w:val="20"/>
          <w:szCs w:val="20"/>
          <w:u w:color="000000"/>
          <w:lang w:val="es-ES"/>
        </w:rPr>
        <w:t>Participaciones federales y estatales.</w:t>
      </w:r>
    </w:p>
    <w:p w14:paraId="45244687"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r w:rsidRPr="00504E27">
        <w:rPr>
          <w:rFonts w:ascii="Arial" w:eastAsia="Arial MT" w:hAnsi="Arial"/>
          <w:b/>
          <w:sz w:val="20"/>
          <w:szCs w:val="20"/>
          <w:u w:color="000000"/>
          <w:lang w:val="es-ES"/>
        </w:rPr>
        <w:t xml:space="preserve">VII.- </w:t>
      </w:r>
      <w:r w:rsidRPr="00504E27">
        <w:rPr>
          <w:rFonts w:ascii="Arial" w:eastAsia="Arial MT" w:hAnsi="Arial"/>
          <w:sz w:val="20"/>
          <w:szCs w:val="20"/>
          <w:u w:color="000000"/>
          <w:lang w:val="es-ES"/>
        </w:rPr>
        <w:t>Aportaciones.</w:t>
      </w:r>
    </w:p>
    <w:p w14:paraId="1BB29325"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r w:rsidRPr="00504E27">
        <w:rPr>
          <w:rFonts w:ascii="Arial" w:eastAsia="Arial MT" w:hAnsi="Arial"/>
          <w:b/>
          <w:sz w:val="20"/>
          <w:szCs w:val="20"/>
          <w:u w:color="000000"/>
          <w:lang w:val="es-ES"/>
        </w:rPr>
        <w:t xml:space="preserve">VIII. </w:t>
      </w:r>
      <w:r w:rsidRPr="00504E27">
        <w:rPr>
          <w:rFonts w:ascii="Arial" w:eastAsia="Arial MT" w:hAnsi="Arial"/>
          <w:sz w:val="20"/>
          <w:szCs w:val="20"/>
          <w:u w:color="000000"/>
          <w:lang w:val="es-ES"/>
        </w:rPr>
        <w:t>Ingresos extraordinarios.</w:t>
      </w:r>
    </w:p>
    <w:p w14:paraId="2CC3ADB6"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p>
    <w:p w14:paraId="69EBEC97"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b/>
          <w:bCs/>
          <w:sz w:val="20"/>
          <w:szCs w:val="20"/>
          <w:u w:color="000000"/>
          <w:lang w:val="es-ES" w:eastAsia="es-MX"/>
        </w:rPr>
        <w:t xml:space="preserve">Artículo 5. </w:t>
      </w:r>
      <w:r w:rsidRPr="00504E27">
        <w:rPr>
          <w:rFonts w:ascii="Arial" w:eastAsia="Times New Roman" w:hAnsi="Arial"/>
          <w:sz w:val="20"/>
          <w:szCs w:val="20"/>
          <w:u w:color="000000"/>
          <w:lang w:val="es-ES" w:eastAsia="es-MX"/>
        </w:rPr>
        <w:t xml:space="preserve">Los impuestos que el municipio percibirá se clasificarán como sigue:  </w:t>
      </w:r>
    </w:p>
    <w:p w14:paraId="1AE05604"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p>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28"/>
        <w:gridCol w:w="2128"/>
      </w:tblGrid>
      <w:tr w:rsidR="00504E27" w:rsidRPr="00504E27" w14:paraId="569A51D5" w14:textId="77777777" w:rsidTr="00504E27">
        <w:trPr>
          <w:trHeight w:val="324"/>
        </w:trPr>
        <w:tc>
          <w:tcPr>
            <w:tcW w:w="7228" w:type="dxa"/>
            <w:tcBorders>
              <w:top w:val="single" w:sz="4" w:space="0" w:color="auto"/>
              <w:left w:val="single" w:sz="4" w:space="0" w:color="auto"/>
              <w:bottom w:val="single" w:sz="4" w:space="0" w:color="auto"/>
              <w:right w:val="single" w:sz="4" w:space="0" w:color="auto"/>
            </w:tcBorders>
            <w:vAlign w:val="center"/>
            <w:hideMark/>
          </w:tcPr>
          <w:p w14:paraId="2B50A647"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Impuestos</w:t>
            </w:r>
          </w:p>
        </w:tc>
        <w:tc>
          <w:tcPr>
            <w:tcW w:w="2128" w:type="dxa"/>
            <w:tcBorders>
              <w:top w:val="single" w:sz="4" w:space="0" w:color="auto"/>
              <w:left w:val="single" w:sz="4" w:space="0" w:color="auto"/>
              <w:bottom w:val="single" w:sz="4" w:space="0" w:color="auto"/>
              <w:right w:val="single" w:sz="4" w:space="0" w:color="auto"/>
            </w:tcBorders>
            <w:vAlign w:val="center"/>
            <w:hideMark/>
          </w:tcPr>
          <w:p w14:paraId="5007CEEE"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 xml:space="preserve">$                     267,000.00 </w:t>
            </w:r>
          </w:p>
        </w:tc>
      </w:tr>
      <w:tr w:rsidR="00504E27" w:rsidRPr="00504E27" w14:paraId="3284C031" w14:textId="77777777" w:rsidTr="00504E27">
        <w:trPr>
          <w:trHeight w:val="324"/>
        </w:trPr>
        <w:tc>
          <w:tcPr>
            <w:tcW w:w="7228" w:type="dxa"/>
            <w:tcBorders>
              <w:top w:val="single" w:sz="4" w:space="0" w:color="auto"/>
              <w:left w:val="single" w:sz="4" w:space="0" w:color="auto"/>
              <w:bottom w:val="single" w:sz="4" w:space="0" w:color="auto"/>
              <w:right w:val="single" w:sz="4" w:space="0" w:color="auto"/>
            </w:tcBorders>
            <w:vAlign w:val="center"/>
            <w:hideMark/>
          </w:tcPr>
          <w:p w14:paraId="79423C41"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Impuestos sobre los ingresos:</w:t>
            </w:r>
          </w:p>
        </w:tc>
        <w:tc>
          <w:tcPr>
            <w:tcW w:w="2128" w:type="dxa"/>
            <w:tcBorders>
              <w:top w:val="single" w:sz="4" w:space="0" w:color="auto"/>
              <w:left w:val="single" w:sz="4" w:space="0" w:color="auto"/>
              <w:bottom w:val="single" w:sz="4" w:space="0" w:color="auto"/>
              <w:right w:val="single" w:sz="4" w:space="0" w:color="auto"/>
            </w:tcBorders>
            <w:vAlign w:val="center"/>
            <w:hideMark/>
          </w:tcPr>
          <w:p w14:paraId="7D0E8EAF"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 xml:space="preserve">$                          0.00   </w:t>
            </w:r>
          </w:p>
        </w:tc>
      </w:tr>
      <w:tr w:rsidR="00504E27" w:rsidRPr="00504E27" w14:paraId="6A630233" w14:textId="77777777" w:rsidTr="00504E27">
        <w:trPr>
          <w:trHeight w:val="312"/>
        </w:trPr>
        <w:tc>
          <w:tcPr>
            <w:tcW w:w="7228" w:type="dxa"/>
            <w:tcBorders>
              <w:top w:val="single" w:sz="4" w:space="0" w:color="auto"/>
              <w:left w:val="single" w:sz="4" w:space="0" w:color="auto"/>
              <w:bottom w:val="single" w:sz="4" w:space="0" w:color="auto"/>
              <w:right w:val="single" w:sz="4" w:space="0" w:color="auto"/>
            </w:tcBorders>
            <w:vAlign w:val="center"/>
            <w:hideMark/>
          </w:tcPr>
          <w:p w14:paraId="29CDF1F1"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Impuesto sobre Espectáculos y Diversiones Públicas</w:t>
            </w:r>
          </w:p>
        </w:tc>
        <w:tc>
          <w:tcPr>
            <w:tcW w:w="2128" w:type="dxa"/>
            <w:tcBorders>
              <w:top w:val="single" w:sz="4" w:space="0" w:color="auto"/>
              <w:left w:val="single" w:sz="4" w:space="0" w:color="auto"/>
              <w:bottom w:val="single" w:sz="4" w:space="0" w:color="auto"/>
              <w:right w:val="single" w:sz="4" w:space="0" w:color="auto"/>
            </w:tcBorders>
            <w:vAlign w:val="center"/>
            <w:hideMark/>
          </w:tcPr>
          <w:p w14:paraId="5CC771BB"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xml:space="preserve">$                          0.00  </w:t>
            </w:r>
          </w:p>
        </w:tc>
      </w:tr>
      <w:tr w:rsidR="00504E27" w:rsidRPr="00504E27" w14:paraId="518A2588" w14:textId="77777777" w:rsidTr="00504E27">
        <w:trPr>
          <w:trHeight w:val="324"/>
        </w:trPr>
        <w:tc>
          <w:tcPr>
            <w:tcW w:w="7228" w:type="dxa"/>
            <w:tcBorders>
              <w:top w:val="single" w:sz="4" w:space="0" w:color="auto"/>
              <w:left w:val="single" w:sz="4" w:space="0" w:color="auto"/>
              <w:bottom w:val="single" w:sz="4" w:space="0" w:color="auto"/>
              <w:right w:val="single" w:sz="4" w:space="0" w:color="auto"/>
            </w:tcBorders>
            <w:vAlign w:val="center"/>
            <w:hideMark/>
          </w:tcPr>
          <w:p w14:paraId="7358549D"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Impuestos sobre el patrimonio</w:t>
            </w:r>
          </w:p>
        </w:tc>
        <w:tc>
          <w:tcPr>
            <w:tcW w:w="2128" w:type="dxa"/>
            <w:tcBorders>
              <w:top w:val="single" w:sz="4" w:space="0" w:color="auto"/>
              <w:left w:val="single" w:sz="4" w:space="0" w:color="auto"/>
              <w:bottom w:val="single" w:sz="4" w:space="0" w:color="auto"/>
              <w:right w:val="single" w:sz="4" w:space="0" w:color="auto"/>
            </w:tcBorders>
            <w:vAlign w:val="center"/>
            <w:hideMark/>
          </w:tcPr>
          <w:p w14:paraId="1EB2EF11"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 xml:space="preserve">$                 35,000.00 </w:t>
            </w:r>
          </w:p>
        </w:tc>
      </w:tr>
      <w:tr w:rsidR="00504E27" w:rsidRPr="00504E27" w14:paraId="3F3603F6" w14:textId="77777777" w:rsidTr="00504E27">
        <w:trPr>
          <w:trHeight w:val="312"/>
        </w:trPr>
        <w:tc>
          <w:tcPr>
            <w:tcW w:w="7228" w:type="dxa"/>
            <w:tcBorders>
              <w:top w:val="single" w:sz="4" w:space="0" w:color="auto"/>
              <w:left w:val="single" w:sz="4" w:space="0" w:color="auto"/>
              <w:bottom w:val="single" w:sz="4" w:space="0" w:color="auto"/>
              <w:right w:val="single" w:sz="4" w:space="0" w:color="auto"/>
            </w:tcBorders>
            <w:vAlign w:val="center"/>
            <w:hideMark/>
          </w:tcPr>
          <w:p w14:paraId="3BCEC1C0"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Impuesto Predial</w:t>
            </w:r>
          </w:p>
        </w:tc>
        <w:tc>
          <w:tcPr>
            <w:tcW w:w="2128" w:type="dxa"/>
            <w:tcBorders>
              <w:top w:val="single" w:sz="4" w:space="0" w:color="auto"/>
              <w:left w:val="single" w:sz="4" w:space="0" w:color="auto"/>
              <w:bottom w:val="single" w:sz="4" w:space="0" w:color="auto"/>
              <w:right w:val="single" w:sz="4" w:space="0" w:color="auto"/>
            </w:tcBorders>
            <w:vAlign w:val="center"/>
            <w:hideMark/>
          </w:tcPr>
          <w:p w14:paraId="05EBB972"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xml:space="preserve">$                 35,000.00 </w:t>
            </w:r>
          </w:p>
        </w:tc>
      </w:tr>
      <w:tr w:rsidR="00504E27" w:rsidRPr="00504E27" w14:paraId="3EA6B17A" w14:textId="77777777" w:rsidTr="00504E27">
        <w:trPr>
          <w:trHeight w:val="312"/>
        </w:trPr>
        <w:tc>
          <w:tcPr>
            <w:tcW w:w="7228" w:type="dxa"/>
            <w:tcBorders>
              <w:top w:val="single" w:sz="4" w:space="0" w:color="auto"/>
              <w:left w:val="single" w:sz="4" w:space="0" w:color="auto"/>
              <w:bottom w:val="single" w:sz="4" w:space="0" w:color="auto"/>
              <w:right w:val="single" w:sz="4" w:space="0" w:color="auto"/>
            </w:tcBorders>
            <w:vAlign w:val="center"/>
            <w:hideMark/>
          </w:tcPr>
          <w:p w14:paraId="1642BB07"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b/>
                <w:bCs/>
                <w:sz w:val="20"/>
                <w:szCs w:val="20"/>
                <w:u w:color="000000"/>
                <w:lang w:val="es-ES" w:eastAsia="es-MX"/>
              </w:rPr>
              <w:t>Impuestos sobre la producción, el consumo y las transacciones</w:t>
            </w:r>
          </w:p>
        </w:tc>
        <w:tc>
          <w:tcPr>
            <w:tcW w:w="2128" w:type="dxa"/>
            <w:tcBorders>
              <w:top w:val="single" w:sz="4" w:space="0" w:color="auto"/>
              <w:left w:val="single" w:sz="4" w:space="0" w:color="auto"/>
              <w:bottom w:val="single" w:sz="4" w:space="0" w:color="auto"/>
              <w:right w:val="single" w:sz="4" w:space="0" w:color="auto"/>
            </w:tcBorders>
            <w:vAlign w:val="center"/>
            <w:hideMark/>
          </w:tcPr>
          <w:p w14:paraId="190DBA09"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b/>
                <w:bCs/>
                <w:sz w:val="20"/>
                <w:szCs w:val="20"/>
                <w:u w:color="000000"/>
                <w:lang w:val="es-ES" w:eastAsia="es-MX"/>
              </w:rPr>
              <w:t xml:space="preserve">$               232,000.00 </w:t>
            </w:r>
          </w:p>
        </w:tc>
      </w:tr>
      <w:tr w:rsidR="00504E27" w:rsidRPr="00504E27" w14:paraId="3F66E006" w14:textId="77777777" w:rsidTr="00504E27">
        <w:trPr>
          <w:trHeight w:val="312"/>
        </w:trPr>
        <w:tc>
          <w:tcPr>
            <w:tcW w:w="7228" w:type="dxa"/>
            <w:tcBorders>
              <w:top w:val="single" w:sz="4" w:space="0" w:color="auto"/>
              <w:left w:val="single" w:sz="4" w:space="0" w:color="auto"/>
              <w:bottom w:val="single" w:sz="4" w:space="0" w:color="auto"/>
              <w:right w:val="single" w:sz="4" w:space="0" w:color="auto"/>
            </w:tcBorders>
            <w:vAlign w:val="center"/>
            <w:hideMark/>
          </w:tcPr>
          <w:p w14:paraId="1BF376BB"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Usufructo o Nuda Propiedad</w:t>
            </w:r>
          </w:p>
        </w:tc>
        <w:tc>
          <w:tcPr>
            <w:tcW w:w="2128" w:type="dxa"/>
            <w:tcBorders>
              <w:top w:val="single" w:sz="4" w:space="0" w:color="auto"/>
              <w:left w:val="single" w:sz="4" w:space="0" w:color="auto"/>
              <w:bottom w:val="single" w:sz="4" w:space="0" w:color="auto"/>
              <w:right w:val="single" w:sz="4" w:space="0" w:color="auto"/>
            </w:tcBorders>
            <w:vAlign w:val="center"/>
            <w:hideMark/>
          </w:tcPr>
          <w:p w14:paraId="661E9C81"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0.00</w:t>
            </w:r>
          </w:p>
        </w:tc>
      </w:tr>
      <w:tr w:rsidR="00504E27" w:rsidRPr="00504E27" w14:paraId="0A925F84" w14:textId="77777777" w:rsidTr="00504E27">
        <w:trPr>
          <w:trHeight w:val="312"/>
        </w:trPr>
        <w:tc>
          <w:tcPr>
            <w:tcW w:w="7228" w:type="dxa"/>
            <w:tcBorders>
              <w:top w:val="single" w:sz="4" w:space="0" w:color="auto"/>
              <w:left w:val="single" w:sz="4" w:space="0" w:color="auto"/>
              <w:bottom w:val="single" w:sz="4" w:space="0" w:color="auto"/>
              <w:right w:val="single" w:sz="4" w:space="0" w:color="auto"/>
            </w:tcBorders>
            <w:vAlign w:val="center"/>
            <w:hideMark/>
          </w:tcPr>
          <w:p w14:paraId="68AD13E1"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Impuesto sobre Adquisición de Inmuebles</w:t>
            </w:r>
          </w:p>
        </w:tc>
        <w:tc>
          <w:tcPr>
            <w:tcW w:w="2128" w:type="dxa"/>
            <w:tcBorders>
              <w:top w:val="single" w:sz="4" w:space="0" w:color="auto"/>
              <w:left w:val="single" w:sz="4" w:space="0" w:color="auto"/>
              <w:bottom w:val="single" w:sz="4" w:space="0" w:color="auto"/>
              <w:right w:val="single" w:sz="4" w:space="0" w:color="auto"/>
            </w:tcBorders>
            <w:vAlign w:val="center"/>
            <w:hideMark/>
          </w:tcPr>
          <w:p w14:paraId="52E08670"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xml:space="preserve">$               232,000.00 </w:t>
            </w:r>
          </w:p>
        </w:tc>
      </w:tr>
      <w:tr w:rsidR="00504E27" w:rsidRPr="00504E27" w14:paraId="20D5EECB" w14:textId="77777777" w:rsidTr="00504E27">
        <w:trPr>
          <w:trHeight w:val="324"/>
        </w:trPr>
        <w:tc>
          <w:tcPr>
            <w:tcW w:w="7228" w:type="dxa"/>
            <w:tcBorders>
              <w:top w:val="single" w:sz="4" w:space="0" w:color="auto"/>
              <w:left w:val="single" w:sz="4" w:space="0" w:color="auto"/>
              <w:bottom w:val="single" w:sz="4" w:space="0" w:color="auto"/>
              <w:right w:val="single" w:sz="4" w:space="0" w:color="auto"/>
            </w:tcBorders>
            <w:vAlign w:val="center"/>
            <w:hideMark/>
          </w:tcPr>
          <w:p w14:paraId="2C6702DA"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Accesorios</w:t>
            </w:r>
          </w:p>
        </w:tc>
        <w:tc>
          <w:tcPr>
            <w:tcW w:w="2128" w:type="dxa"/>
            <w:tcBorders>
              <w:top w:val="single" w:sz="4" w:space="0" w:color="auto"/>
              <w:left w:val="single" w:sz="4" w:space="0" w:color="auto"/>
              <w:bottom w:val="single" w:sz="4" w:space="0" w:color="auto"/>
              <w:right w:val="single" w:sz="4" w:space="0" w:color="auto"/>
            </w:tcBorders>
            <w:vAlign w:val="center"/>
            <w:hideMark/>
          </w:tcPr>
          <w:p w14:paraId="06E52C02"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 xml:space="preserve">$                          0.00  </w:t>
            </w:r>
          </w:p>
        </w:tc>
      </w:tr>
      <w:tr w:rsidR="00504E27" w:rsidRPr="00504E27" w14:paraId="27E3B453" w14:textId="77777777" w:rsidTr="00504E27">
        <w:trPr>
          <w:trHeight w:val="312"/>
        </w:trPr>
        <w:tc>
          <w:tcPr>
            <w:tcW w:w="7228" w:type="dxa"/>
            <w:tcBorders>
              <w:top w:val="single" w:sz="4" w:space="0" w:color="auto"/>
              <w:left w:val="single" w:sz="4" w:space="0" w:color="auto"/>
              <w:bottom w:val="single" w:sz="4" w:space="0" w:color="auto"/>
              <w:right w:val="single" w:sz="4" w:space="0" w:color="auto"/>
            </w:tcBorders>
            <w:vAlign w:val="center"/>
            <w:hideMark/>
          </w:tcPr>
          <w:p w14:paraId="4A369FB6"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Actualizaciones y Recargos de Impuestos</w:t>
            </w:r>
          </w:p>
        </w:tc>
        <w:tc>
          <w:tcPr>
            <w:tcW w:w="2128" w:type="dxa"/>
            <w:tcBorders>
              <w:top w:val="single" w:sz="4" w:space="0" w:color="auto"/>
              <w:left w:val="single" w:sz="4" w:space="0" w:color="auto"/>
              <w:bottom w:val="single" w:sz="4" w:space="0" w:color="auto"/>
              <w:right w:val="single" w:sz="4" w:space="0" w:color="auto"/>
            </w:tcBorders>
            <w:vAlign w:val="center"/>
            <w:hideMark/>
          </w:tcPr>
          <w:p w14:paraId="2C99EB46"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xml:space="preserve">$                          0.00 </w:t>
            </w:r>
          </w:p>
        </w:tc>
      </w:tr>
      <w:tr w:rsidR="00504E27" w:rsidRPr="00504E27" w14:paraId="25248DAE" w14:textId="77777777" w:rsidTr="00504E27">
        <w:trPr>
          <w:trHeight w:val="312"/>
        </w:trPr>
        <w:tc>
          <w:tcPr>
            <w:tcW w:w="7228" w:type="dxa"/>
            <w:tcBorders>
              <w:top w:val="single" w:sz="4" w:space="0" w:color="auto"/>
              <w:left w:val="single" w:sz="4" w:space="0" w:color="auto"/>
              <w:bottom w:val="single" w:sz="4" w:space="0" w:color="auto"/>
              <w:right w:val="single" w:sz="4" w:space="0" w:color="auto"/>
            </w:tcBorders>
            <w:vAlign w:val="center"/>
            <w:hideMark/>
          </w:tcPr>
          <w:p w14:paraId="65898A19"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Multas de Impuestos</w:t>
            </w:r>
          </w:p>
        </w:tc>
        <w:tc>
          <w:tcPr>
            <w:tcW w:w="2128" w:type="dxa"/>
            <w:tcBorders>
              <w:top w:val="single" w:sz="4" w:space="0" w:color="auto"/>
              <w:left w:val="single" w:sz="4" w:space="0" w:color="auto"/>
              <w:bottom w:val="single" w:sz="4" w:space="0" w:color="auto"/>
              <w:right w:val="single" w:sz="4" w:space="0" w:color="auto"/>
            </w:tcBorders>
            <w:vAlign w:val="center"/>
            <w:hideMark/>
          </w:tcPr>
          <w:p w14:paraId="6883D8E4"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xml:space="preserve">$                          0.00  </w:t>
            </w:r>
          </w:p>
        </w:tc>
      </w:tr>
      <w:tr w:rsidR="00504E27" w:rsidRPr="00504E27" w14:paraId="42E560F8" w14:textId="77777777" w:rsidTr="00504E27">
        <w:trPr>
          <w:trHeight w:val="312"/>
        </w:trPr>
        <w:tc>
          <w:tcPr>
            <w:tcW w:w="7228" w:type="dxa"/>
            <w:tcBorders>
              <w:top w:val="single" w:sz="4" w:space="0" w:color="auto"/>
              <w:left w:val="single" w:sz="4" w:space="0" w:color="auto"/>
              <w:bottom w:val="single" w:sz="4" w:space="0" w:color="auto"/>
              <w:right w:val="single" w:sz="4" w:space="0" w:color="auto"/>
            </w:tcBorders>
            <w:vAlign w:val="center"/>
            <w:hideMark/>
          </w:tcPr>
          <w:p w14:paraId="065C0071"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Gastos de Ejecución de Impuestos</w:t>
            </w:r>
          </w:p>
        </w:tc>
        <w:tc>
          <w:tcPr>
            <w:tcW w:w="2128" w:type="dxa"/>
            <w:tcBorders>
              <w:top w:val="single" w:sz="4" w:space="0" w:color="auto"/>
              <w:left w:val="single" w:sz="4" w:space="0" w:color="auto"/>
              <w:bottom w:val="single" w:sz="4" w:space="0" w:color="auto"/>
              <w:right w:val="single" w:sz="4" w:space="0" w:color="auto"/>
            </w:tcBorders>
            <w:vAlign w:val="center"/>
            <w:hideMark/>
          </w:tcPr>
          <w:p w14:paraId="12899352"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0.00</w:t>
            </w:r>
          </w:p>
        </w:tc>
      </w:tr>
      <w:tr w:rsidR="00504E27" w:rsidRPr="00504E27" w14:paraId="1DEB8815" w14:textId="77777777" w:rsidTr="00504E27">
        <w:trPr>
          <w:trHeight w:val="324"/>
        </w:trPr>
        <w:tc>
          <w:tcPr>
            <w:tcW w:w="7228" w:type="dxa"/>
            <w:tcBorders>
              <w:top w:val="single" w:sz="4" w:space="0" w:color="auto"/>
              <w:left w:val="single" w:sz="4" w:space="0" w:color="auto"/>
              <w:bottom w:val="single" w:sz="4" w:space="0" w:color="auto"/>
              <w:right w:val="single" w:sz="4" w:space="0" w:color="auto"/>
            </w:tcBorders>
            <w:vAlign w:val="center"/>
            <w:hideMark/>
          </w:tcPr>
          <w:p w14:paraId="74C5DC10"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Otros Impuestos</w:t>
            </w:r>
          </w:p>
        </w:tc>
        <w:tc>
          <w:tcPr>
            <w:tcW w:w="2128" w:type="dxa"/>
            <w:tcBorders>
              <w:top w:val="single" w:sz="4" w:space="0" w:color="auto"/>
              <w:left w:val="single" w:sz="4" w:space="0" w:color="auto"/>
              <w:bottom w:val="single" w:sz="4" w:space="0" w:color="auto"/>
              <w:right w:val="single" w:sz="4" w:space="0" w:color="auto"/>
            </w:tcBorders>
            <w:vAlign w:val="center"/>
            <w:hideMark/>
          </w:tcPr>
          <w:p w14:paraId="65984713"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 xml:space="preserve">$                          0.00 </w:t>
            </w:r>
          </w:p>
        </w:tc>
      </w:tr>
      <w:tr w:rsidR="00504E27" w:rsidRPr="00504E27" w14:paraId="38C05C5E" w14:textId="77777777" w:rsidTr="00504E27">
        <w:trPr>
          <w:trHeight w:val="433"/>
        </w:trPr>
        <w:tc>
          <w:tcPr>
            <w:tcW w:w="7228" w:type="dxa"/>
            <w:vMerge w:val="restart"/>
            <w:tcBorders>
              <w:top w:val="single" w:sz="4" w:space="0" w:color="auto"/>
              <w:left w:val="single" w:sz="4" w:space="0" w:color="auto"/>
              <w:bottom w:val="single" w:sz="4" w:space="0" w:color="auto"/>
              <w:right w:val="single" w:sz="4" w:space="0" w:color="auto"/>
            </w:tcBorders>
            <w:vAlign w:val="center"/>
            <w:hideMark/>
          </w:tcPr>
          <w:p w14:paraId="6FD061D9"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Impuestos no comprendidos en las fracciones de la Ley de Ingresos causadas en ejercicios fiscales anteriores pendientes de liquidación o pago</w:t>
            </w: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14:paraId="2846A1F8"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                          0.00</w:t>
            </w:r>
          </w:p>
        </w:tc>
      </w:tr>
      <w:tr w:rsidR="00504E27" w:rsidRPr="00504E27" w14:paraId="062E9552" w14:textId="77777777" w:rsidTr="00504E27">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A4619B" w14:textId="77777777" w:rsidR="00504E27" w:rsidRPr="00504E27" w:rsidRDefault="00504E27" w:rsidP="00504E27">
            <w:pPr>
              <w:spacing w:after="0" w:line="256" w:lineRule="auto"/>
              <w:rPr>
                <w:rFonts w:ascii="Arial" w:eastAsia="Times New Roman" w:hAnsi="Arial"/>
                <w:b/>
                <w:bCs/>
                <w:sz w:val="20"/>
                <w:szCs w:val="20"/>
                <w:u w:color="000000"/>
                <w:lang w:val="es-ES"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4160E2" w14:textId="77777777" w:rsidR="00504E27" w:rsidRPr="00504E27" w:rsidRDefault="00504E27" w:rsidP="00504E27">
            <w:pPr>
              <w:spacing w:after="0" w:line="256" w:lineRule="auto"/>
              <w:rPr>
                <w:rFonts w:ascii="Arial" w:eastAsia="Times New Roman" w:hAnsi="Arial"/>
                <w:b/>
                <w:bCs/>
                <w:sz w:val="20"/>
                <w:szCs w:val="20"/>
                <w:u w:color="000000"/>
                <w:lang w:val="es-ES" w:eastAsia="es-MX"/>
              </w:rPr>
            </w:pPr>
          </w:p>
        </w:tc>
      </w:tr>
    </w:tbl>
    <w:p w14:paraId="44232EC0" w14:textId="77777777" w:rsidR="00504E27" w:rsidRPr="00504E27" w:rsidRDefault="00504E27" w:rsidP="00504E27">
      <w:pPr>
        <w:widowControl w:val="0"/>
        <w:autoSpaceDE w:val="0"/>
        <w:autoSpaceDN w:val="0"/>
        <w:spacing w:after="0" w:line="360" w:lineRule="auto"/>
        <w:rPr>
          <w:rFonts w:ascii="Arial MT" w:eastAsia="Arial MT" w:hAnsi="Arial MT" w:cs="Arial MT"/>
          <w:u w:color="000000"/>
          <w:lang w:val="es-ES"/>
        </w:rPr>
      </w:pPr>
    </w:p>
    <w:p w14:paraId="14C54BED"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b/>
          <w:bCs/>
          <w:sz w:val="20"/>
          <w:szCs w:val="20"/>
          <w:u w:color="000000"/>
          <w:lang w:val="es-ES" w:eastAsia="es-MX"/>
        </w:rPr>
        <w:t xml:space="preserve">Artículo 6. </w:t>
      </w:r>
      <w:r w:rsidRPr="00504E27">
        <w:rPr>
          <w:rFonts w:ascii="Arial" w:eastAsia="Times New Roman" w:hAnsi="Arial"/>
          <w:sz w:val="20"/>
          <w:szCs w:val="20"/>
          <w:u w:color="000000"/>
          <w:lang w:val="es-ES" w:eastAsia="es-MX"/>
        </w:rPr>
        <w:t>Los derechos que el municipio percibirá se causarán por los siguientes conceptos:</w:t>
      </w:r>
    </w:p>
    <w:p w14:paraId="6FFE8435" w14:textId="77777777" w:rsidR="00504E27" w:rsidRPr="00504E27" w:rsidRDefault="00504E27" w:rsidP="00504E27">
      <w:pPr>
        <w:widowControl w:val="0"/>
        <w:autoSpaceDE w:val="0"/>
        <w:autoSpaceDN w:val="0"/>
        <w:spacing w:after="0" w:line="360" w:lineRule="auto"/>
        <w:rPr>
          <w:rFonts w:ascii="Arial MT" w:eastAsia="Arial MT" w:hAnsi="Arial MT" w:cs="Arial MT"/>
          <w:u w:color="000000"/>
          <w:lang w:val="es-ES"/>
        </w:rPr>
      </w:pPr>
    </w:p>
    <w:tbl>
      <w:tblPr>
        <w:tblW w:w="9356" w:type="dxa"/>
        <w:tblInd w:w="10" w:type="dxa"/>
        <w:tblCellMar>
          <w:left w:w="70" w:type="dxa"/>
          <w:right w:w="70" w:type="dxa"/>
        </w:tblCellMar>
        <w:tblLook w:val="04A0" w:firstRow="1" w:lastRow="0" w:firstColumn="1" w:lastColumn="0" w:noHBand="0" w:noVBand="1"/>
      </w:tblPr>
      <w:tblGrid>
        <w:gridCol w:w="7228"/>
        <w:gridCol w:w="2128"/>
      </w:tblGrid>
      <w:tr w:rsidR="00504E27" w:rsidRPr="00504E27" w14:paraId="4A326960" w14:textId="77777777" w:rsidTr="00504E27">
        <w:trPr>
          <w:trHeight w:val="20"/>
        </w:trPr>
        <w:tc>
          <w:tcPr>
            <w:tcW w:w="7228" w:type="dxa"/>
            <w:tcBorders>
              <w:top w:val="single" w:sz="8" w:space="0" w:color="auto"/>
              <w:left w:val="single" w:sz="8" w:space="0" w:color="auto"/>
              <w:bottom w:val="single" w:sz="8" w:space="0" w:color="auto"/>
              <w:right w:val="single" w:sz="8" w:space="0" w:color="auto"/>
            </w:tcBorders>
            <w:hideMark/>
          </w:tcPr>
          <w:p w14:paraId="1222DF8A"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lastRenderedPageBreak/>
              <w:t>Derechos</w:t>
            </w:r>
          </w:p>
        </w:tc>
        <w:tc>
          <w:tcPr>
            <w:tcW w:w="2128" w:type="dxa"/>
            <w:tcBorders>
              <w:top w:val="single" w:sz="8" w:space="0" w:color="auto"/>
              <w:left w:val="nil"/>
              <w:bottom w:val="single" w:sz="8" w:space="0" w:color="auto"/>
              <w:right w:val="single" w:sz="8" w:space="0" w:color="auto"/>
            </w:tcBorders>
            <w:vAlign w:val="center"/>
            <w:hideMark/>
          </w:tcPr>
          <w:p w14:paraId="5EE67564"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 xml:space="preserve">$               493,000.00 </w:t>
            </w:r>
          </w:p>
        </w:tc>
      </w:tr>
      <w:tr w:rsidR="00504E27" w:rsidRPr="00504E27" w14:paraId="1B23A8B7" w14:textId="77777777" w:rsidTr="00504E27">
        <w:trPr>
          <w:trHeight w:val="20"/>
        </w:trPr>
        <w:tc>
          <w:tcPr>
            <w:tcW w:w="7228" w:type="dxa"/>
            <w:tcBorders>
              <w:top w:val="single" w:sz="8" w:space="0" w:color="auto"/>
              <w:left w:val="single" w:sz="8" w:space="0" w:color="auto"/>
              <w:bottom w:val="single" w:sz="8" w:space="0" w:color="auto"/>
              <w:right w:val="single" w:sz="8" w:space="0" w:color="auto"/>
            </w:tcBorders>
            <w:hideMark/>
          </w:tcPr>
          <w:p w14:paraId="0B015EDF"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Derechos por el uso, goce, aprovechamiento o explotación de bienes de dominio público</w:t>
            </w:r>
          </w:p>
        </w:tc>
        <w:tc>
          <w:tcPr>
            <w:tcW w:w="2128" w:type="dxa"/>
            <w:tcBorders>
              <w:top w:val="single" w:sz="8" w:space="0" w:color="auto"/>
              <w:left w:val="nil"/>
              <w:bottom w:val="single" w:sz="8" w:space="0" w:color="auto"/>
              <w:right w:val="single" w:sz="8" w:space="0" w:color="auto"/>
            </w:tcBorders>
            <w:vAlign w:val="center"/>
            <w:hideMark/>
          </w:tcPr>
          <w:p w14:paraId="4EA14011"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 xml:space="preserve">$                 15,000.00 </w:t>
            </w:r>
          </w:p>
        </w:tc>
      </w:tr>
      <w:tr w:rsidR="00504E27" w:rsidRPr="00504E27" w14:paraId="3399E0FB" w14:textId="77777777" w:rsidTr="00504E27">
        <w:trPr>
          <w:trHeight w:val="20"/>
        </w:trPr>
        <w:tc>
          <w:tcPr>
            <w:tcW w:w="7228" w:type="dxa"/>
            <w:tcBorders>
              <w:top w:val="single" w:sz="4" w:space="0" w:color="auto"/>
              <w:left w:val="single" w:sz="8" w:space="0" w:color="auto"/>
              <w:bottom w:val="single" w:sz="8" w:space="0" w:color="auto"/>
              <w:right w:val="single" w:sz="8" w:space="0" w:color="auto"/>
            </w:tcBorders>
            <w:hideMark/>
          </w:tcPr>
          <w:p w14:paraId="420C3478"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Por el uso de locales o pisos de mercados, espacios en la vía o parques públicos</w:t>
            </w:r>
          </w:p>
        </w:tc>
        <w:tc>
          <w:tcPr>
            <w:tcW w:w="2128" w:type="dxa"/>
            <w:tcBorders>
              <w:top w:val="single" w:sz="4" w:space="0" w:color="auto"/>
              <w:left w:val="nil"/>
              <w:bottom w:val="single" w:sz="8" w:space="0" w:color="auto"/>
              <w:right w:val="single" w:sz="8" w:space="0" w:color="auto"/>
            </w:tcBorders>
            <w:vAlign w:val="center"/>
            <w:hideMark/>
          </w:tcPr>
          <w:p w14:paraId="6945BE13"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xml:space="preserve">$                 15,000.00 </w:t>
            </w:r>
          </w:p>
        </w:tc>
      </w:tr>
      <w:tr w:rsidR="00504E27" w:rsidRPr="00504E27" w14:paraId="08308433" w14:textId="77777777" w:rsidTr="00504E27">
        <w:trPr>
          <w:trHeight w:val="20"/>
        </w:trPr>
        <w:tc>
          <w:tcPr>
            <w:tcW w:w="7228" w:type="dxa"/>
            <w:tcBorders>
              <w:top w:val="single" w:sz="4" w:space="0" w:color="auto"/>
              <w:left w:val="single" w:sz="8" w:space="0" w:color="auto"/>
              <w:bottom w:val="single" w:sz="8" w:space="0" w:color="auto"/>
              <w:right w:val="single" w:sz="8" w:space="0" w:color="auto"/>
            </w:tcBorders>
            <w:hideMark/>
          </w:tcPr>
          <w:p w14:paraId="3158BD40"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Por el uso y aprovechamiento de los bienes de dominio público del patrimonio municipal</w:t>
            </w:r>
          </w:p>
        </w:tc>
        <w:tc>
          <w:tcPr>
            <w:tcW w:w="2128" w:type="dxa"/>
            <w:tcBorders>
              <w:top w:val="single" w:sz="4" w:space="0" w:color="auto"/>
              <w:left w:val="nil"/>
              <w:bottom w:val="single" w:sz="8" w:space="0" w:color="auto"/>
              <w:right w:val="single" w:sz="8" w:space="0" w:color="auto"/>
            </w:tcBorders>
            <w:vAlign w:val="center"/>
            <w:hideMark/>
          </w:tcPr>
          <w:p w14:paraId="3460FF57"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0.00</w:t>
            </w:r>
          </w:p>
        </w:tc>
      </w:tr>
      <w:tr w:rsidR="00504E27" w:rsidRPr="00504E27" w14:paraId="2D2D85BF" w14:textId="77777777" w:rsidTr="00504E27">
        <w:trPr>
          <w:trHeight w:val="20"/>
        </w:trPr>
        <w:tc>
          <w:tcPr>
            <w:tcW w:w="7228" w:type="dxa"/>
            <w:tcBorders>
              <w:top w:val="nil"/>
              <w:left w:val="single" w:sz="8" w:space="0" w:color="auto"/>
              <w:bottom w:val="single" w:sz="8" w:space="0" w:color="auto"/>
              <w:right w:val="single" w:sz="8" w:space="0" w:color="auto"/>
            </w:tcBorders>
            <w:hideMark/>
          </w:tcPr>
          <w:p w14:paraId="484C58F7"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Derechos por prestación de servicios</w:t>
            </w:r>
          </w:p>
        </w:tc>
        <w:tc>
          <w:tcPr>
            <w:tcW w:w="2128" w:type="dxa"/>
            <w:tcBorders>
              <w:top w:val="nil"/>
              <w:left w:val="nil"/>
              <w:bottom w:val="single" w:sz="8" w:space="0" w:color="auto"/>
              <w:right w:val="single" w:sz="8" w:space="0" w:color="auto"/>
            </w:tcBorders>
            <w:vAlign w:val="center"/>
            <w:hideMark/>
          </w:tcPr>
          <w:p w14:paraId="33FDDDAA"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 xml:space="preserve">$               145,000.00 </w:t>
            </w:r>
          </w:p>
        </w:tc>
      </w:tr>
      <w:tr w:rsidR="00504E27" w:rsidRPr="00504E27" w14:paraId="2A9844BF" w14:textId="77777777" w:rsidTr="00504E27">
        <w:trPr>
          <w:trHeight w:val="20"/>
        </w:trPr>
        <w:tc>
          <w:tcPr>
            <w:tcW w:w="7228" w:type="dxa"/>
            <w:tcBorders>
              <w:top w:val="nil"/>
              <w:left w:val="single" w:sz="8" w:space="0" w:color="auto"/>
              <w:bottom w:val="single" w:sz="8" w:space="0" w:color="auto"/>
              <w:right w:val="single" w:sz="8" w:space="0" w:color="auto"/>
            </w:tcBorders>
            <w:hideMark/>
          </w:tcPr>
          <w:p w14:paraId="4670B2B3"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Servicios de Agua potable</w:t>
            </w:r>
          </w:p>
        </w:tc>
        <w:tc>
          <w:tcPr>
            <w:tcW w:w="2128" w:type="dxa"/>
            <w:tcBorders>
              <w:top w:val="nil"/>
              <w:left w:val="nil"/>
              <w:bottom w:val="single" w:sz="8" w:space="0" w:color="auto"/>
              <w:right w:val="single" w:sz="8" w:space="0" w:color="auto"/>
            </w:tcBorders>
            <w:vAlign w:val="center"/>
            <w:hideMark/>
          </w:tcPr>
          <w:p w14:paraId="6C844D59"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xml:space="preserve">$                 55,000.00 </w:t>
            </w:r>
          </w:p>
        </w:tc>
      </w:tr>
      <w:tr w:rsidR="00504E27" w:rsidRPr="00504E27" w14:paraId="368E1DF8" w14:textId="77777777" w:rsidTr="00504E27">
        <w:trPr>
          <w:trHeight w:val="20"/>
        </w:trPr>
        <w:tc>
          <w:tcPr>
            <w:tcW w:w="7228" w:type="dxa"/>
            <w:tcBorders>
              <w:top w:val="nil"/>
              <w:left w:val="single" w:sz="8" w:space="0" w:color="auto"/>
              <w:bottom w:val="single" w:sz="8" w:space="0" w:color="auto"/>
              <w:right w:val="single" w:sz="8" w:space="0" w:color="auto"/>
            </w:tcBorders>
            <w:hideMark/>
          </w:tcPr>
          <w:p w14:paraId="2E921F24"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Servicio de Alumbrado público</w:t>
            </w:r>
          </w:p>
        </w:tc>
        <w:tc>
          <w:tcPr>
            <w:tcW w:w="2128" w:type="dxa"/>
            <w:tcBorders>
              <w:top w:val="nil"/>
              <w:left w:val="nil"/>
              <w:bottom w:val="single" w:sz="8" w:space="0" w:color="auto"/>
              <w:right w:val="single" w:sz="8" w:space="0" w:color="auto"/>
            </w:tcBorders>
            <w:vAlign w:val="center"/>
            <w:hideMark/>
          </w:tcPr>
          <w:p w14:paraId="36C1740E"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xml:space="preserve">$                          0.00   </w:t>
            </w:r>
          </w:p>
        </w:tc>
      </w:tr>
      <w:tr w:rsidR="00504E27" w:rsidRPr="00504E27" w14:paraId="2039494B" w14:textId="77777777" w:rsidTr="00504E27">
        <w:trPr>
          <w:trHeight w:val="20"/>
        </w:trPr>
        <w:tc>
          <w:tcPr>
            <w:tcW w:w="7228" w:type="dxa"/>
            <w:tcBorders>
              <w:top w:val="nil"/>
              <w:left w:val="single" w:sz="8" w:space="0" w:color="auto"/>
              <w:bottom w:val="single" w:sz="8" w:space="0" w:color="auto"/>
              <w:right w:val="single" w:sz="8" w:space="0" w:color="auto"/>
            </w:tcBorders>
            <w:hideMark/>
          </w:tcPr>
          <w:p w14:paraId="0520879E"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Servicio de Limpia, Recolección, traslado y disposición final de residuos</w:t>
            </w:r>
          </w:p>
        </w:tc>
        <w:tc>
          <w:tcPr>
            <w:tcW w:w="2128" w:type="dxa"/>
            <w:tcBorders>
              <w:top w:val="nil"/>
              <w:left w:val="nil"/>
              <w:bottom w:val="single" w:sz="8" w:space="0" w:color="auto"/>
              <w:right w:val="single" w:sz="8" w:space="0" w:color="auto"/>
            </w:tcBorders>
            <w:vAlign w:val="center"/>
            <w:hideMark/>
          </w:tcPr>
          <w:p w14:paraId="4BFF67AE"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xml:space="preserve">$                 35,000.00 </w:t>
            </w:r>
          </w:p>
        </w:tc>
      </w:tr>
      <w:tr w:rsidR="00504E27" w:rsidRPr="00504E27" w14:paraId="691363E8" w14:textId="77777777" w:rsidTr="00504E27">
        <w:trPr>
          <w:trHeight w:val="20"/>
        </w:trPr>
        <w:tc>
          <w:tcPr>
            <w:tcW w:w="7228" w:type="dxa"/>
            <w:tcBorders>
              <w:top w:val="nil"/>
              <w:left w:val="single" w:sz="8" w:space="0" w:color="auto"/>
              <w:bottom w:val="single" w:sz="4" w:space="0" w:color="auto"/>
              <w:right w:val="single" w:sz="8" w:space="0" w:color="auto"/>
            </w:tcBorders>
            <w:hideMark/>
          </w:tcPr>
          <w:p w14:paraId="50BD75DF"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Servicio de Limpia de predios baldíos</w:t>
            </w:r>
          </w:p>
        </w:tc>
        <w:tc>
          <w:tcPr>
            <w:tcW w:w="2128" w:type="dxa"/>
            <w:tcBorders>
              <w:top w:val="nil"/>
              <w:left w:val="nil"/>
              <w:bottom w:val="single" w:sz="4" w:space="0" w:color="auto"/>
              <w:right w:val="single" w:sz="8" w:space="0" w:color="auto"/>
            </w:tcBorders>
            <w:vAlign w:val="center"/>
            <w:hideMark/>
          </w:tcPr>
          <w:p w14:paraId="0F5FCBA0"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0.00</w:t>
            </w:r>
          </w:p>
        </w:tc>
      </w:tr>
      <w:tr w:rsidR="00504E27" w:rsidRPr="00504E27" w14:paraId="4CC05316" w14:textId="77777777" w:rsidTr="00504E27">
        <w:trPr>
          <w:trHeight w:val="20"/>
        </w:trPr>
        <w:tc>
          <w:tcPr>
            <w:tcW w:w="7228" w:type="dxa"/>
            <w:tcBorders>
              <w:top w:val="nil"/>
              <w:left w:val="single" w:sz="8" w:space="0" w:color="auto"/>
              <w:bottom w:val="single" w:sz="4" w:space="0" w:color="auto"/>
              <w:right w:val="single" w:sz="8" w:space="0" w:color="auto"/>
            </w:tcBorders>
            <w:hideMark/>
          </w:tcPr>
          <w:p w14:paraId="27ECB09F"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Servicio de Mercados y centrales de abasto</w:t>
            </w:r>
          </w:p>
        </w:tc>
        <w:tc>
          <w:tcPr>
            <w:tcW w:w="2128" w:type="dxa"/>
            <w:tcBorders>
              <w:top w:val="nil"/>
              <w:left w:val="nil"/>
              <w:bottom w:val="single" w:sz="4" w:space="0" w:color="auto"/>
              <w:right w:val="single" w:sz="8" w:space="0" w:color="auto"/>
            </w:tcBorders>
            <w:vAlign w:val="center"/>
            <w:hideMark/>
          </w:tcPr>
          <w:p w14:paraId="3E408879"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xml:space="preserve">$                 10,000.00 </w:t>
            </w:r>
          </w:p>
        </w:tc>
      </w:tr>
      <w:tr w:rsidR="00504E27" w:rsidRPr="00504E27" w14:paraId="1590B15F" w14:textId="77777777" w:rsidTr="00504E27">
        <w:trPr>
          <w:trHeight w:val="20"/>
        </w:trPr>
        <w:tc>
          <w:tcPr>
            <w:tcW w:w="7228" w:type="dxa"/>
            <w:tcBorders>
              <w:top w:val="single" w:sz="4" w:space="0" w:color="auto"/>
              <w:left w:val="single" w:sz="8" w:space="0" w:color="auto"/>
              <w:bottom w:val="single" w:sz="8" w:space="0" w:color="auto"/>
              <w:right w:val="single" w:sz="8" w:space="0" w:color="auto"/>
            </w:tcBorders>
            <w:hideMark/>
          </w:tcPr>
          <w:p w14:paraId="094057A0"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Servicio de Panteones</w:t>
            </w:r>
          </w:p>
        </w:tc>
        <w:tc>
          <w:tcPr>
            <w:tcW w:w="2128" w:type="dxa"/>
            <w:tcBorders>
              <w:top w:val="single" w:sz="8" w:space="0" w:color="000000"/>
              <w:left w:val="nil"/>
              <w:bottom w:val="single" w:sz="8" w:space="0" w:color="auto"/>
              <w:right w:val="single" w:sz="8" w:space="0" w:color="auto"/>
            </w:tcBorders>
            <w:vAlign w:val="center"/>
            <w:hideMark/>
          </w:tcPr>
          <w:p w14:paraId="046E466F"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xml:space="preserve">$                 25,000.00 </w:t>
            </w:r>
          </w:p>
        </w:tc>
      </w:tr>
      <w:tr w:rsidR="00504E27" w:rsidRPr="00504E27" w14:paraId="2D9B24CD" w14:textId="77777777" w:rsidTr="00504E27">
        <w:trPr>
          <w:trHeight w:val="20"/>
        </w:trPr>
        <w:tc>
          <w:tcPr>
            <w:tcW w:w="7228" w:type="dxa"/>
            <w:tcBorders>
              <w:top w:val="nil"/>
              <w:left w:val="single" w:sz="8" w:space="0" w:color="auto"/>
              <w:bottom w:val="single" w:sz="8" w:space="0" w:color="auto"/>
              <w:right w:val="single" w:sz="8" w:space="0" w:color="auto"/>
            </w:tcBorders>
            <w:hideMark/>
          </w:tcPr>
          <w:p w14:paraId="6AF140F5"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Servicio de Rastro</w:t>
            </w:r>
          </w:p>
        </w:tc>
        <w:tc>
          <w:tcPr>
            <w:tcW w:w="2128" w:type="dxa"/>
            <w:tcBorders>
              <w:top w:val="nil"/>
              <w:left w:val="nil"/>
              <w:bottom w:val="single" w:sz="8" w:space="0" w:color="auto"/>
              <w:right w:val="single" w:sz="8" w:space="0" w:color="auto"/>
            </w:tcBorders>
            <w:vAlign w:val="center"/>
            <w:hideMark/>
          </w:tcPr>
          <w:p w14:paraId="4455E0BA"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xml:space="preserve">$                   5,000.00 </w:t>
            </w:r>
          </w:p>
        </w:tc>
      </w:tr>
      <w:tr w:rsidR="00504E27" w:rsidRPr="00504E27" w14:paraId="38E96179" w14:textId="77777777" w:rsidTr="00504E27">
        <w:trPr>
          <w:trHeight w:val="20"/>
        </w:trPr>
        <w:tc>
          <w:tcPr>
            <w:tcW w:w="7228" w:type="dxa"/>
            <w:tcBorders>
              <w:top w:val="nil"/>
              <w:left w:val="single" w:sz="8" w:space="0" w:color="auto"/>
              <w:bottom w:val="single" w:sz="8" w:space="0" w:color="auto"/>
              <w:right w:val="single" w:sz="8" w:space="0" w:color="auto"/>
            </w:tcBorders>
            <w:hideMark/>
          </w:tcPr>
          <w:p w14:paraId="33DF8F29"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Servicios de Seguridad pública y Vialidad</w:t>
            </w:r>
          </w:p>
        </w:tc>
        <w:tc>
          <w:tcPr>
            <w:tcW w:w="2128" w:type="dxa"/>
            <w:tcBorders>
              <w:top w:val="nil"/>
              <w:left w:val="nil"/>
              <w:bottom w:val="single" w:sz="8" w:space="0" w:color="auto"/>
              <w:right w:val="single" w:sz="8" w:space="0" w:color="auto"/>
            </w:tcBorders>
            <w:vAlign w:val="center"/>
            <w:hideMark/>
          </w:tcPr>
          <w:p w14:paraId="2283E4B3"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xml:space="preserve">$                          0.00   </w:t>
            </w:r>
          </w:p>
        </w:tc>
      </w:tr>
      <w:tr w:rsidR="00504E27" w:rsidRPr="00504E27" w14:paraId="187CEB21" w14:textId="77777777" w:rsidTr="00504E27">
        <w:trPr>
          <w:trHeight w:val="20"/>
        </w:trPr>
        <w:tc>
          <w:tcPr>
            <w:tcW w:w="7228" w:type="dxa"/>
            <w:tcBorders>
              <w:top w:val="nil"/>
              <w:left w:val="single" w:sz="8" w:space="0" w:color="auto"/>
              <w:bottom w:val="single" w:sz="8" w:space="0" w:color="auto"/>
              <w:right w:val="single" w:sz="8" w:space="0" w:color="auto"/>
            </w:tcBorders>
            <w:hideMark/>
          </w:tcPr>
          <w:p w14:paraId="6C4D2C81"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Servicio de Catastro</w:t>
            </w:r>
          </w:p>
        </w:tc>
        <w:tc>
          <w:tcPr>
            <w:tcW w:w="2128" w:type="dxa"/>
            <w:tcBorders>
              <w:top w:val="nil"/>
              <w:left w:val="nil"/>
              <w:bottom w:val="single" w:sz="8" w:space="0" w:color="auto"/>
              <w:right w:val="single" w:sz="8" w:space="0" w:color="auto"/>
            </w:tcBorders>
            <w:vAlign w:val="center"/>
            <w:hideMark/>
          </w:tcPr>
          <w:p w14:paraId="67B150FD"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xml:space="preserve">$                 15,000.00 </w:t>
            </w:r>
          </w:p>
        </w:tc>
      </w:tr>
      <w:tr w:rsidR="00504E27" w:rsidRPr="00504E27" w14:paraId="624D1D9D" w14:textId="77777777" w:rsidTr="00504E27">
        <w:trPr>
          <w:trHeight w:val="20"/>
        </w:trPr>
        <w:tc>
          <w:tcPr>
            <w:tcW w:w="7228" w:type="dxa"/>
            <w:tcBorders>
              <w:top w:val="nil"/>
              <w:left w:val="single" w:sz="8" w:space="0" w:color="auto"/>
              <w:bottom w:val="single" w:sz="8" w:space="0" w:color="auto"/>
              <w:right w:val="single" w:sz="8" w:space="0" w:color="auto"/>
            </w:tcBorders>
            <w:hideMark/>
          </w:tcPr>
          <w:p w14:paraId="0B551613"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Otros Derechos</w:t>
            </w:r>
          </w:p>
        </w:tc>
        <w:tc>
          <w:tcPr>
            <w:tcW w:w="2128" w:type="dxa"/>
            <w:tcBorders>
              <w:top w:val="nil"/>
              <w:left w:val="nil"/>
              <w:bottom w:val="single" w:sz="8" w:space="0" w:color="auto"/>
              <w:right w:val="single" w:sz="8" w:space="0" w:color="auto"/>
            </w:tcBorders>
            <w:vAlign w:val="center"/>
            <w:hideMark/>
          </w:tcPr>
          <w:p w14:paraId="5A3C9C82"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 xml:space="preserve">$               333,000.00 </w:t>
            </w:r>
          </w:p>
        </w:tc>
      </w:tr>
      <w:tr w:rsidR="00504E27" w:rsidRPr="00504E27" w14:paraId="0019E631" w14:textId="77777777" w:rsidTr="00504E27">
        <w:trPr>
          <w:trHeight w:val="20"/>
        </w:trPr>
        <w:tc>
          <w:tcPr>
            <w:tcW w:w="7228" w:type="dxa"/>
            <w:tcBorders>
              <w:top w:val="nil"/>
              <w:left w:val="single" w:sz="8" w:space="0" w:color="auto"/>
              <w:bottom w:val="single" w:sz="8" w:space="0" w:color="auto"/>
              <w:right w:val="single" w:sz="8" w:space="0" w:color="auto"/>
            </w:tcBorders>
            <w:hideMark/>
          </w:tcPr>
          <w:p w14:paraId="4375E993"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Licencias de funcionamiento y Permisos</w:t>
            </w:r>
          </w:p>
        </w:tc>
        <w:tc>
          <w:tcPr>
            <w:tcW w:w="2128" w:type="dxa"/>
            <w:tcBorders>
              <w:top w:val="nil"/>
              <w:left w:val="nil"/>
              <w:bottom w:val="single" w:sz="8" w:space="0" w:color="auto"/>
              <w:right w:val="single" w:sz="8" w:space="0" w:color="auto"/>
            </w:tcBorders>
            <w:vAlign w:val="center"/>
            <w:hideMark/>
          </w:tcPr>
          <w:p w14:paraId="1D8E8891"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xml:space="preserve">$               326,000.00 </w:t>
            </w:r>
          </w:p>
        </w:tc>
      </w:tr>
      <w:tr w:rsidR="00504E27" w:rsidRPr="00504E27" w14:paraId="1DECFB78" w14:textId="77777777" w:rsidTr="00504E27">
        <w:trPr>
          <w:trHeight w:val="20"/>
        </w:trPr>
        <w:tc>
          <w:tcPr>
            <w:tcW w:w="7228" w:type="dxa"/>
            <w:tcBorders>
              <w:top w:val="nil"/>
              <w:left w:val="single" w:sz="8" w:space="0" w:color="auto"/>
              <w:bottom w:val="single" w:sz="8" w:space="0" w:color="auto"/>
              <w:right w:val="single" w:sz="8" w:space="0" w:color="auto"/>
            </w:tcBorders>
            <w:hideMark/>
          </w:tcPr>
          <w:p w14:paraId="7CA08C29"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Servicios que presta la Dirección de Obras Públicas y Desarrollo Urbano</w:t>
            </w:r>
          </w:p>
        </w:tc>
        <w:tc>
          <w:tcPr>
            <w:tcW w:w="2128" w:type="dxa"/>
            <w:tcBorders>
              <w:top w:val="nil"/>
              <w:left w:val="nil"/>
              <w:bottom w:val="single" w:sz="8" w:space="0" w:color="auto"/>
              <w:right w:val="single" w:sz="8" w:space="0" w:color="auto"/>
            </w:tcBorders>
            <w:vAlign w:val="center"/>
            <w:hideMark/>
          </w:tcPr>
          <w:p w14:paraId="362E0119"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xml:space="preserve">$                   5,000.00 </w:t>
            </w:r>
          </w:p>
        </w:tc>
      </w:tr>
      <w:tr w:rsidR="00504E27" w:rsidRPr="00504E27" w14:paraId="41819837" w14:textId="77777777" w:rsidTr="00504E27">
        <w:trPr>
          <w:trHeight w:val="20"/>
        </w:trPr>
        <w:tc>
          <w:tcPr>
            <w:tcW w:w="7228" w:type="dxa"/>
            <w:tcBorders>
              <w:top w:val="nil"/>
              <w:left w:val="single" w:sz="8" w:space="0" w:color="auto"/>
              <w:bottom w:val="single" w:sz="8" w:space="0" w:color="auto"/>
              <w:right w:val="single" w:sz="8" w:space="0" w:color="auto"/>
            </w:tcBorders>
            <w:hideMark/>
          </w:tcPr>
          <w:p w14:paraId="2777E6D7"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Expedición de certificados, constancias, copias, fotografías y formas oficiales</w:t>
            </w:r>
          </w:p>
        </w:tc>
        <w:tc>
          <w:tcPr>
            <w:tcW w:w="2128" w:type="dxa"/>
            <w:tcBorders>
              <w:top w:val="nil"/>
              <w:left w:val="nil"/>
              <w:bottom w:val="single" w:sz="8" w:space="0" w:color="auto"/>
              <w:right w:val="single" w:sz="8" w:space="0" w:color="auto"/>
            </w:tcBorders>
            <w:vAlign w:val="center"/>
            <w:hideMark/>
          </w:tcPr>
          <w:p w14:paraId="3DDF7B15"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xml:space="preserve">$                   2,000.00 </w:t>
            </w:r>
          </w:p>
        </w:tc>
      </w:tr>
      <w:tr w:rsidR="00504E27" w:rsidRPr="00504E27" w14:paraId="076257BA" w14:textId="77777777" w:rsidTr="00504E27">
        <w:trPr>
          <w:trHeight w:val="20"/>
        </w:trPr>
        <w:tc>
          <w:tcPr>
            <w:tcW w:w="7228" w:type="dxa"/>
            <w:tcBorders>
              <w:top w:val="nil"/>
              <w:left w:val="single" w:sz="8" w:space="0" w:color="auto"/>
              <w:bottom w:val="single" w:sz="8" w:space="0" w:color="auto"/>
              <w:right w:val="single" w:sz="8" w:space="0" w:color="auto"/>
            </w:tcBorders>
            <w:hideMark/>
          </w:tcPr>
          <w:p w14:paraId="23B949AD"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Servicio de Supervisión Sanitaria de Matanza de Ganado</w:t>
            </w:r>
          </w:p>
        </w:tc>
        <w:tc>
          <w:tcPr>
            <w:tcW w:w="2128" w:type="dxa"/>
            <w:tcBorders>
              <w:top w:val="nil"/>
              <w:left w:val="nil"/>
              <w:bottom w:val="single" w:sz="8" w:space="0" w:color="auto"/>
              <w:right w:val="single" w:sz="8" w:space="0" w:color="auto"/>
            </w:tcBorders>
            <w:vAlign w:val="center"/>
            <w:hideMark/>
          </w:tcPr>
          <w:p w14:paraId="164C4792"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0.00</w:t>
            </w:r>
          </w:p>
        </w:tc>
      </w:tr>
      <w:tr w:rsidR="00504E27" w:rsidRPr="00504E27" w14:paraId="6883A417" w14:textId="77777777" w:rsidTr="00504E27">
        <w:trPr>
          <w:trHeight w:val="20"/>
        </w:trPr>
        <w:tc>
          <w:tcPr>
            <w:tcW w:w="7228" w:type="dxa"/>
            <w:tcBorders>
              <w:top w:val="nil"/>
              <w:left w:val="single" w:sz="8" w:space="0" w:color="auto"/>
              <w:bottom w:val="single" w:sz="8" w:space="0" w:color="auto"/>
              <w:right w:val="single" w:sz="8" w:space="0" w:color="auto"/>
            </w:tcBorders>
            <w:hideMark/>
          </w:tcPr>
          <w:p w14:paraId="62CC2A13"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otros derechos</w:t>
            </w:r>
          </w:p>
        </w:tc>
        <w:tc>
          <w:tcPr>
            <w:tcW w:w="2128" w:type="dxa"/>
            <w:tcBorders>
              <w:top w:val="nil"/>
              <w:left w:val="nil"/>
              <w:bottom w:val="single" w:sz="8" w:space="0" w:color="auto"/>
              <w:right w:val="single" w:sz="8" w:space="0" w:color="auto"/>
            </w:tcBorders>
            <w:vAlign w:val="center"/>
            <w:hideMark/>
          </w:tcPr>
          <w:p w14:paraId="4D76FAE3"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xml:space="preserve">$                          0.00 </w:t>
            </w:r>
          </w:p>
        </w:tc>
      </w:tr>
      <w:tr w:rsidR="00504E27" w:rsidRPr="00504E27" w14:paraId="212F8C13" w14:textId="77777777" w:rsidTr="00504E27">
        <w:trPr>
          <w:trHeight w:val="20"/>
        </w:trPr>
        <w:tc>
          <w:tcPr>
            <w:tcW w:w="7228" w:type="dxa"/>
            <w:tcBorders>
              <w:top w:val="nil"/>
              <w:left w:val="single" w:sz="8" w:space="0" w:color="auto"/>
              <w:bottom w:val="single" w:sz="8" w:space="0" w:color="auto"/>
              <w:right w:val="single" w:sz="8" w:space="0" w:color="auto"/>
            </w:tcBorders>
            <w:hideMark/>
          </w:tcPr>
          <w:p w14:paraId="1D3AE717"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Accesorios</w:t>
            </w:r>
          </w:p>
        </w:tc>
        <w:tc>
          <w:tcPr>
            <w:tcW w:w="2128" w:type="dxa"/>
            <w:tcBorders>
              <w:top w:val="nil"/>
              <w:left w:val="nil"/>
              <w:bottom w:val="single" w:sz="8" w:space="0" w:color="auto"/>
              <w:right w:val="single" w:sz="8" w:space="0" w:color="auto"/>
            </w:tcBorders>
            <w:vAlign w:val="center"/>
            <w:hideMark/>
          </w:tcPr>
          <w:p w14:paraId="77C023EF"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xml:space="preserve">$                          0.00 </w:t>
            </w:r>
          </w:p>
        </w:tc>
      </w:tr>
      <w:tr w:rsidR="00504E27" w:rsidRPr="00504E27" w14:paraId="3084B094" w14:textId="77777777" w:rsidTr="00504E27">
        <w:trPr>
          <w:trHeight w:val="20"/>
        </w:trPr>
        <w:tc>
          <w:tcPr>
            <w:tcW w:w="7228" w:type="dxa"/>
            <w:tcBorders>
              <w:top w:val="nil"/>
              <w:left w:val="single" w:sz="8" w:space="0" w:color="auto"/>
              <w:bottom w:val="single" w:sz="8" w:space="0" w:color="auto"/>
              <w:right w:val="single" w:sz="8" w:space="0" w:color="auto"/>
            </w:tcBorders>
            <w:hideMark/>
          </w:tcPr>
          <w:p w14:paraId="381D7F4F"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Actualizaciones y Recargos de Derechos</w:t>
            </w:r>
          </w:p>
        </w:tc>
        <w:tc>
          <w:tcPr>
            <w:tcW w:w="2128" w:type="dxa"/>
            <w:tcBorders>
              <w:top w:val="nil"/>
              <w:left w:val="nil"/>
              <w:bottom w:val="single" w:sz="8" w:space="0" w:color="auto"/>
              <w:right w:val="single" w:sz="8" w:space="0" w:color="auto"/>
            </w:tcBorders>
            <w:vAlign w:val="center"/>
            <w:hideMark/>
          </w:tcPr>
          <w:p w14:paraId="5EA9BB56"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0.00</w:t>
            </w:r>
          </w:p>
        </w:tc>
      </w:tr>
      <w:tr w:rsidR="00504E27" w:rsidRPr="00504E27" w14:paraId="0666CC41" w14:textId="77777777" w:rsidTr="00504E27">
        <w:trPr>
          <w:trHeight w:val="20"/>
        </w:trPr>
        <w:tc>
          <w:tcPr>
            <w:tcW w:w="7228" w:type="dxa"/>
            <w:tcBorders>
              <w:top w:val="nil"/>
              <w:left w:val="single" w:sz="8" w:space="0" w:color="auto"/>
              <w:bottom w:val="single" w:sz="8" w:space="0" w:color="auto"/>
              <w:right w:val="single" w:sz="8" w:space="0" w:color="auto"/>
            </w:tcBorders>
            <w:hideMark/>
          </w:tcPr>
          <w:p w14:paraId="6D76EB8A"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Multas de Derechos</w:t>
            </w:r>
          </w:p>
        </w:tc>
        <w:tc>
          <w:tcPr>
            <w:tcW w:w="2128" w:type="dxa"/>
            <w:tcBorders>
              <w:top w:val="nil"/>
              <w:left w:val="nil"/>
              <w:bottom w:val="single" w:sz="8" w:space="0" w:color="auto"/>
              <w:right w:val="single" w:sz="8" w:space="0" w:color="auto"/>
            </w:tcBorders>
            <w:vAlign w:val="center"/>
            <w:hideMark/>
          </w:tcPr>
          <w:p w14:paraId="0636FBCE"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0.00</w:t>
            </w:r>
          </w:p>
        </w:tc>
      </w:tr>
      <w:tr w:rsidR="00504E27" w:rsidRPr="00504E27" w14:paraId="33AB3FC5" w14:textId="77777777" w:rsidTr="00504E27">
        <w:trPr>
          <w:trHeight w:val="20"/>
        </w:trPr>
        <w:tc>
          <w:tcPr>
            <w:tcW w:w="7228" w:type="dxa"/>
            <w:tcBorders>
              <w:top w:val="nil"/>
              <w:left w:val="single" w:sz="8" w:space="0" w:color="auto"/>
              <w:bottom w:val="single" w:sz="8" w:space="0" w:color="auto"/>
              <w:right w:val="single" w:sz="8" w:space="0" w:color="auto"/>
            </w:tcBorders>
            <w:vAlign w:val="center"/>
            <w:hideMark/>
          </w:tcPr>
          <w:p w14:paraId="30B698DB"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Gastos de Ejecución de Derechos</w:t>
            </w:r>
          </w:p>
        </w:tc>
        <w:tc>
          <w:tcPr>
            <w:tcW w:w="2128" w:type="dxa"/>
            <w:tcBorders>
              <w:top w:val="nil"/>
              <w:left w:val="nil"/>
              <w:bottom w:val="single" w:sz="8" w:space="0" w:color="auto"/>
              <w:right w:val="single" w:sz="8" w:space="0" w:color="auto"/>
            </w:tcBorders>
            <w:vAlign w:val="center"/>
            <w:hideMark/>
          </w:tcPr>
          <w:p w14:paraId="6812C8B9"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0.00</w:t>
            </w:r>
          </w:p>
        </w:tc>
      </w:tr>
      <w:tr w:rsidR="00504E27" w:rsidRPr="00504E27" w14:paraId="29527F9C" w14:textId="77777777" w:rsidTr="00504E27">
        <w:trPr>
          <w:trHeight w:val="20"/>
        </w:trPr>
        <w:tc>
          <w:tcPr>
            <w:tcW w:w="7228" w:type="dxa"/>
            <w:tcBorders>
              <w:top w:val="nil"/>
              <w:left w:val="single" w:sz="8" w:space="0" w:color="auto"/>
              <w:bottom w:val="single" w:sz="8" w:space="0" w:color="auto"/>
              <w:right w:val="single" w:sz="8" w:space="0" w:color="auto"/>
            </w:tcBorders>
            <w:vAlign w:val="center"/>
            <w:hideMark/>
          </w:tcPr>
          <w:p w14:paraId="4BBA24E2"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Derechos no comprendidos en las fracciones de la Ley de Ingresos causadas en ejercicios fiscales anteriores pendientes de liquidación o pago</w:t>
            </w:r>
          </w:p>
        </w:tc>
        <w:tc>
          <w:tcPr>
            <w:tcW w:w="2128" w:type="dxa"/>
            <w:tcBorders>
              <w:top w:val="nil"/>
              <w:left w:val="nil"/>
              <w:bottom w:val="single" w:sz="8" w:space="0" w:color="auto"/>
              <w:right w:val="single" w:sz="8" w:space="0" w:color="auto"/>
            </w:tcBorders>
            <w:vAlign w:val="center"/>
            <w:hideMark/>
          </w:tcPr>
          <w:p w14:paraId="3F25D468"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sz w:val="20"/>
                <w:szCs w:val="20"/>
                <w:u w:color="000000"/>
                <w:lang w:val="es-ES" w:eastAsia="es-MX"/>
              </w:rPr>
              <w:t xml:space="preserve">$                          0.00  </w:t>
            </w:r>
          </w:p>
        </w:tc>
      </w:tr>
      <w:tr w:rsidR="00504E27" w:rsidRPr="00504E27" w14:paraId="5EDCD626" w14:textId="77777777" w:rsidTr="00504E27">
        <w:trPr>
          <w:trHeight w:val="300"/>
        </w:trPr>
        <w:tc>
          <w:tcPr>
            <w:tcW w:w="7228" w:type="dxa"/>
            <w:noWrap/>
            <w:vAlign w:val="center"/>
            <w:hideMark/>
          </w:tcPr>
          <w:p w14:paraId="5CF657BD" w14:textId="77777777" w:rsidR="00504E27" w:rsidRPr="00504E27" w:rsidRDefault="00504E27" w:rsidP="00504E27">
            <w:pPr>
              <w:widowControl w:val="0"/>
              <w:autoSpaceDE w:val="0"/>
              <w:autoSpaceDN w:val="0"/>
              <w:spacing w:after="0" w:line="240" w:lineRule="auto"/>
              <w:rPr>
                <w:rFonts w:ascii="Arial" w:eastAsia="Times New Roman" w:hAnsi="Arial"/>
                <w:b/>
                <w:bCs/>
                <w:sz w:val="20"/>
                <w:szCs w:val="20"/>
                <w:u w:color="000000"/>
                <w:lang w:val="es-ES" w:eastAsia="es-MX"/>
              </w:rPr>
            </w:pPr>
          </w:p>
        </w:tc>
        <w:tc>
          <w:tcPr>
            <w:tcW w:w="2128" w:type="dxa"/>
            <w:noWrap/>
            <w:vAlign w:val="bottom"/>
            <w:hideMark/>
          </w:tcPr>
          <w:p w14:paraId="7190E638" w14:textId="77777777" w:rsidR="00504E27" w:rsidRPr="00504E27" w:rsidRDefault="00504E27" w:rsidP="00504E27">
            <w:pPr>
              <w:spacing w:after="0" w:line="256" w:lineRule="auto"/>
              <w:rPr>
                <w:rFonts w:cs="Times New Roman"/>
                <w:sz w:val="20"/>
                <w:szCs w:val="20"/>
                <w:lang w:eastAsia="es-MX"/>
              </w:rPr>
            </w:pPr>
          </w:p>
        </w:tc>
      </w:tr>
      <w:tr w:rsidR="00504E27" w:rsidRPr="00504E27" w14:paraId="6095943C" w14:textId="77777777" w:rsidTr="00504E27">
        <w:trPr>
          <w:trHeight w:val="612"/>
        </w:trPr>
        <w:tc>
          <w:tcPr>
            <w:tcW w:w="9356" w:type="dxa"/>
            <w:gridSpan w:val="2"/>
            <w:vAlign w:val="center"/>
            <w:hideMark/>
          </w:tcPr>
          <w:p w14:paraId="5910478B"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b/>
                <w:bCs/>
                <w:sz w:val="20"/>
                <w:szCs w:val="20"/>
                <w:u w:color="000000"/>
                <w:lang w:val="es-ES" w:eastAsia="es-MX"/>
              </w:rPr>
              <w:t xml:space="preserve">Artículo 7. </w:t>
            </w:r>
            <w:r w:rsidRPr="00504E27">
              <w:rPr>
                <w:rFonts w:ascii="Arial" w:eastAsia="Times New Roman" w:hAnsi="Arial"/>
                <w:sz w:val="20"/>
                <w:szCs w:val="20"/>
                <w:u w:color="000000"/>
                <w:lang w:val="es-ES" w:eastAsia="es-MX"/>
              </w:rPr>
              <w:t>Las contribuciones especiales que la Hacienda Pública Municipal tiene derecho de percibir, serán las siguientes:</w:t>
            </w:r>
          </w:p>
        </w:tc>
      </w:tr>
      <w:tr w:rsidR="00504E27" w:rsidRPr="00504E27" w14:paraId="29CA4313" w14:textId="77777777" w:rsidTr="00504E27">
        <w:trPr>
          <w:trHeight w:val="324"/>
        </w:trPr>
        <w:tc>
          <w:tcPr>
            <w:tcW w:w="7228" w:type="dxa"/>
            <w:tcBorders>
              <w:top w:val="single" w:sz="8" w:space="0" w:color="auto"/>
              <w:left w:val="single" w:sz="8" w:space="0" w:color="auto"/>
              <w:bottom w:val="single" w:sz="4" w:space="0" w:color="auto"/>
              <w:right w:val="single" w:sz="8" w:space="0" w:color="auto"/>
            </w:tcBorders>
            <w:vAlign w:val="center"/>
            <w:hideMark/>
          </w:tcPr>
          <w:p w14:paraId="65649B7C"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Contribuciones de mejoras</w:t>
            </w:r>
          </w:p>
        </w:tc>
        <w:tc>
          <w:tcPr>
            <w:tcW w:w="2128" w:type="dxa"/>
            <w:tcBorders>
              <w:top w:val="single" w:sz="8" w:space="0" w:color="auto"/>
              <w:left w:val="nil"/>
              <w:bottom w:val="single" w:sz="4" w:space="0" w:color="auto"/>
              <w:right w:val="single" w:sz="8" w:space="0" w:color="auto"/>
            </w:tcBorders>
            <w:vAlign w:val="center"/>
            <w:hideMark/>
          </w:tcPr>
          <w:p w14:paraId="5FADCE25"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 xml:space="preserve">$                 10,000.00 </w:t>
            </w:r>
          </w:p>
        </w:tc>
      </w:tr>
      <w:tr w:rsidR="00504E27" w:rsidRPr="00504E27" w14:paraId="38C93918" w14:textId="77777777" w:rsidTr="00504E27">
        <w:trPr>
          <w:trHeight w:val="324"/>
        </w:trPr>
        <w:tc>
          <w:tcPr>
            <w:tcW w:w="7228" w:type="dxa"/>
            <w:tcBorders>
              <w:top w:val="single" w:sz="4" w:space="0" w:color="auto"/>
              <w:left w:val="single" w:sz="8" w:space="0" w:color="auto"/>
              <w:bottom w:val="single" w:sz="8" w:space="0" w:color="auto"/>
              <w:right w:val="single" w:sz="8" w:space="0" w:color="auto"/>
            </w:tcBorders>
            <w:vAlign w:val="center"/>
            <w:hideMark/>
          </w:tcPr>
          <w:p w14:paraId="4F7BFD61"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lastRenderedPageBreak/>
              <w:t>Contribución de mejoras por obras públicas</w:t>
            </w:r>
          </w:p>
        </w:tc>
        <w:tc>
          <w:tcPr>
            <w:tcW w:w="2128" w:type="dxa"/>
            <w:tcBorders>
              <w:top w:val="single" w:sz="4" w:space="0" w:color="auto"/>
              <w:left w:val="nil"/>
              <w:bottom w:val="single" w:sz="8" w:space="0" w:color="auto"/>
              <w:right w:val="single" w:sz="8" w:space="0" w:color="auto"/>
            </w:tcBorders>
            <w:vAlign w:val="center"/>
            <w:hideMark/>
          </w:tcPr>
          <w:p w14:paraId="62B44508"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 xml:space="preserve">$                 10,000.00 </w:t>
            </w:r>
          </w:p>
        </w:tc>
      </w:tr>
      <w:tr w:rsidR="00504E27" w:rsidRPr="00504E27" w14:paraId="3D936257" w14:textId="77777777" w:rsidTr="00504E27">
        <w:trPr>
          <w:trHeight w:val="312"/>
        </w:trPr>
        <w:tc>
          <w:tcPr>
            <w:tcW w:w="7228" w:type="dxa"/>
            <w:tcBorders>
              <w:top w:val="nil"/>
              <w:left w:val="single" w:sz="8" w:space="0" w:color="auto"/>
              <w:bottom w:val="single" w:sz="8" w:space="0" w:color="auto"/>
              <w:right w:val="single" w:sz="8" w:space="0" w:color="auto"/>
            </w:tcBorders>
            <w:vAlign w:val="center"/>
            <w:hideMark/>
          </w:tcPr>
          <w:p w14:paraId="1AA02ADB"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Contribuciones de mejoras por obras públicas</w:t>
            </w:r>
          </w:p>
        </w:tc>
        <w:tc>
          <w:tcPr>
            <w:tcW w:w="2128" w:type="dxa"/>
            <w:tcBorders>
              <w:top w:val="nil"/>
              <w:left w:val="nil"/>
              <w:bottom w:val="single" w:sz="8" w:space="0" w:color="auto"/>
              <w:right w:val="single" w:sz="8" w:space="0" w:color="auto"/>
            </w:tcBorders>
            <w:vAlign w:val="center"/>
            <w:hideMark/>
          </w:tcPr>
          <w:p w14:paraId="0D98E4EF"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xml:space="preserve">$                   5,000.00 </w:t>
            </w:r>
          </w:p>
        </w:tc>
      </w:tr>
      <w:tr w:rsidR="00504E27" w:rsidRPr="00504E27" w14:paraId="44731846" w14:textId="77777777" w:rsidTr="00504E27">
        <w:trPr>
          <w:trHeight w:val="312"/>
        </w:trPr>
        <w:tc>
          <w:tcPr>
            <w:tcW w:w="7228" w:type="dxa"/>
            <w:tcBorders>
              <w:top w:val="nil"/>
              <w:left w:val="single" w:sz="8" w:space="0" w:color="auto"/>
              <w:bottom w:val="single" w:sz="8" w:space="0" w:color="auto"/>
              <w:right w:val="single" w:sz="8" w:space="0" w:color="auto"/>
            </w:tcBorders>
            <w:vAlign w:val="center"/>
            <w:hideMark/>
          </w:tcPr>
          <w:p w14:paraId="5A308250"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Contribuciones de mejoras por servicios públicos</w:t>
            </w:r>
          </w:p>
        </w:tc>
        <w:tc>
          <w:tcPr>
            <w:tcW w:w="2128" w:type="dxa"/>
            <w:tcBorders>
              <w:top w:val="nil"/>
              <w:left w:val="nil"/>
              <w:bottom w:val="single" w:sz="8" w:space="0" w:color="auto"/>
              <w:right w:val="single" w:sz="8" w:space="0" w:color="auto"/>
            </w:tcBorders>
            <w:vAlign w:val="center"/>
            <w:hideMark/>
          </w:tcPr>
          <w:p w14:paraId="120427AF"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xml:space="preserve">$                   5,000.00 </w:t>
            </w:r>
          </w:p>
        </w:tc>
      </w:tr>
      <w:tr w:rsidR="00504E27" w:rsidRPr="00504E27" w14:paraId="0FD2CC77" w14:textId="77777777" w:rsidTr="00504E27">
        <w:trPr>
          <w:trHeight w:val="948"/>
        </w:trPr>
        <w:tc>
          <w:tcPr>
            <w:tcW w:w="7228" w:type="dxa"/>
            <w:tcBorders>
              <w:top w:val="nil"/>
              <w:left w:val="single" w:sz="8" w:space="0" w:color="auto"/>
              <w:bottom w:val="single" w:sz="8" w:space="0" w:color="auto"/>
              <w:right w:val="single" w:sz="8" w:space="0" w:color="auto"/>
            </w:tcBorders>
            <w:vAlign w:val="center"/>
            <w:hideMark/>
          </w:tcPr>
          <w:p w14:paraId="0E771C03"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Contribuciones de Mejoras no comprendidas en las fracciones de la Ley de Ingresos causadas en ejercicios fiscales anteriores pendientes de liquidación o pago</w:t>
            </w:r>
          </w:p>
        </w:tc>
        <w:tc>
          <w:tcPr>
            <w:tcW w:w="2128" w:type="dxa"/>
            <w:tcBorders>
              <w:top w:val="nil"/>
              <w:left w:val="nil"/>
              <w:bottom w:val="single" w:sz="8" w:space="0" w:color="auto"/>
              <w:right w:val="single" w:sz="8" w:space="0" w:color="auto"/>
            </w:tcBorders>
            <w:vAlign w:val="center"/>
            <w:hideMark/>
          </w:tcPr>
          <w:p w14:paraId="0A7A45C2"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 xml:space="preserve">$                          0.00  </w:t>
            </w:r>
          </w:p>
        </w:tc>
      </w:tr>
      <w:tr w:rsidR="00504E27" w:rsidRPr="00504E27" w14:paraId="2A9A31FB" w14:textId="77777777" w:rsidTr="00504E27">
        <w:trPr>
          <w:trHeight w:val="300"/>
        </w:trPr>
        <w:tc>
          <w:tcPr>
            <w:tcW w:w="7228" w:type="dxa"/>
            <w:noWrap/>
            <w:vAlign w:val="center"/>
            <w:hideMark/>
          </w:tcPr>
          <w:p w14:paraId="24FAB26C" w14:textId="77777777" w:rsidR="00504E27" w:rsidRPr="00504E27" w:rsidRDefault="00504E27" w:rsidP="00504E27">
            <w:pPr>
              <w:widowControl w:val="0"/>
              <w:autoSpaceDE w:val="0"/>
              <w:autoSpaceDN w:val="0"/>
              <w:spacing w:after="0" w:line="240" w:lineRule="auto"/>
              <w:rPr>
                <w:rFonts w:ascii="Arial" w:eastAsia="Times New Roman" w:hAnsi="Arial"/>
                <w:b/>
                <w:bCs/>
                <w:sz w:val="20"/>
                <w:szCs w:val="20"/>
                <w:u w:color="000000"/>
                <w:lang w:val="es-ES" w:eastAsia="es-MX"/>
              </w:rPr>
            </w:pPr>
          </w:p>
        </w:tc>
        <w:tc>
          <w:tcPr>
            <w:tcW w:w="2128" w:type="dxa"/>
            <w:noWrap/>
            <w:vAlign w:val="bottom"/>
            <w:hideMark/>
          </w:tcPr>
          <w:p w14:paraId="409B8DC2" w14:textId="77777777" w:rsidR="00504E27" w:rsidRPr="00504E27" w:rsidRDefault="00504E27" w:rsidP="00504E27">
            <w:pPr>
              <w:spacing w:after="0" w:line="256" w:lineRule="auto"/>
              <w:rPr>
                <w:rFonts w:cs="Times New Roman"/>
                <w:sz w:val="20"/>
                <w:szCs w:val="20"/>
                <w:lang w:eastAsia="es-MX"/>
              </w:rPr>
            </w:pPr>
          </w:p>
        </w:tc>
      </w:tr>
      <w:tr w:rsidR="00504E27" w:rsidRPr="00504E27" w14:paraId="4F538DFE" w14:textId="77777777" w:rsidTr="00504E27">
        <w:trPr>
          <w:trHeight w:val="624"/>
        </w:trPr>
        <w:tc>
          <w:tcPr>
            <w:tcW w:w="9356" w:type="dxa"/>
            <w:gridSpan w:val="2"/>
            <w:vAlign w:val="center"/>
            <w:hideMark/>
          </w:tcPr>
          <w:p w14:paraId="787C303D"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b/>
                <w:bCs/>
                <w:sz w:val="20"/>
                <w:szCs w:val="20"/>
                <w:u w:color="000000"/>
                <w:lang w:val="es-ES" w:eastAsia="es-MX"/>
              </w:rPr>
              <w:t xml:space="preserve">Artículo 8. </w:t>
            </w:r>
            <w:r w:rsidRPr="00504E27">
              <w:rPr>
                <w:rFonts w:ascii="Arial" w:eastAsia="Times New Roman" w:hAnsi="Arial"/>
                <w:sz w:val="20"/>
                <w:szCs w:val="20"/>
                <w:u w:color="000000"/>
                <w:lang w:val="es-ES" w:eastAsia="es-MX"/>
              </w:rPr>
              <w:t>Los ingresos que la Hacienda Pública Municipal percibirá por concepto de productos, serán las siguientes:</w:t>
            </w:r>
          </w:p>
        </w:tc>
      </w:tr>
      <w:tr w:rsidR="00504E27" w:rsidRPr="00504E27" w14:paraId="1794FBF7" w14:textId="77777777" w:rsidTr="00504E27">
        <w:trPr>
          <w:trHeight w:val="324"/>
        </w:trPr>
        <w:tc>
          <w:tcPr>
            <w:tcW w:w="7228" w:type="dxa"/>
            <w:tcBorders>
              <w:top w:val="single" w:sz="8" w:space="0" w:color="auto"/>
              <w:left w:val="single" w:sz="8" w:space="0" w:color="auto"/>
              <w:bottom w:val="single" w:sz="8" w:space="0" w:color="auto"/>
              <w:right w:val="single" w:sz="8" w:space="0" w:color="auto"/>
            </w:tcBorders>
            <w:vAlign w:val="center"/>
            <w:hideMark/>
          </w:tcPr>
          <w:p w14:paraId="537B3099"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Productos</w:t>
            </w:r>
          </w:p>
        </w:tc>
        <w:tc>
          <w:tcPr>
            <w:tcW w:w="2128" w:type="dxa"/>
            <w:tcBorders>
              <w:top w:val="single" w:sz="8" w:space="0" w:color="auto"/>
              <w:left w:val="nil"/>
              <w:bottom w:val="single" w:sz="8" w:space="0" w:color="auto"/>
              <w:right w:val="single" w:sz="8" w:space="0" w:color="auto"/>
            </w:tcBorders>
            <w:vAlign w:val="center"/>
            <w:hideMark/>
          </w:tcPr>
          <w:p w14:paraId="380449EE"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 xml:space="preserve">$                      270.00 </w:t>
            </w:r>
          </w:p>
        </w:tc>
      </w:tr>
      <w:tr w:rsidR="00504E27" w:rsidRPr="00504E27" w14:paraId="36C1CE03" w14:textId="77777777" w:rsidTr="00504E27">
        <w:trPr>
          <w:trHeight w:val="324"/>
        </w:trPr>
        <w:tc>
          <w:tcPr>
            <w:tcW w:w="7228" w:type="dxa"/>
            <w:tcBorders>
              <w:top w:val="nil"/>
              <w:left w:val="single" w:sz="8" w:space="0" w:color="auto"/>
              <w:bottom w:val="single" w:sz="8" w:space="0" w:color="auto"/>
              <w:right w:val="single" w:sz="8" w:space="0" w:color="auto"/>
            </w:tcBorders>
            <w:vAlign w:val="center"/>
            <w:hideMark/>
          </w:tcPr>
          <w:p w14:paraId="4992F7AA"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Productos de tipo corriente</w:t>
            </w:r>
          </w:p>
        </w:tc>
        <w:tc>
          <w:tcPr>
            <w:tcW w:w="2128" w:type="dxa"/>
            <w:tcBorders>
              <w:top w:val="nil"/>
              <w:left w:val="nil"/>
              <w:bottom w:val="single" w:sz="8" w:space="0" w:color="auto"/>
              <w:right w:val="single" w:sz="8" w:space="0" w:color="auto"/>
            </w:tcBorders>
            <w:vAlign w:val="center"/>
            <w:hideMark/>
          </w:tcPr>
          <w:p w14:paraId="263412CB"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 xml:space="preserve">$                      270.00 </w:t>
            </w:r>
          </w:p>
        </w:tc>
      </w:tr>
      <w:tr w:rsidR="00504E27" w:rsidRPr="00504E27" w14:paraId="2D82E546" w14:textId="77777777" w:rsidTr="00504E27">
        <w:trPr>
          <w:trHeight w:val="312"/>
        </w:trPr>
        <w:tc>
          <w:tcPr>
            <w:tcW w:w="7228" w:type="dxa"/>
            <w:tcBorders>
              <w:top w:val="nil"/>
              <w:left w:val="single" w:sz="8" w:space="0" w:color="auto"/>
              <w:bottom w:val="single" w:sz="8" w:space="0" w:color="auto"/>
              <w:right w:val="single" w:sz="8" w:space="0" w:color="auto"/>
            </w:tcBorders>
            <w:vAlign w:val="center"/>
            <w:hideMark/>
          </w:tcPr>
          <w:p w14:paraId="440921E1"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&gt;Derivados de Productos Financieros</w:t>
            </w:r>
          </w:p>
        </w:tc>
        <w:tc>
          <w:tcPr>
            <w:tcW w:w="2128" w:type="dxa"/>
            <w:tcBorders>
              <w:top w:val="nil"/>
              <w:left w:val="nil"/>
              <w:bottom w:val="single" w:sz="8" w:space="0" w:color="auto"/>
              <w:right w:val="single" w:sz="8" w:space="0" w:color="auto"/>
            </w:tcBorders>
            <w:vAlign w:val="center"/>
            <w:hideMark/>
          </w:tcPr>
          <w:p w14:paraId="2D6597F2"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xml:space="preserve">$                      270.00 </w:t>
            </w:r>
          </w:p>
        </w:tc>
      </w:tr>
      <w:tr w:rsidR="00504E27" w:rsidRPr="00504E27" w14:paraId="45A46AA6" w14:textId="77777777" w:rsidTr="00504E27">
        <w:trPr>
          <w:trHeight w:val="324"/>
        </w:trPr>
        <w:tc>
          <w:tcPr>
            <w:tcW w:w="7228" w:type="dxa"/>
            <w:tcBorders>
              <w:top w:val="nil"/>
              <w:left w:val="single" w:sz="8" w:space="0" w:color="auto"/>
              <w:bottom w:val="single" w:sz="8" w:space="0" w:color="auto"/>
              <w:right w:val="single" w:sz="8" w:space="0" w:color="auto"/>
            </w:tcBorders>
            <w:vAlign w:val="center"/>
            <w:hideMark/>
          </w:tcPr>
          <w:p w14:paraId="11A2776A"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Productos de capital</w:t>
            </w:r>
          </w:p>
        </w:tc>
        <w:tc>
          <w:tcPr>
            <w:tcW w:w="2128" w:type="dxa"/>
            <w:tcBorders>
              <w:top w:val="nil"/>
              <w:left w:val="nil"/>
              <w:bottom w:val="single" w:sz="8" w:space="0" w:color="auto"/>
              <w:right w:val="single" w:sz="8" w:space="0" w:color="auto"/>
            </w:tcBorders>
            <w:vAlign w:val="center"/>
            <w:hideMark/>
          </w:tcPr>
          <w:p w14:paraId="20CBCDD7"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sz w:val="20"/>
                <w:szCs w:val="20"/>
                <w:u w:color="000000"/>
                <w:lang w:val="es-ES" w:eastAsia="es-MX"/>
              </w:rPr>
              <w:t xml:space="preserve">$                          0.00   </w:t>
            </w:r>
          </w:p>
        </w:tc>
      </w:tr>
      <w:tr w:rsidR="00504E27" w:rsidRPr="00504E27" w14:paraId="0EEBFAF0" w14:textId="77777777" w:rsidTr="00504E27">
        <w:trPr>
          <w:trHeight w:val="612"/>
        </w:trPr>
        <w:tc>
          <w:tcPr>
            <w:tcW w:w="7228" w:type="dxa"/>
            <w:tcBorders>
              <w:top w:val="nil"/>
              <w:left w:val="single" w:sz="8" w:space="0" w:color="auto"/>
              <w:bottom w:val="single" w:sz="8" w:space="0" w:color="auto"/>
              <w:right w:val="single" w:sz="8" w:space="0" w:color="auto"/>
            </w:tcBorders>
            <w:vAlign w:val="center"/>
            <w:hideMark/>
          </w:tcPr>
          <w:p w14:paraId="4F9C4F53"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Arrendamiento, enajenación, uso y explotación de bienes muebles del dominio privado del Municipio.</w:t>
            </w:r>
          </w:p>
        </w:tc>
        <w:tc>
          <w:tcPr>
            <w:tcW w:w="2128" w:type="dxa"/>
            <w:tcBorders>
              <w:top w:val="nil"/>
              <w:left w:val="nil"/>
              <w:bottom w:val="single" w:sz="8" w:space="0" w:color="auto"/>
              <w:right w:val="single" w:sz="8" w:space="0" w:color="auto"/>
            </w:tcBorders>
            <w:vAlign w:val="center"/>
            <w:hideMark/>
          </w:tcPr>
          <w:p w14:paraId="3A9C0802"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xml:space="preserve">$                          0.00   </w:t>
            </w:r>
          </w:p>
        </w:tc>
      </w:tr>
      <w:tr w:rsidR="00504E27" w:rsidRPr="00504E27" w14:paraId="7993B74E" w14:textId="77777777" w:rsidTr="00504E27">
        <w:trPr>
          <w:trHeight w:val="612"/>
        </w:trPr>
        <w:tc>
          <w:tcPr>
            <w:tcW w:w="7228" w:type="dxa"/>
            <w:tcBorders>
              <w:top w:val="nil"/>
              <w:left w:val="single" w:sz="8" w:space="0" w:color="auto"/>
              <w:bottom w:val="single" w:sz="8" w:space="0" w:color="auto"/>
              <w:right w:val="single" w:sz="8" w:space="0" w:color="auto"/>
            </w:tcBorders>
            <w:vAlign w:val="center"/>
            <w:hideMark/>
          </w:tcPr>
          <w:p w14:paraId="0E06843C"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Arrendamiento, enajenación, uso y explotación de bienes Inmuebles del dominio privado del Municipio.</w:t>
            </w:r>
          </w:p>
        </w:tc>
        <w:tc>
          <w:tcPr>
            <w:tcW w:w="2128" w:type="dxa"/>
            <w:tcBorders>
              <w:top w:val="nil"/>
              <w:left w:val="nil"/>
              <w:bottom w:val="single" w:sz="8" w:space="0" w:color="auto"/>
              <w:right w:val="single" w:sz="8" w:space="0" w:color="auto"/>
            </w:tcBorders>
            <w:vAlign w:val="center"/>
            <w:hideMark/>
          </w:tcPr>
          <w:p w14:paraId="2B0BAA5F"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0.00</w:t>
            </w:r>
          </w:p>
        </w:tc>
      </w:tr>
      <w:tr w:rsidR="00504E27" w:rsidRPr="00504E27" w14:paraId="12D17BD0" w14:textId="77777777" w:rsidTr="00504E27">
        <w:trPr>
          <w:trHeight w:val="948"/>
        </w:trPr>
        <w:tc>
          <w:tcPr>
            <w:tcW w:w="7228" w:type="dxa"/>
            <w:tcBorders>
              <w:top w:val="nil"/>
              <w:left w:val="single" w:sz="8" w:space="0" w:color="auto"/>
              <w:bottom w:val="single" w:sz="8" w:space="0" w:color="auto"/>
              <w:right w:val="single" w:sz="8" w:space="0" w:color="auto"/>
            </w:tcBorders>
            <w:vAlign w:val="center"/>
            <w:hideMark/>
          </w:tcPr>
          <w:p w14:paraId="32EC1F67"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Productos no comprendidos en las fracciones de la Ley de Ingresos causadas en ejercicios fiscales anteriores pendientes de liquidación o pago</w:t>
            </w:r>
          </w:p>
        </w:tc>
        <w:tc>
          <w:tcPr>
            <w:tcW w:w="2128" w:type="dxa"/>
            <w:tcBorders>
              <w:top w:val="nil"/>
              <w:left w:val="nil"/>
              <w:bottom w:val="single" w:sz="8" w:space="0" w:color="auto"/>
              <w:right w:val="single" w:sz="8" w:space="0" w:color="auto"/>
            </w:tcBorders>
            <w:vAlign w:val="center"/>
            <w:hideMark/>
          </w:tcPr>
          <w:p w14:paraId="277D73D5"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sz w:val="20"/>
                <w:szCs w:val="20"/>
                <w:u w:color="000000"/>
                <w:lang w:val="es-ES" w:eastAsia="es-MX"/>
              </w:rPr>
              <w:t xml:space="preserve">$                          0.00   </w:t>
            </w:r>
          </w:p>
        </w:tc>
      </w:tr>
      <w:tr w:rsidR="00504E27" w:rsidRPr="00504E27" w14:paraId="49B01C4A" w14:textId="77777777" w:rsidTr="00504E27">
        <w:trPr>
          <w:trHeight w:val="312"/>
        </w:trPr>
        <w:tc>
          <w:tcPr>
            <w:tcW w:w="7228" w:type="dxa"/>
            <w:tcBorders>
              <w:top w:val="nil"/>
              <w:left w:val="single" w:sz="8" w:space="0" w:color="auto"/>
              <w:bottom w:val="single" w:sz="8" w:space="0" w:color="auto"/>
              <w:right w:val="single" w:sz="8" w:space="0" w:color="auto"/>
            </w:tcBorders>
            <w:vAlign w:val="center"/>
            <w:hideMark/>
          </w:tcPr>
          <w:p w14:paraId="09878E57"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Otros Productos</w:t>
            </w:r>
          </w:p>
        </w:tc>
        <w:tc>
          <w:tcPr>
            <w:tcW w:w="2128" w:type="dxa"/>
            <w:tcBorders>
              <w:top w:val="nil"/>
              <w:left w:val="nil"/>
              <w:bottom w:val="single" w:sz="8" w:space="0" w:color="auto"/>
              <w:right w:val="single" w:sz="8" w:space="0" w:color="auto"/>
            </w:tcBorders>
            <w:vAlign w:val="center"/>
            <w:hideMark/>
          </w:tcPr>
          <w:p w14:paraId="306C66CA"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xml:space="preserve">$                          0.00 </w:t>
            </w:r>
          </w:p>
        </w:tc>
      </w:tr>
      <w:tr w:rsidR="00504E27" w:rsidRPr="00504E27" w14:paraId="728ED7E3" w14:textId="77777777" w:rsidTr="00504E27">
        <w:trPr>
          <w:trHeight w:val="792"/>
        </w:trPr>
        <w:tc>
          <w:tcPr>
            <w:tcW w:w="9356" w:type="dxa"/>
            <w:gridSpan w:val="2"/>
            <w:vAlign w:val="center"/>
          </w:tcPr>
          <w:p w14:paraId="043A129C"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p>
          <w:p w14:paraId="42E8A857"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b/>
                <w:bCs/>
                <w:sz w:val="20"/>
                <w:szCs w:val="20"/>
                <w:u w:color="000000"/>
                <w:lang w:val="es-ES" w:eastAsia="es-MX"/>
              </w:rPr>
              <w:t xml:space="preserve">Artículo 9. </w:t>
            </w:r>
            <w:r w:rsidRPr="00504E27">
              <w:rPr>
                <w:rFonts w:ascii="Arial" w:eastAsia="Times New Roman" w:hAnsi="Arial"/>
                <w:sz w:val="20"/>
                <w:szCs w:val="20"/>
                <w:u w:color="000000"/>
                <w:lang w:val="es-ES" w:eastAsia="es-MX"/>
              </w:rPr>
              <w:t>Los ingresos que la Hacienda Pública Municipal percibirá por concepto de aprovechamientos, se clasificarán de la siguiente manera:</w:t>
            </w:r>
          </w:p>
        </w:tc>
      </w:tr>
      <w:tr w:rsidR="00504E27" w:rsidRPr="00504E27" w14:paraId="4513FFDA" w14:textId="77777777" w:rsidTr="00504E27">
        <w:trPr>
          <w:trHeight w:val="324"/>
        </w:trPr>
        <w:tc>
          <w:tcPr>
            <w:tcW w:w="7228" w:type="dxa"/>
            <w:tcBorders>
              <w:top w:val="single" w:sz="8" w:space="0" w:color="auto"/>
              <w:left w:val="single" w:sz="8" w:space="0" w:color="auto"/>
              <w:bottom w:val="single" w:sz="8" w:space="0" w:color="auto"/>
              <w:right w:val="single" w:sz="8" w:space="0" w:color="auto"/>
            </w:tcBorders>
            <w:vAlign w:val="center"/>
            <w:hideMark/>
          </w:tcPr>
          <w:p w14:paraId="6CFD07D6"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Aprovechamientos</w:t>
            </w:r>
          </w:p>
        </w:tc>
        <w:tc>
          <w:tcPr>
            <w:tcW w:w="2128" w:type="dxa"/>
            <w:tcBorders>
              <w:top w:val="single" w:sz="8" w:space="0" w:color="auto"/>
              <w:left w:val="nil"/>
              <w:bottom w:val="single" w:sz="8" w:space="0" w:color="auto"/>
              <w:right w:val="single" w:sz="8" w:space="0" w:color="auto"/>
            </w:tcBorders>
            <w:vAlign w:val="center"/>
            <w:hideMark/>
          </w:tcPr>
          <w:p w14:paraId="42229DFE"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 xml:space="preserve">$                          0.00  </w:t>
            </w:r>
          </w:p>
        </w:tc>
      </w:tr>
      <w:tr w:rsidR="00504E27" w:rsidRPr="00504E27" w14:paraId="3313E5A3" w14:textId="77777777" w:rsidTr="00504E27">
        <w:trPr>
          <w:trHeight w:val="324"/>
        </w:trPr>
        <w:tc>
          <w:tcPr>
            <w:tcW w:w="7228" w:type="dxa"/>
            <w:tcBorders>
              <w:top w:val="nil"/>
              <w:left w:val="single" w:sz="8" w:space="0" w:color="auto"/>
              <w:bottom w:val="single" w:sz="8" w:space="0" w:color="auto"/>
              <w:right w:val="single" w:sz="8" w:space="0" w:color="auto"/>
            </w:tcBorders>
            <w:vAlign w:val="center"/>
            <w:hideMark/>
          </w:tcPr>
          <w:p w14:paraId="2B4B1B39"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Aprovechamientos de tipo corriente</w:t>
            </w:r>
          </w:p>
        </w:tc>
        <w:tc>
          <w:tcPr>
            <w:tcW w:w="2128" w:type="dxa"/>
            <w:tcBorders>
              <w:top w:val="nil"/>
              <w:left w:val="nil"/>
              <w:bottom w:val="single" w:sz="8" w:space="0" w:color="auto"/>
              <w:right w:val="single" w:sz="8" w:space="0" w:color="auto"/>
            </w:tcBorders>
            <w:vAlign w:val="center"/>
            <w:hideMark/>
          </w:tcPr>
          <w:p w14:paraId="7B60290E"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 xml:space="preserve">$                          0.00  </w:t>
            </w:r>
          </w:p>
        </w:tc>
      </w:tr>
      <w:tr w:rsidR="00504E27" w:rsidRPr="00504E27" w14:paraId="22B2C41E" w14:textId="77777777" w:rsidTr="00504E27">
        <w:trPr>
          <w:trHeight w:val="312"/>
        </w:trPr>
        <w:tc>
          <w:tcPr>
            <w:tcW w:w="7228" w:type="dxa"/>
            <w:tcBorders>
              <w:top w:val="nil"/>
              <w:left w:val="single" w:sz="8" w:space="0" w:color="auto"/>
              <w:bottom w:val="single" w:sz="8" w:space="0" w:color="auto"/>
              <w:right w:val="single" w:sz="8" w:space="0" w:color="auto"/>
            </w:tcBorders>
            <w:vAlign w:val="center"/>
            <w:hideMark/>
          </w:tcPr>
          <w:p w14:paraId="1D5D7941"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Infracciones por multas o faltas administrativas</w:t>
            </w:r>
          </w:p>
        </w:tc>
        <w:tc>
          <w:tcPr>
            <w:tcW w:w="2128" w:type="dxa"/>
            <w:tcBorders>
              <w:top w:val="nil"/>
              <w:left w:val="nil"/>
              <w:bottom w:val="single" w:sz="8" w:space="0" w:color="auto"/>
              <w:right w:val="single" w:sz="8" w:space="0" w:color="auto"/>
            </w:tcBorders>
            <w:vAlign w:val="center"/>
            <w:hideMark/>
          </w:tcPr>
          <w:p w14:paraId="260180B1"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0.00</w:t>
            </w:r>
          </w:p>
        </w:tc>
      </w:tr>
      <w:tr w:rsidR="00504E27" w:rsidRPr="00504E27" w14:paraId="5EF69078" w14:textId="77777777" w:rsidTr="00504E27">
        <w:trPr>
          <w:trHeight w:val="312"/>
        </w:trPr>
        <w:tc>
          <w:tcPr>
            <w:tcW w:w="7228" w:type="dxa"/>
            <w:tcBorders>
              <w:top w:val="nil"/>
              <w:left w:val="single" w:sz="8" w:space="0" w:color="auto"/>
              <w:bottom w:val="single" w:sz="8" w:space="0" w:color="auto"/>
              <w:right w:val="single" w:sz="8" w:space="0" w:color="auto"/>
            </w:tcBorders>
            <w:vAlign w:val="center"/>
            <w:hideMark/>
          </w:tcPr>
          <w:p w14:paraId="3F1A871E"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Sanciones por faltas al reglamento de tránsito</w:t>
            </w:r>
          </w:p>
        </w:tc>
        <w:tc>
          <w:tcPr>
            <w:tcW w:w="2128" w:type="dxa"/>
            <w:tcBorders>
              <w:top w:val="nil"/>
              <w:left w:val="nil"/>
              <w:bottom w:val="single" w:sz="8" w:space="0" w:color="auto"/>
              <w:right w:val="single" w:sz="8" w:space="0" w:color="auto"/>
            </w:tcBorders>
            <w:vAlign w:val="center"/>
            <w:hideMark/>
          </w:tcPr>
          <w:p w14:paraId="77BE6A07"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0.00</w:t>
            </w:r>
          </w:p>
        </w:tc>
      </w:tr>
      <w:tr w:rsidR="00504E27" w:rsidRPr="00504E27" w14:paraId="145845C7" w14:textId="77777777" w:rsidTr="00504E27">
        <w:trPr>
          <w:trHeight w:val="312"/>
        </w:trPr>
        <w:tc>
          <w:tcPr>
            <w:tcW w:w="7228" w:type="dxa"/>
            <w:tcBorders>
              <w:top w:val="nil"/>
              <w:left w:val="single" w:sz="8" w:space="0" w:color="auto"/>
              <w:bottom w:val="single" w:sz="8" w:space="0" w:color="auto"/>
              <w:right w:val="single" w:sz="8" w:space="0" w:color="auto"/>
            </w:tcBorders>
            <w:vAlign w:val="center"/>
            <w:hideMark/>
          </w:tcPr>
          <w:p w14:paraId="3411243C"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Cesiones</w:t>
            </w:r>
          </w:p>
        </w:tc>
        <w:tc>
          <w:tcPr>
            <w:tcW w:w="2128" w:type="dxa"/>
            <w:tcBorders>
              <w:top w:val="nil"/>
              <w:left w:val="nil"/>
              <w:bottom w:val="single" w:sz="8" w:space="0" w:color="auto"/>
              <w:right w:val="single" w:sz="8" w:space="0" w:color="auto"/>
            </w:tcBorders>
            <w:vAlign w:val="center"/>
            <w:hideMark/>
          </w:tcPr>
          <w:p w14:paraId="10A7E712"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0.00</w:t>
            </w:r>
          </w:p>
        </w:tc>
      </w:tr>
      <w:tr w:rsidR="00504E27" w:rsidRPr="00504E27" w14:paraId="42C6F243" w14:textId="77777777" w:rsidTr="00504E27">
        <w:trPr>
          <w:trHeight w:val="312"/>
        </w:trPr>
        <w:tc>
          <w:tcPr>
            <w:tcW w:w="7228" w:type="dxa"/>
            <w:tcBorders>
              <w:top w:val="nil"/>
              <w:left w:val="single" w:sz="8" w:space="0" w:color="auto"/>
              <w:bottom w:val="single" w:sz="4" w:space="0" w:color="auto"/>
              <w:right w:val="single" w:sz="8" w:space="0" w:color="auto"/>
            </w:tcBorders>
            <w:vAlign w:val="center"/>
            <w:hideMark/>
          </w:tcPr>
          <w:p w14:paraId="1979AB87"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Herencias</w:t>
            </w:r>
          </w:p>
        </w:tc>
        <w:tc>
          <w:tcPr>
            <w:tcW w:w="2128" w:type="dxa"/>
            <w:tcBorders>
              <w:top w:val="nil"/>
              <w:left w:val="nil"/>
              <w:bottom w:val="single" w:sz="4" w:space="0" w:color="auto"/>
              <w:right w:val="single" w:sz="8" w:space="0" w:color="auto"/>
            </w:tcBorders>
            <w:vAlign w:val="center"/>
            <w:hideMark/>
          </w:tcPr>
          <w:p w14:paraId="6BB6116A"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0.00</w:t>
            </w:r>
          </w:p>
        </w:tc>
      </w:tr>
      <w:tr w:rsidR="00504E27" w:rsidRPr="00504E27" w14:paraId="6FBE6E3F" w14:textId="77777777" w:rsidTr="00504E27">
        <w:trPr>
          <w:trHeight w:val="312"/>
        </w:trPr>
        <w:tc>
          <w:tcPr>
            <w:tcW w:w="7228" w:type="dxa"/>
            <w:tcBorders>
              <w:top w:val="single" w:sz="4" w:space="0" w:color="auto"/>
              <w:left w:val="single" w:sz="8" w:space="0" w:color="auto"/>
              <w:bottom w:val="single" w:sz="8" w:space="0" w:color="auto"/>
              <w:right w:val="single" w:sz="8" w:space="0" w:color="auto"/>
            </w:tcBorders>
            <w:vAlign w:val="center"/>
            <w:hideMark/>
          </w:tcPr>
          <w:p w14:paraId="6548DDC3"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Legados</w:t>
            </w:r>
          </w:p>
        </w:tc>
        <w:tc>
          <w:tcPr>
            <w:tcW w:w="2128" w:type="dxa"/>
            <w:tcBorders>
              <w:top w:val="single" w:sz="4" w:space="0" w:color="auto"/>
              <w:left w:val="nil"/>
              <w:bottom w:val="single" w:sz="8" w:space="0" w:color="auto"/>
              <w:right w:val="single" w:sz="8" w:space="0" w:color="auto"/>
            </w:tcBorders>
            <w:vAlign w:val="center"/>
            <w:hideMark/>
          </w:tcPr>
          <w:p w14:paraId="3770717C"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0.00</w:t>
            </w:r>
          </w:p>
        </w:tc>
      </w:tr>
      <w:tr w:rsidR="00504E27" w:rsidRPr="00504E27" w14:paraId="3D86FA35" w14:textId="77777777" w:rsidTr="00504E27">
        <w:trPr>
          <w:trHeight w:val="312"/>
        </w:trPr>
        <w:tc>
          <w:tcPr>
            <w:tcW w:w="7228" w:type="dxa"/>
            <w:tcBorders>
              <w:top w:val="nil"/>
              <w:left w:val="single" w:sz="8" w:space="0" w:color="auto"/>
              <w:bottom w:val="single" w:sz="4" w:space="0" w:color="auto"/>
              <w:right w:val="single" w:sz="8" w:space="0" w:color="auto"/>
            </w:tcBorders>
            <w:vAlign w:val="center"/>
            <w:hideMark/>
          </w:tcPr>
          <w:p w14:paraId="77985CAC"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Donaciones</w:t>
            </w:r>
          </w:p>
        </w:tc>
        <w:tc>
          <w:tcPr>
            <w:tcW w:w="2128" w:type="dxa"/>
            <w:tcBorders>
              <w:top w:val="nil"/>
              <w:left w:val="nil"/>
              <w:bottom w:val="single" w:sz="4" w:space="0" w:color="auto"/>
              <w:right w:val="single" w:sz="8" w:space="0" w:color="auto"/>
            </w:tcBorders>
            <w:vAlign w:val="center"/>
            <w:hideMark/>
          </w:tcPr>
          <w:p w14:paraId="2B282101"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0.00</w:t>
            </w:r>
          </w:p>
        </w:tc>
      </w:tr>
      <w:tr w:rsidR="00504E27" w:rsidRPr="00504E27" w14:paraId="1D904595" w14:textId="77777777" w:rsidTr="00504E27">
        <w:trPr>
          <w:trHeight w:val="312"/>
        </w:trPr>
        <w:tc>
          <w:tcPr>
            <w:tcW w:w="7228" w:type="dxa"/>
            <w:tcBorders>
              <w:top w:val="single" w:sz="4" w:space="0" w:color="auto"/>
              <w:left w:val="single" w:sz="8" w:space="0" w:color="auto"/>
              <w:bottom w:val="single" w:sz="8" w:space="0" w:color="auto"/>
              <w:right w:val="single" w:sz="8" w:space="0" w:color="auto"/>
            </w:tcBorders>
            <w:vAlign w:val="center"/>
            <w:hideMark/>
          </w:tcPr>
          <w:p w14:paraId="7E398ABB"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Adjudicaciones Judiciales</w:t>
            </w:r>
          </w:p>
        </w:tc>
        <w:tc>
          <w:tcPr>
            <w:tcW w:w="2128" w:type="dxa"/>
            <w:tcBorders>
              <w:top w:val="single" w:sz="4" w:space="0" w:color="auto"/>
              <w:left w:val="nil"/>
              <w:bottom w:val="single" w:sz="8" w:space="0" w:color="auto"/>
              <w:right w:val="single" w:sz="8" w:space="0" w:color="auto"/>
            </w:tcBorders>
            <w:vAlign w:val="center"/>
            <w:hideMark/>
          </w:tcPr>
          <w:p w14:paraId="008C3314"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0.00</w:t>
            </w:r>
          </w:p>
        </w:tc>
      </w:tr>
      <w:tr w:rsidR="00504E27" w:rsidRPr="00504E27" w14:paraId="21878889" w14:textId="77777777" w:rsidTr="00504E27">
        <w:trPr>
          <w:trHeight w:val="312"/>
        </w:trPr>
        <w:tc>
          <w:tcPr>
            <w:tcW w:w="7228" w:type="dxa"/>
            <w:tcBorders>
              <w:top w:val="single" w:sz="8" w:space="0" w:color="auto"/>
              <w:left w:val="single" w:sz="8" w:space="0" w:color="auto"/>
              <w:bottom w:val="single" w:sz="8" w:space="0" w:color="auto"/>
              <w:right w:val="single" w:sz="8" w:space="0" w:color="auto"/>
            </w:tcBorders>
            <w:vAlign w:val="center"/>
            <w:hideMark/>
          </w:tcPr>
          <w:p w14:paraId="42CA2B43"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Adjudicaciones administrativas</w:t>
            </w:r>
          </w:p>
        </w:tc>
        <w:tc>
          <w:tcPr>
            <w:tcW w:w="2128" w:type="dxa"/>
            <w:tcBorders>
              <w:top w:val="single" w:sz="8" w:space="0" w:color="auto"/>
              <w:left w:val="nil"/>
              <w:bottom w:val="single" w:sz="8" w:space="0" w:color="auto"/>
              <w:right w:val="single" w:sz="8" w:space="0" w:color="auto"/>
            </w:tcBorders>
            <w:vAlign w:val="center"/>
            <w:hideMark/>
          </w:tcPr>
          <w:p w14:paraId="60EA8F47"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0.00</w:t>
            </w:r>
          </w:p>
        </w:tc>
      </w:tr>
      <w:tr w:rsidR="00504E27" w:rsidRPr="00504E27" w14:paraId="576EEF72" w14:textId="77777777" w:rsidTr="00504E27">
        <w:trPr>
          <w:trHeight w:val="312"/>
        </w:trPr>
        <w:tc>
          <w:tcPr>
            <w:tcW w:w="7228" w:type="dxa"/>
            <w:tcBorders>
              <w:top w:val="nil"/>
              <w:left w:val="single" w:sz="8" w:space="0" w:color="auto"/>
              <w:bottom w:val="single" w:sz="8" w:space="0" w:color="auto"/>
              <w:right w:val="single" w:sz="8" w:space="0" w:color="auto"/>
            </w:tcBorders>
            <w:vAlign w:val="center"/>
            <w:hideMark/>
          </w:tcPr>
          <w:p w14:paraId="678DBF44"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lastRenderedPageBreak/>
              <w:t>&gt; Subsidios de otro nivel de gobierno</w:t>
            </w:r>
          </w:p>
        </w:tc>
        <w:tc>
          <w:tcPr>
            <w:tcW w:w="2128" w:type="dxa"/>
            <w:tcBorders>
              <w:top w:val="nil"/>
              <w:left w:val="nil"/>
              <w:bottom w:val="single" w:sz="8" w:space="0" w:color="auto"/>
              <w:right w:val="single" w:sz="8" w:space="0" w:color="auto"/>
            </w:tcBorders>
            <w:vAlign w:val="center"/>
            <w:hideMark/>
          </w:tcPr>
          <w:p w14:paraId="43EF8931"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0.00</w:t>
            </w:r>
          </w:p>
        </w:tc>
      </w:tr>
      <w:tr w:rsidR="00504E27" w:rsidRPr="00504E27" w14:paraId="78961956" w14:textId="77777777" w:rsidTr="00504E27">
        <w:trPr>
          <w:trHeight w:val="312"/>
        </w:trPr>
        <w:tc>
          <w:tcPr>
            <w:tcW w:w="7228" w:type="dxa"/>
            <w:tcBorders>
              <w:top w:val="nil"/>
              <w:left w:val="single" w:sz="8" w:space="0" w:color="auto"/>
              <w:bottom w:val="single" w:sz="8" w:space="0" w:color="auto"/>
              <w:right w:val="single" w:sz="8" w:space="0" w:color="auto"/>
            </w:tcBorders>
            <w:vAlign w:val="center"/>
            <w:hideMark/>
          </w:tcPr>
          <w:p w14:paraId="55E4CFAA"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Subsidios de organismos públicos y privados</w:t>
            </w:r>
          </w:p>
        </w:tc>
        <w:tc>
          <w:tcPr>
            <w:tcW w:w="2128" w:type="dxa"/>
            <w:tcBorders>
              <w:top w:val="nil"/>
              <w:left w:val="nil"/>
              <w:bottom w:val="single" w:sz="8" w:space="0" w:color="auto"/>
              <w:right w:val="single" w:sz="8" w:space="0" w:color="auto"/>
            </w:tcBorders>
            <w:vAlign w:val="center"/>
            <w:hideMark/>
          </w:tcPr>
          <w:p w14:paraId="45FF9223"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0.00</w:t>
            </w:r>
          </w:p>
        </w:tc>
      </w:tr>
      <w:tr w:rsidR="00504E27" w:rsidRPr="00504E27" w14:paraId="097D2F4F" w14:textId="77777777" w:rsidTr="00504E27">
        <w:trPr>
          <w:trHeight w:val="312"/>
        </w:trPr>
        <w:tc>
          <w:tcPr>
            <w:tcW w:w="7228" w:type="dxa"/>
            <w:tcBorders>
              <w:top w:val="nil"/>
              <w:left w:val="single" w:sz="8" w:space="0" w:color="auto"/>
              <w:bottom w:val="single" w:sz="8" w:space="0" w:color="auto"/>
              <w:right w:val="single" w:sz="8" w:space="0" w:color="auto"/>
            </w:tcBorders>
            <w:vAlign w:val="center"/>
            <w:hideMark/>
          </w:tcPr>
          <w:p w14:paraId="3156E32B"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Multas impuestas por autoridades federales, no fiscales</w:t>
            </w:r>
          </w:p>
        </w:tc>
        <w:tc>
          <w:tcPr>
            <w:tcW w:w="2128" w:type="dxa"/>
            <w:tcBorders>
              <w:top w:val="nil"/>
              <w:left w:val="nil"/>
              <w:bottom w:val="single" w:sz="8" w:space="0" w:color="auto"/>
              <w:right w:val="single" w:sz="8" w:space="0" w:color="auto"/>
            </w:tcBorders>
            <w:vAlign w:val="center"/>
            <w:hideMark/>
          </w:tcPr>
          <w:p w14:paraId="6D55A3E3"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0.00</w:t>
            </w:r>
          </w:p>
        </w:tc>
      </w:tr>
      <w:tr w:rsidR="00504E27" w:rsidRPr="00504E27" w14:paraId="4A8B2044" w14:textId="77777777" w:rsidTr="00504E27">
        <w:trPr>
          <w:trHeight w:val="335"/>
        </w:trPr>
        <w:tc>
          <w:tcPr>
            <w:tcW w:w="7228" w:type="dxa"/>
            <w:tcBorders>
              <w:top w:val="nil"/>
              <w:left w:val="single" w:sz="8" w:space="0" w:color="auto"/>
              <w:bottom w:val="single" w:sz="8" w:space="0" w:color="auto"/>
              <w:right w:val="single" w:sz="8" w:space="0" w:color="auto"/>
            </w:tcBorders>
            <w:vAlign w:val="center"/>
            <w:hideMark/>
          </w:tcPr>
          <w:p w14:paraId="228C9649"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Convenidos con la Federación y el Estado (Zofemat, Capufe, entre otros)</w:t>
            </w:r>
          </w:p>
        </w:tc>
        <w:tc>
          <w:tcPr>
            <w:tcW w:w="2128" w:type="dxa"/>
            <w:tcBorders>
              <w:top w:val="nil"/>
              <w:left w:val="nil"/>
              <w:bottom w:val="single" w:sz="8" w:space="0" w:color="auto"/>
              <w:right w:val="single" w:sz="8" w:space="0" w:color="auto"/>
            </w:tcBorders>
            <w:vAlign w:val="center"/>
            <w:hideMark/>
          </w:tcPr>
          <w:p w14:paraId="066E24EC"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0.00</w:t>
            </w:r>
          </w:p>
        </w:tc>
      </w:tr>
      <w:tr w:rsidR="00504E27" w:rsidRPr="00504E27" w14:paraId="59CC7845" w14:textId="77777777" w:rsidTr="00504E27">
        <w:trPr>
          <w:trHeight w:val="312"/>
        </w:trPr>
        <w:tc>
          <w:tcPr>
            <w:tcW w:w="7228" w:type="dxa"/>
            <w:tcBorders>
              <w:top w:val="nil"/>
              <w:left w:val="single" w:sz="8" w:space="0" w:color="auto"/>
              <w:bottom w:val="single" w:sz="8" w:space="0" w:color="auto"/>
              <w:right w:val="single" w:sz="8" w:space="0" w:color="auto"/>
            </w:tcBorders>
            <w:vAlign w:val="center"/>
            <w:hideMark/>
          </w:tcPr>
          <w:p w14:paraId="5661A2D3"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Aprovechamientos diversos de tipo corriente</w:t>
            </w:r>
          </w:p>
        </w:tc>
        <w:tc>
          <w:tcPr>
            <w:tcW w:w="2128" w:type="dxa"/>
            <w:tcBorders>
              <w:top w:val="nil"/>
              <w:left w:val="nil"/>
              <w:bottom w:val="single" w:sz="8" w:space="0" w:color="auto"/>
              <w:right w:val="single" w:sz="8" w:space="0" w:color="auto"/>
            </w:tcBorders>
            <w:vAlign w:val="center"/>
            <w:hideMark/>
          </w:tcPr>
          <w:p w14:paraId="7AB0557C"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0.00</w:t>
            </w:r>
          </w:p>
        </w:tc>
      </w:tr>
      <w:tr w:rsidR="00504E27" w:rsidRPr="00504E27" w14:paraId="7FE6D41A" w14:textId="77777777" w:rsidTr="00504E27">
        <w:trPr>
          <w:trHeight w:val="324"/>
        </w:trPr>
        <w:tc>
          <w:tcPr>
            <w:tcW w:w="7228" w:type="dxa"/>
            <w:tcBorders>
              <w:top w:val="nil"/>
              <w:left w:val="single" w:sz="8" w:space="0" w:color="auto"/>
              <w:bottom w:val="single" w:sz="8" w:space="0" w:color="auto"/>
              <w:right w:val="single" w:sz="8" w:space="0" w:color="auto"/>
            </w:tcBorders>
            <w:vAlign w:val="center"/>
            <w:hideMark/>
          </w:tcPr>
          <w:p w14:paraId="142EE395"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 xml:space="preserve">Aprovechamientos de capital </w:t>
            </w:r>
          </w:p>
        </w:tc>
        <w:tc>
          <w:tcPr>
            <w:tcW w:w="2128" w:type="dxa"/>
            <w:tcBorders>
              <w:top w:val="nil"/>
              <w:left w:val="nil"/>
              <w:bottom w:val="single" w:sz="8" w:space="0" w:color="auto"/>
              <w:right w:val="single" w:sz="8" w:space="0" w:color="auto"/>
            </w:tcBorders>
            <w:vAlign w:val="center"/>
            <w:hideMark/>
          </w:tcPr>
          <w:p w14:paraId="65DD8FE9"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sz w:val="20"/>
                <w:szCs w:val="20"/>
                <w:u w:color="000000"/>
                <w:lang w:val="es-ES" w:eastAsia="es-MX"/>
              </w:rPr>
              <w:t>$                          0.00</w:t>
            </w:r>
          </w:p>
        </w:tc>
      </w:tr>
      <w:tr w:rsidR="00504E27" w:rsidRPr="00504E27" w14:paraId="0C1B5E7B" w14:textId="77777777" w:rsidTr="00504E27">
        <w:trPr>
          <w:trHeight w:val="948"/>
        </w:trPr>
        <w:tc>
          <w:tcPr>
            <w:tcW w:w="7228" w:type="dxa"/>
            <w:tcBorders>
              <w:top w:val="nil"/>
              <w:left w:val="single" w:sz="8" w:space="0" w:color="auto"/>
              <w:bottom w:val="single" w:sz="8" w:space="0" w:color="auto"/>
              <w:right w:val="single" w:sz="8" w:space="0" w:color="auto"/>
            </w:tcBorders>
            <w:vAlign w:val="center"/>
            <w:hideMark/>
          </w:tcPr>
          <w:p w14:paraId="5563F051"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Aprovechamientos no comprendidos en las fracciones de la Ley de Ingresos causadas en ejercicios fiscales anteriores pendientes de liquidación o pago</w:t>
            </w:r>
          </w:p>
        </w:tc>
        <w:tc>
          <w:tcPr>
            <w:tcW w:w="2128" w:type="dxa"/>
            <w:tcBorders>
              <w:top w:val="nil"/>
              <w:left w:val="nil"/>
              <w:bottom w:val="single" w:sz="8" w:space="0" w:color="auto"/>
              <w:right w:val="single" w:sz="8" w:space="0" w:color="auto"/>
            </w:tcBorders>
            <w:vAlign w:val="center"/>
            <w:hideMark/>
          </w:tcPr>
          <w:p w14:paraId="76072B77"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sz w:val="20"/>
                <w:szCs w:val="20"/>
                <w:u w:color="000000"/>
                <w:lang w:val="es-ES" w:eastAsia="es-MX"/>
              </w:rPr>
              <w:t>$                          0.00</w:t>
            </w:r>
          </w:p>
        </w:tc>
      </w:tr>
      <w:tr w:rsidR="00504E27" w:rsidRPr="00504E27" w14:paraId="475F4224" w14:textId="77777777" w:rsidTr="00504E27">
        <w:trPr>
          <w:trHeight w:val="300"/>
        </w:trPr>
        <w:tc>
          <w:tcPr>
            <w:tcW w:w="7228" w:type="dxa"/>
            <w:noWrap/>
            <w:vAlign w:val="center"/>
            <w:hideMark/>
          </w:tcPr>
          <w:p w14:paraId="11045E0B" w14:textId="77777777" w:rsidR="00504E27" w:rsidRPr="00504E27" w:rsidRDefault="00504E27" w:rsidP="00504E27">
            <w:pPr>
              <w:widowControl w:val="0"/>
              <w:autoSpaceDE w:val="0"/>
              <w:autoSpaceDN w:val="0"/>
              <w:spacing w:after="0" w:line="240" w:lineRule="auto"/>
              <w:rPr>
                <w:rFonts w:ascii="Arial" w:eastAsia="Times New Roman" w:hAnsi="Arial"/>
                <w:b/>
                <w:bCs/>
                <w:sz w:val="20"/>
                <w:szCs w:val="20"/>
                <w:u w:color="000000"/>
                <w:lang w:val="es-ES" w:eastAsia="es-MX"/>
              </w:rPr>
            </w:pPr>
          </w:p>
        </w:tc>
        <w:tc>
          <w:tcPr>
            <w:tcW w:w="2128" w:type="dxa"/>
            <w:noWrap/>
            <w:vAlign w:val="bottom"/>
            <w:hideMark/>
          </w:tcPr>
          <w:p w14:paraId="6F9878CD" w14:textId="77777777" w:rsidR="00504E27" w:rsidRPr="00504E27" w:rsidRDefault="00504E27" w:rsidP="00504E27">
            <w:pPr>
              <w:spacing w:after="0" w:line="256" w:lineRule="auto"/>
              <w:rPr>
                <w:rFonts w:cs="Times New Roman"/>
                <w:sz w:val="20"/>
                <w:szCs w:val="20"/>
                <w:lang w:eastAsia="es-MX"/>
              </w:rPr>
            </w:pPr>
          </w:p>
        </w:tc>
      </w:tr>
      <w:tr w:rsidR="00504E27" w:rsidRPr="00504E27" w14:paraId="3B199989" w14:textId="77777777" w:rsidTr="00504E27">
        <w:trPr>
          <w:trHeight w:val="720"/>
        </w:trPr>
        <w:tc>
          <w:tcPr>
            <w:tcW w:w="9356" w:type="dxa"/>
            <w:gridSpan w:val="2"/>
            <w:vAlign w:val="center"/>
          </w:tcPr>
          <w:p w14:paraId="2C7927AF"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p>
          <w:p w14:paraId="3EF43ECA"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b/>
                <w:bCs/>
                <w:sz w:val="20"/>
                <w:szCs w:val="20"/>
                <w:u w:color="000000"/>
                <w:lang w:val="es-ES" w:eastAsia="es-MX"/>
              </w:rPr>
              <w:t xml:space="preserve">Artículo 10. </w:t>
            </w:r>
            <w:r w:rsidRPr="00504E27">
              <w:rPr>
                <w:rFonts w:ascii="Arial" w:eastAsia="Times New Roman" w:hAnsi="Arial"/>
                <w:sz w:val="20"/>
                <w:szCs w:val="20"/>
                <w:u w:color="000000"/>
                <w:lang w:val="es-ES" w:eastAsia="es-MX"/>
              </w:rPr>
              <w:t>Los ingresos por Participaciones que percibirá la Hacienda Pública Municipal se integrarán por los siguientes conceptos:</w:t>
            </w:r>
          </w:p>
        </w:tc>
      </w:tr>
      <w:tr w:rsidR="00504E27" w:rsidRPr="00504E27" w14:paraId="5E3C1E15" w14:textId="77777777" w:rsidTr="00504E27">
        <w:trPr>
          <w:trHeight w:val="324"/>
        </w:trPr>
        <w:tc>
          <w:tcPr>
            <w:tcW w:w="7228" w:type="dxa"/>
            <w:tcBorders>
              <w:top w:val="single" w:sz="8" w:space="0" w:color="auto"/>
              <w:left w:val="single" w:sz="8" w:space="0" w:color="auto"/>
              <w:bottom w:val="single" w:sz="8" w:space="0" w:color="auto"/>
              <w:right w:val="single" w:sz="8" w:space="0" w:color="auto"/>
            </w:tcBorders>
            <w:vAlign w:val="center"/>
            <w:hideMark/>
          </w:tcPr>
          <w:p w14:paraId="6023E18D"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Participaciones</w:t>
            </w:r>
          </w:p>
        </w:tc>
        <w:tc>
          <w:tcPr>
            <w:tcW w:w="2128" w:type="dxa"/>
            <w:tcBorders>
              <w:top w:val="single" w:sz="8" w:space="0" w:color="auto"/>
              <w:left w:val="nil"/>
              <w:bottom w:val="single" w:sz="8" w:space="0" w:color="auto"/>
              <w:right w:val="single" w:sz="8" w:space="0" w:color="auto"/>
            </w:tcBorders>
            <w:vAlign w:val="center"/>
            <w:hideMark/>
          </w:tcPr>
          <w:p w14:paraId="5B90D4AF"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 xml:space="preserve">$          22,589,296.00 </w:t>
            </w:r>
          </w:p>
        </w:tc>
      </w:tr>
      <w:tr w:rsidR="00504E27" w:rsidRPr="00504E27" w14:paraId="098A62B8" w14:textId="77777777" w:rsidTr="00504E27">
        <w:trPr>
          <w:trHeight w:val="312"/>
        </w:trPr>
        <w:tc>
          <w:tcPr>
            <w:tcW w:w="7228" w:type="dxa"/>
            <w:tcBorders>
              <w:top w:val="nil"/>
              <w:left w:val="single" w:sz="8" w:space="0" w:color="auto"/>
              <w:bottom w:val="single" w:sz="8" w:space="0" w:color="auto"/>
              <w:right w:val="single" w:sz="8" w:space="0" w:color="auto"/>
            </w:tcBorders>
            <w:vAlign w:val="center"/>
            <w:hideMark/>
          </w:tcPr>
          <w:p w14:paraId="435AE3AB"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Participaciones Federales y Estatales</w:t>
            </w:r>
          </w:p>
        </w:tc>
        <w:tc>
          <w:tcPr>
            <w:tcW w:w="2128" w:type="dxa"/>
            <w:tcBorders>
              <w:top w:val="nil"/>
              <w:left w:val="nil"/>
              <w:bottom w:val="single" w:sz="8" w:space="0" w:color="auto"/>
              <w:right w:val="single" w:sz="8" w:space="0" w:color="auto"/>
            </w:tcBorders>
            <w:vAlign w:val="center"/>
            <w:hideMark/>
          </w:tcPr>
          <w:p w14:paraId="10DD015F"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xml:space="preserve">$          22,589,296.00 </w:t>
            </w:r>
          </w:p>
        </w:tc>
      </w:tr>
      <w:tr w:rsidR="00504E27" w:rsidRPr="00504E27" w14:paraId="1F003F59" w14:textId="77777777" w:rsidTr="00504E27">
        <w:trPr>
          <w:trHeight w:val="600"/>
        </w:trPr>
        <w:tc>
          <w:tcPr>
            <w:tcW w:w="9356" w:type="dxa"/>
            <w:gridSpan w:val="2"/>
            <w:vAlign w:val="center"/>
          </w:tcPr>
          <w:p w14:paraId="1CF9F214"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p>
          <w:p w14:paraId="3BC8BCD0"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b/>
                <w:bCs/>
                <w:sz w:val="20"/>
                <w:szCs w:val="20"/>
                <w:u w:color="000000"/>
                <w:lang w:val="es-ES" w:eastAsia="es-MX"/>
              </w:rPr>
              <w:t>Artículo 11.</w:t>
            </w:r>
            <w:r w:rsidRPr="00504E27">
              <w:rPr>
                <w:rFonts w:ascii="Arial" w:eastAsia="Times New Roman" w:hAnsi="Arial"/>
                <w:sz w:val="20"/>
                <w:szCs w:val="20"/>
                <w:u w:color="000000"/>
                <w:lang w:val="es-ES" w:eastAsia="es-MX"/>
              </w:rPr>
              <w:t xml:space="preserve"> Las aportaciones que recaudará la Hacienda Pública Municipal se integrarán con los siguientes conceptos:</w:t>
            </w:r>
          </w:p>
        </w:tc>
      </w:tr>
      <w:tr w:rsidR="00504E27" w:rsidRPr="00504E27" w14:paraId="01D4C9C0" w14:textId="77777777" w:rsidTr="00504E27">
        <w:trPr>
          <w:trHeight w:val="324"/>
        </w:trPr>
        <w:tc>
          <w:tcPr>
            <w:tcW w:w="7228" w:type="dxa"/>
            <w:tcBorders>
              <w:top w:val="single" w:sz="8" w:space="0" w:color="auto"/>
              <w:left w:val="single" w:sz="8" w:space="0" w:color="auto"/>
              <w:bottom w:val="single" w:sz="8" w:space="0" w:color="auto"/>
              <w:right w:val="single" w:sz="8" w:space="0" w:color="auto"/>
            </w:tcBorders>
            <w:vAlign w:val="center"/>
            <w:hideMark/>
          </w:tcPr>
          <w:p w14:paraId="678AED41"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 xml:space="preserve">Aportaciones </w:t>
            </w:r>
          </w:p>
        </w:tc>
        <w:tc>
          <w:tcPr>
            <w:tcW w:w="2128" w:type="dxa"/>
            <w:tcBorders>
              <w:top w:val="single" w:sz="8" w:space="0" w:color="auto"/>
              <w:left w:val="nil"/>
              <w:bottom w:val="single" w:sz="8" w:space="0" w:color="auto"/>
              <w:right w:val="single" w:sz="8" w:space="0" w:color="auto"/>
            </w:tcBorders>
            <w:vAlign w:val="center"/>
            <w:hideMark/>
          </w:tcPr>
          <w:p w14:paraId="57BCD218"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 xml:space="preserve">$          13,915,573.00 </w:t>
            </w:r>
          </w:p>
        </w:tc>
      </w:tr>
      <w:tr w:rsidR="00504E27" w:rsidRPr="00504E27" w14:paraId="74F8DD14" w14:textId="77777777" w:rsidTr="00504E27">
        <w:trPr>
          <w:trHeight w:val="312"/>
        </w:trPr>
        <w:tc>
          <w:tcPr>
            <w:tcW w:w="7228" w:type="dxa"/>
            <w:tcBorders>
              <w:top w:val="nil"/>
              <w:left w:val="single" w:sz="8" w:space="0" w:color="auto"/>
              <w:bottom w:val="single" w:sz="8" w:space="0" w:color="auto"/>
              <w:right w:val="single" w:sz="8" w:space="0" w:color="auto"/>
            </w:tcBorders>
            <w:vAlign w:val="center"/>
            <w:hideMark/>
          </w:tcPr>
          <w:p w14:paraId="5B4C74DC"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Fondo de Aportaciones para la Infraestructura Social Municipal</w:t>
            </w:r>
          </w:p>
        </w:tc>
        <w:tc>
          <w:tcPr>
            <w:tcW w:w="2128" w:type="dxa"/>
            <w:tcBorders>
              <w:top w:val="nil"/>
              <w:left w:val="nil"/>
              <w:bottom w:val="single" w:sz="8" w:space="0" w:color="auto"/>
              <w:right w:val="single" w:sz="8" w:space="0" w:color="auto"/>
            </w:tcBorders>
            <w:vAlign w:val="center"/>
            <w:hideMark/>
          </w:tcPr>
          <w:p w14:paraId="1F2BF8EA"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xml:space="preserve">$            7,991,078.00 </w:t>
            </w:r>
          </w:p>
        </w:tc>
      </w:tr>
      <w:tr w:rsidR="00504E27" w:rsidRPr="00504E27" w14:paraId="2FE6AB63" w14:textId="77777777" w:rsidTr="00504E27">
        <w:trPr>
          <w:trHeight w:val="312"/>
        </w:trPr>
        <w:tc>
          <w:tcPr>
            <w:tcW w:w="7228" w:type="dxa"/>
            <w:tcBorders>
              <w:top w:val="nil"/>
              <w:left w:val="single" w:sz="8" w:space="0" w:color="auto"/>
              <w:bottom w:val="single" w:sz="8" w:space="0" w:color="auto"/>
              <w:right w:val="single" w:sz="8" w:space="0" w:color="auto"/>
            </w:tcBorders>
            <w:vAlign w:val="center"/>
            <w:hideMark/>
          </w:tcPr>
          <w:p w14:paraId="0A4651B0"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Fondo de Aportaciones para el Fortalecimiento Municipal</w:t>
            </w:r>
          </w:p>
        </w:tc>
        <w:tc>
          <w:tcPr>
            <w:tcW w:w="2128" w:type="dxa"/>
            <w:tcBorders>
              <w:top w:val="nil"/>
              <w:left w:val="nil"/>
              <w:bottom w:val="single" w:sz="8" w:space="0" w:color="auto"/>
              <w:right w:val="single" w:sz="8" w:space="0" w:color="auto"/>
            </w:tcBorders>
            <w:vAlign w:val="center"/>
            <w:hideMark/>
          </w:tcPr>
          <w:p w14:paraId="46B88582"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xml:space="preserve">$            5,924,495.00 </w:t>
            </w:r>
          </w:p>
        </w:tc>
      </w:tr>
      <w:tr w:rsidR="00504E27" w:rsidRPr="00504E27" w14:paraId="0D990055" w14:textId="77777777" w:rsidTr="00504E27">
        <w:trPr>
          <w:trHeight w:val="300"/>
        </w:trPr>
        <w:tc>
          <w:tcPr>
            <w:tcW w:w="7228" w:type="dxa"/>
            <w:noWrap/>
            <w:vAlign w:val="center"/>
            <w:hideMark/>
          </w:tcPr>
          <w:p w14:paraId="3F49C2AA" w14:textId="77777777" w:rsidR="00504E27" w:rsidRPr="00504E27" w:rsidRDefault="00504E27" w:rsidP="00504E27">
            <w:pPr>
              <w:widowControl w:val="0"/>
              <w:autoSpaceDE w:val="0"/>
              <w:autoSpaceDN w:val="0"/>
              <w:spacing w:after="0" w:line="240" w:lineRule="auto"/>
              <w:rPr>
                <w:rFonts w:ascii="Arial" w:eastAsia="Times New Roman" w:hAnsi="Arial"/>
                <w:sz w:val="20"/>
                <w:szCs w:val="20"/>
                <w:u w:color="000000"/>
                <w:lang w:val="es-ES" w:eastAsia="es-MX"/>
              </w:rPr>
            </w:pPr>
          </w:p>
        </w:tc>
        <w:tc>
          <w:tcPr>
            <w:tcW w:w="2128" w:type="dxa"/>
            <w:noWrap/>
            <w:vAlign w:val="bottom"/>
            <w:hideMark/>
          </w:tcPr>
          <w:p w14:paraId="0BBDDB76" w14:textId="77777777" w:rsidR="00504E27" w:rsidRPr="00504E27" w:rsidRDefault="00504E27" w:rsidP="00504E27">
            <w:pPr>
              <w:spacing w:after="0" w:line="256" w:lineRule="auto"/>
              <w:rPr>
                <w:rFonts w:cs="Times New Roman"/>
                <w:sz w:val="20"/>
                <w:szCs w:val="20"/>
                <w:lang w:eastAsia="es-MX"/>
              </w:rPr>
            </w:pPr>
          </w:p>
        </w:tc>
      </w:tr>
      <w:tr w:rsidR="00504E27" w:rsidRPr="00504E27" w14:paraId="5CC2BD19" w14:textId="77777777" w:rsidTr="00504E27">
        <w:trPr>
          <w:trHeight w:val="636"/>
        </w:trPr>
        <w:tc>
          <w:tcPr>
            <w:tcW w:w="9356" w:type="dxa"/>
            <w:gridSpan w:val="2"/>
            <w:vAlign w:val="center"/>
            <w:hideMark/>
          </w:tcPr>
          <w:p w14:paraId="41AE74C7"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b/>
                <w:bCs/>
                <w:sz w:val="20"/>
                <w:szCs w:val="20"/>
                <w:u w:color="000000"/>
                <w:lang w:val="es-ES" w:eastAsia="es-MX"/>
              </w:rPr>
              <w:t xml:space="preserve">Artículo 12. </w:t>
            </w:r>
            <w:r w:rsidRPr="00504E27">
              <w:rPr>
                <w:rFonts w:ascii="Arial" w:eastAsia="Times New Roman" w:hAnsi="Arial"/>
                <w:sz w:val="20"/>
                <w:szCs w:val="20"/>
                <w:u w:color="000000"/>
                <w:lang w:val="es-ES" w:eastAsia="es-MX"/>
              </w:rPr>
              <w:t>Los ingresos extraordinarios que podrá percibir la Hacienda Pública Municipal serán los siguientes:</w:t>
            </w:r>
          </w:p>
        </w:tc>
      </w:tr>
      <w:tr w:rsidR="00504E27" w:rsidRPr="00504E27" w14:paraId="36E448C3" w14:textId="77777777" w:rsidTr="00504E27">
        <w:trPr>
          <w:trHeight w:val="324"/>
        </w:trPr>
        <w:tc>
          <w:tcPr>
            <w:tcW w:w="7228" w:type="dxa"/>
            <w:tcBorders>
              <w:top w:val="single" w:sz="8" w:space="0" w:color="auto"/>
              <w:left w:val="single" w:sz="8" w:space="0" w:color="auto"/>
              <w:bottom w:val="single" w:sz="8" w:space="0" w:color="auto"/>
              <w:right w:val="single" w:sz="8" w:space="0" w:color="auto"/>
            </w:tcBorders>
            <w:vAlign w:val="center"/>
            <w:hideMark/>
          </w:tcPr>
          <w:p w14:paraId="35DD5AE0"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Ingresos por ventas de bienes y servicios</w:t>
            </w:r>
          </w:p>
        </w:tc>
        <w:tc>
          <w:tcPr>
            <w:tcW w:w="2128" w:type="dxa"/>
            <w:tcBorders>
              <w:top w:val="single" w:sz="8" w:space="0" w:color="auto"/>
              <w:left w:val="nil"/>
              <w:bottom w:val="single" w:sz="8" w:space="0" w:color="auto"/>
              <w:right w:val="single" w:sz="8" w:space="0" w:color="auto"/>
            </w:tcBorders>
            <w:vAlign w:val="center"/>
            <w:hideMark/>
          </w:tcPr>
          <w:p w14:paraId="07F40158"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 xml:space="preserve">$                          0.00 </w:t>
            </w:r>
          </w:p>
        </w:tc>
      </w:tr>
      <w:tr w:rsidR="00504E27" w:rsidRPr="00504E27" w14:paraId="1F085456" w14:textId="77777777" w:rsidTr="00504E27">
        <w:trPr>
          <w:trHeight w:val="324"/>
        </w:trPr>
        <w:tc>
          <w:tcPr>
            <w:tcW w:w="7228" w:type="dxa"/>
            <w:tcBorders>
              <w:top w:val="single" w:sz="8" w:space="0" w:color="auto"/>
              <w:left w:val="single" w:sz="8" w:space="0" w:color="auto"/>
              <w:bottom w:val="single" w:sz="8" w:space="0" w:color="auto"/>
              <w:right w:val="single" w:sz="8" w:space="0" w:color="auto"/>
            </w:tcBorders>
            <w:vAlign w:val="center"/>
            <w:hideMark/>
          </w:tcPr>
          <w:p w14:paraId="6EC838BA"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Ingresos por ventas de bienes y servicios de organismos descentralizados</w:t>
            </w:r>
          </w:p>
        </w:tc>
        <w:tc>
          <w:tcPr>
            <w:tcW w:w="2128" w:type="dxa"/>
            <w:tcBorders>
              <w:top w:val="single" w:sz="8" w:space="0" w:color="auto"/>
              <w:left w:val="nil"/>
              <w:bottom w:val="single" w:sz="8" w:space="0" w:color="auto"/>
              <w:right w:val="single" w:sz="8" w:space="0" w:color="auto"/>
            </w:tcBorders>
            <w:vAlign w:val="center"/>
            <w:hideMark/>
          </w:tcPr>
          <w:p w14:paraId="12353A40"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 xml:space="preserve">$                          0.00 </w:t>
            </w:r>
          </w:p>
        </w:tc>
      </w:tr>
      <w:tr w:rsidR="00504E27" w:rsidRPr="00504E27" w14:paraId="2DB34486" w14:textId="77777777" w:rsidTr="00504E27">
        <w:trPr>
          <w:trHeight w:val="324"/>
        </w:trPr>
        <w:tc>
          <w:tcPr>
            <w:tcW w:w="7228" w:type="dxa"/>
            <w:tcBorders>
              <w:top w:val="single" w:sz="8" w:space="0" w:color="auto"/>
              <w:left w:val="single" w:sz="8" w:space="0" w:color="auto"/>
              <w:bottom w:val="single" w:sz="8" w:space="0" w:color="auto"/>
              <w:right w:val="single" w:sz="8" w:space="0" w:color="auto"/>
            </w:tcBorders>
            <w:vAlign w:val="center"/>
            <w:hideMark/>
          </w:tcPr>
          <w:p w14:paraId="1D982BBB"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 xml:space="preserve">Ingresos de operación de entidades paraestatales empresariales </w:t>
            </w:r>
          </w:p>
        </w:tc>
        <w:tc>
          <w:tcPr>
            <w:tcW w:w="2128" w:type="dxa"/>
            <w:tcBorders>
              <w:top w:val="single" w:sz="8" w:space="0" w:color="auto"/>
              <w:left w:val="nil"/>
              <w:bottom w:val="single" w:sz="8" w:space="0" w:color="auto"/>
              <w:right w:val="single" w:sz="8" w:space="0" w:color="auto"/>
            </w:tcBorders>
            <w:vAlign w:val="center"/>
            <w:hideMark/>
          </w:tcPr>
          <w:p w14:paraId="71D25928"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 xml:space="preserve">$                          0.00 </w:t>
            </w:r>
          </w:p>
        </w:tc>
      </w:tr>
      <w:tr w:rsidR="00504E27" w:rsidRPr="00504E27" w14:paraId="0A89251D" w14:textId="77777777" w:rsidTr="00504E27">
        <w:trPr>
          <w:trHeight w:val="324"/>
        </w:trPr>
        <w:tc>
          <w:tcPr>
            <w:tcW w:w="7228" w:type="dxa"/>
            <w:tcBorders>
              <w:top w:val="single" w:sz="8" w:space="0" w:color="auto"/>
              <w:left w:val="single" w:sz="8" w:space="0" w:color="auto"/>
              <w:bottom w:val="single" w:sz="8" w:space="0" w:color="auto"/>
              <w:right w:val="single" w:sz="8" w:space="0" w:color="auto"/>
            </w:tcBorders>
            <w:vAlign w:val="center"/>
            <w:hideMark/>
          </w:tcPr>
          <w:p w14:paraId="51589F39"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Ingresos por ventas de bienes y servicios producidos en establecimientos del Gobierno Central</w:t>
            </w:r>
          </w:p>
        </w:tc>
        <w:tc>
          <w:tcPr>
            <w:tcW w:w="2128" w:type="dxa"/>
            <w:tcBorders>
              <w:top w:val="single" w:sz="8" w:space="0" w:color="auto"/>
              <w:left w:val="nil"/>
              <w:bottom w:val="single" w:sz="8" w:space="0" w:color="auto"/>
              <w:right w:val="single" w:sz="8" w:space="0" w:color="auto"/>
            </w:tcBorders>
            <w:vAlign w:val="center"/>
            <w:hideMark/>
          </w:tcPr>
          <w:p w14:paraId="4FE11FAE"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 xml:space="preserve">$                          0.00 </w:t>
            </w:r>
          </w:p>
        </w:tc>
      </w:tr>
      <w:tr w:rsidR="00504E27" w:rsidRPr="00504E27" w14:paraId="0D969641" w14:textId="77777777" w:rsidTr="00504E27">
        <w:trPr>
          <w:trHeight w:val="324"/>
        </w:trPr>
        <w:tc>
          <w:tcPr>
            <w:tcW w:w="7228" w:type="dxa"/>
            <w:tcBorders>
              <w:top w:val="nil"/>
              <w:left w:val="single" w:sz="8" w:space="0" w:color="auto"/>
              <w:bottom w:val="single" w:sz="8" w:space="0" w:color="auto"/>
              <w:right w:val="single" w:sz="8" w:space="0" w:color="auto"/>
            </w:tcBorders>
            <w:vAlign w:val="center"/>
            <w:hideMark/>
          </w:tcPr>
          <w:p w14:paraId="4A618747"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Transferencias, Asignaciones, Subsidios y Otras Ayudas</w:t>
            </w:r>
          </w:p>
        </w:tc>
        <w:tc>
          <w:tcPr>
            <w:tcW w:w="2128" w:type="dxa"/>
            <w:tcBorders>
              <w:top w:val="nil"/>
              <w:left w:val="nil"/>
              <w:bottom w:val="single" w:sz="8" w:space="0" w:color="auto"/>
              <w:right w:val="single" w:sz="8" w:space="0" w:color="auto"/>
            </w:tcBorders>
            <w:vAlign w:val="center"/>
            <w:hideMark/>
          </w:tcPr>
          <w:p w14:paraId="1A8F7C0C"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 xml:space="preserve">$                          0.00 </w:t>
            </w:r>
          </w:p>
        </w:tc>
      </w:tr>
      <w:tr w:rsidR="00504E27" w:rsidRPr="00504E27" w14:paraId="4B2EB2F7" w14:textId="77777777" w:rsidTr="00504E27">
        <w:trPr>
          <w:trHeight w:val="324"/>
        </w:trPr>
        <w:tc>
          <w:tcPr>
            <w:tcW w:w="7228" w:type="dxa"/>
            <w:tcBorders>
              <w:top w:val="nil"/>
              <w:left w:val="single" w:sz="8" w:space="0" w:color="auto"/>
              <w:bottom w:val="single" w:sz="8" w:space="0" w:color="auto"/>
              <w:right w:val="single" w:sz="8" w:space="0" w:color="auto"/>
            </w:tcBorders>
            <w:vAlign w:val="center"/>
            <w:hideMark/>
          </w:tcPr>
          <w:p w14:paraId="650EF070"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Transferencias Internas y Asignaciones del Sector Público</w:t>
            </w:r>
          </w:p>
        </w:tc>
        <w:tc>
          <w:tcPr>
            <w:tcW w:w="2128" w:type="dxa"/>
            <w:tcBorders>
              <w:top w:val="nil"/>
              <w:left w:val="nil"/>
              <w:bottom w:val="single" w:sz="8" w:space="0" w:color="auto"/>
              <w:right w:val="single" w:sz="8" w:space="0" w:color="auto"/>
            </w:tcBorders>
            <w:vAlign w:val="center"/>
            <w:hideMark/>
          </w:tcPr>
          <w:p w14:paraId="092AD4B4"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 xml:space="preserve">$                          0.00 </w:t>
            </w:r>
          </w:p>
        </w:tc>
      </w:tr>
      <w:tr w:rsidR="00504E27" w:rsidRPr="00504E27" w14:paraId="5396E59D" w14:textId="77777777" w:rsidTr="00504E27">
        <w:trPr>
          <w:trHeight w:val="612"/>
        </w:trPr>
        <w:tc>
          <w:tcPr>
            <w:tcW w:w="7228" w:type="dxa"/>
            <w:tcBorders>
              <w:top w:val="nil"/>
              <w:left w:val="single" w:sz="8" w:space="0" w:color="auto"/>
              <w:bottom w:val="single" w:sz="8" w:space="0" w:color="auto"/>
              <w:right w:val="single" w:sz="8" w:space="0" w:color="auto"/>
            </w:tcBorders>
            <w:vAlign w:val="center"/>
            <w:hideMark/>
          </w:tcPr>
          <w:p w14:paraId="599482B3"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Las recibidas por conceptos diversos a participaciones, aportaciones o aprovechamientos</w:t>
            </w:r>
          </w:p>
        </w:tc>
        <w:tc>
          <w:tcPr>
            <w:tcW w:w="2128" w:type="dxa"/>
            <w:tcBorders>
              <w:top w:val="nil"/>
              <w:left w:val="nil"/>
              <w:bottom w:val="single" w:sz="8" w:space="0" w:color="auto"/>
              <w:right w:val="single" w:sz="8" w:space="0" w:color="auto"/>
            </w:tcBorders>
            <w:vAlign w:val="center"/>
            <w:hideMark/>
          </w:tcPr>
          <w:p w14:paraId="3166E61E"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bCs/>
                <w:sz w:val="20"/>
                <w:szCs w:val="20"/>
                <w:u w:color="000000"/>
                <w:lang w:val="es-ES" w:eastAsia="es-MX"/>
              </w:rPr>
              <w:t xml:space="preserve">$                          0.00 </w:t>
            </w:r>
          </w:p>
        </w:tc>
      </w:tr>
      <w:tr w:rsidR="00504E27" w:rsidRPr="00504E27" w14:paraId="34B1B240" w14:textId="77777777" w:rsidTr="00504E27">
        <w:trPr>
          <w:trHeight w:val="324"/>
        </w:trPr>
        <w:tc>
          <w:tcPr>
            <w:tcW w:w="7228" w:type="dxa"/>
            <w:tcBorders>
              <w:top w:val="nil"/>
              <w:left w:val="single" w:sz="8" w:space="0" w:color="auto"/>
              <w:bottom w:val="single" w:sz="8" w:space="0" w:color="auto"/>
              <w:right w:val="single" w:sz="8" w:space="0" w:color="auto"/>
            </w:tcBorders>
            <w:vAlign w:val="center"/>
            <w:hideMark/>
          </w:tcPr>
          <w:p w14:paraId="5EF39445"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Transferencias del Sector Público</w:t>
            </w:r>
          </w:p>
        </w:tc>
        <w:tc>
          <w:tcPr>
            <w:tcW w:w="2128" w:type="dxa"/>
            <w:tcBorders>
              <w:top w:val="nil"/>
              <w:left w:val="nil"/>
              <w:bottom w:val="single" w:sz="8" w:space="0" w:color="auto"/>
              <w:right w:val="single" w:sz="8" w:space="0" w:color="auto"/>
            </w:tcBorders>
            <w:vAlign w:val="center"/>
            <w:hideMark/>
          </w:tcPr>
          <w:p w14:paraId="418C0BE9"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 xml:space="preserve">$                          0.00 </w:t>
            </w:r>
          </w:p>
        </w:tc>
      </w:tr>
      <w:tr w:rsidR="00504E27" w:rsidRPr="00504E27" w14:paraId="3702DE63" w14:textId="77777777" w:rsidTr="00504E27">
        <w:trPr>
          <w:trHeight w:val="324"/>
        </w:trPr>
        <w:tc>
          <w:tcPr>
            <w:tcW w:w="7228" w:type="dxa"/>
            <w:tcBorders>
              <w:top w:val="nil"/>
              <w:left w:val="single" w:sz="8" w:space="0" w:color="auto"/>
              <w:bottom w:val="single" w:sz="8" w:space="0" w:color="auto"/>
              <w:right w:val="single" w:sz="8" w:space="0" w:color="auto"/>
            </w:tcBorders>
            <w:vAlign w:val="center"/>
            <w:hideMark/>
          </w:tcPr>
          <w:p w14:paraId="20101B77"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lastRenderedPageBreak/>
              <w:t>Subsidios y Subvenciones</w:t>
            </w:r>
          </w:p>
        </w:tc>
        <w:tc>
          <w:tcPr>
            <w:tcW w:w="2128" w:type="dxa"/>
            <w:tcBorders>
              <w:top w:val="nil"/>
              <w:left w:val="nil"/>
              <w:bottom w:val="single" w:sz="8" w:space="0" w:color="auto"/>
              <w:right w:val="single" w:sz="8" w:space="0" w:color="auto"/>
            </w:tcBorders>
            <w:vAlign w:val="center"/>
            <w:hideMark/>
          </w:tcPr>
          <w:p w14:paraId="24FA7262"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 xml:space="preserve">$                          0.00 </w:t>
            </w:r>
          </w:p>
        </w:tc>
      </w:tr>
      <w:tr w:rsidR="00504E27" w:rsidRPr="00504E27" w14:paraId="0ACB3BD5" w14:textId="77777777" w:rsidTr="00504E27">
        <w:trPr>
          <w:trHeight w:val="324"/>
        </w:trPr>
        <w:tc>
          <w:tcPr>
            <w:tcW w:w="7228" w:type="dxa"/>
            <w:tcBorders>
              <w:top w:val="nil"/>
              <w:left w:val="single" w:sz="8" w:space="0" w:color="auto"/>
              <w:bottom w:val="single" w:sz="8" w:space="0" w:color="auto"/>
              <w:right w:val="single" w:sz="8" w:space="0" w:color="auto"/>
            </w:tcBorders>
            <w:vAlign w:val="center"/>
            <w:hideMark/>
          </w:tcPr>
          <w:p w14:paraId="041A4C11"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 xml:space="preserve">Ayudas sociales </w:t>
            </w:r>
          </w:p>
        </w:tc>
        <w:tc>
          <w:tcPr>
            <w:tcW w:w="2128" w:type="dxa"/>
            <w:tcBorders>
              <w:top w:val="nil"/>
              <w:left w:val="nil"/>
              <w:bottom w:val="single" w:sz="8" w:space="0" w:color="auto"/>
              <w:right w:val="single" w:sz="8" w:space="0" w:color="auto"/>
            </w:tcBorders>
            <w:vAlign w:val="center"/>
            <w:hideMark/>
          </w:tcPr>
          <w:p w14:paraId="7FE4E251"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 xml:space="preserve">$                          0.00 </w:t>
            </w:r>
          </w:p>
        </w:tc>
      </w:tr>
      <w:tr w:rsidR="00504E27" w:rsidRPr="00504E27" w14:paraId="4B1D1CC5" w14:textId="77777777" w:rsidTr="00504E27">
        <w:trPr>
          <w:trHeight w:val="324"/>
        </w:trPr>
        <w:tc>
          <w:tcPr>
            <w:tcW w:w="7228" w:type="dxa"/>
            <w:tcBorders>
              <w:top w:val="nil"/>
              <w:left w:val="single" w:sz="8" w:space="0" w:color="auto"/>
              <w:bottom w:val="single" w:sz="8" w:space="0" w:color="auto"/>
              <w:right w:val="single" w:sz="8" w:space="0" w:color="auto"/>
            </w:tcBorders>
            <w:vAlign w:val="center"/>
            <w:hideMark/>
          </w:tcPr>
          <w:p w14:paraId="31C31E57"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Transferencias de Fideicomisos, mandatos y análogos</w:t>
            </w:r>
          </w:p>
        </w:tc>
        <w:tc>
          <w:tcPr>
            <w:tcW w:w="2128" w:type="dxa"/>
            <w:tcBorders>
              <w:top w:val="nil"/>
              <w:left w:val="nil"/>
              <w:bottom w:val="single" w:sz="8" w:space="0" w:color="auto"/>
              <w:right w:val="single" w:sz="8" w:space="0" w:color="auto"/>
            </w:tcBorders>
            <w:vAlign w:val="center"/>
            <w:hideMark/>
          </w:tcPr>
          <w:p w14:paraId="256FBFC8"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 xml:space="preserve">$                          0.00 </w:t>
            </w:r>
          </w:p>
        </w:tc>
      </w:tr>
      <w:tr w:rsidR="00504E27" w:rsidRPr="00504E27" w14:paraId="6AD81C2A" w14:textId="77777777" w:rsidTr="00504E27">
        <w:trPr>
          <w:trHeight w:val="300"/>
        </w:trPr>
        <w:tc>
          <w:tcPr>
            <w:tcW w:w="7228" w:type="dxa"/>
            <w:tcBorders>
              <w:top w:val="nil"/>
              <w:left w:val="single" w:sz="8" w:space="0" w:color="auto"/>
              <w:bottom w:val="single" w:sz="8" w:space="0" w:color="auto"/>
              <w:right w:val="single" w:sz="8" w:space="0" w:color="auto"/>
            </w:tcBorders>
            <w:noWrap/>
            <w:vAlign w:val="center"/>
            <w:hideMark/>
          </w:tcPr>
          <w:p w14:paraId="36E5857D"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w:t>
            </w:r>
          </w:p>
        </w:tc>
        <w:tc>
          <w:tcPr>
            <w:tcW w:w="2128" w:type="dxa"/>
            <w:tcBorders>
              <w:top w:val="nil"/>
              <w:left w:val="nil"/>
              <w:bottom w:val="single" w:sz="8" w:space="0" w:color="auto"/>
              <w:right w:val="single" w:sz="8" w:space="0" w:color="auto"/>
            </w:tcBorders>
            <w:noWrap/>
            <w:vAlign w:val="bottom"/>
            <w:hideMark/>
          </w:tcPr>
          <w:p w14:paraId="1E3ED0AC"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w:t>
            </w:r>
          </w:p>
        </w:tc>
      </w:tr>
      <w:tr w:rsidR="00504E27" w:rsidRPr="00504E27" w14:paraId="13629EA0" w14:textId="77777777" w:rsidTr="00504E27">
        <w:trPr>
          <w:trHeight w:val="324"/>
        </w:trPr>
        <w:tc>
          <w:tcPr>
            <w:tcW w:w="7228" w:type="dxa"/>
            <w:tcBorders>
              <w:top w:val="nil"/>
              <w:left w:val="single" w:sz="8" w:space="0" w:color="auto"/>
              <w:bottom w:val="single" w:sz="8" w:space="0" w:color="auto"/>
              <w:right w:val="single" w:sz="8" w:space="0" w:color="auto"/>
            </w:tcBorders>
            <w:vAlign w:val="center"/>
            <w:hideMark/>
          </w:tcPr>
          <w:p w14:paraId="7FBD749C"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Convenios</w:t>
            </w:r>
          </w:p>
        </w:tc>
        <w:tc>
          <w:tcPr>
            <w:tcW w:w="2128" w:type="dxa"/>
            <w:tcBorders>
              <w:top w:val="nil"/>
              <w:left w:val="nil"/>
              <w:bottom w:val="single" w:sz="8" w:space="0" w:color="auto"/>
              <w:right w:val="single" w:sz="8" w:space="0" w:color="auto"/>
            </w:tcBorders>
            <w:vAlign w:val="center"/>
            <w:hideMark/>
          </w:tcPr>
          <w:p w14:paraId="222F8088"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 xml:space="preserve">$            1,500,000.00 </w:t>
            </w:r>
          </w:p>
        </w:tc>
      </w:tr>
      <w:tr w:rsidR="00504E27" w:rsidRPr="00504E27" w14:paraId="36716E60" w14:textId="77777777" w:rsidTr="00504E27">
        <w:trPr>
          <w:trHeight w:val="312"/>
        </w:trPr>
        <w:tc>
          <w:tcPr>
            <w:tcW w:w="7228" w:type="dxa"/>
            <w:tcBorders>
              <w:top w:val="nil"/>
              <w:left w:val="single" w:sz="8" w:space="0" w:color="auto"/>
              <w:bottom w:val="single" w:sz="8" w:space="0" w:color="auto"/>
              <w:right w:val="single" w:sz="8" w:space="0" w:color="auto"/>
            </w:tcBorders>
            <w:vAlign w:val="center"/>
            <w:hideMark/>
          </w:tcPr>
          <w:p w14:paraId="496C22F6" w14:textId="77777777" w:rsidR="00504E27" w:rsidRPr="00504E27" w:rsidRDefault="00504E27" w:rsidP="00504E27">
            <w:pPr>
              <w:widowControl w:val="0"/>
              <w:autoSpaceDE w:val="0"/>
              <w:autoSpaceDN w:val="0"/>
              <w:spacing w:after="0" w:line="360" w:lineRule="auto"/>
              <w:jc w:val="both"/>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Con la Federación o el Estado: (derivado de gestiones).</w:t>
            </w:r>
          </w:p>
        </w:tc>
        <w:tc>
          <w:tcPr>
            <w:tcW w:w="2128" w:type="dxa"/>
            <w:tcBorders>
              <w:top w:val="nil"/>
              <w:left w:val="nil"/>
              <w:bottom w:val="single" w:sz="8" w:space="0" w:color="auto"/>
              <w:right w:val="single" w:sz="8" w:space="0" w:color="auto"/>
            </w:tcBorders>
            <w:vAlign w:val="center"/>
            <w:hideMark/>
          </w:tcPr>
          <w:p w14:paraId="5486121B"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 xml:space="preserve">$            1,500,000.00 </w:t>
            </w:r>
          </w:p>
        </w:tc>
      </w:tr>
      <w:tr w:rsidR="00504E27" w:rsidRPr="00504E27" w14:paraId="1B5EC666" w14:textId="77777777" w:rsidTr="00504E27">
        <w:trPr>
          <w:trHeight w:val="324"/>
        </w:trPr>
        <w:tc>
          <w:tcPr>
            <w:tcW w:w="7228" w:type="dxa"/>
            <w:tcBorders>
              <w:top w:val="nil"/>
              <w:left w:val="single" w:sz="8" w:space="0" w:color="auto"/>
              <w:bottom w:val="single" w:sz="8" w:space="0" w:color="auto"/>
              <w:right w:val="single" w:sz="8" w:space="0" w:color="auto"/>
            </w:tcBorders>
            <w:vAlign w:val="center"/>
            <w:hideMark/>
          </w:tcPr>
          <w:p w14:paraId="38A4272D"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Ingresos derivados de Financiamientos</w:t>
            </w:r>
          </w:p>
        </w:tc>
        <w:tc>
          <w:tcPr>
            <w:tcW w:w="2128" w:type="dxa"/>
            <w:tcBorders>
              <w:top w:val="nil"/>
              <w:left w:val="nil"/>
              <w:bottom w:val="single" w:sz="8" w:space="0" w:color="auto"/>
              <w:right w:val="single" w:sz="8" w:space="0" w:color="auto"/>
            </w:tcBorders>
            <w:vAlign w:val="center"/>
            <w:hideMark/>
          </w:tcPr>
          <w:p w14:paraId="0C7FBC12"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 xml:space="preserve">$                          0.00 </w:t>
            </w:r>
          </w:p>
        </w:tc>
      </w:tr>
      <w:tr w:rsidR="00504E27" w:rsidRPr="00504E27" w14:paraId="447B0CD5" w14:textId="77777777" w:rsidTr="00504E27">
        <w:trPr>
          <w:trHeight w:val="324"/>
        </w:trPr>
        <w:tc>
          <w:tcPr>
            <w:tcW w:w="7228" w:type="dxa"/>
            <w:tcBorders>
              <w:top w:val="nil"/>
              <w:left w:val="single" w:sz="8" w:space="0" w:color="auto"/>
              <w:bottom w:val="single" w:sz="8" w:space="0" w:color="auto"/>
              <w:right w:val="single" w:sz="8" w:space="0" w:color="auto"/>
            </w:tcBorders>
            <w:vAlign w:val="center"/>
            <w:hideMark/>
          </w:tcPr>
          <w:p w14:paraId="1DEDF1F3"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Endeudamiento interno</w:t>
            </w:r>
          </w:p>
        </w:tc>
        <w:tc>
          <w:tcPr>
            <w:tcW w:w="2128" w:type="dxa"/>
            <w:tcBorders>
              <w:top w:val="nil"/>
              <w:left w:val="nil"/>
              <w:bottom w:val="single" w:sz="8" w:space="0" w:color="auto"/>
              <w:right w:val="single" w:sz="8" w:space="0" w:color="auto"/>
            </w:tcBorders>
            <w:vAlign w:val="center"/>
            <w:hideMark/>
          </w:tcPr>
          <w:p w14:paraId="4C67C846"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 xml:space="preserve">$                          0.00 </w:t>
            </w:r>
          </w:p>
        </w:tc>
      </w:tr>
      <w:tr w:rsidR="00504E27" w:rsidRPr="00504E27" w14:paraId="3AD5D4A6" w14:textId="77777777" w:rsidTr="00504E27">
        <w:trPr>
          <w:trHeight w:val="312"/>
        </w:trPr>
        <w:tc>
          <w:tcPr>
            <w:tcW w:w="7228" w:type="dxa"/>
            <w:tcBorders>
              <w:top w:val="nil"/>
              <w:left w:val="single" w:sz="8" w:space="0" w:color="auto"/>
              <w:bottom w:val="single" w:sz="8" w:space="0" w:color="auto"/>
              <w:right w:val="single" w:sz="8" w:space="0" w:color="auto"/>
            </w:tcBorders>
            <w:vAlign w:val="center"/>
            <w:hideMark/>
          </w:tcPr>
          <w:p w14:paraId="3FA81455"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Empréstitos o anticipos del Gobierno del Estado</w:t>
            </w:r>
          </w:p>
        </w:tc>
        <w:tc>
          <w:tcPr>
            <w:tcW w:w="2128" w:type="dxa"/>
            <w:tcBorders>
              <w:top w:val="nil"/>
              <w:left w:val="nil"/>
              <w:bottom w:val="single" w:sz="8" w:space="0" w:color="auto"/>
              <w:right w:val="single" w:sz="8" w:space="0" w:color="auto"/>
            </w:tcBorders>
            <w:vAlign w:val="center"/>
            <w:hideMark/>
          </w:tcPr>
          <w:p w14:paraId="2E20C943"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bCs/>
                <w:sz w:val="20"/>
                <w:szCs w:val="20"/>
                <w:u w:color="000000"/>
                <w:lang w:val="es-ES" w:eastAsia="es-MX"/>
              </w:rPr>
              <w:t xml:space="preserve">$                          0.00 </w:t>
            </w:r>
          </w:p>
        </w:tc>
      </w:tr>
      <w:tr w:rsidR="00504E27" w:rsidRPr="00504E27" w14:paraId="6BC2E1F0" w14:textId="77777777" w:rsidTr="00504E27">
        <w:trPr>
          <w:trHeight w:val="312"/>
        </w:trPr>
        <w:tc>
          <w:tcPr>
            <w:tcW w:w="7228" w:type="dxa"/>
            <w:tcBorders>
              <w:top w:val="nil"/>
              <w:left w:val="single" w:sz="8" w:space="0" w:color="auto"/>
              <w:bottom w:val="single" w:sz="8" w:space="0" w:color="auto"/>
              <w:right w:val="single" w:sz="8" w:space="0" w:color="auto"/>
            </w:tcBorders>
            <w:vAlign w:val="center"/>
            <w:hideMark/>
          </w:tcPr>
          <w:p w14:paraId="384BBED2"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Empréstitos o financiamientos de Banca de Desarrollo</w:t>
            </w:r>
          </w:p>
        </w:tc>
        <w:tc>
          <w:tcPr>
            <w:tcW w:w="2128" w:type="dxa"/>
            <w:tcBorders>
              <w:top w:val="nil"/>
              <w:left w:val="nil"/>
              <w:bottom w:val="single" w:sz="8" w:space="0" w:color="auto"/>
              <w:right w:val="single" w:sz="8" w:space="0" w:color="auto"/>
            </w:tcBorders>
            <w:vAlign w:val="center"/>
            <w:hideMark/>
          </w:tcPr>
          <w:p w14:paraId="4CE441F3"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bCs/>
                <w:sz w:val="20"/>
                <w:szCs w:val="20"/>
                <w:u w:color="000000"/>
                <w:lang w:val="es-ES" w:eastAsia="es-MX"/>
              </w:rPr>
              <w:t xml:space="preserve">$                          0.00 </w:t>
            </w:r>
          </w:p>
        </w:tc>
      </w:tr>
      <w:tr w:rsidR="00504E27" w:rsidRPr="00504E27" w14:paraId="48DF6349" w14:textId="77777777" w:rsidTr="00504E27">
        <w:trPr>
          <w:trHeight w:val="312"/>
        </w:trPr>
        <w:tc>
          <w:tcPr>
            <w:tcW w:w="7228" w:type="dxa"/>
            <w:tcBorders>
              <w:top w:val="nil"/>
              <w:left w:val="single" w:sz="8" w:space="0" w:color="auto"/>
              <w:bottom w:val="single" w:sz="4" w:space="0" w:color="auto"/>
              <w:right w:val="single" w:sz="8" w:space="0" w:color="auto"/>
            </w:tcBorders>
            <w:vAlign w:val="center"/>
            <w:hideMark/>
          </w:tcPr>
          <w:p w14:paraId="2E62AC26"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sz w:val="20"/>
                <w:szCs w:val="20"/>
                <w:u w:color="000000"/>
                <w:lang w:val="es-ES" w:eastAsia="es-MX"/>
              </w:rPr>
              <w:t>&gt; Empréstitos o financiamientos de Banca Comercial</w:t>
            </w:r>
          </w:p>
        </w:tc>
        <w:tc>
          <w:tcPr>
            <w:tcW w:w="2128" w:type="dxa"/>
            <w:tcBorders>
              <w:top w:val="nil"/>
              <w:left w:val="nil"/>
              <w:bottom w:val="single" w:sz="4" w:space="0" w:color="auto"/>
              <w:right w:val="single" w:sz="8" w:space="0" w:color="auto"/>
            </w:tcBorders>
            <w:vAlign w:val="center"/>
            <w:hideMark/>
          </w:tcPr>
          <w:p w14:paraId="1A73004E" w14:textId="77777777" w:rsidR="00504E27" w:rsidRPr="00504E27" w:rsidRDefault="00504E27" w:rsidP="00504E27">
            <w:pPr>
              <w:widowControl w:val="0"/>
              <w:autoSpaceDE w:val="0"/>
              <w:autoSpaceDN w:val="0"/>
              <w:spacing w:after="0" w:line="360" w:lineRule="auto"/>
              <w:rPr>
                <w:rFonts w:ascii="Arial" w:eastAsia="Times New Roman" w:hAnsi="Arial"/>
                <w:sz w:val="20"/>
                <w:szCs w:val="20"/>
                <w:u w:color="000000"/>
                <w:lang w:val="es-ES" w:eastAsia="es-MX"/>
              </w:rPr>
            </w:pPr>
            <w:r w:rsidRPr="00504E27">
              <w:rPr>
                <w:rFonts w:ascii="Arial" w:eastAsia="Times New Roman" w:hAnsi="Arial"/>
                <w:bCs/>
                <w:sz w:val="20"/>
                <w:szCs w:val="20"/>
                <w:u w:color="000000"/>
                <w:lang w:val="es-ES" w:eastAsia="es-MX"/>
              </w:rPr>
              <w:t xml:space="preserve">$                          0.00 </w:t>
            </w:r>
          </w:p>
        </w:tc>
      </w:tr>
      <w:tr w:rsidR="00504E27" w:rsidRPr="00504E27" w14:paraId="35DE7D3F" w14:textId="77777777" w:rsidTr="00504E27">
        <w:trPr>
          <w:trHeight w:val="948"/>
        </w:trPr>
        <w:tc>
          <w:tcPr>
            <w:tcW w:w="7228" w:type="dxa"/>
            <w:tcBorders>
              <w:top w:val="single" w:sz="4" w:space="0" w:color="auto"/>
              <w:left w:val="single" w:sz="4" w:space="0" w:color="auto"/>
              <w:bottom w:val="single" w:sz="4" w:space="0" w:color="auto"/>
              <w:right w:val="single" w:sz="4" w:space="0" w:color="auto"/>
            </w:tcBorders>
            <w:vAlign w:val="center"/>
            <w:hideMark/>
          </w:tcPr>
          <w:p w14:paraId="3CF0D524" w14:textId="77777777" w:rsidR="00504E27" w:rsidRPr="00504E27" w:rsidRDefault="00504E27" w:rsidP="00504E27">
            <w:pPr>
              <w:widowControl w:val="0"/>
              <w:autoSpaceDE w:val="0"/>
              <w:autoSpaceDN w:val="0"/>
              <w:spacing w:after="0" w:line="360" w:lineRule="auto"/>
              <w:jc w:val="both"/>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EL TOTAL DE INGRESOS QUE EL MUNICIPIO DE CUZAMÁ, YUCATÁN PERCIBIRÁ DURANTE EL EJERCICIO FISCAL 2026, ASCENDERÁ A:</w:t>
            </w:r>
          </w:p>
        </w:tc>
        <w:tc>
          <w:tcPr>
            <w:tcW w:w="2128" w:type="dxa"/>
            <w:tcBorders>
              <w:top w:val="single" w:sz="4" w:space="0" w:color="auto"/>
              <w:left w:val="single" w:sz="4" w:space="0" w:color="auto"/>
              <w:bottom w:val="single" w:sz="4" w:space="0" w:color="auto"/>
              <w:right w:val="single" w:sz="4" w:space="0" w:color="auto"/>
            </w:tcBorders>
            <w:vAlign w:val="center"/>
            <w:hideMark/>
          </w:tcPr>
          <w:p w14:paraId="7E2D95F3" w14:textId="77777777" w:rsidR="00504E27" w:rsidRPr="00504E27" w:rsidRDefault="00504E27" w:rsidP="00504E27">
            <w:pPr>
              <w:widowControl w:val="0"/>
              <w:autoSpaceDE w:val="0"/>
              <w:autoSpaceDN w:val="0"/>
              <w:spacing w:after="0" w:line="360" w:lineRule="auto"/>
              <w:rPr>
                <w:rFonts w:ascii="Arial" w:eastAsia="Times New Roman" w:hAnsi="Arial"/>
                <w:b/>
                <w:bCs/>
                <w:sz w:val="20"/>
                <w:szCs w:val="20"/>
                <w:u w:color="000000"/>
                <w:lang w:val="es-ES" w:eastAsia="es-MX"/>
              </w:rPr>
            </w:pPr>
            <w:r w:rsidRPr="00504E27">
              <w:rPr>
                <w:rFonts w:ascii="Arial" w:eastAsia="Times New Roman" w:hAnsi="Arial"/>
                <w:b/>
                <w:bCs/>
                <w:sz w:val="20"/>
                <w:szCs w:val="20"/>
                <w:u w:color="000000"/>
                <w:lang w:val="es-ES" w:eastAsia="es-MX"/>
              </w:rPr>
              <w:t xml:space="preserve">$          38,775,139.00 </w:t>
            </w:r>
          </w:p>
        </w:tc>
      </w:tr>
    </w:tbl>
    <w:p w14:paraId="33779801"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p>
    <w:p w14:paraId="0E0F2819"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p>
    <w:p w14:paraId="7681F05D"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lang w:val="es-ES"/>
        </w:rPr>
        <w:br w:type="column"/>
      </w:r>
      <w:r w:rsidRPr="00504E27">
        <w:rPr>
          <w:rFonts w:ascii="Arial" w:eastAsia="Arial MT" w:hAnsi="Arial"/>
          <w:b/>
          <w:sz w:val="20"/>
          <w:szCs w:val="20"/>
          <w:u w:color="000000"/>
          <w:lang w:val="es-ES"/>
        </w:rPr>
        <w:lastRenderedPageBreak/>
        <w:t>TÍTULO SEGUNDO</w:t>
      </w:r>
    </w:p>
    <w:p w14:paraId="71EF2335"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 xml:space="preserve"> IMPUESTOS</w:t>
      </w:r>
    </w:p>
    <w:p w14:paraId="7E26992B"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p>
    <w:p w14:paraId="29CEFCA3"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CAPÍTULO I</w:t>
      </w:r>
    </w:p>
    <w:p w14:paraId="04BEAFFE"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Impuesto predial</w:t>
      </w:r>
    </w:p>
    <w:p w14:paraId="22724E49" w14:textId="77777777" w:rsidR="00504E27" w:rsidRPr="00504E27" w:rsidRDefault="00504E27" w:rsidP="00504E27">
      <w:pPr>
        <w:widowControl w:val="0"/>
        <w:autoSpaceDE w:val="0"/>
        <w:autoSpaceDN w:val="0"/>
        <w:spacing w:after="0" w:line="360" w:lineRule="auto"/>
        <w:rPr>
          <w:rFonts w:ascii="Arial" w:eastAsia="Arial MT" w:hAnsi="Arial"/>
          <w:b/>
          <w:sz w:val="20"/>
          <w:szCs w:val="20"/>
          <w:u w:color="000000"/>
          <w:lang w:val="es-ES"/>
        </w:rPr>
      </w:pPr>
    </w:p>
    <w:p w14:paraId="1632040A"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r w:rsidRPr="00504E27">
        <w:rPr>
          <w:rFonts w:ascii="Arial" w:eastAsia="Arial MT" w:hAnsi="Arial"/>
          <w:b/>
          <w:sz w:val="20"/>
          <w:szCs w:val="20"/>
          <w:u w:color="000000"/>
          <w:lang w:val="es-ES"/>
        </w:rPr>
        <w:t xml:space="preserve">Artículo 13. </w:t>
      </w:r>
      <w:r w:rsidRPr="00504E27">
        <w:rPr>
          <w:rFonts w:ascii="Arial" w:eastAsia="Arial MT" w:hAnsi="Arial"/>
          <w:sz w:val="20"/>
          <w:szCs w:val="20"/>
          <w:u w:color="000000"/>
          <w:lang w:val="es-ES"/>
        </w:rPr>
        <w:t>El impuesto predial se causará de acuerdo con la siguiente tarifa:</w:t>
      </w:r>
    </w:p>
    <w:p w14:paraId="17D1ABFB"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p>
    <w:tbl>
      <w:tblPr>
        <w:tblStyle w:val="TableNormal"/>
        <w:tblW w:w="5054"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58"/>
        <w:gridCol w:w="2195"/>
        <w:gridCol w:w="2194"/>
        <w:gridCol w:w="2462"/>
      </w:tblGrid>
      <w:tr w:rsidR="00504E27" w:rsidRPr="00504E27" w14:paraId="38E3E405" w14:textId="77777777" w:rsidTr="00504E27">
        <w:trPr>
          <w:trHeight w:val="20"/>
        </w:trPr>
        <w:tc>
          <w:tcPr>
            <w:tcW w:w="1280" w:type="pct"/>
            <w:tcBorders>
              <w:top w:val="single" w:sz="4" w:space="0" w:color="000000"/>
              <w:left w:val="single" w:sz="4" w:space="0" w:color="000000"/>
              <w:bottom w:val="single" w:sz="4" w:space="0" w:color="000000"/>
              <w:right w:val="single" w:sz="4" w:space="0" w:color="000000"/>
            </w:tcBorders>
            <w:vAlign w:val="center"/>
            <w:hideMark/>
          </w:tcPr>
          <w:p w14:paraId="61BF8670"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Límite inferior</w:t>
            </w:r>
          </w:p>
        </w:tc>
        <w:tc>
          <w:tcPr>
            <w:tcW w:w="1192" w:type="pct"/>
            <w:tcBorders>
              <w:top w:val="single" w:sz="4" w:space="0" w:color="000000"/>
              <w:left w:val="single" w:sz="4" w:space="0" w:color="000000"/>
              <w:bottom w:val="single" w:sz="4" w:space="0" w:color="000000"/>
              <w:right w:val="single" w:sz="4" w:space="0" w:color="000000"/>
            </w:tcBorders>
            <w:vAlign w:val="center"/>
            <w:hideMark/>
          </w:tcPr>
          <w:p w14:paraId="0B9550C1"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Límite superior</w:t>
            </w:r>
          </w:p>
        </w:tc>
        <w:tc>
          <w:tcPr>
            <w:tcW w:w="1191" w:type="pct"/>
            <w:tcBorders>
              <w:top w:val="single" w:sz="4" w:space="0" w:color="000000"/>
              <w:left w:val="single" w:sz="4" w:space="0" w:color="000000"/>
              <w:bottom w:val="single" w:sz="4" w:space="0" w:color="000000"/>
              <w:right w:val="single" w:sz="4" w:space="0" w:color="000000"/>
            </w:tcBorders>
            <w:vAlign w:val="center"/>
            <w:hideMark/>
          </w:tcPr>
          <w:p w14:paraId="7A47BC53"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Cuota Fija Anual</w:t>
            </w:r>
          </w:p>
        </w:tc>
        <w:tc>
          <w:tcPr>
            <w:tcW w:w="1337" w:type="pct"/>
            <w:tcBorders>
              <w:top w:val="single" w:sz="4" w:space="0" w:color="000000"/>
              <w:left w:val="single" w:sz="4" w:space="0" w:color="000000"/>
              <w:bottom w:val="single" w:sz="4" w:space="0" w:color="000000"/>
              <w:right w:val="single" w:sz="4" w:space="0" w:color="000000"/>
            </w:tcBorders>
            <w:vAlign w:val="center"/>
            <w:hideMark/>
          </w:tcPr>
          <w:p w14:paraId="2D10AF8B"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Factor para aplicar</w:t>
            </w:r>
          </w:p>
          <w:p w14:paraId="742B36D8" w14:textId="77777777" w:rsidR="00504E27" w:rsidRPr="00504E27" w:rsidRDefault="00504E27" w:rsidP="00504E27">
            <w:pPr>
              <w:tabs>
                <w:tab w:val="left" w:pos="441"/>
                <w:tab w:val="left" w:pos="1691"/>
              </w:tabs>
              <w:spacing w:after="0" w:line="360" w:lineRule="auto"/>
              <w:rPr>
                <w:rFonts w:eastAsia="Arial MT"/>
                <w:sz w:val="20"/>
                <w:szCs w:val="20"/>
                <w:u w:color="000000"/>
                <w:lang w:val="es-ES"/>
              </w:rPr>
            </w:pPr>
            <w:r w:rsidRPr="00504E27">
              <w:rPr>
                <w:rFonts w:eastAsia="Arial MT"/>
                <w:sz w:val="20"/>
                <w:szCs w:val="20"/>
                <w:u w:color="000000"/>
                <w:lang w:val="es-ES"/>
              </w:rPr>
              <w:t>Al excedente del Límite inferior</w:t>
            </w:r>
          </w:p>
        </w:tc>
      </w:tr>
      <w:tr w:rsidR="00504E27" w:rsidRPr="00504E27" w14:paraId="60BBC2A1" w14:textId="77777777" w:rsidTr="00504E27">
        <w:trPr>
          <w:trHeight w:val="20"/>
        </w:trPr>
        <w:tc>
          <w:tcPr>
            <w:tcW w:w="1280" w:type="pct"/>
            <w:tcBorders>
              <w:top w:val="single" w:sz="4" w:space="0" w:color="000000"/>
              <w:left w:val="single" w:sz="4" w:space="0" w:color="000000"/>
              <w:bottom w:val="single" w:sz="4" w:space="0" w:color="000000"/>
              <w:right w:val="single" w:sz="4" w:space="0" w:color="000000"/>
            </w:tcBorders>
            <w:vAlign w:val="center"/>
            <w:hideMark/>
          </w:tcPr>
          <w:p w14:paraId="19AF6EDB" w14:textId="77777777" w:rsidR="00504E27" w:rsidRPr="00504E27" w:rsidRDefault="00504E27" w:rsidP="00504E27">
            <w:pPr>
              <w:tabs>
                <w:tab w:val="left" w:pos="1373"/>
              </w:tabs>
              <w:spacing w:after="0" w:line="360" w:lineRule="auto"/>
              <w:rPr>
                <w:rFonts w:eastAsia="Arial MT"/>
                <w:sz w:val="20"/>
                <w:szCs w:val="20"/>
                <w:u w:color="000000"/>
                <w:lang w:val="es-ES"/>
              </w:rPr>
            </w:pPr>
            <w:r w:rsidRPr="00504E27">
              <w:rPr>
                <w:rFonts w:eastAsia="Arial MT"/>
                <w:sz w:val="20"/>
                <w:szCs w:val="20"/>
                <w:u w:color="000000"/>
                <w:lang w:val="es-ES"/>
              </w:rPr>
              <w:t>$ 0.0001</w:t>
            </w:r>
          </w:p>
        </w:tc>
        <w:tc>
          <w:tcPr>
            <w:tcW w:w="1192" w:type="pct"/>
            <w:tcBorders>
              <w:top w:val="single" w:sz="4" w:space="0" w:color="000000"/>
              <w:left w:val="single" w:sz="4" w:space="0" w:color="000000"/>
              <w:bottom w:val="single" w:sz="4" w:space="0" w:color="000000"/>
              <w:right w:val="single" w:sz="4" w:space="0" w:color="000000"/>
            </w:tcBorders>
            <w:vAlign w:val="center"/>
            <w:hideMark/>
          </w:tcPr>
          <w:p w14:paraId="7A3C95A1" w14:textId="77777777" w:rsidR="00504E27" w:rsidRPr="00504E27" w:rsidRDefault="00504E27" w:rsidP="00504E27">
            <w:pPr>
              <w:tabs>
                <w:tab w:val="left" w:pos="1065"/>
              </w:tabs>
              <w:spacing w:after="0" w:line="360" w:lineRule="auto"/>
              <w:rPr>
                <w:rFonts w:eastAsia="Arial MT"/>
                <w:sz w:val="20"/>
                <w:szCs w:val="20"/>
                <w:u w:color="000000"/>
                <w:lang w:val="es-ES"/>
              </w:rPr>
            </w:pPr>
            <w:r w:rsidRPr="00504E27">
              <w:rPr>
                <w:rFonts w:eastAsia="Arial MT"/>
                <w:sz w:val="20"/>
                <w:szCs w:val="20"/>
                <w:u w:color="000000"/>
                <w:lang w:val="es-ES"/>
              </w:rPr>
              <w:t>$ 10,000.00</w:t>
            </w:r>
          </w:p>
        </w:tc>
        <w:tc>
          <w:tcPr>
            <w:tcW w:w="1191" w:type="pct"/>
            <w:tcBorders>
              <w:top w:val="single" w:sz="4" w:space="0" w:color="000000"/>
              <w:left w:val="single" w:sz="4" w:space="0" w:color="000000"/>
              <w:bottom w:val="single" w:sz="4" w:space="0" w:color="000000"/>
              <w:right w:val="single" w:sz="4" w:space="0" w:color="000000"/>
            </w:tcBorders>
            <w:vAlign w:val="center"/>
            <w:hideMark/>
          </w:tcPr>
          <w:p w14:paraId="01454C09" w14:textId="77777777" w:rsidR="00504E27" w:rsidRPr="00504E27" w:rsidRDefault="00504E27" w:rsidP="00504E27">
            <w:pPr>
              <w:tabs>
                <w:tab w:val="left" w:pos="1153"/>
              </w:tabs>
              <w:spacing w:after="0" w:line="360" w:lineRule="auto"/>
              <w:rPr>
                <w:rFonts w:eastAsia="Arial MT"/>
                <w:sz w:val="20"/>
                <w:szCs w:val="20"/>
                <w:u w:color="000000"/>
                <w:lang w:val="es-ES"/>
              </w:rPr>
            </w:pPr>
            <w:r w:rsidRPr="00504E27">
              <w:rPr>
                <w:rFonts w:eastAsia="Arial MT"/>
                <w:sz w:val="20"/>
                <w:szCs w:val="20"/>
                <w:u w:color="000000"/>
                <w:lang w:val="es-ES"/>
              </w:rPr>
              <w:t>$ 10.00</w:t>
            </w:r>
          </w:p>
        </w:tc>
        <w:tc>
          <w:tcPr>
            <w:tcW w:w="1337" w:type="pct"/>
            <w:tcBorders>
              <w:top w:val="single" w:sz="4" w:space="0" w:color="000000"/>
              <w:left w:val="single" w:sz="4" w:space="0" w:color="000000"/>
              <w:bottom w:val="single" w:sz="4" w:space="0" w:color="000000"/>
              <w:right w:val="single" w:sz="4" w:space="0" w:color="000000"/>
            </w:tcBorders>
            <w:vAlign w:val="center"/>
            <w:hideMark/>
          </w:tcPr>
          <w:p w14:paraId="5A82A333"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0.010</w:t>
            </w:r>
          </w:p>
        </w:tc>
      </w:tr>
      <w:tr w:rsidR="00504E27" w:rsidRPr="00504E27" w14:paraId="6D0CDEFF" w14:textId="77777777" w:rsidTr="00504E27">
        <w:trPr>
          <w:trHeight w:val="20"/>
        </w:trPr>
        <w:tc>
          <w:tcPr>
            <w:tcW w:w="1280" w:type="pct"/>
            <w:tcBorders>
              <w:top w:val="single" w:sz="4" w:space="0" w:color="000000"/>
              <w:left w:val="single" w:sz="4" w:space="0" w:color="000000"/>
              <w:bottom w:val="single" w:sz="4" w:space="0" w:color="000000"/>
              <w:right w:val="single" w:sz="4" w:space="0" w:color="000000"/>
            </w:tcBorders>
            <w:vAlign w:val="center"/>
            <w:hideMark/>
          </w:tcPr>
          <w:p w14:paraId="1E267D65" w14:textId="77777777" w:rsidR="00504E27" w:rsidRPr="00504E27" w:rsidRDefault="00504E27" w:rsidP="00504E27">
            <w:pPr>
              <w:tabs>
                <w:tab w:val="left" w:pos="984"/>
              </w:tabs>
              <w:spacing w:after="0" w:line="360" w:lineRule="auto"/>
              <w:rPr>
                <w:rFonts w:eastAsia="Arial MT"/>
                <w:sz w:val="20"/>
                <w:szCs w:val="20"/>
                <w:u w:color="000000"/>
                <w:lang w:val="es-ES"/>
              </w:rPr>
            </w:pPr>
            <w:r w:rsidRPr="00504E27">
              <w:rPr>
                <w:rFonts w:eastAsia="Arial MT"/>
                <w:sz w:val="20"/>
                <w:szCs w:val="20"/>
                <w:u w:color="000000"/>
                <w:lang w:val="es-ES"/>
              </w:rPr>
              <w:t>$ 10.000.01</w:t>
            </w:r>
          </w:p>
        </w:tc>
        <w:tc>
          <w:tcPr>
            <w:tcW w:w="1192" w:type="pct"/>
            <w:tcBorders>
              <w:top w:val="single" w:sz="4" w:space="0" w:color="000000"/>
              <w:left w:val="single" w:sz="4" w:space="0" w:color="000000"/>
              <w:bottom w:val="single" w:sz="4" w:space="0" w:color="000000"/>
              <w:right w:val="single" w:sz="4" w:space="0" w:color="000000"/>
            </w:tcBorders>
            <w:vAlign w:val="center"/>
            <w:hideMark/>
          </w:tcPr>
          <w:p w14:paraId="45A55C8A" w14:textId="77777777" w:rsidR="00504E27" w:rsidRPr="00504E27" w:rsidRDefault="00504E27" w:rsidP="00504E27">
            <w:pPr>
              <w:tabs>
                <w:tab w:val="left" w:pos="1066"/>
              </w:tabs>
              <w:spacing w:after="0" w:line="360" w:lineRule="auto"/>
              <w:rPr>
                <w:rFonts w:eastAsia="Arial MT"/>
                <w:sz w:val="20"/>
                <w:szCs w:val="20"/>
                <w:u w:color="000000"/>
                <w:lang w:val="es-ES"/>
              </w:rPr>
            </w:pPr>
            <w:r w:rsidRPr="00504E27">
              <w:rPr>
                <w:rFonts w:eastAsia="Arial MT"/>
                <w:sz w:val="20"/>
                <w:szCs w:val="20"/>
                <w:u w:color="000000"/>
                <w:lang w:val="es-ES"/>
              </w:rPr>
              <w:t>$ 40,000.00</w:t>
            </w:r>
          </w:p>
        </w:tc>
        <w:tc>
          <w:tcPr>
            <w:tcW w:w="1191" w:type="pct"/>
            <w:tcBorders>
              <w:top w:val="single" w:sz="4" w:space="0" w:color="000000"/>
              <w:left w:val="single" w:sz="4" w:space="0" w:color="000000"/>
              <w:bottom w:val="single" w:sz="4" w:space="0" w:color="000000"/>
              <w:right w:val="single" w:sz="4" w:space="0" w:color="000000"/>
            </w:tcBorders>
            <w:vAlign w:val="center"/>
            <w:hideMark/>
          </w:tcPr>
          <w:p w14:paraId="73DBF398" w14:textId="77777777" w:rsidR="00504E27" w:rsidRPr="00504E27" w:rsidRDefault="00504E27" w:rsidP="00504E27">
            <w:pPr>
              <w:tabs>
                <w:tab w:val="left" w:pos="1211"/>
              </w:tabs>
              <w:spacing w:after="0" w:line="360" w:lineRule="auto"/>
              <w:rPr>
                <w:rFonts w:eastAsia="Arial MT"/>
                <w:sz w:val="20"/>
                <w:szCs w:val="20"/>
                <w:u w:color="000000"/>
                <w:lang w:val="es-ES"/>
              </w:rPr>
            </w:pPr>
            <w:r w:rsidRPr="00504E27">
              <w:rPr>
                <w:rFonts w:eastAsia="Arial MT"/>
                <w:sz w:val="20"/>
                <w:szCs w:val="20"/>
                <w:u w:color="000000"/>
                <w:lang w:val="es-ES"/>
              </w:rPr>
              <w:t>$ 85.00</w:t>
            </w:r>
          </w:p>
        </w:tc>
        <w:tc>
          <w:tcPr>
            <w:tcW w:w="1337" w:type="pct"/>
            <w:tcBorders>
              <w:top w:val="single" w:sz="4" w:space="0" w:color="000000"/>
              <w:left w:val="single" w:sz="4" w:space="0" w:color="000000"/>
              <w:bottom w:val="single" w:sz="4" w:space="0" w:color="000000"/>
              <w:right w:val="single" w:sz="4" w:space="0" w:color="000000"/>
            </w:tcBorders>
            <w:vAlign w:val="center"/>
            <w:hideMark/>
          </w:tcPr>
          <w:p w14:paraId="581D09C6"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0.010</w:t>
            </w:r>
          </w:p>
        </w:tc>
      </w:tr>
      <w:tr w:rsidR="00504E27" w:rsidRPr="00504E27" w14:paraId="69DCEA1F" w14:textId="77777777" w:rsidTr="00504E27">
        <w:trPr>
          <w:trHeight w:val="20"/>
        </w:trPr>
        <w:tc>
          <w:tcPr>
            <w:tcW w:w="1280" w:type="pct"/>
            <w:tcBorders>
              <w:top w:val="single" w:sz="4" w:space="0" w:color="000000"/>
              <w:left w:val="single" w:sz="4" w:space="0" w:color="000000"/>
              <w:bottom w:val="single" w:sz="4" w:space="0" w:color="000000"/>
              <w:right w:val="single" w:sz="4" w:space="0" w:color="000000"/>
            </w:tcBorders>
            <w:vAlign w:val="center"/>
            <w:hideMark/>
          </w:tcPr>
          <w:p w14:paraId="21D3D653" w14:textId="77777777" w:rsidR="00504E27" w:rsidRPr="00504E27" w:rsidRDefault="00504E27" w:rsidP="00504E27">
            <w:pPr>
              <w:tabs>
                <w:tab w:val="left" w:pos="1055"/>
              </w:tabs>
              <w:spacing w:after="0" w:line="360" w:lineRule="auto"/>
              <w:rPr>
                <w:rFonts w:eastAsia="Arial MT"/>
                <w:sz w:val="20"/>
                <w:szCs w:val="20"/>
                <w:u w:color="000000"/>
                <w:lang w:val="es-ES"/>
              </w:rPr>
            </w:pPr>
            <w:r w:rsidRPr="00504E27">
              <w:rPr>
                <w:rFonts w:eastAsia="Arial MT"/>
                <w:sz w:val="20"/>
                <w:szCs w:val="20"/>
                <w:u w:color="000000"/>
                <w:lang w:val="es-ES"/>
              </w:rPr>
              <w:t>$ 40,000.01</w:t>
            </w:r>
          </w:p>
        </w:tc>
        <w:tc>
          <w:tcPr>
            <w:tcW w:w="1192" w:type="pct"/>
            <w:tcBorders>
              <w:top w:val="single" w:sz="4" w:space="0" w:color="000000"/>
              <w:left w:val="single" w:sz="4" w:space="0" w:color="000000"/>
              <w:bottom w:val="single" w:sz="4" w:space="0" w:color="000000"/>
              <w:right w:val="single" w:sz="4" w:space="0" w:color="000000"/>
            </w:tcBorders>
            <w:vAlign w:val="center"/>
            <w:hideMark/>
          </w:tcPr>
          <w:p w14:paraId="56D1E107" w14:textId="77777777" w:rsidR="00504E27" w:rsidRPr="00504E27" w:rsidRDefault="00504E27" w:rsidP="00504E27">
            <w:pPr>
              <w:tabs>
                <w:tab w:val="left" w:pos="956"/>
              </w:tabs>
              <w:spacing w:after="0" w:line="360" w:lineRule="auto"/>
              <w:rPr>
                <w:rFonts w:eastAsia="Arial MT"/>
                <w:sz w:val="20"/>
                <w:szCs w:val="20"/>
                <w:u w:color="000000"/>
                <w:lang w:val="es-ES"/>
              </w:rPr>
            </w:pPr>
            <w:r w:rsidRPr="00504E27">
              <w:rPr>
                <w:rFonts w:eastAsia="Arial MT"/>
                <w:sz w:val="20"/>
                <w:szCs w:val="20"/>
                <w:u w:color="000000"/>
                <w:lang w:val="es-ES"/>
              </w:rPr>
              <w:t>$ 60,000.00</w:t>
            </w:r>
          </w:p>
        </w:tc>
        <w:tc>
          <w:tcPr>
            <w:tcW w:w="1191" w:type="pct"/>
            <w:tcBorders>
              <w:top w:val="single" w:sz="4" w:space="0" w:color="000000"/>
              <w:left w:val="single" w:sz="4" w:space="0" w:color="000000"/>
              <w:bottom w:val="single" w:sz="4" w:space="0" w:color="000000"/>
              <w:right w:val="single" w:sz="4" w:space="0" w:color="000000"/>
            </w:tcBorders>
            <w:vAlign w:val="center"/>
            <w:hideMark/>
          </w:tcPr>
          <w:p w14:paraId="4CB2B032" w14:textId="77777777" w:rsidR="00504E27" w:rsidRPr="00504E27" w:rsidRDefault="00504E27" w:rsidP="00504E27">
            <w:pPr>
              <w:tabs>
                <w:tab w:val="left" w:pos="1211"/>
              </w:tabs>
              <w:spacing w:after="0" w:line="360" w:lineRule="auto"/>
              <w:rPr>
                <w:rFonts w:eastAsia="Arial MT"/>
                <w:sz w:val="20"/>
                <w:szCs w:val="20"/>
                <w:u w:color="000000"/>
                <w:lang w:val="es-ES"/>
              </w:rPr>
            </w:pPr>
            <w:r w:rsidRPr="00504E27">
              <w:rPr>
                <w:rFonts w:eastAsia="Arial MT"/>
                <w:sz w:val="20"/>
                <w:szCs w:val="20"/>
                <w:u w:color="000000"/>
                <w:lang w:val="es-ES"/>
              </w:rPr>
              <w:t>$ 110.00</w:t>
            </w:r>
          </w:p>
        </w:tc>
        <w:tc>
          <w:tcPr>
            <w:tcW w:w="1337" w:type="pct"/>
            <w:tcBorders>
              <w:top w:val="single" w:sz="4" w:space="0" w:color="000000"/>
              <w:left w:val="single" w:sz="4" w:space="0" w:color="000000"/>
              <w:bottom w:val="single" w:sz="4" w:space="0" w:color="000000"/>
              <w:right w:val="single" w:sz="4" w:space="0" w:color="000000"/>
            </w:tcBorders>
            <w:vAlign w:val="center"/>
            <w:hideMark/>
          </w:tcPr>
          <w:p w14:paraId="7E1E4228"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0.010</w:t>
            </w:r>
          </w:p>
        </w:tc>
      </w:tr>
      <w:tr w:rsidR="00504E27" w:rsidRPr="00504E27" w14:paraId="4B7B544C" w14:textId="77777777" w:rsidTr="00504E27">
        <w:trPr>
          <w:trHeight w:val="20"/>
        </w:trPr>
        <w:tc>
          <w:tcPr>
            <w:tcW w:w="1280" w:type="pct"/>
            <w:tcBorders>
              <w:top w:val="single" w:sz="4" w:space="0" w:color="000000"/>
              <w:left w:val="single" w:sz="4" w:space="0" w:color="000000"/>
              <w:bottom w:val="single" w:sz="4" w:space="0" w:color="000000"/>
              <w:right w:val="single" w:sz="4" w:space="0" w:color="000000"/>
            </w:tcBorders>
            <w:vAlign w:val="center"/>
            <w:hideMark/>
          </w:tcPr>
          <w:p w14:paraId="5B0E8F30" w14:textId="77777777" w:rsidR="00504E27" w:rsidRPr="00504E27" w:rsidRDefault="00504E27" w:rsidP="00504E27">
            <w:pPr>
              <w:tabs>
                <w:tab w:val="left" w:pos="984"/>
              </w:tabs>
              <w:spacing w:after="0" w:line="360" w:lineRule="auto"/>
              <w:rPr>
                <w:rFonts w:eastAsia="Arial MT"/>
                <w:sz w:val="20"/>
                <w:szCs w:val="20"/>
                <w:u w:color="000000"/>
                <w:lang w:val="es-ES"/>
              </w:rPr>
            </w:pPr>
            <w:r w:rsidRPr="00504E27">
              <w:rPr>
                <w:rFonts w:eastAsia="Arial MT"/>
                <w:sz w:val="20"/>
                <w:szCs w:val="20"/>
                <w:u w:color="000000"/>
                <w:lang w:val="es-ES"/>
              </w:rPr>
              <w:t>$ 60,000.01</w:t>
            </w:r>
          </w:p>
        </w:tc>
        <w:tc>
          <w:tcPr>
            <w:tcW w:w="1192" w:type="pct"/>
            <w:tcBorders>
              <w:top w:val="single" w:sz="4" w:space="0" w:color="000000"/>
              <w:left w:val="single" w:sz="4" w:space="0" w:color="000000"/>
              <w:bottom w:val="single" w:sz="4" w:space="0" w:color="000000"/>
              <w:right w:val="single" w:sz="4" w:space="0" w:color="000000"/>
            </w:tcBorders>
            <w:vAlign w:val="center"/>
            <w:hideMark/>
          </w:tcPr>
          <w:p w14:paraId="5897FBCD" w14:textId="77777777" w:rsidR="00504E27" w:rsidRPr="00504E27" w:rsidRDefault="00504E27" w:rsidP="00504E27">
            <w:pPr>
              <w:tabs>
                <w:tab w:val="left" w:pos="955"/>
              </w:tabs>
              <w:spacing w:after="0" w:line="360" w:lineRule="auto"/>
              <w:rPr>
                <w:rFonts w:eastAsia="Arial MT"/>
                <w:sz w:val="20"/>
                <w:szCs w:val="20"/>
                <w:u w:color="000000"/>
                <w:lang w:val="es-ES"/>
              </w:rPr>
            </w:pPr>
            <w:r w:rsidRPr="00504E27">
              <w:rPr>
                <w:rFonts w:eastAsia="Arial MT"/>
                <w:sz w:val="20"/>
                <w:szCs w:val="20"/>
                <w:u w:color="000000"/>
                <w:lang w:val="es-ES"/>
              </w:rPr>
              <w:t>$ 90,000.00</w:t>
            </w:r>
          </w:p>
        </w:tc>
        <w:tc>
          <w:tcPr>
            <w:tcW w:w="1191" w:type="pct"/>
            <w:tcBorders>
              <w:top w:val="single" w:sz="4" w:space="0" w:color="000000"/>
              <w:left w:val="single" w:sz="4" w:space="0" w:color="000000"/>
              <w:bottom w:val="single" w:sz="4" w:space="0" w:color="000000"/>
              <w:right w:val="single" w:sz="4" w:space="0" w:color="000000"/>
            </w:tcBorders>
            <w:vAlign w:val="center"/>
            <w:hideMark/>
          </w:tcPr>
          <w:p w14:paraId="59A3DFBB" w14:textId="77777777" w:rsidR="00504E27" w:rsidRPr="00504E27" w:rsidRDefault="00504E27" w:rsidP="00504E27">
            <w:pPr>
              <w:tabs>
                <w:tab w:val="left" w:pos="1210"/>
              </w:tabs>
              <w:spacing w:after="0" w:line="360" w:lineRule="auto"/>
              <w:rPr>
                <w:rFonts w:eastAsia="Arial MT"/>
                <w:sz w:val="20"/>
                <w:szCs w:val="20"/>
                <w:u w:color="000000"/>
                <w:lang w:val="es-ES"/>
              </w:rPr>
            </w:pPr>
            <w:r w:rsidRPr="00504E27">
              <w:rPr>
                <w:rFonts w:eastAsia="Arial MT"/>
                <w:sz w:val="20"/>
                <w:szCs w:val="20"/>
                <w:u w:color="000000"/>
                <w:lang w:val="es-ES"/>
              </w:rPr>
              <w:t>$ 210.00</w:t>
            </w:r>
          </w:p>
        </w:tc>
        <w:tc>
          <w:tcPr>
            <w:tcW w:w="1337" w:type="pct"/>
            <w:tcBorders>
              <w:top w:val="single" w:sz="4" w:space="0" w:color="000000"/>
              <w:left w:val="single" w:sz="4" w:space="0" w:color="000000"/>
              <w:bottom w:val="single" w:sz="4" w:space="0" w:color="000000"/>
              <w:right w:val="single" w:sz="4" w:space="0" w:color="000000"/>
            </w:tcBorders>
            <w:vAlign w:val="center"/>
            <w:hideMark/>
          </w:tcPr>
          <w:p w14:paraId="7ECAF739"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0.010</w:t>
            </w:r>
          </w:p>
        </w:tc>
      </w:tr>
      <w:tr w:rsidR="00504E27" w:rsidRPr="00504E27" w14:paraId="4683CF1E" w14:textId="77777777" w:rsidTr="00504E27">
        <w:trPr>
          <w:trHeight w:val="20"/>
        </w:trPr>
        <w:tc>
          <w:tcPr>
            <w:tcW w:w="1280" w:type="pct"/>
            <w:tcBorders>
              <w:top w:val="single" w:sz="4" w:space="0" w:color="000000"/>
              <w:left w:val="single" w:sz="4" w:space="0" w:color="000000"/>
              <w:bottom w:val="single" w:sz="4" w:space="0" w:color="000000"/>
              <w:right w:val="single" w:sz="4" w:space="0" w:color="000000"/>
            </w:tcBorders>
            <w:vAlign w:val="center"/>
            <w:hideMark/>
          </w:tcPr>
          <w:p w14:paraId="555DB48F" w14:textId="77777777" w:rsidR="00504E27" w:rsidRPr="00504E27" w:rsidRDefault="00504E27" w:rsidP="00504E27">
            <w:pPr>
              <w:tabs>
                <w:tab w:val="left" w:pos="982"/>
              </w:tabs>
              <w:spacing w:after="0" w:line="360" w:lineRule="auto"/>
              <w:rPr>
                <w:rFonts w:eastAsia="Arial MT"/>
                <w:sz w:val="20"/>
                <w:szCs w:val="20"/>
                <w:u w:color="000000"/>
                <w:lang w:val="es-ES"/>
              </w:rPr>
            </w:pPr>
            <w:r w:rsidRPr="00504E27">
              <w:rPr>
                <w:rFonts w:eastAsia="Arial MT"/>
                <w:sz w:val="20"/>
                <w:szCs w:val="20"/>
                <w:u w:color="000000"/>
                <w:lang w:val="es-ES"/>
              </w:rPr>
              <w:t>$ 90,000.01</w:t>
            </w:r>
          </w:p>
        </w:tc>
        <w:tc>
          <w:tcPr>
            <w:tcW w:w="1192" w:type="pct"/>
            <w:tcBorders>
              <w:top w:val="single" w:sz="4" w:space="0" w:color="000000"/>
              <w:left w:val="single" w:sz="4" w:space="0" w:color="000000"/>
              <w:bottom w:val="single" w:sz="4" w:space="0" w:color="000000"/>
              <w:right w:val="single" w:sz="4" w:space="0" w:color="000000"/>
            </w:tcBorders>
            <w:vAlign w:val="center"/>
            <w:hideMark/>
          </w:tcPr>
          <w:p w14:paraId="06E4C0B2" w14:textId="77777777" w:rsidR="00504E27" w:rsidRPr="00504E27" w:rsidRDefault="00504E27" w:rsidP="00504E27">
            <w:pPr>
              <w:tabs>
                <w:tab w:val="left" w:pos="956"/>
              </w:tabs>
              <w:spacing w:after="0" w:line="360" w:lineRule="auto"/>
              <w:rPr>
                <w:rFonts w:eastAsia="Arial MT"/>
                <w:sz w:val="20"/>
                <w:szCs w:val="20"/>
                <w:u w:color="000000"/>
                <w:lang w:val="es-ES"/>
              </w:rPr>
            </w:pPr>
            <w:r w:rsidRPr="00504E27">
              <w:rPr>
                <w:rFonts w:eastAsia="Arial MT"/>
                <w:sz w:val="20"/>
                <w:szCs w:val="20"/>
                <w:u w:color="000000"/>
                <w:lang w:val="es-ES"/>
              </w:rPr>
              <w:t>$ 120,000.00</w:t>
            </w:r>
          </w:p>
        </w:tc>
        <w:tc>
          <w:tcPr>
            <w:tcW w:w="1191" w:type="pct"/>
            <w:tcBorders>
              <w:top w:val="single" w:sz="4" w:space="0" w:color="000000"/>
              <w:left w:val="single" w:sz="4" w:space="0" w:color="000000"/>
              <w:bottom w:val="single" w:sz="4" w:space="0" w:color="000000"/>
              <w:right w:val="single" w:sz="4" w:space="0" w:color="000000"/>
            </w:tcBorders>
            <w:vAlign w:val="center"/>
            <w:hideMark/>
          </w:tcPr>
          <w:p w14:paraId="10C131FA" w14:textId="77777777" w:rsidR="00504E27" w:rsidRPr="00504E27" w:rsidRDefault="00504E27" w:rsidP="00504E27">
            <w:pPr>
              <w:tabs>
                <w:tab w:val="left" w:pos="1213"/>
              </w:tabs>
              <w:spacing w:after="0" w:line="360" w:lineRule="auto"/>
              <w:rPr>
                <w:rFonts w:eastAsia="Arial MT"/>
                <w:sz w:val="20"/>
                <w:szCs w:val="20"/>
                <w:u w:color="000000"/>
                <w:lang w:val="es-ES"/>
              </w:rPr>
            </w:pPr>
            <w:r w:rsidRPr="00504E27">
              <w:rPr>
                <w:rFonts w:eastAsia="Arial MT"/>
                <w:sz w:val="20"/>
                <w:szCs w:val="20"/>
                <w:u w:color="000000"/>
                <w:lang w:val="es-ES"/>
              </w:rPr>
              <w:t>$ 260.00</w:t>
            </w:r>
          </w:p>
        </w:tc>
        <w:tc>
          <w:tcPr>
            <w:tcW w:w="1337" w:type="pct"/>
            <w:tcBorders>
              <w:top w:val="single" w:sz="4" w:space="0" w:color="000000"/>
              <w:left w:val="single" w:sz="4" w:space="0" w:color="000000"/>
              <w:bottom w:val="single" w:sz="4" w:space="0" w:color="000000"/>
              <w:right w:val="single" w:sz="4" w:space="0" w:color="000000"/>
            </w:tcBorders>
            <w:vAlign w:val="center"/>
            <w:hideMark/>
          </w:tcPr>
          <w:p w14:paraId="5EA6F7F8"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0.010</w:t>
            </w:r>
          </w:p>
        </w:tc>
      </w:tr>
      <w:tr w:rsidR="00504E27" w:rsidRPr="00504E27" w14:paraId="7145B021" w14:textId="77777777" w:rsidTr="00504E27">
        <w:trPr>
          <w:trHeight w:val="20"/>
        </w:trPr>
        <w:tc>
          <w:tcPr>
            <w:tcW w:w="1280" w:type="pct"/>
            <w:tcBorders>
              <w:top w:val="single" w:sz="4" w:space="0" w:color="000000"/>
              <w:left w:val="single" w:sz="4" w:space="0" w:color="000000"/>
              <w:bottom w:val="single" w:sz="4" w:space="0" w:color="000000"/>
              <w:right w:val="single" w:sz="4" w:space="0" w:color="000000"/>
            </w:tcBorders>
            <w:vAlign w:val="center"/>
            <w:hideMark/>
          </w:tcPr>
          <w:p w14:paraId="49AD8C90" w14:textId="77777777" w:rsidR="00504E27" w:rsidRPr="00504E27" w:rsidRDefault="00504E27" w:rsidP="00504E27">
            <w:pPr>
              <w:tabs>
                <w:tab w:val="left" w:pos="984"/>
              </w:tabs>
              <w:spacing w:after="0" w:line="360" w:lineRule="auto"/>
              <w:rPr>
                <w:rFonts w:eastAsia="Arial MT"/>
                <w:sz w:val="20"/>
                <w:szCs w:val="20"/>
                <w:u w:color="000000"/>
                <w:lang w:val="es-ES"/>
              </w:rPr>
            </w:pPr>
            <w:r w:rsidRPr="00504E27">
              <w:rPr>
                <w:rFonts w:eastAsia="Arial MT"/>
                <w:sz w:val="20"/>
                <w:szCs w:val="20"/>
                <w:u w:color="000000"/>
                <w:lang w:val="es-ES"/>
              </w:rPr>
              <w:t>$ 120,000.01</w:t>
            </w:r>
          </w:p>
        </w:tc>
        <w:tc>
          <w:tcPr>
            <w:tcW w:w="1192" w:type="pct"/>
            <w:tcBorders>
              <w:top w:val="single" w:sz="4" w:space="0" w:color="000000"/>
              <w:left w:val="single" w:sz="4" w:space="0" w:color="000000"/>
              <w:bottom w:val="single" w:sz="4" w:space="0" w:color="000000"/>
              <w:right w:val="single" w:sz="4" w:space="0" w:color="000000"/>
            </w:tcBorders>
            <w:vAlign w:val="center"/>
            <w:hideMark/>
          </w:tcPr>
          <w:p w14:paraId="21F641E9"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$150,000.00</w:t>
            </w:r>
          </w:p>
        </w:tc>
        <w:tc>
          <w:tcPr>
            <w:tcW w:w="1191" w:type="pct"/>
            <w:tcBorders>
              <w:top w:val="single" w:sz="4" w:space="0" w:color="000000"/>
              <w:left w:val="single" w:sz="4" w:space="0" w:color="000000"/>
              <w:bottom w:val="single" w:sz="4" w:space="0" w:color="000000"/>
              <w:right w:val="single" w:sz="4" w:space="0" w:color="000000"/>
            </w:tcBorders>
            <w:vAlign w:val="center"/>
            <w:hideMark/>
          </w:tcPr>
          <w:p w14:paraId="7F4B5A10" w14:textId="77777777" w:rsidR="00504E27" w:rsidRPr="00504E27" w:rsidRDefault="00504E27" w:rsidP="00504E27">
            <w:pPr>
              <w:tabs>
                <w:tab w:val="left" w:pos="1208"/>
              </w:tabs>
              <w:spacing w:after="0" w:line="360" w:lineRule="auto"/>
              <w:rPr>
                <w:rFonts w:eastAsia="Arial MT"/>
                <w:sz w:val="20"/>
                <w:szCs w:val="20"/>
                <w:u w:color="000000"/>
                <w:lang w:val="es-ES"/>
              </w:rPr>
            </w:pPr>
            <w:r w:rsidRPr="00504E27">
              <w:rPr>
                <w:rFonts w:eastAsia="Arial MT"/>
                <w:sz w:val="20"/>
                <w:szCs w:val="20"/>
                <w:u w:color="000000"/>
                <w:lang w:val="es-ES"/>
              </w:rPr>
              <w:t>$ 310.00</w:t>
            </w:r>
          </w:p>
        </w:tc>
        <w:tc>
          <w:tcPr>
            <w:tcW w:w="1337" w:type="pct"/>
            <w:tcBorders>
              <w:top w:val="single" w:sz="4" w:space="0" w:color="000000"/>
              <w:left w:val="single" w:sz="4" w:space="0" w:color="000000"/>
              <w:bottom w:val="single" w:sz="4" w:space="0" w:color="000000"/>
              <w:right w:val="single" w:sz="4" w:space="0" w:color="000000"/>
            </w:tcBorders>
            <w:vAlign w:val="center"/>
            <w:hideMark/>
          </w:tcPr>
          <w:p w14:paraId="08CB1087"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0.010</w:t>
            </w:r>
          </w:p>
        </w:tc>
      </w:tr>
      <w:tr w:rsidR="00504E27" w:rsidRPr="00504E27" w14:paraId="70237480" w14:textId="77777777" w:rsidTr="00504E27">
        <w:trPr>
          <w:trHeight w:val="20"/>
        </w:trPr>
        <w:tc>
          <w:tcPr>
            <w:tcW w:w="1280" w:type="pct"/>
            <w:tcBorders>
              <w:top w:val="single" w:sz="4" w:space="0" w:color="000000"/>
              <w:left w:val="single" w:sz="4" w:space="0" w:color="000000"/>
              <w:bottom w:val="single" w:sz="4" w:space="0" w:color="000000"/>
              <w:right w:val="single" w:sz="4" w:space="0" w:color="000000"/>
            </w:tcBorders>
            <w:vAlign w:val="center"/>
            <w:hideMark/>
          </w:tcPr>
          <w:p w14:paraId="1982DED2" w14:textId="77777777" w:rsidR="00504E27" w:rsidRPr="00504E27" w:rsidRDefault="00504E27" w:rsidP="00504E27">
            <w:pPr>
              <w:tabs>
                <w:tab w:val="left" w:pos="984"/>
              </w:tabs>
              <w:spacing w:after="0" w:line="360" w:lineRule="auto"/>
              <w:rPr>
                <w:rFonts w:eastAsia="Arial MT"/>
                <w:sz w:val="20"/>
                <w:szCs w:val="20"/>
                <w:u w:color="000000"/>
                <w:lang w:val="es-ES"/>
              </w:rPr>
            </w:pPr>
            <w:r w:rsidRPr="00504E27">
              <w:rPr>
                <w:rFonts w:eastAsia="Arial MT"/>
                <w:sz w:val="20"/>
                <w:szCs w:val="20"/>
                <w:u w:color="000000"/>
                <w:lang w:val="es-ES"/>
              </w:rPr>
              <w:t>$ 150,000.01</w:t>
            </w:r>
          </w:p>
        </w:tc>
        <w:tc>
          <w:tcPr>
            <w:tcW w:w="1192" w:type="pct"/>
            <w:tcBorders>
              <w:top w:val="single" w:sz="4" w:space="0" w:color="000000"/>
              <w:left w:val="single" w:sz="4" w:space="0" w:color="000000"/>
              <w:bottom w:val="single" w:sz="4" w:space="0" w:color="000000"/>
              <w:right w:val="single" w:sz="4" w:space="0" w:color="000000"/>
            </w:tcBorders>
            <w:vAlign w:val="center"/>
            <w:hideMark/>
          </w:tcPr>
          <w:p w14:paraId="4CAAE971"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EN ADELANTE</w:t>
            </w:r>
          </w:p>
        </w:tc>
        <w:tc>
          <w:tcPr>
            <w:tcW w:w="1191" w:type="pct"/>
            <w:tcBorders>
              <w:top w:val="single" w:sz="4" w:space="0" w:color="000000"/>
              <w:left w:val="single" w:sz="4" w:space="0" w:color="000000"/>
              <w:bottom w:val="single" w:sz="4" w:space="0" w:color="000000"/>
              <w:right w:val="single" w:sz="4" w:space="0" w:color="000000"/>
            </w:tcBorders>
            <w:vAlign w:val="center"/>
            <w:hideMark/>
          </w:tcPr>
          <w:p w14:paraId="53CA7502" w14:textId="77777777" w:rsidR="00504E27" w:rsidRPr="00504E27" w:rsidRDefault="00504E27" w:rsidP="00504E27">
            <w:pPr>
              <w:tabs>
                <w:tab w:val="left" w:pos="1208"/>
              </w:tabs>
              <w:spacing w:after="0" w:line="360" w:lineRule="auto"/>
              <w:rPr>
                <w:rFonts w:eastAsia="Arial MT"/>
                <w:sz w:val="20"/>
                <w:szCs w:val="20"/>
                <w:u w:color="000000"/>
                <w:lang w:val="es-ES"/>
              </w:rPr>
            </w:pPr>
            <w:r w:rsidRPr="00504E27">
              <w:rPr>
                <w:rFonts w:eastAsia="Arial MT"/>
                <w:sz w:val="20"/>
                <w:szCs w:val="20"/>
                <w:u w:color="000000"/>
                <w:lang w:val="es-ES"/>
              </w:rPr>
              <w:t>$ 360.00</w:t>
            </w:r>
          </w:p>
        </w:tc>
        <w:tc>
          <w:tcPr>
            <w:tcW w:w="1337" w:type="pct"/>
            <w:tcBorders>
              <w:top w:val="single" w:sz="4" w:space="0" w:color="000000"/>
              <w:left w:val="single" w:sz="4" w:space="0" w:color="000000"/>
              <w:bottom w:val="single" w:sz="4" w:space="0" w:color="000000"/>
              <w:right w:val="single" w:sz="4" w:space="0" w:color="000000"/>
            </w:tcBorders>
            <w:vAlign w:val="center"/>
            <w:hideMark/>
          </w:tcPr>
          <w:p w14:paraId="18F7A937"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0.012</w:t>
            </w:r>
          </w:p>
        </w:tc>
      </w:tr>
    </w:tbl>
    <w:p w14:paraId="1B394452"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p>
    <w:p w14:paraId="7EFEADF7"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sz w:val="20"/>
          <w:szCs w:val="20"/>
          <w:u w:color="000000"/>
          <w:lang w:val="es-ES"/>
        </w:rPr>
        <w:t>El cálculo de la cantidad a pagar se realizará de la siguiente manera: la diferencia entre el valor catastral y el límite inferior se multiplicará por el factor aplicable y el producto obtenido se sumará a la cuota fija anual respectiva.</w:t>
      </w:r>
    </w:p>
    <w:p w14:paraId="0B64D512" w14:textId="77777777" w:rsidR="00504E27" w:rsidRPr="00504E27" w:rsidRDefault="00504E27" w:rsidP="00504E27">
      <w:pPr>
        <w:widowControl w:val="0"/>
        <w:autoSpaceDE w:val="0"/>
        <w:autoSpaceDN w:val="0"/>
        <w:spacing w:before="240" w:after="240" w:line="360" w:lineRule="auto"/>
        <w:ind w:right="120"/>
        <w:jc w:val="both"/>
        <w:rPr>
          <w:rFonts w:ascii="Arial" w:eastAsia="Arial MT" w:hAnsi="Arial"/>
          <w:sz w:val="20"/>
          <w:szCs w:val="20"/>
          <w:u w:color="000000"/>
          <w:lang w:val="es-ES"/>
        </w:rPr>
      </w:pPr>
      <w:r w:rsidRPr="00504E27">
        <w:rPr>
          <w:rFonts w:ascii="Arial" w:eastAsia="Arial MT" w:hAnsi="Arial"/>
          <w:sz w:val="20"/>
          <w:szCs w:val="20"/>
          <w:u w:color="000000"/>
          <w:lang w:val="es-ES"/>
        </w:rPr>
        <w:t>Cuando se pague la totalidad el impuesto predial durante los meses de enero y febrero del año, el contribuyente gozará de un descuento del 10% sobre la cantidad determinada.</w:t>
      </w:r>
    </w:p>
    <w:p w14:paraId="364EBC3A" w14:textId="77777777" w:rsidR="00504E27" w:rsidRPr="00504E27" w:rsidRDefault="00504E27" w:rsidP="00504E27">
      <w:pPr>
        <w:widowControl w:val="0"/>
        <w:autoSpaceDE w:val="0"/>
        <w:autoSpaceDN w:val="0"/>
        <w:spacing w:before="240" w:after="240" w:line="360" w:lineRule="auto"/>
        <w:ind w:right="49"/>
        <w:jc w:val="both"/>
        <w:rPr>
          <w:rFonts w:ascii="Arial" w:eastAsia="Arial MT" w:hAnsi="Arial"/>
          <w:sz w:val="20"/>
          <w:szCs w:val="20"/>
          <w:u w:color="000000"/>
          <w:lang w:val="es-ES"/>
        </w:rPr>
      </w:pPr>
      <w:r w:rsidRPr="00504E27">
        <w:rPr>
          <w:rFonts w:ascii="Arial" w:eastAsia="Arial MT" w:hAnsi="Arial"/>
          <w:sz w:val="20"/>
          <w:szCs w:val="20"/>
          <w:u w:color="000000"/>
          <w:lang w:val="es-ES"/>
        </w:rPr>
        <w:t xml:space="preserve">Cuando el contribuyente presente adeudo por más de cinco años, pagará los últimos cinco años, según la cantidad señalada. </w:t>
      </w:r>
    </w:p>
    <w:p w14:paraId="0597C8C0" w14:textId="77777777" w:rsidR="00504E27" w:rsidRPr="00504E27" w:rsidRDefault="00504E27" w:rsidP="00504E27">
      <w:pPr>
        <w:widowControl w:val="0"/>
        <w:autoSpaceDE w:val="0"/>
        <w:autoSpaceDN w:val="0"/>
        <w:spacing w:before="240" w:after="240" w:line="360" w:lineRule="auto"/>
        <w:ind w:right="49"/>
        <w:jc w:val="both"/>
        <w:rPr>
          <w:rFonts w:ascii="Arial" w:eastAsia="Arial MT" w:hAnsi="Arial"/>
          <w:sz w:val="20"/>
          <w:szCs w:val="20"/>
          <w:u w:color="000000"/>
          <w:lang w:val="es-ES"/>
        </w:rPr>
      </w:pPr>
      <w:r w:rsidRPr="00504E27">
        <w:rPr>
          <w:rFonts w:ascii="Arial" w:eastAsia="Arial MT" w:hAnsi="Arial"/>
          <w:sz w:val="20"/>
          <w:szCs w:val="20"/>
          <w:u w:color="000000"/>
          <w:lang w:val="es-ES"/>
        </w:rPr>
        <w:t>Todo predio destinado a la actividad agropecuaria se pagará 10 al millar anual sobre el valor registrado o catastral, sin que la cantidad exceda a lo establecido por la legislación agraria federal para terrenos ejidales.</w:t>
      </w:r>
    </w:p>
    <w:p w14:paraId="2AFD32C3" w14:textId="77777777" w:rsidR="00504E27" w:rsidRPr="00504E27" w:rsidRDefault="00504E27" w:rsidP="00504E27">
      <w:pPr>
        <w:widowControl w:val="0"/>
        <w:autoSpaceDE w:val="0"/>
        <w:autoSpaceDN w:val="0"/>
        <w:spacing w:before="240" w:after="240" w:line="360" w:lineRule="auto"/>
        <w:ind w:right="120"/>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Artículo 14. </w:t>
      </w:r>
      <w:r w:rsidRPr="00504E27">
        <w:rPr>
          <w:rFonts w:ascii="Arial" w:eastAsia="Arial MT" w:hAnsi="Arial"/>
          <w:sz w:val="20"/>
          <w:szCs w:val="20"/>
          <w:u w:color="000000"/>
          <w:lang w:val="es-ES"/>
        </w:rPr>
        <w:t>Para efectos de la determinación del impuesto predial con base en el valor catastral, se establece la siguiente:</w:t>
      </w:r>
    </w:p>
    <w:p w14:paraId="4E91217B"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lastRenderedPageBreak/>
        <w:t>TABLA DE VALORES DE TERRENO</w:t>
      </w:r>
    </w:p>
    <w:tbl>
      <w:tblPr>
        <w:tblStyle w:val="TableNormal"/>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22"/>
        <w:gridCol w:w="1350"/>
        <w:gridCol w:w="1350"/>
        <w:gridCol w:w="1689"/>
      </w:tblGrid>
      <w:tr w:rsidR="00504E27" w:rsidRPr="00504E27" w14:paraId="05A40B0E" w14:textId="77777777" w:rsidTr="00504E27">
        <w:trPr>
          <w:trHeight w:val="345"/>
          <w:jc w:val="center"/>
        </w:trPr>
        <w:tc>
          <w:tcPr>
            <w:tcW w:w="2591" w:type="pct"/>
            <w:tcBorders>
              <w:top w:val="single" w:sz="4" w:space="0" w:color="000000"/>
              <w:left w:val="single" w:sz="4" w:space="0" w:color="000000"/>
              <w:bottom w:val="single" w:sz="4" w:space="0" w:color="000000"/>
              <w:right w:val="single" w:sz="4" w:space="0" w:color="000000"/>
            </w:tcBorders>
            <w:hideMark/>
          </w:tcPr>
          <w:p w14:paraId="30BE3FD4"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COLONIA O CALLE</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0DA3812F"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TRAMO</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549FA165"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ENTRE</w:t>
            </w:r>
          </w:p>
        </w:tc>
        <w:tc>
          <w:tcPr>
            <w:tcW w:w="927" w:type="pct"/>
            <w:tcBorders>
              <w:top w:val="single" w:sz="4" w:space="0" w:color="000000"/>
              <w:left w:val="single" w:sz="4" w:space="0" w:color="000000"/>
              <w:bottom w:val="single" w:sz="4" w:space="0" w:color="000000"/>
              <w:right w:val="single" w:sz="4" w:space="0" w:color="000000"/>
            </w:tcBorders>
            <w:vAlign w:val="center"/>
            <w:hideMark/>
          </w:tcPr>
          <w:p w14:paraId="0AFF77D0"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POR M2</w:t>
            </w:r>
          </w:p>
        </w:tc>
      </w:tr>
      <w:tr w:rsidR="00504E27" w:rsidRPr="00504E27" w14:paraId="4806EF30" w14:textId="77777777" w:rsidTr="00504E27">
        <w:trPr>
          <w:trHeight w:val="345"/>
          <w:jc w:val="center"/>
        </w:trPr>
        <w:tc>
          <w:tcPr>
            <w:tcW w:w="2591" w:type="pct"/>
            <w:tcBorders>
              <w:top w:val="single" w:sz="4" w:space="0" w:color="000000"/>
              <w:left w:val="single" w:sz="4" w:space="0" w:color="000000"/>
              <w:bottom w:val="single" w:sz="4" w:space="0" w:color="000000"/>
              <w:right w:val="single" w:sz="4" w:space="0" w:color="000000"/>
            </w:tcBorders>
            <w:hideMark/>
          </w:tcPr>
          <w:p w14:paraId="0148DD2D"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SECCIÓN 1</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6359A697"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CALLE</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0158E53F"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CALLE</w:t>
            </w:r>
          </w:p>
        </w:tc>
        <w:tc>
          <w:tcPr>
            <w:tcW w:w="927" w:type="pct"/>
            <w:tcBorders>
              <w:top w:val="single" w:sz="4" w:space="0" w:color="000000"/>
              <w:left w:val="single" w:sz="4" w:space="0" w:color="000000"/>
              <w:bottom w:val="single" w:sz="4" w:space="0" w:color="000000"/>
              <w:right w:val="single" w:sz="4" w:space="0" w:color="000000"/>
            </w:tcBorders>
            <w:vAlign w:val="center"/>
          </w:tcPr>
          <w:p w14:paraId="4A5F6087" w14:textId="77777777" w:rsidR="00504E27" w:rsidRPr="00504E27" w:rsidRDefault="00504E27" w:rsidP="00504E27">
            <w:pPr>
              <w:spacing w:after="0" w:line="360" w:lineRule="auto"/>
              <w:rPr>
                <w:rFonts w:eastAsia="Arial MT"/>
                <w:sz w:val="20"/>
                <w:szCs w:val="20"/>
                <w:u w:color="000000"/>
                <w:lang w:val="es-ES"/>
              </w:rPr>
            </w:pPr>
          </w:p>
        </w:tc>
      </w:tr>
      <w:tr w:rsidR="00504E27" w:rsidRPr="00504E27" w14:paraId="73037CCC" w14:textId="77777777" w:rsidTr="00504E27">
        <w:trPr>
          <w:trHeight w:val="345"/>
          <w:jc w:val="center"/>
        </w:trPr>
        <w:tc>
          <w:tcPr>
            <w:tcW w:w="2591" w:type="pct"/>
            <w:tcBorders>
              <w:top w:val="single" w:sz="4" w:space="0" w:color="000000"/>
              <w:left w:val="single" w:sz="4" w:space="0" w:color="000000"/>
              <w:bottom w:val="single" w:sz="4" w:space="0" w:color="000000"/>
              <w:right w:val="single" w:sz="4" w:space="0" w:color="000000"/>
            </w:tcBorders>
            <w:hideMark/>
          </w:tcPr>
          <w:p w14:paraId="4D12E911"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DE LA CALLE 10 A LA CALLE 16</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698408D7"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13</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09540DE1"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17</w:t>
            </w:r>
          </w:p>
        </w:tc>
        <w:tc>
          <w:tcPr>
            <w:tcW w:w="927" w:type="pct"/>
            <w:tcBorders>
              <w:top w:val="single" w:sz="4" w:space="0" w:color="000000"/>
              <w:left w:val="single" w:sz="4" w:space="0" w:color="000000"/>
              <w:bottom w:val="single" w:sz="4" w:space="0" w:color="000000"/>
              <w:right w:val="single" w:sz="4" w:space="0" w:color="000000"/>
            </w:tcBorders>
            <w:vAlign w:val="center"/>
            <w:hideMark/>
          </w:tcPr>
          <w:p w14:paraId="78A5282F" w14:textId="77777777" w:rsidR="00504E27" w:rsidRPr="00504E27" w:rsidRDefault="00504E27" w:rsidP="00504E27">
            <w:pPr>
              <w:tabs>
                <w:tab w:val="left" w:pos="423"/>
              </w:tabs>
              <w:spacing w:after="0" w:line="360" w:lineRule="auto"/>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42.00</w:t>
            </w:r>
          </w:p>
        </w:tc>
      </w:tr>
      <w:tr w:rsidR="00504E27" w:rsidRPr="00504E27" w14:paraId="4B2C3160" w14:textId="77777777" w:rsidTr="00504E27">
        <w:trPr>
          <w:trHeight w:val="343"/>
          <w:jc w:val="center"/>
        </w:trPr>
        <w:tc>
          <w:tcPr>
            <w:tcW w:w="2591" w:type="pct"/>
            <w:tcBorders>
              <w:top w:val="single" w:sz="4" w:space="0" w:color="000000"/>
              <w:left w:val="single" w:sz="4" w:space="0" w:color="000000"/>
              <w:bottom w:val="single" w:sz="4" w:space="0" w:color="000000"/>
              <w:right w:val="single" w:sz="4" w:space="0" w:color="000000"/>
            </w:tcBorders>
            <w:hideMark/>
          </w:tcPr>
          <w:p w14:paraId="67D78356"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DE LA CALLE 13 A LA CALLE 17</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51D6635E"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10</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28AEE0EC"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16</w:t>
            </w:r>
          </w:p>
        </w:tc>
        <w:tc>
          <w:tcPr>
            <w:tcW w:w="927" w:type="pct"/>
            <w:tcBorders>
              <w:top w:val="single" w:sz="4" w:space="0" w:color="000000"/>
              <w:left w:val="single" w:sz="4" w:space="0" w:color="000000"/>
              <w:bottom w:val="single" w:sz="4" w:space="0" w:color="000000"/>
              <w:right w:val="single" w:sz="4" w:space="0" w:color="000000"/>
            </w:tcBorders>
            <w:vAlign w:val="center"/>
            <w:hideMark/>
          </w:tcPr>
          <w:p w14:paraId="57F7740E" w14:textId="77777777" w:rsidR="00504E27" w:rsidRPr="00504E27" w:rsidRDefault="00504E27" w:rsidP="00504E27">
            <w:pPr>
              <w:tabs>
                <w:tab w:val="left" w:pos="423"/>
              </w:tabs>
              <w:spacing w:after="0" w:line="360" w:lineRule="auto"/>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42.00</w:t>
            </w:r>
          </w:p>
        </w:tc>
      </w:tr>
      <w:tr w:rsidR="00504E27" w:rsidRPr="00504E27" w14:paraId="49A8502B" w14:textId="77777777" w:rsidTr="00504E27">
        <w:trPr>
          <w:trHeight w:val="345"/>
          <w:jc w:val="center"/>
        </w:trPr>
        <w:tc>
          <w:tcPr>
            <w:tcW w:w="2591" w:type="pct"/>
            <w:tcBorders>
              <w:top w:val="single" w:sz="4" w:space="0" w:color="000000"/>
              <w:left w:val="single" w:sz="4" w:space="0" w:color="000000"/>
              <w:bottom w:val="single" w:sz="4" w:space="0" w:color="000000"/>
              <w:right w:val="single" w:sz="4" w:space="0" w:color="000000"/>
            </w:tcBorders>
            <w:hideMark/>
          </w:tcPr>
          <w:p w14:paraId="796F061D"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DE LA CALLE 9 A LA CALLE 11</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334A895C"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6</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4D846DF4"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16</w:t>
            </w:r>
          </w:p>
        </w:tc>
        <w:tc>
          <w:tcPr>
            <w:tcW w:w="927" w:type="pct"/>
            <w:tcBorders>
              <w:top w:val="single" w:sz="4" w:space="0" w:color="000000"/>
              <w:left w:val="single" w:sz="4" w:space="0" w:color="000000"/>
              <w:bottom w:val="single" w:sz="4" w:space="0" w:color="000000"/>
              <w:right w:val="single" w:sz="4" w:space="0" w:color="000000"/>
            </w:tcBorders>
            <w:vAlign w:val="center"/>
            <w:hideMark/>
          </w:tcPr>
          <w:p w14:paraId="6C7B1A2E" w14:textId="77777777" w:rsidR="00504E27" w:rsidRPr="00504E27" w:rsidRDefault="00504E27" w:rsidP="00504E27">
            <w:pPr>
              <w:tabs>
                <w:tab w:val="left" w:pos="422"/>
              </w:tabs>
              <w:spacing w:after="0" w:line="360" w:lineRule="auto"/>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32.00</w:t>
            </w:r>
          </w:p>
        </w:tc>
      </w:tr>
      <w:tr w:rsidR="00504E27" w:rsidRPr="00504E27" w14:paraId="3DC1956D" w14:textId="77777777" w:rsidTr="00504E27">
        <w:trPr>
          <w:trHeight w:val="345"/>
          <w:jc w:val="center"/>
        </w:trPr>
        <w:tc>
          <w:tcPr>
            <w:tcW w:w="2591" w:type="pct"/>
            <w:tcBorders>
              <w:top w:val="single" w:sz="4" w:space="0" w:color="000000"/>
              <w:left w:val="single" w:sz="4" w:space="0" w:color="000000"/>
              <w:bottom w:val="single" w:sz="4" w:space="0" w:color="000000"/>
              <w:right w:val="single" w:sz="4" w:space="0" w:color="000000"/>
            </w:tcBorders>
            <w:hideMark/>
          </w:tcPr>
          <w:p w14:paraId="59186C65"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DE LA CALLE 13 A LA CALLE 17</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19033250"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6</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2AADF5D0"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10</w:t>
            </w:r>
          </w:p>
        </w:tc>
        <w:tc>
          <w:tcPr>
            <w:tcW w:w="927" w:type="pct"/>
            <w:tcBorders>
              <w:top w:val="single" w:sz="4" w:space="0" w:color="000000"/>
              <w:left w:val="single" w:sz="4" w:space="0" w:color="000000"/>
              <w:bottom w:val="single" w:sz="4" w:space="0" w:color="000000"/>
              <w:right w:val="single" w:sz="4" w:space="0" w:color="000000"/>
            </w:tcBorders>
            <w:vAlign w:val="center"/>
            <w:hideMark/>
          </w:tcPr>
          <w:p w14:paraId="6EBC02BA" w14:textId="77777777" w:rsidR="00504E27" w:rsidRPr="00504E27" w:rsidRDefault="00504E27" w:rsidP="00504E27">
            <w:pPr>
              <w:tabs>
                <w:tab w:val="left" w:pos="422"/>
              </w:tabs>
              <w:spacing w:after="0" w:line="360" w:lineRule="auto"/>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32.00</w:t>
            </w:r>
          </w:p>
        </w:tc>
      </w:tr>
      <w:tr w:rsidR="00504E27" w:rsidRPr="00504E27" w14:paraId="208E681C" w14:textId="77777777" w:rsidTr="00504E27">
        <w:trPr>
          <w:trHeight w:val="345"/>
          <w:jc w:val="center"/>
        </w:trPr>
        <w:tc>
          <w:tcPr>
            <w:tcW w:w="2591" w:type="pct"/>
            <w:tcBorders>
              <w:top w:val="single" w:sz="4" w:space="0" w:color="000000"/>
              <w:left w:val="single" w:sz="4" w:space="0" w:color="000000"/>
              <w:bottom w:val="single" w:sz="4" w:space="0" w:color="000000"/>
              <w:right w:val="single" w:sz="4" w:space="0" w:color="000000"/>
            </w:tcBorders>
            <w:hideMark/>
          </w:tcPr>
          <w:p w14:paraId="468E5A2D"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DE LA CALLE 6 A LA CALLE 8</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5E26598C"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13</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00462A9A"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17</w:t>
            </w:r>
          </w:p>
        </w:tc>
        <w:tc>
          <w:tcPr>
            <w:tcW w:w="927" w:type="pct"/>
            <w:tcBorders>
              <w:top w:val="single" w:sz="4" w:space="0" w:color="000000"/>
              <w:left w:val="single" w:sz="4" w:space="0" w:color="000000"/>
              <w:bottom w:val="single" w:sz="4" w:space="0" w:color="000000"/>
              <w:right w:val="single" w:sz="4" w:space="0" w:color="000000"/>
            </w:tcBorders>
            <w:vAlign w:val="center"/>
            <w:hideMark/>
          </w:tcPr>
          <w:p w14:paraId="1EDD0826" w14:textId="77777777" w:rsidR="00504E27" w:rsidRPr="00504E27" w:rsidRDefault="00504E27" w:rsidP="00504E27">
            <w:pPr>
              <w:tabs>
                <w:tab w:val="left" w:pos="477"/>
              </w:tabs>
              <w:spacing w:after="0" w:line="360" w:lineRule="auto"/>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32.00</w:t>
            </w:r>
          </w:p>
        </w:tc>
      </w:tr>
      <w:tr w:rsidR="00504E27" w:rsidRPr="00504E27" w14:paraId="086D7804" w14:textId="77777777" w:rsidTr="00504E27">
        <w:trPr>
          <w:trHeight w:val="345"/>
          <w:jc w:val="center"/>
        </w:trPr>
        <w:tc>
          <w:tcPr>
            <w:tcW w:w="2591" w:type="pct"/>
            <w:tcBorders>
              <w:top w:val="single" w:sz="4" w:space="0" w:color="000000"/>
              <w:left w:val="single" w:sz="4" w:space="0" w:color="000000"/>
              <w:bottom w:val="single" w:sz="4" w:space="0" w:color="000000"/>
              <w:right w:val="single" w:sz="4" w:space="0" w:color="000000"/>
            </w:tcBorders>
            <w:hideMark/>
          </w:tcPr>
          <w:p w14:paraId="123CB4EB"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DE LA CALLE 6 A LA CALLE 16</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3DF55E6F"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9</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0934919C"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13</w:t>
            </w:r>
          </w:p>
        </w:tc>
        <w:tc>
          <w:tcPr>
            <w:tcW w:w="927" w:type="pct"/>
            <w:tcBorders>
              <w:top w:val="single" w:sz="4" w:space="0" w:color="000000"/>
              <w:left w:val="single" w:sz="4" w:space="0" w:color="000000"/>
              <w:bottom w:val="single" w:sz="4" w:space="0" w:color="000000"/>
              <w:right w:val="single" w:sz="4" w:space="0" w:color="000000"/>
            </w:tcBorders>
            <w:vAlign w:val="center"/>
            <w:hideMark/>
          </w:tcPr>
          <w:p w14:paraId="40C2B383" w14:textId="77777777" w:rsidR="00504E27" w:rsidRPr="00504E27" w:rsidRDefault="00504E27" w:rsidP="00504E27">
            <w:pPr>
              <w:tabs>
                <w:tab w:val="left" w:pos="477"/>
              </w:tabs>
              <w:spacing w:after="0" w:line="360" w:lineRule="auto"/>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32.00</w:t>
            </w:r>
          </w:p>
        </w:tc>
      </w:tr>
      <w:tr w:rsidR="00504E27" w:rsidRPr="00504E27" w14:paraId="5BC428D8" w14:textId="77777777" w:rsidTr="00504E27">
        <w:trPr>
          <w:trHeight w:val="343"/>
          <w:jc w:val="center"/>
        </w:trPr>
        <w:tc>
          <w:tcPr>
            <w:tcW w:w="2591" w:type="pct"/>
            <w:tcBorders>
              <w:top w:val="single" w:sz="4" w:space="0" w:color="000000"/>
              <w:left w:val="single" w:sz="4" w:space="0" w:color="000000"/>
              <w:bottom w:val="single" w:sz="4" w:space="0" w:color="000000"/>
              <w:right w:val="single" w:sz="4" w:space="0" w:color="000000"/>
            </w:tcBorders>
            <w:hideMark/>
          </w:tcPr>
          <w:p w14:paraId="6AA1F99B"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RESTO DE LA SECCIÓN</w:t>
            </w:r>
          </w:p>
        </w:tc>
        <w:tc>
          <w:tcPr>
            <w:tcW w:w="741" w:type="pct"/>
            <w:tcBorders>
              <w:top w:val="single" w:sz="4" w:space="0" w:color="000000"/>
              <w:left w:val="single" w:sz="4" w:space="0" w:color="000000"/>
              <w:bottom w:val="single" w:sz="4" w:space="0" w:color="000000"/>
              <w:right w:val="single" w:sz="4" w:space="0" w:color="000000"/>
            </w:tcBorders>
            <w:vAlign w:val="center"/>
          </w:tcPr>
          <w:p w14:paraId="62F1AC70" w14:textId="77777777" w:rsidR="00504E27" w:rsidRPr="00504E27" w:rsidRDefault="00504E27" w:rsidP="00504E27">
            <w:pPr>
              <w:spacing w:after="0" w:line="360" w:lineRule="auto"/>
              <w:rPr>
                <w:rFonts w:eastAsia="Arial MT"/>
                <w:sz w:val="20"/>
                <w:szCs w:val="20"/>
                <w:u w:color="000000"/>
                <w:lang w:val="es-ES"/>
              </w:rPr>
            </w:pPr>
          </w:p>
        </w:tc>
        <w:tc>
          <w:tcPr>
            <w:tcW w:w="741" w:type="pct"/>
            <w:tcBorders>
              <w:top w:val="single" w:sz="4" w:space="0" w:color="000000"/>
              <w:left w:val="single" w:sz="4" w:space="0" w:color="000000"/>
              <w:bottom w:val="single" w:sz="4" w:space="0" w:color="000000"/>
              <w:right w:val="single" w:sz="4" w:space="0" w:color="000000"/>
            </w:tcBorders>
            <w:vAlign w:val="center"/>
          </w:tcPr>
          <w:p w14:paraId="6C712B90" w14:textId="77777777" w:rsidR="00504E27" w:rsidRPr="00504E27" w:rsidRDefault="00504E27" w:rsidP="00504E27">
            <w:pPr>
              <w:spacing w:after="0" w:line="360" w:lineRule="auto"/>
              <w:rPr>
                <w:rFonts w:eastAsia="Arial MT"/>
                <w:sz w:val="20"/>
                <w:szCs w:val="20"/>
                <w:u w:color="000000"/>
                <w:lang w:val="es-ES"/>
              </w:rPr>
            </w:pPr>
          </w:p>
        </w:tc>
        <w:tc>
          <w:tcPr>
            <w:tcW w:w="927" w:type="pct"/>
            <w:tcBorders>
              <w:top w:val="single" w:sz="4" w:space="0" w:color="000000"/>
              <w:left w:val="single" w:sz="4" w:space="0" w:color="000000"/>
              <w:bottom w:val="single" w:sz="4" w:space="0" w:color="000000"/>
              <w:right w:val="single" w:sz="4" w:space="0" w:color="000000"/>
            </w:tcBorders>
            <w:vAlign w:val="center"/>
            <w:hideMark/>
          </w:tcPr>
          <w:p w14:paraId="4CA11C36" w14:textId="77777777" w:rsidR="00504E27" w:rsidRPr="00504E27" w:rsidRDefault="00504E27" w:rsidP="00504E27">
            <w:pPr>
              <w:tabs>
                <w:tab w:val="left" w:pos="479"/>
              </w:tabs>
              <w:spacing w:after="0" w:line="360" w:lineRule="auto"/>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22.00</w:t>
            </w:r>
          </w:p>
        </w:tc>
      </w:tr>
      <w:tr w:rsidR="00504E27" w:rsidRPr="00504E27" w14:paraId="0ECAE01A" w14:textId="77777777" w:rsidTr="00504E27">
        <w:trPr>
          <w:trHeight w:val="345"/>
          <w:jc w:val="center"/>
        </w:trPr>
        <w:tc>
          <w:tcPr>
            <w:tcW w:w="2591" w:type="pct"/>
            <w:tcBorders>
              <w:top w:val="single" w:sz="4" w:space="0" w:color="000000"/>
              <w:left w:val="single" w:sz="4" w:space="0" w:color="000000"/>
              <w:bottom w:val="single" w:sz="4" w:space="0" w:color="000000"/>
              <w:right w:val="single" w:sz="4" w:space="0" w:color="000000"/>
            </w:tcBorders>
            <w:hideMark/>
          </w:tcPr>
          <w:p w14:paraId="0F5FCF86"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SECCIÓN 2</w:t>
            </w:r>
          </w:p>
        </w:tc>
        <w:tc>
          <w:tcPr>
            <w:tcW w:w="741" w:type="pct"/>
            <w:tcBorders>
              <w:top w:val="single" w:sz="4" w:space="0" w:color="000000"/>
              <w:left w:val="single" w:sz="4" w:space="0" w:color="000000"/>
              <w:bottom w:val="single" w:sz="4" w:space="0" w:color="000000"/>
              <w:right w:val="single" w:sz="4" w:space="0" w:color="000000"/>
            </w:tcBorders>
            <w:vAlign w:val="center"/>
          </w:tcPr>
          <w:p w14:paraId="69A8EE1E" w14:textId="77777777" w:rsidR="00504E27" w:rsidRPr="00504E27" w:rsidRDefault="00504E27" w:rsidP="00504E27">
            <w:pPr>
              <w:spacing w:after="0" w:line="360" w:lineRule="auto"/>
              <w:rPr>
                <w:rFonts w:eastAsia="Arial MT"/>
                <w:sz w:val="20"/>
                <w:szCs w:val="20"/>
                <w:u w:color="000000"/>
                <w:lang w:val="es-ES"/>
              </w:rPr>
            </w:pPr>
          </w:p>
        </w:tc>
        <w:tc>
          <w:tcPr>
            <w:tcW w:w="741" w:type="pct"/>
            <w:tcBorders>
              <w:top w:val="single" w:sz="4" w:space="0" w:color="000000"/>
              <w:left w:val="single" w:sz="4" w:space="0" w:color="000000"/>
              <w:bottom w:val="single" w:sz="4" w:space="0" w:color="000000"/>
              <w:right w:val="single" w:sz="4" w:space="0" w:color="000000"/>
            </w:tcBorders>
            <w:vAlign w:val="center"/>
          </w:tcPr>
          <w:p w14:paraId="10C3D5B6" w14:textId="77777777" w:rsidR="00504E27" w:rsidRPr="00504E27" w:rsidRDefault="00504E27" w:rsidP="00504E27">
            <w:pPr>
              <w:spacing w:after="0" w:line="360" w:lineRule="auto"/>
              <w:rPr>
                <w:rFonts w:eastAsia="Arial MT"/>
                <w:sz w:val="20"/>
                <w:szCs w:val="20"/>
                <w:u w:color="000000"/>
                <w:lang w:val="es-ES"/>
              </w:rPr>
            </w:pPr>
          </w:p>
        </w:tc>
        <w:tc>
          <w:tcPr>
            <w:tcW w:w="927" w:type="pct"/>
            <w:tcBorders>
              <w:top w:val="single" w:sz="4" w:space="0" w:color="000000"/>
              <w:left w:val="single" w:sz="4" w:space="0" w:color="000000"/>
              <w:bottom w:val="single" w:sz="4" w:space="0" w:color="000000"/>
              <w:right w:val="single" w:sz="4" w:space="0" w:color="000000"/>
            </w:tcBorders>
            <w:vAlign w:val="center"/>
          </w:tcPr>
          <w:p w14:paraId="43EA4E4E" w14:textId="77777777" w:rsidR="00504E27" w:rsidRPr="00504E27" w:rsidRDefault="00504E27" w:rsidP="00504E27">
            <w:pPr>
              <w:spacing w:after="0" w:line="360" w:lineRule="auto"/>
              <w:rPr>
                <w:rFonts w:eastAsia="Arial MT"/>
                <w:sz w:val="20"/>
                <w:szCs w:val="20"/>
                <w:u w:color="000000"/>
                <w:lang w:val="es-ES"/>
              </w:rPr>
            </w:pPr>
          </w:p>
        </w:tc>
      </w:tr>
      <w:tr w:rsidR="00504E27" w:rsidRPr="00504E27" w14:paraId="0F0127B5" w14:textId="77777777" w:rsidTr="00504E27">
        <w:trPr>
          <w:trHeight w:val="345"/>
          <w:jc w:val="center"/>
        </w:trPr>
        <w:tc>
          <w:tcPr>
            <w:tcW w:w="2591" w:type="pct"/>
            <w:tcBorders>
              <w:top w:val="single" w:sz="4" w:space="0" w:color="000000"/>
              <w:left w:val="single" w:sz="4" w:space="0" w:color="000000"/>
              <w:bottom w:val="single" w:sz="4" w:space="0" w:color="000000"/>
              <w:right w:val="single" w:sz="4" w:space="0" w:color="000000"/>
            </w:tcBorders>
            <w:hideMark/>
          </w:tcPr>
          <w:p w14:paraId="18041027"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DE LA CALLE 17 A LA CALLE 19</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6EEC5F50"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10</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7D117446"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16</w:t>
            </w:r>
          </w:p>
        </w:tc>
        <w:tc>
          <w:tcPr>
            <w:tcW w:w="927" w:type="pct"/>
            <w:tcBorders>
              <w:top w:val="single" w:sz="4" w:space="0" w:color="000000"/>
              <w:left w:val="single" w:sz="4" w:space="0" w:color="000000"/>
              <w:bottom w:val="single" w:sz="4" w:space="0" w:color="000000"/>
              <w:right w:val="single" w:sz="4" w:space="0" w:color="000000"/>
            </w:tcBorders>
            <w:vAlign w:val="center"/>
            <w:hideMark/>
          </w:tcPr>
          <w:p w14:paraId="21A69725" w14:textId="77777777" w:rsidR="00504E27" w:rsidRPr="00504E27" w:rsidRDefault="00504E27" w:rsidP="00504E27">
            <w:pPr>
              <w:tabs>
                <w:tab w:val="left" w:pos="423"/>
              </w:tabs>
              <w:spacing w:after="0" w:line="360" w:lineRule="auto"/>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42.00</w:t>
            </w:r>
          </w:p>
        </w:tc>
      </w:tr>
      <w:tr w:rsidR="00504E27" w:rsidRPr="00504E27" w14:paraId="62A39E59" w14:textId="77777777" w:rsidTr="00504E27">
        <w:trPr>
          <w:trHeight w:val="345"/>
          <w:jc w:val="center"/>
        </w:trPr>
        <w:tc>
          <w:tcPr>
            <w:tcW w:w="2591" w:type="pct"/>
            <w:tcBorders>
              <w:top w:val="single" w:sz="4" w:space="0" w:color="000000"/>
              <w:left w:val="single" w:sz="4" w:space="0" w:color="000000"/>
              <w:bottom w:val="single" w:sz="4" w:space="0" w:color="000000"/>
              <w:right w:val="single" w:sz="4" w:space="0" w:color="000000"/>
            </w:tcBorders>
            <w:hideMark/>
          </w:tcPr>
          <w:p w14:paraId="3A5D063F"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DE LA CALLE 10 A LA CALLE 16</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1DC58145"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17</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3CFCFA80"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19</w:t>
            </w:r>
          </w:p>
        </w:tc>
        <w:tc>
          <w:tcPr>
            <w:tcW w:w="927" w:type="pct"/>
            <w:tcBorders>
              <w:top w:val="single" w:sz="4" w:space="0" w:color="000000"/>
              <w:left w:val="single" w:sz="4" w:space="0" w:color="000000"/>
              <w:bottom w:val="single" w:sz="4" w:space="0" w:color="000000"/>
              <w:right w:val="single" w:sz="4" w:space="0" w:color="000000"/>
            </w:tcBorders>
            <w:vAlign w:val="center"/>
            <w:hideMark/>
          </w:tcPr>
          <w:p w14:paraId="5022D073" w14:textId="77777777" w:rsidR="00504E27" w:rsidRPr="00504E27" w:rsidRDefault="00504E27" w:rsidP="00504E27">
            <w:pPr>
              <w:tabs>
                <w:tab w:val="left" w:pos="423"/>
              </w:tabs>
              <w:spacing w:after="0" w:line="360" w:lineRule="auto"/>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42.00</w:t>
            </w:r>
          </w:p>
        </w:tc>
      </w:tr>
      <w:tr w:rsidR="00504E27" w:rsidRPr="00504E27" w14:paraId="1D23D63A" w14:textId="77777777" w:rsidTr="00504E27">
        <w:trPr>
          <w:trHeight w:val="345"/>
          <w:jc w:val="center"/>
        </w:trPr>
        <w:tc>
          <w:tcPr>
            <w:tcW w:w="2591" w:type="pct"/>
            <w:tcBorders>
              <w:top w:val="single" w:sz="4" w:space="0" w:color="000000"/>
              <w:left w:val="single" w:sz="4" w:space="0" w:color="000000"/>
              <w:bottom w:val="single" w:sz="4" w:space="0" w:color="000000"/>
              <w:right w:val="single" w:sz="4" w:space="0" w:color="000000"/>
            </w:tcBorders>
            <w:hideMark/>
          </w:tcPr>
          <w:p w14:paraId="39FE9C9E"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DE LA CALLE 19 A LA CALLE 21</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77CB1C88"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10</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46128405"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16</w:t>
            </w:r>
          </w:p>
        </w:tc>
        <w:tc>
          <w:tcPr>
            <w:tcW w:w="927" w:type="pct"/>
            <w:tcBorders>
              <w:top w:val="single" w:sz="4" w:space="0" w:color="000000"/>
              <w:left w:val="single" w:sz="4" w:space="0" w:color="000000"/>
              <w:bottom w:val="single" w:sz="4" w:space="0" w:color="000000"/>
              <w:right w:val="single" w:sz="4" w:space="0" w:color="000000"/>
            </w:tcBorders>
            <w:vAlign w:val="center"/>
            <w:hideMark/>
          </w:tcPr>
          <w:p w14:paraId="4F5F7BF9" w14:textId="77777777" w:rsidR="00504E27" w:rsidRPr="00504E27" w:rsidRDefault="00504E27" w:rsidP="00504E27">
            <w:pPr>
              <w:tabs>
                <w:tab w:val="left" w:pos="423"/>
              </w:tabs>
              <w:spacing w:after="0" w:line="360" w:lineRule="auto"/>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32.00</w:t>
            </w:r>
          </w:p>
        </w:tc>
      </w:tr>
      <w:tr w:rsidR="00504E27" w:rsidRPr="00504E27" w14:paraId="13D9B180" w14:textId="77777777" w:rsidTr="00504E27">
        <w:trPr>
          <w:trHeight w:val="344"/>
          <w:jc w:val="center"/>
        </w:trPr>
        <w:tc>
          <w:tcPr>
            <w:tcW w:w="2591" w:type="pct"/>
            <w:tcBorders>
              <w:top w:val="single" w:sz="4" w:space="0" w:color="000000"/>
              <w:left w:val="single" w:sz="4" w:space="0" w:color="000000"/>
              <w:bottom w:val="single" w:sz="4" w:space="0" w:color="000000"/>
              <w:right w:val="single" w:sz="4" w:space="0" w:color="000000"/>
            </w:tcBorders>
            <w:hideMark/>
          </w:tcPr>
          <w:p w14:paraId="02DE2F96"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DE LA CALLE 17 A LA CALLE 21</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20D45008"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8</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0C0F01C7"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10</w:t>
            </w:r>
          </w:p>
        </w:tc>
        <w:tc>
          <w:tcPr>
            <w:tcW w:w="927" w:type="pct"/>
            <w:tcBorders>
              <w:top w:val="single" w:sz="4" w:space="0" w:color="000000"/>
              <w:left w:val="single" w:sz="4" w:space="0" w:color="000000"/>
              <w:bottom w:val="single" w:sz="4" w:space="0" w:color="000000"/>
              <w:right w:val="single" w:sz="4" w:space="0" w:color="000000"/>
            </w:tcBorders>
            <w:vAlign w:val="center"/>
            <w:hideMark/>
          </w:tcPr>
          <w:p w14:paraId="36C3E29F" w14:textId="77777777" w:rsidR="00504E27" w:rsidRPr="00504E27" w:rsidRDefault="00504E27" w:rsidP="00504E27">
            <w:pPr>
              <w:tabs>
                <w:tab w:val="left" w:pos="422"/>
              </w:tabs>
              <w:spacing w:after="0" w:line="360" w:lineRule="auto"/>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32.00</w:t>
            </w:r>
          </w:p>
        </w:tc>
      </w:tr>
      <w:tr w:rsidR="00504E27" w:rsidRPr="00504E27" w14:paraId="0363BD2E" w14:textId="77777777" w:rsidTr="00504E27">
        <w:trPr>
          <w:trHeight w:val="345"/>
          <w:jc w:val="center"/>
        </w:trPr>
        <w:tc>
          <w:tcPr>
            <w:tcW w:w="2591" w:type="pct"/>
            <w:tcBorders>
              <w:top w:val="single" w:sz="4" w:space="0" w:color="000000"/>
              <w:left w:val="single" w:sz="4" w:space="0" w:color="000000"/>
              <w:bottom w:val="single" w:sz="4" w:space="0" w:color="000000"/>
              <w:right w:val="single" w:sz="4" w:space="0" w:color="000000"/>
            </w:tcBorders>
            <w:hideMark/>
          </w:tcPr>
          <w:p w14:paraId="217B36C5"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CALLE 8</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0EF0F10C"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17</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4C5C05CB"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21</w:t>
            </w:r>
          </w:p>
        </w:tc>
        <w:tc>
          <w:tcPr>
            <w:tcW w:w="927" w:type="pct"/>
            <w:tcBorders>
              <w:top w:val="single" w:sz="4" w:space="0" w:color="000000"/>
              <w:left w:val="single" w:sz="4" w:space="0" w:color="000000"/>
              <w:bottom w:val="single" w:sz="4" w:space="0" w:color="000000"/>
              <w:right w:val="single" w:sz="4" w:space="0" w:color="000000"/>
            </w:tcBorders>
            <w:vAlign w:val="center"/>
            <w:hideMark/>
          </w:tcPr>
          <w:p w14:paraId="01570B93" w14:textId="77777777" w:rsidR="00504E27" w:rsidRPr="00504E27" w:rsidRDefault="00504E27" w:rsidP="00504E27">
            <w:pPr>
              <w:tabs>
                <w:tab w:val="left" w:pos="424"/>
              </w:tabs>
              <w:spacing w:after="0" w:line="360" w:lineRule="auto"/>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32.00</w:t>
            </w:r>
          </w:p>
        </w:tc>
      </w:tr>
      <w:tr w:rsidR="00504E27" w:rsidRPr="00504E27" w14:paraId="6411E472" w14:textId="77777777" w:rsidTr="00504E27">
        <w:trPr>
          <w:trHeight w:val="345"/>
          <w:jc w:val="center"/>
        </w:trPr>
        <w:tc>
          <w:tcPr>
            <w:tcW w:w="2591" w:type="pct"/>
            <w:tcBorders>
              <w:top w:val="single" w:sz="4" w:space="0" w:color="000000"/>
              <w:left w:val="single" w:sz="4" w:space="0" w:color="000000"/>
              <w:bottom w:val="single" w:sz="4" w:space="0" w:color="000000"/>
              <w:right w:val="single" w:sz="4" w:space="0" w:color="000000"/>
            </w:tcBorders>
            <w:hideMark/>
          </w:tcPr>
          <w:p w14:paraId="245D38B9"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DE LA CALLE 10 A LA CALLE 16</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2755DA39"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19</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23A17C10"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21</w:t>
            </w:r>
          </w:p>
        </w:tc>
        <w:tc>
          <w:tcPr>
            <w:tcW w:w="927" w:type="pct"/>
            <w:tcBorders>
              <w:top w:val="single" w:sz="4" w:space="0" w:color="000000"/>
              <w:left w:val="single" w:sz="4" w:space="0" w:color="000000"/>
              <w:bottom w:val="single" w:sz="4" w:space="0" w:color="000000"/>
              <w:right w:val="single" w:sz="4" w:space="0" w:color="000000"/>
            </w:tcBorders>
            <w:vAlign w:val="center"/>
            <w:hideMark/>
          </w:tcPr>
          <w:p w14:paraId="05212840" w14:textId="77777777" w:rsidR="00504E27" w:rsidRPr="00504E27" w:rsidRDefault="00504E27" w:rsidP="00504E27">
            <w:pPr>
              <w:tabs>
                <w:tab w:val="left" w:pos="423"/>
              </w:tabs>
              <w:spacing w:after="0" w:line="360" w:lineRule="auto"/>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32.00</w:t>
            </w:r>
          </w:p>
        </w:tc>
      </w:tr>
      <w:tr w:rsidR="00504E27" w:rsidRPr="00504E27" w14:paraId="31279AAD" w14:textId="77777777" w:rsidTr="00504E27">
        <w:trPr>
          <w:trHeight w:val="345"/>
          <w:jc w:val="center"/>
        </w:trPr>
        <w:tc>
          <w:tcPr>
            <w:tcW w:w="2591" w:type="pct"/>
            <w:tcBorders>
              <w:top w:val="single" w:sz="4" w:space="0" w:color="000000"/>
              <w:left w:val="single" w:sz="4" w:space="0" w:color="000000"/>
              <w:bottom w:val="single" w:sz="4" w:space="0" w:color="000000"/>
              <w:right w:val="single" w:sz="4" w:space="0" w:color="000000"/>
            </w:tcBorders>
            <w:hideMark/>
          </w:tcPr>
          <w:p w14:paraId="1D75CCA9"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RESTOS DE LA SECCIÓN</w:t>
            </w:r>
          </w:p>
        </w:tc>
        <w:tc>
          <w:tcPr>
            <w:tcW w:w="741" w:type="pct"/>
            <w:tcBorders>
              <w:top w:val="single" w:sz="4" w:space="0" w:color="000000"/>
              <w:left w:val="single" w:sz="4" w:space="0" w:color="000000"/>
              <w:bottom w:val="single" w:sz="4" w:space="0" w:color="000000"/>
              <w:right w:val="single" w:sz="4" w:space="0" w:color="000000"/>
            </w:tcBorders>
            <w:vAlign w:val="center"/>
          </w:tcPr>
          <w:p w14:paraId="4B392618" w14:textId="77777777" w:rsidR="00504E27" w:rsidRPr="00504E27" w:rsidRDefault="00504E27" w:rsidP="00504E27">
            <w:pPr>
              <w:spacing w:after="0" w:line="360" w:lineRule="auto"/>
              <w:rPr>
                <w:rFonts w:eastAsia="Arial MT"/>
                <w:sz w:val="20"/>
                <w:szCs w:val="20"/>
                <w:u w:color="000000"/>
                <w:lang w:val="es-ES"/>
              </w:rPr>
            </w:pPr>
          </w:p>
        </w:tc>
        <w:tc>
          <w:tcPr>
            <w:tcW w:w="741" w:type="pct"/>
            <w:tcBorders>
              <w:top w:val="single" w:sz="4" w:space="0" w:color="000000"/>
              <w:left w:val="single" w:sz="4" w:space="0" w:color="000000"/>
              <w:bottom w:val="single" w:sz="4" w:space="0" w:color="000000"/>
              <w:right w:val="single" w:sz="4" w:space="0" w:color="000000"/>
            </w:tcBorders>
            <w:vAlign w:val="center"/>
          </w:tcPr>
          <w:p w14:paraId="6A77311F" w14:textId="77777777" w:rsidR="00504E27" w:rsidRPr="00504E27" w:rsidRDefault="00504E27" w:rsidP="00504E27">
            <w:pPr>
              <w:spacing w:after="0" w:line="360" w:lineRule="auto"/>
              <w:rPr>
                <w:rFonts w:eastAsia="Arial MT"/>
                <w:sz w:val="20"/>
                <w:szCs w:val="20"/>
                <w:u w:color="000000"/>
                <w:lang w:val="es-ES"/>
              </w:rPr>
            </w:pPr>
          </w:p>
        </w:tc>
        <w:tc>
          <w:tcPr>
            <w:tcW w:w="927" w:type="pct"/>
            <w:tcBorders>
              <w:top w:val="single" w:sz="4" w:space="0" w:color="000000"/>
              <w:left w:val="single" w:sz="4" w:space="0" w:color="000000"/>
              <w:bottom w:val="single" w:sz="4" w:space="0" w:color="000000"/>
              <w:right w:val="single" w:sz="4" w:space="0" w:color="000000"/>
            </w:tcBorders>
            <w:vAlign w:val="center"/>
            <w:hideMark/>
          </w:tcPr>
          <w:p w14:paraId="79A45A42" w14:textId="77777777" w:rsidR="00504E27" w:rsidRPr="00504E27" w:rsidRDefault="00504E27" w:rsidP="00504E27">
            <w:pPr>
              <w:tabs>
                <w:tab w:val="left" w:pos="425"/>
              </w:tabs>
              <w:spacing w:after="0" w:line="360" w:lineRule="auto"/>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22.00</w:t>
            </w:r>
          </w:p>
        </w:tc>
      </w:tr>
      <w:tr w:rsidR="00504E27" w:rsidRPr="00504E27" w14:paraId="312B2B38" w14:textId="77777777" w:rsidTr="00504E27">
        <w:trPr>
          <w:trHeight w:val="344"/>
          <w:jc w:val="center"/>
        </w:trPr>
        <w:tc>
          <w:tcPr>
            <w:tcW w:w="2591" w:type="pct"/>
            <w:tcBorders>
              <w:top w:val="single" w:sz="4" w:space="0" w:color="000000"/>
              <w:left w:val="single" w:sz="4" w:space="0" w:color="000000"/>
              <w:bottom w:val="single" w:sz="4" w:space="0" w:color="000000"/>
              <w:right w:val="single" w:sz="4" w:space="0" w:color="000000"/>
            </w:tcBorders>
            <w:hideMark/>
          </w:tcPr>
          <w:p w14:paraId="5765ACB2"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SECCIÓN 3</w:t>
            </w:r>
          </w:p>
        </w:tc>
        <w:tc>
          <w:tcPr>
            <w:tcW w:w="741" w:type="pct"/>
            <w:tcBorders>
              <w:top w:val="single" w:sz="4" w:space="0" w:color="000000"/>
              <w:left w:val="single" w:sz="4" w:space="0" w:color="000000"/>
              <w:bottom w:val="single" w:sz="4" w:space="0" w:color="000000"/>
              <w:right w:val="single" w:sz="4" w:space="0" w:color="000000"/>
            </w:tcBorders>
            <w:vAlign w:val="center"/>
          </w:tcPr>
          <w:p w14:paraId="729F1E4C" w14:textId="77777777" w:rsidR="00504E27" w:rsidRPr="00504E27" w:rsidRDefault="00504E27" w:rsidP="00504E27">
            <w:pPr>
              <w:spacing w:after="0" w:line="360" w:lineRule="auto"/>
              <w:rPr>
                <w:rFonts w:eastAsia="Arial MT"/>
                <w:sz w:val="20"/>
                <w:szCs w:val="20"/>
                <w:u w:color="000000"/>
                <w:lang w:val="es-ES"/>
              </w:rPr>
            </w:pPr>
          </w:p>
        </w:tc>
        <w:tc>
          <w:tcPr>
            <w:tcW w:w="741" w:type="pct"/>
            <w:tcBorders>
              <w:top w:val="single" w:sz="4" w:space="0" w:color="000000"/>
              <w:left w:val="single" w:sz="4" w:space="0" w:color="000000"/>
              <w:bottom w:val="single" w:sz="4" w:space="0" w:color="000000"/>
              <w:right w:val="single" w:sz="4" w:space="0" w:color="000000"/>
            </w:tcBorders>
            <w:vAlign w:val="center"/>
          </w:tcPr>
          <w:p w14:paraId="5D5A508E" w14:textId="77777777" w:rsidR="00504E27" w:rsidRPr="00504E27" w:rsidRDefault="00504E27" w:rsidP="00504E27">
            <w:pPr>
              <w:spacing w:after="0" w:line="360" w:lineRule="auto"/>
              <w:rPr>
                <w:rFonts w:eastAsia="Arial MT"/>
                <w:sz w:val="20"/>
                <w:szCs w:val="20"/>
                <w:u w:color="000000"/>
                <w:lang w:val="es-ES"/>
              </w:rPr>
            </w:pPr>
          </w:p>
        </w:tc>
        <w:tc>
          <w:tcPr>
            <w:tcW w:w="927" w:type="pct"/>
            <w:tcBorders>
              <w:top w:val="single" w:sz="4" w:space="0" w:color="000000"/>
              <w:left w:val="single" w:sz="4" w:space="0" w:color="000000"/>
              <w:bottom w:val="single" w:sz="4" w:space="0" w:color="000000"/>
              <w:right w:val="single" w:sz="4" w:space="0" w:color="000000"/>
            </w:tcBorders>
            <w:vAlign w:val="center"/>
          </w:tcPr>
          <w:p w14:paraId="6CD136AB" w14:textId="77777777" w:rsidR="00504E27" w:rsidRPr="00504E27" w:rsidRDefault="00504E27" w:rsidP="00504E27">
            <w:pPr>
              <w:spacing w:after="0" w:line="360" w:lineRule="auto"/>
              <w:rPr>
                <w:rFonts w:eastAsia="Arial MT"/>
                <w:sz w:val="20"/>
                <w:szCs w:val="20"/>
                <w:u w:color="000000"/>
                <w:lang w:val="es-ES"/>
              </w:rPr>
            </w:pPr>
          </w:p>
        </w:tc>
      </w:tr>
      <w:tr w:rsidR="00504E27" w:rsidRPr="00504E27" w14:paraId="75B6F6B3" w14:textId="77777777" w:rsidTr="00504E27">
        <w:trPr>
          <w:trHeight w:val="345"/>
          <w:jc w:val="center"/>
        </w:trPr>
        <w:tc>
          <w:tcPr>
            <w:tcW w:w="2591" w:type="pct"/>
            <w:tcBorders>
              <w:top w:val="single" w:sz="4" w:space="0" w:color="000000"/>
              <w:left w:val="single" w:sz="4" w:space="0" w:color="000000"/>
              <w:bottom w:val="single" w:sz="4" w:space="0" w:color="000000"/>
              <w:right w:val="single" w:sz="4" w:space="0" w:color="000000"/>
            </w:tcBorders>
            <w:hideMark/>
          </w:tcPr>
          <w:p w14:paraId="6025C8CD"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DE LA CALLLE 17 A LA CALLE 19</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249548ED"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16</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0E1B6785"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20</w:t>
            </w:r>
          </w:p>
        </w:tc>
        <w:tc>
          <w:tcPr>
            <w:tcW w:w="927" w:type="pct"/>
            <w:tcBorders>
              <w:top w:val="single" w:sz="4" w:space="0" w:color="000000"/>
              <w:left w:val="single" w:sz="4" w:space="0" w:color="000000"/>
              <w:bottom w:val="single" w:sz="4" w:space="0" w:color="000000"/>
              <w:right w:val="single" w:sz="4" w:space="0" w:color="000000"/>
            </w:tcBorders>
            <w:vAlign w:val="center"/>
            <w:hideMark/>
          </w:tcPr>
          <w:p w14:paraId="4C5F0E5D" w14:textId="77777777" w:rsidR="00504E27" w:rsidRPr="00504E27" w:rsidRDefault="00504E27" w:rsidP="00504E27">
            <w:pPr>
              <w:tabs>
                <w:tab w:val="left" w:pos="422"/>
              </w:tabs>
              <w:spacing w:after="0" w:line="360" w:lineRule="auto"/>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42.00</w:t>
            </w:r>
          </w:p>
        </w:tc>
      </w:tr>
      <w:tr w:rsidR="00504E27" w:rsidRPr="00504E27" w14:paraId="64439BB8" w14:textId="77777777" w:rsidTr="00504E27">
        <w:trPr>
          <w:trHeight w:val="345"/>
          <w:jc w:val="center"/>
        </w:trPr>
        <w:tc>
          <w:tcPr>
            <w:tcW w:w="2591" w:type="pct"/>
            <w:tcBorders>
              <w:top w:val="single" w:sz="4" w:space="0" w:color="000000"/>
              <w:left w:val="single" w:sz="4" w:space="0" w:color="000000"/>
              <w:bottom w:val="single" w:sz="4" w:space="0" w:color="000000"/>
              <w:right w:val="single" w:sz="4" w:space="0" w:color="000000"/>
            </w:tcBorders>
            <w:hideMark/>
          </w:tcPr>
          <w:p w14:paraId="072326F8"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DE LA CALLE 16 A LA CALLE 20</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6A9AA7F8"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17</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4A2AD7EB"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19</w:t>
            </w:r>
          </w:p>
        </w:tc>
        <w:tc>
          <w:tcPr>
            <w:tcW w:w="927" w:type="pct"/>
            <w:tcBorders>
              <w:top w:val="single" w:sz="4" w:space="0" w:color="000000"/>
              <w:left w:val="single" w:sz="4" w:space="0" w:color="000000"/>
              <w:bottom w:val="single" w:sz="4" w:space="0" w:color="000000"/>
              <w:right w:val="single" w:sz="4" w:space="0" w:color="000000"/>
            </w:tcBorders>
            <w:vAlign w:val="center"/>
            <w:hideMark/>
          </w:tcPr>
          <w:p w14:paraId="68AA31C1" w14:textId="77777777" w:rsidR="00504E27" w:rsidRPr="00504E27" w:rsidRDefault="00504E27" w:rsidP="00504E27">
            <w:pPr>
              <w:tabs>
                <w:tab w:val="left" w:pos="423"/>
              </w:tabs>
              <w:spacing w:after="0" w:line="360" w:lineRule="auto"/>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42.00</w:t>
            </w:r>
          </w:p>
        </w:tc>
      </w:tr>
      <w:tr w:rsidR="00504E27" w:rsidRPr="00504E27" w14:paraId="3C6AC4F3" w14:textId="77777777" w:rsidTr="00504E27">
        <w:trPr>
          <w:trHeight w:val="345"/>
          <w:jc w:val="center"/>
        </w:trPr>
        <w:tc>
          <w:tcPr>
            <w:tcW w:w="2591" w:type="pct"/>
            <w:tcBorders>
              <w:top w:val="single" w:sz="4" w:space="0" w:color="000000"/>
              <w:left w:val="single" w:sz="4" w:space="0" w:color="000000"/>
              <w:bottom w:val="single" w:sz="4" w:space="0" w:color="000000"/>
              <w:right w:val="single" w:sz="4" w:space="0" w:color="000000"/>
            </w:tcBorders>
            <w:hideMark/>
          </w:tcPr>
          <w:p w14:paraId="10B9BD2F"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DE LA CALLE 19 A LA CALLE 21</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409B77A9"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16</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274A6217"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22</w:t>
            </w:r>
          </w:p>
        </w:tc>
        <w:tc>
          <w:tcPr>
            <w:tcW w:w="927" w:type="pct"/>
            <w:tcBorders>
              <w:top w:val="single" w:sz="4" w:space="0" w:color="000000"/>
              <w:left w:val="single" w:sz="4" w:space="0" w:color="000000"/>
              <w:bottom w:val="single" w:sz="4" w:space="0" w:color="000000"/>
              <w:right w:val="single" w:sz="4" w:space="0" w:color="000000"/>
            </w:tcBorders>
            <w:vAlign w:val="center"/>
            <w:hideMark/>
          </w:tcPr>
          <w:p w14:paraId="6BA1E212" w14:textId="77777777" w:rsidR="00504E27" w:rsidRPr="00504E27" w:rsidRDefault="00504E27" w:rsidP="00504E27">
            <w:pPr>
              <w:tabs>
                <w:tab w:val="left" w:pos="423"/>
              </w:tabs>
              <w:spacing w:after="0" w:line="360" w:lineRule="auto"/>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32.00</w:t>
            </w:r>
          </w:p>
        </w:tc>
      </w:tr>
      <w:tr w:rsidR="00504E27" w:rsidRPr="00504E27" w14:paraId="3ED0B201" w14:textId="77777777" w:rsidTr="00504E27">
        <w:trPr>
          <w:trHeight w:val="345"/>
          <w:jc w:val="center"/>
        </w:trPr>
        <w:tc>
          <w:tcPr>
            <w:tcW w:w="2591" w:type="pct"/>
            <w:tcBorders>
              <w:top w:val="single" w:sz="4" w:space="0" w:color="000000"/>
              <w:left w:val="single" w:sz="4" w:space="0" w:color="000000"/>
              <w:bottom w:val="single" w:sz="4" w:space="0" w:color="000000"/>
              <w:right w:val="single" w:sz="4" w:space="0" w:color="000000"/>
            </w:tcBorders>
            <w:hideMark/>
          </w:tcPr>
          <w:p w14:paraId="67127438"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CALLE 17</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4A016F4C"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20</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3417801D"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24</w:t>
            </w:r>
          </w:p>
        </w:tc>
        <w:tc>
          <w:tcPr>
            <w:tcW w:w="927" w:type="pct"/>
            <w:tcBorders>
              <w:top w:val="single" w:sz="4" w:space="0" w:color="000000"/>
              <w:left w:val="single" w:sz="4" w:space="0" w:color="000000"/>
              <w:bottom w:val="single" w:sz="4" w:space="0" w:color="000000"/>
              <w:right w:val="single" w:sz="4" w:space="0" w:color="000000"/>
            </w:tcBorders>
            <w:vAlign w:val="center"/>
            <w:hideMark/>
          </w:tcPr>
          <w:p w14:paraId="049AB9A5" w14:textId="77777777" w:rsidR="00504E27" w:rsidRPr="00504E27" w:rsidRDefault="00504E27" w:rsidP="00504E27">
            <w:pPr>
              <w:tabs>
                <w:tab w:val="left" w:pos="424"/>
              </w:tabs>
              <w:spacing w:after="0" w:line="360" w:lineRule="auto"/>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32.00</w:t>
            </w:r>
          </w:p>
        </w:tc>
      </w:tr>
      <w:tr w:rsidR="00504E27" w:rsidRPr="00504E27" w14:paraId="1E99429B" w14:textId="77777777" w:rsidTr="00504E27">
        <w:trPr>
          <w:trHeight w:val="344"/>
          <w:jc w:val="center"/>
        </w:trPr>
        <w:tc>
          <w:tcPr>
            <w:tcW w:w="2591" w:type="pct"/>
            <w:tcBorders>
              <w:top w:val="single" w:sz="4" w:space="0" w:color="000000"/>
              <w:left w:val="single" w:sz="4" w:space="0" w:color="000000"/>
              <w:bottom w:val="single" w:sz="4" w:space="0" w:color="000000"/>
              <w:right w:val="single" w:sz="4" w:space="0" w:color="000000"/>
            </w:tcBorders>
            <w:hideMark/>
          </w:tcPr>
          <w:p w14:paraId="674999A4"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DE LA CALLE 20 A LA CALLE 22|</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0D981B26"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19</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1F5629DE"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21</w:t>
            </w:r>
          </w:p>
        </w:tc>
        <w:tc>
          <w:tcPr>
            <w:tcW w:w="927" w:type="pct"/>
            <w:tcBorders>
              <w:top w:val="single" w:sz="4" w:space="0" w:color="000000"/>
              <w:left w:val="single" w:sz="4" w:space="0" w:color="000000"/>
              <w:bottom w:val="single" w:sz="4" w:space="0" w:color="000000"/>
              <w:right w:val="single" w:sz="4" w:space="0" w:color="000000"/>
            </w:tcBorders>
            <w:vAlign w:val="center"/>
            <w:hideMark/>
          </w:tcPr>
          <w:p w14:paraId="4790F1CE" w14:textId="77777777" w:rsidR="00504E27" w:rsidRPr="00504E27" w:rsidRDefault="00504E27" w:rsidP="00504E27">
            <w:pPr>
              <w:tabs>
                <w:tab w:val="left" w:pos="422"/>
              </w:tabs>
              <w:spacing w:after="0" w:line="360" w:lineRule="auto"/>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32.00</w:t>
            </w:r>
          </w:p>
        </w:tc>
      </w:tr>
      <w:tr w:rsidR="00504E27" w:rsidRPr="00504E27" w14:paraId="70A1CB00" w14:textId="77777777" w:rsidTr="00504E27">
        <w:trPr>
          <w:trHeight w:val="345"/>
          <w:jc w:val="center"/>
        </w:trPr>
        <w:tc>
          <w:tcPr>
            <w:tcW w:w="2591" w:type="pct"/>
            <w:tcBorders>
              <w:top w:val="single" w:sz="4" w:space="0" w:color="000000"/>
              <w:left w:val="single" w:sz="4" w:space="0" w:color="000000"/>
              <w:bottom w:val="single" w:sz="4" w:space="0" w:color="000000"/>
              <w:right w:val="single" w:sz="4" w:space="0" w:color="000000"/>
            </w:tcBorders>
            <w:hideMark/>
          </w:tcPr>
          <w:p w14:paraId="789CF4D2"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DE LA CALLE 16 A LA CALLE 24</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38690531"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17</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2FF8E7AB"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21</w:t>
            </w:r>
          </w:p>
        </w:tc>
        <w:tc>
          <w:tcPr>
            <w:tcW w:w="927" w:type="pct"/>
            <w:tcBorders>
              <w:top w:val="single" w:sz="4" w:space="0" w:color="000000"/>
              <w:left w:val="single" w:sz="4" w:space="0" w:color="000000"/>
              <w:bottom w:val="single" w:sz="4" w:space="0" w:color="000000"/>
              <w:right w:val="single" w:sz="4" w:space="0" w:color="000000"/>
            </w:tcBorders>
            <w:vAlign w:val="center"/>
            <w:hideMark/>
          </w:tcPr>
          <w:p w14:paraId="7ADC4DCE" w14:textId="77777777" w:rsidR="00504E27" w:rsidRPr="00504E27" w:rsidRDefault="00504E27" w:rsidP="00504E27">
            <w:pPr>
              <w:tabs>
                <w:tab w:val="left" w:pos="423"/>
              </w:tabs>
              <w:spacing w:after="0" w:line="360" w:lineRule="auto"/>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32.00</w:t>
            </w:r>
          </w:p>
        </w:tc>
      </w:tr>
      <w:tr w:rsidR="00504E27" w:rsidRPr="00504E27" w14:paraId="330FFC1D" w14:textId="77777777" w:rsidTr="00504E27">
        <w:trPr>
          <w:trHeight w:val="345"/>
          <w:jc w:val="center"/>
        </w:trPr>
        <w:tc>
          <w:tcPr>
            <w:tcW w:w="2591" w:type="pct"/>
            <w:tcBorders>
              <w:top w:val="single" w:sz="4" w:space="0" w:color="000000"/>
              <w:left w:val="single" w:sz="4" w:space="0" w:color="000000"/>
              <w:bottom w:val="single" w:sz="4" w:space="0" w:color="000000"/>
              <w:right w:val="single" w:sz="4" w:space="0" w:color="000000"/>
            </w:tcBorders>
            <w:hideMark/>
          </w:tcPr>
          <w:p w14:paraId="09F59FE3"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DE LA CALLE 19 A LA CALLE 21</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2F0375B2"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16</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32C70A47"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20</w:t>
            </w:r>
          </w:p>
        </w:tc>
        <w:tc>
          <w:tcPr>
            <w:tcW w:w="927" w:type="pct"/>
            <w:tcBorders>
              <w:top w:val="single" w:sz="4" w:space="0" w:color="000000"/>
              <w:left w:val="single" w:sz="4" w:space="0" w:color="000000"/>
              <w:bottom w:val="single" w:sz="4" w:space="0" w:color="000000"/>
              <w:right w:val="single" w:sz="4" w:space="0" w:color="000000"/>
            </w:tcBorders>
            <w:vAlign w:val="center"/>
            <w:hideMark/>
          </w:tcPr>
          <w:p w14:paraId="18E20CC1" w14:textId="77777777" w:rsidR="00504E27" w:rsidRPr="00504E27" w:rsidRDefault="00504E27" w:rsidP="00504E27">
            <w:pPr>
              <w:tabs>
                <w:tab w:val="left" w:pos="423"/>
              </w:tabs>
              <w:spacing w:after="0" w:line="360" w:lineRule="auto"/>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32.00</w:t>
            </w:r>
          </w:p>
        </w:tc>
      </w:tr>
      <w:tr w:rsidR="00504E27" w:rsidRPr="00504E27" w14:paraId="32589825" w14:textId="77777777" w:rsidTr="00504E27">
        <w:trPr>
          <w:trHeight w:val="345"/>
          <w:jc w:val="center"/>
        </w:trPr>
        <w:tc>
          <w:tcPr>
            <w:tcW w:w="2591" w:type="pct"/>
            <w:tcBorders>
              <w:top w:val="single" w:sz="4" w:space="0" w:color="000000"/>
              <w:left w:val="single" w:sz="4" w:space="0" w:color="000000"/>
              <w:bottom w:val="single" w:sz="4" w:space="0" w:color="000000"/>
              <w:right w:val="single" w:sz="4" w:space="0" w:color="000000"/>
            </w:tcBorders>
            <w:hideMark/>
          </w:tcPr>
          <w:p w14:paraId="0747C0A0"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CALLE 19</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66B576AA"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20</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5A964EF8"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22</w:t>
            </w:r>
          </w:p>
        </w:tc>
        <w:tc>
          <w:tcPr>
            <w:tcW w:w="927" w:type="pct"/>
            <w:tcBorders>
              <w:top w:val="single" w:sz="4" w:space="0" w:color="000000"/>
              <w:left w:val="single" w:sz="4" w:space="0" w:color="000000"/>
              <w:bottom w:val="single" w:sz="4" w:space="0" w:color="000000"/>
              <w:right w:val="single" w:sz="4" w:space="0" w:color="000000"/>
            </w:tcBorders>
            <w:vAlign w:val="center"/>
            <w:hideMark/>
          </w:tcPr>
          <w:p w14:paraId="5360598F" w14:textId="77777777" w:rsidR="00504E27" w:rsidRPr="00504E27" w:rsidRDefault="00504E27" w:rsidP="00504E27">
            <w:pPr>
              <w:tabs>
                <w:tab w:val="left" w:pos="424"/>
              </w:tabs>
              <w:spacing w:after="0" w:line="360" w:lineRule="auto"/>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32.00</w:t>
            </w:r>
          </w:p>
        </w:tc>
      </w:tr>
      <w:tr w:rsidR="00504E27" w:rsidRPr="00504E27" w14:paraId="5F114B6D" w14:textId="77777777" w:rsidTr="00504E27">
        <w:trPr>
          <w:trHeight w:val="345"/>
          <w:jc w:val="center"/>
        </w:trPr>
        <w:tc>
          <w:tcPr>
            <w:tcW w:w="2591" w:type="pct"/>
            <w:tcBorders>
              <w:top w:val="single" w:sz="4" w:space="0" w:color="000000"/>
              <w:left w:val="single" w:sz="4" w:space="0" w:color="000000"/>
              <w:bottom w:val="single" w:sz="4" w:space="0" w:color="000000"/>
              <w:right w:val="single" w:sz="4" w:space="0" w:color="000000"/>
            </w:tcBorders>
            <w:hideMark/>
          </w:tcPr>
          <w:p w14:paraId="0BD18B14"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DE LA CALLE 16 A LA CALLE 20</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00D12442"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19</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7268AEF9"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21</w:t>
            </w:r>
          </w:p>
        </w:tc>
        <w:tc>
          <w:tcPr>
            <w:tcW w:w="927" w:type="pct"/>
            <w:tcBorders>
              <w:top w:val="single" w:sz="4" w:space="0" w:color="000000"/>
              <w:left w:val="single" w:sz="4" w:space="0" w:color="000000"/>
              <w:bottom w:val="single" w:sz="4" w:space="0" w:color="000000"/>
              <w:right w:val="single" w:sz="4" w:space="0" w:color="000000"/>
            </w:tcBorders>
            <w:vAlign w:val="center"/>
            <w:hideMark/>
          </w:tcPr>
          <w:p w14:paraId="350D6CBC" w14:textId="77777777" w:rsidR="00504E27" w:rsidRPr="00504E27" w:rsidRDefault="00504E27" w:rsidP="00504E27">
            <w:pPr>
              <w:tabs>
                <w:tab w:val="left" w:pos="423"/>
              </w:tabs>
              <w:spacing w:after="0" w:line="360" w:lineRule="auto"/>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32.00</w:t>
            </w:r>
          </w:p>
        </w:tc>
      </w:tr>
      <w:tr w:rsidR="00504E27" w:rsidRPr="00504E27" w14:paraId="753A4BE1" w14:textId="77777777" w:rsidTr="00504E27">
        <w:trPr>
          <w:trHeight w:val="343"/>
          <w:jc w:val="center"/>
        </w:trPr>
        <w:tc>
          <w:tcPr>
            <w:tcW w:w="2591" w:type="pct"/>
            <w:tcBorders>
              <w:top w:val="single" w:sz="4" w:space="0" w:color="000000"/>
              <w:left w:val="single" w:sz="4" w:space="0" w:color="000000"/>
              <w:bottom w:val="single" w:sz="4" w:space="0" w:color="000000"/>
              <w:right w:val="single" w:sz="4" w:space="0" w:color="000000"/>
            </w:tcBorders>
            <w:hideMark/>
          </w:tcPr>
          <w:p w14:paraId="35877A5A"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RESTOS DE LA SECCIÓN</w:t>
            </w:r>
          </w:p>
        </w:tc>
        <w:tc>
          <w:tcPr>
            <w:tcW w:w="741" w:type="pct"/>
            <w:tcBorders>
              <w:top w:val="single" w:sz="4" w:space="0" w:color="000000"/>
              <w:left w:val="single" w:sz="4" w:space="0" w:color="000000"/>
              <w:bottom w:val="single" w:sz="4" w:space="0" w:color="000000"/>
              <w:right w:val="single" w:sz="4" w:space="0" w:color="000000"/>
            </w:tcBorders>
            <w:vAlign w:val="center"/>
          </w:tcPr>
          <w:p w14:paraId="296D9BCC" w14:textId="77777777" w:rsidR="00504E27" w:rsidRPr="00504E27" w:rsidRDefault="00504E27" w:rsidP="00504E27">
            <w:pPr>
              <w:spacing w:after="0" w:line="360" w:lineRule="auto"/>
              <w:rPr>
                <w:rFonts w:eastAsia="Arial MT"/>
                <w:sz w:val="20"/>
                <w:szCs w:val="20"/>
                <w:u w:color="000000"/>
                <w:lang w:val="es-ES"/>
              </w:rPr>
            </w:pPr>
          </w:p>
        </w:tc>
        <w:tc>
          <w:tcPr>
            <w:tcW w:w="741" w:type="pct"/>
            <w:tcBorders>
              <w:top w:val="single" w:sz="4" w:space="0" w:color="000000"/>
              <w:left w:val="single" w:sz="4" w:space="0" w:color="000000"/>
              <w:bottom w:val="single" w:sz="4" w:space="0" w:color="000000"/>
              <w:right w:val="single" w:sz="4" w:space="0" w:color="000000"/>
            </w:tcBorders>
            <w:vAlign w:val="center"/>
          </w:tcPr>
          <w:p w14:paraId="6CFEB76D" w14:textId="77777777" w:rsidR="00504E27" w:rsidRPr="00504E27" w:rsidRDefault="00504E27" w:rsidP="00504E27">
            <w:pPr>
              <w:spacing w:after="0" w:line="360" w:lineRule="auto"/>
              <w:rPr>
                <w:rFonts w:eastAsia="Arial MT"/>
                <w:sz w:val="20"/>
                <w:szCs w:val="20"/>
                <w:u w:color="000000"/>
                <w:lang w:val="es-ES"/>
              </w:rPr>
            </w:pPr>
          </w:p>
        </w:tc>
        <w:tc>
          <w:tcPr>
            <w:tcW w:w="927" w:type="pct"/>
            <w:tcBorders>
              <w:top w:val="single" w:sz="4" w:space="0" w:color="000000"/>
              <w:left w:val="single" w:sz="4" w:space="0" w:color="000000"/>
              <w:bottom w:val="single" w:sz="4" w:space="0" w:color="000000"/>
              <w:right w:val="single" w:sz="4" w:space="0" w:color="000000"/>
            </w:tcBorders>
            <w:vAlign w:val="center"/>
            <w:hideMark/>
          </w:tcPr>
          <w:p w14:paraId="02CFB408" w14:textId="77777777" w:rsidR="00504E27" w:rsidRPr="00504E27" w:rsidRDefault="00504E27" w:rsidP="00504E27">
            <w:pPr>
              <w:tabs>
                <w:tab w:val="left" w:pos="425"/>
              </w:tabs>
              <w:spacing w:after="0" w:line="360" w:lineRule="auto"/>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22.00</w:t>
            </w:r>
          </w:p>
        </w:tc>
      </w:tr>
      <w:tr w:rsidR="00504E27" w:rsidRPr="00504E27" w14:paraId="435C8250" w14:textId="77777777" w:rsidTr="00504E27">
        <w:trPr>
          <w:trHeight w:val="345"/>
          <w:jc w:val="center"/>
        </w:trPr>
        <w:tc>
          <w:tcPr>
            <w:tcW w:w="2591" w:type="pct"/>
            <w:tcBorders>
              <w:top w:val="single" w:sz="4" w:space="0" w:color="000000"/>
              <w:left w:val="single" w:sz="4" w:space="0" w:color="000000"/>
              <w:bottom w:val="single" w:sz="4" w:space="0" w:color="000000"/>
              <w:right w:val="single" w:sz="4" w:space="0" w:color="000000"/>
            </w:tcBorders>
            <w:hideMark/>
          </w:tcPr>
          <w:p w14:paraId="587DE0B0"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SECCIÓN 4</w:t>
            </w:r>
          </w:p>
        </w:tc>
        <w:tc>
          <w:tcPr>
            <w:tcW w:w="741" w:type="pct"/>
            <w:tcBorders>
              <w:top w:val="single" w:sz="4" w:space="0" w:color="000000"/>
              <w:left w:val="single" w:sz="4" w:space="0" w:color="000000"/>
              <w:bottom w:val="single" w:sz="4" w:space="0" w:color="000000"/>
              <w:right w:val="single" w:sz="4" w:space="0" w:color="000000"/>
            </w:tcBorders>
            <w:vAlign w:val="center"/>
          </w:tcPr>
          <w:p w14:paraId="7021AAB5" w14:textId="77777777" w:rsidR="00504E27" w:rsidRPr="00504E27" w:rsidRDefault="00504E27" w:rsidP="00504E27">
            <w:pPr>
              <w:spacing w:after="0" w:line="360" w:lineRule="auto"/>
              <w:rPr>
                <w:rFonts w:eastAsia="Arial MT"/>
                <w:sz w:val="20"/>
                <w:szCs w:val="20"/>
                <w:u w:color="000000"/>
                <w:lang w:val="es-ES"/>
              </w:rPr>
            </w:pPr>
          </w:p>
        </w:tc>
        <w:tc>
          <w:tcPr>
            <w:tcW w:w="741" w:type="pct"/>
            <w:tcBorders>
              <w:top w:val="single" w:sz="4" w:space="0" w:color="000000"/>
              <w:left w:val="single" w:sz="4" w:space="0" w:color="000000"/>
              <w:bottom w:val="single" w:sz="4" w:space="0" w:color="000000"/>
              <w:right w:val="single" w:sz="4" w:space="0" w:color="000000"/>
            </w:tcBorders>
            <w:vAlign w:val="center"/>
          </w:tcPr>
          <w:p w14:paraId="569EDBBC" w14:textId="77777777" w:rsidR="00504E27" w:rsidRPr="00504E27" w:rsidRDefault="00504E27" w:rsidP="00504E27">
            <w:pPr>
              <w:spacing w:after="0" w:line="360" w:lineRule="auto"/>
              <w:rPr>
                <w:rFonts w:eastAsia="Arial MT"/>
                <w:sz w:val="20"/>
                <w:szCs w:val="20"/>
                <w:u w:color="000000"/>
                <w:lang w:val="es-ES"/>
              </w:rPr>
            </w:pPr>
          </w:p>
        </w:tc>
        <w:tc>
          <w:tcPr>
            <w:tcW w:w="927" w:type="pct"/>
            <w:tcBorders>
              <w:top w:val="single" w:sz="4" w:space="0" w:color="000000"/>
              <w:left w:val="single" w:sz="4" w:space="0" w:color="000000"/>
              <w:bottom w:val="single" w:sz="4" w:space="0" w:color="000000"/>
              <w:right w:val="single" w:sz="4" w:space="0" w:color="000000"/>
            </w:tcBorders>
            <w:vAlign w:val="center"/>
          </w:tcPr>
          <w:p w14:paraId="2760B069" w14:textId="77777777" w:rsidR="00504E27" w:rsidRPr="00504E27" w:rsidRDefault="00504E27" w:rsidP="00504E27">
            <w:pPr>
              <w:spacing w:after="0" w:line="360" w:lineRule="auto"/>
              <w:rPr>
                <w:rFonts w:eastAsia="Arial MT"/>
                <w:sz w:val="20"/>
                <w:szCs w:val="20"/>
                <w:u w:color="000000"/>
                <w:lang w:val="es-ES"/>
              </w:rPr>
            </w:pPr>
          </w:p>
        </w:tc>
      </w:tr>
      <w:tr w:rsidR="00504E27" w:rsidRPr="00504E27" w14:paraId="5E1E40E2" w14:textId="77777777" w:rsidTr="00504E27">
        <w:trPr>
          <w:trHeight w:val="345"/>
          <w:jc w:val="center"/>
        </w:trPr>
        <w:tc>
          <w:tcPr>
            <w:tcW w:w="2591" w:type="pct"/>
            <w:tcBorders>
              <w:top w:val="single" w:sz="4" w:space="0" w:color="000000"/>
              <w:left w:val="single" w:sz="4" w:space="0" w:color="000000"/>
              <w:bottom w:val="single" w:sz="4" w:space="0" w:color="000000"/>
              <w:right w:val="single" w:sz="4" w:space="0" w:color="000000"/>
            </w:tcBorders>
            <w:hideMark/>
          </w:tcPr>
          <w:p w14:paraId="4F000C8E"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DE LA CALLE 13 A LA CALLE 17</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4FEE8717"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16</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0CC15F97"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20</w:t>
            </w:r>
          </w:p>
        </w:tc>
        <w:tc>
          <w:tcPr>
            <w:tcW w:w="927" w:type="pct"/>
            <w:tcBorders>
              <w:top w:val="single" w:sz="4" w:space="0" w:color="000000"/>
              <w:left w:val="single" w:sz="4" w:space="0" w:color="000000"/>
              <w:bottom w:val="single" w:sz="4" w:space="0" w:color="000000"/>
              <w:right w:val="single" w:sz="4" w:space="0" w:color="000000"/>
            </w:tcBorders>
            <w:vAlign w:val="center"/>
            <w:hideMark/>
          </w:tcPr>
          <w:p w14:paraId="717CDC59" w14:textId="77777777" w:rsidR="00504E27" w:rsidRPr="00504E27" w:rsidRDefault="00504E27" w:rsidP="00504E27">
            <w:pPr>
              <w:tabs>
                <w:tab w:val="left" w:pos="423"/>
              </w:tabs>
              <w:spacing w:after="0" w:line="360" w:lineRule="auto"/>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42.00</w:t>
            </w:r>
          </w:p>
        </w:tc>
      </w:tr>
      <w:tr w:rsidR="00504E27" w:rsidRPr="00504E27" w14:paraId="08314145" w14:textId="77777777" w:rsidTr="00504E27">
        <w:trPr>
          <w:trHeight w:val="345"/>
          <w:jc w:val="center"/>
        </w:trPr>
        <w:tc>
          <w:tcPr>
            <w:tcW w:w="2591" w:type="pct"/>
            <w:tcBorders>
              <w:top w:val="single" w:sz="4" w:space="0" w:color="000000"/>
              <w:left w:val="single" w:sz="4" w:space="0" w:color="000000"/>
              <w:bottom w:val="single" w:sz="4" w:space="0" w:color="000000"/>
              <w:right w:val="single" w:sz="4" w:space="0" w:color="000000"/>
            </w:tcBorders>
            <w:hideMark/>
          </w:tcPr>
          <w:p w14:paraId="49AC165C"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DE LA CALLE 16 A LA CALLE 20</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69E2B5B7"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13</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396215B5"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17</w:t>
            </w:r>
          </w:p>
        </w:tc>
        <w:tc>
          <w:tcPr>
            <w:tcW w:w="927" w:type="pct"/>
            <w:tcBorders>
              <w:top w:val="single" w:sz="4" w:space="0" w:color="000000"/>
              <w:left w:val="single" w:sz="4" w:space="0" w:color="000000"/>
              <w:bottom w:val="single" w:sz="4" w:space="0" w:color="000000"/>
              <w:right w:val="single" w:sz="4" w:space="0" w:color="000000"/>
            </w:tcBorders>
            <w:vAlign w:val="center"/>
            <w:hideMark/>
          </w:tcPr>
          <w:p w14:paraId="02E78DA2" w14:textId="77777777" w:rsidR="00504E27" w:rsidRPr="00504E27" w:rsidRDefault="00504E27" w:rsidP="00504E27">
            <w:pPr>
              <w:tabs>
                <w:tab w:val="left" w:pos="423"/>
              </w:tabs>
              <w:spacing w:after="0" w:line="360" w:lineRule="auto"/>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42.00</w:t>
            </w:r>
          </w:p>
        </w:tc>
      </w:tr>
      <w:tr w:rsidR="00504E27" w:rsidRPr="00504E27" w14:paraId="60BF02E2" w14:textId="77777777" w:rsidTr="00504E27">
        <w:trPr>
          <w:trHeight w:val="345"/>
          <w:jc w:val="center"/>
        </w:trPr>
        <w:tc>
          <w:tcPr>
            <w:tcW w:w="2591" w:type="pct"/>
            <w:tcBorders>
              <w:top w:val="single" w:sz="4" w:space="0" w:color="000000"/>
              <w:left w:val="single" w:sz="4" w:space="0" w:color="000000"/>
              <w:bottom w:val="single" w:sz="4" w:space="0" w:color="000000"/>
              <w:right w:val="single" w:sz="4" w:space="0" w:color="000000"/>
            </w:tcBorders>
            <w:hideMark/>
          </w:tcPr>
          <w:p w14:paraId="64A19722"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lastRenderedPageBreak/>
              <w:t>DE LA CALLE 13 A LA CALLE 17</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262FE47C"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20</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165D3E3E"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24</w:t>
            </w:r>
          </w:p>
        </w:tc>
        <w:tc>
          <w:tcPr>
            <w:tcW w:w="927" w:type="pct"/>
            <w:tcBorders>
              <w:top w:val="single" w:sz="4" w:space="0" w:color="000000"/>
              <w:left w:val="single" w:sz="4" w:space="0" w:color="000000"/>
              <w:bottom w:val="single" w:sz="4" w:space="0" w:color="000000"/>
              <w:right w:val="single" w:sz="4" w:space="0" w:color="000000"/>
            </w:tcBorders>
            <w:vAlign w:val="center"/>
            <w:hideMark/>
          </w:tcPr>
          <w:p w14:paraId="12299828" w14:textId="77777777" w:rsidR="00504E27" w:rsidRPr="00504E27" w:rsidRDefault="00504E27" w:rsidP="00504E27">
            <w:pPr>
              <w:tabs>
                <w:tab w:val="left" w:pos="423"/>
              </w:tabs>
              <w:spacing w:after="0" w:line="360" w:lineRule="auto"/>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32.00</w:t>
            </w:r>
          </w:p>
        </w:tc>
      </w:tr>
      <w:tr w:rsidR="00504E27" w:rsidRPr="00504E27" w14:paraId="15EED5CC" w14:textId="77777777" w:rsidTr="00504E27">
        <w:trPr>
          <w:trHeight w:val="343"/>
          <w:jc w:val="center"/>
        </w:trPr>
        <w:tc>
          <w:tcPr>
            <w:tcW w:w="2591" w:type="pct"/>
            <w:tcBorders>
              <w:top w:val="single" w:sz="4" w:space="0" w:color="000000"/>
              <w:left w:val="single" w:sz="4" w:space="0" w:color="000000"/>
              <w:bottom w:val="single" w:sz="4" w:space="0" w:color="000000"/>
              <w:right w:val="single" w:sz="4" w:space="0" w:color="000000"/>
            </w:tcBorders>
            <w:hideMark/>
          </w:tcPr>
          <w:p w14:paraId="1ADE7577"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DE LA CALLE 20 A LA CALLE 24</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634D1624"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13</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1F5760F6"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17</w:t>
            </w:r>
          </w:p>
        </w:tc>
        <w:tc>
          <w:tcPr>
            <w:tcW w:w="927" w:type="pct"/>
            <w:tcBorders>
              <w:top w:val="single" w:sz="4" w:space="0" w:color="000000"/>
              <w:left w:val="single" w:sz="4" w:space="0" w:color="000000"/>
              <w:bottom w:val="single" w:sz="4" w:space="0" w:color="000000"/>
              <w:right w:val="single" w:sz="4" w:space="0" w:color="000000"/>
            </w:tcBorders>
            <w:vAlign w:val="center"/>
            <w:hideMark/>
          </w:tcPr>
          <w:p w14:paraId="762F76D6" w14:textId="77777777" w:rsidR="00504E27" w:rsidRPr="00504E27" w:rsidRDefault="00504E27" w:rsidP="00504E27">
            <w:pPr>
              <w:tabs>
                <w:tab w:val="left" w:pos="423"/>
              </w:tabs>
              <w:spacing w:after="0" w:line="360" w:lineRule="auto"/>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32.00</w:t>
            </w:r>
          </w:p>
        </w:tc>
      </w:tr>
      <w:tr w:rsidR="00504E27" w:rsidRPr="00504E27" w14:paraId="061A4870" w14:textId="77777777" w:rsidTr="00504E27">
        <w:trPr>
          <w:trHeight w:val="345"/>
          <w:jc w:val="center"/>
        </w:trPr>
        <w:tc>
          <w:tcPr>
            <w:tcW w:w="2591" w:type="pct"/>
            <w:tcBorders>
              <w:top w:val="single" w:sz="4" w:space="0" w:color="000000"/>
              <w:left w:val="single" w:sz="4" w:space="0" w:color="000000"/>
              <w:bottom w:val="single" w:sz="4" w:space="0" w:color="000000"/>
              <w:right w:val="single" w:sz="4" w:space="0" w:color="000000"/>
            </w:tcBorders>
            <w:hideMark/>
          </w:tcPr>
          <w:p w14:paraId="068CB5E0"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DE LA CALLE 9 A LA CALLE 11</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5F29FFC8"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16</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69467857"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24</w:t>
            </w:r>
          </w:p>
        </w:tc>
        <w:tc>
          <w:tcPr>
            <w:tcW w:w="927" w:type="pct"/>
            <w:tcBorders>
              <w:top w:val="single" w:sz="4" w:space="0" w:color="000000"/>
              <w:left w:val="single" w:sz="4" w:space="0" w:color="000000"/>
              <w:bottom w:val="single" w:sz="4" w:space="0" w:color="000000"/>
              <w:right w:val="single" w:sz="4" w:space="0" w:color="000000"/>
            </w:tcBorders>
            <w:vAlign w:val="center"/>
            <w:hideMark/>
          </w:tcPr>
          <w:p w14:paraId="4F8395E5" w14:textId="77777777" w:rsidR="00504E27" w:rsidRPr="00504E27" w:rsidRDefault="00504E27" w:rsidP="00504E27">
            <w:pPr>
              <w:tabs>
                <w:tab w:val="left" w:pos="422"/>
              </w:tabs>
              <w:spacing w:after="0" w:line="360" w:lineRule="auto"/>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32.00</w:t>
            </w:r>
          </w:p>
        </w:tc>
      </w:tr>
      <w:tr w:rsidR="00504E27" w:rsidRPr="00504E27" w14:paraId="75CDACF9" w14:textId="77777777" w:rsidTr="00504E27">
        <w:trPr>
          <w:trHeight w:val="345"/>
          <w:jc w:val="center"/>
        </w:trPr>
        <w:tc>
          <w:tcPr>
            <w:tcW w:w="2591" w:type="pct"/>
            <w:tcBorders>
              <w:top w:val="single" w:sz="4" w:space="0" w:color="000000"/>
              <w:left w:val="single" w:sz="4" w:space="0" w:color="000000"/>
              <w:bottom w:val="single" w:sz="4" w:space="0" w:color="000000"/>
              <w:right w:val="single" w:sz="4" w:space="0" w:color="000000"/>
            </w:tcBorders>
            <w:hideMark/>
          </w:tcPr>
          <w:p w14:paraId="3959A6C9"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DE LA CALLE 16 A LA CALLE 24</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3F604C67"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9</w:t>
            </w:r>
          </w:p>
        </w:tc>
        <w:tc>
          <w:tcPr>
            <w:tcW w:w="741" w:type="pct"/>
            <w:tcBorders>
              <w:top w:val="single" w:sz="4" w:space="0" w:color="000000"/>
              <w:left w:val="single" w:sz="4" w:space="0" w:color="000000"/>
              <w:bottom w:val="single" w:sz="4" w:space="0" w:color="000000"/>
              <w:right w:val="single" w:sz="4" w:space="0" w:color="000000"/>
            </w:tcBorders>
            <w:vAlign w:val="center"/>
            <w:hideMark/>
          </w:tcPr>
          <w:p w14:paraId="6C5FEE05"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13</w:t>
            </w:r>
          </w:p>
        </w:tc>
        <w:tc>
          <w:tcPr>
            <w:tcW w:w="927" w:type="pct"/>
            <w:tcBorders>
              <w:top w:val="single" w:sz="4" w:space="0" w:color="000000"/>
              <w:left w:val="single" w:sz="4" w:space="0" w:color="000000"/>
              <w:bottom w:val="single" w:sz="4" w:space="0" w:color="000000"/>
              <w:right w:val="single" w:sz="4" w:space="0" w:color="000000"/>
            </w:tcBorders>
            <w:vAlign w:val="center"/>
            <w:hideMark/>
          </w:tcPr>
          <w:p w14:paraId="373B3785" w14:textId="77777777" w:rsidR="00504E27" w:rsidRPr="00504E27" w:rsidRDefault="00504E27" w:rsidP="00504E27">
            <w:pPr>
              <w:tabs>
                <w:tab w:val="left" w:pos="422"/>
              </w:tabs>
              <w:spacing w:after="0" w:line="360" w:lineRule="auto"/>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32.00</w:t>
            </w:r>
          </w:p>
        </w:tc>
      </w:tr>
      <w:tr w:rsidR="00504E27" w:rsidRPr="00504E27" w14:paraId="13FCAF07" w14:textId="77777777" w:rsidTr="00504E27">
        <w:trPr>
          <w:trHeight w:val="345"/>
          <w:jc w:val="center"/>
        </w:trPr>
        <w:tc>
          <w:tcPr>
            <w:tcW w:w="2591" w:type="pct"/>
            <w:tcBorders>
              <w:top w:val="single" w:sz="4" w:space="0" w:color="000000"/>
              <w:left w:val="single" w:sz="4" w:space="0" w:color="000000"/>
              <w:bottom w:val="single" w:sz="4" w:space="0" w:color="000000"/>
              <w:right w:val="single" w:sz="4" w:space="0" w:color="000000"/>
            </w:tcBorders>
            <w:hideMark/>
          </w:tcPr>
          <w:p w14:paraId="6E71CD7B"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RESTOS DE LA SECCIÓN</w:t>
            </w:r>
          </w:p>
        </w:tc>
        <w:tc>
          <w:tcPr>
            <w:tcW w:w="741" w:type="pct"/>
            <w:tcBorders>
              <w:top w:val="single" w:sz="4" w:space="0" w:color="000000"/>
              <w:left w:val="single" w:sz="4" w:space="0" w:color="000000"/>
              <w:bottom w:val="single" w:sz="4" w:space="0" w:color="000000"/>
              <w:right w:val="single" w:sz="4" w:space="0" w:color="000000"/>
            </w:tcBorders>
            <w:vAlign w:val="center"/>
          </w:tcPr>
          <w:p w14:paraId="1EE4DFCC" w14:textId="77777777" w:rsidR="00504E27" w:rsidRPr="00504E27" w:rsidRDefault="00504E27" w:rsidP="00504E27">
            <w:pPr>
              <w:spacing w:after="0" w:line="360" w:lineRule="auto"/>
              <w:rPr>
                <w:rFonts w:eastAsia="Arial MT"/>
                <w:sz w:val="20"/>
                <w:szCs w:val="20"/>
                <w:u w:color="000000"/>
                <w:lang w:val="es-ES"/>
              </w:rPr>
            </w:pPr>
          </w:p>
        </w:tc>
        <w:tc>
          <w:tcPr>
            <w:tcW w:w="741" w:type="pct"/>
            <w:tcBorders>
              <w:top w:val="single" w:sz="4" w:space="0" w:color="000000"/>
              <w:left w:val="single" w:sz="4" w:space="0" w:color="000000"/>
              <w:bottom w:val="single" w:sz="4" w:space="0" w:color="000000"/>
              <w:right w:val="single" w:sz="4" w:space="0" w:color="000000"/>
            </w:tcBorders>
            <w:vAlign w:val="center"/>
          </w:tcPr>
          <w:p w14:paraId="4D6A4F2E" w14:textId="77777777" w:rsidR="00504E27" w:rsidRPr="00504E27" w:rsidRDefault="00504E27" w:rsidP="00504E27">
            <w:pPr>
              <w:spacing w:after="0" w:line="360" w:lineRule="auto"/>
              <w:rPr>
                <w:rFonts w:eastAsia="Arial MT"/>
                <w:sz w:val="20"/>
                <w:szCs w:val="20"/>
                <w:u w:color="000000"/>
                <w:lang w:val="es-ES"/>
              </w:rPr>
            </w:pPr>
          </w:p>
        </w:tc>
        <w:tc>
          <w:tcPr>
            <w:tcW w:w="927" w:type="pct"/>
            <w:tcBorders>
              <w:top w:val="single" w:sz="4" w:space="0" w:color="000000"/>
              <w:left w:val="single" w:sz="4" w:space="0" w:color="000000"/>
              <w:bottom w:val="single" w:sz="4" w:space="0" w:color="000000"/>
              <w:right w:val="single" w:sz="4" w:space="0" w:color="000000"/>
            </w:tcBorders>
            <w:vAlign w:val="center"/>
            <w:hideMark/>
          </w:tcPr>
          <w:p w14:paraId="026C68CA" w14:textId="77777777" w:rsidR="00504E27" w:rsidRPr="00504E27" w:rsidRDefault="00504E27" w:rsidP="00504E27">
            <w:pPr>
              <w:tabs>
                <w:tab w:val="left" w:pos="425"/>
              </w:tabs>
              <w:spacing w:after="0" w:line="360" w:lineRule="auto"/>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22.00</w:t>
            </w:r>
          </w:p>
        </w:tc>
      </w:tr>
      <w:tr w:rsidR="00504E27" w:rsidRPr="00504E27" w14:paraId="12F60B32" w14:textId="77777777" w:rsidTr="00504E27">
        <w:trPr>
          <w:trHeight w:val="345"/>
          <w:jc w:val="center"/>
        </w:trPr>
        <w:tc>
          <w:tcPr>
            <w:tcW w:w="2591" w:type="pct"/>
            <w:tcBorders>
              <w:top w:val="single" w:sz="4" w:space="0" w:color="000000"/>
              <w:left w:val="single" w:sz="4" w:space="0" w:color="000000"/>
              <w:bottom w:val="single" w:sz="4" w:space="0" w:color="000000"/>
              <w:right w:val="single" w:sz="4" w:space="0" w:color="000000"/>
            </w:tcBorders>
            <w:hideMark/>
          </w:tcPr>
          <w:p w14:paraId="5FD36860"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TODAS LAS COMISARÍAS</w:t>
            </w:r>
          </w:p>
        </w:tc>
        <w:tc>
          <w:tcPr>
            <w:tcW w:w="741" w:type="pct"/>
            <w:tcBorders>
              <w:top w:val="single" w:sz="4" w:space="0" w:color="000000"/>
              <w:left w:val="single" w:sz="4" w:space="0" w:color="000000"/>
              <w:bottom w:val="single" w:sz="4" w:space="0" w:color="000000"/>
              <w:right w:val="single" w:sz="4" w:space="0" w:color="000000"/>
            </w:tcBorders>
            <w:vAlign w:val="center"/>
          </w:tcPr>
          <w:p w14:paraId="4C580AA2" w14:textId="77777777" w:rsidR="00504E27" w:rsidRPr="00504E27" w:rsidRDefault="00504E27" w:rsidP="00504E27">
            <w:pPr>
              <w:spacing w:after="0" w:line="360" w:lineRule="auto"/>
              <w:rPr>
                <w:rFonts w:eastAsia="Arial MT"/>
                <w:sz w:val="20"/>
                <w:szCs w:val="20"/>
                <w:u w:color="000000"/>
                <w:lang w:val="es-ES"/>
              </w:rPr>
            </w:pPr>
          </w:p>
        </w:tc>
        <w:tc>
          <w:tcPr>
            <w:tcW w:w="741" w:type="pct"/>
            <w:tcBorders>
              <w:top w:val="single" w:sz="4" w:space="0" w:color="000000"/>
              <w:left w:val="single" w:sz="4" w:space="0" w:color="000000"/>
              <w:bottom w:val="single" w:sz="4" w:space="0" w:color="000000"/>
              <w:right w:val="single" w:sz="4" w:space="0" w:color="000000"/>
            </w:tcBorders>
            <w:vAlign w:val="center"/>
          </w:tcPr>
          <w:p w14:paraId="689CC7EF" w14:textId="77777777" w:rsidR="00504E27" w:rsidRPr="00504E27" w:rsidRDefault="00504E27" w:rsidP="00504E27">
            <w:pPr>
              <w:spacing w:after="0" w:line="360" w:lineRule="auto"/>
              <w:rPr>
                <w:rFonts w:eastAsia="Arial MT"/>
                <w:sz w:val="20"/>
                <w:szCs w:val="20"/>
                <w:u w:color="000000"/>
                <w:lang w:val="es-ES"/>
              </w:rPr>
            </w:pPr>
          </w:p>
        </w:tc>
        <w:tc>
          <w:tcPr>
            <w:tcW w:w="927" w:type="pct"/>
            <w:tcBorders>
              <w:top w:val="single" w:sz="4" w:space="0" w:color="000000"/>
              <w:left w:val="single" w:sz="4" w:space="0" w:color="000000"/>
              <w:bottom w:val="single" w:sz="4" w:space="0" w:color="000000"/>
              <w:right w:val="single" w:sz="4" w:space="0" w:color="000000"/>
            </w:tcBorders>
            <w:vAlign w:val="center"/>
            <w:hideMark/>
          </w:tcPr>
          <w:p w14:paraId="61AF08EB" w14:textId="77777777" w:rsidR="00504E27" w:rsidRPr="00504E27" w:rsidRDefault="00504E27" w:rsidP="00504E27">
            <w:pPr>
              <w:tabs>
                <w:tab w:val="left" w:pos="424"/>
              </w:tabs>
              <w:spacing w:after="0" w:line="360" w:lineRule="auto"/>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22.00</w:t>
            </w:r>
          </w:p>
        </w:tc>
      </w:tr>
    </w:tbl>
    <w:p w14:paraId="04183F41" w14:textId="77777777" w:rsidR="00504E27" w:rsidRPr="00504E27" w:rsidRDefault="00504E27" w:rsidP="00504E27">
      <w:pPr>
        <w:widowControl w:val="0"/>
        <w:autoSpaceDE w:val="0"/>
        <w:autoSpaceDN w:val="0"/>
        <w:spacing w:after="0" w:line="360" w:lineRule="auto"/>
        <w:rPr>
          <w:rFonts w:ascii="Arial" w:eastAsia="Arial MT" w:hAnsi="Arial"/>
          <w:b/>
          <w:sz w:val="20"/>
          <w:szCs w:val="20"/>
          <w:u w:color="000000"/>
          <w:lang w:val="es-ES"/>
        </w:rPr>
      </w:pPr>
    </w:p>
    <w:tbl>
      <w:tblPr>
        <w:tblStyle w:val="TableNormal"/>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72"/>
        <w:gridCol w:w="3039"/>
      </w:tblGrid>
      <w:tr w:rsidR="00504E27" w:rsidRPr="00504E27" w14:paraId="1AF36658" w14:textId="77777777" w:rsidTr="00504E27">
        <w:trPr>
          <w:trHeight w:val="343"/>
          <w:jc w:val="center"/>
        </w:trPr>
        <w:tc>
          <w:tcPr>
            <w:tcW w:w="3332" w:type="pct"/>
            <w:tcBorders>
              <w:top w:val="single" w:sz="4" w:space="0" w:color="000000"/>
              <w:left w:val="single" w:sz="4" w:space="0" w:color="000000"/>
              <w:bottom w:val="single" w:sz="4" w:space="0" w:color="000000"/>
              <w:right w:val="single" w:sz="4" w:space="0" w:color="000000"/>
            </w:tcBorders>
            <w:hideMark/>
          </w:tcPr>
          <w:p w14:paraId="313F5C08"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RÚSTICOS</w:t>
            </w:r>
          </w:p>
        </w:tc>
        <w:tc>
          <w:tcPr>
            <w:tcW w:w="1668" w:type="pct"/>
            <w:tcBorders>
              <w:top w:val="single" w:sz="4" w:space="0" w:color="000000"/>
              <w:left w:val="single" w:sz="4" w:space="0" w:color="000000"/>
              <w:bottom w:val="single" w:sz="4" w:space="0" w:color="000000"/>
              <w:right w:val="single" w:sz="4" w:space="0" w:color="000000"/>
            </w:tcBorders>
            <w:vAlign w:val="center"/>
            <w:hideMark/>
          </w:tcPr>
          <w:p w14:paraId="66BA7A51"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POR HECTÁREA</w:t>
            </w:r>
          </w:p>
        </w:tc>
      </w:tr>
      <w:tr w:rsidR="00504E27" w:rsidRPr="00504E27" w14:paraId="6FB76661" w14:textId="77777777" w:rsidTr="00504E27">
        <w:trPr>
          <w:trHeight w:val="345"/>
          <w:jc w:val="center"/>
        </w:trPr>
        <w:tc>
          <w:tcPr>
            <w:tcW w:w="3332" w:type="pct"/>
            <w:tcBorders>
              <w:top w:val="single" w:sz="4" w:space="0" w:color="000000"/>
              <w:left w:val="single" w:sz="4" w:space="0" w:color="000000"/>
              <w:bottom w:val="single" w:sz="4" w:space="0" w:color="000000"/>
              <w:right w:val="single" w:sz="4" w:space="0" w:color="000000"/>
            </w:tcBorders>
            <w:hideMark/>
          </w:tcPr>
          <w:p w14:paraId="06AA0D8C"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BRECHA</w:t>
            </w:r>
          </w:p>
        </w:tc>
        <w:tc>
          <w:tcPr>
            <w:tcW w:w="1668" w:type="pct"/>
            <w:tcBorders>
              <w:top w:val="single" w:sz="4" w:space="0" w:color="000000"/>
              <w:left w:val="single" w:sz="4" w:space="0" w:color="000000"/>
              <w:bottom w:val="single" w:sz="4" w:space="0" w:color="000000"/>
              <w:right w:val="single" w:sz="4" w:space="0" w:color="000000"/>
            </w:tcBorders>
            <w:vAlign w:val="center"/>
            <w:hideMark/>
          </w:tcPr>
          <w:p w14:paraId="44D66397" w14:textId="77777777" w:rsidR="00504E27" w:rsidRPr="00504E27" w:rsidRDefault="00504E27" w:rsidP="00504E27">
            <w:pPr>
              <w:tabs>
                <w:tab w:val="left" w:pos="1111"/>
              </w:tabs>
              <w:spacing w:after="0" w:line="360" w:lineRule="auto"/>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468.52</w:t>
            </w:r>
          </w:p>
        </w:tc>
      </w:tr>
      <w:tr w:rsidR="00504E27" w:rsidRPr="00504E27" w14:paraId="714B1554" w14:textId="77777777" w:rsidTr="00504E27">
        <w:trPr>
          <w:trHeight w:val="345"/>
          <w:jc w:val="center"/>
        </w:trPr>
        <w:tc>
          <w:tcPr>
            <w:tcW w:w="3332" w:type="pct"/>
            <w:tcBorders>
              <w:top w:val="single" w:sz="4" w:space="0" w:color="000000"/>
              <w:left w:val="single" w:sz="4" w:space="0" w:color="000000"/>
              <w:bottom w:val="single" w:sz="4" w:space="0" w:color="000000"/>
              <w:right w:val="single" w:sz="4" w:space="0" w:color="000000"/>
            </w:tcBorders>
            <w:hideMark/>
          </w:tcPr>
          <w:p w14:paraId="69DF7EDD"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CAMINO BLANCO</w:t>
            </w:r>
          </w:p>
        </w:tc>
        <w:tc>
          <w:tcPr>
            <w:tcW w:w="1668" w:type="pct"/>
            <w:tcBorders>
              <w:top w:val="single" w:sz="4" w:space="0" w:color="000000"/>
              <w:left w:val="single" w:sz="4" w:space="0" w:color="000000"/>
              <w:bottom w:val="single" w:sz="4" w:space="0" w:color="000000"/>
              <w:right w:val="single" w:sz="4" w:space="0" w:color="000000"/>
            </w:tcBorders>
            <w:vAlign w:val="center"/>
            <w:hideMark/>
          </w:tcPr>
          <w:p w14:paraId="3E12C638" w14:textId="77777777" w:rsidR="00504E27" w:rsidRPr="00504E27" w:rsidRDefault="00504E27" w:rsidP="00504E27">
            <w:pPr>
              <w:tabs>
                <w:tab w:val="left" w:pos="1111"/>
              </w:tabs>
              <w:spacing w:after="0" w:line="360" w:lineRule="auto"/>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929.62</w:t>
            </w:r>
          </w:p>
        </w:tc>
      </w:tr>
      <w:tr w:rsidR="00504E27" w:rsidRPr="00504E27" w14:paraId="77FE228B" w14:textId="77777777" w:rsidTr="00504E27">
        <w:trPr>
          <w:trHeight w:val="345"/>
          <w:jc w:val="center"/>
        </w:trPr>
        <w:tc>
          <w:tcPr>
            <w:tcW w:w="3332" w:type="pct"/>
            <w:tcBorders>
              <w:top w:val="single" w:sz="4" w:space="0" w:color="000000"/>
              <w:left w:val="single" w:sz="4" w:space="0" w:color="000000"/>
              <w:bottom w:val="single" w:sz="4" w:space="0" w:color="000000"/>
              <w:right w:val="single" w:sz="4" w:space="0" w:color="000000"/>
            </w:tcBorders>
            <w:hideMark/>
          </w:tcPr>
          <w:p w14:paraId="687E2030"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CARRETERA</w:t>
            </w:r>
          </w:p>
        </w:tc>
        <w:tc>
          <w:tcPr>
            <w:tcW w:w="1668" w:type="pct"/>
            <w:tcBorders>
              <w:top w:val="single" w:sz="4" w:space="0" w:color="000000"/>
              <w:left w:val="single" w:sz="4" w:space="0" w:color="000000"/>
              <w:bottom w:val="single" w:sz="4" w:space="0" w:color="000000"/>
              <w:right w:val="single" w:sz="4" w:space="0" w:color="000000"/>
            </w:tcBorders>
            <w:vAlign w:val="center"/>
            <w:hideMark/>
          </w:tcPr>
          <w:p w14:paraId="49A5C833" w14:textId="77777777" w:rsidR="00504E27" w:rsidRPr="00504E27" w:rsidRDefault="00504E27" w:rsidP="00504E27">
            <w:pPr>
              <w:tabs>
                <w:tab w:val="left" w:pos="944"/>
              </w:tabs>
              <w:spacing w:after="0" w:line="360" w:lineRule="auto"/>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1,399.00</w:t>
            </w:r>
          </w:p>
        </w:tc>
      </w:tr>
    </w:tbl>
    <w:p w14:paraId="6B801C6A" w14:textId="77777777" w:rsidR="00504E27" w:rsidRPr="00504E27" w:rsidRDefault="00504E27" w:rsidP="00504E27">
      <w:pPr>
        <w:widowControl w:val="0"/>
        <w:autoSpaceDE w:val="0"/>
        <w:autoSpaceDN w:val="0"/>
        <w:spacing w:after="0" w:line="360" w:lineRule="auto"/>
        <w:rPr>
          <w:rFonts w:ascii="Arial" w:eastAsia="Arial MT" w:hAnsi="Arial"/>
          <w:b/>
          <w:sz w:val="20"/>
          <w:szCs w:val="20"/>
          <w:u w:color="000000"/>
          <w:lang w:val="es-ES"/>
        </w:rPr>
      </w:pPr>
    </w:p>
    <w:p w14:paraId="2CCEFA55"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VALORES UNITARIOS DE CONSTRUCCIÓN</w:t>
      </w:r>
    </w:p>
    <w:tbl>
      <w:tblPr>
        <w:tblStyle w:val="TableNormal"/>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0"/>
        <w:gridCol w:w="2453"/>
        <w:gridCol w:w="1532"/>
        <w:gridCol w:w="1501"/>
        <w:gridCol w:w="1365"/>
      </w:tblGrid>
      <w:tr w:rsidR="00504E27" w:rsidRPr="00504E27" w14:paraId="27E39168" w14:textId="77777777" w:rsidTr="00504E27">
        <w:trPr>
          <w:trHeight w:val="1035"/>
          <w:jc w:val="center"/>
        </w:trPr>
        <w:tc>
          <w:tcPr>
            <w:tcW w:w="2586" w:type="pct"/>
            <w:gridSpan w:val="2"/>
            <w:tcBorders>
              <w:top w:val="single" w:sz="4" w:space="0" w:color="000000"/>
              <w:left w:val="single" w:sz="4" w:space="0" w:color="000000"/>
              <w:bottom w:val="single" w:sz="4" w:space="0" w:color="000000"/>
              <w:right w:val="single" w:sz="4" w:space="0" w:color="000000"/>
            </w:tcBorders>
            <w:hideMark/>
          </w:tcPr>
          <w:p w14:paraId="1B66510B"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VALORES UNITARIOS DE CONSTRUCCIÓN TIPO</w:t>
            </w:r>
          </w:p>
        </w:tc>
        <w:tc>
          <w:tcPr>
            <w:tcW w:w="841" w:type="pct"/>
            <w:tcBorders>
              <w:top w:val="single" w:sz="4" w:space="0" w:color="000000"/>
              <w:left w:val="single" w:sz="4" w:space="0" w:color="000000"/>
              <w:bottom w:val="single" w:sz="4" w:space="0" w:color="000000"/>
              <w:right w:val="single" w:sz="4" w:space="0" w:color="000000"/>
            </w:tcBorders>
            <w:hideMark/>
          </w:tcPr>
          <w:p w14:paraId="3F3FD562"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ÁREA</w:t>
            </w:r>
          </w:p>
          <w:p w14:paraId="0EE9E7E5"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CENTRO $ POR M2</w:t>
            </w:r>
          </w:p>
        </w:tc>
        <w:tc>
          <w:tcPr>
            <w:tcW w:w="824" w:type="pct"/>
            <w:tcBorders>
              <w:top w:val="single" w:sz="4" w:space="0" w:color="000000"/>
              <w:left w:val="single" w:sz="4" w:space="0" w:color="000000"/>
              <w:bottom w:val="single" w:sz="4" w:space="0" w:color="000000"/>
              <w:right w:val="single" w:sz="4" w:space="0" w:color="000000"/>
            </w:tcBorders>
            <w:hideMark/>
          </w:tcPr>
          <w:p w14:paraId="3E72071F"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ÁREA MEDIA</w:t>
            </w:r>
          </w:p>
          <w:p w14:paraId="3787FC51"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POR M2</w:t>
            </w:r>
          </w:p>
        </w:tc>
        <w:tc>
          <w:tcPr>
            <w:tcW w:w="750" w:type="pct"/>
            <w:tcBorders>
              <w:top w:val="single" w:sz="4" w:space="0" w:color="000000"/>
              <w:left w:val="single" w:sz="4" w:space="0" w:color="000000"/>
              <w:bottom w:val="single" w:sz="4" w:space="0" w:color="000000"/>
              <w:right w:val="single" w:sz="4" w:space="0" w:color="000000"/>
            </w:tcBorders>
            <w:hideMark/>
          </w:tcPr>
          <w:p w14:paraId="76E770E9"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PERIFERIA $ POR M2</w:t>
            </w:r>
          </w:p>
        </w:tc>
      </w:tr>
      <w:tr w:rsidR="00504E27" w:rsidRPr="00504E27" w14:paraId="13427C0E" w14:textId="77777777" w:rsidTr="00504E27">
        <w:trPr>
          <w:trHeight w:val="345"/>
          <w:jc w:val="center"/>
        </w:trPr>
        <w:tc>
          <w:tcPr>
            <w:tcW w:w="1240" w:type="pct"/>
            <w:vMerge w:val="restart"/>
            <w:tcBorders>
              <w:top w:val="single" w:sz="4" w:space="0" w:color="000000"/>
              <w:left w:val="single" w:sz="4" w:space="0" w:color="000000"/>
              <w:bottom w:val="single" w:sz="4" w:space="0" w:color="000000"/>
              <w:right w:val="single" w:sz="4" w:space="0" w:color="auto"/>
            </w:tcBorders>
          </w:tcPr>
          <w:p w14:paraId="604E18DF" w14:textId="77777777" w:rsidR="00504E27" w:rsidRPr="00504E27" w:rsidRDefault="00504E27" w:rsidP="00504E27">
            <w:pPr>
              <w:spacing w:after="0" w:line="360" w:lineRule="auto"/>
              <w:rPr>
                <w:rFonts w:eastAsia="Arial MT"/>
                <w:sz w:val="20"/>
                <w:szCs w:val="20"/>
                <w:u w:color="000000"/>
                <w:lang w:val="es-ES"/>
              </w:rPr>
            </w:pPr>
          </w:p>
          <w:p w14:paraId="2F1D17E7"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CONCRETO</w:t>
            </w:r>
          </w:p>
        </w:tc>
        <w:tc>
          <w:tcPr>
            <w:tcW w:w="1346" w:type="pct"/>
            <w:tcBorders>
              <w:top w:val="single" w:sz="4" w:space="0" w:color="auto"/>
              <w:left w:val="single" w:sz="4" w:space="0" w:color="auto"/>
              <w:bottom w:val="single" w:sz="4" w:space="0" w:color="auto"/>
              <w:right w:val="single" w:sz="4" w:space="0" w:color="auto"/>
            </w:tcBorders>
            <w:hideMark/>
          </w:tcPr>
          <w:p w14:paraId="0A2ABA2F"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DE LUJO</w:t>
            </w:r>
          </w:p>
        </w:tc>
        <w:tc>
          <w:tcPr>
            <w:tcW w:w="841" w:type="pct"/>
            <w:tcBorders>
              <w:top w:val="single" w:sz="4" w:space="0" w:color="000000"/>
              <w:left w:val="single" w:sz="4" w:space="0" w:color="auto"/>
              <w:bottom w:val="single" w:sz="4" w:space="0" w:color="000000"/>
              <w:right w:val="single" w:sz="4" w:space="0" w:color="000000"/>
            </w:tcBorders>
            <w:hideMark/>
          </w:tcPr>
          <w:p w14:paraId="24355892"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$ 1,700.00</w:t>
            </w:r>
          </w:p>
        </w:tc>
        <w:tc>
          <w:tcPr>
            <w:tcW w:w="824" w:type="pct"/>
            <w:tcBorders>
              <w:top w:val="single" w:sz="4" w:space="0" w:color="000000"/>
              <w:left w:val="single" w:sz="4" w:space="0" w:color="000000"/>
              <w:bottom w:val="single" w:sz="4" w:space="0" w:color="000000"/>
              <w:right w:val="single" w:sz="4" w:space="0" w:color="000000"/>
            </w:tcBorders>
            <w:hideMark/>
          </w:tcPr>
          <w:p w14:paraId="2D93950F"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$ 1,300.00</w:t>
            </w:r>
          </w:p>
        </w:tc>
        <w:tc>
          <w:tcPr>
            <w:tcW w:w="750" w:type="pct"/>
            <w:tcBorders>
              <w:top w:val="single" w:sz="4" w:space="0" w:color="000000"/>
              <w:left w:val="single" w:sz="4" w:space="0" w:color="000000"/>
              <w:bottom w:val="single" w:sz="4" w:space="0" w:color="000000"/>
              <w:right w:val="single" w:sz="4" w:space="0" w:color="000000"/>
            </w:tcBorders>
            <w:hideMark/>
          </w:tcPr>
          <w:p w14:paraId="11CA26E3" w14:textId="77777777" w:rsidR="00504E27" w:rsidRPr="00504E27" w:rsidRDefault="00504E27" w:rsidP="00504E27">
            <w:pPr>
              <w:tabs>
                <w:tab w:val="left" w:pos="331"/>
              </w:tabs>
              <w:spacing w:after="0" w:line="360" w:lineRule="auto"/>
              <w:rPr>
                <w:rFonts w:eastAsia="Arial MT"/>
                <w:sz w:val="20"/>
                <w:szCs w:val="20"/>
                <w:u w:color="000000"/>
                <w:lang w:val="es-ES"/>
              </w:rPr>
            </w:pPr>
            <w:r w:rsidRPr="00504E27">
              <w:rPr>
                <w:rFonts w:eastAsia="Arial MT"/>
                <w:sz w:val="20"/>
                <w:szCs w:val="20"/>
                <w:u w:color="000000"/>
                <w:lang w:val="es-ES"/>
              </w:rPr>
              <w:t>$ 840.00</w:t>
            </w:r>
          </w:p>
        </w:tc>
      </w:tr>
      <w:tr w:rsidR="00504E27" w:rsidRPr="00504E27" w14:paraId="48F42899" w14:textId="77777777" w:rsidTr="00504E27">
        <w:trPr>
          <w:trHeight w:val="345"/>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789DD14A" w14:textId="77777777" w:rsidR="00504E27" w:rsidRPr="00504E27" w:rsidRDefault="00504E27" w:rsidP="00504E27">
            <w:pPr>
              <w:spacing w:after="0" w:line="240" w:lineRule="auto"/>
              <w:rPr>
                <w:rFonts w:eastAsia="Arial MT"/>
                <w:sz w:val="20"/>
                <w:szCs w:val="20"/>
                <w:u w:color="000000"/>
                <w:lang w:val="es-ES"/>
              </w:rPr>
            </w:pPr>
          </w:p>
        </w:tc>
        <w:tc>
          <w:tcPr>
            <w:tcW w:w="1346" w:type="pct"/>
            <w:tcBorders>
              <w:top w:val="single" w:sz="4" w:space="0" w:color="auto"/>
              <w:left w:val="single" w:sz="4" w:space="0" w:color="auto"/>
              <w:bottom w:val="single" w:sz="4" w:space="0" w:color="auto"/>
              <w:right w:val="single" w:sz="4" w:space="0" w:color="auto"/>
            </w:tcBorders>
            <w:hideMark/>
          </w:tcPr>
          <w:p w14:paraId="59730A87"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DE PRIMERA</w:t>
            </w:r>
          </w:p>
        </w:tc>
        <w:tc>
          <w:tcPr>
            <w:tcW w:w="841" w:type="pct"/>
            <w:tcBorders>
              <w:top w:val="single" w:sz="4" w:space="0" w:color="000000"/>
              <w:left w:val="single" w:sz="4" w:space="0" w:color="auto"/>
              <w:bottom w:val="single" w:sz="4" w:space="0" w:color="000000"/>
              <w:right w:val="single" w:sz="4" w:space="0" w:color="000000"/>
            </w:tcBorders>
            <w:hideMark/>
          </w:tcPr>
          <w:p w14:paraId="2D67C69E"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$ 1,500.00</w:t>
            </w:r>
          </w:p>
        </w:tc>
        <w:tc>
          <w:tcPr>
            <w:tcW w:w="824" w:type="pct"/>
            <w:tcBorders>
              <w:top w:val="single" w:sz="4" w:space="0" w:color="000000"/>
              <w:left w:val="single" w:sz="4" w:space="0" w:color="000000"/>
              <w:bottom w:val="single" w:sz="4" w:space="0" w:color="000000"/>
              <w:right w:val="single" w:sz="4" w:space="0" w:color="000000"/>
            </w:tcBorders>
            <w:hideMark/>
          </w:tcPr>
          <w:p w14:paraId="013B729E"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$ 1,100.00</w:t>
            </w:r>
          </w:p>
        </w:tc>
        <w:tc>
          <w:tcPr>
            <w:tcW w:w="750" w:type="pct"/>
            <w:tcBorders>
              <w:top w:val="single" w:sz="4" w:space="0" w:color="000000"/>
              <w:left w:val="single" w:sz="4" w:space="0" w:color="000000"/>
              <w:bottom w:val="single" w:sz="4" w:space="0" w:color="000000"/>
              <w:right w:val="single" w:sz="4" w:space="0" w:color="000000"/>
            </w:tcBorders>
            <w:hideMark/>
          </w:tcPr>
          <w:p w14:paraId="60A8DB5B" w14:textId="77777777" w:rsidR="00504E27" w:rsidRPr="00504E27" w:rsidRDefault="00504E27" w:rsidP="00504E27">
            <w:pPr>
              <w:tabs>
                <w:tab w:val="left" w:pos="331"/>
              </w:tabs>
              <w:spacing w:after="0" w:line="360" w:lineRule="auto"/>
              <w:rPr>
                <w:rFonts w:eastAsia="Arial MT"/>
                <w:sz w:val="20"/>
                <w:szCs w:val="20"/>
                <w:u w:color="000000"/>
                <w:lang w:val="es-ES"/>
              </w:rPr>
            </w:pPr>
            <w:r w:rsidRPr="00504E27">
              <w:rPr>
                <w:rFonts w:eastAsia="Arial MT"/>
                <w:sz w:val="20"/>
                <w:szCs w:val="20"/>
                <w:u w:color="000000"/>
                <w:lang w:val="es-ES"/>
              </w:rPr>
              <w:t>$ 730.00</w:t>
            </w:r>
          </w:p>
        </w:tc>
      </w:tr>
      <w:tr w:rsidR="00504E27" w:rsidRPr="00504E27" w14:paraId="74FA898C" w14:textId="77777777" w:rsidTr="00504E27">
        <w:trPr>
          <w:trHeight w:val="345"/>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59C64228" w14:textId="77777777" w:rsidR="00504E27" w:rsidRPr="00504E27" w:rsidRDefault="00504E27" w:rsidP="00504E27">
            <w:pPr>
              <w:spacing w:after="0" w:line="240" w:lineRule="auto"/>
              <w:rPr>
                <w:rFonts w:eastAsia="Arial MT"/>
                <w:sz w:val="20"/>
                <w:szCs w:val="20"/>
                <w:u w:color="000000"/>
                <w:lang w:val="es-ES"/>
              </w:rPr>
            </w:pPr>
          </w:p>
        </w:tc>
        <w:tc>
          <w:tcPr>
            <w:tcW w:w="1346" w:type="pct"/>
            <w:tcBorders>
              <w:top w:val="single" w:sz="4" w:space="0" w:color="auto"/>
              <w:left w:val="single" w:sz="4" w:space="0" w:color="auto"/>
              <w:bottom w:val="single" w:sz="4" w:space="0" w:color="auto"/>
              <w:right w:val="single" w:sz="4" w:space="0" w:color="auto"/>
            </w:tcBorders>
            <w:hideMark/>
          </w:tcPr>
          <w:p w14:paraId="25E4EACC"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ECONÓMICO</w:t>
            </w:r>
          </w:p>
        </w:tc>
        <w:tc>
          <w:tcPr>
            <w:tcW w:w="841" w:type="pct"/>
            <w:tcBorders>
              <w:top w:val="single" w:sz="4" w:space="0" w:color="000000"/>
              <w:left w:val="single" w:sz="4" w:space="0" w:color="auto"/>
              <w:bottom w:val="single" w:sz="4" w:space="0" w:color="000000"/>
              <w:right w:val="single" w:sz="4" w:space="0" w:color="000000"/>
            </w:tcBorders>
            <w:hideMark/>
          </w:tcPr>
          <w:p w14:paraId="5A106E06"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$ 1,300.00</w:t>
            </w:r>
          </w:p>
        </w:tc>
        <w:tc>
          <w:tcPr>
            <w:tcW w:w="824" w:type="pct"/>
            <w:tcBorders>
              <w:top w:val="single" w:sz="4" w:space="0" w:color="000000"/>
              <w:left w:val="single" w:sz="4" w:space="0" w:color="000000"/>
              <w:bottom w:val="single" w:sz="4" w:space="0" w:color="000000"/>
              <w:right w:val="single" w:sz="4" w:space="0" w:color="000000"/>
            </w:tcBorders>
            <w:hideMark/>
          </w:tcPr>
          <w:p w14:paraId="4359B4D2" w14:textId="77777777" w:rsidR="00504E27" w:rsidRPr="00504E27" w:rsidRDefault="00504E27" w:rsidP="00504E27">
            <w:pPr>
              <w:tabs>
                <w:tab w:val="left" w:pos="331"/>
              </w:tabs>
              <w:spacing w:after="0" w:line="360" w:lineRule="auto"/>
              <w:rPr>
                <w:rFonts w:eastAsia="Arial MT"/>
                <w:sz w:val="20"/>
                <w:szCs w:val="20"/>
                <w:u w:color="000000"/>
                <w:lang w:val="es-ES"/>
              </w:rPr>
            </w:pPr>
            <w:r w:rsidRPr="00504E27">
              <w:rPr>
                <w:rFonts w:eastAsia="Arial MT"/>
                <w:sz w:val="20"/>
                <w:szCs w:val="20"/>
                <w:u w:color="000000"/>
                <w:lang w:val="es-ES"/>
              </w:rPr>
              <w:t>$ 900.00</w:t>
            </w:r>
          </w:p>
        </w:tc>
        <w:tc>
          <w:tcPr>
            <w:tcW w:w="750" w:type="pct"/>
            <w:tcBorders>
              <w:top w:val="single" w:sz="4" w:space="0" w:color="000000"/>
              <w:left w:val="single" w:sz="4" w:space="0" w:color="000000"/>
              <w:bottom w:val="single" w:sz="4" w:space="0" w:color="000000"/>
              <w:right w:val="single" w:sz="4" w:space="0" w:color="000000"/>
            </w:tcBorders>
            <w:hideMark/>
          </w:tcPr>
          <w:p w14:paraId="637AB18E" w14:textId="77777777" w:rsidR="00504E27" w:rsidRPr="00504E27" w:rsidRDefault="00504E27" w:rsidP="00504E27">
            <w:pPr>
              <w:tabs>
                <w:tab w:val="left" w:pos="331"/>
              </w:tabs>
              <w:spacing w:after="0" w:line="360" w:lineRule="auto"/>
              <w:rPr>
                <w:rFonts w:eastAsia="Arial MT"/>
                <w:sz w:val="20"/>
                <w:szCs w:val="20"/>
                <w:u w:color="000000"/>
                <w:lang w:val="es-ES"/>
              </w:rPr>
            </w:pPr>
            <w:r w:rsidRPr="00504E27">
              <w:rPr>
                <w:rFonts w:eastAsia="Arial MT"/>
                <w:sz w:val="20"/>
                <w:szCs w:val="20"/>
                <w:u w:color="000000"/>
                <w:lang w:val="es-ES"/>
              </w:rPr>
              <w:t>$ 520.00</w:t>
            </w:r>
          </w:p>
        </w:tc>
      </w:tr>
      <w:tr w:rsidR="00504E27" w:rsidRPr="00504E27" w14:paraId="56F821CA" w14:textId="77777777" w:rsidTr="00504E27">
        <w:trPr>
          <w:trHeight w:val="344"/>
          <w:jc w:val="center"/>
        </w:trPr>
        <w:tc>
          <w:tcPr>
            <w:tcW w:w="1240" w:type="pct"/>
            <w:vMerge w:val="restart"/>
            <w:tcBorders>
              <w:top w:val="single" w:sz="4" w:space="0" w:color="000000"/>
              <w:left w:val="single" w:sz="4" w:space="0" w:color="000000"/>
              <w:bottom w:val="single" w:sz="4" w:space="0" w:color="000000"/>
              <w:right w:val="single" w:sz="4" w:space="0" w:color="auto"/>
            </w:tcBorders>
          </w:tcPr>
          <w:p w14:paraId="4A7BAE74" w14:textId="77777777" w:rsidR="00504E27" w:rsidRPr="00504E27" w:rsidRDefault="00504E27" w:rsidP="00504E27">
            <w:pPr>
              <w:spacing w:after="0" w:line="360" w:lineRule="auto"/>
              <w:rPr>
                <w:rFonts w:eastAsia="Arial MT"/>
                <w:sz w:val="20"/>
                <w:szCs w:val="20"/>
                <w:u w:color="000000"/>
                <w:lang w:val="es-ES"/>
              </w:rPr>
            </w:pPr>
          </w:p>
          <w:p w14:paraId="05E075E1"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HIERRO  Y</w:t>
            </w:r>
          </w:p>
          <w:p w14:paraId="0F16F522"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ROLLIZOS</w:t>
            </w:r>
          </w:p>
        </w:tc>
        <w:tc>
          <w:tcPr>
            <w:tcW w:w="1346" w:type="pct"/>
            <w:tcBorders>
              <w:top w:val="single" w:sz="4" w:space="0" w:color="auto"/>
              <w:left w:val="single" w:sz="4" w:space="0" w:color="auto"/>
              <w:bottom w:val="single" w:sz="4" w:space="0" w:color="auto"/>
              <w:right w:val="single" w:sz="4" w:space="0" w:color="auto"/>
            </w:tcBorders>
            <w:hideMark/>
          </w:tcPr>
          <w:p w14:paraId="7EC6DC42"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DE PRIMERA</w:t>
            </w:r>
          </w:p>
        </w:tc>
        <w:tc>
          <w:tcPr>
            <w:tcW w:w="841" w:type="pct"/>
            <w:tcBorders>
              <w:top w:val="single" w:sz="4" w:space="0" w:color="000000"/>
              <w:left w:val="single" w:sz="4" w:space="0" w:color="auto"/>
              <w:bottom w:val="single" w:sz="4" w:space="0" w:color="000000"/>
              <w:right w:val="single" w:sz="4" w:space="0" w:color="000000"/>
            </w:tcBorders>
            <w:hideMark/>
          </w:tcPr>
          <w:p w14:paraId="2DFCD80C"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$600.00</w:t>
            </w:r>
          </w:p>
        </w:tc>
        <w:tc>
          <w:tcPr>
            <w:tcW w:w="824" w:type="pct"/>
            <w:tcBorders>
              <w:top w:val="single" w:sz="4" w:space="0" w:color="000000"/>
              <w:left w:val="single" w:sz="4" w:space="0" w:color="000000"/>
              <w:bottom w:val="single" w:sz="4" w:space="0" w:color="000000"/>
              <w:right w:val="single" w:sz="4" w:space="0" w:color="000000"/>
            </w:tcBorders>
            <w:hideMark/>
          </w:tcPr>
          <w:p w14:paraId="57F918CD" w14:textId="77777777" w:rsidR="00504E27" w:rsidRPr="00504E27" w:rsidRDefault="00504E27" w:rsidP="00504E27">
            <w:pPr>
              <w:tabs>
                <w:tab w:val="left" w:pos="332"/>
              </w:tabs>
              <w:spacing w:after="0" w:line="360" w:lineRule="auto"/>
              <w:rPr>
                <w:rFonts w:eastAsia="Arial MT"/>
                <w:sz w:val="20"/>
                <w:szCs w:val="20"/>
                <w:u w:color="000000"/>
                <w:lang w:val="es-ES"/>
              </w:rPr>
            </w:pPr>
            <w:r w:rsidRPr="00504E27">
              <w:rPr>
                <w:rFonts w:eastAsia="Arial MT"/>
                <w:sz w:val="20"/>
                <w:szCs w:val="20"/>
                <w:u w:color="000000"/>
                <w:lang w:val="es-ES"/>
              </w:rPr>
              <w:t>$ 500.00</w:t>
            </w:r>
          </w:p>
        </w:tc>
        <w:tc>
          <w:tcPr>
            <w:tcW w:w="750" w:type="pct"/>
            <w:tcBorders>
              <w:top w:val="single" w:sz="4" w:space="0" w:color="000000"/>
              <w:left w:val="single" w:sz="4" w:space="0" w:color="000000"/>
              <w:bottom w:val="single" w:sz="4" w:space="0" w:color="000000"/>
              <w:right w:val="single" w:sz="4" w:space="0" w:color="000000"/>
            </w:tcBorders>
            <w:hideMark/>
          </w:tcPr>
          <w:p w14:paraId="0A396584" w14:textId="77777777" w:rsidR="00504E27" w:rsidRPr="00504E27" w:rsidRDefault="00504E27" w:rsidP="00504E27">
            <w:pPr>
              <w:tabs>
                <w:tab w:val="left" w:pos="332"/>
              </w:tabs>
              <w:spacing w:after="0" w:line="360" w:lineRule="auto"/>
              <w:rPr>
                <w:rFonts w:eastAsia="Arial MT"/>
                <w:sz w:val="20"/>
                <w:szCs w:val="20"/>
                <w:u w:color="000000"/>
                <w:lang w:val="es-ES"/>
              </w:rPr>
            </w:pPr>
            <w:r w:rsidRPr="00504E27">
              <w:rPr>
                <w:rFonts w:eastAsia="Arial MT"/>
                <w:sz w:val="20"/>
                <w:szCs w:val="20"/>
                <w:u w:color="000000"/>
                <w:lang w:val="es-ES"/>
              </w:rPr>
              <w:t>$ 420.00</w:t>
            </w:r>
          </w:p>
        </w:tc>
      </w:tr>
      <w:tr w:rsidR="00504E27" w:rsidRPr="00504E27" w14:paraId="2258FCD7" w14:textId="77777777" w:rsidTr="00504E27">
        <w:trPr>
          <w:trHeight w:val="359"/>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08351C00" w14:textId="77777777" w:rsidR="00504E27" w:rsidRPr="00504E27" w:rsidRDefault="00504E27" w:rsidP="00504E27">
            <w:pPr>
              <w:spacing w:after="0" w:line="240" w:lineRule="auto"/>
              <w:rPr>
                <w:rFonts w:eastAsia="Arial MT"/>
                <w:sz w:val="20"/>
                <w:szCs w:val="20"/>
                <w:u w:color="000000"/>
                <w:lang w:val="es-ES"/>
              </w:rPr>
            </w:pPr>
          </w:p>
        </w:tc>
        <w:tc>
          <w:tcPr>
            <w:tcW w:w="1346" w:type="pct"/>
            <w:tcBorders>
              <w:top w:val="single" w:sz="4" w:space="0" w:color="auto"/>
              <w:left w:val="single" w:sz="4" w:space="0" w:color="auto"/>
              <w:bottom w:val="single" w:sz="4" w:space="0" w:color="auto"/>
              <w:right w:val="single" w:sz="4" w:space="0" w:color="auto"/>
            </w:tcBorders>
            <w:hideMark/>
          </w:tcPr>
          <w:p w14:paraId="787FE8C4"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ECONÓMICO</w:t>
            </w:r>
          </w:p>
        </w:tc>
        <w:tc>
          <w:tcPr>
            <w:tcW w:w="841" w:type="pct"/>
            <w:tcBorders>
              <w:top w:val="single" w:sz="4" w:space="0" w:color="000000"/>
              <w:left w:val="single" w:sz="4" w:space="0" w:color="auto"/>
              <w:bottom w:val="single" w:sz="4" w:space="0" w:color="000000"/>
              <w:right w:val="single" w:sz="4" w:space="0" w:color="000000"/>
            </w:tcBorders>
            <w:hideMark/>
          </w:tcPr>
          <w:p w14:paraId="5E118CF4" w14:textId="77777777" w:rsidR="00504E27" w:rsidRPr="00504E27" w:rsidRDefault="00504E27" w:rsidP="00504E27">
            <w:pPr>
              <w:tabs>
                <w:tab w:val="left" w:pos="721"/>
              </w:tabs>
              <w:spacing w:after="0" w:line="360" w:lineRule="auto"/>
              <w:rPr>
                <w:rFonts w:eastAsia="Arial MT"/>
                <w:sz w:val="20"/>
                <w:szCs w:val="20"/>
                <w:u w:color="000000"/>
                <w:lang w:val="es-ES"/>
              </w:rPr>
            </w:pPr>
            <w:r w:rsidRPr="00504E27">
              <w:rPr>
                <w:rFonts w:eastAsia="Arial MT"/>
                <w:sz w:val="20"/>
                <w:szCs w:val="20"/>
                <w:u w:color="000000"/>
                <w:lang w:val="es-ES"/>
              </w:rPr>
              <w:t>$ 500.00</w:t>
            </w:r>
          </w:p>
        </w:tc>
        <w:tc>
          <w:tcPr>
            <w:tcW w:w="824" w:type="pct"/>
            <w:tcBorders>
              <w:top w:val="single" w:sz="4" w:space="0" w:color="000000"/>
              <w:left w:val="single" w:sz="4" w:space="0" w:color="000000"/>
              <w:bottom w:val="single" w:sz="4" w:space="0" w:color="000000"/>
              <w:right w:val="single" w:sz="4" w:space="0" w:color="000000"/>
            </w:tcBorders>
            <w:hideMark/>
          </w:tcPr>
          <w:p w14:paraId="62596041"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$400.00</w:t>
            </w:r>
          </w:p>
        </w:tc>
        <w:tc>
          <w:tcPr>
            <w:tcW w:w="750" w:type="pct"/>
            <w:tcBorders>
              <w:top w:val="single" w:sz="4" w:space="0" w:color="000000"/>
              <w:left w:val="single" w:sz="4" w:space="0" w:color="000000"/>
              <w:bottom w:val="single" w:sz="4" w:space="0" w:color="000000"/>
              <w:right w:val="single" w:sz="4" w:space="0" w:color="000000"/>
            </w:tcBorders>
            <w:hideMark/>
          </w:tcPr>
          <w:p w14:paraId="19CE81DF"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$ 310.00</w:t>
            </w:r>
          </w:p>
        </w:tc>
      </w:tr>
      <w:tr w:rsidR="00504E27" w:rsidRPr="00504E27" w14:paraId="3E3FAA3C" w14:textId="77777777" w:rsidTr="00504E27">
        <w:trPr>
          <w:trHeight w:val="345"/>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4AE879C1" w14:textId="77777777" w:rsidR="00504E27" w:rsidRPr="00504E27" w:rsidRDefault="00504E27" w:rsidP="00504E27">
            <w:pPr>
              <w:spacing w:after="0" w:line="240" w:lineRule="auto"/>
              <w:rPr>
                <w:rFonts w:eastAsia="Arial MT"/>
                <w:sz w:val="20"/>
                <w:szCs w:val="20"/>
                <w:u w:color="000000"/>
                <w:lang w:val="es-ES"/>
              </w:rPr>
            </w:pPr>
          </w:p>
        </w:tc>
        <w:tc>
          <w:tcPr>
            <w:tcW w:w="1346" w:type="pct"/>
            <w:tcBorders>
              <w:top w:val="single" w:sz="4" w:space="0" w:color="auto"/>
              <w:left w:val="single" w:sz="4" w:space="0" w:color="auto"/>
              <w:bottom w:val="single" w:sz="4" w:space="0" w:color="auto"/>
              <w:right w:val="single" w:sz="4" w:space="0" w:color="auto"/>
            </w:tcBorders>
            <w:hideMark/>
          </w:tcPr>
          <w:p w14:paraId="5393BD0D"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INDUSTRIAL</w:t>
            </w:r>
          </w:p>
        </w:tc>
        <w:tc>
          <w:tcPr>
            <w:tcW w:w="841" w:type="pct"/>
            <w:tcBorders>
              <w:top w:val="single" w:sz="4" w:space="0" w:color="000000"/>
              <w:left w:val="single" w:sz="4" w:space="0" w:color="auto"/>
              <w:bottom w:val="single" w:sz="4" w:space="0" w:color="000000"/>
              <w:right w:val="single" w:sz="4" w:space="0" w:color="000000"/>
            </w:tcBorders>
            <w:hideMark/>
          </w:tcPr>
          <w:p w14:paraId="65C870B0" w14:textId="77777777" w:rsidR="00504E27" w:rsidRPr="00504E27" w:rsidRDefault="00504E27" w:rsidP="00504E27">
            <w:pPr>
              <w:tabs>
                <w:tab w:val="left" w:pos="731"/>
              </w:tabs>
              <w:spacing w:after="0" w:line="360" w:lineRule="auto"/>
              <w:rPr>
                <w:rFonts w:eastAsia="Arial MT"/>
                <w:sz w:val="20"/>
                <w:szCs w:val="20"/>
                <w:u w:color="000000"/>
                <w:lang w:val="es-ES"/>
              </w:rPr>
            </w:pPr>
            <w:r w:rsidRPr="00504E27">
              <w:rPr>
                <w:rFonts w:eastAsia="Arial MT"/>
                <w:sz w:val="20"/>
                <w:szCs w:val="20"/>
                <w:u w:color="000000"/>
                <w:lang w:val="es-ES"/>
              </w:rPr>
              <w:t>$ 900.00</w:t>
            </w:r>
          </w:p>
        </w:tc>
        <w:tc>
          <w:tcPr>
            <w:tcW w:w="824" w:type="pct"/>
            <w:tcBorders>
              <w:top w:val="single" w:sz="4" w:space="0" w:color="000000"/>
              <w:left w:val="single" w:sz="4" w:space="0" w:color="000000"/>
              <w:bottom w:val="single" w:sz="4" w:space="0" w:color="000000"/>
              <w:right w:val="single" w:sz="4" w:space="0" w:color="000000"/>
            </w:tcBorders>
            <w:hideMark/>
          </w:tcPr>
          <w:p w14:paraId="55980F64" w14:textId="77777777" w:rsidR="00504E27" w:rsidRPr="00504E27" w:rsidRDefault="00504E27" w:rsidP="00504E27">
            <w:pPr>
              <w:tabs>
                <w:tab w:val="left" w:pos="598"/>
              </w:tabs>
              <w:spacing w:after="0" w:line="360" w:lineRule="auto"/>
              <w:rPr>
                <w:rFonts w:eastAsia="Arial MT"/>
                <w:sz w:val="20"/>
                <w:szCs w:val="20"/>
                <w:u w:color="000000"/>
                <w:lang w:val="es-ES"/>
              </w:rPr>
            </w:pPr>
            <w:r w:rsidRPr="00504E27">
              <w:rPr>
                <w:rFonts w:eastAsia="Arial MT"/>
                <w:sz w:val="20"/>
                <w:szCs w:val="20"/>
                <w:u w:color="000000"/>
                <w:lang w:val="es-ES"/>
              </w:rPr>
              <w:t>$ 700.00</w:t>
            </w:r>
          </w:p>
        </w:tc>
        <w:tc>
          <w:tcPr>
            <w:tcW w:w="750" w:type="pct"/>
            <w:tcBorders>
              <w:top w:val="single" w:sz="4" w:space="0" w:color="000000"/>
              <w:left w:val="single" w:sz="4" w:space="0" w:color="000000"/>
              <w:bottom w:val="single" w:sz="4" w:space="0" w:color="000000"/>
              <w:right w:val="single" w:sz="4" w:space="0" w:color="000000"/>
            </w:tcBorders>
            <w:hideMark/>
          </w:tcPr>
          <w:p w14:paraId="4593480B"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$ 520.00</w:t>
            </w:r>
          </w:p>
        </w:tc>
      </w:tr>
      <w:tr w:rsidR="00504E27" w:rsidRPr="00504E27" w14:paraId="2CE99980" w14:textId="77777777" w:rsidTr="00504E27">
        <w:trPr>
          <w:trHeight w:val="343"/>
          <w:jc w:val="center"/>
        </w:trPr>
        <w:tc>
          <w:tcPr>
            <w:tcW w:w="1240" w:type="pct"/>
            <w:vMerge w:val="restart"/>
            <w:tcBorders>
              <w:top w:val="single" w:sz="4" w:space="0" w:color="000000"/>
              <w:left w:val="single" w:sz="4" w:space="0" w:color="000000"/>
              <w:bottom w:val="single" w:sz="4" w:space="0" w:color="000000"/>
              <w:right w:val="single" w:sz="4" w:space="0" w:color="auto"/>
            </w:tcBorders>
            <w:hideMark/>
          </w:tcPr>
          <w:p w14:paraId="2B728A47"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ZINC,</w:t>
            </w:r>
          </w:p>
          <w:p w14:paraId="642F8E66"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ASBESTO O TEJA</w:t>
            </w:r>
          </w:p>
        </w:tc>
        <w:tc>
          <w:tcPr>
            <w:tcW w:w="1346" w:type="pct"/>
            <w:tcBorders>
              <w:top w:val="single" w:sz="4" w:space="0" w:color="auto"/>
              <w:left w:val="single" w:sz="4" w:space="0" w:color="auto"/>
              <w:bottom w:val="single" w:sz="4" w:space="0" w:color="auto"/>
              <w:right w:val="single" w:sz="4" w:space="0" w:color="auto"/>
            </w:tcBorders>
            <w:hideMark/>
          </w:tcPr>
          <w:p w14:paraId="0F76B946"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DE PRIMERA</w:t>
            </w:r>
          </w:p>
        </w:tc>
        <w:tc>
          <w:tcPr>
            <w:tcW w:w="841" w:type="pct"/>
            <w:tcBorders>
              <w:top w:val="single" w:sz="4" w:space="0" w:color="000000"/>
              <w:left w:val="single" w:sz="4" w:space="0" w:color="auto"/>
              <w:bottom w:val="single" w:sz="4" w:space="0" w:color="000000"/>
              <w:right w:val="single" w:sz="4" w:space="0" w:color="000000"/>
            </w:tcBorders>
            <w:hideMark/>
          </w:tcPr>
          <w:p w14:paraId="58AE5A37" w14:textId="77777777" w:rsidR="00504E27" w:rsidRPr="00504E27" w:rsidRDefault="00504E27" w:rsidP="00504E27">
            <w:pPr>
              <w:tabs>
                <w:tab w:val="left" w:pos="731"/>
              </w:tabs>
              <w:spacing w:after="0" w:line="360" w:lineRule="auto"/>
              <w:rPr>
                <w:rFonts w:eastAsia="Arial MT"/>
                <w:sz w:val="20"/>
                <w:szCs w:val="20"/>
                <w:u w:color="000000"/>
                <w:lang w:val="es-ES"/>
              </w:rPr>
            </w:pPr>
            <w:r w:rsidRPr="00504E27">
              <w:rPr>
                <w:rFonts w:eastAsia="Arial MT"/>
                <w:sz w:val="20"/>
                <w:szCs w:val="20"/>
                <w:u w:color="000000"/>
                <w:lang w:val="es-ES"/>
              </w:rPr>
              <w:t>$ 500.00</w:t>
            </w:r>
          </w:p>
        </w:tc>
        <w:tc>
          <w:tcPr>
            <w:tcW w:w="824" w:type="pct"/>
            <w:tcBorders>
              <w:top w:val="single" w:sz="4" w:space="0" w:color="000000"/>
              <w:left w:val="single" w:sz="4" w:space="0" w:color="000000"/>
              <w:bottom w:val="single" w:sz="4" w:space="0" w:color="000000"/>
              <w:right w:val="single" w:sz="4" w:space="0" w:color="000000"/>
            </w:tcBorders>
            <w:hideMark/>
          </w:tcPr>
          <w:p w14:paraId="33C7DB21" w14:textId="77777777" w:rsidR="00504E27" w:rsidRPr="00504E27" w:rsidRDefault="00504E27" w:rsidP="00504E27">
            <w:pPr>
              <w:tabs>
                <w:tab w:val="left" w:pos="598"/>
              </w:tabs>
              <w:spacing w:after="0" w:line="360" w:lineRule="auto"/>
              <w:rPr>
                <w:rFonts w:eastAsia="Arial MT"/>
                <w:sz w:val="20"/>
                <w:szCs w:val="20"/>
                <w:u w:color="000000"/>
                <w:lang w:val="es-ES"/>
              </w:rPr>
            </w:pPr>
            <w:r w:rsidRPr="00504E27">
              <w:rPr>
                <w:rFonts w:eastAsia="Arial MT"/>
                <w:sz w:val="20"/>
                <w:szCs w:val="20"/>
                <w:u w:color="000000"/>
                <w:lang w:val="es-ES"/>
              </w:rPr>
              <w:t>$ 400.00</w:t>
            </w:r>
          </w:p>
        </w:tc>
        <w:tc>
          <w:tcPr>
            <w:tcW w:w="750" w:type="pct"/>
            <w:tcBorders>
              <w:top w:val="single" w:sz="4" w:space="0" w:color="000000"/>
              <w:left w:val="single" w:sz="4" w:space="0" w:color="000000"/>
              <w:bottom w:val="single" w:sz="4" w:space="0" w:color="000000"/>
              <w:right w:val="single" w:sz="4" w:space="0" w:color="000000"/>
            </w:tcBorders>
            <w:hideMark/>
          </w:tcPr>
          <w:p w14:paraId="152E5117"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$ 310.00</w:t>
            </w:r>
          </w:p>
        </w:tc>
      </w:tr>
      <w:tr w:rsidR="00504E27" w:rsidRPr="00504E27" w14:paraId="24CF3CCC" w14:textId="77777777" w:rsidTr="00504E27">
        <w:trPr>
          <w:trHeight w:val="345"/>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18B29B8B" w14:textId="77777777" w:rsidR="00504E27" w:rsidRPr="00504E27" w:rsidRDefault="00504E27" w:rsidP="00504E27">
            <w:pPr>
              <w:spacing w:after="0" w:line="240" w:lineRule="auto"/>
              <w:rPr>
                <w:rFonts w:eastAsia="Arial MT"/>
                <w:sz w:val="20"/>
                <w:szCs w:val="20"/>
                <w:u w:color="000000"/>
                <w:lang w:val="es-ES"/>
              </w:rPr>
            </w:pPr>
          </w:p>
        </w:tc>
        <w:tc>
          <w:tcPr>
            <w:tcW w:w="1346" w:type="pct"/>
            <w:tcBorders>
              <w:top w:val="single" w:sz="4" w:space="0" w:color="auto"/>
              <w:left w:val="single" w:sz="4" w:space="0" w:color="auto"/>
              <w:bottom w:val="single" w:sz="4" w:space="0" w:color="auto"/>
              <w:right w:val="single" w:sz="4" w:space="0" w:color="auto"/>
            </w:tcBorders>
            <w:hideMark/>
          </w:tcPr>
          <w:p w14:paraId="1705E762"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ECONÓMICO</w:t>
            </w:r>
          </w:p>
        </w:tc>
        <w:tc>
          <w:tcPr>
            <w:tcW w:w="841" w:type="pct"/>
            <w:tcBorders>
              <w:top w:val="single" w:sz="4" w:space="0" w:color="000000"/>
              <w:left w:val="single" w:sz="4" w:space="0" w:color="auto"/>
              <w:bottom w:val="single" w:sz="4" w:space="0" w:color="000000"/>
              <w:right w:val="single" w:sz="4" w:space="0" w:color="000000"/>
            </w:tcBorders>
            <w:hideMark/>
          </w:tcPr>
          <w:p w14:paraId="588A63CE" w14:textId="77777777" w:rsidR="00504E27" w:rsidRPr="00504E27" w:rsidRDefault="00504E27" w:rsidP="00504E27">
            <w:pPr>
              <w:tabs>
                <w:tab w:val="left" w:pos="731"/>
              </w:tabs>
              <w:spacing w:after="0" w:line="360" w:lineRule="auto"/>
              <w:rPr>
                <w:rFonts w:eastAsia="Arial MT"/>
                <w:sz w:val="20"/>
                <w:szCs w:val="20"/>
                <w:u w:color="000000"/>
                <w:lang w:val="es-ES"/>
              </w:rPr>
            </w:pPr>
            <w:r w:rsidRPr="00504E27">
              <w:rPr>
                <w:rFonts w:eastAsia="Arial MT"/>
                <w:sz w:val="20"/>
                <w:szCs w:val="20"/>
                <w:u w:color="000000"/>
                <w:lang w:val="es-ES"/>
              </w:rPr>
              <w:t>$ 400.00</w:t>
            </w:r>
          </w:p>
        </w:tc>
        <w:tc>
          <w:tcPr>
            <w:tcW w:w="824" w:type="pct"/>
            <w:tcBorders>
              <w:top w:val="single" w:sz="4" w:space="0" w:color="000000"/>
              <w:left w:val="single" w:sz="4" w:space="0" w:color="000000"/>
              <w:bottom w:val="single" w:sz="4" w:space="0" w:color="000000"/>
              <w:right w:val="single" w:sz="4" w:space="0" w:color="000000"/>
            </w:tcBorders>
            <w:hideMark/>
          </w:tcPr>
          <w:p w14:paraId="5023C16F" w14:textId="77777777" w:rsidR="00504E27" w:rsidRPr="00504E27" w:rsidRDefault="00504E27" w:rsidP="00504E27">
            <w:pPr>
              <w:tabs>
                <w:tab w:val="left" w:pos="598"/>
              </w:tabs>
              <w:spacing w:after="0" w:line="360" w:lineRule="auto"/>
              <w:rPr>
                <w:rFonts w:eastAsia="Arial MT"/>
                <w:sz w:val="20"/>
                <w:szCs w:val="20"/>
                <w:u w:color="000000"/>
                <w:lang w:val="es-ES"/>
              </w:rPr>
            </w:pPr>
            <w:r w:rsidRPr="00504E27">
              <w:rPr>
                <w:rFonts w:eastAsia="Arial MT"/>
                <w:sz w:val="20"/>
                <w:szCs w:val="20"/>
                <w:u w:color="000000"/>
                <w:lang w:val="es-ES"/>
              </w:rPr>
              <w:t>$ 300.00</w:t>
            </w:r>
          </w:p>
        </w:tc>
        <w:tc>
          <w:tcPr>
            <w:tcW w:w="750" w:type="pct"/>
            <w:tcBorders>
              <w:top w:val="single" w:sz="4" w:space="0" w:color="000000"/>
              <w:left w:val="single" w:sz="4" w:space="0" w:color="000000"/>
              <w:bottom w:val="single" w:sz="4" w:space="0" w:color="000000"/>
              <w:right w:val="single" w:sz="4" w:space="0" w:color="000000"/>
            </w:tcBorders>
            <w:hideMark/>
          </w:tcPr>
          <w:p w14:paraId="06C092E0"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$ 210.00</w:t>
            </w:r>
          </w:p>
        </w:tc>
      </w:tr>
      <w:tr w:rsidR="00504E27" w:rsidRPr="00504E27" w14:paraId="04DBF650" w14:textId="77777777" w:rsidTr="00504E27">
        <w:trPr>
          <w:trHeight w:val="345"/>
          <w:jc w:val="center"/>
        </w:trPr>
        <w:tc>
          <w:tcPr>
            <w:tcW w:w="1240" w:type="pct"/>
            <w:vMerge w:val="restart"/>
            <w:tcBorders>
              <w:top w:val="single" w:sz="4" w:space="0" w:color="000000"/>
              <w:left w:val="single" w:sz="4" w:space="0" w:color="000000"/>
              <w:bottom w:val="single" w:sz="4" w:space="0" w:color="000000"/>
              <w:right w:val="single" w:sz="4" w:space="0" w:color="auto"/>
            </w:tcBorders>
            <w:hideMark/>
          </w:tcPr>
          <w:p w14:paraId="3D5C1209"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CARTÓN O PAJA</w:t>
            </w:r>
          </w:p>
        </w:tc>
        <w:tc>
          <w:tcPr>
            <w:tcW w:w="1346" w:type="pct"/>
            <w:tcBorders>
              <w:top w:val="single" w:sz="4" w:space="0" w:color="auto"/>
              <w:left w:val="single" w:sz="4" w:space="0" w:color="auto"/>
              <w:bottom w:val="single" w:sz="4" w:space="0" w:color="auto"/>
              <w:right w:val="single" w:sz="4" w:space="0" w:color="auto"/>
            </w:tcBorders>
            <w:hideMark/>
          </w:tcPr>
          <w:p w14:paraId="102CB864"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COMERCIAL</w:t>
            </w:r>
          </w:p>
        </w:tc>
        <w:tc>
          <w:tcPr>
            <w:tcW w:w="841" w:type="pct"/>
            <w:tcBorders>
              <w:top w:val="single" w:sz="4" w:space="0" w:color="000000"/>
              <w:left w:val="single" w:sz="4" w:space="0" w:color="auto"/>
              <w:bottom w:val="single" w:sz="4" w:space="0" w:color="000000"/>
              <w:right w:val="single" w:sz="4" w:space="0" w:color="000000"/>
            </w:tcBorders>
            <w:hideMark/>
          </w:tcPr>
          <w:p w14:paraId="1EAA94FE" w14:textId="77777777" w:rsidR="00504E27" w:rsidRPr="00504E27" w:rsidRDefault="00504E27" w:rsidP="00504E27">
            <w:pPr>
              <w:tabs>
                <w:tab w:val="left" w:pos="756"/>
              </w:tabs>
              <w:spacing w:after="0" w:line="360" w:lineRule="auto"/>
              <w:rPr>
                <w:rFonts w:eastAsia="Arial MT"/>
                <w:sz w:val="20"/>
                <w:szCs w:val="20"/>
                <w:u w:color="000000"/>
                <w:lang w:val="es-ES"/>
              </w:rPr>
            </w:pPr>
            <w:r w:rsidRPr="00504E27">
              <w:rPr>
                <w:rFonts w:eastAsia="Arial MT"/>
                <w:sz w:val="20"/>
                <w:szCs w:val="20"/>
                <w:u w:color="000000"/>
                <w:lang w:val="es-ES"/>
              </w:rPr>
              <w:t>$ 500.00</w:t>
            </w:r>
          </w:p>
        </w:tc>
        <w:tc>
          <w:tcPr>
            <w:tcW w:w="824" w:type="pct"/>
            <w:tcBorders>
              <w:top w:val="single" w:sz="4" w:space="0" w:color="000000"/>
              <w:left w:val="single" w:sz="4" w:space="0" w:color="000000"/>
              <w:bottom w:val="single" w:sz="4" w:space="0" w:color="000000"/>
              <w:right w:val="single" w:sz="4" w:space="0" w:color="000000"/>
            </w:tcBorders>
            <w:hideMark/>
          </w:tcPr>
          <w:p w14:paraId="1122A4C0" w14:textId="77777777" w:rsidR="00504E27" w:rsidRPr="00504E27" w:rsidRDefault="00504E27" w:rsidP="00504E27">
            <w:pPr>
              <w:tabs>
                <w:tab w:val="left" w:pos="567"/>
              </w:tabs>
              <w:spacing w:after="0" w:line="360" w:lineRule="auto"/>
              <w:rPr>
                <w:rFonts w:eastAsia="Arial MT"/>
                <w:sz w:val="20"/>
                <w:szCs w:val="20"/>
                <w:u w:color="000000"/>
                <w:lang w:val="es-ES"/>
              </w:rPr>
            </w:pPr>
            <w:r w:rsidRPr="00504E27">
              <w:rPr>
                <w:rFonts w:eastAsia="Arial MT"/>
                <w:sz w:val="20"/>
                <w:szCs w:val="20"/>
                <w:u w:color="000000"/>
                <w:lang w:val="es-ES"/>
              </w:rPr>
              <w:t>$ 400.00</w:t>
            </w:r>
          </w:p>
        </w:tc>
        <w:tc>
          <w:tcPr>
            <w:tcW w:w="750" w:type="pct"/>
            <w:tcBorders>
              <w:top w:val="single" w:sz="4" w:space="0" w:color="000000"/>
              <w:left w:val="single" w:sz="4" w:space="0" w:color="000000"/>
              <w:bottom w:val="single" w:sz="4" w:space="0" w:color="000000"/>
              <w:right w:val="single" w:sz="4" w:space="0" w:color="000000"/>
            </w:tcBorders>
            <w:hideMark/>
          </w:tcPr>
          <w:p w14:paraId="7917105F"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$ 310.00</w:t>
            </w:r>
          </w:p>
        </w:tc>
      </w:tr>
      <w:tr w:rsidR="00504E27" w:rsidRPr="00504E27" w14:paraId="1D7B8803" w14:textId="77777777" w:rsidTr="00504E27">
        <w:trPr>
          <w:trHeight w:val="345"/>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058520D3" w14:textId="77777777" w:rsidR="00504E27" w:rsidRPr="00504E27" w:rsidRDefault="00504E27" w:rsidP="00504E27">
            <w:pPr>
              <w:spacing w:after="0" w:line="240" w:lineRule="auto"/>
              <w:rPr>
                <w:rFonts w:eastAsia="Arial MT"/>
                <w:sz w:val="20"/>
                <w:szCs w:val="20"/>
                <w:u w:color="000000"/>
                <w:lang w:val="es-ES"/>
              </w:rPr>
            </w:pPr>
          </w:p>
        </w:tc>
        <w:tc>
          <w:tcPr>
            <w:tcW w:w="1346" w:type="pct"/>
            <w:tcBorders>
              <w:top w:val="single" w:sz="4" w:space="0" w:color="auto"/>
              <w:left w:val="single" w:sz="4" w:space="0" w:color="auto"/>
              <w:bottom w:val="single" w:sz="4" w:space="0" w:color="auto"/>
              <w:right w:val="single" w:sz="4" w:space="0" w:color="auto"/>
            </w:tcBorders>
            <w:hideMark/>
          </w:tcPr>
          <w:p w14:paraId="5F48F63F"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VIVIENDA ECONÓMICA</w:t>
            </w:r>
          </w:p>
        </w:tc>
        <w:tc>
          <w:tcPr>
            <w:tcW w:w="841" w:type="pct"/>
            <w:tcBorders>
              <w:top w:val="single" w:sz="4" w:space="0" w:color="000000"/>
              <w:left w:val="single" w:sz="4" w:space="0" w:color="auto"/>
              <w:bottom w:val="single" w:sz="4" w:space="0" w:color="000000"/>
              <w:right w:val="single" w:sz="4" w:space="0" w:color="000000"/>
            </w:tcBorders>
            <w:hideMark/>
          </w:tcPr>
          <w:p w14:paraId="0D1BC68D" w14:textId="77777777" w:rsidR="00504E27" w:rsidRPr="00504E27" w:rsidRDefault="00504E27" w:rsidP="00504E27">
            <w:pPr>
              <w:tabs>
                <w:tab w:val="left" w:pos="756"/>
              </w:tabs>
              <w:spacing w:after="0" w:line="360" w:lineRule="auto"/>
              <w:rPr>
                <w:rFonts w:eastAsia="Arial MT"/>
                <w:sz w:val="20"/>
                <w:szCs w:val="20"/>
                <w:u w:color="000000"/>
                <w:lang w:val="es-ES"/>
              </w:rPr>
            </w:pPr>
            <w:r w:rsidRPr="00504E27">
              <w:rPr>
                <w:rFonts w:eastAsia="Arial MT"/>
                <w:sz w:val="20"/>
                <w:szCs w:val="20"/>
                <w:u w:color="000000"/>
                <w:lang w:val="es-ES"/>
              </w:rPr>
              <w:t>$ 200.00</w:t>
            </w:r>
          </w:p>
        </w:tc>
        <w:tc>
          <w:tcPr>
            <w:tcW w:w="824" w:type="pct"/>
            <w:tcBorders>
              <w:top w:val="single" w:sz="4" w:space="0" w:color="000000"/>
              <w:left w:val="single" w:sz="4" w:space="0" w:color="000000"/>
              <w:bottom w:val="single" w:sz="4" w:space="0" w:color="000000"/>
              <w:right w:val="single" w:sz="4" w:space="0" w:color="000000"/>
            </w:tcBorders>
            <w:hideMark/>
          </w:tcPr>
          <w:p w14:paraId="7D9CC5C4"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$150.00</w:t>
            </w:r>
          </w:p>
        </w:tc>
        <w:tc>
          <w:tcPr>
            <w:tcW w:w="750" w:type="pct"/>
            <w:tcBorders>
              <w:top w:val="single" w:sz="4" w:space="0" w:color="000000"/>
              <w:left w:val="single" w:sz="4" w:space="0" w:color="000000"/>
              <w:bottom w:val="single" w:sz="4" w:space="0" w:color="000000"/>
              <w:right w:val="single" w:sz="4" w:space="0" w:color="000000"/>
            </w:tcBorders>
            <w:hideMark/>
          </w:tcPr>
          <w:p w14:paraId="025BF967"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$100.00</w:t>
            </w:r>
          </w:p>
        </w:tc>
      </w:tr>
    </w:tbl>
    <w:p w14:paraId="271D9949"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p>
    <w:p w14:paraId="358E46DC" w14:textId="77777777" w:rsidR="00504E27" w:rsidRPr="00504E27" w:rsidRDefault="00504E27" w:rsidP="00504E27">
      <w:pPr>
        <w:widowControl w:val="0"/>
        <w:autoSpaceDE w:val="0"/>
        <w:autoSpaceDN w:val="0"/>
        <w:spacing w:after="0" w:line="360" w:lineRule="auto"/>
        <w:jc w:val="center"/>
        <w:rPr>
          <w:rFonts w:ascii="Arial" w:eastAsia="Arial MT" w:hAnsi="Arial"/>
          <w:sz w:val="20"/>
          <w:szCs w:val="20"/>
          <w:u w:color="000000"/>
          <w:lang w:val="es-ES"/>
        </w:rPr>
      </w:pPr>
    </w:p>
    <w:p w14:paraId="2E412862" w14:textId="77777777" w:rsidR="00504E27" w:rsidRPr="00504E27" w:rsidRDefault="00504E27" w:rsidP="00504E27">
      <w:pPr>
        <w:widowControl w:val="0"/>
        <w:autoSpaceDE w:val="0"/>
        <w:autoSpaceDN w:val="0"/>
        <w:spacing w:after="0" w:line="360" w:lineRule="auto"/>
        <w:jc w:val="center"/>
        <w:rPr>
          <w:rFonts w:ascii="Arial" w:eastAsia="Arial MT" w:hAnsi="Arial"/>
          <w:sz w:val="20"/>
          <w:szCs w:val="20"/>
          <w:u w:color="000000"/>
          <w:lang w:val="es-ES"/>
        </w:rPr>
      </w:pPr>
    </w:p>
    <w:p w14:paraId="14B715DD" w14:textId="77777777" w:rsidR="00504E27" w:rsidRPr="00504E27" w:rsidRDefault="00504E27" w:rsidP="00504E27">
      <w:pPr>
        <w:widowControl w:val="0"/>
        <w:autoSpaceDE w:val="0"/>
        <w:autoSpaceDN w:val="0"/>
        <w:spacing w:after="0" w:line="360" w:lineRule="auto"/>
        <w:jc w:val="center"/>
        <w:rPr>
          <w:rFonts w:ascii="Arial" w:eastAsia="Arial MT" w:hAnsi="Arial"/>
          <w:sz w:val="20"/>
          <w:szCs w:val="20"/>
          <w:u w:color="000000"/>
          <w:lang w:val="es-ES"/>
        </w:rPr>
      </w:pPr>
    </w:p>
    <w:p w14:paraId="4ECE8618"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CAPÍTULO II</w:t>
      </w:r>
    </w:p>
    <w:p w14:paraId="63FB1325"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Impuesto sobre adquisición de inmuebles</w:t>
      </w:r>
    </w:p>
    <w:p w14:paraId="321A56C6" w14:textId="77777777" w:rsidR="00504E27" w:rsidRPr="00504E27" w:rsidRDefault="00504E27" w:rsidP="00504E27">
      <w:pPr>
        <w:widowControl w:val="0"/>
        <w:autoSpaceDE w:val="0"/>
        <w:autoSpaceDN w:val="0"/>
        <w:spacing w:after="0" w:line="360" w:lineRule="auto"/>
        <w:rPr>
          <w:rFonts w:ascii="Arial" w:eastAsia="Arial MT" w:hAnsi="Arial"/>
          <w:b/>
          <w:sz w:val="20"/>
          <w:szCs w:val="20"/>
          <w:u w:color="000000"/>
          <w:lang w:val="es-ES"/>
        </w:rPr>
      </w:pPr>
    </w:p>
    <w:p w14:paraId="377FA5B9"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lastRenderedPageBreak/>
        <w:t xml:space="preserve">Artículo 15. </w:t>
      </w:r>
      <w:r w:rsidRPr="00504E27">
        <w:rPr>
          <w:rFonts w:ascii="Arial" w:eastAsia="Arial MT" w:hAnsi="Arial"/>
          <w:sz w:val="20"/>
          <w:szCs w:val="20"/>
          <w:u w:color="000000"/>
          <w:lang w:val="es-ES"/>
        </w:rPr>
        <w:t>El impuesto sobre adquisición de inmuebles se calculará aplicando a la base señalada en la Ley de Hacienda para el Municipio de Cuzamá, Yucatán, la tasa del 3%.</w:t>
      </w:r>
    </w:p>
    <w:p w14:paraId="37058219" w14:textId="77777777" w:rsidR="00504E27" w:rsidRPr="00504E27" w:rsidRDefault="00504E27" w:rsidP="00504E27">
      <w:pPr>
        <w:widowControl w:val="0"/>
        <w:autoSpaceDE w:val="0"/>
        <w:autoSpaceDN w:val="0"/>
        <w:spacing w:before="240" w:after="24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br/>
        <w:t>CAPÍTULO III</w:t>
      </w:r>
    </w:p>
    <w:p w14:paraId="695CD564"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Impuesto sobre espectáculos y diversiones públicas</w:t>
      </w:r>
    </w:p>
    <w:p w14:paraId="29735524" w14:textId="77777777" w:rsidR="00504E27" w:rsidRPr="00504E27" w:rsidRDefault="00504E27" w:rsidP="00504E27">
      <w:pPr>
        <w:widowControl w:val="0"/>
        <w:autoSpaceDE w:val="0"/>
        <w:autoSpaceDN w:val="0"/>
        <w:spacing w:after="0" w:line="360" w:lineRule="auto"/>
        <w:rPr>
          <w:rFonts w:ascii="Arial" w:eastAsia="Arial MT" w:hAnsi="Arial"/>
          <w:b/>
          <w:sz w:val="20"/>
          <w:szCs w:val="20"/>
          <w:u w:color="000000"/>
          <w:lang w:val="es-ES"/>
        </w:rPr>
      </w:pPr>
    </w:p>
    <w:p w14:paraId="48960A90"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Artículo 16. </w:t>
      </w:r>
      <w:r w:rsidRPr="00504E27">
        <w:rPr>
          <w:rFonts w:ascii="Arial" w:eastAsia="Arial MT" w:hAnsi="Arial"/>
          <w:sz w:val="20"/>
          <w:szCs w:val="20"/>
          <w:u w:color="000000"/>
          <w:lang w:val="es-ES"/>
        </w:rPr>
        <w:t>La cuota del impuesto sobre espectáculos y diversiones públicas se calculará sobre el monto total de los ingresos percibidos.</w:t>
      </w:r>
    </w:p>
    <w:p w14:paraId="3F2010E7"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p>
    <w:p w14:paraId="4C35388C"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sz w:val="20"/>
          <w:szCs w:val="20"/>
          <w:u w:color="000000"/>
          <w:lang w:val="es-ES"/>
        </w:rPr>
        <w:t>El impuesto se determinará aplicando a la base antes referida, la tasa que para cada evento se establece a continuación:</w:t>
      </w:r>
    </w:p>
    <w:p w14:paraId="30C72967"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7"/>
        <w:gridCol w:w="7283"/>
        <w:gridCol w:w="1361"/>
      </w:tblGrid>
      <w:tr w:rsidR="00504E27" w:rsidRPr="00504E27" w14:paraId="2A26CD9A" w14:textId="77777777" w:rsidTr="00504E27">
        <w:trPr>
          <w:trHeight w:val="345"/>
        </w:trPr>
        <w:tc>
          <w:tcPr>
            <w:tcW w:w="256" w:type="pct"/>
            <w:tcBorders>
              <w:top w:val="single" w:sz="4" w:space="0" w:color="000000"/>
              <w:left w:val="single" w:sz="4" w:space="0" w:color="000000"/>
              <w:bottom w:val="single" w:sz="4" w:space="0" w:color="000000"/>
              <w:right w:val="single" w:sz="4" w:space="0" w:color="000000"/>
            </w:tcBorders>
            <w:vAlign w:val="center"/>
          </w:tcPr>
          <w:p w14:paraId="638C2663" w14:textId="77777777" w:rsidR="00504E27" w:rsidRPr="00504E27" w:rsidRDefault="00504E27" w:rsidP="00504E27">
            <w:pPr>
              <w:spacing w:after="0" w:line="360" w:lineRule="auto"/>
              <w:rPr>
                <w:rFonts w:eastAsia="Arial MT"/>
                <w:sz w:val="20"/>
                <w:szCs w:val="20"/>
                <w:u w:color="000000"/>
                <w:lang w:val="es-ES"/>
              </w:rPr>
            </w:pPr>
          </w:p>
        </w:tc>
        <w:tc>
          <w:tcPr>
            <w:tcW w:w="3997" w:type="pct"/>
            <w:tcBorders>
              <w:top w:val="single" w:sz="4" w:space="0" w:color="000000"/>
              <w:left w:val="single" w:sz="4" w:space="0" w:color="000000"/>
              <w:bottom w:val="single" w:sz="4" w:space="0" w:color="000000"/>
              <w:right w:val="single" w:sz="4" w:space="0" w:color="000000"/>
            </w:tcBorders>
            <w:vAlign w:val="center"/>
            <w:hideMark/>
          </w:tcPr>
          <w:p w14:paraId="12A9993B"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CONCEPTO</w:t>
            </w:r>
          </w:p>
        </w:tc>
        <w:tc>
          <w:tcPr>
            <w:tcW w:w="747" w:type="pct"/>
            <w:tcBorders>
              <w:top w:val="single" w:sz="4" w:space="0" w:color="000000"/>
              <w:left w:val="single" w:sz="4" w:space="0" w:color="000000"/>
              <w:bottom w:val="single" w:sz="4" w:space="0" w:color="000000"/>
              <w:right w:val="single" w:sz="4" w:space="0" w:color="000000"/>
            </w:tcBorders>
            <w:vAlign w:val="center"/>
            <w:hideMark/>
          </w:tcPr>
          <w:p w14:paraId="0F682A2E" w14:textId="77777777" w:rsidR="00504E27" w:rsidRPr="00504E27" w:rsidRDefault="00504E27" w:rsidP="00504E27">
            <w:pPr>
              <w:spacing w:after="0" w:line="360" w:lineRule="auto"/>
              <w:ind w:left="69" w:right="64"/>
              <w:rPr>
                <w:rFonts w:eastAsia="Arial MT"/>
                <w:sz w:val="20"/>
                <w:szCs w:val="20"/>
                <w:u w:color="000000"/>
                <w:lang w:val="es-ES"/>
              </w:rPr>
            </w:pPr>
            <w:r w:rsidRPr="00504E27">
              <w:rPr>
                <w:rFonts w:eastAsia="Arial MT"/>
                <w:sz w:val="20"/>
                <w:szCs w:val="20"/>
                <w:u w:color="000000"/>
                <w:lang w:val="es-ES"/>
              </w:rPr>
              <w:t>CUOTA FIJA</w:t>
            </w:r>
          </w:p>
        </w:tc>
      </w:tr>
      <w:tr w:rsidR="00504E27" w:rsidRPr="00504E27" w14:paraId="304869E5" w14:textId="77777777" w:rsidTr="00504E27">
        <w:trPr>
          <w:trHeight w:val="344"/>
        </w:trPr>
        <w:tc>
          <w:tcPr>
            <w:tcW w:w="256" w:type="pct"/>
            <w:tcBorders>
              <w:top w:val="single" w:sz="4" w:space="0" w:color="000000"/>
              <w:left w:val="single" w:sz="4" w:space="0" w:color="000000"/>
              <w:bottom w:val="single" w:sz="4" w:space="0" w:color="000000"/>
              <w:right w:val="single" w:sz="4" w:space="0" w:color="000000"/>
            </w:tcBorders>
            <w:vAlign w:val="center"/>
            <w:hideMark/>
          </w:tcPr>
          <w:p w14:paraId="2DAA4AD6"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I.-</w:t>
            </w:r>
          </w:p>
        </w:tc>
        <w:tc>
          <w:tcPr>
            <w:tcW w:w="3997" w:type="pct"/>
            <w:tcBorders>
              <w:top w:val="single" w:sz="4" w:space="0" w:color="000000"/>
              <w:left w:val="single" w:sz="4" w:space="0" w:color="000000"/>
              <w:bottom w:val="single" w:sz="4" w:space="0" w:color="000000"/>
              <w:right w:val="single" w:sz="4" w:space="0" w:color="000000"/>
            </w:tcBorders>
            <w:vAlign w:val="center"/>
            <w:hideMark/>
          </w:tcPr>
          <w:p w14:paraId="7905CEED"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Bailes populares</w:t>
            </w:r>
          </w:p>
        </w:tc>
        <w:tc>
          <w:tcPr>
            <w:tcW w:w="747" w:type="pct"/>
            <w:tcBorders>
              <w:top w:val="single" w:sz="4" w:space="0" w:color="000000"/>
              <w:left w:val="single" w:sz="4" w:space="0" w:color="000000"/>
              <w:bottom w:val="single" w:sz="4" w:space="0" w:color="000000"/>
              <w:right w:val="single" w:sz="4" w:space="0" w:color="000000"/>
            </w:tcBorders>
            <w:vAlign w:val="center"/>
            <w:hideMark/>
          </w:tcPr>
          <w:p w14:paraId="6EE05C78" w14:textId="77777777" w:rsidR="00504E27" w:rsidRPr="00504E27" w:rsidRDefault="00504E27" w:rsidP="00504E27">
            <w:pPr>
              <w:spacing w:after="0" w:line="360" w:lineRule="auto"/>
              <w:ind w:left="67" w:right="64"/>
              <w:rPr>
                <w:rFonts w:eastAsia="Arial MT"/>
                <w:sz w:val="20"/>
                <w:szCs w:val="20"/>
                <w:u w:color="000000"/>
                <w:lang w:val="es-ES"/>
              </w:rPr>
            </w:pPr>
            <w:r w:rsidRPr="00504E27">
              <w:rPr>
                <w:rFonts w:eastAsia="Arial MT"/>
                <w:sz w:val="20"/>
                <w:szCs w:val="20"/>
                <w:u w:color="000000"/>
                <w:lang w:val="es-ES"/>
              </w:rPr>
              <w:t>7%</w:t>
            </w:r>
          </w:p>
        </w:tc>
      </w:tr>
      <w:tr w:rsidR="00504E27" w:rsidRPr="00504E27" w14:paraId="6997FEC7" w14:textId="77777777" w:rsidTr="00504E27">
        <w:trPr>
          <w:trHeight w:val="345"/>
        </w:trPr>
        <w:tc>
          <w:tcPr>
            <w:tcW w:w="256" w:type="pct"/>
            <w:tcBorders>
              <w:top w:val="single" w:sz="4" w:space="0" w:color="000000"/>
              <w:left w:val="single" w:sz="4" w:space="0" w:color="000000"/>
              <w:bottom w:val="single" w:sz="4" w:space="0" w:color="000000"/>
              <w:right w:val="single" w:sz="4" w:space="0" w:color="000000"/>
            </w:tcBorders>
            <w:vAlign w:val="center"/>
            <w:hideMark/>
          </w:tcPr>
          <w:p w14:paraId="65134B3C"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II.-</w:t>
            </w:r>
          </w:p>
        </w:tc>
        <w:tc>
          <w:tcPr>
            <w:tcW w:w="3997" w:type="pct"/>
            <w:tcBorders>
              <w:top w:val="single" w:sz="4" w:space="0" w:color="000000"/>
              <w:left w:val="single" w:sz="4" w:space="0" w:color="000000"/>
              <w:bottom w:val="single" w:sz="4" w:space="0" w:color="000000"/>
              <w:right w:val="single" w:sz="4" w:space="0" w:color="000000"/>
            </w:tcBorders>
            <w:vAlign w:val="center"/>
            <w:hideMark/>
          </w:tcPr>
          <w:p w14:paraId="303A1CDB"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Bailes internacionales</w:t>
            </w:r>
          </w:p>
        </w:tc>
        <w:tc>
          <w:tcPr>
            <w:tcW w:w="747" w:type="pct"/>
            <w:tcBorders>
              <w:top w:val="single" w:sz="4" w:space="0" w:color="000000"/>
              <w:left w:val="single" w:sz="4" w:space="0" w:color="000000"/>
              <w:bottom w:val="single" w:sz="4" w:space="0" w:color="000000"/>
              <w:right w:val="single" w:sz="4" w:space="0" w:color="000000"/>
            </w:tcBorders>
            <w:vAlign w:val="center"/>
            <w:hideMark/>
          </w:tcPr>
          <w:p w14:paraId="4071D227" w14:textId="77777777" w:rsidR="00504E27" w:rsidRPr="00504E27" w:rsidRDefault="00504E27" w:rsidP="00504E27">
            <w:pPr>
              <w:spacing w:after="0" w:line="360" w:lineRule="auto"/>
              <w:ind w:left="68" w:right="64"/>
              <w:rPr>
                <w:rFonts w:eastAsia="Arial MT"/>
                <w:sz w:val="20"/>
                <w:szCs w:val="20"/>
                <w:u w:color="000000"/>
                <w:lang w:val="es-ES"/>
              </w:rPr>
            </w:pPr>
            <w:r w:rsidRPr="00504E27">
              <w:rPr>
                <w:rFonts w:eastAsia="Arial MT"/>
                <w:sz w:val="20"/>
                <w:szCs w:val="20"/>
                <w:u w:color="000000"/>
                <w:lang w:val="es-ES"/>
              </w:rPr>
              <w:t>8%</w:t>
            </w:r>
          </w:p>
        </w:tc>
      </w:tr>
      <w:tr w:rsidR="00504E27" w:rsidRPr="00504E27" w14:paraId="224CFB0F" w14:textId="77777777" w:rsidTr="00504E27">
        <w:trPr>
          <w:trHeight w:val="345"/>
        </w:trPr>
        <w:tc>
          <w:tcPr>
            <w:tcW w:w="256" w:type="pct"/>
            <w:tcBorders>
              <w:top w:val="single" w:sz="4" w:space="0" w:color="000000"/>
              <w:left w:val="single" w:sz="4" w:space="0" w:color="000000"/>
              <w:bottom w:val="single" w:sz="4" w:space="0" w:color="000000"/>
              <w:right w:val="single" w:sz="4" w:space="0" w:color="000000"/>
            </w:tcBorders>
            <w:vAlign w:val="center"/>
            <w:hideMark/>
          </w:tcPr>
          <w:p w14:paraId="0716059E"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III.-</w:t>
            </w:r>
          </w:p>
        </w:tc>
        <w:tc>
          <w:tcPr>
            <w:tcW w:w="3997" w:type="pct"/>
            <w:tcBorders>
              <w:top w:val="single" w:sz="4" w:space="0" w:color="000000"/>
              <w:left w:val="single" w:sz="4" w:space="0" w:color="000000"/>
              <w:bottom w:val="single" w:sz="4" w:space="0" w:color="000000"/>
              <w:right w:val="single" w:sz="4" w:space="0" w:color="000000"/>
            </w:tcBorders>
            <w:vAlign w:val="center"/>
            <w:hideMark/>
          </w:tcPr>
          <w:p w14:paraId="72E23265"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Luz y sonido</w:t>
            </w:r>
          </w:p>
        </w:tc>
        <w:tc>
          <w:tcPr>
            <w:tcW w:w="747" w:type="pct"/>
            <w:tcBorders>
              <w:top w:val="single" w:sz="4" w:space="0" w:color="000000"/>
              <w:left w:val="single" w:sz="4" w:space="0" w:color="000000"/>
              <w:bottom w:val="single" w:sz="4" w:space="0" w:color="000000"/>
              <w:right w:val="single" w:sz="4" w:space="0" w:color="000000"/>
            </w:tcBorders>
            <w:vAlign w:val="center"/>
            <w:hideMark/>
          </w:tcPr>
          <w:p w14:paraId="6AB44F24" w14:textId="77777777" w:rsidR="00504E27" w:rsidRPr="00504E27" w:rsidRDefault="00504E27" w:rsidP="00504E27">
            <w:pPr>
              <w:spacing w:after="0" w:line="360" w:lineRule="auto"/>
              <w:ind w:left="69" w:right="64"/>
              <w:rPr>
                <w:rFonts w:eastAsia="Arial MT"/>
                <w:sz w:val="20"/>
                <w:szCs w:val="20"/>
                <w:u w:color="000000"/>
                <w:lang w:val="es-ES"/>
              </w:rPr>
            </w:pPr>
            <w:r w:rsidRPr="00504E27">
              <w:rPr>
                <w:rFonts w:eastAsia="Arial MT"/>
                <w:sz w:val="20"/>
                <w:szCs w:val="20"/>
                <w:u w:color="000000"/>
                <w:lang w:val="es-ES"/>
              </w:rPr>
              <w:t>7%</w:t>
            </w:r>
          </w:p>
        </w:tc>
      </w:tr>
      <w:tr w:rsidR="00504E27" w:rsidRPr="00504E27" w14:paraId="7A04DF70" w14:textId="77777777" w:rsidTr="00504E27">
        <w:trPr>
          <w:trHeight w:val="345"/>
        </w:trPr>
        <w:tc>
          <w:tcPr>
            <w:tcW w:w="256" w:type="pct"/>
            <w:tcBorders>
              <w:top w:val="single" w:sz="4" w:space="0" w:color="000000"/>
              <w:left w:val="single" w:sz="4" w:space="0" w:color="000000"/>
              <w:bottom w:val="single" w:sz="4" w:space="0" w:color="000000"/>
              <w:right w:val="single" w:sz="4" w:space="0" w:color="000000"/>
            </w:tcBorders>
            <w:vAlign w:val="center"/>
            <w:hideMark/>
          </w:tcPr>
          <w:p w14:paraId="7E484643"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IV.-</w:t>
            </w:r>
          </w:p>
        </w:tc>
        <w:tc>
          <w:tcPr>
            <w:tcW w:w="3997" w:type="pct"/>
            <w:tcBorders>
              <w:top w:val="single" w:sz="4" w:space="0" w:color="000000"/>
              <w:left w:val="single" w:sz="4" w:space="0" w:color="000000"/>
              <w:bottom w:val="single" w:sz="4" w:space="0" w:color="000000"/>
              <w:right w:val="single" w:sz="4" w:space="0" w:color="000000"/>
            </w:tcBorders>
            <w:vAlign w:val="center"/>
            <w:hideMark/>
          </w:tcPr>
          <w:p w14:paraId="35BC740C"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Circos</w:t>
            </w:r>
          </w:p>
        </w:tc>
        <w:tc>
          <w:tcPr>
            <w:tcW w:w="747" w:type="pct"/>
            <w:tcBorders>
              <w:top w:val="single" w:sz="4" w:space="0" w:color="000000"/>
              <w:left w:val="single" w:sz="4" w:space="0" w:color="000000"/>
              <w:bottom w:val="single" w:sz="4" w:space="0" w:color="000000"/>
              <w:right w:val="single" w:sz="4" w:space="0" w:color="000000"/>
            </w:tcBorders>
            <w:vAlign w:val="center"/>
            <w:hideMark/>
          </w:tcPr>
          <w:p w14:paraId="19BCC601" w14:textId="77777777" w:rsidR="00504E27" w:rsidRPr="00504E27" w:rsidRDefault="00504E27" w:rsidP="00504E27">
            <w:pPr>
              <w:spacing w:after="0" w:line="360" w:lineRule="auto"/>
              <w:ind w:left="69" w:right="64"/>
              <w:rPr>
                <w:rFonts w:eastAsia="Arial MT"/>
                <w:sz w:val="20"/>
                <w:szCs w:val="20"/>
                <w:u w:color="000000"/>
                <w:lang w:val="es-ES"/>
              </w:rPr>
            </w:pPr>
            <w:r w:rsidRPr="00504E27">
              <w:rPr>
                <w:rFonts w:eastAsia="Arial MT"/>
                <w:sz w:val="20"/>
                <w:szCs w:val="20"/>
                <w:u w:color="000000"/>
                <w:lang w:val="es-ES"/>
              </w:rPr>
              <w:t>3%</w:t>
            </w:r>
          </w:p>
        </w:tc>
      </w:tr>
      <w:tr w:rsidR="00504E27" w:rsidRPr="00504E27" w14:paraId="4F326159" w14:textId="77777777" w:rsidTr="00504E27">
        <w:trPr>
          <w:trHeight w:val="346"/>
        </w:trPr>
        <w:tc>
          <w:tcPr>
            <w:tcW w:w="256" w:type="pct"/>
            <w:tcBorders>
              <w:top w:val="single" w:sz="4" w:space="0" w:color="000000"/>
              <w:left w:val="single" w:sz="4" w:space="0" w:color="000000"/>
              <w:bottom w:val="single" w:sz="4" w:space="0" w:color="000000"/>
              <w:right w:val="single" w:sz="4" w:space="0" w:color="000000"/>
            </w:tcBorders>
            <w:vAlign w:val="center"/>
            <w:hideMark/>
          </w:tcPr>
          <w:p w14:paraId="27FCCC0B"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V.-</w:t>
            </w:r>
          </w:p>
        </w:tc>
        <w:tc>
          <w:tcPr>
            <w:tcW w:w="3997" w:type="pct"/>
            <w:tcBorders>
              <w:top w:val="single" w:sz="4" w:space="0" w:color="000000"/>
              <w:left w:val="single" w:sz="4" w:space="0" w:color="000000"/>
              <w:bottom w:val="single" w:sz="4" w:space="0" w:color="000000"/>
              <w:right w:val="single" w:sz="4" w:space="0" w:color="000000"/>
            </w:tcBorders>
            <w:vAlign w:val="center"/>
            <w:hideMark/>
          </w:tcPr>
          <w:p w14:paraId="282C7B51"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 xml:space="preserve">Carreras de caballos </w:t>
            </w:r>
          </w:p>
        </w:tc>
        <w:tc>
          <w:tcPr>
            <w:tcW w:w="747" w:type="pct"/>
            <w:tcBorders>
              <w:top w:val="single" w:sz="4" w:space="0" w:color="000000"/>
              <w:left w:val="single" w:sz="4" w:space="0" w:color="000000"/>
              <w:bottom w:val="single" w:sz="4" w:space="0" w:color="000000"/>
              <w:right w:val="single" w:sz="4" w:space="0" w:color="000000"/>
            </w:tcBorders>
            <w:vAlign w:val="center"/>
            <w:hideMark/>
          </w:tcPr>
          <w:p w14:paraId="4D83AA8A" w14:textId="77777777" w:rsidR="00504E27" w:rsidRPr="00504E27" w:rsidRDefault="00504E27" w:rsidP="00504E27">
            <w:pPr>
              <w:spacing w:after="0" w:line="360" w:lineRule="auto"/>
              <w:ind w:left="68" w:right="64"/>
              <w:rPr>
                <w:rFonts w:eastAsia="Arial MT"/>
                <w:sz w:val="20"/>
                <w:szCs w:val="20"/>
                <w:u w:color="000000"/>
                <w:lang w:val="es-ES"/>
              </w:rPr>
            </w:pPr>
            <w:r w:rsidRPr="00504E27">
              <w:rPr>
                <w:rFonts w:eastAsia="Arial MT"/>
                <w:sz w:val="20"/>
                <w:szCs w:val="20"/>
                <w:u w:color="000000"/>
                <w:lang w:val="es-ES"/>
              </w:rPr>
              <w:t>8%</w:t>
            </w:r>
          </w:p>
        </w:tc>
      </w:tr>
      <w:tr w:rsidR="00504E27" w:rsidRPr="00504E27" w14:paraId="2BCC5D1C" w14:textId="77777777" w:rsidTr="00504E27">
        <w:trPr>
          <w:trHeight w:val="344"/>
        </w:trPr>
        <w:tc>
          <w:tcPr>
            <w:tcW w:w="256" w:type="pct"/>
            <w:tcBorders>
              <w:top w:val="single" w:sz="4" w:space="0" w:color="000000"/>
              <w:left w:val="single" w:sz="4" w:space="0" w:color="000000"/>
              <w:bottom w:val="single" w:sz="4" w:space="0" w:color="000000"/>
              <w:right w:val="single" w:sz="4" w:space="0" w:color="000000"/>
            </w:tcBorders>
            <w:vAlign w:val="center"/>
            <w:hideMark/>
          </w:tcPr>
          <w:p w14:paraId="5ACD7EC7"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VI.-</w:t>
            </w:r>
          </w:p>
        </w:tc>
        <w:tc>
          <w:tcPr>
            <w:tcW w:w="3997" w:type="pct"/>
            <w:tcBorders>
              <w:top w:val="single" w:sz="4" w:space="0" w:color="000000"/>
              <w:left w:val="single" w:sz="4" w:space="0" w:color="000000"/>
              <w:bottom w:val="single" w:sz="4" w:space="0" w:color="000000"/>
              <w:right w:val="single" w:sz="4" w:space="0" w:color="000000"/>
            </w:tcBorders>
            <w:vAlign w:val="center"/>
            <w:hideMark/>
          </w:tcPr>
          <w:p w14:paraId="18858444"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Juegos mecánicos grandes (6 en adelante)</w:t>
            </w:r>
          </w:p>
        </w:tc>
        <w:tc>
          <w:tcPr>
            <w:tcW w:w="747" w:type="pct"/>
            <w:tcBorders>
              <w:top w:val="single" w:sz="4" w:space="0" w:color="000000"/>
              <w:left w:val="single" w:sz="4" w:space="0" w:color="000000"/>
              <w:bottom w:val="single" w:sz="4" w:space="0" w:color="000000"/>
              <w:right w:val="single" w:sz="4" w:space="0" w:color="000000"/>
            </w:tcBorders>
            <w:vAlign w:val="center"/>
            <w:hideMark/>
          </w:tcPr>
          <w:p w14:paraId="552FF4BA" w14:textId="77777777" w:rsidR="00504E27" w:rsidRPr="00504E27" w:rsidRDefault="00504E27" w:rsidP="00504E27">
            <w:pPr>
              <w:spacing w:after="0" w:line="360" w:lineRule="auto"/>
              <w:ind w:left="69" w:right="64"/>
              <w:rPr>
                <w:rFonts w:eastAsia="Arial MT"/>
                <w:sz w:val="20"/>
                <w:szCs w:val="20"/>
                <w:u w:color="000000"/>
                <w:lang w:val="es-ES"/>
              </w:rPr>
            </w:pPr>
            <w:r w:rsidRPr="00504E27">
              <w:rPr>
                <w:rFonts w:eastAsia="Arial MT"/>
                <w:sz w:val="20"/>
                <w:szCs w:val="20"/>
                <w:u w:color="000000"/>
                <w:lang w:val="es-ES"/>
              </w:rPr>
              <w:t>5%</w:t>
            </w:r>
          </w:p>
        </w:tc>
      </w:tr>
      <w:tr w:rsidR="00504E27" w:rsidRPr="00504E27" w14:paraId="3ADE72F2" w14:textId="77777777" w:rsidTr="00504E27">
        <w:trPr>
          <w:trHeight w:val="345"/>
        </w:trPr>
        <w:tc>
          <w:tcPr>
            <w:tcW w:w="256" w:type="pct"/>
            <w:tcBorders>
              <w:top w:val="single" w:sz="4" w:space="0" w:color="000000"/>
              <w:left w:val="single" w:sz="4" w:space="0" w:color="000000"/>
              <w:bottom w:val="single" w:sz="4" w:space="0" w:color="000000"/>
              <w:right w:val="single" w:sz="4" w:space="0" w:color="000000"/>
            </w:tcBorders>
            <w:vAlign w:val="center"/>
            <w:hideMark/>
          </w:tcPr>
          <w:p w14:paraId="5A1CD755"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VII.-</w:t>
            </w:r>
          </w:p>
        </w:tc>
        <w:tc>
          <w:tcPr>
            <w:tcW w:w="3997" w:type="pct"/>
            <w:tcBorders>
              <w:top w:val="single" w:sz="4" w:space="0" w:color="000000"/>
              <w:left w:val="single" w:sz="4" w:space="0" w:color="000000"/>
              <w:bottom w:val="single" w:sz="4" w:space="0" w:color="000000"/>
              <w:right w:val="single" w:sz="4" w:space="0" w:color="000000"/>
            </w:tcBorders>
            <w:vAlign w:val="center"/>
            <w:hideMark/>
          </w:tcPr>
          <w:p w14:paraId="1F7DC1C1"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Juegos mecánicos (1 a 5)</w:t>
            </w:r>
          </w:p>
        </w:tc>
        <w:tc>
          <w:tcPr>
            <w:tcW w:w="747" w:type="pct"/>
            <w:tcBorders>
              <w:top w:val="single" w:sz="4" w:space="0" w:color="000000"/>
              <w:left w:val="single" w:sz="4" w:space="0" w:color="000000"/>
              <w:bottom w:val="single" w:sz="4" w:space="0" w:color="000000"/>
              <w:right w:val="single" w:sz="4" w:space="0" w:color="000000"/>
            </w:tcBorders>
            <w:vAlign w:val="center"/>
            <w:hideMark/>
          </w:tcPr>
          <w:p w14:paraId="367ED5D7" w14:textId="77777777" w:rsidR="00504E27" w:rsidRPr="00504E27" w:rsidRDefault="00504E27" w:rsidP="00504E27">
            <w:pPr>
              <w:spacing w:after="0" w:line="360" w:lineRule="auto"/>
              <w:ind w:left="68" w:right="64"/>
              <w:rPr>
                <w:rFonts w:eastAsia="Arial MT"/>
                <w:sz w:val="20"/>
                <w:szCs w:val="20"/>
                <w:u w:color="000000"/>
                <w:lang w:val="es-ES"/>
              </w:rPr>
            </w:pPr>
            <w:r w:rsidRPr="00504E27">
              <w:rPr>
                <w:rFonts w:eastAsia="Arial MT"/>
                <w:sz w:val="20"/>
                <w:szCs w:val="20"/>
                <w:u w:color="000000"/>
                <w:lang w:val="es-ES"/>
              </w:rPr>
              <w:t>4%</w:t>
            </w:r>
          </w:p>
        </w:tc>
      </w:tr>
      <w:tr w:rsidR="00504E27" w:rsidRPr="00504E27" w14:paraId="376F9B46" w14:textId="77777777" w:rsidTr="00504E27">
        <w:trPr>
          <w:trHeight w:val="345"/>
        </w:trPr>
        <w:tc>
          <w:tcPr>
            <w:tcW w:w="256" w:type="pct"/>
            <w:tcBorders>
              <w:top w:val="single" w:sz="4" w:space="0" w:color="000000"/>
              <w:left w:val="single" w:sz="4" w:space="0" w:color="000000"/>
              <w:bottom w:val="single" w:sz="4" w:space="0" w:color="000000"/>
              <w:right w:val="single" w:sz="4" w:space="0" w:color="000000"/>
            </w:tcBorders>
            <w:vAlign w:val="center"/>
            <w:hideMark/>
          </w:tcPr>
          <w:p w14:paraId="02EC7F97"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VIII.-</w:t>
            </w:r>
          </w:p>
        </w:tc>
        <w:tc>
          <w:tcPr>
            <w:tcW w:w="3997" w:type="pct"/>
            <w:tcBorders>
              <w:top w:val="single" w:sz="4" w:space="0" w:color="000000"/>
              <w:left w:val="single" w:sz="4" w:space="0" w:color="000000"/>
              <w:bottom w:val="single" w:sz="4" w:space="0" w:color="000000"/>
              <w:right w:val="single" w:sz="4" w:space="0" w:color="000000"/>
            </w:tcBorders>
            <w:vAlign w:val="center"/>
            <w:hideMark/>
          </w:tcPr>
          <w:p w14:paraId="45E776E2"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Trenecito</w:t>
            </w:r>
          </w:p>
        </w:tc>
        <w:tc>
          <w:tcPr>
            <w:tcW w:w="747" w:type="pct"/>
            <w:tcBorders>
              <w:top w:val="single" w:sz="4" w:space="0" w:color="000000"/>
              <w:left w:val="single" w:sz="4" w:space="0" w:color="000000"/>
              <w:bottom w:val="single" w:sz="4" w:space="0" w:color="000000"/>
              <w:right w:val="single" w:sz="4" w:space="0" w:color="000000"/>
            </w:tcBorders>
            <w:vAlign w:val="center"/>
            <w:hideMark/>
          </w:tcPr>
          <w:p w14:paraId="5BC88A54" w14:textId="77777777" w:rsidR="00504E27" w:rsidRPr="00504E27" w:rsidRDefault="00504E27" w:rsidP="00504E27">
            <w:pPr>
              <w:spacing w:after="0" w:line="360" w:lineRule="auto"/>
              <w:ind w:left="69" w:right="64"/>
              <w:rPr>
                <w:rFonts w:eastAsia="Arial MT"/>
                <w:sz w:val="20"/>
                <w:szCs w:val="20"/>
                <w:u w:color="000000"/>
                <w:lang w:val="es-ES"/>
              </w:rPr>
            </w:pPr>
            <w:r w:rsidRPr="00504E27">
              <w:rPr>
                <w:rFonts w:eastAsia="Arial MT"/>
                <w:sz w:val="20"/>
                <w:szCs w:val="20"/>
                <w:u w:color="000000"/>
                <w:lang w:val="es-ES"/>
              </w:rPr>
              <w:t>8%</w:t>
            </w:r>
          </w:p>
        </w:tc>
      </w:tr>
      <w:tr w:rsidR="00504E27" w:rsidRPr="00504E27" w14:paraId="5BF184FA" w14:textId="77777777" w:rsidTr="00504E27">
        <w:trPr>
          <w:trHeight w:val="345"/>
        </w:trPr>
        <w:tc>
          <w:tcPr>
            <w:tcW w:w="256" w:type="pct"/>
            <w:tcBorders>
              <w:top w:val="single" w:sz="4" w:space="0" w:color="000000"/>
              <w:left w:val="single" w:sz="4" w:space="0" w:color="000000"/>
              <w:bottom w:val="single" w:sz="4" w:space="0" w:color="000000"/>
              <w:right w:val="single" w:sz="4" w:space="0" w:color="000000"/>
            </w:tcBorders>
            <w:vAlign w:val="center"/>
            <w:hideMark/>
          </w:tcPr>
          <w:p w14:paraId="4FA48F57"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IX.-</w:t>
            </w:r>
          </w:p>
        </w:tc>
        <w:tc>
          <w:tcPr>
            <w:tcW w:w="3997" w:type="pct"/>
            <w:tcBorders>
              <w:top w:val="single" w:sz="4" w:space="0" w:color="000000"/>
              <w:left w:val="single" w:sz="4" w:space="0" w:color="000000"/>
              <w:bottom w:val="single" w:sz="4" w:space="0" w:color="000000"/>
              <w:right w:val="single" w:sz="4" w:space="0" w:color="000000"/>
            </w:tcBorders>
            <w:vAlign w:val="center"/>
            <w:hideMark/>
          </w:tcPr>
          <w:p w14:paraId="771BDE4F"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Carritos y motocicletas</w:t>
            </w:r>
          </w:p>
        </w:tc>
        <w:tc>
          <w:tcPr>
            <w:tcW w:w="747" w:type="pct"/>
            <w:tcBorders>
              <w:top w:val="single" w:sz="4" w:space="0" w:color="000000"/>
              <w:left w:val="single" w:sz="4" w:space="0" w:color="000000"/>
              <w:bottom w:val="single" w:sz="4" w:space="0" w:color="000000"/>
              <w:right w:val="single" w:sz="4" w:space="0" w:color="000000"/>
            </w:tcBorders>
            <w:vAlign w:val="center"/>
            <w:hideMark/>
          </w:tcPr>
          <w:p w14:paraId="032C7783" w14:textId="77777777" w:rsidR="00504E27" w:rsidRPr="00504E27" w:rsidRDefault="00504E27" w:rsidP="00504E27">
            <w:pPr>
              <w:spacing w:after="0" w:line="360" w:lineRule="auto"/>
              <w:ind w:left="69" w:right="64"/>
              <w:rPr>
                <w:rFonts w:eastAsia="Arial MT"/>
                <w:sz w:val="20"/>
                <w:szCs w:val="20"/>
                <w:u w:color="000000"/>
                <w:lang w:val="es-ES"/>
              </w:rPr>
            </w:pPr>
            <w:r w:rsidRPr="00504E27">
              <w:rPr>
                <w:rFonts w:eastAsia="Arial MT"/>
                <w:sz w:val="20"/>
                <w:szCs w:val="20"/>
                <w:u w:color="000000"/>
                <w:lang w:val="es-ES"/>
              </w:rPr>
              <w:t>4%</w:t>
            </w:r>
          </w:p>
        </w:tc>
      </w:tr>
    </w:tbl>
    <w:p w14:paraId="5B8740FD" w14:textId="77777777" w:rsidR="00504E27" w:rsidRPr="00504E27" w:rsidRDefault="00504E27" w:rsidP="00504E27">
      <w:pPr>
        <w:widowControl w:val="0"/>
        <w:autoSpaceDE w:val="0"/>
        <w:autoSpaceDN w:val="0"/>
        <w:spacing w:after="0" w:line="360" w:lineRule="auto"/>
        <w:rPr>
          <w:rFonts w:ascii="Arial" w:eastAsia="Arial MT" w:hAnsi="Arial"/>
          <w:b/>
          <w:sz w:val="20"/>
          <w:szCs w:val="20"/>
          <w:u w:color="000000"/>
          <w:lang w:val="es-ES"/>
        </w:rPr>
      </w:pPr>
    </w:p>
    <w:p w14:paraId="6ED51667" w14:textId="77777777" w:rsidR="00504E27" w:rsidRPr="00504E27" w:rsidRDefault="00504E27" w:rsidP="00504E27">
      <w:pPr>
        <w:widowControl w:val="0"/>
        <w:autoSpaceDE w:val="0"/>
        <w:autoSpaceDN w:val="0"/>
        <w:spacing w:before="94" w:after="240" w:line="360" w:lineRule="auto"/>
        <w:ind w:right="120"/>
        <w:jc w:val="both"/>
        <w:rPr>
          <w:rFonts w:ascii="Arial" w:eastAsia="Arial MT" w:hAnsi="Arial"/>
          <w:sz w:val="20"/>
          <w:szCs w:val="20"/>
          <w:u w:color="000000"/>
          <w:lang w:val="es-ES"/>
        </w:rPr>
      </w:pPr>
      <w:r w:rsidRPr="00504E27">
        <w:rPr>
          <w:rFonts w:ascii="Arial" w:eastAsia="Arial MT" w:hAnsi="Arial"/>
          <w:sz w:val="20"/>
          <w:szCs w:val="20"/>
          <w:u w:color="000000"/>
          <w:lang w:val="es-ES"/>
        </w:rPr>
        <w:t>Para la autorización y pago respectivo tratándose de carreras de caballos, el contribuyente deberá acreditar haber obtenido el permiso de la autoridad estatal o federal correspondiente. No causarán impuesto los eventos culturales.</w:t>
      </w:r>
    </w:p>
    <w:p w14:paraId="7FC96E37"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p>
    <w:p w14:paraId="6D963D79"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TÍTULO TERCERO</w:t>
      </w:r>
    </w:p>
    <w:p w14:paraId="37C130C9"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 xml:space="preserve"> DERECHOS</w:t>
      </w:r>
    </w:p>
    <w:p w14:paraId="0979632B" w14:textId="77777777" w:rsidR="00504E27" w:rsidRPr="00504E27" w:rsidRDefault="00504E27" w:rsidP="00504E27">
      <w:pPr>
        <w:widowControl w:val="0"/>
        <w:autoSpaceDE w:val="0"/>
        <w:autoSpaceDN w:val="0"/>
        <w:spacing w:after="0" w:line="360" w:lineRule="auto"/>
        <w:rPr>
          <w:rFonts w:ascii="Arial" w:eastAsia="Arial MT" w:hAnsi="Arial"/>
          <w:b/>
          <w:sz w:val="20"/>
          <w:szCs w:val="20"/>
          <w:u w:color="000000"/>
          <w:lang w:val="es-ES"/>
        </w:rPr>
      </w:pPr>
    </w:p>
    <w:p w14:paraId="10DE1B6D"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CAPÍTULO l</w:t>
      </w:r>
    </w:p>
    <w:p w14:paraId="33CEDDEB"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Derechos por licencias y permisos</w:t>
      </w:r>
    </w:p>
    <w:p w14:paraId="2224587D" w14:textId="77777777" w:rsidR="00504E27" w:rsidRPr="00504E27" w:rsidRDefault="00504E27" w:rsidP="00504E27">
      <w:pPr>
        <w:widowControl w:val="0"/>
        <w:autoSpaceDE w:val="0"/>
        <w:autoSpaceDN w:val="0"/>
        <w:spacing w:after="0" w:line="360" w:lineRule="auto"/>
        <w:jc w:val="both"/>
        <w:rPr>
          <w:rFonts w:ascii="Arial" w:eastAsia="Arial MT" w:hAnsi="Arial"/>
          <w:b/>
          <w:sz w:val="20"/>
          <w:szCs w:val="20"/>
          <w:u w:color="000000"/>
          <w:lang w:val="es-ES"/>
        </w:rPr>
      </w:pPr>
    </w:p>
    <w:p w14:paraId="67637E43"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Artículo 17. </w:t>
      </w:r>
      <w:r w:rsidRPr="00504E27">
        <w:rPr>
          <w:rFonts w:ascii="Arial" w:eastAsia="Arial MT" w:hAnsi="Arial"/>
          <w:sz w:val="20"/>
          <w:szCs w:val="20"/>
          <w:u w:color="000000"/>
          <w:lang w:val="es-ES"/>
        </w:rPr>
        <w:t>Por el otorgamiento de las licencias o permisos a que hace referencia la Ley de Hacienda Municipal del Estado de Yucatán, se causarán y pagarán derechos de conformidad con las tarifas establecidas en los siguientes artículos.</w:t>
      </w:r>
    </w:p>
    <w:p w14:paraId="6EEFBBC9" w14:textId="77777777" w:rsidR="00504E27" w:rsidRPr="00504E27" w:rsidRDefault="00504E27" w:rsidP="00504E27">
      <w:pPr>
        <w:widowControl w:val="0"/>
        <w:autoSpaceDE w:val="0"/>
        <w:autoSpaceDN w:val="0"/>
        <w:spacing w:after="0" w:line="360" w:lineRule="auto"/>
        <w:jc w:val="both"/>
        <w:rPr>
          <w:rFonts w:ascii="Arial" w:eastAsia="Arial MT" w:hAnsi="Arial"/>
          <w:b/>
          <w:sz w:val="20"/>
          <w:szCs w:val="20"/>
          <w:u w:color="000000"/>
          <w:lang w:val="es-ES"/>
        </w:rPr>
      </w:pPr>
    </w:p>
    <w:p w14:paraId="7E03F9FD"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Artículo 18. </w:t>
      </w:r>
      <w:r w:rsidRPr="00504E27">
        <w:rPr>
          <w:rFonts w:ascii="Arial" w:eastAsia="Arial MT" w:hAnsi="Arial"/>
          <w:sz w:val="20"/>
          <w:szCs w:val="20"/>
          <w:u w:color="000000"/>
          <w:lang w:val="es-ES"/>
        </w:rPr>
        <w:t>En el otorgamiento de las licencias para el funcionamiento de giros relacionados con la venta de bebidas alcohólicas se cobrará una cuota de acuerdo a la siguiente tarifa:</w:t>
      </w:r>
    </w:p>
    <w:p w14:paraId="799A555E"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p>
    <w:p w14:paraId="30C9FE18" w14:textId="77777777" w:rsidR="00504E27" w:rsidRPr="00504E27" w:rsidRDefault="00504E27" w:rsidP="00504E27">
      <w:pPr>
        <w:widowControl w:val="0"/>
        <w:tabs>
          <w:tab w:val="left" w:leader="dot" w:pos="7699"/>
        </w:tabs>
        <w:autoSpaceDE w:val="0"/>
        <w:autoSpaceDN w:val="0"/>
        <w:spacing w:after="0" w:line="360" w:lineRule="auto"/>
        <w:rPr>
          <w:rFonts w:ascii="Arial" w:eastAsia="Arial MT" w:hAnsi="Arial"/>
          <w:sz w:val="20"/>
          <w:szCs w:val="20"/>
          <w:u w:color="000000"/>
          <w:lang w:val="es-ES"/>
        </w:rPr>
      </w:pPr>
      <w:r w:rsidRPr="00504E27">
        <w:rPr>
          <w:rFonts w:ascii="Arial" w:eastAsia="Arial MT" w:hAnsi="Arial"/>
          <w:b/>
          <w:sz w:val="20"/>
          <w:szCs w:val="20"/>
          <w:u w:color="000000"/>
          <w:lang w:val="es-ES"/>
        </w:rPr>
        <w:t xml:space="preserve">I. </w:t>
      </w:r>
      <w:r w:rsidRPr="00504E27">
        <w:rPr>
          <w:rFonts w:ascii="Arial" w:eastAsia="Arial MT" w:hAnsi="Arial"/>
          <w:sz w:val="20"/>
          <w:szCs w:val="20"/>
          <w:u w:color="000000"/>
          <w:lang w:val="es-ES"/>
        </w:rPr>
        <w:t>Vinaterías o licorerías…</w:t>
      </w:r>
      <w:r w:rsidRPr="00504E27">
        <w:rPr>
          <w:rFonts w:ascii="Arial" w:eastAsia="Arial MT" w:hAnsi="Arial"/>
          <w:sz w:val="20"/>
          <w:szCs w:val="20"/>
          <w:u w:color="000000"/>
          <w:lang w:val="es-ES"/>
        </w:rPr>
        <w:tab/>
        <w:t xml:space="preserve"> $ 60,000.00</w:t>
      </w:r>
    </w:p>
    <w:p w14:paraId="5025BDCD" w14:textId="77777777" w:rsidR="00504E27" w:rsidRPr="00504E27" w:rsidRDefault="00504E27" w:rsidP="00504E27">
      <w:pPr>
        <w:widowControl w:val="0"/>
        <w:tabs>
          <w:tab w:val="left" w:leader="dot" w:pos="7737"/>
        </w:tabs>
        <w:autoSpaceDE w:val="0"/>
        <w:autoSpaceDN w:val="0"/>
        <w:spacing w:after="0" w:line="360" w:lineRule="auto"/>
        <w:rPr>
          <w:rFonts w:ascii="Arial" w:eastAsia="Arial MT" w:hAnsi="Arial"/>
          <w:sz w:val="20"/>
          <w:szCs w:val="20"/>
          <w:u w:color="000000"/>
          <w:lang w:val="es-ES"/>
        </w:rPr>
      </w:pPr>
      <w:r w:rsidRPr="00504E27">
        <w:rPr>
          <w:rFonts w:ascii="Arial" w:eastAsia="Arial MT" w:hAnsi="Arial"/>
          <w:b/>
          <w:sz w:val="20"/>
          <w:szCs w:val="20"/>
          <w:u w:color="000000"/>
          <w:lang w:val="es-ES"/>
        </w:rPr>
        <w:t xml:space="preserve">II. </w:t>
      </w:r>
      <w:r w:rsidRPr="00504E27">
        <w:rPr>
          <w:rFonts w:ascii="Arial" w:eastAsia="Arial MT" w:hAnsi="Arial"/>
          <w:sz w:val="20"/>
          <w:szCs w:val="20"/>
          <w:u w:color="000000"/>
          <w:lang w:val="es-ES"/>
        </w:rPr>
        <w:t>Expendios de cerveza</w:t>
      </w:r>
      <w:r w:rsidRPr="00504E27">
        <w:rPr>
          <w:rFonts w:ascii="Arial" w:eastAsia="Arial MT" w:hAnsi="Arial"/>
          <w:sz w:val="20"/>
          <w:szCs w:val="20"/>
          <w:u w:color="000000"/>
          <w:lang w:val="es-ES"/>
        </w:rPr>
        <w:tab/>
        <w:t>$ 60,000.00</w:t>
      </w:r>
    </w:p>
    <w:p w14:paraId="52EF4E91" w14:textId="77777777" w:rsidR="00504E27" w:rsidRPr="00504E27" w:rsidRDefault="00504E27" w:rsidP="00504E27">
      <w:pPr>
        <w:widowControl w:val="0"/>
        <w:tabs>
          <w:tab w:val="left" w:leader="dot" w:pos="7749"/>
        </w:tabs>
        <w:autoSpaceDE w:val="0"/>
        <w:autoSpaceDN w:val="0"/>
        <w:spacing w:after="0" w:line="360" w:lineRule="auto"/>
        <w:rPr>
          <w:rFonts w:ascii="Arial" w:eastAsia="Arial MT" w:hAnsi="Arial"/>
          <w:sz w:val="20"/>
          <w:szCs w:val="20"/>
          <w:u w:color="000000"/>
          <w:lang w:val="es-ES"/>
        </w:rPr>
      </w:pPr>
      <w:r w:rsidRPr="00504E27">
        <w:rPr>
          <w:rFonts w:ascii="Arial" w:eastAsia="Arial MT" w:hAnsi="Arial"/>
          <w:b/>
          <w:sz w:val="20"/>
          <w:szCs w:val="20"/>
          <w:u w:color="000000"/>
          <w:lang w:val="es-ES"/>
        </w:rPr>
        <w:t xml:space="preserve">III. </w:t>
      </w:r>
      <w:r w:rsidRPr="00504E27">
        <w:rPr>
          <w:rFonts w:ascii="Arial" w:eastAsia="Arial MT" w:hAnsi="Arial"/>
          <w:sz w:val="20"/>
          <w:szCs w:val="20"/>
          <w:u w:color="000000"/>
          <w:lang w:val="es-ES"/>
        </w:rPr>
        <w:t>Minisúper con venta de licores y cervezas ……………………………………………….$ 60,000.00</w:t>
      </w:r>
    </w:p>
    <w:p w14:paraId="41A5FC7F" w14:textId="77777777" w:rsidR="00504E27" w:rsidRPr="00504E27" w:rsidRDefault="00504E27" w:rsidP="00504E27">
      <w:pPr>
        <w:widowControl w:val="0"/>
        <w:tabs>
          <w:tab w:val="left" w:leader="dot" w:pos="7749"/>
        </w:tabs>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IV. </w:t>
      </w:r>
      <w:r w:rsidRPr="00504E27">
        <w:rPr>
          <w:rFonts w:ascii="Arial" w:eastAsia="Arial MT" w:hAnsi="Arial"/>
          <w:sz w:val="20"/>
          <w:szCs w:val="20"/>
          <w:u w:color="000000"/>
          <w:lang w:val="es-ES"/>
        </w:rPr>
        <w:t>Supermercados con venta de licores y cervezas ……………………………………….   $ 120,000.00</w:t>
      </w:r>
    </w:p>
    <w:p w14:paraId="17D47C97" w14:textId="77777777" w:rsidR="00504E27" w:rsidRPr="00504E27" w:rsidRDefault="00504E27" w:rsidP="00504E27">
      <w:pPr>
        <w:widowControl w:val="0"/>
        <w:tabs>
          <w:tab w:val="left" w:leader="dot" w:pos="7749"/>
        </w:tabs>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V. </w:t>
      </w:r>
      <w:r w:rsidRPr="00504E27">
        <w:rPr>
          <w:rFonts w:ascii="Arial" w:eastAsia="Arial MT" w:hAnsi="Arial"/>
          <w:sz w:val="20"/>
          <w:szCs w:val="20"/>
          <w:u w:color="000000"/>
          <w:lang w:val="es-ES"/>
        </w:rPr>
        <w:t>Bodega de cerveza ……………………………………………………………………..……$ 60,000.00</w:t>
      </w:r>
    </w:p>
    <w:p w14:paraId="4DBC6846" w14:textId="77777777" w:rsidR="00504E27" w:rsidRPr="00504E27" w:rsidRDefault="00504E27" w:rsidP="00504E27">
      <w:pPr>
        <w:widowControl w:val="0"/>
        <w:autoSpaceDE w:val="0"/>
        <w:autoSpaceDN w:val="0"/>
        <w:spacing w:after="0" w:line="360" w:lineRule="auto"/>
        <w:jc w:val="both"/>
        <w:rPr>
          <w:rFonts w:ascii="Arial" w:eastAsia="Arial MT" w:hAnsi="Arial"/>
          <w:b/>
          <w:sz w:val="20"/>
          <w:szCs w:val="20"/>
          <w:u w:color="000000"/>
          <w:lang w:val="es-ES"/>
        </w:rPr>
      </w:pPr>
    </w:p>
    <w:p w14:paraId="4FF920D7"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Artículo 19. </w:t>
      </w:r>
      <w:r w:rsidRPr="00504E27">
        <w:rPr>
          <w:rFonts w:ascii="Arial" w:eastAsia="Arial MT" w:hAnsi="Arial"/>
          <w:sz w:val="20"/>
          <w:szCs w:val="20"/>
          <w:u w:color="000000"/>
          <w:lang w:val="es-ES"/>
        </w:rPr>
        <w:t>Por los permisos eventuales para el funcionamiento de giros relacionados con la venta de bebidas alcohólicas se les aplicará la cuota de $ 1,500.00 diarios.</w:t>
      </w:r>
    </w:p>
    <w:p w14:paraId="236DC906"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p>
    <w:p w14:paraId="45C5BAC1"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Artículo 20. </w:t>
      </w:r>
      <w:r w:rsidRPr="00504E27">
        <w:rPr>
          <w:rFonts w:ascii="Arial" w:eastAsia="Arial MT" w:hAnsi="Arial"/>
          <w:sz w:val="20"/>
          <w:szCs w:val="20"/>
          <w:u w:color="000000"/>
          <w:lang w:val="es-ES"/>
        </w:rPr>
        <w:t>Para el otorgamiento de licencias de funcionamiento de giros relacionados con la prestación de servicios que incluyan el expendio de bebidas alcohólicas se aplicará la tarifa que se relaciona a continuación:</w:t>
      </w:r>
    </w:p>
    <w:p w14:paraId="4D9A5435"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p>
    <w:p w14:paraId="349D43C8" w14:textId="77777777" w:rsidR="00504E27" w:rsidRPr="00504E27" w:rsidRDefault="00504E27" w:rsidP="00504E27">
      <w:pPr>
        <w:widowControl w:val="0"/>
        <w:tabs>
          <w:tab w:val="left" w:leader="dot" w:pos="7711"/>
        </w:tabs>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I. </w:t>
      </w:r>
      <w:r w:rsidRPr="00504E27">
        <w:rPr>
          <w:rFonts w:ascii="Arial" w:eastAsia="Arial MT" w:hAnsi="Arial"/>
          <w:sz w:val="20"/>
          <w:szCs w:val="20"/>
          <w:u w:color="000000"/>
          <w:lang w:val="es-ES"/>
        </w:rPr>
        <w:t>Cantinas o bares</w:t>
      </w:r>
      <w:r w:rsidRPr="00504E27">
        <w:rPr>
          <w:rFonts w:ascii="Arial" w:eastAsia="Arial MT" w:hAnsi="Arial"/>
          <w:sz w:val="20"/>
          <w:szCs w:val="20"/>
          <w:u w:color="000000"/>
          <w:lang w:val="es-ES"/>
        </w:rPr>
        <w:tab/>
        <w:t>$ 80,000.00</w:t>
      </w:r>
    </w:p>
    <w:p w14:paraId="103E10EC" w14:textId="77777777" w:rsidR="00504E27" w:rsidRPr="00504E27" w:rsidRDefault="00504E27" w:rsidP="00504E27">
      <w:pPr>
        <w:widowControl w:val="0"/>
        <w:tabs>
          <w:tab w:val="left" w:leader="dot" w:pos="7712"/>
        </w:tabs>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II. </w:t>
      </w:r>
      <w:r w:rsidRPr="00504E27">
        <w:rPr>
          <w:rFonts w:ascii="Arial" w:eastAsia="Arial MT" w:hAnsi="Arial"/>
          <w:sz w:val="20"/>
          <w:szCs w:val="20"/>
          <w:u w:color="000000"/>
          <w:lang w:val="es-ES"/>
        </w:rPr>
        <w:t>Restaurante-bar…</w:t>
      </w:r>
      <w:r w:rsidRPr="00504E27">
        <w:rPr>
          <w:rFonts w:ascii="Arial" w:eastAsia="Arial MT" w:hAnsi="Arial"/>
          <w:sz w:val="20"/>
          <w:szCs w:val="20"/>
          <w:u w:color="000000"/>
          <w:lang w:val="es-ES"/>
        </w:rPr>
        <w:tab/>
        <w:t>$ 80,000.00</w:t>
      </w:r>
    </w:p>
    <w:p w14:paraId="381BE93A"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p>
    <w:p w14:paraId="21CF3874"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Artículo 21. </w:t>
      </w:r>
      <w:r w:rsidRPr="00504E27">
        <w:rPr>
          <w:rFonts w:ascii="Arial" w:eastAsia="Arial MT" w:hAnsi="Arial"/>
          <w:sz w:val="20"/>
          <w:szCs w:val="20"/>
          <w:u w:color="000000"/>
          <w:lang w:val="es-ES"/>
        </w:rPr>
        <w:t>Por el otorgamiento de la revalidación de licencias para el funcionamiento de los establecimientos que se relacionan en los artículos 18 y 20 de esta ley, se pagará un derecho conforme a la siguiente tarifa:</w:t>
      </w:r>
    </w:p>
    <w:p w14:paraId="25B58093"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p>
    <w:p w14:paraId="3F12575A" w14:textId="77777777" w:rsidR="00504E27" w:rsidRPr="00504E27" w:rsidRDefault="00504E27" w:rsidP="00504E27">
      <w:pPr>
        <w:widowControl w:val="0"/>
        <w:tabs>
          <w:tab w:val="left" w:pos="7133"/>
        </w:tabs>
        <w:autoSpaceDE w:val="0"/>
        <w:autoSpaceDN w:val="0"/>
        <w:spacing w:after="0" w:line="360" w:lineRule="auto"/>
        <w:rPr>
          <w:rFonts w:ascii="Arial" w:eastAsia="Arial MT" w:hAnsi="Arial"/>
          <w:sz w:val="20"/>
          <w:szCs w:val="20"/>
          <w:u w:color="000000"/>
          <w:lang w:val="es-ES"/>
        </w:rPr>
      </w:pPr>
      <w:r w:rsidRPr="00504E27">
        <w:rPr>
          <w:rFonts w:ascii="Arial" w:eastAsia="Arial MT" w:hAnsi="Arial"/>
          <w:b/>
          <w:sz w:val="20"/>
          <w:szCs w:val="20"/>
          <w:u w:color="000000"/>
          <w:lang w:val="es-ES"/>
        </w:rPr>
        <w:t xml:space="preserve">I. </w:t>
      </w:r>
      <w:r w:rsidRPr="00504E27">
        <w:rPr>
          <w:rFonts w:ascii="Arial" w:eastAsia="Arial MT" w:hAnsi="Arial"/>
          <w:sz w:val="20"/>
          <w:szCs w:val="20"/>
          <w:u w:color="000000"/>
          <w:lang w:val="es-ES"/>
        </w:rPr>
        <w:t>Vinaterías o licorerías</w:t>
      </w:r>
      <w:r w:rsidRPr="00504E27">
        <w:rPr>
          <w:rFonts w:ascii="Arial" w:eastAsia="Arial MT" w:hAnsi="Arial"/>
          <w:sz w:val="20"/>
          <w:szCs w:val="20"/>
          <w:u w:color="000000"/>
          <w:lang w:val="es-ES"/>
        </w:rPr>
        <w:tab/>
        <w:t xml:space="preserve">            $ 8,000.00</w:t>
      </w:r>
    </w:p>
    <w:p w14:paraId="3DADEA44" w14:textId="77777777" w:rsidR="00504E27" w:rsidRPr="00504E27" w:rsidRDefault="00504E27" w:rsidP="00504E27">
      <w:pPr>
        <w:widowControl w:val="0"/>
        <w:tabs>
          <w:tab w:val="left" w:pos="7133"/>
        </w:tabs>
        <w:autoSpaceDE w:val="0"/>
        <w:autoSpaceDN w:val="0"/>
        <w:spacing w:after="0" w:line="360" w:lineRule="auto"/>
        <w:rPr>
          <w:rFonts w:ascii="Arial" w:eastAsia="Arial MT" w:hAnsi="Arial"/>
          <w:sz w:val="20"/>
          <w:szCs w:val="20"/>
          <w:u w:color="000000"/>
          <w:lang w:val="es-ES"/>
        </w:rPr>
      </w:pPr>
      <w:r w:rsidRPr="00504E27">
        <w:rPr>
          <w:rFonts w:ascii="Arial" w:eastAsia="Arial MT" w:hAnsi="Arial"/>
          <w:b/>
          <w:sz w:val="20"/>
          <w:szCs w:val="20"/>
          <w:u w:color="000000"/>
          <w:lang w:val="es-ES"/>
        </w:rPr>
        <w:t xml:space="preserve">II. </w:t>
      </w:r>
      <w:r w:rsidRPr="00504E27">
        <w:rPr>
          <w:rFonts w:ascii="Arial" w:eastAsia="Arial MT" w:hAnsi="Arial"/>
          <w:sz w:val="20"/>
          <w:szCs w:val="20"/>
          <w:u w:color="000000"/>
          <w:lang w:val="es-ES"/>
        </w:rPr>
        <w:t>Expendios de cerveza</w:t>
      </w:r>
      <w:r w:rsidRPr="00504E27">
        <w:rPr>
          <w:rFonts w:ascii="Arial" w:eastAsia="Arial MT" w:hAnsi="Arial"/>
          <w:sz w:val="20"/>
          <w:szCs w:val="20"/>
          <w:u w:color="000000"/>
          <w:lang w:val="es-ES"/>
        </w:rPr>
        <w:tab/>
        <w:t xml:space="preserve">            $ 9,000.00</w:t>
      </w:r>
    </w:p>
    <w:p w14:paraId="540112FC" w14:textId="77777777" w:rsidR="00504E27" w:rsidRPr="00504E27" w:rsidRDefault="00504E27" w:rsidP="00504E27">
      <w:pPr>
        <w:widowControl w:val="0"/>
        <w:tabs>
          <w:tab w:val="left" w:pos="7130"/>
        </w:tabs>
        <w:autoSpaceDE w:val="0"/>
        <w:autoSpaceDN w:val="0"/>
        <w:spacing w:after="0" w:line="360" w:lineRule="auto"/>
        <w:rPr>
          <w:rFonts w:ascii="Arial" w:eastAsia="Arial MT" w:hAnsi="Arial"/>
          <w:sz w:val="20"/>
          <w:szCs w:val="20"/>
          <w:u w:color="000000"/>
          <w:lang w:val="es-ES"/>
        </w:rPr>
      </w:pPr>
      <w:r w:rsidRPr="00504E27">
        <w:rPr>
          <w:rFonts w:ascii="Arial" w:eastAsia="Arial MT" w:hAnsi="Arial"/>
          <w:b/>
          <w:sz w:val="20"/>
          <w:szCs w:val="20"/>
          <w:u w:color="000000"/>
          <w:lang w:val="es-ES"/>
        </w:rPr>
        <w:t xml:space="preserve">III. </w:t>
      </w:r>
      <w:r w:rsidRPr="00504E27">
        <w:rPr>
          <w:rFonts w:ascii="Arial" w:eastAsia="Arial MT" w:hAnsi="Arial"/>
          <w:sz w:val="20"/>
          <w:szCs w:val="20"/>
          <w:u w:color="000000"/>
          <w:lang w:val="es-ES"/>
        </w:rPr>
        <w:t>Supermercados y minisúper con venta de licores y cervezas</w:t>
      </w:r>
      <w:r w:rsidRPr="00504E27">
        <w:rPr>
          <w:rFonts w:ascii="Arial" w:eastAsia="Arial MT" w:hAnsi="Arial"/>
          <w:sz w:val="20"/>
          <w:szCs w:val="20"/>
          <w:u w:color="000000"/>
          <w:lang w:val="es-ES"/>
        </w:rPr>
        <w:tab/>
        <w:t xml:space="preserve">            $ 9,000.00</w:t>
      </w:r>
    </w:p>
    <w:p w14:paraId="4842370C" w14:textId="77777777" w:rsidR="00504E27" w:rsidRPr="00504E27" w:rsidRDefault="00504E27" w:rsidP="00504E27">
      <w:pPr>
        <w:widowControl w:val="0"/>
        <w:tabs>
          <w:tab w:val="left" w:pos="7132"/>
        </w:tabs>
        <w:autoSpaceDE w:val="0"/>
        <w:autoSpaceDN w:val="0"/>
        <w:spacing w:after="0" w:line="360" w:lineRule="auto"/>
        <w:rPr>
          <w:rFonts w:ascii="Arial" w:eastAsia="Arial MT" w:hAnsi="Arial"/>
          <w:sz w:val="20"/>
          <w:szCs w:val="20"/>
          <w:u w:color="000000"/>
          <w:lang w:val="es-ES"/>
        </w:rPr>
      </w:pPr>
      <w:r w:rsidRPr="00504E27">
        <w:rPr>
          <w:rFonts w:ascii="Arial" w:eastAsia="Arial MT" w:hAnsi="Arial"/>
          <w:b/>
          <w:sz w:val="20"/>
          <w:szCs w:val="20"/>
          <w:u w:color="000000"/>
          <w:lang w:val="es-ES"/>
        </w:rPr>
        <w:t xml:space="preserve">IV. </w:t>
      </w:r>
      <w:r w:rsidRPr="00504E27">
        <w:rPr>
          <w:rFonts w:ascii="Arial" w:eastAsia="Arial MT" w:hAnsi="Arial"/>
          <w:sz w:val="20"/>
          <w:szCs w:val="20"/>
          <w:u w:color="000000"/>
          <w:lang w:val="es-ES"/>
        </w:rPr>
        <w:t>Cantinas o bares</w:t>
      </w:r>
      <w:r w:rsidRPr="00504E27">
        <w:rPr>
          <w:rFonts w:ascii="Arial" w:eastAsia="Arial MT" w:hAnsi="Arial"/>
          <w:sz w:val="20"/>
          <w:szCs w:val="20"/>
          <w:u w:color="000000"/>
          <w:lang w:val="es-ES"/>
        </w:rPr>
        <w:tab/>
        <w:t xml:space="preserve">            $ 9,000.00</w:t>
      </w:r>
    </w:p>
    <w:p w14:paraId="2F46979C" w14:textId="77777777" w:rsidR="00504E27" w:rsidRPr="00504E27" w:rsidRDefault="00504E27" w:rsidP="00504E27">
      <w:pPr>
        <w:widowControl w:val="0"/>
        <w:tabs>
          <w:tab w:val="left" w:pos="7133"/>
        </w:tabs>
        <w:autoSpaceDE w:val="0"/>
        <w:autoSpaceDN w:val="0"/>
        <w:spacing w:after="0" w:line="360" w:lineRule="auto"/>
        <w:rPr>
          <w:rFonts w:ascii="Arial" w:eastAsia="Arial MT" w:hAnsi="Arial"/>
          <w:sz w:val="20"/>
          <w:szCs w:val="20"/>
          <w:u w:color="000000"/>
          <w:lang w:val="es-ES"/>
        </w:rPr>
      </w:pPr>
      <w:r w:rsidRPr="00504E27">
        <w:rPr>
          <w:rFonts w:ascii="Arial" w:eastAsia="Arial MT" w:hAnsi="Arial"/>
          <w:b/>
          <w:sz w:val="20"/>
          <w:szCs w:val="20"/>
          <w:u w:color="000000"/>
          <w:lang w:val="es-ES"/>
        </w:rPr>
        <w:t xml:space="preserve">V. </w:t>
      </w:r>
      <w:r w:rsidRPr="00504E27">
        <w:rPr>
          <w:rFonts w:ascii="Arial" w:eastAsia="Arial MT" w:hAnsi="Arial"/>
          <w:sz w:val="20"/>
          <w:szCs w:val="20"/>
          <w:u w:color="000000"/>
          <w:lang w:val="es-ES"/>
        </w:rPr>
        <w:t>Restaurante-bar</w:t>
      </w:r>
      <w:r w:rsidRPr="00504E27">
        <w:rPr>
          <w:rFonts w:ascii="Arial" w:eastAsia="Arial MT" w:hAnsi="Arial"/>
          <w:sz w:val="20"/>
          <w:szCs w:val="20"/>
          <w:u w:color="000000"/>
          <w:lang w:val="es-ES"/>
        </w:rPr>
        <w:tab/>
        <w:t xml:space="preserve">            $ 8,000.00</w:t>
      </w:r>
    </w:p>
    <w:p w14:paraId="423303C1" w14:textId="77777777" w:rsidR="00504E27" w:rsidRPr="00504E27" w:rsidRDefault="00504E27" w:rsidP="00504E27">
      <w:pPr>
        <w:widowControl w:val="0"/>
        <w:tabs>
          <w:tab w:val="left" w:pos="7133"/>
        </w:tabs>
        <w:autoSpaceDE w:val="0"/>
        <w:autoSpaceDN w:val="0"/>
        <w:spacing w:after="0" w:line="360" w:lineRule="auto"/>
        <w:ind w:right="190"/>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VI. </w:t>
      </w:r>
      <w:r w:rsidRPr="00504E27">
        <w:rPr>
          <w:rFonts w:ascii="Arial" w:eastAsia="Arial MT" w:hAnsi="Arial"/>
          <w:sz w:val="20"/>
          <w:szCs w:val="20"/>
          <w:u w:color="000000"/>
          <w:lang w:val="es-ES"/>
        </w:rPr>
        <w:t>Bodega de cervezas                                                                                                          $ 10,000.00</w:t>
      </w:r>
    </w:p>
    <w:p w14:paraId="3A23D2EA" w14:textId="77777777" w:rsidR="00504E27" w:rsidRPr="00504E27" w:rsidRDefault="00504E27" w:rsidP="00504E27">
      <w:pPr>
        <w:widowControl w:val="0"/>
        <w:autoSpaceDE w:val="0"/>
        <w:autoSpaceDN w:val="0"/>
        <w:spacing w:after="0" w:line="360" w:lineRule="auto"/>
        <w:jc w:val="both"/>
        <w:rPr>
          <w:rFonts w:ascii="Arial" w:eastAsia="Arial MT" w:hAnsi="Arial"/>
          <w:b/>
          <w:sz w:val="20"/>
          <w:szCs w:val="20"/>
          <w:u w:color="000000"/>
          <w:lang w:val="es-ES"/>
        </w:rPr>
      </w:pPr>
    </w:p>
    <w:p w14:paraId="0B5F1FA5"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lastRenderedPageBreak/>
        <w:t xml:space="preserve">Artículo 22. </w:t>
      </w:r>
      <w:r w:rsidRPr="00504E27">
        <w:rPr>
          <w:rFonts w:ascii="Arial" w:eastAsia="Arial MT" w:hAnsi="Arial"/>
          <w:sz w:val="20"/>
          <w:szCs w:val="20"/>
          <w:u w:color="000000"/>
          <w:lang w:val="es-ES"/>
        </w:rPr>
        <w:t>El cobro de derechos por el otorgamiento de licencias, permisos o autorizaciones para el funcionamiento de establecimientos y locales comerciales o de servicios, se realizará con base en las siguientes tarifas:</w:t>
      </w:r>
    </w:p>
    <w:p w14:paraId="5B4DBF1A"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78"/>
        <w:gridCol w:w="1869"/>
        <w:gridCol w:w="1761"/>
      </w:tblGrid>
      <w:tr w:rsidR="00504E27" w:rsidRPr="00504E27" w14:paraId="4AC14760"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50A93132"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Giro: Comercial o de servicios</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05D12276"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Expedición</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4323AD6F"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Renovación</w:t>
            </w:r>
          </w:p>
        </w:tc>
      </w:tr>
      <w:tr w:rsidR="00504E27" w:rsidRPr="00504E27" w14:paraId="5816CFF6"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73DC15B9"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Farmacias y boticas</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5D3A50F8" w14:textId="77777777" w:rsidR="00504E27" w:rsidRPr="00504E27" w:rsidRDefault="00504E27" w:rsidP="00504E27">
            <w:pPr>
              <w:tabs>
                <w:tab w:val="left" w:pos="338"/>
              </w:tabs>
              <w:spacing w:after="0" w:line="360" w:lineRule="auto"/>
              <w:rPr>
                <w:rFonts w:eastAsia="Arial MT"/>
                <w:sz w:val="20"/>
                <w:szCs w:val="20"/>
                <w:u w:color="000000"/>
                <w:lang w:val="es-ES"/>
              </w:rPr>
            </w:pPr>
            <w:r w:rsidRPr="00504E27">
              <w:rPr>
                <w:rFonts w:eastAsia="Arial MT"/>
                <w:sz w:val="20"/>
                <w:szCs w:val="20"/>
                <w:u w:color="000000"/>
                <w:lang w:val="es-ES"/>
              </w:rPr>
              <w:t>$ 8,000.00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21411030"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$ 4,000.00</w:t>
            </w:r>
          </w:p>
        </w:tc>
      </w:tr>
      <w:tr w:rsidR="00504E27" w:rsidRPr="00504E27" w14:paraId="08BD9BB0" w14:textId="77777777" w:rsidTr="00504E27">
        <w:trPr>
          <w:trHeight w:val="354"/>
        </w:trPr>
        <w:tc>
          <w:tcPr>
            <w:tcW w:w="3007" w:type="pct"/>
            <w:tcBorders>
              <w:top w:val="single" w:sz="4" w:space="0" w:color="000000"/>
              <w:left w:val="single" w:sz="6" w:space="0" w:color="000000"/>
              <w:bottom w:val="single" w:sz="6" w:space="0" w:color="000000"/>
              <w:right w:val="single" w:sz="6" w:space="0" w:color="000000"/>
            </w:tcBorders>
            <w:vAlign w:val="center"/>
            <w:hideMark/>
          </w:tcPr>
          <w:p w14:paraId="7E34F7FD"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Carnicerías, pollerías y pescaderías</w:t>
            </w:r>
          </w:p>
        </w:tc>
        <w:tc>
          <w:tcPr>
            <w:tcW w:w="1026" w:type="pct"/>
            <w:tcBorders>
              <w:top w:val="single" w:sz="4" w:space="0" w:color="000000"/>
              <w:left w:val="single" w:sz="6" w:space="0" w:color="000000"/>
              <w:bottom w:val="single" w:sz="6" w:space="0" w:color="000000"/>
              <w:right w:val="single" w:sz="4" w:space="0" w:color="000000"/>
            </w:tcBorders>
            <w:vAlign w:val="center"/>
            <w:hideMark/>
          </w:tcPr>
          <w:p w14:paraId="511AAD21" w14:textId="77777777" w:rsidR="00504E27" w:rsidRPr="00504E27" w:rsidRDefault="00504E27" w:rsidP="00504E27">
            <w:pPr>
              <w:tabs>
                <w:tab w:val="left" w:pos="491"/>
              </w:tabs>
              <w:spacing w:after="0" w:line="360" w:lineRule="auto"/>
              <w:rPr>
                <w:rFonts w:eastAsia="Arial MT"/>
                <w:sz w:val="20"/>
                <w:szCs w:val="20"/>
                <w:u w:color="000000"/>
                <w:lang w:val="es-ES"/>
              </w:rPr>
            </w:pPr>
            <w:r w:rsidRPr="00504E27">
              <w:rPr>
                <w:rFonts w:eastAsia="Arial MT"/>
                <w:sz w:val="20"/>
                <w:szCs w:val="20"/>
                <w:u w:color="000000"/>
                <w:lang w:val="es-ES"/>
              </w:rPr>
              <w:t>$ 2,000.00</w:t>
            </w:r>
          </w:p>
        </w:tc>
        <w:tc>
          <w:tcPr>
            <w:tcW w:w="967" w:type="pct"/>
            <w:tcBorders>
              <w:top w:val="single" w:sz="4" w:space="0" w:color="000000"/>
              <w:left w:val="single" w:sz="4" w:space="0" w:color="000000"/>
              <w:bottom w:val="single" w:sz="6" w:space="0" w:color="000000"/>
              <w:right w:val="single" w:sz="4" w:space="0" w:color="000000"/>
            </w:tcBorders>
            <w:vAlign w:val="center"/>
            <w:hideMark/>
          </w:tcPr>
          <w:p w14:paraId="0770AD86" w14:textId="77777777" w:rsidR="00504E27" w:rsidRPr="00504E27" w:rsidRDefault="00504E27" w:rsidP="00504E27">
            <w:pPr>
              <w:tabs>
                <w:tab w:val="left" w:pos="367"/>
              </w:tabs>
              <w:spacing w:after="0" w:line="360" w:lineRule="auto"/>
              <w:rPr>
                <w:rFonts w:eastAsia="Arial MT"/>
                <w:sz w:val="20"/>
                <w:szCs w:val="20"/>
                <w:u w:color="000000"/>
                <w:lang w:val="es-ES"/>
              </w:rPr>
            </w:pPr>
            <w:r w:rsidRPr="00504E27">
              <w:rPr>
                <w:rFonts w:eastAsia="Arial MT"/>
                <w:sz w:val="20"/>
                <w:szCs w:val="20"/>
                <w:u w:color="000000"/>
                <w:lang w:val="es-ES"/>
              </w:rPr>
              <w:t>$ 1,000.00</w:t>
            </w:r>
          </w:p>
        </w:tc>
      </w:tr>
      <w:tr w:rsidR="00504E27" w:rsidRPr="00504E27" w14:paraId="241E8E6B" w14:textId="77777777" w:rsidTr="00504E27">
        <w:trPr>
          <w:trHeight w:val="354"/>
        </w:trPr>
        <w:tc>
          <w:tcPr>
            <w:tcW w:w="3007" w:type="pct"/>
            <w:tcBorders>
              <w:top w:val="single" w:sz="6" w:space="0" w:color="000000"/>
              <w:left w:val="single" w:sz="6" w:space="0" w:color="000000"/>
              <w:bottom w:val="single" w:sz="6" w:space="0" w:color="000000"/>
              <w:right w:val="single" w:sz="6" w:space="0" w:color="000000"/>
            </w:tcBorders>
            <w:vAlign w:val="center"/>
            <w:hideMark/>
          </w:tcPr>
          <w:p w14:paraId="6D0A76A4"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Panaderías y tortillerías</w:t>
            </w:r>
          </w:p>
        </w:tc>
        <w:tc>
          <w:tcPr>
            <w:tcW w:w="1026" w:type="pct"/>
            <w:tcBorders>
              <w:top w:val="single" w:sz="6" w:space="0" w:color="000000"/>
              <w:left w:val="single" w:sz="6" w:space="0" w:color="000000"/>
              <w:bottom w:val="single" w:sz="6" w:space="0" w:color="000000"/>
              <w:right w:val="single" w:sz="4" w:space="0" w:color="000000"/>
            </w:tcBorders>
            <w:vAlign w:val="center"/>
            <w:hideMark/>
          </w:tcPr>
          <w:p w14:paraId="45766B43" w14:textId="77777777" w:rsidR="00504E27" w:rsidRPr="00504E27" w:rsidRDefault="00504E27" w:rsidP="00504E27">
            <w:pPr>
              <w:tabs>
                <w:tab w:val="left" w:pos="487"/>
              </w:tabs>
              <w:spacing w:after="0" w:line="360" w:lineRule="auto"/>
              <w:rPr>
                <w:rFonts w:eastAsia="Arial MT"/>
                <w:sz w:val="20"/>
                <w:szCs w:val="20"/>
                <w:u w:color="000000"/>
                <w:lang w:val="es-ES"/>
              </w:rPr>
            </w:pPr>
            <w:r w:rsidRPr="00504E27">
              <w:rPr>
                <w:rFonts w:eastAsia="Arial MT"/>
                <w:sz w:val="20"/>
                <w:szCs w:val="20"/>
                <w:u w:color="000000"/>
                <w:lang w:val="es-ES"/>
              </w:rPr>
              <w:t>$ 4,000.00</w:t>
            </w:r>
          </w:p>
        </w:tc>
        <w:tc>
          <w:tcPr>
            <w:tcW w:w="967" w:type="pct"/>
            <w:tcBorders>
              <w:top w:val="single" w:sz="6" w:space="0" w:color="000000"/>
              <w:left w:val="single" w:sz="4" w:space="0" w:color="000000"/>
              <w:bottom w:val="single" w:sz="6" w:space="0" w:color="000000"/>
              <w:right w:val="single" w:sz="4" w:space="0" w:color="000000"/>
            </w:tcBorders>
            <w:vAlign w:val="center"/>
            <w:hideMark/>
          </w:tcPr>
          <w:p w14:paraId="6AFDC294" w14:textId="77777777" w:rsidR="00504E27" w:rsidRPr="00504E27" w:rsidRDefault="00504E27" w:rsidP="00504E27">
            <w:pPr>
              <w:tabs>
                <w:tab w:val="left" w:pos="367"/>
              </w:tabs>
              <w:spacing w:after="0" w:line="360" w:lineRule="auto"/>
              <w:rPr>
                <w:rFonts w:eastAsia="Arial MT"/>
                <w:sz w:val="20"/>
                <w:szCs w:val="20"/>
                <w:u w:color="000000"/>
                <w:lang w:val="es-ES"/>
              </w:rPr>
            </w:pPr>
            <w:r w:rsidRPr="00504E27">
              <w:rPr>
                <w:rFonts w:eastAsia="Arial MT"/>
                <w:sz w:val="20"/>
                <w:szCs w:val="20"/>
                <w:u w:color="000000"/>
                <w:lang w:val="es-ES"/>
              </w:rPr>
              <w:t>$ 2,000.00</w:t>
            </w:r>
          </w:p>
        </w:tc>
      </w:tr>
      <w:tr w:rsidR="00504E27" w:rsidRPr="00504E27" w14:paraId="6049F7BE" w14:textId="77777777" w:rsidTr="00504E27">
        <w:trPr>
          <w:trHeight w:val="355"/>
        </w:trPr>
        <w:tc>
          <w:tcPr>
            <w:tcW w:w="3007" w:type="pct"/>
            <w:tcBorders>
              <w:top w:val="single" w:sz="6" w:space="0" w:color="000000"/>
              <w:left w:val="single" w:sz="6" w:space="0" w:color="000000"/>
              <w:bottom w:val="single" w:sz="4" w:space="0" w:color="000000"/>
              <w:right w:val="single" w:sz="6" w:space="0" w:color="000000"/>
            </w:tcBorders>
            <w:vAlign w:val="center"/>
            <w:hideMark/>
          </w:tcPr>
          <w:p w14:paraId="434A7304"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xml:space="preserve">Expendio de refrescos </w:t>
            </w:r>
          </w:p>
        </w:tc>
        <w:tc>
          <w:tcPr>
            <w:tcW w:w="1026" w:type="pct"/>
            <w:tcBorders>
              <w:top w:val="single" w:sz="6" w:space="0" w:color="000000"/>
              <w:left w:val="single" w:sz="6" w:space="0" w:color="000000"/>
              <w:bottom w:val="single" w:sz="4" w:space="0" w:color="000000"/>
              <w:right w:val="single" w:sz="4" w:space="0" w:color="000000"/>
            </w:tcBorders>
            <w:vAlign w:val="center"/>
            <w:hideMark/>
          </w:tcPr>
          <w:p w14:paraId="1A2B399F" w14:textId="77777777" w:rsidR="00504E27" w:rsidRPr="00504E27" w:rsidRDefault="00504E27" w:rsidP="00504E27">
            <w:pPr>
              <w:tabs>
                <w:tab w:val="left" w:pos="486"/>
              </w:tabs>
              <w:spacing w:after="0" w:line="360" w:lineRule="auto"/>
              <w:rPr>
                <w:rFonts w:eastAsia="Arial MT"/>
                <w:sz w:val="20"/>
                <w:szCs w:val="20"/>
                <w:u w:color="000000"/>
                <w:lang w:val="es-ES"/>
              </w:rPr>
            </w:pPr>
            <w:r w:rsidRPr="00504E27">
              <w:rPr>
                <w:rFonts w:eastAsia="Arial MT"/>
                <w:sz w:val="20"/>
                <w:szCs w:val="20"/>
                <w:u w:color="000000"/>
                <w:lang w:val="es-ES"/>
              </w:rPr>
              <w:t>$ 4,000.00</w:t>
            </w:r>
          </w:p>
        </w:tc>
        <w:tc>
          <w:tcPr>
            <w:tcW w:w="967" w:type="pct"/>
            <w:tcBorders>
              <w:top w:val="single" w:sz="6" w:space="0" w:color="000000"/>
              <w:left w:val="single" w:sz="4" w:space="0" w:color="000000"/>
              <w:bottom w:val="single" w:sz="4" w:space="0" w:color="000000"/>
              <w:right w:val="single" w:sz="4" w:space="0" w:color="000000"/>
            </w:tcBorders>
            <w:vAlign w:val="center"/>
            <w:hideMark/>
          </w:tcPr>
          <w:p w14:paraId="074E4216" w14:textId="77777777" w:rsidR="00504E27" w:rsidRPr="00504E27" w:rsidRDefault="00504E27" w:rsidP="00504E27">
            <w:pPr>
              <w:tabs>
                <w:tab w:val="left" w:pos="367"/>
              </w:tabs>
              <w:spacing w:after="0" w:line="360" w:lineRule="auto"/>
              <w:rPr>
                <w:rFonts w:eastAsia="Arial MT"/>
                <w:sz w:val="20"/>
                <w:szCs w:val="20"/>
                <w:u w:color="000000"/>
                <w:lang w:val="es-ES"/>
              </w:rPr>
            </w:pPr>
            <w:r w:rsidRPr="00504E27">
              <w:rPr>
                <w:rFonts w:eastAsia="Arial MT"/>
                <w:sz w:val="20"/>
                <w:szCs w:val="20"/>
                <w:u w:color="000000"/>
                <w:lang w:val="es-ES"/>
              </w:rPr>
              <w:t>$ 2,000.00</w:t>
            </w:r>
          </w:p>
        </w:tc>
      </w:tr>
      <w:tr w:rsidR="00504E27" w:rsidRPr="00504E27" w14:paraId="12A4E82F"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10B2253E"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Fábrica de jugos embolsados</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1D4B809C" w14:textId="77777777" w:rsidR="00504E27" w:rsidRPr="00504E27" w:rsidRDefault="00504E27" w:rsidP="00504E27">
            <w:pPr>
              <w:tabs>
                <w:tab w:val="left" w:pos="491"/>
              </w:tabs>
              <w:spacing w:after="0" w:line="360" w:lineRule="auto"/>
              <w:rPr>
                <w:rFonts w:eastAsia="Arial MT"/>
                <w:sz w:val="20"/>
                <w:szCs w:val="20"/>
                <w:u w:color="000000"/>
                <w:lang w:val="es-ES"/>
              </w:rPr>
            </w:pPr>
            <w:r w:rsidRPr="00504E27">
              <w:rPr>
                <w:rFonts w:eastAsia="Arial MT"/>
                <w:sz w:val="20"/>
                <w:szCs w:val="20"/>
                <w:u w:color="000000"/>
                <w:lang w:val="es-ES"/>
              </w:rPr>
              <w:t>$ 2,000.00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7491A647" w14:textId="77777777" w:rsidR="00504E27" w:rsidRPr="00504E27" w:rsidRDefault="00504E27" w:rsidP="00504E27">
            <w:pPr>
              <w:tabs>
                <w:tab w:val="left" w:pos="367"/>
              </w:tabs>
              <w:spacing w:after="0" w:line="360" w:lineRule="auto"/>
              <w:rPr>
                <w:rFonts w:eastAsia="Arial MT"/>
                <w:sz w:val="20"/>
                <w:szCs w:val="20"/>
                <w:u w:color="000000"/>
                <w:lang w:val="es-ES"/>
              </w:rPr>
            </w:pPr>
            <w:r w:rsidRPr="00504E27">
              <w:rPr>
                <w:rFonts w:eastAsia="Arial MT"/>
                <w:sz w:val="20"/>
                <w:szCs w:val="20"/>
                <w:u w:color="000000"/>
                <w:lang w:val="es-ES"/>
              </w:rPr>
              <w:t>$ 1,000.00</w:t>
            </w:r>
          </w:p>
        </w:tc>
      </w:tr>
      <w:tr w:rsidR="00504E27" w:rsidRPr="00504E27" w14:paraId="796D438A" w14:textId="77777777" w:rsidTr="00504E27">
        <w:trPr>
          <w:trHeight w:val="354"/>
        </w:trPr>
        <w:tc>
          <w:tcPr>
            <w:tcW w:w="3007" w:type="pct"/>
            <w:tcBorders>
              <w:top w:val="single" w:sz="4" w:space="0" w:color="000000"/>
              <w:left w:val="single" w:sz="6" w:space="0" w:color="000000"/>
              <w:bottom w:val="single" w:sz="6" w:space="0" w:color="000000"/>
              <w:right w:val="single" w:sz="6" w:space="0" w:color="000000"/>
            </w:tcBorders>
            <w:vAlign w:val="center"/>
            <w:hideMark/>
          </w:tcPr>
          <w:p w14:paraId="5B6C0640"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Expendio de refrescos naturales</w:t>
            </w:r>
          </w:p>
        </w:tc>
        <w:tc>
          <w:tcPr>
            <w:tcW w:w="1026" w:type="pct"/>
            <w:tcBorders>
              <w:top w:val="single" w:sz="4" w:space="0" w:color="000000"/>
              <w:left w:val="single" w:sz="6" w:space="0" w:color="000000"/>
              <w:bottom w:val="single" w:sz="6" w:space="0" w:color="000000"/>
              <w:right w:val="single" w:sz="4" w:space="0" w:color="000000"/>
            </w:tcBorders>
            <w:vAlign w:val="center"/>
            <w:hideMark/>
          </w:tcPr>
          <w:p w14:paraId="5A38A169" w14:textId="77777777" w:rsidR="00504E27" w:rsidRPr="00504E27" w:rsidRDefault="00504E27" w:rsidP="00504E27">
            <w:pPr>
              <w:tabs>
                <w:tab w:val="left" w:pos="486"/>
              </w:tabs>
              <w:spacing w:after="0" w:line="360" w:lineRule="auto"/>
              <w:rPr>
                <w:rFonts w:eastAsia="Arial MT"/>
                <w:sz w:val="20"/>
                <w:szCs w:val="20"/>
                <w:u w:color="000000"/>
                <w:lang w:val="es-ES"/>
              </w:rPr>
            </w:pPr>
            <w:r w:rsidRPr="00504E27">
              <w:rPr>
                <w:rFonts w:eastAsia="Arial MT"/>
                <w:sz w:val="20"/>
                <w:szCs w:val="20"/>
                <w:u w:color="000000"/>
                <w:lang w:val="es-ES"/>
              </w:rPr>
              <w:t>$ 1,000.00</w:t>
            </w:r>
          </w:p>
        </w:tc>
        <w:tc>
          <w:tcPr>
            <w:tcW w:w="967" w:type="pct"/>
            <w:tcBorders>
              <w:top w:val="single" w:sz="4" w:space="0" w:color="000000"/>
              <w:left w:val="single" w:sz="4" w:space="0" w:color="000000"/>
              <w:bottom w:val="single" w:sz="6" w:space="0" w:color="000000"/>
              <w:right w:val="single" w:sz="4" w:space="0" w:color="000000"/>
            </w:tcBorders>
            <w:vAlign w:val="center"/>
            <w:hideMark/>
          </w:tcPr>
          <w:p w14:paraId="49952305" w14:textId="77777777" w:rsidR="00504E27" w:rsidRPr="00504E27" w:rsidRDefault="00504E27" w:rsidP="00504E27">
            <w:pPr>
              <w:tabs>
                <w:tab w:val="left" w:pos="367"/>
              </w:tabs>
              <w:spacing w:after="0" w:line="360" w:lineRule="auto"/>
              <w:rPr>
                <w:rFonts w:eastAsia="Arial MT"/>
                <w:sz w:val="20"/>
                <w:szCs w:val="20"/>
                <w:u w:color="000000"/>
                <w:lang w:val="es-ES"/>
              </w:rPr>
            </w:pPr>
            <w:r w:rsidRPr="00504E27">
              <w:rPr>
                <w:rFonts w:eastAsia="Arial MT"/>
                <w:sz w:val="20"/>
                <w:szCs w:val="20"/>
                <w:u w:color="000000"/>
                <w:lang w:val="es-ES"/>
              </w:rPr>
              <w:t>$ 500.00</w:t>
            </w:r>
          </w:p>
        </w:tc>
      </w:tr>
      <w:tr w:rsidR="00504E27" w:rsidRPr="00504E27" w14:paraId="4D5CD01E" w14:textId="77777777" w:rsidTr="00504E27">
        <w:trPr>
          <w:trHeight w:val="354"/>
        </w:trPr>
        <w:tc>
          <w:tcPr>
            <w:tcW w:w="3007" w:type="pct"/>
            <w:tcBorders>
              <w:top w:val="single" w:sz="6" w:space="0" w:color="000000"/>
              <w:left w:val="single" w:sz="6" w:space="0" w:color="000000"/>
              <w:bottom w:val="single" w:sz="6" w:space="0" w:color="000000"/>
              <w:right w:val="single" w:sz="6" w:space="0" w:color="000000"/>
            </w:tcBorders>
            <w:vAlign w:val="center"/>
            <w:hideMark/>
          </w:tcPr>
          <w:p w14:paraId="6FC50555"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Compra/venta de oro y plata</w:t>
            </w:r>
          </w:p>
        </w:tc>
        <w:tc>
          <w:tcPr>
            <w:tcW w:w="1026" w:type="pct"/>
            <w:tcBorders>
              <w:top w:val="single" w:sz="6" w:space="0" w:color="000000"/>
              <w:left w:val="single" w:sz="6" w:space="0" w:color="000000"/>
              <w:bottom w:val="single" w:sz="6" w:space="0" w:color="000000"/>
              <w:right w:val="single" w:sz="4" w:space="0" w:color="000000"/>
            </w:tcBorders>
            <w:vAlign w:val="center"/>
            <w:hideMark/>
          </w:tcPr>
          <w:p w14:paraId="746A85FC" w14:textId="77777777" w:rsidR="00504E27" w:rsidRPr="00504E27" w:rsidRDefault="00504E27" w:rsidP="00504E27">
            <w:pPr>
              <w:tabs>
                <w:tab w:val="left" w:pos="488"/>
              </w:tabs>
              <w:spacing w:after="0" w:line="360" w:lineRule="auto"/>
              <w:rPr>
                <w:rFonts w:eastAsia="Arial MT"/>
                <w:sz w:val="20"/>
                <w:szCs w:val="20"/>
                <w:u w:color="000000"/>
                <w:lang w:val="es-ES"/>
              </w:rPr>
            </w:pPr>
            <w:r w:rsidRPr="00504E27">
              <w:rPr>
                <w:rFonts w:eastAsia="Arial MT"/>
                <w:sz w:val="20"/>
                <w:szCs w:val="20"/>
                <w:u w:color="000000"/>
                <w:lang w:val="es-ES"/>
              </w:rPr>
              <w:t>$ 7,000.00</w:t>
            </w:r>
          </w:p>
        </w:tc>
        <w:tc>
          <w:tcPr>
            <w:tcW w:w="967" w:type="pct"/>
            <w:tcBorders>
              <w:top w:val="single" w:sz="6" w:space="0" w:color="000000"/>
              <w:left w:val="single" w:sz="4" w:space="0" w:color="000000"/>
              <w:bottom w:val="single" w:sz="6" w:space="0" w:color="000000"/>
              <w:right w:val="single" w:sz="4" w:space="0" w:color="000000"/>
            </w:tcBorders>
            <w:vAlign w:val="center"/>
            <w:hideMark/>
          </w:tcPr>
          <w:p w14:paraId="35A31B58" w14:textId="77777777" w:rsidR="00504E27" w:rsidRPr="00504E27" w:rsidRDefault="00504E27" w:rsidP="00504E27">
            <w:pPr>
              <w:tabs>
                <w:tab w:val="left" w:pos="367"/>
              </w:tabs>
              <w:spacing w:after="0" w:line="360" w:lineRule="auto"/>
              <w:rPr>
                <w:rFonts w:eastAsia="Arial MT"/>
                <w:sz w:val="20"/>
                <w:szCs w:val="20"/>
                <w:u w:color="000000"/>
                <w:lang w:val="es-ES"/>
              </w:rPr>
            </w:pPr>
            <w:r w:rsidRPr="00504E27">
              <w:rPr>
                <w:rFonts w:eastAsia="Arial MT"/>
                <w:sz w:val="20"/>
                <w:szCs w:val="20"/>
                <w:u w:color="000000"/>
                <w:lang w:val="es-ES"/>
              </w:rPr>
              <w:t>$ 4,000.00</w:t>
            </w:r>
          </w:p>
        </w:tc>
      </w:tr>
      <w:tr w:rsidR="00504E27" w:rsidRPr="00504E27" w14:paraId="0CDDE1D7" w14:textId="77777777" w:rsidTr="00504E27">
        <w:trPr>
          <w:trHeight w:val="355"/>
        </w:trPr>
        <w:tc>
          <w:tcPr>
            <w:tcW w:w="3007" w:type="pct"/>
            <w:tcBorders>
              <w:top w:val="single" w:sz="6" w:space="0" w:color="000000"/>
              <w:left w:val="single" w:sz="6" w:space="0" w:color="000000"/>
              <w:bottom w:val="single" w:sz="4" w:space="0" w:color="000000"/>
              <w:right w:val="single" w:sz="6" w:space="0" w:color="000000"/>
            </w:tcBorders>
            <w:vAlign w:val="center"/>
            <w:hideMark/>
          </w:tcPr>
          <w:p w14:paraId="7CA8DDDF"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Taquerías, loncherías y fondas</w:t>
            </w:r>
          </w:p>
        </w:tc>
        <w:tc>
          <w:tcPr>
            <w:tcW w:w="1026" w:type="pct"/>
            <w:tcBorders>
              <w:top w:val="single" w:sz="6" w:space="0" w:color="000000"/>
              <w:left w:val="single" w:sz="6" w:space="0" w:color="000000"/>
              <w:bottom w:val="single" w:sz="4" w:space="0" w:color="000000"/>
              <w:right w:val="single" w:sz="4" w:space="0" w:color="000000"/>
            </w:tcBorders>
            <w:vAlign w:val="center"/>
            <w:hideMark/>
          </w:tcPr>
          <w:p w14:paraId="75549F15" w14:textId="77777777" w:rsidR="00504E27" w:rsidRPr="00504E27" w:rsidRDefault="00504E27" w:rsidP="00504E27">
            <w:pPr>
              <w:tabs>
                <w:tab w:val="left" w:pos="489"/>
              </w:tabs>
              <w:spacing w:after="0" w:line="360" w:lineRule="auto"/>
              <w:rPr>
                <w:rFonts w:eastAsia="Arial MT"/>
                <w:sz w:val="20"/>
                <w:szCs w:val="20"/>
                <w:u w:color="000000"/>
                <w:lang w:val="es-ES"/>
              </w:rPr>
            </w:pPr>
            <w:r w:rsidRPr="00504E27">
              <w:rPr>
                <w:rFonts w:eastAsia="Arial MT"/>
                <w:sz w:val="20"/>
                <w:szCs w:val="20"/>
                <w:u w:color="000000"/>
                <w:lang w:val="es-ES"/>
              </w:rPr>
              <w:t>$ 2,000.00</w:t>
            </w:r>
          </w:p>
        </w:tc>
        <w:tc>
          <w:tcPr>
            <w:tcW w:w="967" w:type="pct"/>
            <w:tcBorders>
              <w:top w:val="single" w:sz="6" w:space="0" w:color="000000"/>
              <w:left w:val="single" w:sz="4" w:space="0" w:color="000000"/>
              <w:bottom w:val="single" w:sz="4" w:space="0" w:color="000000"/>
              <w:right w:val="single" w:sz="4" w:space="0" w:color="000000"/>
            </w:tcBorders>
            <w:vAlign w:val="center"/>
            <w:hideMark/>
          </w:tcPr>
          <w:p w14:paraId="4A67D832" w14:textId="77777777" w:rsidR="00504E27" w:rsidRPr="00504E27" w:rsidRDefault="00504E27" w:rsidP="00504E27">
            <w:pPr>
              <w:tabs>
                <w:tab w:val="left" w:pos="367"/>
              </w:tabs>
              <w:spacing w:after="0" w:line="360" w:lineRule="auto"/>
              <w:rPr>
                <w:rFonts w:eastAsia="Arial MT"/>
                <w:sz w:val="20"/>
                <w:szCs w:val="20"/>
                <w:u w:color="000000"/>
                <w:lang w:val="es-ES"/>
              </w:rPr>
            </w:pPr>
            <w:r w:rsidRPr="00504E27">
              <w:rPr>
                <w:rFonts w:eastAsia="Arial MT"/>
                <w:sz w:val="20"/>
                <w:szCs w:val="20"/>
                <w:u w:color="000000"/>
                <w:lang w:val="es-ES"/>
              </w:rPr>
              <w:t>$ 1,000.00</w:t>
            </w:r>
          </w:p>
        </w:tc>
      </w:tr>
      <w:tr w:rsidR="00504E27" w:rsidRPr="00504E27" w14:paraId="2243C07D"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372DA942"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Taller y expendio de alfarerías</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6DC30CA2" w14:textId="77777777" w:rsidR="00504E27" w:rsidRPr="00504E27" w:rsidRDefault="00504E27" w:rsidP="00504E27">
            <w:pPr>
              <w:tabs>
                <w:tab w:val="left" w:pos="488"/>
              </w:tabs>
              <w:spacing w:after="0" w:line="360" w:lineRule="auto"/>
              <w:rPr>
                <w:rFonts w:eastAsia="Arial MT"/>
                <w:sz w:val="20"/>
                <w:szCs w:val="20"/>
                <w:u w:color="000000"/>
                <w:lang w:val="es-ES"/>
              </w:rPr>
            </w:pPr>
            <w:r w:rsidRPr="00504E27">
              <w:rPr>
                <w:rFonts w:eastAsia="Arial MT"/>
                <w:sz w:val="20"/>
                <w:szCs w:val="20"/>
                <w:u w:color="000000"/>
                <w:lang w:val="es-ES"/>
              </w:rPr>
              <w:t>$ 3,000.00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6EC8A3E0" w14:textId="77777777" w:rsidR="00504E27" w:rsidRPr="00504E27" w:rsidRDefault="00504E27" w:rsidP="00504E27">
            <w:pPr>
              <w:tabs>
                <w:tab w:val="left" w:pos="367"/>
              </w:tabs>
              <w:spacing w:after="0" w:line="360" w:lineRule="auto"/>
              <w:rPr>
                <w:rFonts w:eastAsia="Arial MT"/>
                <w:sz w:val="20"/>
                <w:szCs w:val="20"/>
                <w:u w:color="000000"/>
                <w:lang w:val="es-ES"/>
              </w:rPr>
            </w:pPr>
            <w:r w:rsidRPr="00504E27">
              <w:rPr>
                <w:rFonts w:eastAsia="Arial MT"/>
                <w:sz w:val="20"/>
                <w:szCs w:val="20"/>
                <w:u w:color="000000"/>
                <w:lang w:val="es-ES"/>
              </w:rPr>
              <w:t>$ 1,000.00</w:t>
            </w:r>
          </w:p>
        </w:tc>
      </w:tr>
      <w:tr w:rsidR="00504E27" w:rsidRPr="00504E27" w14:paraId="53500FE0"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1C3C357B"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Talleres y expendio de zapaterías</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4CDC80C1" w14:textId="77777777" w:rsidR="00504E27" w:rsidRPr="00504E27" w:rsidRDefault="00504E27" w:rsidP="00504E27">
            <w:pPr>
              <w:tabs>
                <w:tab w:val="left" w:pos="488"/>
              </w:tabs>
              <w:spacing w:after="0" w:line="360" w:lineRule="auto"/>
              <w:rPr>
                <w:rFonts w:eastAsia="Arial MT"/>
                <w:sz w:val="20"/>
                <w:szCs w:val="20"/>
                <w:u w:color="000000"/>
                <w:lang w:val="es-ES"/>
              </w:rPr>
            </w:pPr>
            <w:r w:rsidRPr="00504E27">
              <w:rPr>
                <w:rFonts w:eastAsia="Arial MT"/>
                <w:sz w:val="20"/>
                <w:szCs w:val="20"/>
                <w:u w:color="000000"/>
                <w:lang w:val="es-ES"/>
              </w:rPr>
              <w:t>$ 3,500.00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42445A7C" w14:textId="77777777" w:rsidR="00504E27" w:rsidRPr="00504E27" w:rsidRDefault="00504E27" w:rsidP="00504E27">
            <w:pPr>
              <w:tabs>
                <w:tab w:val="left" w:pos="367"/>
              </w:tabs>
              <w:spacing w:after="0" w:line="360" w:lineRule="auto"/>
              <w:rPr>
                <w:rFonts w:eastAsia="Arial MT"/>
                <w:sz w:val="20"/>
                <w:szCs w:val="20"/>
                <w:u w:color="000000"/>
                <w:lang w:val="es-ES"/>
              </w:rPr>
            </w:pPr>
            <w:r w:rsidRPr="00504E27">
              <w:rPr>
                <w:rFonts w:eastAsia="Arial MT"/>
                <w:sz w:val="20"/>
                <w:szCs w:val="20"/>
                <w:u w:color="000000"/>
                <w:lang w:val="es-ES"/>
              </w:rPr>
              <w:t>$ 1,000.00</w:t>
            </w:r>
          </w:p>
        </w:tc>
      </w:tr>
      <w:tr w:rsidR="00504E27" w:rsidRPr="00504E27" w14:paraId="573B8442" w14:textId="77777777" w:rsidTr="00504E27">
        <w:trPr>
          <w:trHeight w:val="354"/>
        </w:trPr>
        <w:tc>
          <w:tcPr>
            <w:tcW w:w="3007" w:type="pct"/>
            <w:tcBorders>
              <w:top w:val="single" w:sz="4" w:space="0" w:color="000000"/>
              <w:left w:val="single" w:sz="6" w:space="0" w:color="000000"/>
              <w:bottom w:val="single" w:sz="6" w:space="0" w:color="000000"/>
              <w:right w:val="single" w:sz="6" w:space="0" w:color="000000"/>
            </w:tcBorders>
            <w:vAlign w:val="center"/>
            <w:hideMark/>
          </w:tcPr>
          <w:p w14:paraId="417DF37E"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Tlapalerías</w:t>
            </w:r>
          </w:p>
        </w:tc>
        <w:tc>
          <w:tcPr>
            <w:tcW w:w="1026" w:type="pct"/>
            <w:tcBorders>
              <w:top w:val="single" w:sz="4" w:space="0" w:color="000000"/>
              <w:left w:val="single" w:sz="6" w:space="0" w:color="000000"/>
              <w:bottom w:val="single" w:sz="6" w:space="0" w:color="000000"/>
              <w:right w:val="single" w:sz="4" w:space="0" w:color="000000"/>
            </w:tcBorders>
            <w:vAlign w:val="center"/>
            <w:hideMark/>
          </w:tcPr>
          <w:p w14:paraId="17F310ED" w14:textId="77777777" w:rsidR="00504E27" w:rsidRPr="00504E27" w:rsidRDefault="00504E27" w:rsidP="00504E27">
            <w:pPr>
              <w:tabs>
                <w:tab w:val="left" w:pos="486"/>
              </w:tabs>
              <w:spacing w:after="0" w:line="360" w:lineRule="auto"/>
              <w:rPr>
                <w:rFonts w:eastAsia="Arial MT"/>
                <w:sz w:val="20"/>
                <w:szCs w:val="20"/>
                <w:u w:color="000000"/>
                <w:lang w:val="es-ES"/>
              </w:rPr>
            </w:pPr>
            <w:r w:rsidRPr="00504E27">
              <w:rPr>
                <w:rFonts w:eastAsia="Arial MT"/>
                <w:sz w:val="20"/>
                <w:szCs w:val="20"/>
                <w:u w:color="000000"/>
                <w:lang w:val="es-ES"/>
              </w:rPr>
              <w:t>$ 4,000.00</w:t>
            </w:r>
          </w:p>
        </w:tc>
        <w:tc>
          <w:tcPr>
            <w:tcW w:w="967" w:type="pct"/>
            <w:tcBorders>
              <w:top w:val="single" w:sz="4" w:space="0" w:color="000000"/>
              <w:left w:val="single" w:sz="4" w:space="0" w:color="000000"/>
              <w:bottom w:val="single" w:sz="6" w:space="0" w:color="000000"/>
              <w:right w:val="single" w:sz="4" w:space="0" w:color="000000"/>
            </w:tcBorders>
            <w:vAlign w:val="center"/>
            <w:hideMark/>
          </w:tcPr>
          <w:p w14:paraId="62DD1A01" w14:textId="77777777" w:rsidR="00504E27" w:rsidRPr="00504E27" w:rsidRDefault="00504E27" w:rsidP="00504E27">
            <w:pPr>
              <w:tabs>
                <w:tab w:val="left" w:pos="367"/>
              </w:tabs>
              <w:spacing w:after="0" w:line="360" w:lineRule="auto"/>
              <w:rPr>
                <w:rFonts w:eastAsia="Arial MT"/>
                <w:sz w:val="20"/>
                <w:szCs w:val="20"/>
                <w:u w:color="000000"/>
                <w:lang w:val="es-ES"/>
              </w:rPr>
            </w:pPr>
            <w:r w:rsidRPr="00504E27">
              <w:rPr>
                <w:rFonts w:eastAsia="Arial MT"/>
                <w:sz w:val="20"/>
                <w:szCs w:val="20"/>
                <w:u w:color="000000"/>
                <w:lang w:val="es-ES"/>
              </w:rPr>
              <w:t>$ 2,000.00</w:t>
            </w:r>
          </w:p>
        </w:tc>
      </w:tr>
      <w:tr w:rsidR="00504E27" w:rsidRPr="00504E27" w14:paraId="40BA3714" w14:textId="77777777" w:rsidTr="00504E27">
        <w:trPr>
          <w:trHeight w:val="354"/>
        </w:trPr>
        <w:tc>
          <w:tcPr>
            <w:tcW w:w="3007" w:type="pct"/>
            <w:tcBorders>
              <w:top w:val="single" w:sz="4" w:space="0" w:color="000000"/>
              <w:left w:val="single" w:sz="6" w:space="0" w:color="000000"/>
              <w:bottom w:val="single" w:sz="6" w:space="0" w:color="000000"/>
              <w:right w:val="single" w:sz="6" w:space="0" w:color="000000"/>
            </w:tcBorders>
            <w:vAlign w:val="center"/>
            <w:hideMark/>
          </w:tcPr>
          <w:p w14:paraId="214DC766"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Casa de empeños</w:t>
            </w:r>
          </w:p>
        </w:tc>
        <w:tc>
          <w:tcPr>
            <w:tcW w:w="1026" w:type="pct"/>
            <w:tcBorders>
              <w:top w:val="single" w:sz="4" w:space="0" w:color="000000"/>
              <w:left w:val="single" w:sz="6" w:space="0" w:color="000000"/>
              <w:bottom w:val="single" w:sz="6" w:space="0" w:color="000000"/>
              <w:right w:val="single" w:sz="4" w:space="0" w:color="000000"/>
            </w:tcBorders>
            <w:vAlign w:val="center"/>
            <w:hideMark/>
          </w:tcPr>
          <w:p w14:paraId="3FE74B5A" w14:textId="77777777" w:rsidR="00504E27" w:rsidRPr="00504E27" w:rsidRDefault="00504E27" w:rsidP="00504E27">
            <w:pPr>
              <w:tabs>
                <w:tab w:val="left" w:pos="486"/>
              </w:tabs>
              <w:spacing w:after="0" w:line="360" w:lineRule="auto"/>
              <w:rPr>
                <w:rFonts w:eastAsia="Arial MT"/>
                <w:sz w:val="20"/>
                <w:szCs w:val="20"/>
                <w:u w:color="000000"/>
                <w:lang w:val="es-ES"/>
              </w:rPr>
            </w:pPr>
            <w:r w:rsidRPr="00504E27">
              <w:rPr>
                <w:rFonts w:eastAsia="Arial MT"/>
                <w:sz w:val="20"/>
                <w:szCs w:val="20"/>
                <w:u w:color="000000"/>
                <w:lang w:val="es-ES"/>
              </w:rPr>
              <w:t>$ 10,000.00</w:t>
            </w:r>
          </w:p>
        </w:tc>
        <w:tc>
          <w:tcPr>
            <w:tcW w:w="967" w:type="pct"/>
            <w:tcBorders>
              <w:top w:val="single" w:sz="4" w:space="0" w:color="000000"/>
              <w:left w:val="single" w:sz="4" w:space="0" w:color="000000"/>
              <w:bottom w:val="single" w:sz="6" w:space="0" w:color="000000"/>
              <w:right w:val="single" w:sz="4" w:space="0" w:color="000000"/>
            </w:tcBorders>
            <w:vAlign w:val="center"/>
            <w:hideMark/>
          </w:tcPr>
          <w:p w14:paraId="2742977C" w14:textId="77777777" w:rsidR="00504E27" w:rsidRPr="00504E27" w:rsidRDefault="00504E27" w:rsidP="00504E27">
            <w:pPr>
              <w:tabs>
                <w:tab w:val="left" w:pos="367"/>
              </w:tabs>
              <w:spacing w:after="0" w:line="360" w:lineRule="auto"/>
              <w:rPr>
                <w:rFonts w:eastAsia="Arial MT"/>
                <w:sz w:val="20"/>
                <w:szCs w:val="20"/>
                <w:u w:color="000000"/>
                <w:lang w:val="es-ES"/>
              </w:rPr>
            </w:pPr>
            <w:r w:rsidRPr="00504E27">
              <w:rPr>
                <w:rFonts w:eastAsia="Arial MT"/>
                <w:sz w:val="20"/>
                <w:szCs w:val="20"/>
                <w:u w:color="000000"/>
                <w:lang w:val="es-ES"/>
              </w:rPr>
              <w:t>$ 5,000.00</w:t>
            </w:r>
          </w:p>
        </w:tc>
      </w:tr>
      <w:tr w:rsidR="00504E27" w:rsidRPr="00504E27" w14:paraId="6251CC67" w14:textId="77777777" w:rsidTr="00504E27">
        <w:trPr>
          <w:trHeight w:val="354"/>
        </w:trPr>
        <w:tc>
          <w:tcPr>
            <w:tcW w:w="3007" w:type="pct"/>
            <w:tcBorders>
              <w:top w:val="single" w:sz="6" w:space="0" w:color="000000"/>
              <w:left w:val="single" w:sz="6" w:space="0" w:color="000000"/>
              <w:bottom w:val="single" w:sz="6" w:space="0" w:color="000000"/>
              <w:right w:val="single" w:sz="6" w:space="0" w:color="000000"/>
            </w:tcBorders>
            <w:vAlign w:val="center"/>
            <w:hideMark/>
          </w:tcPr>
          <w:p w14:paraId="42DFDB99"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Compra/venta de materiales de construcción</w:t>
            </w:r>
          </w:p>
        </w:tc>
        <w:tc>
          <w:tcPr>
            <w:tcW w:w="1026" w:type="pct"/>
            <w:tcBorders>
              <w:top w:val="single" w:sz="6" w:space="0" w:color="000000"/>
              <w:left w:val="single" w:sz="6" w:space="0" w:color="000000"/>
              <w:bottom w:val="single" w:sz="6" w:space="0" w:color="000000"/>
              <w:right w:val="single" w:sz="4" w:space="0" w:color="000000"/>
            </w:tcBorders>
            <w:vAlign w:val="center"/>
            <w:hideMark/>
          </w:tcPr>
          <w:p w14:paraId="20F8548D" w14:textId="77777777" w:rsidR="00504E27" w:rsidRPr="00504E27" w:rsidRDefault="00504E27" w:rsidP="00504E27">
            <w:pPr>
              <w:tabs>
                <w:tab w:val="left" w:pos="488"/>
              </w:tabs>
              <w:spacing w:after="0" w:line="360" w:lineRule="auto"/>
              <w:rPr>
                <w:rFonts w:eastAsia="Arial MT"/>
                <w:sz w:val="20"/>
                <w:szCs w:val="20"/>
                <w:u w:color="000000"/>
                <w:lang w:val="es-ES"/>
              </w:rPr>
            </w:pPr>
            <w:r w:rsidRPr="00504E27">
              <w:rPr>
                <w:rFonts w:eastAsia="Arial MT"/>
                <w:sz w:val="20"/>
                <w:szCs w:val="20"/>
                <w:u w:color="000000"/>
                <w:lang w:val="es-ES"/>
              </w:rPr>
              <w:t>$ 10,000.00</w:t>
            </w:r>
          </w:p>
        </w:tc>
        <w:tc>
          <w:tcPr>
            <w:tcW w:w="967" w:type="pct"/>
            <w:tcBorders>
              <w:top w:val="single" w:sz="6" w:space="0" w:color="000000"/>
              <w:left w:val="single" w:sz="4" w:space="0" w:color="000000"/>
              <w:bottom w:val="single" w:sz="6" w:space="0" w:color="000000"/>
              <w:right w:val="single" w:sz="4" w:space="0" w:color="000000"/>
            </w:tcBorders>
            <w:vAlign w:val="center"/>
            <w:hideMark/>
          </w:tcPr>
          <w:p w14:paraId="71D06223" w14:textId="77777777" w:rsidR="00504E27" w:rsidRPr="00504E27" w:rsidRDefault="00504E27" w:rsidP="00504E27">
            <w:pPr>
              <w:tabs>
                <w:tab w:val="left" w:pos="367"/>
              </w:tabs>
              <w:spacing w:after="0" w:line="360" w:lineRule="auto"/>
              <w:rPr>
                <w:rFonts w:eastAsia="Arial MT"/>
                <w:sz w:val="20"/>
                <w:szCs w:val="20"/>
                <w:u w:color="000000"/>
                <w:lang w:val="es-ES"/>
              </w:rPr>
            </w:pPr>
            <w:r w:rsidRPr="00504E27">
              <w:rPr>
                <w:rFonts w:eastAsia="Arial MT"/>
                <w:sz w:val="20"/>
                <w:szCs w:val="20"/>
                <w:u w:color="000000"/>
                <w:lang w:val="es-ES"/>
              </w:rPr>
              <w:t>$ 5,000.00</w:t>
            </w:r>
          </w:p>
        </w:tc>
      </w:tr>
      <w:tr w:rsidR="00504E27" w:rsidRPr="00504E27" w14:paraId="1B6634C0" w14:textId="77777777" w:rsidTr="00504E27">
        <w:trPr>
          <w:trHeight w:val="355"/>
        </w:trPr>
        <w:tc>
          <w:tcPr>
            <w:tcW w:w="3007" w:type="pct"/>
            <w:tcBorders>
              <w:top w:val="single" w:sz="6" w:space="0" w:color="000000"/>
              <w:left w:val="single" w:sz="6" w:space="0" w:color="000000"/>
              <w:bottom w:val="single" w:sz="4" w:space="0" w:color="000000"/>
              <w:right w:val="single" w:sz="6" w:space="0" w:color="000000"/>
            </w:tcBorders>
            <w:vAlign w:val="center"/>
            <w:hideMark/>
          </w:tcPr>
          <w:p w14:paraId="771B76A3"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Tiendas, tendejones y misceláneas</w:t>
            </w:r>
          </w:p>
        </w:tc>
        <w:tc>
          <w:tcPr>
            <w:tcW w:w="1026" w:type="pct"/>
            <w:tcBorders>
              <w:top w:val="single" w:sz="6" w:space="0" w:color="000000"/>
              <w:left w:val="single" w:sz="6" w:space="0" w:color="000000"/>
              <w:bottom w:val="single" w:sz="4" w:space="0" w:color="000000"/>
              <w:right w:val="single" w:sz="4" w:space="0" w:color="000000"/>
            </w:tcBorders>
            <w:vAlign w:val="center"/>
            <w:hideMark/>
          </w:tcPr>
          <w:p w14:paraId="73A348A4" w14:textId="77777777" w:rsidR="00504E27" w:rsidRPr="00504E27" w:rsidRDefault="00504E27" w:rsidP="00504E27">
            <w:pPr>
              <w:tabs>
                <w:tab w:val="left" w:pos="489"/>
              </w:tabs>
              <w:spacing w:after="0" w:line="360" w:lineRule="auto"/>
              <w:rPr>
                <w:rFonts w:eastAsia="Arial MT"/>
                <w:sz w:val="20"/>
                <w:szCs w:val="20"/>
                <w:u w:color="000000"/>
                <w:lang w:val="es-ES"/>
              </w:rPr>
            </w:pPr>
            <w:r w:rsidRPr="00504E27">
              <w:rPr>
                <w:rFonts w:eastAsia="Arial MT"/>
                <w:sz w:val="20"/>
                <w:szCs w:val="20"/>
                <w:u w:color="000000"/>
                <w:lang w:val="es-ES"/>
              </w:rPr>
              <w:t>$ 4,000.00</w:t>
            </w:r>
          </w:p>
        </w:tc>
        <w:tc>
          <w:tcPr>
            <w:tcW w:w="967" w:type="pct"/>
            <w:tcBorders>
              <w:top w:val="single" w:sz="6" w:space="0" w:color="000000"/>
              <w:left w:val="single" w:sz="4" w:space="0" w:color="000000"/>
              <w:bottom w:val="single" w:sz="4" w:space="0" w:color="000000"/>
              <w:right w:val="single" w:sz="4" w:space="0" w:color="000000"/>
            </w:tcBorders>
            <w:vAlign w:val="center"/>
            <w:hideMark/>
          </w:tcPr>
          <w:p w14:paraId="5A26BE7A" w14:textId="77777777" w:rsidR="00504E27" w:rsidRPr="00504E27" w:rsidRDefault="00504E27" w:rsidP="00504E27">
            <w:pPr>
              <w:tabs>
                <w:tab w:val="left" w:pos="367"/>
              </w:tabs>
              <w:spacing w:after="0" w:line="360" w:lineRule="auto"/>
              <w:rPr>
                <w:rFonts w:eastAsia="Arial MT"/>
                <w:sz w:val="20"/>
                <w:szCs w:val="20"/>
                <w:u w:color="000000"/>
                <w:lang w:val="es-ES"/>
              </w:rPr>
            </w:pPr>
            <w:r w:rsidRPr="00504E27">
              <w:rPr>
                <w:rFonts w:eastAsia="Arial MT"/>
                <w:sz w:val="20"/>
                <w:szCs w:val="20"/>
                <w:u w:color="000000"/>
                <w:lang w:val="es-ES"/>
              </w:rPr>
              <w:t>$ 2,000.00</w:t>
            </w:r>
          </w:p>
        </w:tc>
      </w:tr>
      <w:tr w:rsidR="00504E27" w:rsidRPr="00504E27" w14:paraId="6410ED29"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3B0268D7"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Supermercados</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667CD7B2"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$ 20,000.00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5E6BAE77"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$ 10,000.00</w:t>
            </w:r>
          </w:p>
        </w:tc>
      </w:tr>
      <w:tr w:rsidR="00504E27" w:rsidRPr="00504E27" w14:paraId="45674C1E"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7867273E"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Minisúper y tiendas de autoservicio</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28595E33"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$ 10,500.00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077F9AEE"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$ 5,000.00</w:t>
            </w:r>
          </w:p>
        </w:tc>
      </w:tr>
      <w:tr w:rsidR="00504E27" w:rsidRPr="00504E27" w14:paraId="7ECB39E3" w14:textId="77777777" w:rsidTr="00504E27">
        <w:trPr>
          <w:trHeight w:val="354"/>
        </w:trPr>
        <w:tc>
          <w:tcPr>
            <w:tcW w:w="3007" w:type="pct"/>
            <w:tcBorders>
              <w:top w:val="single" w:sz="4" w:space="0" w:color="000000"/>
              <w:left w:val="single" w:sz="6" w:space="0" w:color="000000"/>
              <w:bottom w:val="single" w:sz="6" w:space="0" w:color="000000"/>
              <w:right w:val="single" w:sz="6" w:space="0" w:color="000000"/>
            </w:tcBorders>
            <w:vAlign w:val="center"/>
            <w:hideMark/>
          </w:tcPr>
          <w:p w14:paraId="26DFE275"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Bisutería</w:t>
            </w:r>
          </w:p>
        </w:tc>
        <w:tc>
          <w:tcPr>
            <w:tcW w:w="1026" w:type="pct"/>
            <w:tcBorders>
              <w:top w:val="single" w:sz="4" w:space="0" w:color="000000"/>
              <w:left w:val="single" w:sz="6" w:space="0" w:color="000000"/>
              <w:bottom w:val="single" w:sz="6" w:space="0" w:color="000000"/>
              <w:right w:val="single" w:sz="4" w:space="0" w:color="000000"/>
            </w:tcBorders>
            <w:vAlign w:val="center"/>
            <w:hideMark/>
          </w:tcPr>
          <w:p w14:paraId="75FF67E2" w14:textId="77777777" w:rsidR="00504E27" w:rsidRPr="00504E27" w:rsidRDefault="00504E27" w:rsidP="00504E27">
            <w:pPr>
              <w:tabs>
                <w:tab w:val="left" w:pos="486"/>
              </w:tabs>
              <w:spacing w:after="0" w:line="360" w:lineRule="auto"/>
              <w:rPr>
                <w:rFonts w:eastAsia="Arial MT"/>
                <w:sz w:val="20"/>
                <w:szCs w:val="20"/>
                <w:u w:color="000000"/>
                <w:lang w:val="es-ES"/>
              </w:rPr>
            </w:pPr>
            <w:r w:rsidRPr="00504E27">
              <w:rPr>
                <w:rFonts w:eastAsia="Arial MT"/>
                <w:sz w:val="20"/>
                <w:szCs w:val="20"/>
                <w:u w:color="000000"/>
                <w:lang w:val="es-ES"/>
              </w:rPr>
              <w:t>$ 4,000.00</w:t>
            </w:r>
          </w:p>
        </w:tc>
        <w:tc>
          <w:tcPr>
            <w:tcW w:w="967" w:type="pct"/>
            <w:tcBorders>
              <w:top w:val="single" w:sz="4" w:space="0" w:color="000000"/>
              <w:left w:val="single" w:sz="4" w:space="0" w:color="000000"/>
              <w:bottom w:val="single" w:sz="6" w:space="0" w:color="000000"/>
              <w:right w:val="single" w:sz="4" w:space="0" w:color="000000"/>
            </w:tcBorders>
            <w:vAlign w:val="center"/>
            <w:hideMark/>
          </w:tcPr>
          <w:p w14:paraId="624150F2" w14:textId="77777777" w:rsidR="00504E27" w:rsidRPr="00504E27" w:rsidRDefault="00504E27" w:rsidP="00504E27">
            <w:pPr>
              <w:tabs>
                <w:tab w:val="left" w:pos="367"/>
              </w:tabs>
              <w:spacing w:after="0" w:line="360" w:lineRule="auto"/>
              <w:rPr>
                <w:rFonts w:eastAsia="Arial MT"/>
                <w:sz w:val="20"/>
                <w:szCs w:val="20"/>
                <w:u w:color="000000"/>
                <w:lang w:val="es-ES"/>
              </w:rPr>
            </w:pPr>
            <w:r w:rsidRPr="00504E27">
              <w:rPr>
                <w:rFonts w:eastAsia="Arial MT"/>
                <w:sz w:val="20"/>
                <w:szCs w:val="20"/>
                <w:u w:color="000000"/>
                <w:lang w:val="es-ES"/>
              </w:rPr>
              <w:t>$ 1,500.00</w:t>
            </w:r>
          </w:p>
        </w:tc>
      </w:tr>
      <w:tr w:rsidR="00504E27" w:rsidRPr="00504E27" w14:paraId="46059A0B" w14:textId="77777777" w:rsidTr="00504E27">
        <w:trPr>
          <w:trHeight w:val="354"/>
        </w:trPr>
        <w:tc>
          <w:tcPr>
            <w:tcW w:w="3007" w:type="pct"/>
            <w:tcBorders>
              <w:top w:val="single" w:sz="6" w:space="0" w:color="000000"/>
              <w:left w:val="single" w:sz="6" w:space="0" w:color="000000"/>
              <w:bottom w:val="single" w:sz="6" w:space="0" w:color="000000"/>
              <w:right w:val="single" w:sz="6" w:space="0" w:color="000000"/>
            </w:tcBorders>
            <w:vAlign w:val="center"/>
            <w:hideMark/>
          </w:tcPr>
          <w:p w14:paraId="5578C1D5"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Compra/venta de motos y refaccionarias</w:t>
            </w:r>
          </w:p>
        </w:tc>
        <w:tc>
          <w:tcPr>
            <w:tcW w:w="1026" w:type="pct"/>
            <w:tcBorders>
              <w:top w:val="single" w:sz="6" w:space="0" w:color="000000"/>
              <w:left w:val="single" w:sz="6" w:space="0" w:color="000000"/>
              <w:bottom w:val="single" w:sz="6" w:space="0" w:color="000000"/>
              <w:right w:val="single" w:sz="4" w:space="0" w:color="000000"/>
            </w:tcBorders>
            <w:vAlign w:val="center"/>
            <w:hideMark/>
          </w:tcPr>
          <w:p w14:paraId="14B0F8B3"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$ 5,000.00</w:t>
            </w:r>
          </w:p>
        </w:tc>
        <w:tc>
          <w:tcPr>
            <w:tcW w:w="967" w:type="pct"/>
            <w:tcBorders>
              <w:top w:val="single" w:sz="6" w:space="0" w:color="000000"/>
              <w:left w:val="single" w:sz="4" w:space="0" w:color="000000"/>
              <w:bottom w:val="single" w:sz="6" w:space="0" w:color="000000"/>
              <w:right w:val="single" w:sz="4" w:space="0" w:color="000000"/>
            </w:tcBorders>
            <w:vAlign w:val="center"/>
            <w:hideMark/>
          </w:tcPr>
          <w:p w14:paraId="6441A937"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$ 2,000.00</w:t>
            </w:r>
          </w:p>
        </w:tc>
      </w:tr>
      <w:tr w:rsidR="00504E27" w:rsidRPr="00504E27" w14:paraId="4C4FCE0D" w14:textId="77777777" w:rsidTr="00504E27">
        <w:trPr>
          <w:trHeight w:val="355"/>
        </w:trPr>
        <w:tc>
          <w:tcPr>
            <w:tcW w:w="3007" w:type="pct"/>
            <w:tcBorders>
              <w:top w:val="single" w:sz="6" w:space="0" w:color="000000"/>
              <w:left w:val="single" w:sz="6" w:space="0" w:color="000000"/>
              <w:bottom w:val="single" w:sz="4" w:space="0" w:color="000000"/>
              <w:right w:val="single" w:sz="6" w:space="0" w:color="000000"/>
            </w:tcBorders>
            <w:vAlign w:val="center"/>
            <w:hideMark/>
          </w:tcPr>
          <w:p w14:paraId="5FF36386"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Papelerías y centros de copiado</w:t>
            </w:r>
          </w:p>
        </w:tc>
        <w:tc>
          <w:tcPr>
            <w:tcW w:w="1026" w:type="pct"/>
            <w:tcBorders>
              <w:top w:val="single" w:sz="6" w:space="0" w:color="000000"/>
              <w:left w:val="single" w:sz="6" w:space="0" w:color="000000"/>
              <w:bottom w:val="single" w:sz="4" w:space="0" w:color="000000"/>
              <w:right w:val="single" w:sz="4" w:space="0" w:color="000000"/>
            </w:tcBorders>
            <w:vAlign w:val="center"/>
            <w:hideMark/>
          </w:tcPr>
          <w:p w14:paraId="173DE91E"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$ 2,000.00</w:t>
            </w:r>
          </w:p>
        </w:tc>
        <w:tc>
          <w:tcPr>
            <w:tcW w:w="967" w:type="pct"/>
            <w:tcBorders>
              <w:top w:val="single" w:sz="6" w:space="0" w:color="000000"/>
              <w:left w:val="single" w:sz="4" w:space="0" w:color="000000"/>
              <w:bottom w:val="single" w:sz="4" w:space="0" w:color="000000"/>
              <w:right w:val="single" w:sz="4" w:space="0" w:color="000000"/>
            </w:tcBorders>
            <w:vAlign w:val="center"/>
            <w:hideMark/>
          </w:tcPr>
          <w:p w14:paraId="3D24EAC8" w14:textId="77777777" w:rsidR="00504E27" w:rsidRPr="00504E27" w:rsidRDefault="00504E27" w:rsidP="00504E27">
            <w:pPr>
              <w:tabs>
                <w:tab w:val="left" w:pos="366"/>
              </w:tabs>
              <w:spacing w:after="0" w:line="360" w:lineRule="auto"/>
              <w:rPr>
                <w:rFonts w:eastAsia="Arial MT"/>
                <w:sz w:val="20"/>
                <w:szCs w:val="20"/>
                <w:u w:color="000000"/>
                <w:lang w:val="es-ES"/>
              </w:rPr>
            </w:pPr>
            <w:r w:rsidRPr="00504E27">
              <w:rPr>
                <w:rFonts w:eastAsia="Arial MT"/>
                <w:sz w:val="20"/>
                <w:szCs w:val="20"/>
                <w:u w:color="000000"/>
                <w:lang w:val="es-ES"/>
              </w:rPr>
              <w:t>$ 900.00</w:t>
            </w:r>
          </w:p>
        </w:tc>
      </w:tr>
      <w:tr w:rsidR="00504E27" w:rsidRPr="00504E27" w14:paraId="095789A7"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2CA0A8EF"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Hoteles, hospedajes</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2A7D94FE"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$ 25,000.00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2EC9A8A5"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$ 10,000.00</w:t>
            </w:r>
          </w:p>
        </w:tc>
      </w:tr>
      <w:tr w:rsidR="00504E27" w:rsidRPr="00504E27" w14:paraId="597F3D8D"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7E48789F"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Peleterías Compra/venta de sintéticos</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3D486B5D" w14:textId="77777777" w:rsidR="00504E27" w:rsidRPr="00504E27" w:rsidRDefault="00504E27" w:rsidP="00504E27">
            <w:pPr>
              <w:tabs>
                <w:tab w:val="left" w:pos="488"/>
              </w:tabs>
              <w:spacing w:after="0" w:line="360" w:lineRule="auto"/>
              <w:rPr>
                <w:rFonts w:eastAsia="Arial MT"/>
                <w:sz w:val="20"/>
                <w:szCs w:val="20"/>
                <w:u w:color="000000"/>
                <w:lang w:val="es-ES"/>
              </w:rPr>
            </w:pPr>
            <w:r w:rsidRPr="00504E27">
              <w:rPr>
                <w:rFonts w:eastAsia="Arial MT"/>
                <w:sz w:val="20"/>
                <w:szCs w:val="20"/>
                <w:u w:color="000000"/>
                <w:lang w:val="es-ES"/>
              </w:rPr>
              <w:t>$ 1,500.00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1E4BB584" w14:textId="77777777" w:rsidR="00504E27" w:rsidRPr="00504E27" w:rsidRDefault="00504E27" w:rsidP="00504E27">
            <w:pPr>
              <w:tabs>
                <w:tab w:val="left" w:pos="367"/>
              </w:tabs>
              <w:spacing w:after="0" w:line="360" w:lineRule="auto"/>
              <w:rPr>
                <w:rFonts w:eastAsia="Arial MT"/>
                <w:sz w:val="20"/>
                <w:szCs w:val="20"/>
                <w:u w:color="000000"/>
                <w:lang w:val="es-ES"/>
              </w:rPr>
            </w:pPr>
            <w:r w:rsidRPr="00504E27">
              <w:rPr>
                <w:rFonts w:eastAsia="Arial MT"/>
                <w:sz w:val="20"/>
                <w:szCs w:val="20"/>
                <w:u w:color="000000"/>
                <w:lang w:val="es-ES"/>
              </w:rPr>
              <w:t xml:space="preserve">  $ 900.00</w:t>
            </w:r>
          </w:p>
        </w:tc>
      </w:tr>
      <w:tr w:rsidR="00504E27" w:rsidRPr="00504E27" w14:paraId="5AB19080" w14:textId="77777777" w:rsidTr="00504E27">
        <w:trPr>
          <w:trHeight w:val="355"/>
        </w:trPr>
        <w:tc>
          <w:tcPr>
            <w:tcW w:w="3007" w:type="pct"/>
            <w:tcBorders>
              <w:top w:val="single" w:sz="6" w:space="0" w:color="000000"/>
              <w:left w:val="single" w:sz="6" w:space="0" w:color="000000"/>
              <w:bottom w:val="single" w:sz="6" w:space="0" w:color="000000"/>
              <w:right w:val="single" w:sz="6" w:space="0" w:color="000000"/>
            </w:tcBorders>
            <w:vAlign w:val="center"/>
            <w:hideMark/>
          </w:tcPr>
          <w:p w14:paraId="016937B2"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Ciber-Café y centros de cómputo</w:t>
            </w:r>
          </w:p>
        </w:tc>
        <w:tc>
          <w:tcPr>
            <w:tcW w:w="1026" w:type="pct"/>
            <w:tcBorders>
              <w:top w:val="single" w:sz="6" w:space="0" w:color="000000"/>
              <w:left w:val="single" w:sz="6" w:space="0" w:color="000000"/>
              <w:bottom w:val="single" w:sz="6" w:space="0" w:color="000000"/>
              <w:right w:val="single" w:sz="4" w:space="0" w:color="000000"/>
            </w:tcBorders>
            <w:vAlign w:val="center"/>
            <w:hideMark/>
          </w:tcPr>
          <w:p w14:paraId="3C8A699A"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$ 2,500.00</w:t>
            </w:r>
          </w:p>
        </w:tc>
        <w:tc>
          <w:tcPr>
            <w:tcW w:w="967" w:type="pct"/>
            <w:tcBorders>
              <w:top w:val="single" w:sz="6" w:space="0" w:color="000000"/>
              <w:left w:val="single" w:sz="4" w:space="0" w:color="000000"/>
              <w:bottom w:val="single" w:sz="6" w:space="0" w:color="000000"/>
              <w:right w:val="single" w:sz="4" w:space="0" w:color="000000"/>
            </w:tcBorders>
            <w:vAlign w:val="center"/>
            <w:hideMark/>
          </w:tcPr>
          <w:p w14:paraId="25020CCB"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$ 1,000.00</w:t>
            </w:r>
          </w:p>
        </w:tc>
      </w:tr>
      <w:tr w:rsidR="00504E27" w:rsidRPr="00504E27" w14:paraId="49DCC407" w14:textId="77777777" w:rsidTr="00504E27">
        <w:trPr>
          <w:trHeight w:val="354"/>
        </w:trPr>
        <w:tc>
          <w:tcPr>
            <w:tcW w:w="3007" w:type="pct"/>
            <w:tcBorders>
              <w:top w:val="single" w:sz="6" w:space="0" w:color="000000"/>
              <w:left w:val="single" w:sz="6" w:space="0" w:color="000000"/>
              <w:bottom w:val="single" w:sz="6" w:space="0" w:color="000000"/>
              <w:right w:val="single" w:sz="6" w:space="0" w:color="000000"/>
            </w:tcBorders>
            <w:vAlign w:val="center"/>
            <w:hideMark/>
          </w:tcPr>
          <w:p w14:paraId="690166A6"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Estéticas unisex y peluquerías</w:t>
            </w:r>
          </w:p>
        </w:tc>
        <w:tc>
          <w:tcPr>
            <w:tcW w:w="1026" w:type="pct"/>
            <w:tcBorders>
              <w:top w:val="single" w:sz="6" w:space="0" w:color="000000"/>
              <w:left w:val="single" w:sz="6" w:space="0" w:color="000000"/>
              <w:bottom w:val="single" w:sz="6" w:space="0" w:color="000000"/>
              <w:right w:val="single" w:sz="4" w:space="0" w:color="000000"/>
            </w:tcBorders>
            <w:vAlign w:val="center"/>
            <w:hideMark/>
          </w:tcPr>
          <w:p w14:paraId="75CBDA93" w14:textId="77777777" w:rsidR="00504E27" w:rsidRPr="00504E27" w:rsidRDefault="00504E27" w:rsidP="00504E27">
            <w:pPr>
              <w:tabs>
                <w:tab w:val="left" w:pos="499"/>
              </w:tabs>
              <w:spacing w:after="0" w:line="360" w:lineRule="auto"/>
              <w:rPr>
                <w:rFonts w:eastAsia="Arial MT"/>
                <w:sz w:val="20"/>
                <w:szCs w:val="20"/>
                <w:u w:color="000000"/>
                <w:lang w:val="es-ES"/>
              </w:rPr>
            </w:pPr>
            <w:r w:rsidRPr="00504E27">
              <w:rPr>
                <w:rFonts w:eastAsia="Arial MT"/>
                <w:sz w:val="20"/>
                <w:szCs w:val="20"/>
                <w:u w:color="000000"/>
                <w:lang w:val="es-ES"/>
              </w:rPr>
              <w:t>$ 1,000.00</w:t>
            </w:r>
          </w:p>
        </w:tc>
        <w:tc>
          <w:tcPr>
            <w:tcW w:w="967" w:type="pct"/>
            <w:tcBorders>
              <w:top w:val="single" w:sz="6" w:space="0" w:color="000000"/>
              <w:left w:val="single" w:sz="4" w:space="0" w:color="000000"/>
              <w:bottom w:val="single" w:sz="6" w:space="0" w:color="000000"/>
              <w:right w:val="single" w:sz="4" w:space="0" w:color="000000"/>
            </w:tcBorders>
            <w:vAlign w:val="center"/>
            <w:hideMark/>
          </w:tcPr>
          <w:p w14:paraId="288D254D" w14:textId="77777777" w:rsidR="00504E27" w:rsidRPr="00504E27" w:rsidRDefault="00504E27" w:rsidP="00504E27">
            <w:pPr>
              <w:tabs>
                <w:tab w:val="left" w:pos="367"/>
              </w:tabs>
              <w:spacing w:after="0" w:line="360" w:lineRule="auto"/>
              <w:rPr>
                <w:rFonts w:eastAsia="Arial MT"/>
                <w:sz w:val="20"/>
                <w:szCs w:val="20"/>
                <w:u w:color="000000"/>
                <w:lang w:val="es-ES"/>
              </w:rPr>
            </w:pPr>
            <w:r w:rsidRPr="00504E27">
              <w:rPr>
                <w:rFonts w:eastAsia="Arial MT"/>
                <w:sz w:val="20"/>
                <w:szCs w:val="20"/>
                <w:u w:color="000000"/>
                <w:lang w:val="es-ES"/>
              </w:rPr>
              <w:t>$ 500.00</w:t>
            </w:r>
          </w:p>
        </w:tc>
      </w:tr>
      <w:tr w:rsidR="00504E27" w:rsidRPr="00504E27" w14:paraId="7C8149DA" w14:textId="77777777" w:rsidTr="00504E27">
        <w:trPr>
          <w:trHeight w:val="354"/>
        </w:trPr>
        <w:tc>
          <w:tcPr>
            <w:tcW w:w="3007" w:type="pct"/>
            <w:tcBorders>
              <w:top w:val="single" w:sz="6" w:space="0" w:color="000000"/>
              <w:left w:val="single" w:sz="6" w:space="0" w:color="000000"/>
              <w:bottom w:val="single" w:sz="4" w:space="0" w:color="000000"/>
              <w:right w:val="single" w:sz="6" w:space="0" w:color="000000"/>
            </w:tcBorders>
            <w:vAlign w:val="center"/>
            <w:hideMark/>
          </w:tcPr>
          <w:p w14:paraId="35591E34"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Talleres mecánicos</w:t>
            </w:r>
          </w:p>
        </w:tc>
        <w:tc>
          <w:tcPr>
            <w:tcW w:w="1026" w:type="pct"/>
            <w:tcBorders>
              <w:top w:val="single" w:sz="6" w:space="0" w:color="000000"/>
              <w:left w:val="single" w:sz="6" w:space="0" w:color="000000"/>
              <w:bottom w:val="single" w:sz="4" w:space="0" w:color="000000"/>
              <w:right w:val="single" w:sz="4" w:space="0" w:color="000000"/>
            </w:tcBorders>
            <w:vAlign w:val="center"/>
            <w:hideMark/>
          </w:tcPr>
          <w:p w14:paraId="36E88CAE"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$ 2,000.00</w:t>
            </w:r>
          </w:p>
        </w:tc>
        <w:tc>
          <w:tcPr>
            <w:tcW w:w="967" w:type="pct"/>
            <w:tcBorders>
              <w:top w:val="single" w:sz="6" w:space="0" w:color="000000"/>
              <w:left w:val="single" w:sz="4" w:space="0" w:color="000000"/>
              <w:bottom w:val="single" w:sz="4" w:space="0" w:color="000000"/>
              <w:right w:val="single" w:sz="4" w:space="0" w:color="000000"/>
            </w:tcBorders>
            <w:vAlign w:val="center"/>
            <w:hideMark/>
          </w:tcPr>
          <w:p w14:paraId="1269B63F" w14:textId="77777777" w:rsidR="00504E27" w:rsidRPr="00504E27" w:rsidRDefault="00504E27" w:rsidP="00504E27">
            <w:pPr>
              <w:tabs>
                <w:tab w:val="left" w:pos="365"/>
              </w:tabs>
              <w:spacing w:after="0" w:line="360" w:lineRule="auto"/>
              <w:rPr>
                <w:rFonts w:eastAsia="Arial MT"/>
                <w:sz w:val="20"/>
                <w:szCs w:val="20"/>
                <w:u w:color="000000"/>
                <w:lang w:val="es-ES"/>
              </w:rPr>
            </w:pPr>
            <w:r w:rsidRPr="00504E27">
              <w:rPr>
                <w:rFonts w:eastAsia="Arial MT"/>
                <w:sz w:val="20"/>
                <w:szCs w:val="20"/>
                <w:u w:color="000000"/>
                <w:lang w:val="es-ES"/>
              </w:rPr>
              <w:t>$ 1,000.00</w:t>
            </w:r>
          </w:p>
        </w:tc>
      </w:tr>
      <w:tr w:rsidR="00504E27" w:rsidRPr="00504E27" w14:paraId="6D0FDC74"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06FB2E87"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Talleres de torno y herrería en general</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6D34AE1B" w14:textId="77777777" w:rsidR="00504E27" w:rsidRPr="00504E27" w:rsidRDefault="00504E27" w:rsidP="00504E27">
            <w:pPr>
              <w:tabs>
                <w:tab w:val="left" w:pos="487"/>
              </w:tabs>
              <w:spacing w:after="0" w:line="360" w:lineRule="auto"/>
              <w:rPr>
                <w:rFonts w:eastAsia="Arial MT"/>
                <w:sz w:val="20"/>
                <w:szCs w:val="20"/>
                <w:u w:color="000000"/>
                <w:lang w:val="es-ES"/>
              </w:rPr>
            </w:pPr>
            <w:r w:rsidRPr="00504E27">
              <w:rPr>
                <w:rFonts w:eastAsia="Arial MT"/>
                <w:sz w:val="20"/>
                <w:szCs w:val="20"/>
                <w:u w:color="000000"/>
                <w:lang w:val="es-ES"/>
              </w:rPr>
              <w:t>$ 2,000.00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19084370" w14:textId="77777777" w:rsidR="00504E27" w:rsidRPr="00504E27" w:rsidRDefault="00504E27" w:rsidP="00504E27">
            <w:pPr>
              <w:tabs>
                <w:tab w:val="left" w:pos="367"/>
              </w:tabs>
              <w:spacing w:after="0" w:line="360" w:lineRule="auto"/>
              <w:rPr>
                <w:rFonts w:eastAsia="Arial MT"/>
                <w:sz w:val="20"/>
                <w:szCs w:val="20"/>
                <w:u w:color="000000"/>
                <w:lang w:val="es-ES"/>
              </w:rPr>
            </w:pPr>
            <w:r w:rsidRPr="00504E27">
              <w:rPr>
                <w:rFonts w:eastAsia="Arial MT"/>
                <w:sz w:val="20"/>
                <w:szCs w:val="20"/>
                <w:u w:color="000000"/>
                <w:lang w:val="es-ES"/>
              </w:rPr>
              <w:t>$ 1,000.00</w:t>
            </w:r>
          </w:p>
        </w:tc>
      </w:tr>
      <w:tr w:rsidR="00504E27" w:rsidRPr="00504E27" w14:paraId="04EABFAD" w14:textId="77777777" w:rsidTr="00504E27">
        <w:trPr>
          <w:trHeight w:val="355"/>
        </w:trPr>
        <w:tc>
          <w:tcPr>
            <w:tcW w:w="3007" w:type="pct"/>
            <w:tcBorders>
              <w:top w:val="single" w:sz="4" w:space="0" w:color="000000"/>
              <w:left w:val="single" w:sz="6" w:space="0" w:color="000000"/>
              <w:bottom w:val="single" w:sz="6" w:space="0" w:color="000000"/>
              <w:right w:val="single" w:sz="6" w:space="0" w:color="000000"/>
            </w:tcBorders>
            <w:vAlign w:val="center"/>
            <w:hideMark/>
          </w:tcPr>
          <w:p w14:paraId="148933E5"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Fábricas de cajas, costureros o fábrica de ropas</w:t>
            </w:r>
          </w:p>
        </w:tc>
        <w:tc>
          <w:tcPr>
            <w:tcW w:w="1026" w:type="pct"/>
            <w:tcBorders>
              <w:top w:val="single" w:sz="4" w:space="0" w:color="000000"/>
              <w:left w:val="single" w:sz="6" w:space="0" w:color="000000"/>
              <w:bottom w:val="single" w:sz="6" w:space="0" w:color="000000"/>
              <w:right w:val="single" w:sz="4" w:space="0" w:color="000000"/>
            </w:tcBorders>
            <w:vAlign w:val="center"/>
            <w:hideMark/>
          </w:tcPr>
          <w:p w14:paraId="6E98A571"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$ 10,000.00</w:t>
            </w:r>
          </w:p>
        </w:tc>
        <w:tc>
          <w:tcPr>
            <w:tcW w:w="967" w:type="pct"/>
            <w:tcBorders>
              <w:top w:val="single" w:sz="4" w:space="0" w:color="000000"/>
              <w:left w:val="single" w:sz="4" w:space="0" w:color="000000"/>
              <w:bottom w:val="single" w:sz="6" w:space="0" w:color="000000"/>
              <w:right w:val="single" w:sz="4" w:space="0" w:color="000000"/>
            </w:tcBorders>
            <w:vAlign w:val="center"/>
            <w:hideMark/>
          </w:tcPr>
          <w:p w14:paraId="710FC44D"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$ 5,000.00</w:t>
            </w:r>
          </w:p>
        </w:tc>
      </w:tr>
      <w:tr w:rsidR="00504E27" w:rsidRPr="00504E27" w14:paraId="327AD005" w14:textId="77777777" w:rsidTr="00504E27">
        <w:trPr>
          <w:trHeight w:val="354"/>
        </w:trPr>
        <w:tc>
          <w:tcPr>
            <w:tcW w:w="3007" w:type="pct"/>
            <w:tcBorders>
              <w:top w:val="single" w:sz="6" w:space="0" w:color="000000"/>
              <w:left w:val="single" w:sz="6" w:space="0" w:color="000000"/>
              <w:bottom w:val="single" w:sz="6" w:space="0" w:color="000000"/>
              <w:right w:val="single" w:sz="6" w:space="0" w:color="000000"/>
            </w:tcBorders>
            <w:vAlign w:val="center"/>
            <w:hideMark/>
          </w:tcPr>
          <w:p w14:paraId="3CC81382"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Tiendas de ropa y almacenes</w:t>
            </w:r>
          </w:p>
        </w:tc>
        <w:tc>
          <w:tcPr>
            <w:tcW w:w="1026" w:type="pct"/>
            <w:tcBorders>
              <w:top w:val="single" w:sz="6" w:space="0" w:color="000000"/>
              <w:left w:val="single" w:sz="6" w:space="0" w:color="000000"/>
              <w:bottom w:val="single" w:sz="6" w:space="0" w:color="000000"/>
              <w:right w:val="single" w:sz="4" w:space="0" w:color="000000"/>
            </w:tcBorders>
            <w:vAlign w:val="center"/>
            <w:hideMark/>
          </w:tcPr>
          <w:p w14:paraId="62A13CE3"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$ 5,000.00</w:t>
            </w:r>
          </w:p>
        </w:tc>
        <w:tc>
          <w:tcPr>
            <w:tcW w:w="967" w:type="pct"/>
            <w:tcBorders>
              <w:top w:val="single" w:sz="6" w:space="0" w:color="000000"/>
              <w:left w:val="single" w:sz="4" w:space="0" w:color="000000"/>
              <w:bottom w:val="single" w:sz="6" w:space="0" w:color="000000"/>
              <w:right w:val="single" w:sz="4" w:space="0" w:color="000000"/>
            </w:tcBorders>
            <w:vAlign w:val="center"/>
            <w:hideMark/>
          </w:tcPr>
          <w:p w14:paraId="5EA9C86C"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$ 2,000.00</w:t>
            </w:r>
          </w:p>
        </w:tc>
      </w:tr>
      <w:tr w:rsidR="00504E27" w:rsidRPr="00504E27" w14:paraId="5918F7AE" w14:textId="77777777" w:rsidTr="00504E27">
        <w:trPr>
          <w:trHeight w:val="354"/>
        </w:trPr>
        <w:tc>
          <w:tcPr>
            <w:tcW w:w="3007" w:type="pct"/>
            <w:tcBorders>
              <w:top w:val="single" w:sz="6" w:space="0" w:color="000000"/>
              <w:left w:val="single" w:sz="6" w:space="0" w:color="000000"/>
              <w:bottom w:val="single" w:sz="6" w:space="0" w:color="000000"/>
              <w:right w:val="single" w:sz="6" w:space="0" w:color="000000"/>
            </w:tcBorders>
            <w:vAlign w:val="center"/>
            <w:hideMark/>
          </w:tcPr>
          <w:p w14:paraId="2C8B222A"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lastRenderedPageBreak/>
              <w:t>Florerías</w:t>
            </w:r>
          </w:p>
        </w:tc>
        <w:tc>
          <w:tcPr>
            <w:tcW w:w="1026" w:type="pct"/>
            <w:tcBorders>
              <w:top w:val="single" w:sz="6" w:space="0" w:color="000000"/>
              <w:left w:val="single" w:sz="6" w:space="0" w:color="000000"/>
              <w:bottom w:val="single" w:sz="6" w:space="0" w:color="000000"/>
              <w:right w:val="single" w:sz="4" w:space="0" w:color="000000"/>
            </w:tcBorders>
            <w:vAlign w:val="center"/>
            <w:hideMark/>
          </w:tcPr>
          <w:p w14:paraId="70AA70A2" w14:textId="77777777" w:rsidR="00504E27" w:rsidRPr="00504E27" w:rsidRDefault="00504E27" w:rsidP="00504E27">
            <w:pPr>
              <w:tabs>
                <w:tab w:val="left" w:pos="442"/>
              </w:tabs>
              <w:spacing w:after="0" w:line="360" w:lineRule="auto"/>
              <w:rPr>
                <w:rFonts w:eastAsia="Arial MT"/>
                <w:sz w:val="20"/>
                <w:szCs w:val="20"/>
                <w:u w:color="000000"/>
                <w:lang w:val="es-ES"/>
              </w:rPr>
            </w:pPr>
            <w:r w:rsidRPr="00504E27">
              <w:rPr>
                <w:rFonts w:eastAsia="Arial MT"/>
                <w:sz w:val="20"/>
                <w:szCs w:val="20"/>
                <w:u w:color="000000"/>
                <w:lang w:val="es-ES"/>
              </w:rPr>
              <w:t>$ 1,000.00</w:t>
            </w:r>
          </w:p>
        </w:tc>
        <w:tc>
          <w:tcPr>
            <w:tcW w:w="967" w:type="pct"/>
            <w:tcBorders>
              <w:top w:val="single" w:sz="6" w:space="0" w:color="000000"/>
              <w:left w:val="single" w:sz="4" w:space="0" w:color="000000"/>
              <w:bottom w:val="single" w:sz="6" w:space="0" w:color="000000"/>
              <w:right w:val="single" w:sz="4" w:space="0" w:color="000000"/>
            </w:tcBorders>
            <w:vAlign w:val="center"/>
            <w:hideMark/>
          </w:tcPr>
          <w:p w14:paraId="55AFECB6" w14:textId="77777777" w:rsidR="00504E27" w:rsidRPr="00504E27" w:rsidRDefault="00504E27" w:rsidP="00504E27">
            <w:pPr>
              <w:tabs>
                <w:tab w:val="left" w:pos="387"/>
              </w:tabs>
              <w:spacing w:after="0" w:line="360" w:lineRule="auto"/>
              <w:rPr>
                <w:rFonts w:eastAsia="Arial MT"/>
                <w:sz w:val="20"/>
                <w:szCs w:val="20"/>
                <w:u w:color="000000"/>
                <w:lang w:val="es-ES"/>
              </w:rPr>
            </w:pPr>
            <w:r w:rsidRPr="00504E27">
              <w:rPr>
                <w:rFonts w:eastAsia="Arial MT"/>
                <w:sz w:val="20"/>
                <w:szCs w:val="20"/>
                <w:u w:color="000000"/>
                <w:lang w:val="es-ES"/>
              </w:rPr>
              <w:t>$ 500.00</w:t>
            </w:r>
          </w:p>
        </w:tc>
      </w:tr>
      <w:tr w:rsidR="00504E27" w:rsidRPr="00504E27" w14:paraId="63B6BB65" w14:textId="77777777" w:rsidTr="00504E27">
        <w:trPr>
          <w:trHeight w:val="354"/>
        </w:trPr>
        <w:tc>
          <w:tcPr>
            <w:tcW w:w="3007" w:type="pct"/>
            <w:tcBorders>
              <w:top w:val="single" w:sz="6" w:space="0" w:color="000000"/>
              <w:left w:val="single" w:sz="6" w:space="0" w:color="000000"/>
              <w:bottom w:val="single" w:sz="4" w:space="0" w:color="000000"/>
              <w:right w:val="single" w:sz="6" w:space="0" w:color="000000"/>
            </w:tcBorders>
            <w:vAlign w:val="center"/>
            <w:hideMark/>
          </w:tcPr>
          <w:p w14:paraId="2DE2A7D4"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Bancos, financieras y casas de empeño</w:t>
            </w:r>
          </w:p>
        </w:tc>
        <w:tc>
          <w:tcPr>
            <w:tcW w:w="1026" w:type="pct"/>
            <w:tcBorders>
              <w:top w:val="single" w:sz="6" w:space="0" w:color="000000"/>
              <w:left w:val="single" w:sz="6" w:space="0" w:color="000000"/>
              <w:bottom w:val="single" w:sz="4" w:space="0" w:color="000000"/>
              <w:right w:val="single" w:sz="4" w:space="0" w:color="000000"/>
            </w:tcBorders>
            <w:vAlign w:val="center"/>
            <w:hideMark/>
          </w:tcPr>
          <w:p w14:paraId="6B4D2CC8"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$ 20,000.00</w:t>
            </w:r>
          </w:p>
        </w:tc>
        <w:tc>
          <w:tcPr>
            <w:tcW w:w="967" w:type="pct"/>
            <w:tcBorders>
              <w:top w:val="single" w:sz="6" w:space="0" w:color="000000"/>
              <w:left w:val="single" w:sz="4" w:space="0" w:color="000000"/>
              <w:bottom w:val="single" w:sz="4" w:space="0" w:color="000000"/>
              <w:right w:val="single" w:sz="4" w:space="0" w:color="000000"/>
            </w:tcBorders>
            <w:vAlign w:val="center"/>
            <w:hideMark/>
          </w:tcPr>
          <w:p w14:paraId="0ABBDA6A"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$ 10,000.00</w:t>
            </w:r>
          </w:p>
        </w:tc>
      </w:tr>
      <w:tr w:rsidR="00504E27" w:rsidRPr="00504E27" w14:paraId="56F9814F" w14:textId="77777777" w:rsidTr="00504E27">
        <w:trPr>
          <w:trHeight w:val="355"/>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743FF5F1"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Puestos de venta de revistas y periódicos</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54CB201A" w14:textId="77777777" w:rsidR="00504E27" w:rsidRPr="00504E27" w:rsidRDefault="00504E27" w:rsidP="00504E27">
            <w:pPr>
              <w:tabs>
                <w:tab w:val="left" w:pos="489"/>
              </w:tabs>
              <w:spacing w:after="0" w:line="360" w:lineRule="auto"/>
              <w:rPr>
                <w:rFonts w:eastAsia="Arial MT"/>
                <w:sz w:val="20"/>
                <w:szCs w:val="20"/>
                <w:u w:color="000000"/>
                <w:lang w:val="es-ES"/>
              </w:rPr>
            </w:pPr>
            <w:r w:rsidRPr="00504E27">
              <w:rPr>
                <w:rFonts w:eastAsia="Arial MT"/>
                <w:sz w:val="20"/>
                <w:szCs w:val="20"/>
                <w:u w:color="000000"/>
                <w:lang w:val="es-ES"/>
              </w:rPr>
              <w:t>$ 1,000.00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0F9B6189" w14:textId="77777777" w:rsidR="00504E27" w:rsidRPr="00504E27" w:rsidRDefault="00504E27" w:rsidP="00504E27">
            <w:pPr>
              <w:tabs>
                <w:tab w:val="left" w:pos="422"/>
              </w:tabs>
              <w:spacing w:after="0" w:line="360" w:lineRule="auto"/>
              <w:rPr>
                <w:rFonts w:eastAsia="Arial MT"/>
                <w:sz w:val="20"/>
                <w:szCs w:val="20"/>
                <w:u w:color="000000"/>
                <w:lang w:val="es-ES"/>
              </w:rPr>
            </w:pPr>
            <w:r w:rsidRPr="00504E27">
              <w:rPr>
                <w:rFonts w:eastAsia="Arial MT"/>
                <w:sz w:val="20"/>
                <w:szCs w:val="20"/>
                <w:u w:color="000000"/>
                <w:lang w:val="es-ES"/>
              </w:rPr>
              <w:t>$ 250.00</w:t>
            </w:r>
          </w:p>
        </w:tc>
      </w:tr>
      <w:tr w:rsidR="00504E27" w:rsidRPr="00504E27" w14:paraId="32C69EC8" w14:textId="77777777" w:rsidTr="00504E27">
        <w:trPr>
          <w:trHeight w:val="354"/>
        </w:trPr>
        <w:tc>
          <w:tcPr>
            <w:tcW w:w="3007" w:type="pct"/>
            <w:tcBorders>
              <w:top w:val="single" w:sz="4" w:space="0" w:color="000000"/>
              <w:left w:val="single" w:sz="6" w:space="0" w:color="000000"/>
              <w:bottom w:val="single" w:sz="6" w:space="0" w:color="000000"/>
              <w:right w:val="single" w:sz="6" w:space="0" w:color="000000"/>
            </w:tcBorders>
            <w:vAlign w:val="center"/>
            <w:hideMark/>
          </w:tcPr>
          <w:p w14:paraId="3CE2AAE9"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Videoclubs en general</w:t>
            </w:r>
          </w:p>
        </w:tc>
        <w:tc>
          <w:tcPr>
            <w:tcW w:w="1026" w:type="pct"/>
            <w:tcBorders>
              <w:top w:val="single" w:sz="4" w:space="0" w:color="000000"/>
              <w:left w:val="single" w:sz="6" w:space="0" w:color="000000"/>
              <w:bottom w:val="single" w:sz="6" w:space="0" w:color="000000"/>
              <w:right w:val="single" w:sz="4" w:space="0" w:color="000000"/>
            </w:tcBorders>
            <w:vAlign w:val="center"/>
            <w:hideMark/>
          </w:tcPr>
          <w:p w14:paraId="5EC3861B" w14:textId="77777777" w:rsidR="00504E27" w:rsidRPr="00504E27" w:rsidRDefault="00504E27" w:rsidP="00504E27">
            <w:pPr>
              <w:tabs>
                <w:tab w:val="left" w:pos="489"/>
              </w:tabs>
              <w:spacing w:after="0" w:line="360" w:lineRule="auto"/>
              <w:rPr>
                <w:rFonts w:eastAsia="Arial MT"/>
                <w:sz w:val="20"/>
                <w:szCs w:val="20"/>
                <w:u w:color="000000"/>
                <w:lang w:val="es-ES"/>
              </w:rPr>
            </w:pPr>
            <w:r w:rsidRPr="00504E27">
              <w:rPr>
                <w:rFonts w:eastAsia="Arial MT"/>
                <w:sz w:val="20"/>
                <w:szCs w:val="20"/>
                <w:u w:color="000000"/>
                <w:lang w:val="es-ES"/>
              </w:rPr>
              <w:t>$2,000.00</w:t>
            </w:r>
          </w:p>
        </w:tc>
        <w:tc>
          <w:tcPr>
            <w:tcW w:w="967" w:type="pct"/>
            <w:tcBorders>
              <w:top w:val="single" w:sz="4" w:space="0" w:color="000000"/>
              <w:left w:val="single" w:sz="4" w:space="0" w:color="000000"/>
              <w:bottom w:val="single" w:sz="6" w:space="0" w:color="000000"/>
              <w:right w:val="single" w:sz="4" w:space="0" w:color="000000"/>
            </w:tcBorders>
            <w:vAlign w:val="center"/>
            <w:hideMark/>
          </w:tcPr>
          <w:p w14:paraId="0DFCB55E" w14:textId="77777777" w:rsidR="00504E27" w:rsidRPr="00504E27" w:rsidRDefault="00504E27" w:rsidP="00504E27">
            <w:pPr>
              <w:tabs>
                <w:tab w:val="left" w:pos="422"/>
              </w:tabs>
              <w:spacing w:after="0" w:line="360" w:lineRule="auto"/>
              <w:rPr>
                <w:rFonts w:eastAsia="Arial MT"/>
                <w:sz w:val="20"/>
                <w:szCs w:val="20"/>
                <w:u w:color="000000"/>
                <w:lang w:val="es-ES"/>
              </w:rPr>
            </w:pPr>
            <w:r w:rsidRPr="00504E27">
              <w:rPr>
                <w:rFonts w:eastAsia="Arial MT"/>
                <w:sz w:val="20"/>
                <w:szCs w:val="20"/>
                <w:u w:color="000000"/>
                <w:lang w:val="es-ES"/>
              </w:rPr>
              <w:t>$ 500.00</w:t>
            </w:r>
          </w:p>
        </w:tc>
      </w:tr>
      <w:tr w:rsidR="00504E27" w:rsidRPr="00504E27" w14:paraId="11342996" w14:textId="77777777" w:rsidTr="00504E27">
        <w:trPr>
          <w:trHeight w:val="354"/>
        </w:trPr>
        <w:tc>
          <w:tcPr>
            <w:tcW w:w="3007" w:type="pct"/>
            <w:tcBorders>
              <w:top w:val="single" w:sz="6" w:space="0" w:color="000000"/>
              <w:left w:val="single" w:sz="6" w:space="0" w:color="000000"/>
              <w:bottom w:val="single" w:sz="6" w:space="0" w:color="000000"/>
              <w:right w:val="single" w:sz="6" w:space="0" w:color="000000"/>
            </w:tcBorders>
            <w:vAlign w:val="center"/>
            <w:hideMark/>
          </w:tcPr>
          <w:p w14:paraId="08C62B03"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Carpinterías</w:t>
            </w:r>
          </w:p>
        </w:tc>
        <w:tc>
          <w:tcPr>
            <w:tcW w:w="1026" w:type="pct"/>
            <w:tcBorders>
              <w:top w:val="single" w:sz="6" w:space="0" w:color="000000"/>
              <w:left w:val="single" w:sz="6" w:space="0" w:color="000000"/>
              <w:bottom w:val="single" w:sz="6" w:space="0" w:color="000000"/>
              <w:right w:val="single" w:sz="4" w:space="0" w:color="000000"/>
            </w:tcBorders>
            <w:vAlign w:val="center"/>
            <w:hideMark/>
          </w:tcPr>
          <w:p w14:paraId="356CC917" w14:textId="77777777" w:rsidR="00504E27" w:rsidRPr="00504E27" w:rsidRDefault="00504E27" w:rsidP="00504E27">
            <w:pPr>
              <w:tabs>
                <w:tab w:val="left" w:pos="488"/>
              </w:tabs>
              <w:spacing w:after="0" w:line="360" w:lineRule="auto"/>
              <w:rPr>
                <w:rFonts w:eastAsia="Arial MT"/>
                <w:sz w:val="20"/>
                <w:szCs w:val="20"/>
                <w:u w:color="000000"/>
                <w:lang w:val="es-ES"/>
              </w:rPr>
            </w:pPr>
            <w:r w:rsidRPr="00504E27">
              <w:rPr>
                <w:rFonts w:eastAsia="Arial MT"/>
                <w:sz w:val="20"/>
                <w:szCs w:val="20"/>
                <w:u w:color="000000"/>
                <w:lang w:val="es-ES"/>
              </w:rPr>
              <w:t>$ 1,200.00</w:t>
            </w:r>
          </w:p>
        </w:tc>
        <w:tc>
          <w:tcPr>
            <w:tcW w:w="967" w:type="pct"/>
            <w:tcBorders>
              <w:top w:val="single" w:sz="6" w:space="0" w:color="000000"/>
              <w:left w:val="single" w:sz="4" w:space="0" w:color="000000"/>
              <w:bottom w:val="single" w:sz="6" w:space="0" w:color="000000"/>
              <w:right w:val="single" w:sz="4" w:space="0" w:color="000000"/>
            </w:tcBorders>
            <w:vAlign w:val="center"/>
            <w:hideMark/>
          </w:tcPr>
          <w:p w14:paraId="296B3745" w14:textId="77777777" w:rsidR="00504E27" w:rsidRPr="00504E27" w:rsidRDefault="00504E27" w:rsidP="00504E27">
            <w:pPr>
              <w:tabs>
                <w:tab w:val="left" w:pos="422"/>
              </w:tabs>
              <w:spacing w:after="0" w:line="360" w:lineRule="auto"/>
              <w:rPr>
                <w:rFonts w:eastAsia="Arial MT"/>
                <w:sz w:val="20"/>
                <w:szCs w:val="20"/>
                <w:u w:color="000000"/>
                <w:lang w:val="es-ES"/>
              </w:rPr>
            </w:pPr>
            <w:r w:rsidRPr="00504E27">
              <w:rPr>
                <w:rFonts w:eastAsia="Arial MT"/>
                <w:sz w:val="20"/>
                <w:szCs w:val="20"/>
                <w:u w:color="000000"/>
                <w:lang w:val="es-ES"/>
              </w:rPr>
              <w:t>$ 500.00</w:t>
            </w:r>
          </w:p>
        </w:tc>
      </w:tr>
      <w:tr w:rsidR="00504E27" w:rsidRPr="00504E27" w14:paraId="0D1C6AAB" w14:textId="77777777" w:rsidTr="00504E27">
        <w:trPr>
          <w:trHeight w:val="354"/>
        </w:trPr>
        <w:tc>
          <w:tcPr>
            <w:tcW w:w="3007" w:type="pct"/>
            <w:tcBorders>
              <w:top w:val="single" w:sz="6" w:space="0" w:color="000000"/>
              <w:left w:val="single" w:sz="6" w:space="0" w:color="000000"/>
              <w:bottom w:val="single" w:sz="4" w:space="0" w:color="000000"/>
              <w:right w:val="single" w:sz="6" w:space="0" w:color="000000"/>
            </w:tcBorders>
            <w:vAlign w:val="center"/>
            <w:hideMark/>
          </w:tcPr>
          <w:p w14:paraId="192C18F7"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Bodegas de refrescos</w:t>
            </w:r>
          </w:p>
        </w:tc>
        <w:tc>
          <w:tcPr>
            <w:tcW w:w="1026" w:type="pct"/>
            <w:tcBorders>
              <w:top w:val="single" w:sz="6" w:space="0" w:color="000000"/>
              <w:left w:val="single" w:sz="6" w:space="0" w:color="000000"/>
              <w:bottom w:val="single" w:sz="4" w:space="0" w:color="000000"/>
              <w:right w:val="single" w:sz="4" w:space="0" w:color="000000"/>
            </w:tcBorders>
            <w:vAlign w:val="center"/>
            <w:hideMark/>
          </w:tcPr>
          <w:p w14:paraId="4BC67B6B"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$ 5 ,000.00</w:t>
            </w:r>
          </w:p>
        </w:tc>
        <w:tc>
          <w:tcPr>
            <w:tcW w:w="967" w:type="pct"/>
            <w:tcBorders>
              <w:top w:val="single" w:sz="6" w:space="0" w:color="000000"/>
              <w:left w:val="single" w:sz="4" w:space="0" w:color="000000"/>
              <w:bottom w:val="single" w:sz="4" w:space="0" w:color="000000"/>
              <w:right w:val="single" w:sz="4" w:space="0" w:color="000000"/>
            </w:tcBorders>
            <w:vAlign w:val="center"/>
            <w:hideMark/>
          </w:tcPr>
          <w:p w14:paraId="1879A0D9"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$ 1,000.00</w:t>
            </w:r>
          </w:p>
        </w:tc>
      </w:tr>
      <w:tr w:rsidR="00504E27" w:rsidRPr="00504E27" w14:paraId="2D4E4D99"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1634E0B0"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Consultorios médicos</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059C8D1E"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$ 15,000.00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61DE6ED2"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$ 5,000.00</w:t>
            </w:r>
          </w:p>
        </w:tc>
      </w:tr>
      <w:tr w:rsidR="00504E27" w:rsidRPr="00504E27" w14:paraId="2CBFE294"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3003C238"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Clínicas</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1B3EBDCE"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$ 20,000.00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51044B0C"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$ 12,000.00</w:t>
            </w:r>
          </w:p>
        </w:tc>
      </w:tr>
      <w:tr w:rsidR="00504E27" w:rsidRPr="00504E27" w14:paraId="7E18806B"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58640BB9"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Consultorio dental</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1122AEBF"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$ 15,000.00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7A96967F"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$ 4,000.00</w:t>
            </w:r>
          </w:p>
        </w:tc>
      </w:tr>
      <w:tr w:rsidR="00504E27" w:rsidRPr="00504E27" w14:paraId="716AF076" w14:textId="77777777" w:rsidTr="00504E27">
        <w:trPr>
          <w:trHeight w:val="356"/>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0D03737F"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Peleterías y dulcerías</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587294E5" w14:textId="77777777" w:rsidR="00504E27" w:rsidRPr="00504E27" w:rsidRDefault="00504E27" w:rsidP="00504E27">
            <w:pPr>
              <w:tabs>
                <w:tab w:val="left" w:pos="488"/>
              </w:tabs>
              <w:spacing w:after="0" w:line="360" w:lineRule="auto"/>
              <w:rPr>
                <w:rFonts w:eastAsia="Arial MT"/>
                <w:sz w:val="20"/>
                <w:szCs w:val="20"/>
                <w:u w:color="000000"/>
                <w:lang w:val="es-ES"/>
              </w:rPr>
            </w:pPr>
            <w:r w:rsidRPr="00504E27">
              <w:rPr>
                <w:rFonts w:eastAsia="Arial MT"/>
                <w:sz w:val="20"/>
                <w:szCs w:val="20"/>
                <w:u w:color="000000"/>
                <w:lang w:val="es-ES"/>
              </w:rPr>
              <w:t>$ 1,000.00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3EC6F327" w14:textId="77777777" w:rsidR="00504E27" w:rsidRPr="00504E27" w:rsidRDefault="00504E27" w:rsidP="00504E27">
            <w:pPr>
              <w:tabs>
                <w:tab w:val="left" w:pos="422"/>
              </w:tabs>
              <w:spacing w:after="0" w:line="360" w:lineRule="auto"/>
              <w:rPr>
                <w:rFonts w:eastAsia="Arial MT"/>
                <w:sz w:val="20"/>
                <w:szCs w:val="20"/>
                <w:u w:color="000000"/>
                <w:lang w:val="es-ES"/>
              </w:rPr>
            </w:pPr>
            <w:r w:rsidRPr="00504E27">
              <w:rPr>
                <w:rFonts w:eastAsia="Arial MT"/>
                <w:sz w:val="20"/>
                <w:szCs w:val="20"/>
                <w:u w:color="000000"/>
                <w:lang w:val="es-ES"/>
              </w:rPr>
              <w:t>$ 500.00</w:t>
            </w:r>
          </w:p>
        </w:tc>
      </w:tr>
      <w:tr w:rsidR="00504E27" w:rsidRPr="00504E27" w14:paraId="20797F44" w14:textId="77777777" w:rsidTr="00504E27">
        <w:trPr>
          <w:trHeight w:val="354"/>
        </w:trPr>
        <w:tc>
          <w:tcPr>
            <w:tcW w:w="3007" w:type="pct"/>
            <w:tcBorders>
              <w:top w:val="single" w:sz="4" w:space="0" w:color="000000"/>
              <w:left w:val="single" w:sz="6" w:space="0" w:color="000000"/>
              <w:bottom w:val="single" w:sz="6" w:space="0" w:color="000000"/>
              <w:right w:val="single" w:sz="6" w:space="0" w:color="000000"/>
            </w:tcBorders>
            <w:vAlign w:val="center"/>
            <w:hideMark/>
          </w:tcPr>
          <w:p w14:paraId="2E97E225"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Negocios de telefonía celular</w:t>
            </w:r>
          </w:p>
        </w:tc>
        <w:tc>
          <w:tcPr>
            <w:tcW w:w="1026" w:type="pct"/>
            <w:tcBorders>
              <w:top w:val="single" w:sz="4" w:space="0" w:color="000000"/>
              <w:left w:val="single" w:sz="6" w:space="0" w:color="000000"/>
              <w:bottom w:val="single" w:sz="6" w:space="0" w:color="000000"/>
              <w:right w:val="single" w:sz="4" w:space="0" w:color="000000"/>
            </w:tcBorders>
            <w:vAlign w:val="center"/>
            <w:hideMark/>
          </w:tcPr>
          <w:p w14:paraId="13CB61E9"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$ 15,000.00</w:t>
            </w:r>
          </w:p>
        </w:tc>
        <w:tc>
          <w:tcPr>
            <w:tcW w:w="967" w:type="pct"/>
            <w:tcBorders>
              <w:top w:val="single" w:sz="4" w:space="0" w:color="000000"/>
              <w:left w:val="single" w:sz="4" w:space="0" w:color="000000"/>
              <w:bottom w:val="single" w:sz="6" w:space="0" w:color="000000"/>
              <w:right w:val="single" w:sz="4" w:space="0" w:color="000000"/>
            </w:tcBorders>
            <w:vAlign w:val="center"/>
            <w:hideMark/>
          </w:tcPr>
          <w:p w14:paraId="7C77F185"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$ 5,000.00</w:t>
            </w:r>
          </w:p>
        </w:tc>
      </w:tr>
      <w:tr w:rsidR="00504E27" w:rsidRPr="00504E27" w14:paraId="7E0B09EE" w14:textId="77777777" w:rsidTr="00504E27">
        <w:trPr>
          <w:trHeight w:val="354"/>
        </w:trPr>
        <w:tc>
          <w:tcPr>
            <w:tcW w:w="3007" w:type="pct"/>
            <w:tcBorders>
              <w:top w:val="single" w:sz="6" w:space="0" w:color="000000"/>
              <w:left w:val="single" w:sz="6" w:space="0" w:color="000000"/>
              <w:bottom w:val="single" w:sz="6" w:space="0" w:color="000000"/>
              <w:right w:val="single" w:sz="6" w:space="0" w:color="000000"/>
            </w:tcBorders>
            <w:vAlign w:val="center"/>
            <w:hideMark/>
          </w:tcPr>
          <w:p w14:paraId="70142898"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Talleres de reparación eléctrica</w:t>
            </w:r>
          </w:p>
        </w:tc>
        <w:tc>
          <w:tcPr>
            <w:tcW w:w="1026" w:type="pct"/>
            <w:tcBorders>
              <w:top w:val="single" w:sz="6" w:space="0" w:color="000000"/>
              <w:left w:val="single" w:sz="6" w:space="0" w:color="000000"/>
              <w:bottom w:val="single" w:sz="6" w:space="0" w:color="000000"/>
              <w:right w:val="single" w:sz="4" w:space="0" w:color="000000"/>
            </w:tcBorders>
            <w:vAlign w:val="center"/>
            <w:hideMark/>
          </w:tcPr>
          <w:p w14:paraId="506647B4" w14:textId="77777777" w:rsidR="00504E27" w:rsidRPr="00504E27" w:rsidRDefault="00504E27" w:rsidP="00504E27">
            <w:pPr>
              <w:tabs>
                <w:tab w:val="left" w:pos="487"/>
              </w:tabs>
              <w:spacing w:after="0" w:line="360" w:lineRule="auto"/>
              <w:rPr>
                <w:rFonts w:eastAsia="Arial MT"/>
                <w:sz w:val="20"/>
                <w:szCs w:val="20"/>
                <w:u w:color="000000"/>
                <w:lang w:val="es-ES"/>
              </w:rPr>
            </w:pPr>
            <w:r w:rsidRPr="00504E27">
              <w:rPr>
                <w:rFonts w:eastAsia="Arial MT"/>
                <w:sz w:val="20"/>
                <w:szCs w:val="20"/>
                <w:u w:color="000000"/>
                <w:lang w:val="es-ES"/>
              </w:rPr>
              <w:t>$ 1,000.00</w:t>
            </w:r>
          </w:p>
        </w:tc>
        <w:tc>
          <w:tcPr>
            <w:tcW w:w="967" w:type="pct"/>
            <w:tcBorders>
              <w:top w:val="single" w:sz="6" w:space="0" w:color="000000"/>
              <w:left w:val="single" w:sz="4" w:space="0" w:color="000000"/>
              <w:bottom w:val="single" w:sz="6" w:space="0" w:color="000000"/>
              <w:right w:val="single" w:sz="4" w:space="0" w:color="000000"/>
            </w:tcBorders>
            <w:vAlign w:val="center"/>
            <w:hideMark/>
          </w:tcPr>
          <w:p w14:paraId="7ED9A139" w14:textId="77777777" w:rsidR="00504E27" w:rsidRPr="00504E27" w:rsidRDefault="00504E27" w:rsidP="00504E27">
            <w:pPr>
              <w:tabs>
                <w:tab w:val="left" w:pos="443"/>
              </w:tabs>
              <w:spacing w:after="0" w:line="360" w:lineRule="auto"/>
              <w:rPr>
                <w:rFonts w:eastAsia="Arial MT"/>
                <w:sz w:val="20"/>
                <w:szCs w:val="20"/>
                <w:u w:color="000000"/>
                <w:lang w:val="es-ES"/>
              </w:rPr>
            </w:pPr>
            <w:r w:rsidRPr="00504E27">
              <w:rPr>
                <w:rFonts w:eastAsia="Arial MT"/>
                <w:sz w:val="20"/>
                <w:szCs w:val="20"/>
                <w:u w:color="000000"/>
                <w:lang w:val="es-ES"/>
              </w:rPr>
              <w:t>$ 500.00</w:t>
            </w:r>
          </w:p>
        </w:tc>
      </w:tr>
      <w:tr w:rsidR="00504E27" w:rsidRPr="00504E27" w14:paraId="68FA442D" w14:textId="77777777" w:rsidTr="00504E27">
        <w:trPr>
          <w:trHeight w:val="354"/>
        </w:trPr>
        <w:tc>
          <w:tcPr>
            <w:tcW w:w="3007" w:type="pct"/>
            <w:tcBorders>
              <w:top w:val="single" w:sz="6" w:space="0" w:color="000000"/>
              <w:left w:val="single" w:sz="6" w:space="0" w:color="000000"/>
              <w:bottom w:val="single" w:sz="4" w:space="0" w:color="000000"/>
              <w:right w:val="single" w:sz="6" w:space="0" w:color="000000"/>
            </w:tcBorders>
            <w:vAlign w:val="center"/>
            <w:hideMark/>
          </w:tcPr>
          <w:p w14:paraId="0888E3FA"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Escuelas particulares y academias</w:t>
            </w:r>
          </w:p>
        </w:tc>
        <w:tc>
          <w:tcPr>
            <w:tcW w:w="1026" w:type="pct"/>
            <w:tcBorders>
              <w:top w:val="single" w:sz="6" w:space="0" w:color="000000"/>
              <w:left w:val="single" w:sz="6" w:space="0" w:color="000000"/>
              <w:bottom w:val="single" w:sz="4" w:space="0" w:color="000000"/>
              <w:right w:val="single" w:sz="4" w:space="0" w:color="000000"/>
            </w:tcBorders>
            <w:vAlign w:val="center"/>
            <w:hideMark/>
          </w:tcPr>
          <w:p w14:paraId="069EB2AF"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$ 15,000.00</w:t>
            </w:r>
          </w:p>
        </w:tc>
        <w:tc>
          <w:tcPr>
            <w:tcW w:w="967" w:type="pct"/>
            <w:tcBorders>
              <w:top w:val="single" w:sz="6" w:space="0" w:color="000000"/>
              <w:left w:val="single" w:sz="4" w:space="0" w:color="000000"/>
              <w:bottom w:val="single" w:sz="4" w:space="0" w:color="000000"/>
              <w:right w:val="single" w:sz="4" w:space="0" w:color="000000"/>
            </w:tcBorders>
            <w:vAlign w:val="center"/>
            <w:hideMark/>
          </w:tcPr>
          <w:p w14:paraId="11399448"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$ 5,000.00</w:t>
            </w:r>
          </w:p>
        </w:tc>
      </w:tr>
      <w:tr w:rsidR="00504E27" w:rsidRPr="00504E27" w14:paraId="1BA8AC81" w14:textId="77777777" w:rsidTr="00504E27">
        <w:trPr>
          <w:trHeight w:val="356"/>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64167120"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Salas de fiestas</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4BFEBF5A"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$ 5,000.00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06FFBAA9"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$ 2,000.00</w:t>
            </w:r>
          </w:p>
        </w:tc>
      </w:tr>
      <w:tr w:rsidR="00504E27" w:rsidRPr="00504E27" w14:paraId="4677406F"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30EE92CD"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Expendios de alimentos balanceados</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4B829651"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$ 3, 000.00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6BCD8514" w14:textId="77777777" w:rsidR="00504E27" w:rsidRPr="00504E27" w:rsidRDefault="00504E27" w:rsidP="00504E27">
            <w:pPr>
              <w:tabs>
                <w:tab w:val="left" w:pos="480"/>
              </w:tabs>
              <w:spacing w:after="0" w:line="360" w:lineRule="auto"/>
              <w:rPr>
                <w:rFonts w:eastAsia="Arial MT"/>
                <w:sz w:val="20"/>
                <w:szCs w:val="20"/>
                <w:u w:color="000000"/>
                <w:lang w:val="es-ES"/>
              </w:rPr>
            </w:pPr>
            <w:r w:rsidRPr="00504E27">
              <w:rPr>
                <w:rFonts w:eastAsia="Arial MT"/>
                <w:sz w:val="20"/>
                <w:szCs w:val="20"/>
                <w:u w:color="000000"/>
                <w:lang w:val="es-ES"/>
              </w:rPr>
              <w:t>$ 1,500.00</w:t>
            </w:r>
          </w:p>
        </w:tc>
      </w:tr>
      <w:tr w:rsidR="00504E27" w:rsidRPr="00504E27" w14:paraId="2CF58FFB" w14:textId="77777777" w:rsidTr="00504E27">
        <w:trPr>
          <w:trHeight w:val="354"/>
        </w:trPr>
        <w:tc>
          <w:tcPr>
            <w:tcW w:w="3007" w:type="pct"/>
            <w:tcBorders>
              <w:top w:val="single" w:sz="4" w:space="0" w:color="000000"/>
              <w:left w:val="single" w:sz="6" w:space="0" w:color="000000"/>
              <w:bottom w:val="single" w:sz="6" w:space="0" w:color="000000"/>
              <w:right w:val="single" w:sz="6" w:space="0" w:color="000000"/>
            </w:tcBorders>
            <w:vAlign w:val="center"/>
            <w:hideMark/>
          </w:tcPr>
          <w:p w14:paraId="67EFB904"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Gaseras</w:t>
            </w:r>
          </w:p>
        </w:tc>
        <w:tc>
          <w:tcPr>
            <w:tcW w:w="1026" w:type="pct"/>
            <w:tcBorders>
              <w:top w:val="single" w:sz="4" w:space="0" w:color="000000"/>
              <w:left w:val="single" w:sz="6" w:space="0" w:color="000000"/>
              <w:bottom w:val="single" w:sz="6" w:space="0" w:color="000000"/>
              <w:right w:val="single" w:sz="4" w:space="0" w:color="000000"/>
            </w:tcBorders>
            <w:vAlign w:val="center"/>
            <w:hideMark/>
          </w:tcPr>
          <w:p w14:paraId="7299AE5C"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$ 34,000.00</w:t>
            </w:r>
          </w:p>
        </w:tc>
        <w:tc>
          <w:tcPr>
            <w:tcW w:w="967" w:type="pct"/>
            <w:tcBorders>
              <w:top w:val="single" w:sz="4" w:space="0" w:color="000000"/>
              <w:left w:val="single" w:sz="4" w:space="0" w:color="000000"/>
              <w:bottom w:val="single" w:sz="6" w:space="0" w:color="000000"/>
              <w:right w:val="single" w:sz="4" w:space="0" w:color="000000"/>
            </w:tcBorders>
            <w:vAlign w:val="center"/>
            <w:hideMark/>
          </w:tcPr>
          <w:p w14:paraId="0CC2EC72"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$ 15,000.00</w:t>
            </w:r>
          </w:p>
        </w:tc>
      </w:tr>
      <w:tr w:rsidR="00504E27" w:rsidRPr="00504E27" w14:paraId="60BA0B73" w14:textId="77777777" w:rsidTr="00504E27">
        <w:trPr>
          <w:trHeight w:val="354"/>
        </w:trPr>
        <w:tc>
          <w:tcPr>
            <w:tcW w:w="3007" w:type="pct"/>
            <w:tcBorders>
              <w:top w:val="single" w:sz="6" w:space="0" w:color="000000"/>
              <w:left w:val="single" w:sz="6" w:space="0" w:color="000000"/>
              <w:bottom w:val="single" w:sz="6" w:space="0" w:color="000000"/>
              <w:right w:val="single" w:sz="6" w:space="0" w:color="000000"/>
            </w:tcBorders>
            <w:vAlign w:val="center"/>
            <w:hideMark/>
          </w:tcPr>
          <w:p w14:paraId="63A15D5C"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Gasolineras</w:t>
            </w:r>
          </w:p>
        </w:tc>
        <w:tc>
          <w:tcPr>
            <w:tcW w:w="1026" w:type="pct"/>
            <w:tcBorders>
              <w:top w:val="single" w:sz="6" w:space="0" w:color="000000"/>
              <w:left w:val="single" w:sz="6" w:space="0" w:color="000000"/>
              <w:bottom w:val="single" w:sz="6" w:space="0" w:color="000000"/>
              <w:right w:val="single" w:sz="4" w:space="0" w:color="000000"/>
            </w:tcBorders>
            <w:vAlign w:val="center"/>
            <w:hideMark/>
          </w:tcPr>
          <w:p w14:paraId="40876FB5"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$130,000.00</w:t>
            </w:r>
          </w:p>
        </w:tc>
        <w:tc>
          <w:tcPr>
            <w:tcW w:w="967" w:type="pct"/>
            <w:tcBorders>
              <w:top w:val="single" w:sz="6" w:space="0" w:color="000000"/>
              <w:left w:val="single" w:sz="4" w:space="0" w:color="000000"/>
              <w:bottom w:val="single" w:sz="6" w:space="0" w:color="000000"/>
              <w:right w:val="single" w:sz="4" w:space="0" w:color="000000"/>
            </w:tcBorders>
            <w:vAlign w:val="center"/>
            <w:hideMark/>
          </w:tcPr>
          <w:p w14:paraId="26D55211"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$ 65,000.00</w:t>
            </w:r>
          </w:p>
        </w:tc>
      </w:tr>
      <w:tr w:rsidR="00504E27" w:rsidRPr="00504E27" w14:paraId="418C91E5" w14:textId="77777777" w:rsidTr="00504E27">
        <w:trPr>
          <w:trHeight w:val="354"/>
        </w:trPr>
        <w:tc>
          <w:tcPr>
            <w:tcW w:w="3007" w:type="pct"/>
            <w:tcBorders>
              <w:top w:val="single" w:sz="6" w:space="0" w:color="000000"/>
              <w:left w:val="single" w:sz="6" w:space="0" w:color="000000"/>
              <w:bottom w:val="single" w:sz="6" w:space="0" w:color="000000"/>
              <w:right w:val="single" w:sz="6" w:space="0" w:color="000000"/>
            </w:tcBorders>
            <w:vAlign w:val="center"/>
            <w:hideMark/>
          </w:tcPr>
          <w:p w14:paraId="5C561A3C"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Mudanzas</w:t>
            </w:r>
          </w:p>
        </w:tc>
        <w:tc>
          <w:tcPr>
            <w:tcW w:w="1026" w:type="pct"/>
            <w:tcBorders>
              <w:top w:val="single" w:sz="6" w:space="0" w:color="000000"/>
              <w:left w:val="single" w:sz="6" w:space="0" w:color="000000"/>
              <w:bottom w:val="single" w:sz="6" w:space="0" w:color="000000"/>
              <w:right w:val="single" w:sz="4" w:space="0" w:color="000000"/>
            </w:tcBorders>
            <w:vAlign w:val="center"/>
            <w:hideMark/>
          </w:tcPr>
          <w:p w14:paraId="6E39595E" w14:textId="77777777" w:rsidR="00504E27" w:rsidRPr="00504E27" w:rsidRDefault="00504E27" w:rsidP="00504E27">
            <w:pPr>
              <w:tabs>
                <w:tab w:val="left" w:pos="482"/>
              </w:tabs>
              <w:spacing w:after="0" w:line="360" w:lineRule="auto"/>
              <w:rPr>
                <w:rFonts w:eastAsia="Arial MT"/>
                <w:sz w:val="20"/>
                <w:szCs w:val="20"/>
                <w:u w:color="000000"/>
                <w:lang w:val="es-ES"/>
              </w:rPr>
            </w:pPr>
            <w:r w:rsidRPr="00504E27">
              <w:rPr>
                <w:rFonts w:eastAsia="Arial MT"/>
                <w:sz w:val="20"/>
                <w:szCs w:val="20"/>
                <w:u w:color="000000"/>
                <w:lang w:val="es-ES"/>
              </w:rPr>
              <w:t>$ 1,000.00</w:t>
            </w:r>
          </w:p>
        </w:tc>
        <w:tc>
          <w:tcPr>
            <w:tcW w:w="967" w:type="pct"/>
            <w:tcBorders>
              <w:top w:val="single" w:sz="6" w:space="0" w:color="000000"/>
              <w:left w:val="single" w:sz="4" w:space="0" w:color="000000"/>
              <w:bottom w:val="single" w:sz="6" w:space="0" w:color="000000"/>
              <w:right w:val="single" w:sz="4" w:space="0" w:color="000000"/>
            </w:tcBorders>
            <w:vAlign w:val="center"/>
            <w:hideMark/>
          </w:tcPr>
          <w:p w14:paraId="292668BB" w14:textId="77777777" w:rsidR="00504E27" w:rsidRPr="00504E27" w:rsidRDefault="00504E27" w:rsidP="00504E27">
            <w:pPr>
              <w:tabs>
                <w:tab w:val="left" w:pos="443"/>
              </w:tabs>
              <w:spacing w:after="0" w:line="360" w:lineRule="auto"/>
              <w:rPr>
                <w:rFonts w:eastAsia="Arial MT"/>
                <w:sz w:val="20"/>
                <w:szCs w:val="20"/>
                <w:u w:color="000000"/>
                <w:lang w:val="es-ES"/>
              </w:rPr>
            </w:pPr>
            <w:r w:rsidRPr="00504E27">
              <w:rPr>
                <w:rFonts w:eastAsia="Arial MT"/>
                <w:sz w:val="20"/>
                <w:szCs w:val="20"/>
                <w:u w:color="000000"/>
                <w:lang w:val="es-ES"/>
              </w:rPr>
              <w:t>$ 300.00</w:t>
            </w:r>
          </w:p>
        </w:tc>
      </w:tr>
      <w:tr w:rsidR="00504E27" w:rsidRPr="00504E27" w14:paraId="17F4499A" w14:textId="77777777" w:rsidTr="00504E27">
        <w:trPr>
          <w:trHeight w:val="355"/>
        </w:trPr>
        <w:tc>
          <w:tcPr>
            <w:tcW w:w="3007" w:type="pct"/>
            <w:tcBorders>
              <w:top w:val="single" w:sz="6" w:space="0" w:color="000000"/>
              <w:left w:val="single" w:sz="6" w:space="0" w:color="000000"/>
              <w:bottom w:val="single" w:sz="4" w:space="0" w:color="000000"/>
              <w:right w:val="single" w:sz="6" w:space="0" w:color="000000"/>
            </w:tcBorders>
            <w:vAlign w:val="center"/>
            <w:hideMark/>
          </w:tcPr>
          <w:p w14:paraId="48C5CE5D"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Oficinas de servicio de sistema de televisión</w:t>
            </w:r>
          </w:p>
        </w:tc>
        <w:tc>
          <w:tcPr>
            <w:tcW w:w="1026" w:type="pct"/>
            <w:tcBorders>
              <w:top w:val="single" w:sz="6" w:space="0" w:color="000000"/>
              <w:left w:val="single" w:sz="6" w:space="0" w:color="000000"/>
              <w:bottom w:val="single" w:sz="4" w:space="0" w:color="000000"/>
              <w:right w:val="single" w:sz="4" w:space="0" w:color="000000"/>
            </w:tcBorders>
            <w:vAlign w:val="center"/>
            <w:hideMark/>
          </w:tcPr>
          <w:p w14:paraId="678AAD42"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$ 30,500.00</w:t>
            </w:r>
          </w:p>
        </w:tc>
        <w:tc>
          <w:tcPr>
            <w:tcW w:w="967" w:type="pct"/>
            <w:tcBorders>
              <w:top w:val="single" w:sz="6" w:space="0" w:color="000000"/>
              <w:left w:val="single" w:sz="4" w:space="0" w:color="000000"/>
              <w:bottom w:val="single" w:sz="4" w:space="0" w:color="000000"/>
              <w:right w:val="single" w:sz="4" w:space="0" w:color="000000"/>
            </w:tcBorders>
            <w:vAlign w:val="center"/>
            <w:hideMark/>
          </w:tcPr>
          <w:p w14:paraId="4E25B742"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$ 10,000.00</w:t>
            </w:r>
          </w:p>
        </w:tc>
      </w:tr>
      <w:tr w:rsidR="00504E27" w:rsidRPr="00504E27" w14:paraId="58EF3AFB"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11B85EA2"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Fábrica de hielo y planta purificadora</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69131D7A"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$ 35,000.00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1D5ECD1B"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$ 5,000.00</w:t>
            </w:r>
          </w:p>
        </w:tc>
      </w:tr>
      <w:tr w:rsidR="00504E27" w:rsidRPr="00504E27" w14:paraId="6F87CA73"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6CB69589"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Centros de foto estudio y grabación</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33938741"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$ 2,400.00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3DB8A467" w14:textId="77777777" w:rsidR="00504E27" w:rsidRPr="00504E27" w:rsidRDefault="00504E27" w:rsidP="00504E27">
            <w:pPr>
              <w:tabs>
                <w:tab w:val="left" w:pos="445"/>
              </w:tabs>
              <w:spacing w:after="0" w:line="360" w:lineRule="auto"/>
              <w:rPr>
                <w:rFonts w:eastAsia="Arial MT"/>
                <w:sz w:val="20"/>
                <w:szCs w:val="20"/>
                <w:u w:color="000000"/>
                <w:lang w:val="es-ES"/>
              </w:rPr>
            </w:pPr>
            <w:r w:rsidRPr="00504E27">
              <w:rPr>
                <w:rFonts w:eastAsia="Arial MT"/>
                <w:sz w:val="20"/>
                <w:szCs w:val="20"/>
                <w:u w:color="000000"/>
                <w:lang w:val="es-ES"/>
              </w:rPr>
              <w:t>$ 1,000.00</w:t>
            </w:r>
          </w:p>
        </w:tc>
      </w:tr>
      <w:tr w:rsidR="00504E27" w:rsidRPr="00504E27" w14:paraId="4018C001"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476E7F1C"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Despachos contables y jurídicos</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750F2D36"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$ 5,000.00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62465ADD"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$ 2,000.00</w:t>
            </w:r>
          </w:p>
        </w:tc>
      </w:tr>
      <w:tr w:rsidR="00504E27" w:rsidRPr="00504E27" w14:paraId="445FBA92"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108AB989"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Compra/venta de frutas y legumbres</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34FC8813"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$ 1,000.00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56FD096F" w14:textId="77777777" w:rsidR="00504E27" w:rsidRPr="00504E27" w:rsidRDefault="00504E27" w:rsidP="00504E27">
            <w:pPr>
              <w:tabs>
                <w:tab w:val="left" w:pos="389"/>
              </w:tabs>
              <w:spacing w:after="0" w:line="360" w:lineRule="auto"/>
              <w:rPr>
                <w:rFonts w:eastAsia="Arial MT"/>
                <w:sz w:val="20"/>
                <w:szCs w:val="20"/>
                <w:u w:color="000000"/>
                <w:lang w:val="es-ES"/>
              </w:rPr>
            </w:pPr>
            <w:r w:rsidRPr="00504E27">
              <w:rPr>
                <w:rFonts w:eastAsia="Arial MT"/>
                <w:sz w:val="20"/>
                <w:szCs w:val="20"/>
                <w:u w:color="000000"/>
                <w:lang w:val="es-ES"/>
              </w:rPr>
              <w:t>$ 500.00</w:t>
            </w:r>
          </w:p>
        </w:tc>
      </w:tr>
      <w:tr w:rsidR="00504E27" w:rsidRPr="00504E27" w14:paraId="5C2EDF84"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27854550"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xml:space="preserve">Granjas Avícolas, porcícolas y ganaderas con menos  de 10 empleados </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3EC0D279"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$ 150,000.00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06573F95" w14:textId="77777777" w:rsidR="00504E27" w:rsidRPr="00504E27" w:rsidRDefault="00504E27" w:rsidP="00504E27">
            <w:pPr>
              <w:tabs>
                <w:tab w:val="left" w:pos="389"/>
              </w:tabs>
              <w:spacing w:after="0" w:line="360" w:lineRule="auto"/>
              <w:rPr>
                <w:rFonts w:eastAsia="Arial MT"/>
                <w:sz w:val="20"/>
                <w:szCs w:val="20"/>
                <w:u w:color="000000"/>
                <w:lang w:val="es-ES"/>
              </w:rPr>
            </w:pPr>
            <w:r w:rsidRPr="00504E27">
              <w:rPr>
                <w:rFonts w:eastAsia="Arial MT"/>
                <w:sz w:val="20"/>
                <w:szCs w:val="20"/>
                <w:u w:color="000000"/>
                <w:lang w:val="es-ES"/>
              </w:rPr>
              <w:t>$ 35,000.00</w:t>
            </w:r>
          </w:p>
        </w:tc>
      </w:tr>
      <w:tr w:rsidR="00504E27" w:rsidRPr="00504E27" w14:paraId="16E9B1A2"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0D41A120"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xml:space="preserve">Granjas Avícolas, porcícolas y ganaderas con más de 10 empleados </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29CEF7C2"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$ 200,000.00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04038A9F"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$ 50,000.00</w:t>
            </w:r>
          </w:p>
        </w:tc>
      </w:tr>
      <w:tr w:rsidR="00504E27" w:rsidRPr="00504E27" w14:paraId="3CAD3DD4"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1E504C5A"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Funerarias</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098DCA87"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$ 14,500.00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1F9F4881"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$ 5,000.00</w:t>
            </w:r>
          </w:p>
        </w:tc>
      </w:tr>
      <w:tr w:rsidR="00504E27" w:rsidRPr="00504E27" w14:paraId="5FA33525"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5D29B3FF"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Alquiladora de muebles para fiestas</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23EB3081"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$ 3,000.00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10B089CD"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$ 1,500.00</w:t>
            </w:r>
          </w:p>
        </w:tc>
      </w:tr>
      <w:tr w:rsidR="00504E27" w:rsidRPr="00504E27" w14:paraId="305026C0"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133AA4B6"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Frappés y cafeterías</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4BCD8C8B" w14:textId="77777777" w:rsidR="00504E27" w:rsidRPr="00504E27" w:rsidRDefault="00504E27" w:rsidP="00504E27">
            <w:pPr>
              <w:tabs>
                <w:tab w:val="left" w:pos="444"/>
              </w:tabs>
              <w:spacing w:after="0" w:line="360" w:lineRule="auto"/>
              <w:rPr>
                <w:rFonts w:eastAsia="Arial MT"/>
                <w:sz w:val="20"/>
                <w:szCs w:val="20"/>
                <w:u w:color="000000"/>
                <w:lang w:val="es-ES"/>
              </w:rPr>
            </w:pPr>
            <w:r w:rsidRPr="00504E27">
              <w:rPr>
                <w:rFonts w:eastAsia="Arial MT"/>
                <w:sz w:val="20"/>
                <w:szCs w:val="20"/>
                <w:u w:color="000000"/>
                <w:lang w:val="es-ES"/>
              </w:rPr>
              <w:t>$ 2,000.00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279593B4" w14:textId="77777777" w:rsidR="00504E27" w:rsidRPr="00504E27" w:rsidRDefault="00504E27" w:rsidP="00504E27">
            <w:pPr>
              <w:tabs>
                <w:tab w:val="left" w:pos="332"/>
              </w:tabs>
              <w:spacing w:after="0" w:line="360" w:lineRule="auto"/>
              <w:rPr>
                <w:rFonts w:eastAsia="Arial MT"/>
                <w:sz w:val="20"/>
                <w:szCs w:val="20"/>
                <w:u w:color="000000"/>
                <w:lang w:val="es-ES"/>
              </w:rPr>
            </w:pPr>
            <w:r w:rsidRPr="00504E27">
              <w:rPr>
                <w:rFonts w:eastAsia="Arial MT"/>
                <w:sz w:val="20"/>
                <w:szCs w:val="20"/>
                <w:u w:color="000000"/>
                <w:lang w:val="es-ES"/>
              </w:rPr>
              <w:t>$ 1,500.00</w:t>
            </w:r>
          </w:p>
        </w:tc>
      </w:tr>
      <w:tr w:rsidR="00504E27" w:rsidRPr="00504E27" w14:paraId="0AC6D9EE"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0DEB5CBC"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Pizzería</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195148A1" w14:textId="77777777" w:rsidR="00504E27" w:rsidRPr="00504E27" w:rsidRDefault="00504E27" w:rsidP="00504E27">
            <w:pPr>
              <w:tabs>
                <w:tab w:val="left" w:pos="444"/>
              </w:tabs>
              <w:spacing w:after="0" w:line="360" w:lineRule="auto"/>
              <w:rPr>
                <w:rFonts w:eastAsia="Arial MT"/>
                <w:sz w:val="20"/>
                <w:szCs w:val="20"/>
                <w:u w:color="000000"/>
                <w:lang w:val="es-ES"/>
              </w:rPr>
            </w:pPr>
            <w:r w:rsidRPr="00504E27">
              <w:rPr>
                <w:rFonts w:eastAsia="Arial MT"/>
                <w:sz w:val="20"/>
                <w:szCs w:val="20"/>
                <w:u w:color="000000"/>
                <w:lang w:val="es-ES"/>
              </w:rPr>
              <w:t>$ 3,000.00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5E5C0208" w14:textId="77777777" w:rsidR="00504E27" w:rsidRPr="00504E27" w:rsidRDefault="00504E27" w:rsidP="00504E27">
            <w:pPr>
              <w:tabs>
                <w:tab w:val="left" w:pos="332"/>
              </w:tabs>
              <w:spacing w:after="0" w:line="360" w:lineRule="auto"/>
              <w:rPr>
                <w:rFonts w:eastAsia="Arial MT"/>
                <w:sz w:val="20"/>
                <w:szCs w:val="20"/>
                <w:u w:color="000000"/>
                <w:lang w:val="es-ES"/>
              </w:rPr>
            </w:pPr>
            <w:r w:rsidRPr="00504E27">
              <w:rPr>
                <w:rFonts w:eastAsia="Arial MT"/>
                <w:sz w:val="20"/>
                <w:szCs w:val="20"/>
                <w:u w:color="000000"/>
                <w:lang w:val="es-ES"/>
              </w:rPr>
              <w:t>$ 1,500.00</w:t>
            </w:r>
          </w:p>
        </w:tc>
      </w:tr>
      <w:tr w:rsidR="00504E27" w:rsidRPr="00504E27" w14:paraId="26CAC819" w14:textId="77777777" w:rsidTr="00504E27">
        <w:trPr>
          <w:trHeight w:val="356"/>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09A33DF4"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Talleres textiles</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568C7FD9"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$ 2,000.00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6711893D"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$ 1,000.00</w:t>
            </w:r>
          </w:p>
        </w:tc>
      </w:tr>
      <w:tr w:rsidR="00504E27" w:rsidRPr="00504E27" w14:paraId="030BB6CB"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4C6B1FE1"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Planta de agua purificada</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44B2C870"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$ 5,000.00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19C05864"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$ 2,000.00</w:t>
            </w:r>
          </w:p>
        </w:tc>
      </w:tr>
      <w:tr w:rsidR="00504E27" w:rsidRPr="00504E27" w14:paraId="2F36E9FA"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737041A4"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lastRenderedPageBreak/>
              <w:t>Gimnasio</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34931DC1"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$ 2,000.00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0AE9322F"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$ 1,000.00</w:t>
            </w:r>
          </w:p>
        </w:tc>
      </w:tr>
      <w:tr w:rsidR="00504E27" w:rsidRPr="00504E27" w14:paraId="51C8E0D2"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68BAD86F"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Cadena de carnicerías</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630E1880"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$ 5,000.00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2ECEE235"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$ 3,000.00</w:t>
            </w:r>
          </w:p>
        </w:tc>
      </w:tr>
      <w:tr w:rsidR="00504E27" w:rsidRPr="00504E27" w14:paraId="2EB40B43"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2265C2C4"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Compra venta de alimentos para animales</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34ED90F3"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$ 2,000.00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18DE9984"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$ 1,000.00</w:t>
            </w:r>
          </w:p>
        </w:tc>
      </w:tr>
      <w:tr w:rsidR="00504E27" w:rsidRPr="00504E27" w14:paraId="7F57EE0A"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4C20C68E"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xml:space="preserve">Ópticas </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206E1ECA"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$ 2,500.00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3B9FDFC2"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$ 1,300.00</w:t>
            </w:r>
          </w:p>
        </w:tc>
      </w:tr>
      <w:tr w:rsidR="00504E27" w:rsidRPr="00504E27" w14:paraId="20A34351"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6B53EA4B"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Electrodomésticos y línea blanca</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0D503869"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$ 7,000.00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5990BCAE"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$ 3,000.00</w:t>
            </w:r>
          </w:p>
        </w:tc>
      </w:tr>
      <w:tr w:rsidR="00504E27" w:rsidRPr="00504E27" w14:paraId="5DBD5EDD"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325A47AE"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xml:space="preserve">Mueblerías </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4C7C9C1A"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$ 3,000.00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637D6CA2"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$ 1,500.00</w:t>
            </w:r>
          </w:p>
        </w:tc>
      </w:tr>
      <w:tr w:rsidR="00504E27" w:rsidRPr="00504E27" w14:paraId="1F1097E8"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44ED2039"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Estanquillo y venta de pronósticos</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57F9FFAD"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$ 5,000.00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2CD268F0"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$ 2,000.00</w:t>
            </w:r>
          </w:p>
        </w:tc>
      </w:tr>
      <w:tr w:rsidR="00504E27" w:rsidRPr="00504E27" w14:paraId="13666FE1"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5AA05527"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xml:space="preserve">Fábrica menor a 1000 metros cuadrados </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53EFAA02"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$ 8,000.00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2C59FDB2"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$ 4,000.00</w:t>
            </w:r>
          </w:p>
        </w:tc>
      </w:tr>
      <w:tr w:rsidR="00504E27" w:rsidRPr="00504E27" w14:paraId="179672DD"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5BDED8E3"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xml:space="preserve">Fábrica mayor a 1000 metros cuadrados </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0F33679E"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$ 10,000.00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421AC222"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$ 4,500.00</w:t>
            </w:r>
          </w:p>
        </w:tc>
      </w:tr>
      <w:tr w:rsidR="00504E27" w:rsidRPr="00504E27" w14:paraId="6C35508B"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01C139F7"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Bodega menor a 1000 metros cuadrados</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6CD97C9D"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$ 8,000.00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6E8E829A"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$ 4,000.00</w:t>
            </w:r>
          </w:p>
        </w:tc>
      </w:tr>
      <w:tr w:rsidR="00504E27" w:rsidRPr="00504E27" w14:paraId="17B80BC6"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545FD56A"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xml:space="preserve">Bodega mayor a 1000 metros cuadrados </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7B8B1327"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$ 10,000.00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216AC298"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$ 4,500.00</w:t>
            </w:r>
          </w:p>
        </w:tc>
      </w:tr>
      <w:tr w:rsidR="00504E27" w:rsidRPr="00504E27" w14:paraId="19B9CFAC"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0AA87A82"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Paradores turísticos</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7C707CF4"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$ 5,000.00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02769188"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$ 3,000.00</w:t>
            </w:r>
          </w:p>
        </w:tc>
      </w:tr>
      <w:tr w:rsidR="00504E27" w:rsidRPr="00504E27" w14:paraId="3D494E89"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0860B4FC"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Balnearios</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010BD435"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$ 5,000.00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3DD8B29F"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$ 3,000.00</w:t>
            </w:r>
          </w:p>
        </w:tc>
      </w:tr>
      <w:tr w:rsidR="00504E27" w:rsidRPr="00504E27" w14:paraId="3249ECCD"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4056BBBB"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xml:space="preserve">Hoteles </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5A6CC63B"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$ 12,000.00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19FDA259"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$ 6,000.00</w:t>
            </w:r>
          </w:p>
        </w:tc>
      </w:tr>
      <w:tr w:rsidR="00504E27" w:rsidRPr="00504E27" w14:paraId="4E1487F9"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590E3E5A"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Salchichonerías</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127AE049"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$ 5,000.00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0EFAFEFA"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$ 2,000.00</w:t>
            </w:r>
          </w:p>
        </w:tc>
      </w:tr>
      <w:tr w:rsidR="00504E27" w:rsidRPr="00504E27" w14:paraId="163C695A" w14:textId="77777777" w:rsidTr="00504E27">
        <w:trPr>
          <w:trHeight w:val="354"/>
        </w:trPr>
        <w:tc>
          <w:tcPr>
            <w:tcW w:w="3007" w:type="pct"/>
            <w:tcBorders>
              <w:top w:val="single" w:sz="4" w:space="0" w:color="000000"/>
              <w:left w:val="single" w:sz="6" w:space="0" w:color="000000"/>
              <w:bottom w:val="single" w:sz="4" w:space="0" w:color="000000"/>
              <w:right w:val="single" w:sz="6" w:space="0" w:color="000000"/>
            </w:tcBorders>
            <w:vAlign w:val="center"/>
            <w:hideMark/>
          </w:tcPr>
          <w:p w14:paraId="04B13C6B"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Cocinas económicas</w:t>
            </w:r>
          </w:p>
        </w:tc>
        <w:tc>
          <w:tcPr>
            <w:tcW w:w="1026" w:type="pct"/>
            <w:tcBorders>
              <w:top w:val="single" w:sz="4" w:space="0" w:color="000000"/>
              <w:left w:val="single" w:sz="6" w:space="0" w:color="000000"/>
              <w:bottom w:val="single" w:sz="4" w:space="0" w:color="000000"/>
              <w:right w:val="single" w:sz="4" w:space="0" w:color="000000"/>
            </w:tcBorders>
            <w:vAlign w:val="center"/>
            <w:hideMark/>
          </w:tcPr>
          <w:p w14:paraId="1E6789FF"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$ 1,500.00</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0525CD2A"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$ 500.00</w:t>
            </w:r>
          </w:p>
        </w:tc>
      </w:tr>
    </w:tbl>
    <w:p w14:paraId="26A251CD"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p>
    <w:p w14:paraId="3C28F07A"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sz w:val="20"/>
          <w:szCs w:val="20"/>
          <w:u w:color="000000"/>
          <w:lang w:val="es-ES"/>
        </w:rPr>
        <w:t>En cumplimiento a lo dispuesto por el artículo 10-A de la Ley de Coordinación Fiscal Federal, el cobro de los derechos a que se refiere este artículo, no condiciona el ejercicio de las actividades comerciales, industriales o de prestación de servicios.</w:t>
      </w:r>
    </w:p>
    <w:p w14:paraId="099E4B58"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p>
    <w:p w14:paraId="18BD2C56" w14:textId="77777777" w:rsidR="00504E27" w:rsidRPr="00504E27" w:rsidRDefault="00504E27" w:rsidP="00504E27">
      <w:pPr>
        <w:widowControl w:val="0"/>
        <w:autoSpaceDE w:val="0"/>
        <w:autoSpaceDN w:val="0"/>
        <w:spacing w:before="94" w:after="240" w:line="360" w:lineRule="auto"/>
        <w:ind w:right="121"/>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Artículo 23. </w:t>
      </w:r>
      <w:r w:rsidRPr="00504E27">
        <w:rPr>
          <w:rFonts w:ascii="Arial" w:eastAsia="Arial MT" w:hAnsi="Arial"/>
          <w:sz w:val="20"/>
          <w:szCs w:val="20"/>
          <w:u w:color="000000"/>
          <w:lang w:val="es-ES"/>
        </w:rPr>
        <w:t>El cobro de derechos por el otorgamiento de licencias o permisos para la instalación de anuncios de toda índole, se realizará con base en las siguientes cuotas:</w:t>
      </w:r>
    </w:p>
    <w:p w14:paraId="2C5AB004" w14:textId="77777777" w:rsidR="00504E27" w:rsidRPr="00504E27" w:rsidRDefault="00504E27" w:rsidP="00504E27">
      <w:pPr>
        <w:widowControl w:val="0"/>
        <w:autoSpaceDE w:val="0"/>
        <w:autoSpaceDN w:val="0"/>
        <w:spacing w:before="94" w:after="240" w:line="360" w:lineRule="auto"/>
        <w:ind w:right="121"/>
        <w:jc w:val="both"/>
        <w:rPr>
          <w:rFonts w:ascii="Arial" w:eastAsia="Arial MT" w:hAnsi="Arial"/>
          <w:sz w:val="20"/>
          <w:szCs w:val="20"/>
          <w:u w:color="000000"/>
          <w:lang w:val="es-ES"/>
        </w:rPr>
      </w:pPr>
      <w:r w:rsidRPr="00504E27">
        <w:rPr>
          <w:rFonts w:ascii="Arial" w:eastAsia="Arial MT" w:hAnsi="Arial"/>
          <w:sz w:val="20"/>
          <w:szCs w:val="20"/>
          <w:u w:color="000000"/>
          <w:lang w:val="es-ES"/>
        </w:rPr>
        <w:t>Clasificación de los anuncios</w:t>
      </w:r>
    </w:p>
    <w:p w14:paraId="2E1F5BF3" w14:textId="77777777" w:rsidR="00504E27" w:rsidRPr="00504E27" w:rsidRDefault="00504E27" w:rsidP="00504E27">
      <w:pPr>
        <w:widowControl w:val="0"/>
        <w:autoSpaceDE w:val="0"/>
        <w:autoSpaceDN w:val="0"/>
        <w:spacing w:before="94" w:after="240" w:line="360" w:lineRule="auto"/>
        <w:ind w:right="121"/>
        <w:jc w:val="both"/>
        <w:rPr>
          <w:rFonts w:ascii="Arial" w:eastAsia="Arial MT" w:hAnsi="Arial"/>
          <w:sz w:val="20"/>
          <w:szCs w:val="20"/>
          <w:u w:color="000000"/>
          <w:lang w:val="es-ES"/>
        </w:rPr>
      </w:pPr>
      <w:r w:rsidRPr="00504E27">
        <w:rPr>
          <w:rFonts w:ascii="Arial" w:eastAsia="Arial MT" w:hAnsi="Arial"/>
          <w:b/>
          <w:sz w:val="20"/>
          <w:szCs w:val="20"/>
          <w:u w:color="000000"/>
          <w:lang w:val="es-ES"/>
        </w:rPr>
        <w:t>I.</w:t>
      </w:r>
      <w:r w:rsidRPr="00504E27">
        <w:rPr>
          <w:rFonts w:ascii="Arial" w:eastAsia="Arial MT" w:hAnsi="Arial"/>
          <w:sz w:val="20"/>
          <w:szCs w:val="20"/>
          <w:u w:color="000000"/>
          <w:lang w:val="es-ES"/>
        </w:rPr>
        <w:t>- Por su posición o ubicación:</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1"/>
        <w:gridCol w:w="6192"/>
        <w:gridCol w:w="2338"/>
      </w:tblGrid>
      <w:tr w:rsidR="00504E27" w:rsidRPr="00504E27" w14:paraId="763519C4" w14:textId="77777777" w:rsidTr="00504E27">
        <w:trPr>
          <w:trHeight w:val="346"/>
        </w:trPr>
        <w:tc>
          <w:tcPr>
            <w:tcW w:w="319" w:type="pct"/>
            <w:tcBorders>
              <w:top w:val="single" w:sz="4" w:space="0" w:color="000000"/>
              <w:left w:val="single" w:sz="4" w:space="0" w:color="000000"/>
              <w:bottom w:val="single" w:sz="4" w:space="0" w:color="000000"/>
              <w:right w:val="single" w:sz="4" w:space="0" w:color="000000"/>
            </w:tcBorders>
            <w:vAlign w:val="center"/>
            <w:hideMark/>
          </w:tcPr>
          <w:p w14:paraId="04175299"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a)</w:t>
            </w:r>
          </w:p>
        </w:tc>
        <w:tc>
          <w:tcPr>
            <w:tcW w:w="3398" w:type="pct"/>
            <w:tcBorders>
              <w:top w:val="single" w:sz="4" w:space="0" w:color="000000"/>
              <w:left w:val="single" w:sz="4" w:space="0" w:color="000000"/>
              <w:bottom w:val="single" w:sz="4" w:space="0" w:color="000000"/>
              <w:right w:val="single" w:sz="4" w:space="0" w:color="000000"/>
            </w:tcBorders>
            <w:vAlign w:val="center"/>
            <w:hideMark/>
          </w:tcPr>
          <w:p w14:paraId="0DC8587B"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De fachadas, muros, y bardas</w:t>
            </w:r>
          </w:p>
        </w:tc>
        <w:tc>
          <w:tcPr>
            <w:tcW w:w="1283" w:type="pct"/>
            <w:tcBorders>
              <w:top w:val="single" w:sz="4" w:space="0" w:color="000000"/>
              <w:left w:val="single" w:sz="4" w:space="0" w:color="000000"/>
              <w:bottom w:val="single" w:sz="4" w:space="0" w:color="000000"/>
              <w:right w:val="single" w:sz="4" w:space="0" w:color="000000"/>
            </w:tcBorders>
            <w:vAlign w:val="center"/>
            <w:hideMark/>
          </w:tcPr>
          <w:p w14:paraId="59F71031" w14:textId="77777777" w:rsidR="00504E27" w:rsidRPr="00504E27" w:rsidRDefault="00504E27" w:rsidP="00504E27">
            <w:pPr>
              <w:tabs>
                <w:tab w:val="left" w:pos="1064"/>
              </w:tabs>
              <w:spacing w:after="0" w:line="360" w:lineRule="auto"/>
              <w:rPr>
                <w:rFonts w:eastAsia="Arial MT"/>
                <w:sz w:val="20"/>
                <w:szCs w:val="20"/>
                <w:u w:color="000000"/>
                <w:lang w:val="es-ES"/>
              </w:rPr>
            </w:pPr>
            <w:r w:rsidRPr="00504E27">
              <w:rPr>
                <w:rFonts w:eastAsia="Arial MT"/>
                <w:sz w:val="20"/>
                <w:szCs w:val="20"/>
                <w:u w:color="000000"/>
                <w:lang w:val="es-ES"/>
              </w:rPr>
              <w:t>$                 15.00 por m2</w:t>
            </w:r>
          </w:p>
        </w:tc>
      </w:tr>
    </w:tbl>
    <w:p w14:paraId="6E2A589B" w14:textId="77777777" w:rsidR="00504E27" w:rsidRPr="00504E27" w:rsidRDefault="00504E27" w:rsidP="00504E27">
      <w:pPr>
        <w:widowControl w:val="0"/>
        <w:autoSpaceDE w:val="0"/>
        <w:autoSpaceDN w:val="0"/>
        <w:spacing w:before="9" w:after="0" w:line="360" w:lineRule="auto"/>
        <w:rPr>
          <w:rFonts w:ascii="Arial" w:eastAsia="Arial MT" w:hAnsi="Arial"/>
          <w:sz w:val="20"/>
          <w:szCs w:val="20"/>
          <w:u w:color="000000"/>
          <w:lang w:val="es-ES"/>
        </w:rPr>
      </w:pPr>
    </w:p>
    <w:p w14:paraId="69961B6E"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r w:rsidRPr="00504E27">
        <w:rPr>
          <w:rFonts w:ascii="Arial" w:eastAsia="Arial MT" w:hAnsi="Arial"/>
          <w:b/>
          <w:sz w:val="20"/>
          <w:szCs w:val="20"/>
          <w:u w:color="000000"/>
          <w:lang w:val="es-ES"/>
        </w:rPr>
        <w:t>II.</w:t>
      </w:r>
      <w:r w:rsidRPr="00504E27">
        <w:rPr>
          <w:rFonts w:ascii="Arial" w:eastAsia="Arial MT" w:hAnsi="Arial"/>
          <w:sz w:val="20"/>
          <w:szCs w:val="20"/>
          <w:u w:color="000000"/>
          <w:lang w:val="es-ES"/>
        </w:rPr>
        <w:t>- Por su duración:</w:t>
      </w:r>
    </w:p>
    <w:p w14:paraId="3EA7452B" w14:textId="77777777" w:rsidR="00504E27" w:rsidRPr="00504E27" w:rsidRDefault="00504E27" w:rsidP="00504E27">
      <w:pPr>
        <w:widowControl w:val="0"/>
        <w:autoSpaceDE w:val="0"/>
        <w:autoSpaceDN w:val="0"/>
        <w:spacing w:before="1" w:after="0" w:line="360" w:lineRule="auto"/>
        <w:rPr>
          <w:rFonts w:ascii="Arial" w:eastAsia="Arial MT" w:hAnsi="Arial"/>
          <w:sz w:val="20"/>
          <w:szCs w:val="20"/>
          <w:u w:color="000000"/>
          <w:lang w:val="es-ES"/>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1"/>
        <w:gridCol w:w="6192"/>
        <w:gridCol w:w="2338"/>
      </w:tblGrid>
      <w:tr w:rsidR="00504E27" w:rsidRPr="00504E27" w14:paraId="6E234477" w14:textId="77777777" w:rsidTr="00504E27">
        <w:trPr>
          <w:trHeight w:val="345"/>
        </w:trPr>
        <w:tc>
          <w:tcPr>
            <w:tcW w:w="319" w:type="pct"/>
            <w:tcBorders>
              <w:top w:val="single" w:sz="4" w:space="0" w:color="000000"/>
              <w:left w:val="single" w:sz="4" w:space="0" w:color="000000"/>
              <w:bottom w:val="single" w:sz="4" w:space="0" w:color="000000"/>
              <w:right w:val="single" w:sz="4" w:space="0" w:color="000000"/>
            </w:tcBorders>
            <w:vAlign w:val="center"/>
            <w:hideMark/>
          </w:tcPr>
          <w:p w14:paraId="32156647"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a)</w:t>
            </w:r>
          </w:p>
        </w:tc>
        <w:tc>
          <w:tcPr>
            <w:tcW w:w="3398" w:type="pct"/>
            <w:tcBorders>
              <w:top w:val="single" w:sz="4" w:space="0" w:color="000000"/>
              <w:left w:val="single" w:sz="4" w:space="0" w:color="000000"/>
              <w:bottom w:val="single" w:sz="4" w:space="0" w:color="000000"/>
              <w:right w:val="single" w:sz="4" w:space="0" w:color="000000"/>
            </w:tcBorders>
            <w:vAlign w:val="center"/>
            <w:hideMark/>
          </w:tcPr>
          <w:p w14:paraId="7A017B98"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Anuncios temporales: duración que no exceda los setenta días:</w:t>
            </w:r>
          </w:p>
        </w:tc>
        <w:tc>
          <w:tcPr>
            <w:tcW w:w="1283" w:type="pct"/>
            <w:tcBorders>
              <w:top w:val="single" w:sz="4" w:space="0" w:color="000000"/>
              <w:left w:val="single" w:sz="4" w:space="0" w:color="000000"/>
              <w:bottom w:val="single" w:sz="4" w:space="0" w:color="000000"/>
              <w:right w:val="single" w:sz="4" w:space="0" w:color="000000"/>
            </w:tcBorders>
            <w:vAlign w:val="center"/>
            <w:hideMark/>
          </w:tcPr>
          <w:p w14:paraId="25EF7333" w14:textId="77777777" w:rsidR="00504E27" w:rsidRPr="00504E27" w:rsidRDefault="00504E27" w:rsidP="00504E27">
            <w:pPr>
              <w:tabs>
                <w:tab w:val="left" w:pos="969"/>
              </w:tabs>
              <w:spacing w:after="0" w:line="360" w:lineRule="auto"/>
              <w:ind w:left="4"/>
              <w:rPr>
                <w:rFonts w:eastAsia="Arial MT"/>
                <w:sz w:val="20"/>
                <w:szCs w:val="20"/>
                <w:u w:color="000000"/>
                <w:lang w:val="es-ES"/>
              </w:rPr>
            </w:pPr>
            <w:r w:rsidRPr="00504E27">
              <w:rPr>
                <w:rFonts w:eastAsia="Arial MT"/>
                <w:sz w:val="20"/>
                <w:szCs w:val="20"/>
                <w:u w:color="000000"/>
                <w:lang w:val="es-ES"/>
              </w:rPr>
              <w:t>$                10.00 por m2</w:t>
            </w:r>
          </w:p>
        </w:tc>
      </w:tr>
      <w:tr w:rsidR="00504E27" w:rsidRPr="00504E27" w14:paraId="60A5B2A1" w14:textId="77777777" w:rsidTr="00504E27">
        <w:trPr>
          <w:trHeight w:val="690"/>
        </w:trPr>
        <w:tc>
          <w:tcPr>
            <w:tcW w:w="319" w:type="pct"/>
            <w:tcBorders>
              <w:top w:val="single" w:sz="4" w:space="0" w:color="000000"/>
              <w:left w:val="single" w:sz="4" w:space="0" w:color="000000"/>
              <w:bottom w:val="single" w:sz="4" w:space="0" w:color="000000"/>
              <w:right w:val="single" w:sz="4" w:space="0" w:color="000000"/>
            </w:tcBorders>
            <w:vAlign w:val="center"/>
            <w:hideMark/>
          </w:tcPr>
          <w:p w14:paraId="5A067A5F" w14:textId="77777777" w:rsidR="00504E27" w:rsidRPr="00504E27" w:rsidRDefault="00504E27" w:rsidP="00504E27">
            <w:pPr>
              <w:spacing w:before="171" w:after="0" w:line="360" w:lineRule="auto"/>
              <w:ind w:left="4"/>
              <w:rPr>
                <w:rFonts w:eastAsia="Arial MT"/>
                <w:sz w:val="20"/>
                <w:szCs w:val="20"/>
                <w:u w:color="000000"/>
                <w:lang w:val="es-ES"/>
              </w:rPr>
            </w:pPr>
            <w:r w:rsidRPr="00504E27">
              <w:rPr>
                <w:rFonts w:eastAsia="Arial MT"/>
                <w:sz w:val="20"/>
                <w:szCs w:val="20"/>
                <w:u w:color="000000"/>
                <w:lang w:val="es-ES"/>
              </w:rPr>
              <w:lastRenderedPageBreak/>
              <w:t>b)</w:t>
            </w:r>
          </w:p>
        </w:tc>
        <w:tc>
          <w:tcPr>
            <w:tcW w:w="3398" w:type="pct"/>
            <w:tcBorders>
              <w:top w:val="single" w:sz="4" w:space="0" w:color="000000"/>
              <w:left w:val="single" w:sz="4" w:space="0" w:color="000000"/>
              <w:bottom w:val="single" w:sz="4" w:space="0" w:color="000000"/>
              <w:right w:val="single" w:sz="4" w:space="0" w:color="000000"/>
            </w:tcBorders>
            <w:vAlign w:val="center"/>
            <w:hideMark/>
          </w:tcPr>
          <w:p w14:paraId="45917324"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Anuncios permanentes: anuncios pintados, placas denominativas,</w:t>
            </w:r>
          </w:p>
          <w:p w14:paraId="77FB03BE" w14:textId="77777777" w:rsidR="00504E27" w:rsidRPr="00504E27" w:rsidRDefault="00504E27" w:rsidP="00504E27">
            <w:pPr>
              <w:spacing w:before="115" w:after="0" w:line="360" w:lineRule="auto"/>
              <w:ind w:left="4"/>
              <w:rPr>
                <w:rFonts w:eastAsia="Arial MT"/>
                <w:sz w:val="20"/>
                <w:szCs w:val="20"/>
                <w:u w:color="000000"/>
                <w:lang w:val="es-ES"/>
              </w:rPr>
            </w:pPr>
            <w:r w:rsidRPr="00504E27">
              <w:rPr>
                <w:rFonts w:eastAsia="Arial MT"/>
                <w:sz w:val="20"/>
                <w:szCs w:val="20"/>
                <w:u w:color="000000"/>
                <w:lang w:val="es-ES"/>
              </w:rPr>
              <w:t>fijados en cercas y muros, cuya duración exceda los setenta días:</w:t>
            </w:r>
          </w:p>
        </w:tc>
        <w:tc>
          <w:tcPr>
            <w:tcW w:w="1283" w:type="pct"/>
            <w:tcBorders>
              <w:top w:val="single" w:sz="4" w:space="0" w:color="000000"/>
              <w:left w:val="single" w:sz="4" w:space="0" w:color="000000"/>
              <w:bottom w:val="single" w:sz="4" w:space="0" w:color="000000"/>
              <w:right w:val="single" w:sz="4" w:space="0" w:color="000000"/>
            </w:tcBorders>
            <w:vAlign w:val="center"/>
            <w:hideMark/>
          </w:tcPr>
          <w:p w14:paraId="73CB7DCA" w14:textId="77777777" w:rsidR="00504E27" w:rsidRPr="00504E27" w:rsidRDefault="00504E27" w:rsidP="00504E27">
            <w:pPr>
              <w:tabs>
                <w:tab w:val="left" w:pos="968"/>
              </w:tabs>
              <w:spacing w:before="169" w:after="0" w:line="360" w:lineRule="auto"/>
              <w:ind w:left="4"/>
              <w:rPr>
                <w:rFonts w:eastAsia="Arial MT"/>
                <w:sz w:val="20"/>
                <w:szCs w:val="20"/>
                <w:u w:color="000000"/>
                <w:lang w:val="es-ES"/>
              </w:rPr>
            </w:pPr>
            <w:r w:rsidRPr="00504E27">
              <w:rPr>
                <w:rFonts w:eastAsia="Arial MT"/>
                <w:sz w:val="20"/>
                <w:szCs w:val="20"/>
                <w:u w:color="000000"/>
                <w:lang w:val="es-ES"/>
              </w:rPr>
              <w:t>$                 20.00 por m2</w:t>
            </w:r>
          </w:p>
        </w:tc>
      </w:tr>
    </w:tbl>
    <w:p w14:paraId="4FC2BB41"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p>
    <w:p w14:paraId="7C96949C" w14:textId="77777777" w:rsidR="00504E27" w:rsidRPr="00504E27" w:rsidRDefault="00504E27" w:rsidP="00504E27">
      <w:pPr>
        <w:widowControl w:val="0"/>
        <w:autoSpaceDE w:val="0"/>
        <w:autoSpaceDN w:val="0"/>
        <w:spacing w:before="94" w:after="0" w:line="360" w:lineRule="auto"/>
        <w:rPr>
          <w:rFonts w:ascii="Arial" w:eastAsia="Arial MT" w:hAnsi="Arial"/>
          <w:sz w:val="20"/>
          <w:szCs w:val="20"/>
          <w:u w:color="000000"/>
          <w:lang w:val="es-ES"/>
        </w:rPr>
      </w:pPr>
      <w:r w:rsidRPr="00504E27">
        <w:rPr>
          <w:rFonts w:ascii="Arial" w:eastAsia="Arial MT" w:hAnsi="Arial"/>
          <w:b/>
          <w:sz w:val="20"/>
          <w:szCs w:val="20"/>
          <w:u w:color="000000"/>
          <w:lang w:val="es-ES"/>
        </w:rPr>
        <w:t>III</w:t>
      </w:r>
      <w:r w:rsidRPr="00504E27">
        <w:rPr>
          <w:rFonts w:ascii="Arial" w:eastAsia="Arial MT" w:hAnsi="Arial"/>
          <w:sz w:val="20"/>
          <w:szCs w:val="20"/>
          <w:u w:color="000000"/>
          <w:lang w:val="es-ES"/>
        </w:rPr>
        <w:t>.- Por su colocación: Hasta por 30 días</w:t>
      </w:r>
    </w:p>
    <w:p w14:paraId="37D0295F" w14:textId="77777777" w:rsidR="00504E27" w:rsidRPr="00504E27" w:rsidRDefault="00504E27" w:rsidP="00504E27">
      <w:pPr>
        <w:widowControl w:val="0"/>
        <w:autoSpaceDE w:val="0"/>
        <w:autoSpaceDN w:val="0"/>
        <w:spacing w:before="3" w:after="0" w:line="360" w:lineRule="auto"/>
        <w:rPr>
          <w:rFonts w:ascii="Arial" w:eastAsia="Arial MT" w:hAnsi="Arial"/>
          <w:sz w:val="20"/>
          <w:szCs w:val="20"/>
          <w:u w:color="000000"/>
          <w:lang w:val="es-ES"/>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1"/>
        <w:gridCol w:w="6192"/>
        <w:gridCol w:w="2338"/>
      </w:tblGrid>
      <w:tr w:rsidR="00504E27" w:rsidRPr="00504E27" w14:paraId="0D1753EB" w14:textId="77777777" w:rsidTr="00504E27">
        <w:trPr>
          <w:trHeight w:val="344"/>
        </w:trPr>
        <w:tc>
          <w:tcPr>
            <w:tcW w:w="319" w:type="pct"/>
            <w:tcBorders>
              <w:top w:val="single" w:sz="4" w:space="0" w:color="000000"/>
              <w:left w:val="single" w:sz="4" w:space="0" w:color="000000"/>
              <w:bottom w:val="single" w:sz="4" w:space="0" w:color="000000"/>
              <w:right w:val="single" w:sz="4" w:space="0" w:color="000000"/>
            </w:tcBorders>
            <w:vAlign w:val="center"/>
            <w:hideMark/>
          </w:tcPr>
          <w:p w14:paraId="47CFEF5D"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a)</w:t>
            </w:r>
          </w:p>
        </w:tc>
        <w:tc>
          <w:tcPr>
            <w:tcW w:w="3398" w:type="pct"/>
            <w:tcBorders>
              <w:top w:val="single" w:sz="4" w:space="0" w:color="000000"/>
              <w:left w:val="single" w:sz="4" w:space="0" w:color="000000"/>
              <w:bottom w:val="single" w:sz="4" w:space="0" w:color="000000"/>
              <w:right w:val="single" w:sz="4" w:space="0" w:color="000000"/>
            </w:tcBorders>
            <w:vAlign w:val="center"/>
            <w:hideMark/>
          </w:tcPr>
          <w:p w14:paraId="0F1E9210"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Colgantes</w:t>
            </w:r>
          </w:p>
        </w:tc>
        <w:tc>
          <w:tcPr>
            <w:tcW w:w="1283" w:type="pct"/>
            <w:tcBorders>
              <w:top w:val="single" w:sz="4" w:space="0" w:color="000000"/>
              <w:left w:val="single" w:sz="4" w:space="0" w:color="000000"/>
              <w:bottom w:val="single" w:sz="4" w:space="0" w:color="000000"/>
              <w:right w:val="single" w:sz="4" w:space="0" w:color="000000"/>
            </w:tcBorders>
            <w:vAlign w:val="center"/>
            <w:hideMark/>
          </w:tcPr>
          <w:p w14:paraId="22D62A09" w14:textId="77777777" w:rsidR="00504E27" w:rsidRPr="00504E27" w:rsidRDefault="00504E27" w:rsidP="00504E27">
            <w:pPr>
              <w:tabs>
                <w:tab w:val="left" w:pos="966"/>
              </w:tabs>
              <w:spacing w:after="0" w:line="360" w:lineRule="auto"/>
              <w:ind w:left="4"/>
              <w:rPr>
                <w:rFonts w:eastAsia="Arial MT"/>
                <w:sz w:val="20"/>
                <w:szCs w:val="20"/>
                <w:u w:color="000000"/>
                <w:lang w:val="es-ES"/>
              </w:rPr>
            </w:pPr>
            <w:r w:rsidRPr="00504E27">
              <w:rPr>
                <w:rFonts w:eastAsia="Arial MT"/>
                <w:sz w:val="20"/>
                <w:szCs w:val="20"/>
                <w:u w:color="000000"/>
                <w:lang w:val="es-ES"/>
              </w:rPr>
              <w:t>$                 15.00 por m2</w:t>
            </w:r>
          </w:p>
        </w:tc>
      </w:tr>
      <w:tr w:rsidR="00504E27" w:rsidRPr="00504E27" w14:paraId="19C47E18" w14:textId="77777777" w:rsidTr="00504E27">
        <w:trPr>
          <w:trHeight w:val="345"/>
        </w:trPr>
        <w:tc>
          <w:tcPr>
            <w:tcW w:w="319" w:type="pct"/>
            <w:tcBorders>
              <w:top w:val="single" w:sz="4" w:space="0" w:color="000000"/>
              <w:left w:val="single" w:sz="4" w:space="0" w:color="000000"/>
              <w:bottom w:val="single" w:sz="4" w:space="0" w:color="000000"/>
              <w:right w:val="single" w:sz="4" w:space="0" w:color="000000"/>
            </w:tcBorders>
            <w:vAlign w:val="center"/>
            <w:hideMark/>
          </w:tcPr>
          <w:p w14:paraId="52FB1E22"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b)</w:t>
            </w:r>
          </w:p>
        </w:tc>
        <w:tc>
          <w:tcPr>
            <w:tcW w:w="3398" w:type="pct"/>
            <w:tcBorders>
              <w:top w:val="single" w:sz="4" w:space="0" w:color="000000"/>
              <w:left w:val="single" w:sz="4" w:space="0" w:color="000000"/>
              <w:bottom w:val="single" w:sz="4" w:space="0" w:color="000000"/>
              <w:right w:val="single" w:sz="4" w:space="0" w:color="000000"/>
            </w:tcBorders>
            <w:vAlign w:val="center"/>
            <w:hideMark/>
          </w:tcPr>
          <w:p w14:paraId="06BFEE4C"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De azotea</w:t>
            </w:r>
          </w:p>
        </w:tc>
        <w:tc>
          <w:tcPr>
            <w:tcW w:w="1283" w:type="pct"/>
            <w:tcBorders>
              <w:top w:val="single" w:sz="4" w:space="0" w:color="000000"/>
              <w:left w:val="single" w:sz="4" w:space="0" w:color="000000"/>
              <w:bottom w:val="single" w:sz="4" w:space="0" w:color="000000"/>
              <w:right w:val="single" w:sz="4" w:space="0" w:color="000000"/>
            </w:tcBorders>
            <w:vAlign w:val="center"/>
            <w:hideMark/>
          </w:tcPr>
          <w:p w14:paraId="0C259B53" w14:textId="77777777" w:rsidR="00504E27" w:rsidRPr="00504E27" w:rsidRDefault="00504E27" w:rsidP="00504E27">
            <w:pPr>
              <w:tabs>
                <w:tab w:val="left" w:pos="966"/>
              </w:tabs>
              <w:spacing w:after="0" w:line="360" w:lineRule="auto"/>
              <w:ind w:left="4"/>
              <w:rPr>
                <w:rFonts w:eastAsia="Arial MT"/>
                <w:sz w:val="20"/>
                <w:szCs w:val="20"/>
                <w:u w:color="000000"/>
                <w:lang w:val="es-ES"/>
              </w:rPr>
            </w:pPr>
            <w:r w:rsidRPr="00504E27">
              <w:rPr>
                <w:rFonts w:eastAsia="Arial MT"/>
                <w:sz w:val="20"/>
                <w:szCs w:val="20"/>
                <w:u w:color="000000"/>
                <w:lang w:val="es-ES"/>
              </w:rPr>
              <w:t>$                 15.00 por m2</w:t>
            </w:r>
          </w:p>
        </w:tc>
      </w:tr>
      <w:tr w:rsidR="00504E27" w:rsidRPr="00504E27" w14:paraId="66956298" w14:textId="77777777" w:rsidTr="00504E27">
        <w:trPr>
          <w:trHeight w:val="345"/>
        </w:trPr>
        <w:tc>
          <w:tcPr>
            <w:tcW w:w="319" w:type="pct"/>
            <w:tcBorders>
              <w:top w:val="single" w:sz="4" w:space="0" w:color="000000"/>
              <w:left w:val="single" w:sz="4" w:space="0" w:color="000000"/>
              <w:bottom w:val="single" w:sz="4" w:space="0" w:color="000000"/>
              <w:right w:val="single" w:sz="4" w:space="0" w:color="000000"/>
            </w:tcBorders>
            <w:vAlign w:val="center"/>
            <w:hideMark/>
          </w:tcPr>
          <w:p w14:paraId="22262860"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c)</w:t>
            </w:r>
          </w:p>
        </w:tc>
        <w:tc>
          <w:tcPr>
            <w:tcW w:w="3398" w:type="pct"/>
            <w:tcBorders>
              <w:top w:val="single" w:sz="4" w:space="0" w:color="000000"/>
              <w:left w:val="single" w:sz="4" w:space="0" w:color="000000"/>
              <w:bottom w:val="single" w:sz="4" w:space="0" w:color="000000"/>
              <w:right w:val="single" w:sz="4" w:space="0" w:color="000000"/>
            </w:tcBorders>
            <w:vAlign w:val="center"/>
            <w:hideMark/>
          </w:tcPr>
          <w:p w14:paraId="2CE7B38F"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Pintados</w:t>
            </w:r>
          </w:p>
        </w:tc>
        <w:tc>
          <w:tcPr>
            <w:tcW w:w="1283" w:type="pct"/>
            <w:tcBorders>
              <w:top w:val="single" w:sz="4" w:space="0" w:color="000000"/>
              <w:left w:val="single" w:sz="4" w:space="0" w:color="000000"/>
              <w:bottom w:val="single" w:sz="4" w:space="0" w:color="000000"/>
              <w:right w:val="single" w:sz="4" w:space="0" w:color="000000"/>
            </w:tcBorders>
            <w:vAlign w:val="center"/>
            <w:hideMark/>
          </w:tcPr>
          <w:p w14:paraId="4FE02FC4" w14:textId="77777777" w:rsidR="00504E27" w:rsidRPr="00504E27" w:rsidRDefault="00504E27" w:rsidP="00504E27">
            <w:pPr>
              <w:tabs>
                <w:tab w:val="left" w:pos="968"/>
              </w:tabs>
              <w:spacing w:after="0" w:line="360" w:lineRule="auto"/>
              <w:ind w:left="4"/>
              <w:rPr>
                <w:rFonts w:eastAsia="Arial MT"/>
                <w:sz w:val="20"/>
                <w:szCs w:val="20"/>
                <w:u w:color="000000"/>
                <w:lang w:val="es-ES"/>
              </w:rPr>
            </w:pPr>
            <w:r w:rsidRPr="00504E27">
              <w:rPr>
                <w:rFonts w:eastAsia="Arial MT"/>
                <w:sz w:val="20"/>
                <w:szCs w:val="20"/>
                <w:u w:color="000000"/>
                <w:lang w:val="es-ES"/>
              </w:rPr>
              <w:t>$                 12.00 por m2</w:t>
            </w:r>
          </w:p>
        </w:tc>
      </w:tr>
    </w:tbl>
    <w:p w14:paraId="0BF44CBF" w14:textId="77777777" w:rsidR="00504E27" w:rsidRPr="00504E27" w:rsidRDefault="00504E27" w:rsidP="00504E27">
      <w:pPr>
        <w:widowControl w:val="0"/>
        <w:autoSpaceDE w:val="0"/>
        <w:autoSpaceDN w:val="0"/>
        <w:spacing w:before="1" w:after="240" w:line="360" w:lineRule="auto"/>
        <w:ind w:right="559"/>
        <w:jc w:val="both"/>
        <w:rPr>
          <w:rFonts w:ascii="Arial" w:eastAsia="Arial MT" w:hAnsi="Arial"/>
          <w:b/>
          <w:sz w:val="20"/>
          <w:szCs w:val="20"/>
          <w:u w:color="000000"/>
          <w:lang w:val="es-ES"/>
        </w:rPr>
      </w:pPr>
    </w:p>
    <w:p w14:paraId="3630E19A" w14:textId="77777777" w:rsidR="00504E27" w:rsidRPr="00504E27" w:rsidRDefault="00504E27" w:rsidP="00504E27">
      <w:pPr>
        <w:widowControl w:val="0"/>
        <w:autoSpaceDE w:val="0"/>
        <w:autoSpaceDN w:val="0"/>
        <w:spacing w:before="1" w:after="240" w:line="360" w:lineRule="auto"/>
        <w:ind w:right="559"/>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Artículo 24. </w:t>
      </w:r>
      <w:r w:rsidRPr="00504E27">
        <w:rPr>
          <w:rFonts w:ascii="Arial" w:eastAsia="Arial MT" w:hAnsi="Arial"/>
          <w:sz w:val="20"/>
          <w:szCs w:val="20"/>
          <w:u w:color="000000"/>
          <w:lang w:val="es-ES"/>
        </w:rPr>
        <w:t>La tarifa del derecho por los servicios que presta la Dirección de Obras Públicas, se pagará conforme a lo siguiente:</w:t>
      </w:r>
    </w:p>
    <w:p w14:paraId="0C4B9CDA" w14:textId="77777777" w:rsidR="00504E27" w:rsidRPr="00504E27" w:rsidRDefault="00504E27" w:rsidP="00504E27">
      <w:pPr>
        <w:widowControl w:val="0"/>
        <w:autoSpaceDE w:val="0"/>
        <w:autoSpaceDN w:val="0"/>
        <w:spacing w:before="1" w:after="240" w:line="360" w:lineRule="auto"/>
        <w:ind w:right="559"/>
        <w:jc w:val="center"/>
        <w:rPr>
          <w:rFonts w:ascii="Arial" w:eastAsia="Arial MT" w:hAnsi="Arial"/>
          <w:b/>
          <w:sz w:val="18"/>
          <w:szCs w:val="18"/>
          <w:u w:color="000000"/>
          <w:lang w:val="es-ES"/>
        </w:rPr>
      </w:pPr>
      <w:r w:rsidRPr="00504E27">
        <w:rPr>
          <w:rFonts w:ascii="Arial" w:eastAsia="Arial MT" w:hAnsi="Arial"/>
          <w:b/>
          <w:sz w:val="20"/>
          <w:szCs w:val="20"/>
          <w:u w:color="000000"/>
          <w:lang w:val="es-ES"/>
        </w:rPr>
        <w:t>Licencia de Construcción:</w:t>
      </w:r>
    </w:p>
    <w:p w14:paraId="4BCD0ABF" w14:textId="77777777" w:rsidR="00504E27" w:rsidRPr="00504E27" w:rsidRDefault="00504E27" w:rsidP="00504E27">
      <w:pPr>
        <w:widowControl w:val="0"/>
        <w:autoSpaceDE w:val="0"/>
        <w:autoSpaceDN w:val="0"/>
        <w:spacing w:before="1" w:after="240" w:line="360" w:lineRule="auto"/>
        <w:ind w:right="559"/>
        <w:rPr>
          <w:rFonts w:ascii="Arial" w:eastAsia="Arial MT" w:hAnsi="Arial"/>
          <w:b/>
          <w:sz w:val="18"/>
          <w:szCs w:val="18"/>
          <w:u w:color="000000"/>
          <w:lang w:val="es-ES"/>
        </w:rPr>
      </w:pPr>
      <w:r w:rsidRPr="00504E27">
        <w:rPr>
          <w:rFonts w:ascii="Arial" w:eastAsia="Arial MT" w:hAnsi="Arial"/>
          <w:b/>
          <w:sz w:val="18"/>
          <w:szCs w:val="18"/>
          <w:u w:color="000000"/>
          <w:lang w:val="es-ES"/>
        </w:rPr>
        <w:t xml:space="preserve">I.- </w:t>
      </w:r>
      <w:r w:rsidRPr="00504E27">
        <w:rPr>
          <w:rFonts w:ascii="Arial" w:hAnsi="Arial"/>
          <w:sz w:val="20"/>
          <w:szCs w:val="20"/>
          <w:u w:color="000000"/>
        </w:rPr>
        <w:t>Permisos de construcción de particulares:</w:t>
      </w:r>
    </w:p>
    <w:p w14:paraId="14221A08" w14:textId="77777777" w:rsidR="00504E27" w:rsidRPr="00504E27" w:rsidRDefault="00504E27" w:rsidP="00910B63">
      <w:pPr>
        <w:widowControl w:val="0"/>
        <w:numPr>
          <w:ilvl w:val="0"/>
          <w:numId w:val="2"/>
        </w:numPr>
        <w:autoSpaceDE w:val="0"/>
        <w:autoSpaceDN w:val="0"/>
        <w:spacing w:after="0" w:line="360" w:lineRule="auto"/>
        <w:ind w:right="559"/>
        <w:rPr>
          <w:rFonts w:ascii="Arial" w:eastAsia="Arial MT" w:hAnsi="Arial"/>
          <w:sz w:val="20"/>
          <w:szCs w:val="20"/>
          <w:u w:color="000000"/>
          <w:lang w:val="es-ES"/>
        </w:rPr>
      </w:pPr>
      <w:r w:rsidRPr="00504E27">
        <w:rPr>
          <w:rFonts w:ascii="Arial" w:eastAsia="Arial MT" w:hAnsi="Arial"/>
          <w:sz w:val="20"/>
          <w:szCs w:val="20"/>
          <w:u w:color="000000"/>
          <w:lang w:val="es-ES"/>
        </w:rPr>
        <w:t>Láminas de zinc, cartón, madera, paja:</w:t>
      </w:r>
    </w:p>
    <w:p w14:paraId="7B4D53CF" w14:textId="77777777" w:rsidR="00504E27" w:rsidRPr="00504E27" w:rsidRDefault="00504E27" w:rsidP="00504E27">
      <w:pPr>
        <w:widowControl w:val="0"/>
        <w:autoSpaceDE w:val="0"/>
        <w:autoSpaceDN w:val="0"/>
        <w:spacing w:after="0" w:line="360" w:lineRule="auto"/>
        <w:ind w:left="955" w:right="559"/>
        <w:rPr>
          <w:rFonts w:ascii="Arial" w:eastAsia="Arial MT" w:hAnsi="Arial"/>
          <w:sz w:val="20"/>
          <w:szCs w:val="20"/>
          <w:u w:color="000000"/>
          <w:lang w:val="es-ES"/>
        </w:rPr>
      </w:pPr>
    </w:p>
    <w:p w14:paraId="60952129" w14:textId="77777777" w:rsidR="00504E27" w:rsidRPr="00504E27" w:rsidRDefault="00504E27" w:rsidP="00910B63">
      <w:pPr>
        <w:widowControl w:val="0"/>
        <w:numPr>
          <w:ilvl w:val="0"/>
          <w:numId w:val="3"/>
        </w:numPr>
        <w:autoSpaceDE w:val="0"/>
        <w:autoSpaceDN w:val="0"/>
        <w:spacing w:after="0" w:line="360" w:lineRule="auto"/>
        <w:ind w:left="1134" w:right="191" w:firstLine="0"/>
        <w:jc w:val="both"/>
        <w:rPr>
          <w:rFonts w:ascii="Arial" w:eastAsia="Arial MT" w:hAnsi="Arial"/>
          <w:sz w:val="20"/>
          <w:szCs w:val="20"/>
          <w:u w:color="000000"/>
          <w:lang w:val="es-ES"/>
        </w:rPr>
      </w:pPr>
      <w:r w:rsidRPr="00504E27">
        <w:rPr>
          <w:rFonts w:ascii="Arial" w:eastAsia="Arial MT" w:hAnsi="Arial"/>
          <w:sz w:val="20"/>
          <w:szCs w:val="20"/>
          <w:u w:color="000000"/>
          <w:lang w:val="es-ES"/>
        </w:rPr>
        <w:t>Por cada permiso de construcción de hasta 40 metros cuadrados $ 3.50 por m2.</w:t>
      </w:r>
    </w:p>
    <w:p w14:paraId="54261090" w14:textId="77777777" w:rsidR="00504E27" w:rsidRPr="00504E27" w:rsidRDefault="00504E27" w:rsidP="00910B63">
      <w:pPr>
        <w:widowControl w:val="0"/>
        <w:numPr>
          <w:ilvl w:val="0"/>
          <w:numId w:val="3"/>
        </w:numPr>
        <w:autoSpaceDE w:val="0"/>
        <w:autoSpaceDN w:val="0"/>
        <w:spacing w:after="0" w:line="360" w:lineRule="auto"/>
        <w:ind w:left="1134" w:right="49" w:firstLine="0"/>
        <w:jc w:val="both"/>
        <w:rPr>
          <w:rFonts w:ascii="Arial" w:eastAsia="Arial MT" w:hAnsi="Arial"/>
          <w:sz w:val="20"/>
          <w:szCs w:val="20"/>
          <w:u w:color="000000"/>
          <w:lang w:val="es-ES"/>
        </w:rPr>
      </w:pPr>
      <w:r w:rsidRPr="00504E27">
        <w:rPr>
          <w:rFonts w:ascii="Arial" w:eastAsia="Arial MT" w:hAnsi="Arial"/>
          <w:sz w:val="20"/>
          <w:szCs w:val="20"/>
          <w:u w:color="000000"/>
          <w:lang w:val="es-ES"/>
        </w:rPr>
        <w:t>Por cada permiso de construcción de 41 a 120 metros cuadrados $ 4.50 por m2.</w:t>
      </w:r>
    </w:p>
    <w:p w14:paraId="53564904" w14:textId="77777777" w:rsidR="00504E27" w:rsidRPr="00504E27" w:rsidRDefault="00504E27" w:rsidP="00910B63">
      <w:pPr>
        <w:widowControl w:val="0"/>
        <w:numPr>
          <w:ilvl w:val="0"/>
          <w:numId w:val="3"/>
        </w:numPr>
        <w:autoSpaceDE w:val="0"/>
        <w:autoSpaceDN w:val="0"/>
        <w:spacing w:after="0" w:line="360" w:lineRule="auto"/>
        <w:ind w:left="1134" w:right="49" w:firstLine="0"/>
        <w:jc w:val="both"/>
        <w:rPr>
          <w:rFonts w:ascii="Arial" w:eastAsia="Arial MT" w:hAnsi="Arial"/>
          <w:sz w:val="20"/>
          <w:szCs w:val="20"/>
          <w:u w:color="000000"/>
          <w:lang w:val="es-ES"/>
        </w:rPr>
      </w:pPr>
      <w:r w:rsidRPr="00504E27">
        <w:rPr>
          <w:rFonts w:ascii="Arial" w:eastAsia="Arial MT" w:hAnsi="Arial"/>
          <w:sz w:val="20"/>
          <w:szCs w:val="20"/>
          <w:u w:color="000000"/>
          <w:lang w:val="es-ES"/>
        </w:rPr>
        <w:t>Por cada permiso de construcción de 121 a 240 metros cuadrados $ 5.50 por m2.</w:t>
      </w:r>
    </w:p>
    <w:p w14:paraId="303BFD17" w14:textId="77777777" w:rsidR="00504E27" w:rsidRPr="00504E27" w:rsidRDefault="00504E27" w:rsidP="00910B63">
      <w:pPr>
        <w:widowControl w:val="0"/>
        <w:numPr>
          <w:ilvl w:val="0"/>
          <w:numId w:val="3"/>
        </w:numPr>
        <w:autoSpaceDE w:val="0"/>
        <w:autoSpaceDN w:val="0"/>
        <w:spacing w:after="0" w:line="360" w:lineRule="auto"/>
        <w:ind w:left="1134" w:right="49" w:firstLine="0"/>
        <w:jc w:val="both"/>
        <w:rPr>
          <w:rFonts w:ascii="Arial" w:eastAsia="Arial MT" w:hAnsi="Arial"/>
          <w:sz w:val="20"/>
          <w:szCs w:val="20"/>
          <w:u w:color="000000"/>
          <w:lang w:val="es-ES"/>
        </w:rPr>
      </w:pPr>
      <w:r w:rsidRPr="00504E27">
        <w:rPr>
          <w:rFonts w:ascii="Arial" w:eastAsia="Arial MT" w:hAnsi="Arial"/>
          <w:sz w:val="20"/>
          <w:szCs w:val="20"/>
          <w:u w:color="000000"/>
          <w:lang w:val="es-ES"/>
        </w:rPr>
        <w:t>Por cada permiso de construcción de 241 metros cuadrados en adelante $ 6.50 por m2</w:t>
      </w:r>
    </w:p>
    <w:p w14:paraId="08691EA5" w14:textId="77777777" w:rsidR="00504E27" w:rsidRPr="00504E27" w:rsidRDefault="00504E27" w:rsidP="00504E27">
      <w:pPr>
        <w:autoSpaceDE w:val="0"/>
        <w:autoSpaceDN w:val="0"/>
        <w:adjustRightInd w:val="0"/>
        <w:spacing w:after="0" w:line="360" w:lineRule="auto"/>
        <w:rPr>
          <w:rFonts w:ascii="Arial" w:eastAsia="Arial MT" w:hAnsi="Arial"/>
          <w:sz w:val="20"/>
          <w:szCs w:val="20"/>
          <w:u w:color="000000"/>
          <w:lang w:val="es-ES"/>
        </w:rPr>
      </w:pPr>
    </w:p>
    <w:p w14:paraId="43C957C3" w14:textId="77777777" w:rsidR="00504E27" w:rsidRPr="00504E27" w:rsidRDefault="00504E27" w:rsidP="00910B63">
      <w:pPr>
        <w:widowControl w:val="0"/>
        <w:numPr>
          <w:ilvl w:val="0"/>
          <w:numId w:val="2"/>
        </w:numPr>
        <w:autoSpaceDE w:val="0"/>
        <w:autoSpaceDN w:val="0"/>
        <w:adjustRightInd w:val="0"/>
        <w:spacing w:after="0" w:line="360" w:lineRule="auto"/>
        <w:rPr>
          <w:rFonts w:ascii="Arial" w:eastAsia="Arial MT" w:hAnsi="Arial"/>
          <w:sz w:val="20"/>
          <w:szCs w:val="20"/>
          <w:u w:color="000000"/>
          <w:lang w:val="es-ES"/>
        </w:rPr>
      </w:pPr>
      <w:r w:rsidRPr="00504E27">
        <w:rPr>
          <w:rFonts w:ascii="Arial" w:eastAsia="Arial MT" w:hAnsi="Arial"/>
          <w:sz w:val="20"/>
          <w:szCs w:val="20"/>
          <w:u w:color="000000"/>
          <w:lang w:val="es-ES"/>
        </w:rPr>
        <w:t>Vigueta y bovedilla:</w:t>
      </w:r>
    </w:p>
    <w:p w14:paraId="1E38BA0B" w14:textId="77777777" w:rsidR="00504E27" w:rsidRPr="00504E27" w:rsidRDefault="00504E27" w:rsidP="00504E27">
      <w:pPr>
        <w:autoSpaceDE w:val="0"/>
        <w:autoSpaceDN w:val="0"/>
        <w:adjustRightInd w:val="0"/>
        <w:spacing w:after="0" w:line="360" w:lineRule="auto"/>
        <w:ind w:left="955"/>
        <w:rPr>
          <w:rFonts w:ascii="Arial" w:eastAsia="Arial MT" w:hAnsi="Arial"/>
          <w:sz w:val="20"/>
          <w:szCs w:val="20"/>
          <w:u w:color="000000"/>
          <w:lang w:val="es-ES"/>
        </w:rPr>
      </w:pPr>
    </w:p>
    <w:p w14:paraId="0146088C" w14:textId="77777777" w:rsidR="00504E27" w:rsidRPr="00504E27" w:rsidRDefault="00504E27" w:rsidP="00910B63">
      <w:pPr>
        <w:widowControl w:val="0"/>
        <w:numPr>
          <w:ilvl w:val="0"/>
          <w:numId w:val="4"/>
        </w:numPr>
        <w:autoSpaceDE w:val="0"/>
        <w:autoSpaceDN w:val="0"/>
        <w:adjustRightInd w:val="0"/>
        <w:spacing w:after="0" w:line="360" w:lineRule="auto"/>
        <w:ind w:left="1134" w:firstLine="0"/>
        <w:rPr>
          <w:rFonts w:ascii="Arial" w:eastAsia="Arial MT" w:hAnsi="Arial"/>
          <w:sz w:val="20"/>
          <w:szCs w:val="20"/>
          <w:u w:color="000000"/>
          <w:lang w:val="es-ES"/>
        </w:rPr>
      </w:pPr>
      <w:r w:rsidRPr="00504E27">
        <w:rPr>
          <w:rFonts w:ascii="Arial" w:eastAsia="Arial MT" w:hAnsi="Arial"/>
          <w:sz w:val="20"/>
          <w:szCs w:val="20"/>
          <w:u w:color="000000"/>
          <w:lang w:val="es-ES"/>
        </w:rPr>
        <w:t xml:space="preserve"> Por cada permiso de construcción de hasta 40 m2 $ 4.50 por m2.</w:t>
      </w:r>
    </w:p>
    <w:p w14:paraId="76C2A073" w14:textId="77777777" w:rsidR="00504E27" w:rsidRPr="00504E27" w:rsidRDefault="00504E27" w:rsidP="00910B63">
      <w:pPr>
        <w:widowControl w:val="0"/>
        <w:numPr>
          <w:ilvl w:val="0"/>
          <w:numId w:val="4"/>
        </w:numPr>
        <w:autoSpaceDE w:val="0"/>
        <w:autoSpaceDN w:val="0"/>
        <w:adjustRightInd w:val="0"/>
        <w:spacing w:after="0" w:line="360" w:lineRule="auto"/>
        <w:ind w:left="1134" w:firstLine="0"/>
        <w:rPr>
          <w:rFonts w:ascii="Arial" w:eastAsia="Arial MT" w:hAnsi="Arial"/>
          <w:sz w:val="20"/>
          <w:szCs w:val="20"/>
          <w:u w:color="000000"/>
          <w:lang w:val="es-ES"/>
        </w:rPr>
      </w:pPr>
      <w:r w:rsidRPr="00504E27">
        <w:rPr>
          <w:rFonts w:ascii="Arial" w:eastAsia="Arial MT" w:hAnsi="Arial"/>
          <w:sz w:val="20"/>
          <w:szCs w:val="20"/>
          <w:u w:color="000000"/>
          <w:lang w:val="es-ES"/>
        </w:rPr>
        <w:t>Por cada permiso de construcción de 41 a 120 m2 $ 5.50 por m2.</w:t>
      </w:r>
    </w:p>
    <w:p w14:paraId="23924175" w14:textId="77777777" w:rsidR="00504E27" w:rsidRPr="00504E27" w:rsidRDefault="00504E27" w:rsidP="00910B63">
      <w:pPr>
        <w:widowControl w:val="0"/>
        <w:numPr>
          <w:ilvl w:val="0"/>
          <w:numId w:val="4"/>
        </w:numPr>
        <w:autoSpaceDE w:val="0"/>
        <w:autoSpaceDN w:val="0"/>
        <w:adjustRightInd w:val="0"/>
        <w:spacing w:after="0" w:line="360" w:lineRule="auto"/>
        <w:ind w:left="1134" w:firstLine="0"/>
        <w:rPr>
          <w:rFonts w:ascii="Arial" w:eastAsia="Arial MT" w:hAnsi="Arial"/>
          <w:sz w:val="20"/>
          <w:szCs w:val="20"/>
          <w:u w:color="000000"/>
          <w:lang w:val="es-ES"/>
        </w:rPr>
      </w:pPr>
      <w:r w:rsidRPr="00504E27">
        <w:rPr>
          <w:rFonts w:ascii="Arial" w:eastAsia="Arial MT" w:hAnsi="Arial"/>
          <w:sz w:val="20"/>
          <w:szCs w:val="20"/>
          <w:u w:color="000000"/>
          <w:lang w:val="es-ES"/>
        </w:rPr>
        <w:t>Por cada permiso de construcción de 121 a 240 m2 $ 6.50 por m2.</w:t>
      </w:r>
    </w:p>
    <w:p w14:paraId="3CE5F740" w14:textId="77777777" w:rsidR="00504E27" w:rsidRPr="00504E27" w:rsidRDefault="00504E27" w:rsidP="00910B63">
      <w:pPr>
        <w:widowControl w:val="0"/>
        <w:numPr>
          <w:ilvl w:val="0"/>
          <w:numId w:val="4"/>
        </w:numPr>
        <w:autoSpaceDE w:val="0"/>
        <w:autoSpaceDN w:val="0"/>
        <w:adjustRightInd w:val="0"/>
        <w:spacing w:after="0" w:line="360" w:lineRule="auto"/>
        <w:ind w:left="1134" w:firstLine="0"/>
        <w:rPr>
          <w:rFonts w:ascii="Arial" w:eastAsia="Arial MT" w:hAnsi="Arial"/>
          <w:sz w:val="20"/>
          <w:szCs w:val="20"/>
          <w:u w:color="000000"/>
          <w:lang w:val="es-ES"/>
        </w:rPr>
      </w:pPr>
      <w:r w:rsidRPr="00504E27">
        <w:rPr>
          <w:rFonts w:ascii="Arial" w:eastAsia="Arial MT" w:hAnsi="Arial"/>
          <w:sz w:val="20"/>
          <w:szCs w:val="20"/>
          <w:u w:color="000000"/>
          <w:lang w:val="es-ES"/>
        </w:rPr>
        <w:t>Por cada permiso de construcción de 241 m2 en adelante $ 7.50 por m2.</w:t>
      </w:r>
    </w:p>
    <w:p w14:paraId="5D4B329B" w14:textId="77777777" w:rsidR="00504E27" w:rsidRPr="00504E27" w:rsidRDefault="00504E27" w:rsidP="00504E27">
      <w:pPr>
        <w:autoSpaceDE w:val="0"/>
        <w:autoSpaceDN w:val="0"/>
        <w:adjustRightInd w:val="0"/>
        <w:spacing w:after="0" w:line="360" w:lineRule="auto"/>
        <w:jc w:val="both"/>
        <w:rPr>
          <w:rFonts w:ascii="Arial" w:eastAsia="Arial MT" w:hAnsi="Arial"/>
          <w:sz w:val="20"/>
          <w:szCs w:val="20"/>
          <w:u w:color="000000"/>
          <w:lang w:val="es-ES"/>
        </w:rPr>
      </w:pPr>
    </w:p>
    <w:p w14:paraId="28E154C7" w14:textId="77777777" w:rsidR="00504E27" w:rsidRPr="00504E27" w:rsidRDefault="00504E27" w:rsidP="00504E27">
      <w:pPr>
        <w:autoSpaceDE w:val="0"/>
        <w:autoSpaceDN w:val="0"/>
        <w:adjustRightInd w:val="0"/>
        <w:spacing w:after="0" w:line="360" w:lineRule="auto"/>
        <w:jc w:val="both"/>
        <w:rPr>
          <w:rFonts w:ascii="Arial" w:eastAsia="Arial MT" w:hAnsi="Arial"/>
          <w:sz w:val="20"/>
          <w:szCs w:val="20"/>
          <w:u w:color="000000"/>
          <w:lang w:val="es-ES"/>
        </w:rPr>
      </w:pPr>
      <w:r w:rsidRPr="00504E27">
        <w:rPr>
          <w:rFonts w:ascii="Arial" w:eastAsia="Arial MT" w:hAnsi="Arial"/>
          <w:b/>
          <w:bCs/>
          <w:sz w:val="20"/>
          <w:szCs w:val="20"/>
          <w:u w:color="000000"/>
          <w:lang w:val="es-ES"/>
        </w:rPr>
        <w:t xml:space="preserve">II.- </w:t>
      </w:r>
      <w:r w:rsidRPr="00504E27">
        <w:rPr>
          <w:rFonts w:ascii="Arial" w:eastAsia="Arial MT" w:hAnsi="Arial"/>
          <w:sz w:val="20"/>
          <w:szCs w:val="20"/>
          <w:u w:color="000000"/>
          <w:lang w:val="es-ES"/>
        </w:rPr>
        <w:t>Permisos de construcción de INFONAVIT, bodegas, industrias, comercios y grandes construcciones:</w:t>
      </w:r>
    </w:p>
    <w:p w14:paraId="677E226B" w14:textId="77777777" w:rsidR="00504E27" w:rsidRPr="00504E27" w:rsidRDefault="00504E27" w:rsidP="00504E27">
      <w:pPr>
        <w:autoSpaceDE w:val="0"/>
        <w:autoSpaceDN w:val="0"/>
        <w:adjustRightInd w:val="0"/>
        <w:spacing w:after="0" w:line="360" w:lineRule="auto"/>
        <w:jc w:val="both"/>
        <w:rPr>
          <w:rFonts w:ascii="Arial" w:eastAsia="Arial MT" w:hAnsi="Arial"/>
          <w:sz w:val="20"/>
          <w:szCs w:val="20"/>
          <w:u w:color="000000"/>
          <w:lang w:val="es-ES"/>
        </w:rPr>
      </w:pPr>
    </w:p>
    <w:p w14:paraId="6CFB51B0" w14:textId="77777777" w:rsidR="00504E27" w:rsidRPr="00504E27" w:rsidRDefault="00504E27" w:rsidP="00910B63">
      <w:pPr>
        <w:widowControl w:val="0"/>
        <w:numPr>
          <w:ilvl w:val="0"/>
          <w:numId w:val="5"/>
        </w:numPr>
        <w:autoSpaceDE w:val="0"/>
        <w:autoSpaceDN w:val="0"/>
        <w:adjustRightInd w:val="0"/>
        <w:spacing w:after="0" w:line="360" w:lineRule="auto"/>
        <w:ind w:left="993" w:firstLine="0"/>
        <w:jc w:val="both"/>
        <w:rPr>
          <w:rFonts w:ascii="Arial" w:eastAsia="Arial MT" w:hAnsi="Arial"/>
          <w:sz w:val="20"/>
          <w:szCs w:val="20"/>
          <w:u w:color="000000"/>
          <w:lang w:val="es-ES"/>
        </w:rPr>
      </w:pPr>
      <w:r w:rsidRPr="00504E27">
        <w:rPr>
          <w:rFonts w:ascii="Arial" w:eastAsia="Arial MT" w:hAnsi="Arial"/>
          <w:sz w:val="20"/>
          <w:szCs w:val="20"/>
          <w:u w:color="000000"/>
          <w:lang w:val="es-ES"/>
        </w:rPr>
        <w:t>Láminas de zinc, cartón, madera, paja:</w:t>
      </w:r>
    </w:p>
    <w:p w14:paraId="0079BF95" w14:textId="77777777" w:rsidR="00504E27" w:rsidRPr="00504E27" w:rsidRDefault="00504E27" w:rsidP="00504E27">
      <w:pPr>
        <w:autoSpaceDE w:val="0"/>
        <w:autoSpaceDN w:val="0"/>
        <w:adjustRightInd w:val="0"/>
        <w:spacing w:after="0" w:line="360" w:lineRule="auto"/>
        <w:ind w:left="993"/>
        <w:jc w:val="both"/>
        <w:rPr>
          <w:rFonts w:ascii="Arial" w:eastAsia="Arial MT" w:hAnsi="Arial"/>
          <w:sz w:val="20"/>
          <w:szCs w:val="20"/>
          <w:u w:color="000000"/>
          <w:lang w:val="es-ES"/>
        </w:rPr>
      </w:pPr>
    </w:p>
    <w:p w14:paraId="59B7674E" w14:textId="77777777" w:rsidR="00504E27" w:rsidRPr="00504E27" w:rsidRDefault="00504E27" w:rsidP="00910B63">
      <w:pPr>
        <w:widowControl w:val="0"/>
        <w:numPr>
          <w:ilvl w:val="0"/>
          <w:numId w:val="6"/>
        </w:numPr>
        <w:autoSpaceDE w:val="0"/>
        <w:autoSpaceDN w:val="0"/>
        <w:adjustRightInd w:val="0"/>
        <w:spacing w:after="0" w:line="360" w:lineRule="auto"/>
        <w:ind w:left="1134" w:firstLine="0"/>
        <w:jc w:val="both"/>
        <w:rPr>
          <w:rFonts w:ascii="Arial" w:eastAsia="Arial MT" w:hAnsi="Arial"/>
          <w:sz w:val="20"/>
          <w:szCs w:val="20"/>
          <w:u w:color="000000"/>
          <w:lang w:val="es-ES"/>
        </w:rPr>
      </w:pPr>
      <w:r w:rsidRPr="00504E27">
        <w:rPr>
          <w:rFonts w:ascii="Arial" w:eastAsia="Arial MT" w:hAnsi="Arial"/>
          <w:sz w:val="20"/>
          <w:szCs w:val="20"/>
          <w:u w:color="000000"/>
          <w:lang w:val="es-ES"/>
        </w:rPr>
        <w:t>Por cada permiso de construcción de hasta 40 metros cuadrados $ 7.50 por m2.</w:t>
      </w:r>
    </w:p>
    <w:p w14:paraId="6C0313AB" w14:textId="77777777" w:rsidR="00504E27" w:rsidRPr="00504E27" w:rsidRDefault="00504E27" w:rsidP="00910B63">
      <w:pPr>
        <w:widowControl w:val="0"/>
        <w:numPr>
          <w:ilvl w:val="0"/>
          <w:numId w:val="6"/>
        </w:numPr>
        <w:autoSpaceDE w:val="0"/>
        <w:autoSpaceDN w:val="0"/>
        <w:adjustRightInd w:val="0"/>
        <w:spacing w:after="0" w:line="360" w:lineRule="auto"/>
        <w:ind w:left="1134" w:firstLine="0"/>
        <w:jc w:val="both"/>
        <w:rPr>
          <w:rFonts w:ascii="Arial" w:eastAsia="Arial MT" w:hAnsi="Arial"/>
          <w:sz w:val="20"/>
          <w:szCs w:val="20"/>
          <w:u w:color="000000"/>
          <w:lang w:val="es-ES"/>
        </w:rPr>
      </w:pPr>
      <w:r w:rsidRPr="00504E27">
        <w:rPr>
          <w:rFonts w:ascii="Arial" w:eastAsia="Arial MT" w:hAnsi="Arial"/>
          <w:sz w:val="20"/>
          <w:szCs w:val="20"/>
          <w:u w:color="000000"/>
          <w:lang w:val="es-ES"/>
        </w:rPr>
        <w:lastRenderedPageBreak/>
        <w:t>Por cada permiso de construcción de 41 a 120 metros cuadrados $ 8.50 por m2.</w:t>
      </w:r>
    </w:p>
    <w:p w14:paraId="4D1687D9" w14:textId="77777777" w:rsidR="00504E27" w:rsidRPr="00504E27" w:rsidRDefault="00504E27" w:rsidP="00910B63">
      <w:pPr>
        <w:widowControl w:val="0"/>
        <w:numPr>
          <w:ilvl w:val="0"/>
          <w:numId w:val="6"/>
        </w:numPr>
        <w:autoSpaceDE w:val="0"/>
        <w:autoSpaceDN w:val="0"/>
        <w:adjustRightInd w:val="0"/>
        <w:spacing w:after="0" w:line="360" w:lineRule="auto"/>
        <w:ind w:left="1134" w:firstLine="0"/>
        <w:jc w:val="both"/>
        <w:rPr>
          <w:rFonts w:ascii="Arial" w:eastAsia="Arial MT" w:hAnsi="Arial"/>
          <w:sz w:val="20"/>
          <w:szCs w:val="20"/>
          <w:u w:color="000000"/>
          <w:lang w:val="es-ES"/>
        </w:rPr>
      </w:pPr>
      <w:r w:rsidRPr="00504E27">
        <w:rPr>
          <w:rFonts w:ascii="Arial" w:eastAsia="Arial MT" w:hAnsi="Arial"/>
          <w:sz w:val="20"/>
          <w:szCs w:val="20"/>
          <w:u w:color="000000"/>
          <w:lang w:val="es-ES"/>
        </w:rPr>
        <w:t>Por cada permiso de construcción de 121 a 240 metros cuadrados $ 9.50 por m2.</w:t>
      </w:r>
    </w:p>
    <w:p w14:paraId="74666C11" w14:textId="77777777" w:rsidR="00504E27" w:rsidRPr="00504E27" w:rsidRDefault="00504E27" w:rsidP="00910B63">
      <w:pPr>
        <w:widowControl w:val="0"/>
        <w:numPr>
          <w:ilvl w:val="0"/>
          <w:numId w:val="6"/>
        </w:numPr>
        <w:autoSpaceDE w:val="0"/>
        <w:autoSpaceDN w:val="0"/>
        <w:adjustRightInd w:val="0"/>
        <w:spacing w:after="0" w:line="360" w:lineRule="auto"/>
        <w:ind w:left="1134" w:firstLine="0"/>
        <w:jc w:val="both"/>
        <w:rPr>
          <w:rFonts w:ascii="Arial" w:eastAsia="Arial MT" w:hAnsi="Arial"/>
          <w:sz w:val="20"/>
          <w:szCs w:val="20"/>
          <w:u w:color="000000"/>
          <w:lang w:val="es-ES"/>
        </w:rPr>
      </w:pPr>
      <w:r w:rsidRPr="00504E27">
        <w:rPr>
          <w:rFonts w:ascii="Arial" w:eastAsia="Arial MT" w:hAnsi="Arial"/>
          <w:sz w:val="20"/>
          <w:szCs w:val="20"/>
          <w:u w:color="000000"/>
          <w:lang w:val="es-ES"/>
        </w:rPr>
        <w:t>Por cada permiso de construcción de 241 metros cuadrados en adelante $ 10.50 por m2.</w:t>
      </w:r>
    </w:p>
    <w:p w14:paraId="184CB905" w14:textId="77777777" w:rsidR="00504E27" w:rsidRPr="00504E27" w:rsidRDefault="00504E27" w:rsidP="00504E27">
      <w:pPr>
        <w:autoSpaceDE w:val="0"/>
        <w:autoSpaceDN w:val="0"/>
        <w:adjustRightInd w:val="0"/>
        <w:spacing w:after="0" w:line="360" w:lineRule="auto"/>
        <w:ind w:left="1134"/>
        <w:jc w:val="both"/>
        <w:rPr>
          <w:rFonts w:ascii="Arial" w:eastAsia="Arial MT" w:hAnsi="Arial"/>
          <w:sz w:val="20"/>
          <w:szCs w:val="20"/>
          <w:u w:color="000000"/>
          <w:lang w:val="es-ES"/>
        </w:rPr>
      </w:pPr>
    </w:p>
    <w:p w14:paraId="5262BD92" w14:textId="77777777" w:rsidR="00504E27" w:rsidRPr="00504E27" w:rsidRDefault="00504E27" w:rsidP="00910B63">
      <w:pPr>
        <w:widowControl w:val="0"/>
        <w:numPr>
          <w:ilvl w:val="0"/>
          <w:numId w:val="5"/>
        </w:numPr>
        <w:autoSpaceDE w:val="0"/>
        <w:autoSpaceDN w:val="0"/>
        <w:adjustRightInd w:val="0"/>
        <w:spacing w:after="0" w:line="360" w:lineRule="auto"/>
        <w:ind w:firstLine="0"/>
        <w:jc w:val="both"/>
        <w:rPr>
          <w:rFonts w:ascii="Arial" w:eastAsia="Arial MT" w:hAnsi="Arial"/>
          <w:sz w:val="20"/>
          <w:szCs w:val="20"/>
          <w:u w:color="000000"/>
          <w:lang w:val="es-ES"/>
        </w:rPr>
      </w:pPr>
      <w:r w:rsidRPr="00504E27">
        <w:rPr>
          <w:rFonts w:ascii="Arial" w:eastAsia="Arial MT" w:hAnsi="Arial"/>
          <w:sz w:val="20"/>
          <w:szCs w:val="20"/>
          <w:u w:color="000000"/>
          <w:lang w:val="es-ES"/>
        </w:rPr>
        <w:t>Vigueta y bovedilla:</w:t>
      </w:r>
    </w:p>
    <w:p w14:paraId="310F7231" w14:textId="77777777" w:rsidR="00504E27" w:rsidRPr="00504E27" w:rsidRDefault="00504E27" w:rsidP="00504E27">
      <w:pPr>
        <w:autoSpaceDE w:val="0"/>
        <w:autoSpaceDN w:val="0"/>
        <w:adjustRightInd w:val="0"/>
        <w:spacing w:after="0" w:line="360" w:lineRule="auto"/>
        <w:ind w:left="1069"/>
        <w:jc w:val="both"/>
        <w:rPr>
          <w:rFonts w:ascii="Arial" w:eastAsia="Arial MT" w:hAnsi="Arial"/>
          <w:sz w:val="20"/>
          <w:szCs w:val="20"/>
          <w:u w:color="000000"/>
          <w:lang w:val="es-ES"/>
        </w:rPr>
      </w:pPr>
    </w:p>
    <w:p w14:paraId="389C87B6" w14:textId="77777777" w:rsidR="00504E27" w:rsidRPr="00504E27" w:rsidRDefault="00504E27" w:rsidP="00910B63">
      <w:pPr>
        <w:widowControl w:val="0"/>
        <w:numPr>
          <w:ilvl w:val="0"/>
          <w:numId w:val="7"/>
        </w:numPr>
        <w:autoSpaceDE w:val="0"/>
        <w:autoSpaceDN w:val="0"/>
        <w:adjustRightInd w:val="0"/>
        <w:spacing w:after="0" w:line="360" w:lineRule="auto"/>
        <w:ind w:left="1134" w:firstLine="0"/>
        <w:jc w:val="both"/>
        <w:rPr>
          <w:rFonts w:ascii="Arial" w:eastAsia="Arial MT" w:hAnsi="Arial"/>
          <w:sz w:val="20"/>
          <w:szCs w:val="20"/>
          <w:u w:color="000000"/>
          <w:lang w:val="es-ES"/>
        </w:rPr>
      </w:pPr>
      <w:r w:rsidRPr="00504E27">
        <w:rPr>
          <w:rFonts w:ascii="Arial" w:eastAsia="Arial MT" w:hAnsi="Arial"/>
          <w:sz w:val="20"/>
          <w:szCs w:val="20"/>
          <w:u w:color="000000"/>
          <w:lang w:val="es-ES"/>
        </w:rPr>
        <w:t>Por cada permiso de construcción de hasta 40 metros cuadrados $ 8.50 por m2.</w:t>
      </w:r>
    </w:p>
    <w:p w14:paraId="680F16A6" w14:textId="77777777" w:rsidR="00504E27" w:rsidRPr="00504E27" w:rsidRDefault="00504E27" w:rsidP="00910B63">
      <w:pPr>
        <w:widowControl w:val="0"/>
        <w:numPr>
          <w:ilvl w:val="0"/>
          <w:numId w:val="7"/>
        </w:numPr>
        <w:autoSpaceDE w:val="0"/>
        <w:autoSpaceDN w:val="0"/>
        <w:adjustRightInd w:val="0"/>
        <w:spacing w:after="0" w:line="360" w:lineRule="auto"/>
        <w:ind w:left="1134" w:firstLine="0"/>
        <w:jc w:val="both"/>
        <w:rPr>
          <w:rFonts w:ascii="Arial" w:eastAsia="Arial MT" w:hAnsi="Arial"/>
          <w:sz w:val="20"/>
          <w:szCs w:val="20"/>
          <w:u w:color="000000"/>
          <w:lang w:val="es-ES"/>
        </w:rPr>
      </w:pPr>
      <w:r w:rsidRPr="00504E27">
        <w:rPr>
          <w:rFonts w:ascii="Arial" w:eastAsia="Arial MT" w:hAnsi="Arial"/>
          <w:sz w:val="20"/>
          <w:szCs w:val="20"/>
          <w:u w:color="000000"/>
          <w:lang w:val="es-ES"/>
        </w:rPr>
        <w:t>Por cada permiso de construcción de 41 a 120 metros cuadrados $ 9.50 por m2.</w:t>
      </w:r>
    </w:p>
    <w:p w14:paraId="25E4CDBA" w14:textId="77777777" w:rsidR="00504E27" w:rsidRPr="00504E27" w:rsidRDefault="00504E27" w:rsidP="00910B63">
      <w:pPr>
        <w:widowControl w:val="0"/>
        <w:numPr>
          <w:ilvl w:val="0"/>
          <w:numId w:val="7"/>
        </w:numPr>
        <w:autoSpaceDE w:val="0"/>
        <w:autoSpaceDN w:val="0"/>
        <w:adjustRightInd w:val="0"/>
        <w:spacing w:after="0" w:line="360" w:lineRule="auto"/>
        <w:ind w:left="1134" w:firstLine="0"/>
        <w:jc w:val="both"/>
        <w:rPr>
          <w:rFonts w:ascii="Arial" w:eastAsia="Arial MT" w:hAnsi="Arial"/>
          <w:sz w:val="20"/>
          <w:szCs w:val="20"/>
          <w:u w:color="000000"/>
          <w:lang w:val="es-ES"/>
        </w:rPr>
      </w:pPr>
      <w:r w:rsidRPr="00504E27">
        <w:rPr>
          <w:rFonts w:ascii="Arial" w:eastAsia="Arial MT" w:hAnsi="Arial"/>
          <w:sz w:val="20"/>
          <w:szCs w:val="20"/>
          <w:u w:color="000000"/>
          <w:lang w:val="es-ES"/>
        </w:rPr>
        <w:t>Por cada permiso de construcción de 121 a 240 metros cuadrados $ 10.50 por m2.</w:t>
      </w:r>
    </w:p>
    <w:p w14:paraId="55B50FDE" w14:textId="77777777" w:rsidR="00504E27" w:rsidRPr="00504E27" w:rsidRDefault="00504E27" w:rsidP="00910B63">
      <w:pPr>
        <w:widowControl w:val="0"/>
        <w:numPr>
          <w:ilvl w:val="0"/>
          <w:numId w:val="7"/>
        </w:numPr>
        <w:autoSpaceDE w:val="0"/>
        <w:autoSpaceDN w:val="0"/>
        <w:adjustRightInd w:val="0"/>
        <w:spacing w:after="0" w:line="360" w:lineRule="auto"/>
        <w:ind w:left="1134" w:firstLine="0"/>
        <w:jc w:val="both"/>
        <w:rPr>
          <w:rFonts w:ascii="Arial" w:eastAsia="Arial MT" w:hAnsi="Arial"/>
          <w:sz w:val="20"/>
          <w:szCs w:val="20"/>
          <w:u w:color="000000"/>
          <w:lang w:val="es-ES"/>
        </w:rPr>
      </w:pPr>
      <w:r w:rsidRPr="00504E27">
        <w:rPr>
          <w:rFonts w:ascii="Arial" w:eastAsia="Arial MT" w:hAnsi="Arial"/>
          <w:sz w:val="20"/>
          <w:szCs w:val="20"/>
          <w:u w:color="000000"/>
          <w:lang w:val="es-ES"/>
        </w:rPr>
        <w:t>Por cada permiso de construcción de 241 metros cuadrados en adelante $ 11.50 por m2.</w:t>
      </w:r>
    </w:p>
    <w:p w14:paraId="1E2E9370" w14:textId="77777777" w:rsidR="00504E27" w:rsidRPr="00504E27" w:rsidRDefault="00504E27" w:rsidP="00504E27">
      <w:pPr>
        <w:autoSpaceDE w:val="0"/>
        <w:autoSpaceDN w:val="0"/>
        <w:adjustRightInd w:val="0"/>
        <w:spacing w:after="0" w:line="360" w:lineRule="auto"/>
        <w:rPr>
          <w:rFonts w:ascii="Arial" w:eastAsia="Arial MT" w:hAnsi="Arial"/>
          <w:b/>
          <w:sz w:val="20"/>
          <w:szCs w:val="20"/>
          <w:u w:color="000000"/>
          <w:lang w:val="es-ES"/>
        </w:rPr>
      </w:pPr>
    </w:p>
    <w:p w14:paraId="7BDAF6B7" w14:textId="77777777" w:rsidR="00504E27" w:rsidRPr="00504E27" w:rsidRDefault="00504E27" w:rsidP="00504E27">
      <w:pPr>
        <w:autoSpaceDE w:val="0"/>
        <w:autoSpaceDN w:val="0"/>
        <w:adjustRightInd w:val="0"/>
        <w:spacing w:after="0" w:line="360" w:lineRule="auto"/>
        <w:jc w:val="center"/>
        <w:rPr>
          <w:rFonts w:ascii="Arial" w:eastAsia="Arial MT" w:hAnsi="Arial"/>
          <w:sz w:val="20"/>
          <w:szCs w:val="20"/>
          <w:u w:color="000000"/>
          <w:lang w:val="es-ES"/>
        </w:rPr>
      </w:pPr>
      <w:r w:rsidRPr="00504E27">
        <w:rPr>
          <w:rFonts w:ascii="Arial" w:eastAsia="Arial MT" w:hAnsi="Arial"/>
          <w:b/>
          <w:sz w:val="20"/>
          <w:szCs w:val="20"/>
          <w:u w:color="000000"/>
          <w:lang w:val="es-ES"/>
        </w:rPr>
        <w:t>Constancia de Determinación de Obra:</w:t>
      </w:r>
    </w:p>
    <w:p w14:paraId="1A37D22E" w14:textId="77777777" w:rsidR="00504E27" w:rsidRPr="00504E27" w:rsidRDefault="00504E27" w:rsidP="00504E27">
      <w:pPr>
        <w:autoSpaceDE w:val="0"/>
        <w:autoSpaceDN w:val="0"/>
        <w:adjustRightInd w:val="0"/>
        <w:spacing w:after="0" w:line="360" w:lineRule="auto"/>
        <w:jc w:val="both"/>
        <w:rPr>
          <w:rFonts w:ascii="Arial" w:eastAsia="Arial MT" w:hAnsi="Arial"/>
          <w:sz w:val="20"/>
          <w:szCs w:val="20"/>
          <w:u w:color="000000"/>
          <w:lang w:val="es-ES"/>
        </w:rPr>
      </w:pPr>
    </w:p>
    <w:p w14:paraId="6A86E063" w14:textId="77777777" w:rsidR="00504E27" w:rsidRPr="00504E27" w:rsidRDefault="00504E27" w:rsidP="00504E27">
      <w:pPr>
        <w:autoSpaceDE w:val="0"/>
        <w:autoSpaceDN w:val="0"/>
        <w:adjustRightInd w:val="0"/>
        <w:spacing w:after="0" w:line="360" w:lineRule="auto"/>
        <w:jc w:val="both"/>
        <w:rPr>
          <w:rFonts w:ascii="Arial" w:hAnsi="Arial"/>
          <w:sz w:val="20"/>
          <w:szCs w:val="20"/>
          <w:u w:color="000000"/>
        </w:rPr>
      </w:pPr>
      <w:r w:rsidRPr="00504E27">
        <w:rPr>
          <w:rFonts w:ascii="Arial" w:eastAsia="Arial MT" w:hAnsi="Arial"/>
          <w:b/>
          <w:bCs/>
          <w:sz w:val="20"/>
          <w:szCs w:val="20"/>
          <w:u w:color="000000"/>
          <w:lang w:val="es-ES"/>
        </w:rPr>
        <w:t xml:space="preserve">III.- </w:t>
      </w:r>
      <w:r w:rsidRPr="00504E27">
        <w:rPr>
          <w:rFonts w:ascii="Arial" w:hAnsi="Arial"/>
          <w:sz w:val="20"/>
          <w:szCs w:val="20"/>
          <w:u w:color="000000"/>
        </w:rPr>
        <w:t>Por inspección para el otorgamiento de la constancia de terminación de obra.</w:t>
      </w:r>
    </w:p>
    <w:p w14:paraId="535B2036" w14:textId="77777777" w:rsidR="00504E27" w:rsidRPr="00504E27" w:rsidRDefault="00504E27" w:rsidP="00504E27">
      <w:pPr>
        <w:autoSpaceDE w:val="0"/>
        <w:autoSpaceDN w:val="0"/>
        <w:adjustRightInd w:val="0"/>
        <w:spacing w:after="0" w:line="360" w:lineRule="auto"/>
        <w:jc w:val="both"/>
        <w:rPr>
          <w:rFonts w:ascii="Arial" w:eastAsia="Arial MT" w:hAnsi="Arial"/>
          <w:sz w:val="20"/>
          <w:szCs w:val="20"/>
          <w:u w:color="000000"/>
          <w:lang w:val="es-ES"/>
        </w:rPr>
      </w:pPr>
    </w:p>
    <w:p w14:paraId="69EFA72F" w14:textId="77777777" w:rsidR="00504E27" w:rsidRPr="00504E27" w:rsidRDefault="00504E27" w:rsidP="00910B63">
      <w:pPr>
        <w:widowControl w:val="0"/>
        <w:numPr>
          <w:ilvl w:val="0"/>
          <w:numId w:val="8"/>
        </w:numPr>
        <w:autoSpaceDE w:val="0"/>
        <w:autoSpaceDN w:val="0"/>
        <w:adjustRightInd w:val="0"/>
        <w:spacing w:after="0" w:line="360" w:lineRule="auto"/>
        <w:ind w:left="1134" w:firstLine="0"/>
        <w:jc w:val="both"/>
        <w:rPr>
          <w:rFonts w:ascii="Arial" w:hAnsi="Arial"/>
          <w:sz w:val="20"/>
          <w:szCs w:val="20"/>
          <w:u w:color="000000"/>
        </w:rPr>
      </w:pPr>
      <w:r w:rsidRPr="00504E27">
        <w:rPr>
          <w:rFonts w:ascii="Arial" w:hAnsi="Arial"/>
          <w:sz w:val="20"/>
          <w:szCs w:val="20"/>
          <w:u w:color="000000"/>
        </w:rPr>
        <w:t>Láminas de zinc, cartón, madera, paja.</w:t>
      </w:r>
    </w:p>
    <w:p w14:paraId="29EDA1AC" w14:textId="77777777" w:rsidR="00504E27" w:rsidRPr="00504E27" w:rsidRDefault="00504E27" w:rsidP="00504E27">
      <w:pPr>
        <w:autoSpaceDE w:val="0"/>
        <w:autoSpaceDN w:val="0"/>
        <w:adjustRightInd w:val="0"/>
        <w:spacing w:after="0" w:line="360" w:lineRule="auto"/>
        <w:ind w:left="1134"/>
        <w:jc w:val="both"/>
        <w:rPr>
          <w:rFonts w:ascii="Arial" w:hAnsi="Arial"/>
          <w:sz w:val="20"/>
          <w:szCs w:val="20"/>
          <w:u w:color="000000"/>
        </w:rPr>
      </w:pPr>
    </w:p>
    <w:p w14:paraId="1C601708" w14:textId="77777777" w:rsidR="00504E27" w:rsidRPr="00504E27" w:rsidRDefault="00504E27" w:rsidP="00910B63">
      <w:pPr>
        <w:widowControl w:val="0"/>
        <w:numPr>
          <w:ilvl w:val="0"/>
          <w:numId w:val="9"/>
        </w:numPr>
        <w:autoSpaceDE w:val="0"/>
        <w:autoSpaceDN w:val="0"/>
        <w:adjustRightInd w:val="0"/>
        <w:spacing w:after="0" w:line="360" w:lineRule="auto"/>
        <w:ind w:left="1276" w:firstLine="0"/>
        <w:jc w:val="both"/>
        <w:rPr>
          <w:rFonts w:ascii="Arial" w:hAnsi="Arial"/>
          <w:sz w:val="20"/>
          <w:szCs w:val="20"/>
          <w:u w:color="000000"/>
        </w:rPr>
      </w:pPr>
      <w:r w:rsidRPr="00504E27">
        <w:rPr>
          <w:rFonts w:ascii="Arial" w:hAnsi="Arial"/>
          <w:sz w:val="20"/>
          <w:szCs w:val="20"/>
          <w:u w:color="000000"/>
        </w:rPr>
        <w:t>Hasta 40 metros cuadrados $ 3.50 por m2.</w:t>
      </w:r>
    </w:p>
    <w:p w14:paraId="2D6055B0" w14:textId="77777777" w:rsidR="00504E27" w:rsidRPr="00504E27" w:rsidRDefault="00504E27" w:rsidP="00910B63">
      <w:pPr>
        <w:widowControl w:val="0"/>
        <w:numPr>
          <w:ilvl w:val="0"/>
          <w:numId w:val="9"/>
        </w:numPr>
        <w:autoSpaceDE w:val="0"/>
        <w:autoSpaceDN w:val="0"/>
        <w:adjustRightInd w:val="0"/>
        <w:spacing w:after="0" w:line="360" w:lineRule="auto"/>
        <w:ind w:left="1276" w:firstLine="0"/>
        <w:jc w:val="both"/>
        <w:rPr>
          <w:rFonts w:ascii="Arial" w:hAnsi="Arial"/>
          <w:sz w:val="20"/>
          <w:szCs w:val="20"/>
          <w:u w:color="000000"/>
        </w:rPr>
      </w:pPr>
      <w:r w:rsidRPr="00504E27">
        <w:rPr>
          <w:rFonts w:ascii="Arial" w:hAnsi="Arial"/>
          <w:sz w:val="20"/>
          <w:szCs w:val="20"/>
          <w:u w:color="000000"/>
        </w:rPr>
        <w:t>De 41 a 120 metros cuadrados $ 4.50 por m2</w:t>
      </w:r>
    </w:p>
    <w:p w14:paraId="63C41B39" w14:textId="77777777" w:rsidR="00504E27" w:rsidRPr="00504E27" w:rsidRDefault="00504E27" w:rsidP="00910B63">
      <w:pPr>
        <w:widowControl w:val="0"/>
        <w:numPr>
          <w:ilvl w:val="0"/>
          <w:numId w:val="9"/>
        </w:numPr>
        <w:autoSpaceDE w:val="0"/>
        <w:autoSpaceDN w:val="0"/>
        <w:adjustRightInd w:val="0"/>
        <w:spacing w:after="0" w:line="360" w:lineRule="auto"/>
        <w:ind w:left="1276" w:firstLine="0"/>
        <w:jc w:val="both"/>
        <w:rPr>
          <w:rFonts w:ascii="Arial" w:hAnsi="Arial"/>
          <w:sz w:val="20"/>
          <w:szCs w:val="20"/>
          <w:u w:color="000000"/>
        </w:rPr>
      </w:pPr>
      <w:r w:rsidRPr="00504E27">
        <w:rPr>
          <w:rFonts w:ascii="Arial" w:hAnsi="Arial"/>
          <w:sz w:val="20"/>
          <w:szCs w:val="20"/>
          <w:u w:color="000000"/>
        </w:rPr>
        <w:t>De 121 a 240 metros cuadrados $ 5.50 por m2</w:t>
      </w:r>
    </w:p>
    <w:p w14:paraId="75555530" w14:textId="77777777" w:rsidR="00504E27" w:rsidRPr="00504E27" w:rsidRDefault="00504E27" w:rsidP="00910B63">
      <w:pPr>
        <w:widowControl w:val="0"/>
        <w:numPr>
          <w:ilvl w:val="0"/>
          <w:numId w:val="9"/>
        </w:numPr>
        <w:autoSpaceDE w:val="0"/>
        <w:autoSpaceDN w:val="0"/>
        <w:adjustRightInd w:val="0"/>
        <w:spacing w:after="0" w:line="360" w:lineRule="auto"/>
        <w:ind w:left="1276" w:firstLine="0"/>
        <w:jc w:val="both"/>
        <w:rPr>
          <w:rFonts w:ascii="Arial" w:hAnsi="Arial"/>
          <w:sz w:val="20"/>
          <w:szCs w:val="20"/>
          <w:u w:color="000000"/>
        </w:rPr>
      </w:pPr>
      <w:r w:rsidRPr="00504E27">
        <w:rPr>
          <w:rFonts w:ascii="Arial" w:hAnsi="Arial"/>
          <w:sz w:val="20"/>
          <w:szCs w:val="20"/>
          <w:u w:color="000000"/>
        </w:rPr>
        <w:t>De 241 metros cuadrados en adelante $ 6.50 por m2</w:t>
      </w:r>
    </w:p>
    <w:p w14:paraId="65B1F976" w14:textId="77777777" w:rsidR="00504E27" w:rsidRPr="00504E27" w:rsidRDefault="00504E27" w:rsidP="00504E27">
      <w:pPr>
        <w:autoSpaceDE w:val="0"/>
        <w:autoSpaceDN w:val="0"/>
        <w:adjustRightInd w:val="0"/>
        <w:spacing w:after="0" w:line="360" w:lineRule="auto"/>
        <w:ind w:left="1276"/>
        <w:rPr>
          <w:rFonts w:ascii="Arial" w:hAnsi="Arial"/>
          <w:sz w:val="20"/>
          <w:szCs w:val="20"/>
          <w:u w:color="000000"/>
        </w:rPr>
      </w:pPr>
    </w:p>
    <w:p w14:paraId="77BC1AC6" w14:textId="77777777" w:rsidR="00504E27" w:rsidRPr="00504E27" w:rsidRDefault="00504E27" w:rsidP="00910B63">
      <w:pPr>
        <w:widowControl w:val="0"/>
        <w:numPr>
          <w:ilvl w:val="0"/>
          <w:numId w:val="8"/>
        </w:numPr>
        <w:autoSpaceDE w:val="0"/>
        <w:autoSpaceDN w:val="0"/>
        <w:spacing w:before="9" w:after="0" w:line="360" w:lineRule="auto"/>
        <w:ind w:left="1134" w:firstLine="0"/>
        <w:rPr>
          <w:rFonts w:ascii="Arial" w:hAnsi="Arial"/>
          <w:sz w:val="20"/>
          <w:szCs w:val="20"/>
          <w:u w:color="000000"/>
        </w:rPr>
      </w:pPr>
      <w:r w:rsidRPr="00504E27">
        <w:rPr>
          <w:rFonts w:ascii="Arial" w:hAnsi="Arial"/>
          <w:sz w:val="20"/>
          <w:szCs w:val="20"/>
          <w:u w:color="000000"/>
        </w:rPr>
        <w:t>Vigueta y bovedilla.</w:t>
      </w:r>
    </w:p>
    <w:p w14:paraId="065C2840" w14:textId="77777777" w:rsidR="00504E27" w:rsidRPr="00504E27" w:rsidRDefault="00504E27" w:rsidP="00504E27">
      <w:pPr>
        <w:widowControl w:val="0"/>
        <w:autoSpaceDE w:val="0"/>
        <w:autoSpaceDN w:val="0"/>
        <w:spacing w:before="9" w:after="0" w:line="360" w:lineRule="auto"/>
        <w:ind w:left="1134"/>
        <w:rPr>
          <w:rFonts w:ascii="Arial" w:hAnsi="Arial"/>
          <w:sz w:val="20"/>
          <w:szCs w:val="20"/>
          <w:u w:color="000000"/>
        </w:rPr>
      </w:pPr>
    </w:p>
    <w:p w14:paraId="1880DEB8" w14:textId="77777777" w:rsidR="00504E27" w:rsidRPr="00504E27" w:rsidRDefault="00504E27" w:rsidP="00910B63">
      <w:pPr>
        <w:widowControl w:val="0"/>
        <w:numPr>
          <w:ilvl w:val="0"/>
          <w:numId w:val="10"/>
        </w:numPr>
        <w:autoSpaceDE w:val="0"/>
        <w:autoSpaceDN w:val="0"/>
        <w:spacing w:before="9" w:after="0" w:line="360" w:lineRule="auto"/>
        <w:ind w:left="1276" w:firstLine="0"/>
        <w:rPr>
          <w:rFonts w:ascii="Arial" w:hAnsi="Arial"/>
          <w:sz w:val="20"/>
          <w:szCs w:val="20"/>
          <w:u w:color="000000"/>
        </w:rPr>
      </w:pPr>
      <w:r w:rsidRPr="00504E27">
        <w:rPr>
          <w:rFonts w:ascii="Arial" w:hAnsi="Arial"/>
          <w:sz w:val="20"/>
          <w:szCs w:val="20"/>
          <w:u w:color="000000"/>
        </w:rPr>
        <w:t>Hasta 40 metros cuadrados $ 7.50 por m2</w:t>
      </w:r>
    </w:p>
    <w:p w14:paraId="22ECE68D" w14:textId="77777777" w:rsidR="00504E27" w:rsidRPr="00504E27" w:rsidRDefault="00504E27" w:rsidP="00910B63">
      <w:pPr>
        <w:widowControl w:val="0"/>
        <w:numPr>
          <w:ilvl w:val="0"/>
          <w:numId w:val="10"/>
        </w:numPr>
        <w:autoSpaceDE w:val="0"/>
        <w:autoSpaceDN w:val="0"/>
        <w:spacing w:before="9" w:after="0" w:line="360" w:lineRule="auto"/>
        <w:ind w:left="1276" w:firstLine="0"/>
        <w:rPr>
          <w:rFonts w:ascii="Arial" w:hAnsi="Arial"/>
          <w:sz w:val="20"/>
          <w:szCs w:val="20"/>
          <w:u w:color="000000"/>
        </w:rPr>
      </w:pPr>
      <w:r w:rsidRPr="00504E27">
        <w:rPr>
          <w:rFonts w:ascii="Arial" w:hAnsi="Arial"/>
          <w:sz w:val="20"/>
          <w:szCs w:val="20"/>
          <w:u w:color="000000"/>
        </w:rPr>
        <w:t>De 41 a 120 metros cuadrados $ 10.50 por m2</w:t>
      </w:r>
    </w:p>
    <w:p w14:paraId="7555816B" w14:textId="77777777" w:rsidR="00504E27" w:rsidRPr="00504E27" w:rsidRDefault="00504E27" w:rsidP="00910B63">
      <w:pPr>
        <w:widowControl w:val="0"/>
        <w:numPr>
          <w:ilvl w:val="0"/>
          <w:numId w:val="10"/>
        </w:numPr>
        <w:autoSpaceDE w:val="0"/>
        <w:autoSpaceDN w:val="0"/>
        <w:spacing w:before="9" w:after="0" w:line="360" w:lineRule="auto"/>
        <w:ind w:left="1276" w:firstLine="0"/>
        <w:rPr>
          <w:rFonts w:ascii="Arial" w:hAnsi="Arial"/>
          <w:sz w:val="20"/>
          <w:szCs w:val="20"/>
          <w:u w:color="000000"/>
        </w:rPr>
      </w:pPr>
      <w:r w:rsidRPr="00504E27">
        <w:rPr>
          <w:rFonts w:ascii="Arial" w:hAnsi="Arial"/>
          <w:sz w:val="20"/>
          <w:szCs w:val="20"/>
          <w:u w:color="000000"/>
        </w:rPr>
        <w:t>De 121 a 240 metros cuadrados $ 15.50 por m2</w:t>
      </w:r>
    </w:p>
    <w:p w14:paraId="6C52C9AC" w14:textId="77777777" w:rsidR="00504E27" w:rsidRPr="00504E27" w:rsidRDefault="00504E27" w:rsidP="00910B63">
      <w:pPr>
        <w:widowControl w:val="0"/>
        <w:numPr>
          <w:ilvl w:val="0"/>
          <w:numId w:val="10"/>
        </w:numPr>
        <w:autoSpaceDE w:val="0"/>
        <w:autoSpaceDN w:val="0"/>
        <w:spacing w:before="9" w:after="0" w:line="360" w:lineRule="auto"/>
        <w:ind w:left="1276" w:firstLine="0"/>
        <w:rPr>
          <w:rFonts w:ascii="Arial" w:hAnsi="Arial"/>
          <w:sz w:val="20"/>
          <w:szCs w:val="20"/>
          <w:u w:color="000000"/>
        </w:rPr>
      </w:pPr>
      <w:r w:rsidRPr="00504E27">
        <w:rPr>
          <w:rFonts w:ascii="Arial" w:hAnsi="Arial"/>
          <w:sz w:val="20"/>
          <w:szCs w:val="20"/>
          <w:u w:color="000000"/>
        </w:rPr>
        <w:t>De 241 metros cuadrados en adelante $ 20.50 por m2</w:t>
      </w:r>
    </w:p>
    <w:p w14:paraId="3F0FC997" w14:textId="77777777" w:rsidR="00504E27" w:rsidRPr="00504E27" w:rsidRDefault="00504E27" w:rsidP="00504E27">
      <w:pPr>
        <w:widowControl w:val="0"/>
        <w:autoSpaceDE w:val="0"/>
        <w:autoSpaceDN w:val="0"/>
        <w:spacing w:before="9" w:after="0" w:line="360" w:lineRule="auto"/>
        <w:jc w:val="both"/>
        <w:rPr>
          <w:rFonts w:ascii="Arial" w:hAnsi="Arial"/>
          <w:b/>
          <w:bCs/>
          <w:sz w:val="20"/>
          <w:szCs w:val="20"/>
          <w:u w:color="000000"/>
        </w:rPr>
      </w:pPr>
    </w:p>
    <w:p w14:paraId="5BB5744E" w14:textId="77777777" w:rsidR="00504E27" w:rsidRPr="00504E27" w:rsidRDefault="00504E27" w:rsidP="00504E27">
      <w:pPr>
        <w:widowControl w:val="0"/>
        <w:autoSpaceDE w:val="0"/>
        <w:autoSpaceDN w:val="0"/>
        <w:spacing w:before="9" w:after="0" w:line="360" w:lineRule="auto"/>
        <w:jc w:val="both"/>
        <w:rPr>
          <w:rFonts w:ascii="Arial" w:hAnsi="Arial"/>
          <w:b/>
          <w:bCs/>
          <w:sz w:val="20"/>
          <w:szCs w:val="20"/>
          <w:u w:color="000000"/>
        </w:rPr>
      </w:pPr>
    </w:p>
    <w:p w14:paraId="5B3BB4FE" w14:textId="77777777" w:rsidR="00504E27" w:rsidRPr="00504E27" w:rsidRDefault="00504E27" w:rsidP="00504E27">
      <w:pPr>
        <w:widowControl w:val="0"/>
        <w:autoSpaceDE w:val="0"/>
        <w:autoSpaceDN w:val="0"/>
        <w:spacing w:before="9" w:after="0" w:line="360" w:lineRule="auto"/>
        <w:jc w:val="both"/>
        <w:rPr>
          <w:rFonts w:ascii="Arial" w:hAnsi="Arial"/>
          <w:sz w:val="20"/>
          <w:szCs w:val="20"/>
          <w:u w:color="000000"/>
        </w:rPr>
      </w:pPr>
      <w:r w:rsidRPr="00504E27">
        <w:rPr>
          <w:rFonts w:ascii="Arial" w:hAnsi="Arial"/>
          <w:b/>
          <w:bCs/>
          <w:sz w:val="20"/>
          <w:szCs w:val="20"/>
          <w:u w:color="000000"/>
        </w:rPr>
        <w:t xml:space="preserve">IV.- </w:t>
      </w:r>
      <w:r w:rsidRPr="00504E27">
        <w:rPr>
          <w:rFonts w:ascii="Arial" w:hAnsi="Arial"/>
          <w:sz w:val="20"/>
          <w:szCs w:val="20"/>
          <w:u w:color="000000"/>
        </w:rPr>
        <w:t>Por el otorgamiento de constancia unión, rectificación de medidas, lotificación o división de terrenos, urbanización y cambio de nomenclatura. 2 UMA por predio.</w:t>
      </w:r>
    </w:p>
    <w:p w14:paraId="1C9B5A41" w14:textId="77777777" w:rsidR="00504E27" w:rsidRPr="00504E27" w:rsidRDefault="00504E27" w:rsidP="00504E27">
      <w:pPr>
        <w:widowControl w:val="0"/>
        <w:autoSpaceDE w:val="0"/>
        <w:autoSpaceDN w:val="0"/>
        <w:spacing w:before="9" w:after="0" w:line="360" w:lineRule="auto"/>
        <w:ind w:left="709"/>
        <w:jc w:val="both"/>
        <w:rPr>
          <w:rFonts w:ascii="Arial" w:hAnsi="Arial"/>
          <w:sz w:val="20"/>
          <w:szCs w:val="20"/>
          <w:u w:color="000000"/>
        </w:rPr>
      </w:pPr>
    </w:p>
    <w:p w14:paraId="0EE22B42" w14:textId="77777777" w:rsidR="00504E27" w:rsidRPr="00504E27" w:rsidRDefault="00504E27" w:rsidP="00504E27">
      <w:pPr>
        <w:widowControl w:val="0"/>
        <w:autoSpaceDE w:val="0"/>
        <w:autoSpaceDN w:val="0"/>
        <w:spacing w:before="9" w:after="0" w:line="360" w:lineRule="auto"/>
        <w:jc w:val="both"/>
        <w:rPr>
          <w:rFonts w:ascii="Arial" w:hAnsi="Arial"/>
          <w:sz w:val="20"/>
          <w:szCs w:val="20"/>
          <w:u w:color="000000"/>
        </w:rPr>
      </w:pPr>
      <w:r w:rsidRPr="00504E27">
        <w:rPr>
          <w:rFonts w:ascii="Arial" w:hAnsi="Arial"/>
          <w:b/>
          <w:bCs/>
          <w:sz w:val="20"/>
          <w:szCs w:val="20"/>
          <w:u w:color="000000"/>
        </w:rPr>
        <w:lastRenderedPageBreak/>
        <w:t xml:space="preserve">V.- </w:t>
      </w:r>
      <w:r w:rsidRPr="00504E27">
        <w:rPr>
          <w:rFonts w:ascii="Arial" w:hAnsi="Arial"/>
          <w:sz w:val="20"/>
          <w:szCs w:val="20"/>
          <w:u w:color="000000"/>
        </w:rPr>
        <w:t>Por permiso para efectuar excavaciones para el aprovechamiento del material pétreo para la construcción de pozos, albercas, fosas sépticas o cisternas $11.00 por m3.</w:t>
      </w:r>
    </w:p>
    <w:p w14:paraId="15A24CEF" w14:textId="77777777" w:rsidR="00504E27" w:rsidRPr="00504E27" w:rsidRDefault="00504E27" w:rsidP="00504E27">
      <w:pPr>
        <w:widowControl w:val="0"/>
        <w:autoSpaceDE w:val="0"/>
        <w:autoSpaceDN w:val="0"/>
        <w:spacing w:before="9" w:after="0" w:line="360" w:lineRule="auto"/>
        <w:jc w:val="both"/>
        <w:rPr>
          <w:rFonts w:ascii="Arial" w:hAnsi="Arial"/>
          <w:sz w:val="20"/>
          <w:szCs w:val="20"/>
          <w:u w:color="000000"/>
        </w:rPr>
      </w:pPr>
    </w:p>
    <w:p w14:paraId="0E6E2B05" w14:textId="77777777" w:rsidR="00504E27" w:rsidRPr="00504E27" w:rsidRDefault="00504E27" w:rsidP="00504E27">
      <w:pPr>
        <w:widowControl w:val="0"/>
        <w:autoSpaceDE w:val="0"/>
        <w:autoSpaceDN w:val="0"/>
        <w:spacing w:before="9" w:after="0" w:line="360" w:lineRule="auto"/>
        <w:jc w:val="both"/>
        <w:rPr>
          <w:rFonts w:ascii="Arial" w:hAnsi="Arial"/>
          <w:sz w:val="20"/>
          <w:szCs w:val="20"/>
          <w:u w:color="000000"/>
        </w:rPr>
      </w:pPr>
      <w:r w:rsidRPr="00504E27">
        <w:rPr>
          <w:rFonts w:ascii="Arial" w:hAnsi="Arial"/>
          <w:sz w:val="20"/>
          <w:szCs w:val="20"/>
          <w:u w:color="000000"/>
        </w:rPr>
        <w:t>Las construcciones, excavaciones, demoliciones y demás obras o trabajos iniciados o llevados a cabo sin la autorización, constancia, licencia, o permiso correspondiente, se entenderá extemporáneos y pagarán una sanción correspondiente a dos tantos los importes de la tarifa correspondiente.</w:t>
      </w:r>
    </w:p>
    <w:p w14:paraId="33750927" w14:textId="77777777" w:rsidR="00504E27" w:rsidRPr="00504E27" w:rsidRDefault="00504E27" w:rsidP="00504E27">
      <w:pPr>
        <w:widowControl w:val="0"/>
        <w:autoSpaceDE w:val="0"/>
        <w:autoSpaceDN w:val="0"/>
        <w:spacing w:before="9" w:after="0" w:line="360" w:lineRule="auto"/>
        <w:jc w:val="both"/>
        <w:rPr>
          <w:rFonts w:ascii="Arial" w:hAnsi="Arial"/>
          <w:sz w:val="20"/>
          <w:szCs w:val="20"/>
          <w:u w:color="000000"/>
        </w:rPr>
      </w:pPr>
    </w:p>
    <w:p w14:paraId="2BECE8B2" w14:textId="77777777" w:rsidR="00504E27" w:rsidRPr="00504E27" w:rsidRDefault="00504E27" w:rsidP="00504E27">
      <w:pPr>
        <w:widowControl w:val="0"/>
        <w:autoSpaceDE w:val="0"/>
        <w:autoSpaceDN w:val="0"/>
        <w:spacing w:before="9" w:after="0" w:line="360" w:lineRule="auto"/>
        <w:jc w:val="both"/>
        <w:rPr>
          <w:rFonts w:ascii="Arial" w:hAnsi="Arial"/>
          <w:sz w:val="20"/>
          <w:szCs w:val="20"/>
          <w:u w:color="000000"/>
        </w:rPr>
      </w:pPr>
      <w:r w:rsidRPr="00504E27">
        <w:rPr>
          <w:rFonts w:ascii="Arial" w:eastAsia="Arial MT" w:hAnsi="Arial"/>
          <w:sz w:val="20"/>
          <w:szCs w:val="20"/>
          <w:u w:color="000000"/>
          <w:lang w:val="es-ES"/>
        </w:rPr>
        <w:t>Las características que identifican a las construcciones por su tipo y clase se determinarán de conformidad con lo establecido en el artículo 71 de la Ley de Hacienda para el Municipio de Teabo, Yucatán.</w:t>
      </w:r>
    </w:p>
    <w:p w14:paraId="3AA7D21A" w14:textId="77777777" w:rsidR="00504E27" w:rsidRPr="00504E27" w:rsidRDefault="00504E27" w:rsidP="00504E27">
      <w:pPr>
        <w:widowControl w:val="0"/>
        <w:autoSpaceDE w:val="0"/>
        <w:autoSpaceDN w:val="0"/>
        <w:spacing w:before="3" w:after="0" w:line="360" w:lineRule="auto"/>
        <w:rPr>
          <w:rFonts w:ascii="Arial" w:eastAsia="Arial MT" w:hAnsi="Arial"/>
          <w:sz w:val="20"/>
          <w:szCs w:val="20"/>
          <w:u w:color="000000"/>
          <w:lang w:val="es-ES"/>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6"/>
        <w:gridCol w:w="4386"/>
        <w:gridCol w:w="4209"/>
      </w:tblGrid>
      <w:tr w:rsidR="00504E27" w:rsidRPr="00504E27" w14:paraId="6E322EB9" w14:textId="77777777" w:rsidTr="00504E27">
        <w:trPr>
          <w:trHeight w:val="345"/>
        </w:trPr>
        <w:tc>
          <w:tcPr>
            <w:tcW w:w="283" w:type="pct"/>
            <w:tcBorders>
              <w:top w:val="single" w:sz="4" w:space="0" w:color="000000"/>
              <w:left w:val="single" w:sz="4" w:space="0" w:color="000000"/>
              <w:bottom w:val="single" w:sz="4" w:space="0" w:color="000000"/>
              <w:right w:val="single" w:sz="4" w:space="0" w:color="000000"/>
            </w:tcBorders>
            <w:vAlign w:val="center"/>
            <w:hideMark/>
          </w:tcPr>
          <w:p w14:paraId="5333F654"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VI.</w:t>
            </w:r>
          </w:p>
        </w:tc>
        <w:tc>
          <w:tcPr>
            <w:tcW w:w="2407" w:type="pct"/>
            <w:tcBorders>
              <w:top w:val="single" w:sz="4" w:space="0" w:color="000000"/>
              <w:left w:val="single" w:sz="4" w:space="0" w:color="000000"/>
              <w:bottom w:val="single" w:sz="4" w:space="0" w:color="000000"/>
              <w:right w:val="single" w:sz="4" w:space="0" w:color="000000"/>
            </w:tcBorders>
            <w:vAlign w:val="center"/>
            <w:hideMark/>
          </w:tcPr>
          <w:p w14:paraId="0B7DC7EA"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Por cada permiso de demolición</w:t>
            </w:r>
          </w:p>
        </w:tc>
        <w:tc>
          <w:tcPr>
            <w:tcW w:w="2310" w:type="pct"/>
            <w:tcBorders>
              <w:top w:val="single" w:sz="4" w:space="0" w:color="000000"/>
              <w:left w:val="single" w:sz="4" w:space="0" w:color="000000"/>
              <w:bottom w:val="single" w:sz="4" w:space="0" w:color="000000"/>
              <w:right w:val="single" w:sz="4" w:space="0" w:color="000000"/>
            </w:tcBorders>
            <w:vAlign w:val="center"/>
            <w:hideMark/>
          </w:tcPr>
          <w:p w14:paraId="736B15DA" w14:textId="77777777" w:rsidR="00504E27" w:rsidRPr="00504E27" w:rsidRDefault="00504E27" w:rsidP="00504E27">
            <w:pPr>
              <w:spacing w:after="0" w:line="360" w:lineRule="auto"/>
              <w:ind w:left="3"/>
              <w:rPr>
                <w:rFonts w:eastAsia="Arial MT"/>
                <w:sz w:val="20"/>
                <w:szCs w:val="20"/>
                <w:u w:color="000000"/>
                <w:lang w:val="es-ES"/>
              </w:rPr>
            </w:pPr>
            <w:r w:rsidRPr="00504E27">
              <w:rPr>
                <w:rFonts w:eastAsia="Arial MT"/>
                <w:sz w:val="20"/>
                <w:szCs w:val="20"/>
                <w:u w:color="000000"/>
                <w:lang w:val="es-ES"/>
              </w:rPr>
              <w:t>$                              7.00 por metro cuadrado.</w:t>
            </w:r>
          </w:p>
        </w:tc>
      </w:tr>
      <w:tr w:rsidR="00504E27" w:rsidRPr="00504E27" w14:paraId="54A74BF1" w14:textId="77777777" w:rsidTr="00504E27">
        <w:trPr>
          <w:trHeight w:val="345"/>
        </w:trPr>
        <w:tc>
          <w:tcPr>
            <w:tcW w:w="283" w:type="pct"/>
            <w:tcBorders>
              <w:top w:val="single" w:sz="4" w:space="0" w:color="000000"/>
              <w:left w:val="single" w:sz="4" w:space="0" w:color="000000"/>
              <w:bottom w:val="single" w:sz="4" w:space="0" w:color="000000"/>
              <w:right w:val="single" w:sz="4" w:space="0" w:color="000000"/>
            </w:tcBorders>
            <w:vAlign w:val="center"/>
            <w:hideMark/>
          </w:tcPr>
          <w:p w14:paraId="16376A04"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VII.</w:t>
            </w:r>
          </w:p>
        </w:tc>
        <w:tc>
          <w:tcPr>
            <w:tcW w:w="2407" w:type="pct"/>
            <w:tcBorders>
              <w:top w:val="single" w:sz="4" w:space="0" w:color="000000"/>
              <w:left w:val="single" w:sz="4" w:space="0" w:color="000000"/>
              <w:bottom w:val="single" w:sz="4" w:space="0" w:color="000000"/>
              <w:right w:val="single" w:sz="4" w:space="0" w:color="000000"/>
            </w:tcBorders>
            <w:vAlign w:val="center"/>
            <w:hideMark/>
          </w:tcPr>
          <w:p w14:paraId="66EAEA33"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 xml:space="preserve">Por cada permiso de remodelación </w:t>
            </w:r>
          </w:p>
        </w:tc>
        <w:tc>
          <w:tcPr>
            <w:tcW w:w="2310" w:type="pct"/>
            <w:tcBorders>
              <w:top w:val="single" w:sz="4" w:space="0" w:color="000000"/>
              <w:left w:val="single" w:sz="4" w:space="0" w:color="000000"/>
              <w:bottom w:val="single" w:sz="4" w:space="0" w:color="000000"/>
              <w:right w:val="single" w:sz="4" w:space="0" w:color="000000"/>
            </w:tcBorders>
            <w:vAlign w:val="center"/>
            <w:hideMark/>
          </w:tcPr>
          <w:p w14:paraId="5D27A30F" w14:textId="77777777" w:rsidR="00504E27" w:rsidRPr="00504E27" w:rsidRDefault="00504E27" w:rsidP="00504E27">
            <w:pPr>
              <w:spacing w:after="0" w:line="360" w:lineRule="auto"/>
              <w:ind w:left="3"/>
              <w:rPr>
                <w:rFonts w:eastAsia="Arial MT"/>
                <w:sz w:val="20"/>
                <w:szCs w:val="20"/>
                <w:u w:color="000000"/>
                <w:lang w:val="es-ES"/>
              </w:rPr>
            </w:pPr>
            <w:r w:rsidRPr="00504E27">
              <w:rPr>
                <w:rFonts w:eastAsia="Arial MT"/>
                <w:sz w:val="20"/>
                <w:szCs w:val="20"/>
                <w:u w:color="000000"/>
                <w:lang w:val="es-ES"/>
              </w:rPr>
              <w:t>$                              7.00 por metro cuadrado.</w:t>
            </w:r>
          </w:p>
        </w:tc>
      </w:tr>
      <w:tr w:rsidR="00504E27" w:rsidRPr="00504E27" w14:paraId="2C09D5B6" w14:textId="77777777" w:rsidTr="00504E27">
        <w:trPr>
          <w:trHeight w:val="345"/>
        </w:trPr>
        <w:tc>
          <w:tcPr>
            <w:tcW w:w="283" w:type="pct"/>
            <w:tcBorders>
              <w:top w:val="single" w:sz="4" w:space="0" w:color="000000"/>
              <w:left w:val="single" w:sz="4" w:space="0" w:color="000000"/>
              <w:bottom w:val="single" w:sz="4" w:space="0" w:color="000000"/>
              <w:right w:val="single" w:sz="4" w:space="0" w:color="000000"/>
            </w:tcBorders>
            <w:vAlign w:val="center"/>
            <w:hideMark/>
          </w:tcPr>
          <w:p w14:paraId="3119400F"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VIII.</w:t>
            </w:r>
          </w:p>
        </w:tc>
        <w:tc>
          <w:tcPr>
            <w:tcW w:w="2407" w:type="pct"/>
            <w:tcBorders>
              <w:top w:val="single" w:sz="4" w:space="0" w:color="000000"/>
              <w:left w:val="single" w:sz="4" w:space="0" w:color="000000"/>
              <w:bottom w:val="single" w:sz="4" w:space="0" w:color="000000"/>
              <w:right w:val="single" w:sz="4" w:space="0" w:color="000000"/>
            </w:tcBorders>
            <w:vAlign w:val="center"/>
            <w:hideMark/>
          </w:tcPr>
          <w:p w14:paraId="30BB3B51"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 xml:space="preserve">Por cada permiso de ampliación </w:t>
            </w:r>
          </w:p>
        </w:tc>
        <w:tc>
          <w:tcPr>
            <w:tcW w:w="2310" w:type="pct"/>
            <w:tcBorders>
              <w:top w:val="single" w:sz="4" w:space="0" w:color="000000"/>
              <w:left w:val="single" w:sz="4" w:space="0" w:color="000000"/>
              <w:bottom w:val="single" w:sz="4" w:space="0" w:color="000000"/>
              <w:right w:val="single" w:sz="4" w:space="0" w:color="000000"/>
            </w:tcBorders>
            <w:vAlign w:val="center"/>
            <w:hideMark/>
          </w:tcPr>
          <w:p w14:paraId="19DF714A" w14:textId="77777777" w:rsidR="00504E27" w:rsidRPr="00504E27" w:rsidRDefault="00504E27" w:rsidP="00504E27">
            <w:pPr>
              <w:spacing w:after="0" w:line="360" w:lineRule="auto"/>
              <w:ind w:left="3"/>
              <w:rPr>
                <w:rFonts w:eastAsia="Arial MT"/>
                <w:sz w:val="20"/>
                <w:szCs w:val="20"/>
                <w:u w:color="000000"/>
                <w:lang w:val="es-ES"/>
              </w:rPr>
            </w:pPr>
            <w:r w:rsidRPr="00504E27">
              <w:rPr>
                <w:rFonts w:eastAsia="Arial MT"/>
                <w:sz w:val="20"/>
                <w:szCs w:val="20"/>
                <w:u w:color="000000"/>
                <w:lang w:val="es-ES"/>
              </w:rPr>
              <w:t>$                              7.00 por metro cuadrado.</w:t>
            </w:r>
          </w:p>
        </w:tc>
      </w:tr>
      <w:tr w:rsidR="00504E27" w:rsidRPr="00504E27" w14:paraId="31B0A2B1" w14:textId="77777777" w:rsidTr="00504E27">
        <w:trPr>
          <w:trHeight w:val="689"/>
        </w:trPr>
        <w:tc>
          <w:tcPr>
            <w:tcW w:w="283" w:type="pct"/>
            <w:tcBorders>
              <w:top w:val="single" w:sz="4" w:space="0" w:color="000000"/>
              <w:left w:val="single" w:sz="4" w:space="0" w:color="000000"/>
              <w:bottom w:val="single" w:sz="4" w:space="0" w:color="000000"/>
              <w:right w:val="single" w:sz="4" w:space="0" w:color="000000"/>
            </w:tcBorders>
            <w:vAlign w:val="center"/>
            <w:hideMark/>
          </w:tcPr>
          <w:p w14:paraId="105878F1"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IX.</w:t>
            </w:r>
          </w:p>
        </w:tc>
        <w:tc>
          <w:tcPr>
            <w:tcW w:w="2407" w:type="pct"/>
            <w:tcBorders>
              <w:top w:val="single" w:sz="4" w:space="0" w:color="000000"/>
              <w:left w:val="single" w:sz="4" w:space="0" w:color="000000"/>
              <w:bottom w:val="single" w:sz="4" w:space="0" w:color="000000"/>
              <w:right w:val="single" w:sz="4" w:space="0" w:color="000000"/>
            </w:tcBorders>
            <w:vAlign w:val="center"/>
            <w:hideMark/>
          </w:tcPr>
          <w:p w14:paraId="2D247684"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Constancia de alineamientos</w:t>
            </w:r>
          </w:p>
        </w:tc>
        <w:tc>
          <w:tcPr>
            <w:tcW w:w="2310" w:type="pct"/>
            <w:tcBorders>
              <w:top w:val="single" w:sz="4" w:space="0" w:color="000000"/>
              <w:left w:val="single" w:sz="4" w:space="0" w:color="000000"/>
              <w:bottom w:val="single" w:sz="4" w:space="0" w:color="000000"/>
              <w:right w:val="single" w:sz="4" w:space="0" w:color="000000"/>
            </w:tcBorders>
            <w:vAlign w:val="center"/>
            <w:hideMark/>
          </w:tcPr>
          <w:p w14:paraId="6AE36BEF" w14:textId="77777777" w:rsidR="00504E27" w:rsidRPr="00504E27" w:rsidRDefault="00504E27" w:rsidP="00504E27">
            <w:pPr>
              <w:spacing w:after="0" w:line="360" w:lineRule="auto"/>
              <w:ind w:left="3" w:right="-15"/>
              <w:rPr>
                <w:rFonts w:eastAsia="Arial MT"/>
                <w:sz w:val="20"/>
                <w:szCs w:val="20"/>
                <w:u w:color="000000"/>
                <w:lang w:val="es-ES"/>
              </w:rPr>
            </w:pPr>
            <w:r w:rsidRPr="00504E27">
              <w:rPr>
                <w:rFonts w:eastAsia="Arial MT"/>
                <w:sz w:val="20"/>
                <w:szCs w:val="20"/>
                <w:u w:color="000000"/>
                <w:lang w:val="es-ES"/>
              </w:rPr>
              <w:t>$ 2.00 por metro lineal de frente o frentes del predio que den a la vía.</w:t>
            </w:r>
          </w:p>
        </w:tc>
      </w:tr>
      <w:tr w:rsidR="00504E27" w:rsidRPr="00504E27" w14:paraId="5C3D65EF" w14:textId="77777777" w:rsidTr="00504E27">
        <w:trPr>
          <w:trHeight w:val="345"/>
        </w:trPr>
        <w:tc>
          <w:tcPr>
            <w:tcW w:w="283" w:type="pct"/>
            <w:tcBorders>
              <w:top w:val="single" w:sz="4" w:space="0" w:color="000000"/>
              <w:left w:val="single" w:sz="4" w:space="0" w:color="000000"/>
              <w:bottom w:val="single" w:sz="4" w:space="0" w:color="000000"/>
              <w:right w:val="single" w:sz="4" w:space="0" w:color="000000"/>
            </w:tcBorders>
            <w:vAlign w:val="center"/>
            <w:hideMark/>
          </w:tcPr>
          <w:p w14:paraId="605E254F"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X.</w:t>
            </w:r>
          </w:p>
        </w:tc>
        <w:tc>
          <w:tcPr>
            <w:tcW w:w="2407" w:type="pct"/>
            <w:tcBorders>
              <w:top w:val="single" w:sz="4" w:space="0" w:color="000000"/>
              <w:left w:val="single" w:sz="4" w:space="0" w:color="000000"/>
              <w:bottom w:val="single" w:sz="4" w:space="0" w:color="000000"/>
              <w:right w:val="single" w:sz="4" w:space="0" w:color="000000"/>
            </w:tcBorders>
            <w:vAlign w:val="center"/>
            <w:hideMark/>
          </w:tcPr>
          <w:p w14:paraId="16CA2CB5"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Sellado de planos</w:t>
            </w:r>
          </w:p>
        </w:tc>
        <w:tc>
          <w:tcPr>
            <w:tcW w:w="2310" w:type="pct"/>
            <w:tcBorders>
              <w:top w:val="single" w:sz="4" w:space="0" w:color="000000"/>
              <w:left w:val="single" w:sz="4" w:space="0" w:color="000000"/>
              <w:bottom w:val="single" w:sz="4" w:space="0" w:color="000000"/>
              <w:right w:val="single" w:sz="4" w:space="0" w:color="000000"/>
            </w:tcBorders>
            <w:vAlign w:val="center"/>
            <w:hideMark/>
          </w:tcPr>
          <w:p w14:paraId="6521C988" w14:textId="77777777" w:rsidR="00504E27" w:rsidRPr="00504E27" w:rsidRDefault="00504E27" w:rsidP="00504E27">
            <w:pPr>
              <w:spacing w:after="0" w:line="360" w:lineRule="auto"/>
              <w:ind w:left="3"/>
              <w:rPr>
                <w:rFonts w:eastAsia="Arial MT"/>
                <w:sz w:val="20"/>
                <w:szCs w:val="20"/>
                <w:u w:color="000000"/>
                <w:lang w:val="es-ES"/>
              </w:rPr>
            </w:pPr>
            <w:r w:rsidRPr="00504E27">
              <w:rPr>
                <w:rFonts w:eastAsia="Arial MT"/>
                <w:sz w:val="20"/>
                <w:szCs w:val="20"/>
                <w:u w:color="000000"/>
                <w:lang w:val="es-ES"/>
              </w:rPr>
              <w:t>$                                     40.00 por el servicio.</w:t>
            </w:r>
          </w:p>
        </w:tc>
      </w:tr>
      <w:tr w:rsidR="00504E27" w:rsidRPr="00504E27" w14:paraId="289645BD" w14:textId="77777777" w:rsidTr="00504E27">
        <w:trPr>
          <w:trHeight w:val="689"/>
        </w:trPr>
        <w:tc>
          <w:tcPr>
            <w:tcW w:w="283" w:type="pct"/>
            <w:tcBorders>
              <w:top w:val="single" w:sz="4" w:space="0" w:color="000000"/>
              <w:left w:val="single" w:sz="4" w:space="0" w:color="000000"/>
              <w:bottom w:val="single" w:sz="4" w:space="0" w:color="000000"/>
              <w:right w:val="single" w:sz="4" w:space="0" w:color="000000"/>
            </w:tcBorders>
            <w:vAlign w:val="center"/>
            <w:hideMark/>
          </w:tcPr>
          <w:p w14:paraId="3A7C6182"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XI.</w:t>
            </w:r>
          </w:p>
        </w:tc>
        <w:tc>
          <w:tcPr>
            <w:tcW w:w="2407" w:type="pct"/>
            <w:tcBorders>
              <w:top w:val="single" w:sz="4" w:space="0" w:color="000000"/>
              <w:left w:val="single" w:sz="4" w:space="0" w:color="000000"/>
              <w:bottom w:val="single" w:sz="4" w:space="0" w:color="000000"/>
              <w:right w:val="single" w:sz="4" w:space="0" w:color="000000"/>
            </w:tcBorders>
            <w:vAlign w:val="center"/>
            <w:hideMark/>
          </w:tcPr>
          <w:p w14:paraId="50B59057" w14:textId="77777777" w:rsidR="00504E27" w:rsidRPr="00504E27" w:rsidRDefault="00504E27" w:rsidP="00504E27">
            <w:pPr>
              <w:tabs>
                <w:tab w:val="left" w:pos="1063"/>
                <w:tab w:val="left" w:pos="1682"/>
                <w:tab w:val="left" w:pos="2401"/>
                <w:tab w:val="left" w:pos="3168"/>
                <w:tab w:val="left" w:pos="3607"/>
              </w:tabs>
              <w:spacing w:after="0" w:line="360" w:lineRule="auto"/>
              <w:ind w:right="-15"/>
              <w:rPr>
                <w:rFonts w:eastAsia="Arial MT"/>
                <w:sz w:val="20"/>
                <w:szCs w:val="20"/>
                <w:u w:color="000000"/>
                <w:lang w:val="es-ES"/>
              </w:rPr>
            </w:pPr>
            <w:r w:rsidRPr="00504E27">
              <w:rPr>
                <w:rFonts w:eastAsia="Arial MT"/>
                <w:sz w:val="20"/>
                <w:szCs w:val="20"/>
                <w:u w:color="000000"/>
                <w:lang w:val="es-ES"/>
              </w:rPr>
              <w:t>Licencia para hacer cortes</w:t>
            </w:r>
            <w:r w:rsidRPr="00504E27">
              <w:rPr>
                <w:rFonts w:eastAsia="Arial MT"/>
                <w:sz w:val="20"/>
                <w:szCs w:val="20"/>
                <w:u w:color="000000"/>
                <w:lang w:val="es-ES"/>
              </w:rPr>
              <w:tab/>
              <w:t>en banquetas, pavimento (zanjas) y guarniciones</w:t>
            </w:r>
          </w:p>
        </w:tc>
        <w:tc>
          <w:tcPr>
            <w:tcW w:w="2310" w:type="pct"/>
            <w:tcBorders>
              <w:top w:val="single" w:sz="4" w:space="0" w:color="000000"/>
              <w:left w:val="single" w:sz="4" w:space="0" w:color="000000"/>
              <w:bottom w:val="single" w:sz="4" w:space="0" w:color="000000"/>
              <w:right w:val="single" w:sz="4" w:space="0" w:color="000000"/>
            </w:tcBorders>
            <w:vAlign w:val="center"/>
            <w:hideMark/>
          </w:tcPr>
          <w:p w14:paraId="606F4AD2" w14:textId="77777777" w:rsidR="00504E27" w:rsidRPr="00504E27" w:rsidRDefault="00504E27" w:rsidP="00504E27">
            <w:pPr>
              <w:spacing w:after="0" w:line="360" w:lineRule="auto"/>
              <w:ind w:left="3"/>
              <w:rPr>
                <w:rFonts w:eastAsia="Arial MT"/>
                <w:sz w:val="20"/>
                <w:szCs w:val="20"/>
                <w:u w:color="000000"/>
                <w:lang w:val="es-ES"/>
              </w:rPr>
            </w:pPr>
            <w:r w:rsidRPr="00504E27">
              <w:rPr>
                <w:rFonts w:eastAsia="Arial MT"/>
                <w:sz w:val="20"/>
                <w:szCs w:val="20"/>
                <w:u w:color="000000"/>
                <w:lang w:val="es-ES"/>
              </w:rPr>
              <w:t>$                                             30.00 por metro</w:t>
            </w:r>
          </w:p>
        </w:tc>
      </w:tr>
      <w:tr w:rsidR="00504E27" w:rsidRPr="00504E27" w14:paraId="7433D85A" w14:textId="77777777" w:rsidTr="00504E27">
        <w:trPr>
          <w:trHeight w:val="345"/>
        </w:trPr>
        <w:tc>
          <w:tcPr>
            <w:tcW w:w="283" w:type="pct"/>
            <w:tcBorders>
              <w:top w:val="single" w:sz="4" w:space="0" w:color="000000"/>
              <w:left w:val="single" w:sz="4" w:space="0" w:color="000000"/>
              <w:bottom w:val="single" w:sz="4" w:space="0" w:color="000000"/>
              <w:right w:val="single" w:sz="4" w:space="0" w:color="000000"/>
            </w:tcBorders>
            <w:vAlign w:val="center"/>
            <w:hideMark/>
          </w:tcPr>
          <w:p w14:paraId="27FE2945"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XII.</w:t>
            </w:r>
          </w:p>
        </w:tc>
        <w:tc>
          <w:tcPr>
            <w:tcW w:w="2407" w:type="pct"/>
            <w:tcBorders>
              <w:top w:val="single" w:sz="4" w:space="0" w:color="000000"/>
              <w:left w:val="single" w:sz="4" w:space="0" w:color="000000"/>
              <w:bottom w:val="single" w:sz="4" w:space="0" w:color="000000"/>
              <w:right w:val="single" w:sz="4" w:space="0" w:color="000000"/>
            </w:tcBorders>
            <w:vAlign w:val="center"/>
            <w:hideMark/>
          </w:tcPr>
          <w:p w14:paraId="5C820C17"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Constancia de régimen de Condominio</w:t>
            </w:r>
          </w:p>
        </w:tc>
        <w:tc>
          <w:tcPr>
            <w:tcW w:w="2310" w:type="pct"/>
            <w:tcBorders>
              <w:top w:val="single" w:sz="4" w:space="0" w:color="000000"/>
              <w:left w:val="single" w:sz="4" w:space="0" w:color="000000"/>
              <w:bottom w:val="single" w:sz="4" w:space="0" w:color="000000"/>
              <w:right w:val="single" w:sz="4" w:space="0" w:color="000000"/>
            </w:tcBorders>
            <w:vAlign w:val="center"/>
            <w:hideMark/>
          </w:tcPr>
          <w:p w14:paraId="0416A7E6" w14:textId="77777777" w:rsidR="00504E27" w:rsidRPr="00504E27" w:rsidRDefault="00504E27" w:rsidP="00504E27">
            <w:pPr>
              <w:spacing w:after="0" w:line="360" w:lineRule="auto"/>
              <w:ind w:left="1"/>
              <w:rPr>
                <w:rFonts w:eastAsia="Arial MT"/>
                <w:sz w:val="20"/>
                <w:szCs w:val="20"/>
                <w:u w:color="000000"/>
                <w:lang w:val="es-ES"/>
              </w:rPr>
            </w:pPr>
            <w:r w:rsidRPr="00504E27">
              <w:rPr>
                <w:rFonts w:eastAsia="Arial MT"/>
                <w:sz w:val="20"/>
                <w:szCs w:val="20"/>
                <w:u w:color="000000"/>
                <w:lang w:val="es-ES"/>
              </w:rPr>
              <w:t>$        39.00 por predio, departamento o local.</w:t>
            </w:r>
          </w:p>
        </w:tc>
      </w:tr>
      <w:tr w:rsidR="00504E27" w:rsidRPr="00504E27" w14:paraId="1A83C190" w14:textId="77777777" w:rsidTr="00504E27">
        <w:trPr>
          <w:trHeight w:val="377"/>
        </w:trPr>
        <w:tc>
          <w:tcPr>
            <w:tcW w:w="283" w:type="pct"/>
            <w:tcBorders>
              <w:top w:val="single" w:sz="4" w:space="0" w:color="000000"/>
              <w:left w:val="single" w:sz="4" w:space="0" w:color="000000"/>
              <w:bottom w:val="single" w:sz="4" w:space="0" w:color="000000"/>
              <w:right w:val="single" w:sz="4" w:space="0" w:color="000000"/>
            </w:tcBorders>
            <w:vAlign w:val="center"/>
            <w:hideMark/>
          </w:tcPr>
          <w:p w14:paraId="03FFDE93"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XIII.</w:t>
            </w:r>
          </w:p>
        </w:tc>
        <w:tc>
          <w:tcPr>
            <w:tcW w:w="2407" w:type="pct"/>
            <w:tcBorders>
              <w:top w:val="single" w:sz="4" w:space="0" w:color="000000"/>
              <w:left w:val="single" w:sz="4" w:space="0" w:color="000000"/>
              <w:bottom w:val="single" w:sz="4" w:space="0" w:color="000000"/>
              <w:right w:val="single" w:sz="4" w:space="0" w:color="000000"/>
            </w:tcBorders>
            <w:vAlign w:val="center"/>
            <w:hideMark/>
          </w:tcPr>
          <w:p w14:paraId="0A0A53D8"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Constancia para Obras de Urbanización</w:t>
            </w:r>
          </w:p>
        </w:tc>
        <w:tc>
          <w:tcPr>
            <w:tcW w:w="2310" w:type="pct"/>
            <w:tcBorders>
              <w:top w:val="single" w:sz="4" w:space="0" w:color="000000"/>
              <w:left w:val="single" w:sz="4" w:space="0" w:color="000000"/>
              <w:bottom w:val="single" w:sz="4" w:space="0" w:color="000000"/>
              <w:right w:val="single" w:sz="4" w:space="0" w:color="000000"/>
            </w:tcBorders>
            <w:vAlign w:val="center"/>
            <w:hideMark/>
          </w:tcPr>
          <w:p w14:paraId="493F3FEA" w14:textId="77777777" w:rsidR="00504E27" w:rsidRPr="00504E27" w:rsidRDefault="00504E27" w:rsidP="00504E27">
            <w:pPr>
              <w:spacing w:after="0" w:line="360" w:lineRule="auto"/>
              <w:ind w:left="1"/>
              <w:rPr>
                <w:rFonts w:eastAsia="Arial MT"/>
                <w:sz w:val="20"/>
                <w:szCs w:val="20"/>
                <w:u w:color="000000"/>
                <w:lang w:val="es-ES"/>
              </w:rPr>
            </w:pPr>
            <w:r w:rsidRPr="00504E27">
              <w:rPr>
                <w:rFonts w:eastAsia="Arial MT"/>
                <w:sz w:val="20"/>
                <w:szCs w:val="20"/>
                <w:u w:color="000000"/>
                <w:lang w:val="es-ES"/>
              </w:rPr>
              <w:t>$       1.00 por metro cuadrado de vía pública.</w:t>
            </w:r>
          </w:p>
        </w:tc>
      </w:tr>
      <w:tr w:rsidR="00504E27" w:rsidRPr="00504E27" w14:paraId="0E57B359" w14:textId="77777777" w:rsidTr="00504E27">
        <w:trPr>
          <w:trHeight w:val="345"/>
        </w:trPr>
        <w:tc>
          <w:tcPr>
            <w:tcW w:w="283" w:type="pct"/>
            <w:tcBorders>
              <w:top w:val="single" w:sz="4" w:space="0" w:color="000000"/>
              <w:left w:val="single" w:sz="4" w:space="0" w:color="000000"/>
              <w:bottom w:val="single" w:sz="4" w:space="0" w:color="000000"/>
              <w:right w:val="single" w:sz="4" w:space="0" w:color="000000"/>
            </w:tcBorders>
            <w:vAlign w:val="center"/>
            <w:hideMark/>
          </w:tcPr>
          <w:p w14:paraId="4BA564B7"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XIV.</w:t>
            </w:r>
          </w:p>
        </w:tc>
        <w:tc>
          <w:tcPr>
            <w:tcW w:w="2407" w:type="pct"/>
            <w:tcBorders>
              <w:top w:val="single" w:sz="4" w:space="0" w:color="000000"/>
              <w:left w:val="single" w:sz="4" w:space="0" w:color="000000"/>
              <w:bottom w:val="single" w:sz="4" w:space="0" w:color="000000"/>
              <w:right w:val="single" w:sz="4" w:space="0" w:color="000000"/>
            </w:tcBorders>
            <w:vAlign w:val="center"/>
            <w:hideMark/>
          </w:tcPr>
          <w:p w14:paraId="23158B30"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Revisión de planos para trámites de uso del suelo</w:t>
            </w:r>
          </w:p>
        </w:tc>
        <w:tc>
          <w:tcPr>
            <w:tcW w:w="2310" w:type="pct"/>
            <w:tcBorders>
              <w:top w:val="single" w:sz="4" w:space="0" w:color="000000"/>
              <w:left w:val="single" w:sz="4" w:space="0" w:color="000000"/>
              <w:bottom w:val="single" w:sz="4" w:space="0" w:color="000000"/>
              <w:right w:val="single" w:sz="4" w:space="0" w:color="000000"/>
            </w:tcBorders>
            <w:vAlign w:val="center"/>
            <w:hideMark/>
          </w:tcPr>
          <w:p w14:paraId="0C896797" w14:textId="77777777" w:rsidR="00504E27" w:rsidRPr="00504E27" w:rsidRDefault="00504E27" w:rsidP="00504E27">
            <w:pPr>
              <w:spacing w:after="0" w:line="360" w:lineRule="auto"/>
              <w:ind w:left="3"/>
              <w:rPr>
                <w:rFonts w:eastAsia="Arial MT"/>
                <w:sz w:val="20"/>
                <w:szCs w:val="20"/>
                <w:u w:color="000000"/>
                <w:lang w:val="es-ES"/>
              </w:rPr>
            </w:pPr>
            <w:r w:rsidRPr="00504E27">
              <w:rPr>
                <w:rFonts w:eastAsia="Arial MT"/>
                <w:sz w:val="20"/>
                <w:szCs w:val="20"/>
                <w:u w:color="000000"/>
                <w:lang w:val="es-ES"/>
              </w:rPr>
              <w:t>$                                                            40.00.</w:t>
            </w:r>
          </w:p>
        </w:tc>
      </w:tr>
      <w:tr w:rsidR="00504E27" w:rsidRPr="00504E27" w14:paraId="0C8C1B0E" w14:textId="77777777" w:rsidTr="00504E27">
        <w:trPr>
          <w:trHeight w:val="345"/>
        </w:trPr>
        <w:tc>
          <w:tcPr>
            <w:tcW w:w="283" w:type="pct"/>
            <w:tcBorders>
              <w:top w:val="single" w:sz="4" w:space="0" w:color="000000"/>
              <w:left w:val="single" w:sz="4" w:space="0" w:color="000000"/>
              <w:bottom w:val="single" w:sz="4" w:space="0" w:color="000000"/>
              <w:right w:val="single" w:sz="4" w:space="0" w:color="000000"/>
            </w:tcBorders>
            <w:vAlign w:val="center"/>
            <w:hideMark/>
          </w:tcPr>
          <w:p w14:paraId="5588063E"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XV.</w:t>
            </w:r>
          </w:p>
        </w:tc>
        <w:tc>
          <w:tcPr>
            <w:tcW w:w="2407" w:type="pct"/>
            <w:tcBorders>
              <w:top w:val="single" w:sz="4" w:space="0" w:color="000000"/>
              <w:left w:val="single" w:sz="4" w:space="0" w:color="000000"/>
              <w:bottom w:val="single" w:sz="4" w:space="0" w:color="000000"/>
              <w:right w:val="single" w:sz="4" w:space="0" w:color="000000"/>
            </w:tcBorders>
            <w:vAlign w:val="center"/>
            <w:hideMark/>
          </w:tcPr>
          <w:p w14:paraId="5E64591B"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Licencias para efectuar excavaciones</w:t>
            </w:r>
          </w:p>
        </w:tc>
        <w:tc>
          <w:tcPr>
            <w:tcW w:w="2310" w:type="pct"/>
            <w:tcBorders>
              <w:top w:val="single" w:sz="4" w:space="0" w:color="000000"/>
              <w:left w:val="single" w:sz="4" w:space="0" w:color="000000"/>
              <w:bottom w:val="single" w:sz="4" w:space="0" w:color="000000"/>
              <w:right w:val="single" w:sz="4" w:space="0" w:color="000000"/>
            </w:tcBorders>
            <w:vAlign w:val="center"/>
            <w:hideMark/>
          </w:tcPr>
          <w:p w14:paraId="4ABB3FD1" w14:textId="77777777" w:rsidR="00504E27" w:rsidRPr="00504E27" w:rsidRDefault="00504E27" w:rsidP="00504E27">
            <w:pPr>
              <w:spacing w:after="0" w:line="360" w:lineRule="auto"/>
              <w:ind w:left="2"/>
              <w:rPr>
                <w:rFonts w:eastAsia="Arial MT"/>
                <w:sz w:val="20"/>
                <w:szCs w:val="20"/>
                <w:u w:color="000000"/>
                <w:lang w:val="es-ES"/>
              </w:rPr>
            </w:pPr>
            <w:r w:rsidRPr="00504E27">
              <w:rPr>
                <w:rFonts w:eastAsia="Arial MT"/>
                <w:sz w:val="20"/>
                <w:szCs w:val="20"/>
                <w:u w:color="000000"/>
                <w:lang w:val="es-ES"/>
              </w:rPr>
              <w:t>$                                 12.00 por metro cúbico.</w:t>
            </w:r>
          </w:p>
        </w:tc>
      </w:tr>
      <w:tr w:rsidR="00504E27" w:rsidRPr="00504E27" w14:paraId="122A111A" w14:textId="77777777" w:rsidTr="00504E27">
        <w:trPr>
          <w:trHeight w:val="345"/>
        </w:trPr>
        <w:tc>
          <w:tcPr>
            <w:tcW w:w="283" w:type="pct"/>
            <w:tcBorders>
              <w:top w:val="single" w:sz="4" w:space="0" w:color="000000"/>
              <w:left w:val="single" w:sz="4" w:space="0" w:color="000000"/>
              <w:bottom w:val="single" w:sz="4" w:space="0" w:color="000000"/>
              <w:right w:val="single" w:sz="4" w:space="0" w:color="000000"/>
            </w:tcBorders>
            <w:vAlign w:val="center"/>
            <w:hideMark/>
          </w:tcPr>
          <w:p w14:paraId="75F6B1AA"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XVI.</w:t>
            </w:r>
          </w:p>
        </w:tc>
        <w:tc>
          <w:tcPr>
            <w:tcW w:w="2407" w:type="pct"/>
            <w:tcBorders>
              <w:top w:val="single" w:sz="4" w:space="0" w:color="000000"/>
              <w:left w:val="single" w:sz="4" w:space="0" w:color="000000"/>
              <w:bottom w:val="single" w:sz="4" w:space="0" w:color="000000"/>
              <w:right w:val="single" w:sz="4" w:space="0" w:color="000000"/>
            </w:tcBorders>
            <w:vAlign w:val="center"/>
            <w:hideMark/>
          </w:tcPr>
          <w:p w14:paraId="140AAED6"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Licencia para construir bardas o colocar pisos</w:t>
            </w:r>
          </w:p>
        </w:tc>
        <w:tc>
          <w:tcPr>
            <w:tcW w:w="2310" w:type="pct"/>
            <w:tcBorders>
              <w:top w:val="single" w:sz="4" w:space="0" w:color="000000"/>
              <w:left w:val="single" w:sz="4" w:space="0" w:color="000000"/>
              <w:bottom w:val="single" w:sz="4" w:space="0" w:color="000000"/>
              <w:right w:val="single" w:sz="4" w:space="0" w:color="000000"/>
            </w:tcBorders>
            <w:vAlign w:val="center"/>
            <w:hideMark/>
          </w:tcPr>
          <w:p w14:paraId="78E206C1" w14:textId="77777777" w:rsidR="00504E27" w:rsidRPr="00504E27" w:rsidRDefault="00504E27" w:rsidP="00504E27">
            <w:pPr>
              <w:spacing w:after="0" w:line="360" w:lineRule="auto"/>
              <w:ind w:left="3"/>
              <w:rPr>
                <w:rFonts w:eastAsia="Arial MT"/>
                <w:sz w:val="20"/>
                <w:szCs w:val="20"/>
                <w:u w:color="000000"/>
                <w:lang w:val="es-ES"/>
              </w:rPr>
            </w:pPr>
            <w:r w:rsidRPr="00504E27">
              <w:rPr>
                <w:rFonts w:eastAsia="Arial MT"/>
                <w:sz w:val="20"/>
                <w:szCs w:val="20"/>
                <w:u w:color="000000"/>
                <w:lang w:val="es-ES"/>
              </w:rPr>
              <w:t>$                              2.00 por metro cuadrado.</w:t>
            </w:r>
          </w:p>
        </w:tc>
      </w:tr>
      <w:tr w:rsidR="00504E27" w:rsidRPr="00504E27" w14:paraId="40A8A72F" w14:textId="77777777" w:rsidTr="00504E27">
        <w:trPr>
          <w:trHeight w:val="344"/>
        </w:trPr>
        <w:tc>
          <w:tcPr>
            <w:tcW w:w="283" w:type="pct"/>
            <w:tcBorders>
              <w:top w:val="single" w:sz="4" w:space="0" w:color="000000"/>
              <w:left w:val="single" w:sz="4" w:space="0" w:color="000000"/>
              <w:bottom w:val="single" w:sz="4" w:space="0" w:color="000000"/>
              <w:right w:val="single" w:sz="4" w:space="0" w:color="000000"/>
            </w:tcBorders>
            <w:vAlign w:val="center"/>
            <w:hideMark/>
          </w:tcPr>
          <w:p w14:paraId="72DED700"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XVII.</w:t>
            </w:r>
          </w:p>
        </w:tc>
        <w:tc>
          <w:tcPr>
            <w:tcW w:w="2407" w:type="pct"/>
            <w:tcBorders>
              <w:top w:val="single" w:sz="4" w:space="0" w:color="000000"/>
              <w:left w:val="single" w:sz="4" w:space="0" w:color="000000"/>
              <w:bottom w:val="single" w:sz="4" w:space="0" w:color="000000"/>
              <w:right w:val="single" w:sz="4" w:space="0" w:color="000000"/>
            </w:tcBorders>
            <w:vAlign w:val="center"/>
            <w:hideMark/>
          </w:tcPr>
          <w:p w14:paraId="69EB22EB"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Permiso por construcción de fraccionamientos</w:t>
            </w:r>
          </w:p>
        </w:tc>
        <w:tc>
          <w:tcPr>
            <w:tcW w:w="2310" w:type="pct"/>
            <w:tcBorders>
              <w:top w:val="single" w:sz="4" w:space="0" w:color="000000"/>
              <w:left w:val="single" w:sz="4" w:space="0" w:color="000000"/>
              <w:bottom w:val="single" w:sz="4" w:space="0" w:color="000000"/>
              <w:right w:val="single" w:sz="4" w:space="0" w:color="000000"/>
            </w:tcBorders>
            <w:vAlign w:val="center"/>
            <w:hideMark/>
          </w:tcPr>
          <w:p w14:paraId="7CA77E63" w14:textId="77777777" w:rsidR="00504E27" w:rsidRPr="00504E27" w:rsidRDefault="00504E27" w:rsidP="00504E27">
            <w:pPr>
              <w:spacing w:after="0" w:line="360" w:lineRule="auto"/>
              <w:ind w:left="2"/>
              <w:rPr>
                <w:rFonts w:eastAsia="Arial MT"/>
                <w:sz w:val="20"/>
                <w:szCs w:val="20"/>
                <w:u w:color="000000"/>
                <w:lang w:val="es-ES"/>
              </w:rPr>
            </w:pPr>
            <w:r w:rsidRPr="00504E27">
              <w:rPr>
                <w:rFonts w:eastAsia="Arial MT"/>
                <w:sz w:val="20"/>
                <w:szCs w:val="20"/>
                <w:u w:color="000000"/>
                <w:lang w:val="es-ES"/>
              </w:rPr>
              <w:t>$                              3.00 por metro cuadrado.</w:t>
            </w:r>
          </w:p>
        </w:tc>
      </w:tr>
      <w:tr w:rsidR="00504E27" w:rsidRPr="00504E27" w14:paraId="38A56674" w14:textId="77777777" w:rsidTr="00504E27">
        <w:trPr>
          <w:trHeight w:val="690"/>
        </w:trPr>
        <w:tc>
          <w:tcPr>
            <w:tcW w:w="283" w:type="pct"/>
            <w:tcBorders>
              <w:top w:val="single" w:sz="4" w:space="0" w:color="000000"/>
              <w:left w:val="single" w:sz="4" w:space="0" w:color="000000"/>
              <w:bottom w:val="single" w:sz="4" w:space="0" w:color="000000"/>
              <w:right w:val="single" w:sz="4" w:space="0" w:color="000000"/>
            </w:tcBorders>
            <w:vAlign w:val="center"/>
            <w:hideMark/>
          </w:tcPr>
          <w:p w14:paraId="21227C6F"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XVIII.</w:t>
            </w:r>
          </w:p>
        </w:tc>
        <w:tc>
          <w:tcPr>
            <w:tcW w:w="2407" w:type="pct"/>
            <w:tcBorders>
              <w:top w:val="single" w:sz="4" w:space="0" w:color="000000"/>
              <w:left w:val="single" w:sz="4" w:space="0" w:color="000000"/>
              <w:bottom w:val="single" w:sz="4" w:space="0" w:color="000000"/>
              <w:right w:val="single" w:sz="4" w:space="0" w:color="000000"/>
            </w:tcBorders>
            <w:vAlign w:val="center"/>
            <w:hideMark/>
          </w:tcPr>
          <w:p w14:paraId="430C774E" w14:textId="77777777" w:rsidR="00504E27" w:rsidRPr="00504E27" w:rsidRDefault="00504E27" w:rsidP="00504E27">
            <w:pPr>
              <w:tabs>
                <w:tab w:val="left" w:pos="1326"/>
                <w:tab w:val="left" w:pos="2052"/>
                <w:tab w:val="left" w:pos="2498"/>
                <w:tab w:val="left" w:pos="3235"/>
                <w:tab w:val="left" w:pos="3747"/>
                <w:tab w:val="left" w:pos="4372"/>
              </w:tabs>
              <w:spacing w:after="0" w:line="360" w:lineRule="auto"/>
              <w:ind w:right="-15"/>
              <w:rPr>
                <w:rFonts w:eastAsia="Arial MT"/>
                <w:sz w:val="20"/>
                <w:szCs w:val="20"/>
                <w:u w:color="000000"/>
                <w:lang w:val="es-ES"/>
              </w:rPr>
            </w:pPr>
            <w:r w:rsidRPr="00504E27">
              <w:rPr>
                <w:rFonts w:eastAsia="Arial MT"/>
                <w:sz w:val="20"/>
                <w:szCs w:val="20"/>
                <w:u w:color="000000"/>
                <w:lang w:val="es-ES"/>
              </w:rPr>
              <w:t>Permiso por cierre de calles por obra en construcción</w:t>
            </w:r>
          </w:p>
        </w:tc>
        <w:tc>
          <w:tcPr>
            <w:tcW w:w="2310" w:type="pct"/>
            <w:tcBorders>
              <w:top w:val="single" w:sz="4" w:space="0" w:color="000000"/>
              <w:left w:val="single" w:sz="4" w:space="0" w:color="000000"/>
              <w:bottom w:val="single" w:sz="4" w:space="0" w:color="000000"/>
              <w:right w:val="single" w:sz="4" w:space="0" w:color="000000"/>
            </w:tcBorders>
            <w:vAlign w:val="center"/>
            <w:hideMark/>
          </w:tcPr>
          <w:p w14:paraId="5049C207" w14:textId="77777777" w:rsidR="00504E27" w:rsidRPr="00504E27" w:rsidRDefault="00504E27" w:rsidP="00504E27">
            <w:pPr>
              <w:spacing w:after="0" w:line="360" w:lineRule="auto"/>
              <w:jc w:val="both"/>
              <w:rPr>
                <w:rFonts w:eastAsia="Arial MT"/>
                <w:sz w:val="20"/>
                <w:szCs w:val="20"/>
                <w:u w:color="000000"/>
                <w:lang w:val="es-ES"/>
              </w:rPr>
            </w:pPr>
            <w:r w:rsidRPr="00504E27">
              <w:rPr>
                <w:rFonts w:eastAsia="Arial MT"/>
                <w:sz w:val="20"/>
                <w:szCs w:val="20"/>
                <w:u w:color="000000"/>
                <w:lang w:val="es-ES"/>
              </w:rPr>
              <w:t>$                                             110.00 por día.</w:t>
            </w:r>
          </w:p>
        </w:tc>
      </w:tr>
      <w:tr w:rsidR="00504E27" w:rsidRPr="00504E27" w14:paraId="6F439197" w14:textId="77777777" w:rsidTr="00504E27">
        <w:trPr>
          <w:trHeight w:val="330"/>
        </w:trPr>
        <w:tc>
          <w:tcPr>
            <w:tcW w:w="283" w:type="pct"/>
            <w:tcBorders>
              <w:top w:val="single" w:sz="4" w:space="0" w:color="000000"/>
              <w:left w:val="single" w:sz="4" w:space="0" w:color="000000"/>
              <w:bottom w:val="single" w:sz="4" w:space="0" w:color="000000"/>
              <w:right w:val="single" w:sz="4" w:space="0" w:color="000000"/>
            </w:tcBorders>
            <w:vAlign w:val="center"/>
            <w:hideMark/>
          </w:tcPr>
          <w:p w14:paraId="3C5836CC"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XIX.</w:t>
            </w:r>
          </w:p>
        </w:tc>
        <w:tc>
          <w:tcPr>
            <w:tcW w:w="2407" w:type="pct"/>
            <w:tcBorders>
              <w:top w:val="single" w:sz="4" w:space="0" w:color="000000"/>
              <w:left w:val="single" w:sz="4" w:space="0" w:color="000000"/>
              <w:bottom w:val="single" w:sz="4" w:space="0" w:color="000000"/>
              <w:right w:val="single" w:sz="4" w:space="0" w:color="000000"/>
            </w:tcBorders>
            <w:vAlign w:val="center"/>
            <w:hideMark/>
          </w:tcPr>
          <w:p w14:paraId="1F3B14F7" w14:textId="77777777" w:rsidR="00504E27" w:rsidRPr="00504E27" w:rsidRDefault="00504E27" w:rsidP="00504E27">
            <w:pPr>
              <w:tabs>
                <w:tab w:val="left" w:pos="1326"/>
                <w:tab w:val="left" w:pos="2052"/>
                <w:tab w:val="left" w:pos="2498"/>
                <w:tab w:val="left" w:pos="3235"/>
                <w:tab w:val="left" w:pos="3747"/>
                <w:tab w:val="left" w:pos="4372"/>
              </w:tabs>
              <w:spacing w:after="0" w:line="360" w:lineRule="auto"/>
              <w:ind w:right="-15"/>
              <w:rPr>
                <w:rFonts w:eastAsia="Arial MT"/>
                <w:sz w:val="20"/>
                <w:szCs w:val="20"/>
                <w:u w:color="000000"/>
                <w:lang w:val="es-ES"/>
              </w:rPr>
            </w:pPr>
            <w:r w:rsidRPr="00504E27">
              <w:rPr>
                <w:sz w:val="20"/>
                <w:szCs w:val="20"/>
                <w:u w:color="000000"/>
              </w:rPr>
              <w:t xml:space="preserve">Por factibilidad de uso de suelo </w:t>
            </w:r>
          </w:p>
        </w:tc>
        <w:tc>
          <w:tcPr>
            <w:tcW w:w="2310" w:type="pct"/>
            <w:tcBorders>
              <w:top w:val="single" w:sz="4" w:space="0" w:color="000000"/>
              <w:left w:val="single" w:sz="4" w:space="0" w:color="000000"/>
              <w:bottom w:val="single" w:sz="4" w:space="0" w:color="000000"/>
              <w:right w:val="single" w:sz="4" w:space="0" w:color="000000"/>
            </w:tcBorders>
            <w:vAlign w:val="center"/>
            <w:hideMark/>
          </w:tcPr>
          <w:p w14:paraId="38A00DF0" w14:textId="77777777" w:rsidR="00504E27" w:rsidRPr="00504E27" w:rsidRDefault="00504E27" w:rsidP="00504E27">
            <w:pPr>
              <w:spacing w:after="0" w:line="360" w:lineRule="auto"/>
              <w:jc w:val="both"/>
              <w:rPr>
                <w:rFonts w:eastAsia="Arial MT"/>
                <w:sz w:val="20"/>
                <w:szCs w:val="20"/>
                <w:u w:color="000000"/>
                <w:lang w:val="es-ES"/>
              </w:rPr>
            </w:pPr>
            <w:r w:rsidRPr="00504E27">
              <w:rPr>
                <w:sz w:val="20"/>
                <w:szCs w:val="20"/>
                <w:u w:color="000000"/>
              </w:rPr>
              <w:t xml:space="preserve">                                              15 UMA vigente.</w:t>
            </w:r>
          </w:p>
        </w:tc>
      </w:tr>
      <w:tr w:rsidR="00504E27" w:rsidRPr="00504E27" w14:paraId="1B1C3193" w14:textId="77777777" w:rsidTr="00504E27">
        <w:trPr>
          <w:trHeight w:val="346"/>
        </w:trPr>
        <w:tc>
          <w:tcPr>
            <w:tcW w:w="283" w:type="pct"/>
            <w:tcBorders>
              <w:top w:val="single" w:sz="4" w:space="0" w:color="000000"/>
              <w:left w:val="single" w:sz="4" w:space="0" w:color="000000"/>
              <w:bottom w:val="single" w:sz="4" w:space="0" w:color="000000"/>
              <w:right w:val="single" w:sz="4" w:space="0" w:color="000000"/>
            </w:tcBorders>
            <w:vAlign w:val="center"/>
            <w:hideMark/>
          </w:tcPr>
          <w:p w14:paraId="0E355328"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XX.</w:t>
            </w:r>
          </w:p>
        </w:tc>
        <w:tc>
          <w:tcPr>
            <w:tcW w:w="2407" w:type="pct"/>
            <w:tcBorders>
              <w:top w:val="single" w:sz="4" w:space="0" w:color="000000"/>
              <w:left w:val="single" w:sz="4" w:space="0" w:color="000000"/>
              <w:bottom w:val="single" w:sz="4" w:space="0" w:color="000000"/>
              <w:right w:val="single" w:sz="4" w:space="0" w:color="000000"/>
            </w:tcBorders>
            <w:vAlign w:val="center"/>
            <w:hideMark/>
          </w:tcPr>
          <w:p w14:paraId="2EC3DE67"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Licencia de uso de suelo</w:t>
            </w:r>
          </w:p>
        </w:tc>
        <w:tc>
          <w:tcPr>
            <w:tcW w:w="2310" w:type="pct"/>
            <w:tcBorders>
              <w:top w:val="single" w:sz="4" w:space="0" w:color="000000"/>
              <w:left w:val="single" w:sz="4" w:space="0" w:color="000000"/>
              <w:bottom w:val="single" w:sz="4" w:space="0" w:color="000000"/>
              <w:right w:val="single" w:sz="4" w:space="0" w:color="000000"/>
            </w:tcBorders>
            <w:vAlign w:val="center"/>
            <w:hideMark/>
          </w:tcPr>
          <w:p w14:paraId="2B37EA17" w14:textId="77777777" w:rsidR="00504E27" w:rsidRPr="00504E27" w:rsidRDefault="00504E27" w:rsidP="00504E27">
            <w:pPr>
              <w:spacing w:after="0" w:line="360" w:lineRule="auto"/>
              <w:jc w:val="both"/>
              <w:rPr>
                <w:rFonts w:eastAsia="Arial MT"/>
                <w:sz w:val="20"/>
                <w:szCs w:val="20"/>
                <w:u w:color="000000"/>
                <w:lang w:val="es-ES"/>
              </w:rPr>
            </w:pPr>
            <w:r w:rsidRPr="00504E27">
              <w:rPr>
                <w:rFonts w:eastAsia="Arial MT"/>
                <w:sz w:val="20"/>
                <w:szCs w:val="20"/>
                <w:u w:color="000000"/>
                <w:lang w:val="es-ES"/>
              </w:rPr>
              <w:t xml:space="preserve">                            2 UMA por metro cuadrado.</w:t>
            </w:r>
          </w:p>
        </w:tc>
      </w:tr>
      <w:tr w:rsidR="00504E27" w:rsidRPr="00504E27" w14:paraId="5124E490" w14:textId="77777777" w:rsidTr="00504E27">
        <w:trPr>
          <w:trHeight w:val="346"/>
        </w:trPr>
        <w:tc>
          <w:tcPr>
            <w:tcW w:w="283" w:type="pct"/>
            <w:tcBorders>
              <w:top w:val="single" w:sz="4" w:space="0" w:color="000000"/>
              <w:left w:val="single" w:sz="4" w:space="0" w:color="000000"/>
              <w:bottom w:val="single" w:sz="4" w:space="0" w:color="000000"/>
              <w:right w:val="single" w:sz="4" w:space="0" w:color="000000"/>
            </w:tcBorders>
            <w:vAlign w:val="center"/>
            <w:hideMark/>
          </w:tcPr>
          <w:p w14:paraId="23A6973E" w14:textId="77777777" w:rsidR="00504E27" w:rsidRPr="00504E27" w:rsidRDefault="00504E27" w:rsidP="00504E27">
            <w:pPr>
              <w:spacing w:after="0" w:line="360" w:lineRule="auto"/>
              <w:ind w:left="4"/>
              <w:rPr>
                <w:rFonts w:eastAsia="Arial MT"/>
                <w:sz w:val="20"/>
                <w:szCs w:val="20"/>
                <w:u w:color="000000"/>
                <w:lang w:val="es-ES"/>
              </w:rPr>
            </w:pPr>
            <w:r w:rsidRPr="00504E27">
              <w:rPr>
                <w:rFonts w:eastAsia="Arial MT"/>
                <w:sz w:val="20"/>
                <w:szCs w:val="20"/>
                <w:u w:color="000000"/>
                <w:lang w:val="es-ES"/>
              </w:rPr>
              <w:t>XXI.</w:t>
            </w:r>
          </w:p>
        </w:tc>
        <w:tc>
          <w:tcPr>
            <w:tcW w:w="2407" w:type="pct"/>
            <w:tcBorders>
              <w:top w:val="single" w:sz="4" w:space="0" w:color="000000"/>
              <w:left w:val="single" w:sz="4" w:space="0" w:color="000000"/>
              <w:bottom w:val="single" w:sz="4" w:space="0" w:color="000000"/>
              <w:right w:val="single" w:sz="4" w:space="0" w:color="000000"/>
            </w:tcBorders>
            <w:vAlign w:val="center"/>
            <w:hideMark/>
          </w:tcPr>
          <w:p w14:paraId="4904D9E6"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Licencia de uso de suelo para actividades industriales</w:t>
            </w:r>
          </w:p>
        </w:tc>
        <w:tc>
          <w:tcPr>
            <w:tcW w:w="2310" w:type="pct"/>
            <w:tcBorders>
              <w:top w:val="single" w:sz="4" w:space="0" w:color="000000"/>
              <w:left w:val="single" w:sz="4" w:space="0" w:color="000000"/>
              <w:bottom w:val="single" w:sz="4" w:space="0" w:color="000000"/>
              <w:right w:val="single" w:sz="4" w:space="0" w:color="000000"/>
            </w:tcBorders>
            <w:vAlign w:val="center"/>
            <w:hideMark/>
          </w:tcPr>
          <w:p w14:paraId="5A28251E" w14:textId="77777777" w:rsidR="00504E27" w:rsidRPr="00504E27" w:rsidRDefault="00504E27" w:rsidP="00504E27">
            <w:pPr>
              <w:spacing w:after="0" w:line="360" w:lineRule="auto"/>
              <w:jc w:val="both"/>
              <w:rPr>
                <w:rFonts w:eastAsia="Arial MT"/>
                <w:sz w:val="20"/>
                <w:szCs w:val="20"/>
                <w:u w:color="000000"/>
                <w:lang w:val="es-ES"/>
              </w:rPr>
            </w:pPr>
            <w:r w:rsidRPr="00504E27">
              <w:rPr>
                <w:rFonts w:eastAsia="Arial MT"/>
                <w:sz w:val="20"/>
                <w:szCs w:val="20"/>
                <w:u w:color="000000"/>
                <w:lang w:val="es-ES"/>
              </w:rPr>
              <w:t xml:space="preserve">                                        2 UMA por hectárea.</w:t>
            </w:r>
          </w:p>
        </w:tc>
      </w:tr>
    </w:tbl>
    <w:p w14:paraId="0F613B09" w14:textId="77777777" w:rsidR="00504E27" w:rsidRPr="00504E27" w:rsidRDefault="00504E27" w:rsidP="00504E27">
      <w:pPr>
        <w:widowControl w:val="0"/>
        <w:autoSpaceDE w:val="0"/>
        <w:autoSpaceDN w:val="0"/>
        <w:spacing w:after="0" w:line="360" w:lineRule="auto"/>
        <w:jc w:val="both"/>
        <w:rPr>
          <w:rFonts w:ascii="Arial" w:eastAsia="Arial MT" w:hAnsi="Arial"/>
          <w:b/>
          <w:sz w:val="20"/>
          <w:szCs w:val="20"/>
          <w:u w:color="000000"/>
          <w:lang w:val="es-ES"/>
        </w:rPr>
      </w:pPr>
    </w:p>
    <w:p w14:paraId="20229021" w14:textId="77777777" w:rsidR="00504E27" w:rsidRPr="00504E27" w:rsidRDefault="00504E27" w:rsidP="00504E27">
      <w:pPr>
        <w:widowControl w:val="0"/>
        <w:autoSpaceDE w:val="0"/>
        <w:autoSpaceDN w:val="0"/>
        <w:spacing w:after="0" w:line="360" w:lineRule="auto"/>
        <w:jc w:val="both"/>
        <w:rPr>
          <w:rFonts w:ascii="Arial" w:eastAsia="Arial MT" w:hAnsi="Arial"/>
          <w:b/>
          <w:sz w:val="20"/>
          <w:szCs w:val="20"/>
          <w:u w:color="000000"/>
          <w:lang w:val="es-ES"/>
        </w:rPr>
      </w:pPr>
    </w:p>
    <w:p w14:paraId="68FFFCE1"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Artículo 25. </w:t>
      </w:r>
      <w:r w:rsidRPr="00504E27">
        <w:rPr>
          <w:rFonts w:ascii="Arial" w:eastAsia="Arial MT" w:hAnsi="Arial"/>
          <w:sz w:val="20"/>
          <w:szCs w:val="20"/>
          <w:u w:color="000000"/>
          <w:lang w:val="es-ES"/>
        </w:rPr>
        <w:t>Por el otorgamiento de los permisos para luz y sonido, bailes populares, verbenas y otros similares se causarán y pagarán derechos de $ 1,500.00 por día.</w:t>
      </w:r>
    </w:p>
    <w:p w14:paraId="3F953B19"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p>
    <w:p w14:paraId="5B09157B"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Artículo 26. </w:t>
      </w:r>
      <w:r w:rsidRPr="00504E27">
        <w:rPr>
          <w:rFonts w:ascii="Arial" w:eastAsia="Arial MT" w:hAnsi="Arial"/>
          <w:sz w:val="20"/>
          <w:szCs w:val="20"/>
          <w:u w:color="000000"/>
          <w:lang w:val="es-ES"/>
        </w:rPr>
        <w:t>Por el permiso para el cierre de calles por fiestas o cualquier evento o espectáculo en la vía pública, se pagará la cantidad de $ 200.00 por día.</w:t>
      </w:r>
    </w:p>
    <w:p w14:paraId="068A0301"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p>
    <w:p w14:paraId="77A1DF61"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Artículo 27. </w:t>
      </w:r>
      <w:r w:rsidRPr="00504E27">
        <w:rPr>
          <w:rFonts w:ascii="Arial" w:eastAsia="Arial MT" w:hAnsi="Arial"/>
          <w:sz w:val="20"/>
          <w:szCs w:val="20"/>
          <w:u w:color="000000"/>
          <w:lang w:val="es-ES"/>
        </w:rPr>
        <w:t>Por el otorgamiento de los permisos para cosos taurinos, se causarán y pagarán derechos de $ 120.00 por día por cada uno de los palqueros.</w:t>
      </w:r>
    </w:p>
    <w:p w14:paraId="180377EA"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p>
    <w:p w14:paraId="581C003B"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CAPÍTULO Il</w:t>
      </w:r>
    </w:p>
    <w:p w14:paraId="4541C86D"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Derechos por servicios de vigilancia</w:t>
      </w:r>
    </w:p>
    <w:p w14:paraId="07B2D425" w14:textId="77777777" w:rsidR="00504E27" w:rsidRPr="00504E27" w:rsidRDefault="00504E27" w:rsidP="00504E27">
      <w:pPr>
        <w:widowControl w:val="0"/>
        <w:autoSpaceDE w:val="0"/>
        <w:autoSpaceDN w:val="0"/>
        <w:spacing w:after="0" w:line="360" w:lineRule="auto"/>
        <w:rPr>
          <w:rFonts w:ascii="Arial" w:eastAsia="Arial MT" w:hAnsi="Arial"/>
          <w:b/>
          <w:sz w:val="20"/>
          <w:szCs w:val="20"/>
          <w:u w:color="000000"/>
          <w:lang w:val="es-ES"/>
        </w:rPr>
      </w:pPr>
    </w:p>
    <w:p w14:paraId="72813B0C"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Artículo 28. </w:t>
      </w:r>
      <w:r w:rsidRPr="00504E27">
        <w:rPr>
          <w:rFonts w:ascii="Arial" w:eastAsia="Arial MT" w:hAnsi="Arial"/>
          <w:sz w:val="20"/>
          <w:szCs w:val="20"/>
          <w:u w:color="000000"/>
          <w:lang w:val="es-ES"/>
        </w:rPr>
        <w:t>Por servicios de vigilancia que preste el Ayuntamiento se pagará por cada elemento de vigilancia asignado, una cuota de acuerdo a la siguiente tarifa:</w:t>
      </w:r>
    </w:p>
    <w:p w14:paraId="62C3309F"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p>
    <w:p w14:paraId="752D27F0" w14:textId="77777777" w:rsidR="00504E27" w:rsidRPr="00504E27" w:rsidRDefault="00504E27" w:rsidP="00504E27">
      <w:pPr>
        <w:widowControl w:val="0"/>
        <w:tabs>
          <w:tab w:val="left" w:leader="dot" w:pos="7852"/>
        </w:tabs>
        <w:autoSpaceDE w:val="0"/>
        <w:autoSpaceDN w:val="0"/>
        <w:spacing w:after="0" w:line="360" w:lineRule="auto"/>
        <w:rPr>
          <w:rFonts w:ascii="Arial" w:eastAsia="Arial MT" w:hAnsi="Arial"/>
          <w:sz w:val="20"/>
          <w:szCs w:val="20"/>
          <w:u w:color="000000"/>
          <w:lang w:val="es-ES"/>
        </w:rPr>
      </w:pPr>
      <w:r w:rsidRPr="00504E27">
        <w:rPr>
          <w:rFonts w:ascii="Arial" w:eastAsia="Arial MT" w:hAnsi="Arial"/>
          <w:b/>
          <w:sz w:val="20"/>
          <w:szCs w:val="20"/>
          <w:u w:color="000000"/>
          <w:lang w:val="es-ES"/>
        </w:rPr>
        <w:t xml:space="preserve">I. </w:t>
      </w:r>
      <w:r w:rsidRPr="00504E27">
        <w:rPr>
          <w:rFonts w:ascii="Arial" w:eastAsia="Arial MT" w:hAnsi="Arial"/>
          <w:sz w:val="20"/>
          <w:szCs w:val="20"/>
          <w:u w:color="000000"/>
          <w:lang w:val="es-ES"/>
        </w:rPr>
        <w:t>Día por agente…………………………………………………………………………………….. $400.00</w:t>
      </w:r>
    </w:p>
    <w:p w14:paraId="60621CC5" w14:textId="77777777" w:rsidR="00504E27" w:rsidRPr="00504E27" w:rsidRDefault="00504E27" w:rsidP="00504E27">
      <w:pPr>
        <w:widowControl w:val="0"/>
        <w:tabs>
          <w:tab w:val="left" w:leader="dot" w:pos="7886"/>
        </w:tabs>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II. </w:t>
      </w:r>
      <w:r w:rsidRPr="00504E27">
        <w:rPr>
          <w:rFonts w:ascii="Arial" w:eastAsia="Arial MT" w:hAnsi="Arial"/>
          <w:sz w:val="20"/>
          <w:szCs w:val="20"/>
          <w:u w:color="000000"/>
          <w:lang w:val="es-ES"/>
        </w:rPr>
        <w:t>Hora por agente……………………………………………………………………………………..$50.00</w:t>
      </w:r>
    </w:p>
    <w:p w14:paraId="2EF691B3" w14:textId="77777777" w:rsidR="00504E27" w:rsidRPr="00504E27" w:rsidRDefault="00504E27" w:rsidP="00504E27">
      <w:pPr>
        <w:widowControl w:val="0"/>
        <w:autoSpaceDE w:val="0"/>
        <w:autoSpaceDN w:val="0"/>
        <w:spacing w:after="0" w:line="240" w:lineRule="auto"/>
        <w:jc w:val="center"/>
        <w:rPr>
          <w:rFonts w:ascii="Arial" w:eastAsia="Arial MT" w:hAnsi="Arial"/>
          <w:b/>
          <w:sz w:val="20"/>
          <w:szCs w:val="20"/>
          <w:u w:color="000000"/>
          <w:lang w:val="es-ES"/>
        </w:rPr>
      </w:pPr>
    </w:p>
    <w:p w14:paraId="44405B97"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CAPÍTULO III</w:t>
      </w:r>
    </w:p>
    <w:p w14:paraId="74068858"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Derechos por servicios de limpia</w:t>
      </w:r>
    </w:p>
    <w:p w14:paraId="39A985AA" w14:textId="77777777" w:rsidR="00504E27" w:rsidRPr="00504E27" w:rsidRDefault="00504E27" w:rsidP="00504E27">
      <w:pPr>
        <w:widowControl w:val="0"/>
        <w:autoSpaceDE w:val="0"/>
        <w:autoSpaceDN w:val="0"/>
        <w:spacing w:after="0" w:line="240" w:lineRule="auto"/>
        <w:rPr>
          <w:rFonts w:ascii="Arial" w:eastAsia="Arial MT" w:hAnsi="Arial"/>
          <w:b/>
          <w:sz w:val="20"/>
          <w:szCs w:val="20"/>
          <w:u w:color="000000"/>
          <w:lang w:val="es-ES"/>
        </w:rPr>
      </w:pPr>
    </w:p>
    <w:p w14:paraId="3779A19A"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Artículo 29. </w:t>
      </w:r>
      <w:r w:rsidRPr="00504E27">
        <w:rPr>
          <w:rFonts w:ascii="Arial" w:eastAsia="Arial MT" w:hAnsi="Arial"/>
          <w:sz w:val="20"/>
          <w:szCs w:val="20"/>
          <w:u w:color="000000"/>
          <w:lang w:val="es-ES"/>
        </w:rPr>
        <w:t>Por los derechos correspondientes al servicio de limpia, mensualmente se causará y pagará la cuota de:</w:t>
      </w:r>
    </w:p>
    <w:p w14:paraId="5039586D"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p>
    <w:p w14:paraId="43023260" w14:textId="77777777" w:rsidR="00504E27" w:rsidRPr="00504E27" w:rsidRDefault="00504E27" w:rsidP="00504E27">
      <w:pPr>
        <w:widowControl w:val="0"/>
        <w:tabs>
          <w:tab w:val="left" w:leader="dot" w:pos="4101"/>
        </w:tabs>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I. </w:t>
      </w:r>
      <w:r w:rsidRPr="00504E27">
        <w:rPr>
          <w:rFonts w:ascii="Arial" w:eastAsia="Arial MT" w:hAnsi="Arial"/>
          <w:sz w:val="20"/>
          <w:szCs w:val="20"/>
          <w:u w:color="000000"/>
          <w:lang w:val="es-ES"/>
        </w:rPr>
        <w:t>Por predio habitacional………………………………………………………………….…………..$25.00</w:t>
      </w:r>
    </w:p>
    <w:p w14:paraId="4653727A" w14:textId="77777777" w:rsidR="00504E27" w:rsidRPr="00504E27" w:rsidRDefault="00504E27" w:rsidP="00504E27">
      <w:pPr>
        <w:widowControl w:val="0"/>
        <w:tabs>
          <w:tab w:val="left" w:leader="dot" w:pos="4085"/>
        </w:tabs>
        <w:autoSpaceDE w:val="0"/>
        <w:autoSpaceDN w:val="0"/>
        <w:spacing w:after="0" w:line="360" w:lineRule="auto"/>
        <w:rPr>
          <w:rFonts w:ascii="Arial" w:eastAsia="Arial MT" w:hAnsi="Arial"/>
          <w:sz w:val="20"/>
          <w:szCs w:val="20"/>
          <w:u w:color="000000"/>
          <w:lang w:val="es-ES"/>
        </w:rPr>
      </w:pPr>
      <w:r w:rsidRPr="00504E27">
        <w:rPr>
          <w:rFonts w:ascii="Arial" w:eastAsia="Arial MT" w:hAnsi="Arial"/>
          <w:b/>
          <w:sz w:val="20"/>
          <w:szCs w:val="20"/>
          <w:u w:color="000000"/>
          <w:lang w:val="es-ES"/>
        </w:rPr>
        <w:t xml:space="preserve">II. </w:t>
      </w:r>
      <w:r w:rsidRPr="00504E27">
        <w:rPr>
          <w:rFonts w:ascii="Arial" w:eastAsia="Arial MT" w:hAnsi="Arial"/>
          <w:sz w:val="20"/>
          <w:szCs w:val="20"/>
          <w:u w:color="000000"/>
          <w:lang w:val="es-ES"/>
        </w:rPr>
        <w:t>Por predio comercial…………………………………………………………………………........ $50.00</w:t>
      </w:r>
    </w:p>
    <w:p w14:paraId="0A5B97DA"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p>
    <w:p w14:paraId="76DD3E63"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Artículo 30. </w:t>
      </w:r>
      <w:r w:rsidRPr="00504E27">
        <w:rPr>
          <w:rFonts w:ascii="Arial" w:eastAsia="Arial MT" w:hAnsi="Arial"/>
          <w:sz w:val="20"/>
          <w:szCs w:val="20"/>
          <w:u w:color="000000"/>
          <w:lang w:val="es-ES"/>
        </w:rPr>
        <w:t>El derecho por el uso de basurero propiedad del Municipio se causará y cobrará de acuerdo a la siguiente clasificación:</w:t>
      </w:r>
    </w:p>
    <w:p w14:paraId="20AF6503" w14:textId="77777777" w:rsidR="00504E27" w:rsidRPr="00504E27" w:rsidRDefault="00504E27" w:rsidP="00504E27">
      <w:pPr>
        <w:widowControl w:val="0"/>
        <w:autoSpaceDE w:val="0"/>
        <w:autoSpaceDN w:val="0"/>
        <w:spacing w:after="0" w:line="240" w:lineRule="auto"/>
        <w:jc w:val="both"/>
        <w:rPr>
          <w:rFonts w:ascii="Arial" w:eastAsia="Arial MT" w:hAnsi="Arial"/>
          <w:sz w:val="20"/>
          <w:szCs w:val="20"/>
          <w:u w:color="000000"/>
          <w:lang w:val="es-ES"/>
        </w:rPr>
      </w:pPr>
    </w:p>
    <w:p w14:paraId="03C2E01D" w14:textId="77777777" w:rsidR="00504E27" w:rsidRPr="00504E27" w:rsidRDefault="00504E27" w:rsidP="00504E27">
      <w:pPr>
        <w:widowControl w:val="0"/>
        <w:autoSpaceDE w:val="0"/>
        <w:autoSpaceDN w:val="0"/>
        <w:spacing w:after="0" w:line="360" w:lineRule="auto"/>
        <w:ind w:right="-234"/>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I. </w:t>
      </w:r>
      <w:r w:rsidRPr="00504E27">
        <w:rPr>
          <w:rFonts w:ascii="Arial" w:eastAsia="Arial MT" w:hAnsi="Arial"/>
          <w:sz w:val="20"/>
          <w:szCs w:val="20"/>
          <w:u w:color="000000"/>
          <w:lang w:val="es-ES"/>
        </w:rPr>
        <w:t>Basura domiciliaria……………………………………………………..……………  ….$ 22.00 por viaje</w:t>
      </w:r>
    </w:p>
    <w:p w14:paraId="661C589A" w14:textId="77777777" w:rsidR="00504E27" w:rsidRPr="00504E27" w:rsidRDefault="00504E27" w:rsidP="00504E27">
      <w:pPr>
        <w:widowControl w:val="0"/>
        <w:tabs>
          <w:tab w:val="left" w:leader="dot" w:pos="3923"/>
        </w:tabs>
        <w:autoSpaceDE w:val="0"/>
        <w:autoSpaceDN w:val="0"/>
        <w:spacing w:after="0" w:line="360" w:lineRule="auto"/>
        <w:ind w:right="-518"/>
        <w:rPr>
          <w:rFonts w:ascii="Arial" w:eastAsia="Arial MT" w:hAnsi="Arial"/>
          <w:sz w:val="20"/>
          <w:szCs w:val="20"/>
          <w:u w:color="000000"/>
          <w:lang w:val="es-ES"/>
        </w:rPr>
      </w:pPr>
      <w:r w:rsidRPr="00504E27">
        <w:rPr>
          <w:rFonts w:ascii="Arial" w:eastAsia="Arial MT" w:hAnsi="Arial"/>
          <w:b/>
          <w:sz w:val="20"/>
          <w:szCs w:val="20"/>
          <w:u w:color="000000"/>
          <w:lang w:val="es-ES"/>
        </w:rPr>
        <w:t xml:space="preserve">II. </w:t>
      </w:r>
      <w:r w:rsidRPr="00504E27">
        <w:rPr>
          <w:rFonts w:ascii="Arial" w:eastAsia="Arial MT" w:hAnsi="Arial"/>
          <w:sz w:val="20"/>
          <w:szCs w:val="20"/>
          <w:u w:color="000000"/>
          <w:lang w:val="es-ES"/>
        </w:rPr>
        <w:t>Desechos orgánicos…</w:t>
      </w:r>
      <w:r w:rsidRPr="00504E27">
        <w:rPr>
          <w:rFonts w:ascii="Arial" w:eastAsia="Arial MT" w:hAnsi="Arial"/>
          <w:sz w:val="20"/>
          <w:szCs w:val="20"/>
          <w:u w:color="000000"/>
          <w:lang w:val="es-ES"/>
        </w:rPr>
        <w:tab/>
        <w:t>………………………………………….   $ 32.00 por viaje</w:t>
      </w:r>
    </w:p>
    <w:p w14:paraId="68800241" w14:textId="77777777" w:rsidR="00504E27" w:rsidRPr="00504E27" w:rsidRDefault="00504E27" w:rsidP="00504E27">
      <w:pPr>
        <w:widowControl w:val="0"/>
        <w:tabs>
          <w:tab w:val="left" w:leader="dot" w:pos="3922"/>
        </w:tabs>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III. </w:t>
      </w:r>
      <w:r w:rsidRPr="00504E27">
        <w:rPr>
          <w:rFonts w:ascii="Arial" w:eastAsia="Arial MT" w:hAnsi="Arial"/>
          <w:sz w:val="20"/>
          <w:szCs w:val="20"/>
          <w:u w:color="000000"/>
          <w:lang w:val="es-ES"/>
        </w:rPr>
        <w:t>Desechos industriales…………………………………………………………………..$ 37.00 por viaje</w:t>
      </w:r>
    </w:p>
    <w:p w14:paraId="11E3708D" w14:textId="77777777" w:rsidR="00504E27" w:rsidRPr="00504E27" w:rsidRDefault="00504E27" w:rsidP="00504E27">
      <w:pPr>
        <w:widowControl w:val="0"/>
        <w:tabs>
          <w:tab w:val="left" w:leader="dot" w:pos="3922"/>
        </w:tabs>
        <w:autoSpaceDE w:val="0"/>
        <w:autoSpaceDN w:val="0"/>
        <w:spacing w:after="0" w:line="240" w:lineRule="auto"/>
        <w:jc w:val="both"/>
        <w:rPr>
          <w:rFonts w:ascii="Arial" w:eastAsia="Arial MT" w:hAnsi="Arial"/>
          <w:sz w:val="20"/>
          <w:szCs w:val="20"/>
          <w:u w:color="000000"/>
          <w:lang w:val="es-ES"/>
        </w:rPr>
      </w:pPr>
    </w:p>
    <w:p w14:paraId="5D618B24"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CAPÍTULO IV</w:t>
      </w:r>
    </w:p>
    <w:p w14:paraId="0223CD95"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Derechos por servicios de agua potable</w:t>
      </w:r>
    </w:p>
    <w:p w14:paraId="32927704" w14:textId="77777777" w:rsidR="00504E27" w:rsidRPr="00504E27" w:rsidRDefault="00504E27" w:rsidP="00504E27">
      <w:pPr>
        <w:widowControl w:val="0"/>
        <w:autoSpaceDE w:val="0"/>
        <w:autoSpaceDN w:val="0"/>
        <w:spacing w:after="0" w:line="360" w:lineRule="auto"/>
        <w:rPr>
          <w:rFonts w:ascii="Arial" w:eastAsia="Arial MT" w:hAnsi="Arial"/>
          <w:b/>
          <w:sz w:val="20"/>
          <w:szCs w:val="20"/>
          <w:u w:color="000000"/>
          <w:lang w:val="es-ES"/>
        </w:rPr>
      </w:pPr>
    </w:p>
    <w:p w14:paraId="37EC9C8A"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Artículo 31. </w:t>
      </w:r>
      <w:r w:rsidRPr="00504E27">
        <w:rPr>
          <w:rFonts w:ascii="Arial" w:eastAsia="Arial MT" w:hAnsi="Arial"/>
          <w:sz w:val="20"/>
          <w:szCs w:val="20"/>
          <w:u w:color="000000"/>
          <w:lang w:val="es-ES"/>
        </w:rPr>
        <w:t>Por los servicios de agua potable que preste el Municipio, se pagarán bimestralmente las siguientes cuotas:</w:t>
      </w:r>
    </w:p>
    <w:p w14:paraId="0B3E1A93"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p>
    <w:tbl>
      <w:tblPr>
        <w:tblStyle w:val="TableNormal"/>
        <w:tblW w:w="0" w:type="auto"/>
        <w:tblInd w:w="0" w:type="dxa"/>
        <w:tblLayout w:type="fixed"/>
        <w:tblLook w:val="01E0" w:firstRow="1" w:lastRow="1" w:firstColumn="1" w:lastColumn="1" w:noHBand="0" w:noVBand="0"/>
      </w:tblPr>
      <w:tblGrid>
        <w:gridCol w:w="482"/>
        <w:gridCol w:w="4283"/>
        <w:gridCol w:w="4024"/>
      </w:tblGrid>
      <w:tr w:rsidR="00504E27" w:rsidRPr="00504E27" w14:paraId="61A8B9E4" w14:textId="77777777" w:rsidTr="00504E27">
        <w:trPr>
          <w:trHeight w:val="289"/>
        </w:trPr>
        <w:tc>
          <w:tcPr>
            <w:tcW w:w="482" w:type="dxa"/>
            <w:hideMark/>
          </w:tcPr>
          <w:p w14:paraId="688E34F8"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I.</w:t>
            </w:r>
          </w:p>
        </w:tc>
        <w:tc>
          <w:tcPr>
            <w:tcW w:w="4283" w:type="dxa"/>
            <w:hideMark/>
          </w:tcPr>
          <w:p w14:paraId="3292F772"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xml:space="preserve">Por toma doméstica                                                                         </w:t>
            </w:r>
          </w:p>
        </w:tc>
        <w:tc>
          <w:tcPr>
            <w:tcW w:w="4024" w:type="dxa"/>
            <w:hideMark/>
          </w:tcPr>
          <w:p w14:paraId="4B2B92BA" w14:textId="77777777" w:rsidR="00504E27" w:rsidRPr="00504E27" w:rsidRDefault="00504E27" w:rsidP="00504E27">
            <w:pPr>
              <w:tabs>
                <w:tab w:val="left" w:pos="706"/>
              </w:tabs>
              <w:spacing w:after="0" w:line="360" w:lineRule="auto"/>
              <w:jc w:val="right"/>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20.00</w:t>
            </w:r>
          </w:p>
        </w:tc>
      </w:tr>
      <w:tr w:rsidR="00504E27" w:rsidRPr="00504E27" w14:paraId="71903E8E" w14:textId="77777777" w:rsidTr="00504E27">
        <w:trPr>
          <w:trHeight w:val="354"/>
        </w:trPr>
        <w:tc>
          <w:tcPr>
            <w:tcW w:w="482" w:type="dxa"/>
            <w:hideMark/>
          </w:tcPr>
          <w:p w14:paraId="20F0553E"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II.</w:t>
            </w:r>
          </w:p>
        </w:tc>
        <w:tc>
          <w:tcPr>
            <w:tcW w:w="4283" w:type="dxa"/>
            <w:hideMark/>
          </w:tcPr>
          <w:p w14:paraId="3F02F734"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Por toma comercial</w:t>
            </w:r>
          </w:p>
        </w:tc>
        <w:tc>
          <w:tcPr>
            <w:tcW w:w="4024" w:type="dxa"/>
            <w:hideMark/>
          </w:tcPr>
          <w:p w14:paraId="6FD24AE6" w14:textId="77777777" w:rsidR="00504E27" w:rsidRPr="00504E27" w:rsidRDefault="00504E27" w:rsidP="00504E27">
            <w:pPr>
              <w:tabs>
                <w:tab w:val="left" w:pos="706"/>
              </w:tabs>
              <w:spacing w:after="0" w:line="360" w:lineRule="auto"/>
              <w:jc w:val="right"/>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30.00</w:t>
            </w:r>
          </w:p>
        </w:tc>
      </w:tr>
      <w:tr w:rsidR="00504E27" w:rsidRPr="00504E27" w14:paraId="3CBFAB2D" w14:textId="77777777" w:rsidTr="00504E27">
        <w:trPr>
          <w:trHeight w:val="355"/>
        </w:trPr>
        <w:tc>
          <w:tcPr>
            <w:tcW w:w="482" w:type="dxa"/>
            <w:hideMark/>
          </w:tcPr>
          <w:p w14:paraId="45BCC818"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III.</w:t>
            </w:r>
          </w:p>
        </w:tc>
        <w:tc>
          <w:tcPr>
            <w:tcW w:w="4283" w:type="dxa"/>
            <w:hideMark/>
          </w:tcPr>
          <w:p w14:paraId="765519F5"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Por toma industrial</w:t>
            </w:r>
          </w:p>
        </w:tc>
        <w:tc>
          <w:tcPr>
            <w:tcW w:w="4024" w:type="dxa"/>
            <w:hideMark/>
          </w:tcPr>
          <w:p w14:paraId="39D1B2A8" w14:textId="77777777" w:rsidR="00504E27" w:rsidRPr="00504E27" w:rsidRDefault="00504E27" w:rsidP="00504E27">
            <w:pPr>
              <w:tabs>
                <w:tab w:val="left" w:pos="706"/>
              </w:tabs>
              <w:spacing w:after="0" w:line="360" w:lineRule="auto"/>
              <w:jc w:val="right"/>
              <w:rPr>
                <w:rFonts w:eastAsia="Arial MT"/>
                <w:sz w:val="20"/>
                <w:szCs w:val="20"/>
                <w:u w:color="000000"/>
                <w:lang w:val="es-ES"/>
              </w:rPr>
            </w:pPr>
            <w:r w:rsidRPr="00504E27">
              <w:rPr>
                <w:rFonts w:eastAsia="Arial MT"/>
                <w:sz w:val="20"/>
                <w:szCs w:val="20"/>
                <w:u w:color="000000"/>
                <w:lang w:val="es-ES"/>
              </w:rPr>
              <w:t>$</w:t>
            </w:r>
            <w:r w:rsidRPr="00504E27">
              <w:rPr>
                <w:rFonts w:eastAsia="Arial MT"/>
                <w:sz w:val="20"/>
                <w:szCs w:val="20"/>
                <w:u w:color="000000"/>
                <w:lang w:val="es-ES"/>
              </w:rPr>
              <w:tab/>
              <w:t>50.00</w:t>
            </w:r>
          </w:p>
        </w:tc>
      </w:tr>
      <w:tr w:rsidR="00504E27" w:rsidRPr="00504E27" w14:paraId="549D7DB6" w14:textId="77777777" w:rsidTr="00504E27">
        <w:trPr>
          <w:trHeight w:val="290"/>
        </w:trPr>
        <w:tc>
          <w:tcPr>
            <w:tcW w:w="482" w:type="dxa"/>
            <w:hideMark/>
          </w:tcPr>
          <w:p w14:paraId="2016B684"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IV.</w:t>
            </w:r>
          </w:p>
        </w:tc>
        <w:tc>
          <w:tcPr>
            <w:tcW w:w="4283" w:type="dxa"/>
            <w:hideMark/>
          </w:tcPr>
          <w:p w14:paraId="22649F47"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Por contrato de toma nueva doméstica</w:t>
            </w:r>
          </w:p>
        </w:tc>
        <w:tc>
          <w:tcPr>
            <w:tcW w:w="4024" w:type="dxa"/>
            <w:hideMark/>
          </w:tcPr>
          <w:p w14:paraId="093F188D" w14:textId="77777777" w:rsidR="00504E27" w:rsidRPr="00504E27" w:rsidRDefault="00504E27" w:rsidP="00504E27">
            <w:pPr>
              <w:spacing w:after="0" w:line="360" w:lineRule="auto"/>
              <w:jc w:val="right"/>
              <w:rPr>
                <w:rFonts w:eastAsia="Arial MT"/>
                <w:sz w:val="20"/>
                <w:szCs w:val="20"/>
                <w:u w:color="000000"/>
                <w:lang w:val="es-ES"/>
              </w:rPr>
            </w:pPr>
            <w:r w:rsidRPr="00504E27">
              <w:rPr>
                <w:rFonts w:eastAsia="Arial MT"/>
                <w:sz w:val="20"/>
                <w:szCs w:val="20"/>
                <w:u w:color="000000"/>
                <w:lang w:val="es-ES"/>
              </w:rPr>
              <w:t>$         700.00</w:t>
            </w:r>
          </w:p>
        </w:tc>
      </w:tr>
    </w:tbl>
    <w:p w14:paraId="38EC9A91" w14:textId="77777777" w:rsidR="00504E27" w:rsidRPr="00504E27" w:rsidRDefault="00504E27" w:rsidP="00504E27">
      <w:pPr>
        <w:widowControl w:val="0"/>
        <w:autoSpaceDE w:val="0"/>
        <w:autoSpaceDN w:val="0"/>
        <w:spacing w:after="0" w:line="240" w:lineRule="auto"/>
        <w:rPr>
          <w:rFonts w:ascii="Arial" w:eastAsia="Arial MT" w:hAnsi="Arial"/>
          <w:sz w:val="20"/>
          <w:szCs w:val="20"/>
          <w:u w:color="000000"/>
          <w:lang w:val="es-ES"/>
        </w:rPr>
      </w:pPr>
    </w:p>
    <w:p w14:paraId="67F27248"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CAPÍTULO V</w:t>
      </w:r>
    </w:p>
    <w:p w14:paraId="5B172A8B"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Derechos por certificados y constancias</w:t>
      </w:r>
    </w:p>
    <w:p w14:paraId="22C7F00A" w14:textId="77777777" w:rsidR="00504E27" w:rsidRPr="00504E27" w:rsidRDefault="00504E27" w:rsidP="00504E27">
      <w:pPr>
        <w:widowControl w:val="0"/>
        <w:autoSpaceDE w:val="0"/>
        <w:autoSpaceDN w:val="0"/>
        <w:spacing w:after="0" w:line="360" w:lineRule="auto"/>
        <w:rPr>
          <w:rFonts w:ascii="Arial" w:eastAsia="Arial MT" w:hAnsi="Arial"/>
          <w:b/>
          <w:sz w:val="20"/>
          <w:szCs w:val="20"/>
          <w:u w:color="000000"/>
          <w:lang w:val="es-ES"/>
        </w:rPr>
      </w:pPr>
    </w:p>
    <w:p w14:paraId="6B50656E"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Artículo 32. </w:t>
      </w:r>
      <w:r w:rsidRPr="00504E27">
        <w:rPr>
          <w:rFonts w:ascii="Arial" w:eastAsia="Arial MT" w:hAnsi="Arial"/>
          <w:sz w:val="20"/>
          <w:szCs w:val="20"/>
          <w:u w:color="000000"/>
          <w:lang w:val="es-ES"/>
        </w:rPr>
        <w:t>Por los certificados y constancias que expida la autoridad municipal, se pagarán las cuotas siguientes:</w:t>
      </w:r>
    </w:p>
    <w:p w14:paraId="065016D7"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10"/>
        <w:gridCol w:w="733"/>
        <w:gridCol w:w="1068"/>
      </w:tblGrid>
      <w:tr w:rsidR="00504E27" w:rsidRPr="00504E27" w14:paraId="0046B03C" w14:textId="77777777" w:rsidTr="00504E27">
        <w:trPr>
          <w:trHeight w:val="354"/>
        </w:trPr>
        <w:tc>
          <w:tcPr>
            <w:tcW w:w="4012" w:type="pct"/>
            <w:tcBorders>
              <w:top w:val="single" w:sz="4" w:space="0" w:color="000000"/>
              <w:left w:val="single" w:sz="4" w:space="0" w:color="000000"/>
              <w:bottom w:val="single" w:sz="4" w:space="0" w:color="000000"/>
              <w:right w:val="single" w:sz="4" w:space="0" w:color="000000"/>
            </w:tcBorders>
            <w:hideMark/>
          </w:tcPr>
          <w:p w14:paraId="4988DC8B"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I. Por cada certificado que expida</w:t>
            </w:r>
          </w:p>
        </w:tc>
        <w:tc>
          <w:tcPr>
            <w:tcW w:w="402" w:type="pct"/>
            <w:tcBorders>
              <w:top w:val="single" w:sz="4" w:space="0" w:color="000000"/>
              <w:left w:val="single" w:sz="4" w:space="0" w:color="000000"/>
              <w:bottom w:val="single" w:sz="4" w:space="0" w:color="000000"/>
              <w:right w:val="nil"/>
            </w:tcBorders>
            <w:hideMark/>
          </w:tcPr>
          <w:p w14:paraId="2281A14E"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w:t>
            </w:r>
          </w:p>
        </w:tc>
        <w:tc>
          <w:tcPr>
            <w:tcW w:w="586" w:type="pct"/>
            <w:tcBorders>
              <w:top w:val="single" w:sz="4" w:space="0" w:color="000000"/>
              <w:left w:val="nil"/>
              <w:bottom w:val="single" w:sz="4" w:space="0" w:color="000000"/>
              <w:right w:val="single" w:sz="4" w:space="0" w:color="000000"/>
            </w:tcBorders>
            <w:vAlign w:val="center"/>
            <w:hideMark/>
          </w:tcPr>
          <w:p w14:paraId="6215FAE3" w14:textId="77777777" w:rsidR="00504E27" w:rsidRPr="00504E27" w:rsidRDefault="00504E27" w:rsidP="00504E27">
            <w:pPr>
              <w:spacing w:after="0" w:line="360" w:lineRule="auto"/>
              <w:jc w:val="right"/>
              <w:rPr>
                <w:rFonts w:eastAsia="Arial MT"/>
                <w:sz w:val="20"/>
                <w:szCs w:val="20"/>
                <w:u w:color="000000"/>
                <w:lang w:val="es-ES"/>
              </w:rPr>
            </w:pPr>
            <w:r w:rsidRPr="00504E27">
              <w:rPr>
                <w:rFonts w:eastAsia="Arial MT"/>
                <w:sz w:val="20"/>
                <w:szCs w:val="20"/>
                <w:u w:color="000000"/>
                <w:lang w:val="es-ES"/>
              </w:rPr>
              <w:t xml:space="preserve"> 70.00</w:t>
            </w:r>
          </w:p>
        </w:tc>
      </w:tr>
      <w:tr w:rsidR="00504E27" w:rsidRPr="00504E27" w14:paraId="4740B02E" w14:textId="77777777" w:rsidTr="00504E27">
        <w:trPr>
          <w:trHeight w:val="354"/>
        </w:trPr>
        <w:tc>
          <w:tcPr>
            <w:tcW w:w="4012" w:type="pct"/>
            <w:tcBorders>
              <w:top w:val="single" w:sz="4" w:space="0" w:color="000000"/>
              <w:left w:val="single" w:sz="4" w:space="0" w:color="000000"/>
              <w:bottom w:val="single" w:sz="4" w:space="0" w:color="000000"/>
              <w:right w:val="single" w:sz="4" w:space="0" w:color="000000"/>
            </w:tcBorders>
            <w:hideMark/>
          </w:tcPr>
          <w:p w14:paraId="32E39223"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II. Por cada copia certificada que expida</w:t>
            </w:r>
          </w:p>
        </w:tc>
        <w:tc>
          <w:tcPr>
            <w:tcW w:w="402" w:type="pct"/>
            <w:tcBorders>
              <w:top w:val="single" w:sz="4" w:space="0" w:color="000000"/>
              <w:left w:val="single" w:sz="4" w:space="0" w:color="000000"/>
              <w:bottom w:val="single" w:sz="4" w:space="0" w:color="000000"/>
              <w:right w:val="nil"/>
            </w:tcBorders>
            <w:hideMark/>
          </w:tcPr>
          <w:p w14:paraId="5F6A263A"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w:t>
            </w:r>
          </w:p>
        </w:tc>
        <w:tc>
          <w:tcPr>
            <w:tcW w:w="586" w:type="pct"/>
            <w:tcBorders>
              <w:top w:val="single" w:sz="4" w:space="0" w:color="000000"/>
              <w:left w:val="nil"/>
              <w:bottom w:val="single" w:sz="4" w:space="0" w:color="000000"/>
              <w:right w:val="single" w:sz="4" w:space="0" w:color="000000"/>
            </w:tcBorders>
            <w:vAlign w:val="center"/>
            <w:hideMark/>
          </w:tcPr>
          <w:p w14:paraId="06495B50" w14:textId="77777777" w:rsidR="00504E27" w:rsidRPr="00504E27" w:rsidRDefault="00504E27" w:rsidP="00504E27">
            <w:pPr>
              <w:spacing w:after="0" w:line="360" w:lineRule="auto"/>
              <w:jc w:val="right"/>
              <w:rPr>
                <w:rFonts w:eastAsia="Arial MT"/>
                <w:sz w:val="20"/>
                <w:szCs w:val="20"/>
                <w:u w:color="000000"/>
                <w:lang w:val="es-ES"/>
              </w:rPr>
            </w:pPr>
            <w:r w:rsidRPr="00504E27">
              <w:rPr>
                <w:rFonts w:eastAsia="Arial MT"/>
                <w:sz w:val="20"/>
                <w:szCs w:val="20"/>
                <w:u w:color="000000"/>
                <w:lang w:val="es-ES"/>
              </w:rPr>
              <w:t xml:space="preserve"> 3.00</w:t>
            </w:r>
          </w:p>
        </w:tc>
      </w:tr>
      <w:tr w:rsidR="00504E27" w:rsidRPr="00504E27" w14:paraId="30B4BDB8" w14:textId="77777777" w:rsidTr="00504E27">
        <w:trPr>
          <w:trHeight w:val="354"/>
        </w:trPr>
        <w:tc>
          <w:tcPr>
            <w:tcW w:w="4012" w:type="pct"/>
            <w:tcBorders>
              <w:top w:val="single" w:sz="4" w:space="0" w:color="000000"/>
              <w:left w:val="single" w:sz="4" w:space="0" w:color="000000"/>
              <w:bottom w:val="single" w:sz="4" w:space="0" w:color="000000"/>
              <w:right w:val="single" w:sz="4" w:space="0" w:color="000000"/>
            </w:tcBorders>
            <w:hideMark/>
          </w:tcPr>
          <w:p w14:paraId="17B39D52"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III. Por cada constancia que expida el ayuntamiento</w:t>
            </w:r>
          </w:p>
        </w:tc>
        <w:tc>
          <w:tcPr>
            <w:tcW w:w="402" w:type="pct"/>
            <w:tcBorders>
              <w:top w:val="single" w:sz="4" w:space="0" w:color="000000"/>
              <w:left w:val="single" w:sz="4" w:space="0" w:color="000000"/>
              <w:bottom w:val="single" w:sz="4" w:space="0" w:color="000000"/>
              <w:right w:val="nil"/>
            </w:tcBorders>
            <w:hideMark/>
          </w:tcPr>
          <w:p w14:paraId="60A706A3"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w:t>
            </w:r>
          </w:p>
        </w:tc>
        <w:tc>
          <w:tcPr>
            <w:tcW w:w="586" w:type="pct"/>
            <w:tcBorders>
              <w:top w:val="single" w:sz="4" w:space="0" w:color="000000"/>
              <w:left w:val="nil"/>
              <w:bottom w:val="single" w:sz="4" w:space="0" w:color="000000"/>
              <w:right w:val="single" w:sz="4" w:space="0" w:color="000000"/>
            </w:tcBorders>
            <w:vAlign w:val="center"/>
            <w:hideMark/>
          </w:tcPr>
          <w:p w14:paraId="02B68FBB" w14:textId="77777777" w:rsidR="00504E27" w:rsidRPr="00504E27" w:rsidRDefault="00504E27" w:rsidP="00504E27">
            <w:pPr>
              <w:spacing w:after="0" w:line="360" w:lineRule="auto"/>
              <w:jc w:val="right"/>
              <w:rPr>
                <w:rFonts w:eastAsia="Arial MT"/>
                <w:sz w:val="20"/>
                <w:szCs w:val="20"/>
                <w:u w:color="000000"/>
                <w:lang w:val="es-ES"/>
              </w:rPr>
            </w:pPr>
            <w:r w:rsidRPr="00504E27">
              <w:rPr>
                <w:rFonts w:eastAsia="Arial MT"/>
                <w:sz w:val="20"/>
                <w:szCs w:val="20"/>
                <w:u w:color="000000"/>
                <w:lang w:val="es-ES"/>
              </w:rPr>
              <w:t xml:space="preserve"> 300.00</w:t>
            </w:r>
          </w:p>
        </w:tc>
      </w:tr>
      <w:tr w:rsidR="00504E27" w:rsidRPr="00504E27" w14:paraId="6866A217" w14:textId="77777777" w:rsidTr="00504E27">
        <w:trPr>
          <w:trHeight w:val="354"/>
        </w:trPr>
        <w:tc>
          <w:tcPr>
            <w:tcW w:w="4012" w:type="pct"/>
            <w:tcBorders>
              <w:top w:val="single" w:sz="4" w:space="0" w:color="000000"/>
              <w:left w:val="single" w:sz="4" w:space="0" w:color="000000"/>
              <w:bottom w:val="single" w:sz="4" w:space="0" w:color="000000"/>
              <w:right w:val="single" w:sz="4" w:space="0" w:color="000000"/>
            </w:tcBorders>
            <w:hideMark/>
          </w:tcPr>
          <w:p w14:paraId="20DF0BF2"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 xml:space="preserve">IV. Por cada constancia por participación en licitaciones públicas </w:t>
            </w:r>
          </w:p>
        </w:tc>
        <w:tc>
          <w:tcPr>
            <w:tcW w:w="402" w:type="pct"/>
            <w:tcBorders>
              <w:top w:val="single" w:sz="4" w:space="0" w:color="000000"/>
              <w:left w:val="single" w:sz="4" w:space="0" w:color="000000"/>
              <w:bottom w:val="single" w:sz="4" w:space="0" w:color="auto"/>
              <w:right w:val="nil"/>
            </w:tcBorders>
            <w:hideMark/>
          </w:tcPr>
          <w:p w14:paraId="27DA1410"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w:t>
            </w:r>
          </w:p>
        </w:tc>
        <w:tc>
          <w:tcPr>
            <w:tcW w:w="586" w:type="pct"/>
            <w:tcBorders>
              <w:top w:val="single" w:sz="4" w:space="0" w:color="000000"/>
              <w:left w:val="nil"/>
              <w:bottom w:val="single" w:sz="4" w:space="0" w:color="000000"/>
              <w:right w:val="single" w:sz="4" w:space="0" w:color="000000"/>
            </w:tcBorders>
            <w:vAlign w:val="center"/>
            <w:hideMark/>
          </w:tcPr>
          <w:p w14:paraId="744078C9" w14:textId="77777777" w:rsidR="00504E27" w:rsidRPr="00504E27" w:rsidRDefault="00504E27" w:rsidP="00504E27">
            <w:pPr>
              <w:spacing w:after="0" w:line="360" w:lineRule="auto"/>
              <w:jc w:val="right"/>
              <w:rPr>
                <w:rFonts w:eastAsia="Arial MT"/>
                <w:sz w:val="20"/>
                <w:szCs w:val="20"/>
                <w:u w:color="000000"/>
                <w:lang w:val="es-ES"/>
              </w:rPr>
            </w:pPr>
            <w:r w:rsidRPr="00504E27">
              <w:rPr>
                <w:rFonts w:eastAsia="Arial MT"/>
                <w:sz w:val="20"/>
                <w:szCs w:val="20"/>
                <w:u w:color="000000"/>
                <w:lang w:val="es-ES"/>
              </w:rPr>
              <w:t>1,000.00</w:t>
            </w:r>
          </w:p>
        </w:tc>
      </w:tr>
    </w:tbl>
    <w:p w14:paraId="44653BEC" w14:textId="77777777" w:rsidR="00504E27" w:rsidRPr="00504E27" w:rsidRDefault="00504E27" w:rsidP="00504E27">
      <w:pPr>
        <w:widowControl w:val="0"/>
        <w:autoSpaceDE w:val="0"/>
        <w:autoSpaceDN w:val="0"/>
        <w:spacing w:after="0" w:line="360" w:lineRule="auto"/>
        <w:rPr>
          <w:rFonts w:ascii="Arial" w:eastAsia="Arial MT" w:hAnsi="Arial"/>
          <w:b/>
          <w:sz w:val="20"/>
          <w:szCs w:val="20"/>
          <w:u w:color="000000"/>
          <w:lang w:val="es-ES"/>
        </w:rPr>
      </w:pPr>
    </w:p>
    <w:p w14:paraId="7AB8B854"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CAPÍTULO Vl</w:t>
      </w:r>
    </w:p>
    <w:p w14:paraId="1B84686D"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Derechos por servicios de mercados y centrales de abastos</w:t>
      </w:r>
    </w:p>
    <w:p w14:paraId="41A6E574" w14:textId="77777777" w:rsidR="00504E27" w:rsidRPr="00504E27" w:rsidRDefault="00504E27" w:rsidP="00504E27">
      <w:pPr>
        <w:widowControl w:val="0"/>
        <w:autoSpaceDE w:val="0"/>
        <w:autoSpaceDN w:val="0"/>
        <w:spacing w:after="0" w:line="360" w:lineRule="auto"/>
        <w:rPr>
          <w:rFonts w:ascii="Arial" w:eastAsia="Arial MT" w:hAnsi="Arial"/>
          <w:b/>
          <w:sz w:val="20"/>
          <w:szCs w:val="20"/>
          <w:u w:color="000000"/>
          <w:lang w:val="es-ES"/>
        </w:rPr>
      </w:pPr>
    </w:p>
    <w:p w14:paraId="3ABD7466"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r w:rsidRPr="00504E27">
        <w:rPr>
          <w:rFonts w:ascii="Arial" w:eastAsia="Arial MT" w:hAnsi="Arial"/>
          <w:b/>
          <w:sz w:val="20"/>
          <w:szCs w:val="20"/>
          <w:u w:color="000000"/>
          <w:lang w:val="es-ES"/>
        </w:rPr>
        <w:t xml:space="preserve">Artículo 33. </w:t>
      </w:r>
      <w:r w:rsidRPr="00504E27">
        <w:rPr>
          <w:rFonts w:ascii="Arial" w:eastAsia="Arial MT" w:hAnsi="Arial"/>
          <w:sz w:val="20"/>
          <w:szCs w:val="20"/>
          <w:u w:color="000000"/>
          <w:lang w:val="es-ES"/>
        </w:rPr>
        <w:t>Los derechos por servicios de mercados se causarán y pagarán de conformidad con las siguientes tarifas:</w:t>
      </w:r>
    </w:p>
    <w:p w14:paraId="11273E0E"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p>
    <w:p w14:paraId="29846020" w14:textId="77777777" w:rsidR="00504E27" w:rsidRPr="00504E27" w:rsidRDefault="00504E27" w:rsidP="00504E27">
      <w:pPr>
        <w:widowControl w:val="0"/>
        <w:tabs>
          <w:tab w:val="left" w:leader="dot" w:pos="6264"/>
        </w:tabs>
        <w:autoSpaceDE w:val="0"/>
        <w:autoSpaceDN w:val="0"/>
        <w:spacing w:after="0" w:line="360" w:lineRule="auto"/>
        <w:rPr>
          <w:rFonts w:ascii="Arial" w:eastAsia="Arial MT" w:hAnsi="Arial"/>
          <w:sz w:val="20"/>
          <w:szCs w:val="20"/>
          <w:u w:color="000000"/>
          <w:lang w:val="es-ES"/>
        </w:rPr>
      </w:pPr>
      <w:r w:rsidRPr="00504E27">
        <w:rPr>
          <w:rFonts w:ascii="Arial" w:eastAsia="Arial MT" w:hAnsi="Arial"/>
          <w:b/>
          <w:sz w:val="20"/>
          <w:szCs w:val="20"/>
          <w:u w:color="000000"/>
          <w:lang w:val="es-ES"/>
        </w:rPr>
        <w:t xml:space="preserve">I. </w:t>
      </w:r>
      <w:r w:rsidRPr="00504E27">
        <w:rPr>
          <w:rFonts w:ascii="Arial" w:eastAsia="Arial MT" w:hAnsi="Arial"/>
          <w:sz w:val="20"/>
          <w:szCs w:val="20"/>
          <w:u w:color="000000"/>
          <w:lang w:val="es-ES"/>
        </w:rPr>
        <w:t>Locatarios fijos…</w:t>
      </w:r>
      <w:r w:rsidRPr="00504E27">
        <w:rPr>
          <w:rFonts w:ascii="Arial" w:eastAsia="Arial MT" w:hAnsi="Arial"/>
          <w:sz w:val="20"/>
          <w:szCs w:val="20"/>
          <w:u w:color="000000"/>
          <w:lang w:val="es-ES"/>
        </w:rPr>
        <w:tab/>
        <w:t>.$ 115.00 mensuales por m2</w:t>
      </w:r>
    </w:p>
    <w:p w14:paraId="56687893" w14:textId="77777777" w:rsidR="00504E27" w:rsidRPr="00504E27" w:rsidRDefault="00504E27" w:rsidP="00504E27">
      <w:pPr>
        <w:widowControl w:val="0"/>
        <w:tabs>
          <w:tab w:val="left" w:leader="dot" w:pos="6257"/>
        </w:tabs>
        <w:autoSpaceDE w:val="0"/>
        <w:autoSpaceDN w:val="0"/>
        <w:spacing w:after="0" w:line="360" w:lineRule="auto"/>
        <w:ind w:left="-426"/>
        <w:jc w:val="center"/>
        <w:rPr>
          <w:rFonts w:ascii="Arial" w:eastAsia="Arial MT" w:hAnsi="Arial"/>
          <w:sz w:val="20"/>
          <w:szCs w:val="20"/>
          <w:u w:color="000000"/>
          <w:lang w:val="es-ES"/>
        </w:rPr>
      </w:pPr>
      <w:r w:rsidRPr="00504E27">
        <w:rPr>
          <w:rFonts w:ascii="Arial" w:eastAsia="Arial MT" w:hAnsi="Arial"/>
          <w:b/>
          <w:sz w:val="20"/>
          <w:szCs w:val="20"/>
          <w:u w:color="000000"/>
          <w:lang w:val="es-ES"/>
        </w:rPr>
        <w:t xml:space="preserve">II. </w:t>
      </w:r>
      <w:r w:rsidRPr="00504E27">
        <w:rPr>
          <w:rFonts w:ascii="Arial" w:eastAsia="Arial MT" w:hAnsi="Arial"/>
          <w:sz w:val="20"/>
          <w:szCs w:val="20"/>
          <w:u w:color="000000"/>
          <w:lang w:val="es-ES"/>
        </w:rPr>
        <w:t xml:space="preserve">Locatarios semifijos………………………………………………………………………. $ 7.00 diarios </w:t>
      </w:r>
      <w:r w:rsidRPr="00504E27">
        <w:rPr>
          <w:rFonts w:ascii="Arial" w:eastAsia="Arial MT" w:hAnsi="Arial"/>
          <w:b/>
          <w:sz w:val="20"/>
          <w:szCs w:val="20"/>
          <w:u w:color="000000"/>
          <w:lang w:val="es-ES"/>
        </w:rPr>
        <w:t>CAPÍTULO VII</w:t>
      </w:r>
    </w:p>
    <w:p w14:paraId="00E68E27"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Derechos por servicios de cementerios</w:t>
      </w:r>
    </w:p>
    <w:p w14:paraId="27E80D1D" w14:textId="77777777" w:rsidR="00504E27" w:rsidRPr="00504E27" w:rsidRDefault="00504E27" w:rsidP="00504E27">
      <w:pPr>
        <w:widowControl w:val="0"/>
        <w:autoSpaceDE w:val="0"/>
        <w:autoSpaceDN w:val="0"/>
        <w:spacing w:after="0" w:line="360" w:lineRule="auto"/>
        <w:jc w:val="both"/>
        <w:rPr>
          <w:rFonts w:ascii="Arial" w:eastAsia="Arial MT" w:hAnsi="Arial"/>
          <w:b/>
          <w:sz w:val="20"/>
          <w:szCs w:val="20"/>
          <w:u w:color="000000"/>
          <w:lang w:val="es-ES"/>
        </w:rPr>
      </w:pPr>
    </w:p>
    <w:p w14:paraId="0C4BEC0E"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Artículo 34. </w:t>
      </w:r>
      <w:r w:rsidRPr="00504E27">
        <w:rPr>
          <w:rFonts w:ascii="Arial" w:eastAsia="Arial MT" w:hAnsi="Arial"/>
          <w:sz w:val="20"/>
          <w:szCs w:val="20"/>
          <w:u w:color="000000"/>
          <w:lang w:val="es-ES"/>
        </w:rPr>
        <w:t>Los derechos a que se refiere este capítulo, se causarán y pagarán conforme a las siguientes cuotas:</w:t>
      </w:r>
    </w:p>
    <w:p w14:paraId="57AB7DE2"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93"/>
        <w:gridCol w:w="120"/>
        <w:gridCol w:w="1698"/>
      </w:tblGrid>
      <w:tr w:rsidR="00504E27" w:rsidRPr="00504E27" w14:paraId="29A5A53C" w14:textId="77777777" w:rsidTr="00504E27">
        <w:trPr>
          <w:trHeight w:val="345"/>
        </w:trPr>
        <w:tc>
          <w:tcPr>
            <w:tcW w:w="4001" w:type="pct"/>
            <w:tcBorders>
              <w:top w:val="single" w:sz="4" w:space="0" w:color="000000"/>
              <w:left w:val="single" w:sz="4" w:space="0" w:color="000000"/>
              <w:bottom w:val="single" w:sz="4" w:space="0" w:color="000000"/>
              <w:right w:val="single" w:sz="4" w:space="0" w:color="000000"/>
            </w:tcBorders>
            <w:hideMark/>
          </w:tcPr>
          <w:p w14:paraId="69093069"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I.- Adquisición de espacios para fosas y criptas</w:t>
            </w:r>
          </w:p>
        </w:tc>
        <w:tc>
          <w:tcPr>
            <w:tcW w:w="66" w:type="pct"/>
            <w:tcBorders>
              <w:top w:val="single" w:sz="4" w:space="0" w:color="000000"/>
              <w:left w:val="single" w:sz="4" w:space="0" w:color="000000"/>
              <w:bottom w:val="single" w:sz="4" w:space="0" w:color="000000"/>
              <w:right w:val="nil"/>
            </w:tcBorders>
          </w:tcPr>
          <w:p w14:paraId="2093247B" w14:textId="77777777" w:rsidR="00504E27" w:rsidRPr="00504E27" w:rsidRDefault="00504E27" w:rsidP="00504E27">
            <w:pPr>
              <w:spacing w:after="0" w:line="360" w:lineRule="auto"/>
              <w:rPr>
                <w:rFonts w:eastAsia="Arial MT"/>
                <w:sz w:val="20"/>
                <w:szCs w:val="20"/>
                <w:u w:color="000000"/>
                <w:lang w:val="es-ES"/>
              </w:rPr>
            </w:pPr>
          </w:p>
        </w:tc>
        <w:tc>
          <w:tcPr>
            <w:tcW w:w="932" w:type="pct"/>
            <w:tcBorders>
              <w:top w:val="single" w:sz="4" w:space="0" w:color="000000"/>
              <w:left w:val="nil"/>
              <w:bottom w:val="single" w:sz="4" w:space="0" w:color="000000"/>
              <w:right w:val="single" w:sz="4" w:space="0" w:color="000000"/>
            </w:tcBorders>
          </w:tcPr>
          <w:p w14:paraId="47EB5195" w14:textId="77777777" w:rsidR="00504E27" w:rsidRPr="00504E27" w:rsidRDefault="00504E27" w:rsidP="00504E27">
            <w:pPr>
              <w:spacing w:after="0" w:line="360" w:lineRule="auto"/>
              <w:rPr>
                <w:rFonts w:eastAsia="Arial MT"/>
                <w:sz w:val="20"/>
                <w:szCs w:val="20"/>
                <w:u w:color="000000"/>
                <w:lang w:val="es-ES"/>
              </w:rPr>
            </w:pPr>
          </w:p>
        </w:tc>
      </w:tr>
      <w:tr w:rsidR="00504E27" w:rsidRPr="00504E27" w14:paraId="68F4DCB8" w14:textId="77777777" w:rsidTr="00504E27">
        <w:trPr>
          <w:trHeight w:val="345"/>
        </w:trPr>
        <w:tc>
          <w:tcPr>
            <w:tcW w:w="4001" w:type="pct"/>
            <w:tcBorders>
              <w:top w:val="single" w:sz="4" w:space="0" w:color="000000"/>
              <w:left w:val="single" w:sz="4" w:space="0" w:color="000000"/>
              <w:bottom w:val="single" w:sz="4" w:space="0" w:color="000000"/>
              <w:right w:val="single" w:sz="4" w:space="0" w:color="000000"/>
            </w:tcBorders>
            <w:hideMark/>
          </w:tcPr>
          <w:p w14:paraId="52C0BC0C"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a) Por temporalidad de 2 años</w:t>
            </w:r>
          </w:p>
        </w:tc>
        <w:tc>
          <w:tcPr>
            <w:tcW w:w="66" w:type="pct"/>
            <w:tcBorders>
              <w:top w:val="single" w:sz="4" w:space="0" w:color="000000"/>
              <w:left w:val="single" w:sz="4" w:space="0" w:color="000000"/>
              <w:bottom w:val="single" w:sz="4" w:space="0" w:color="000000"/>
              <w:right w:val="nil"/>
            </w:tcBorders>
            <w:hideMark/>
          </w:tcPr>
          <w:p w14:paraId="46FAFC9D" w14:textId="77777777" w:rsidR="00504E27" w:rsidRPr="00504E27" w:rsidRDefault="00504E27" w:rsidP="00504E27">
            <w:pPr>
              <w:tabs>
                <w:tab w:val="left" w:pos="444"/>
              </w:tabs>
              <w:spacing w:after="0" w:line="360" w:lineRule="auto"/>
              <w:rPr>
                <w:rFonts w:eastAsia="Arial MT"/>
                <w:sz w:val="20"/>
                <w:szCs w:val="20"/>
                <w:u w:color="000000"/>
                <w:lang w:val="es-ES"/>
              </w:rPr>
            </w:pPr>
            <w:r w:rsidRPr="00504E27">
              <w:rPr>
                <w:rFonts w:eastAsia="Arial MT"/>
                <w:sz w:val="20"/>
                <w:szCs w:val="20"/>
                <w:u w:color="000000"/>
                <w:lang w:val="es-ES"/>
              </w:rPr>
              <w:t>$</w:t>
            </w:r>
          </w:p>
        </w:tc>
        <w:tc>
          <w:tcPr>
            <w:tcW w:w="932" w:type="pct"/>
            <w:tcBorders>
              <w:top w:val="single" w:sz="4" w:space="0" w:color="000000"/>
              <w:left w:val="nil"/>
              <w:bottom w:val="single" w:sz="4" w:space="0" w:color="000000"/>
              <w:right w:val="single" w:sz="4" w:space="0" w:color="000000"/>
            </w:tcBorders>
            <w:hideMark/>
          </w:tcPr>
          <w:p w14:paraId="25B9EE3A" w14:textId="77777777" w:rsidR="00504E27" w:rsidRPr="00504E27" w:rsidRDefault="00504E27" w:rsidP="00504E27">
            <w:pPr>
              <w:tabs>
                <w:tab w:val="left" w:pos="444"/>
              </w:tabs>
              <w:spacing w:after="0" w:line="360" w:lineRule="auto"/>
              <w:jc w:val="right"/>
              <w:rPr>
                <w:rFonts w:eastAsia="Arial MT"/>
                <w:sz w:val="20"/>
                <w:szCs w:val="20"/>
                <w:u w:color="000000"/>
                <w:lang w:val="es-ES"/>
              </w:rPr>
            </w:pPr>
            <w:r w:rsidRPr="00504E27">
              <w:rPr>
                <w:rFonts w:eastAsia="Arial MT"/>
                <w:sz w:val="20"/>
                <w:szCs w:val="20"/>
                <w:u w:color="000000"/>
                <w:lang w:val="es-ES"/>
              </w:rPr>
              <w:t xml:space="preserve"> 700.00</w:t>
            </w:r>
          </w:p>
        </w:tc>
      </w:tr>
      <w:tr w:rsidR="00504E27" w:rsidRPr="00504E27" w14:paraId="4BE174B2" w14:textId="77777777" w:rsidTr="00504E27">
        <w:trPr>
          <w:trHeight w:val="345"/>
        </w:trPr>
        <w:tc>
          <w:tcPr>
            <w:tcW w:w="4001" w:type="pct"/>
            <w:tcBorders>
              <w:top w:val="single" w:sz="4" w:space="0" w:color="000000"/>
              <w:left w:val="single" w:sz="4" w:space="0" w:color="000000"/>
              <w:bottom w:val="single" w:sz="4" w:space="0" w:color="000000"/>
              <w:right w:val="single" w:sz="4" w:space="0" w:color="000000"/>
            </w:tcBorders>
            <w:hideMark/>
          </w:tcPr>
          <w:p w14:paraId="14C45AC9"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b) Adquirida a perpetuidad</w:t>
            </w:r>
          </w:p>
        </w:tc>
        <w:tc>
          <w:tcPr>
            <w:tcW w:w="66" w:type="pct"/>
            <w:tcBorders>
              <w:top w:val="single" w:sz="4" w:space="0" w:color="000000"/>
              <w:left w:val="single" w:sz="4" w:space="0" w:color="000000"/>
              <w:bottom w:val="single" w:sz="4" w:space="0" w:color="000000"/>
              <w:right w:val="nil"/>
            </w:tcBorders>
            <w:hideMark/>
          </w:tcPr>
          <w:p w14:paraId="4BDB7FA0"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w:t>
            </w:r>
          </w:p>
        </w:tc>
        <w:tc>
          <w:tcPr>
            <w:tcW w:w="932" w:type="pct"/>
            <w:tcBorders>
              <w:top w:val="single" w:sz="4" w:space="0" w:color="000000"/>
              <w:left w:val="nil"/>
              <w:bottom w:val="single" w:sz="4" w:space="0" w:color="000000"/>
              <w:right w:val="single" w:sz="4" w:space="0" w:color="000000"/>
            </w:tcBorders>
            <w:hideMark/>
          </w:tcPr>
          <w:p w14:paraId="3EBBF637" w14:textId="77777777" w:rsidR="00504E27" w:rsidRPr="00504E27" w:rsidRDefault="00504E27" w:rsidP="00504E27">
            <w:pPr>
              <w:spacing w:after="0" w:line="360" w:lineRule="auto"/>
              <w:jc w:val="right"/>
              <w:rPr>
                <w:rFonts w:eastAsia="Arial MT"/>
                <w:sz w:val="20"/>
                <w:szCs w:val="20"/>
                <w:u w:color="000000"/>
                <w:lang w:val="es-ES"/>
              </w:rPr>
            </w:pPr>
            <w:r w:rsidRPr="00504E27">
              <w:rPr>
                <w:rFonts w:eastAsia="Arial MT"/>
                <w:sz w:val="20"/>
                <w:szCs w:val="20"/>
                <w:u w:color="000000"/>
                <w:lang w:val="es-ES"/>
              </w:rPr>
              <w:t xml:space="preserve"> 2,000.00</w:t>
            </w:r>
          </w:p>
        </w:tc>
      </w:tr>
      <w:tr w:rsidR="00504E27" w:rsidRPr="00504E27" w14:paraId="39A05E9C" w14:textId="77777777" w:rsidTr="00504E27">
        <w:trPr>
          <w:trHeight w:val="345"/>
        </w:trPr>
        <w:tc>
          <w:tcPr>
            <w:tcW w:w="4001" w:type="pct"/>
            <w:tcBorders>
              <w:top w:val="single" w:sz="4" w:space="0" w:color="000000"/>
              <w:left w:val="single" w:sz="4" w:space="0" w:color="000000"/>
              <w:bottom w:val="single" w:sz="4" w:space="0" w:color="000000"/>
              <w:right w:val="single" w:sz="4" w:space="0" w:color="000000"/>
            </w:tcBorders>
            <w:hideMark/>
          </w:tcPr>
          <w:p w14:paraId="2346ACE7"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lastRenderedPageBreak/>
              <w:t>c) Refrendo por depósitos de restos a 1 año</w:t>
            </w:r>
          </w:p>
        </w:tc>
        <w:tc>
          <w:tcPr>
            <w:tcW w:w="66" w:type="pct"/>
            <w:tcBorders>
              <w:top w:val="single" w:sz="4" w:space="0" w:color="000000"/>
              <w:left w:val="single" w:sz="4" w:space="0" w:color="000000"/>
              <w:bottom w:val="single" w:sz="4" w:space="0" w:color="000000"/>
              <w:right w:val="nil"/>
            </w:tcBorders>
            <w:hideMark/>
          </w:tcPr>
          <w:p w14:paraId="6963E465" w14:textId="77777777" w:rsidR="00504E27" w:rsidRPr="00504E27" w:rsidRDefault="00504E27" w:rsidP="00504E27">
            <w:pPr>
              <w:tabs>
                <w:tab w:val="left" w:pos="445"/>
              </w:tabs>
              <w:spacing w:after="0" w:line="360" w:lineRule="auto"/>
              <w:rPr>
                <w:rFonts w:eastAsia="Arial MT"/>
                <w:sz w:val="20"/>
                <w:szCs w:val="20"/>
                <w:u w:color="000000"/>
                <w:lang w:val="es-ES"/>
              </w:rPr>
            </w:pPr>
            <w:r w:rsidRPr="00504E27">
              <w:rPr>
                <w:rFonts w:eastAsia="Arial MT"/>
                <w:sz w:val="20"/>
                <w:szCs w:val="20"/>
                <w:u w:color="000000"/>
                <w:lang w:val="es-ES"/>
              </w:rPr>
              <w:t>$</w:t>
            </w:r>
          </w:p>
        </w:tc>
        <w:tc>
          <w:tcPr>
            <w:tcW w:w="932" w:type="pct"/>
            <w:tcBorders>
              <w:top w:val="single" w:sz="4" w:space="0" w:color="000000"/>
              <w:left w:val="nil"/>
              <w:bottom w:val="single" w:sz="4" w:space="0" w:color="000000"/>
              <w:right w:val="single" w:sz="4" w:space="0" w:color="000000"/>
            </w:tcBorders>
            <w:hideMark/>
          </w:tcPr>
          <w:p w14:paraId="383DE5A9" w14:textId="77777777" w:rsidR="00504E27" w:rsidRPr="00504E27" w:rsidRDefault="00504E27" w:rsidP="00504E27">
            <w:pPr>
              <w:tabs>
                <w:tab w:val="left" w:pos="445"/>
              </w:tabs>
              <w:spacing w:after="0" w:line="360" w:lineRule="auto"/>
              <w:jc w:val="right"/>
              <w:rPr>
                <w:rFonts w:eastAsia="Arial MT"/>
                <w:sz w:val="20"/>
                <w:szCs w:val="20"/>
                <w:u w:color="000000"/>
                <w:lang w:val="es-ES"/>
              </w:rPr>
            </w:pPr>
            <w:r w:rsidRPr="00504E27">
              <w:rPr>
                <w:rFonts w:eastAsia="Arial MT"/>
                <w:sz w:val="20"/>
                <w:szCs w:val="20"/>
                <w:u w:color="000000"/>
                <w:lang w:val="es-ES"/>
              </w:rPr>
              <w:t>500.00</w:t>
            </w:r>
          </w:p>
        </w:tc>
      </w:tr>
      <w:tr w:rsidR="00504E27" w:rsidRPr="00504E27" w14:paraId="58CF9687" w14:textId="77777777" w:rsidTr="00504E27">
        <w:trPr>
          <w:trHeight w:val="343"/>
        </w:trPr>
        <w:tc>
          <w:tcPr>
            <w:tcW w:w="4001" w:type="pct"/>
            <w:tcBorders>
              <w:top w:val="single" w:sz="4" w:space="0" w:color="000000"/>
              <w:left w:val="single" w:sz="4" w:space="0" w:color="000000"/>
              <w:bottom w:val="single" w:sz="4" w:space="0" w:color="000000"/>
              <w:right w:val="single" w:sz="4" w:space="0" w:color="000000"/>
            </w:tcBorders>
            <w:hideMark/>
          </w:tcPr>
          <w:p w14:paraId="585A54D2"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d) Adquisición de bóveda a perpetuidad con construcción</w:t>
            </w:r>
          </w:p>
        </w:tc>
        <w:tc>
          <w:tcPr>
            <w:tcW w:w="66" w:type="pct"/>
            <w:tcBorders>
              <w:top w:val="single" w:sz="4" w:space="0" w:color="000000"/>
              <w:left w:val="single" w:sz="4" w:space="0" w:color="000000"/>
              <w:bottom w:val="single" w:sz="4" w:space="0" w:color="000000"/>
              <w:right w:val="nil"/>
            </w:tcBorders>
            <w:hideMark/>
          </w:tcPr>
          <w:p w14:paraId="1C74E770"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w:t>
            </w:r>
          </w:p>
        </w:tc>
        <w:tc>
          <w:tcPr>
            <w:tcW w:w="932" w:type="pct"/>
            <w:tcBorders>
              <w:top w:val="single" w:sz="4" w:space="0" w:color="000000"/>
              <w:left w:val="nil"/>
              <w:bottom w:val="single" w:sz="4" w:space="0" w:color="000000"/>
              <w:right w:val="single" w:sz="4" w:space="0" w:color="000000"/>
            </w:tcBorders>
            <w:hideMark/>
          </w:tcPr>
          <w:p w14:paraId="4BDF83C9" w14:textId="77777777" w:rsidR="00504E27" w:rsidRPr="00504E27" w:rsidRDefault="00504E27" w:rsidP="00504E27">
            <w:pPr>
              <w:spacing w:after="0" w:line="360" w:lineRule="auto"/>
              <w:jc w:val="right"/>
              <w:rPr>
                <w:rFonts w:eastAsia="Arial MT"/>
                <w:sz w:val="20"/>
                <w:szCs w:val="20"/>
                <w:u w:color="000000"/>
                <w:lang w:val="es-ES"/>
              </w:rPr>
            </w:pPr>
            <w:r w:rsidRPr="00504E27">
              <w:rPr>
                <w:rFonts w:eastAsia="Arial MT"/>
                <w:sz w:val="20"/>
                <w:szCs w:val="20"/>
                <w:u w:color="000000"/>
                <w:lang w:val="es-ES"/>
              </w:rPr>
              <w:t xml:space="preserve"> 10,000.00</w:t>
            </w:r>
          </w:p>
        </w:tc>
      </w:tr>
      <w:tr w:rsidR="00504E27" w:rsidRPr="00504E27" w14:paraId="7C152525" w14:textId="77777777" w:rsidTr="00504E27">
        <w:trPr>
          <w:trHeight w:val="406"/>
        </w:trPr>
        <w:tc>
          <w:tcPr>
            <w:tcW w:w="4001" w:type="pct"/>
            <w:tcBorders>
              <w:top w:val="single" w:sz="4" w:space="0" w:color="000000"/>
              <w:left w:val="single" w:sz="4" w:space="0" w:color="000000"/>
              <w:bottom w:val="single" w:sz="4" w:space="0" w:color="000000"/>
              <w:right w:val="single" w:sz="4" w:space="0" w:color="000000"/>
            </w:tcBorders>
            <w:hideMark/>
          </w:tcPr>
          <w:p w14:paraId="2ECE9116"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II.- Permiso de mantenimiento de cripta o gaveta en el cementerio Municipal.</w:t>
            </w:r>
          </w:p>
        </w:tc>
        <w:tc>
          <w:tcPr>
            <w:tcW w:w="66" w:type="pct"/>
            <w:tcBorders>
              <w:top w:val="single" w:sz="4" w:space="0" w:color="000000"/>
              <w:left w:val="single" w:sz="4" w:space="0" w:color="000000"/>
              <w:bottom w:val="single" w:sz="4" w:space="0" w:color="000000"/>
              <w:right w:val="nil"/>
            </w:tcBorders>
            <w:hideMark/>
          </w:tcPr>
          <w:p w14:paraId="45A0BCE1" w14:textId="77777777" w:rsidR="00504E27" w:rsidRPr="00504E27" w:rsidRDefault="00504E27" w:rsidP="00504E27">
            <w:pPr>
              <w:tabs>
                <w:tab w:val="left" w:pos="445"/>
              </w:tabs>
              <w:spacing w:after="0" w:line="360" w:lineRule="auto"/>
              <w:rPr>
                <w:rFonts w:eastAsia="Arial MT"/>
                <w:sz w:val="20"/>
                <w:szCs w:val="20"/>
                <w:u w:color="000000"/>
                <w:lang w:val="es-ES"/>
              </w:rPr>
            </w:pPr>
            <w:r w:rsidRPr="00504E27">
              <w:rPr>
                <w:rFonts w:eastAsia="Arial MT"/>
                <w:sz w:val="20"/>
                <w:szCs w:val="20"/>
                <w:u w:color="000000"/>
                <w:lang w:val="es-ES"/>
              </w:rPr>
              <w:t>$</w:t>
            </w:r>
          </w:p>
        </w:tc>
        <w:tc>
          <w:tcPr>
            <w:tcW w:w="932" w:type="pct"/>
            <w:tcBorders>
              <w:top w:val="single" w:sz="4" w:space="0" w:color="000000"/>
              <w:left w:val="nil"/>
              <w:bottom w:val="single" w:sz="4" w:space="0" w:color="000000"/>
              <w:right w:val="single" w:sz="4" w:space="0" w:color="000000"/>
            </w:tcBorders>
            <w:hideMark/>
          </w:tcPr>
          <w:p w14:paraId="427ACCF2" w14:textId="77777777" w:rsidR="00504E27" w:rsidRPr="00504E27" w:rsidRDefault="00504E27" w:rsidP="00504E27">
            <w:pPr>
              <w:tabs>
                <w:tab w:val="left" w:pos="445"/>
              </w:tabs>
              <w:spacing w:after="0" w:line="360" w:lineRule="auto"/>
              <w:jc w:val="right"/>
              <w:rPr>
                <w:rFonts w:eastAsia="Arial MT"/>
                <w:sz w:val="20"/>
                <w:szCs w:val="20"/>
                <w:u w:color="000000"/>
                <w:lang w:val="es-ES"/>
              </w:rPr>
            </w:pPr>
            <w:r w:rsidRPr="00504E27">
              <w:rPr>
                <w:rFonts w:eastAsia="Arial MT"/>
                <w:sz w:val="20"/>
                <w:szCs w:val="20"/>
                <w:u w:color="000000"/>
                <w:lang w:val="es-ES"/>
              </w:rPr>
              <w:t xml:space="preserve"> 150.00</w:t>
            </w:r>
          </w:p>
        </w:tc>
      </w:tr>
      <w:tr w:rsidR="00504E27" w:rsidRPr="00504E27" w14:paraId="78042BAE" w14:textId="77777777" w:rsidTr="00504E27">
        <w:trPr>
          <w:trHeight w:val="366"/>
        </w:trPr>
        <w:tc>
          <w:tcPr>
            <w:tcW w:w="4001" w:type="pct"/>
            <w:tcBorders>
              <w:top w:val="single" w:sz="4" w:space="0" w:color="000000"/>
              <w:left w:val="single" w:sz="4" w:space="0" w:color="000000"/>
              <w:bottom w:val="single" w:sz="4" w:space="0" w:color="000000"/>
              <w:right w:val="single" w:sz="4" w:space="0" w:color="000000"/>
            </w:tcBorders>
            <w:hideMark/>
          </w:tcPr>
          <w:p w14:paraId="523EF659"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III.- Permiso de construcción de cripta o gaveta en el cementerio Municipal.</w:t>
            </w:r>
          </w:p>
        </w:tc>
        <w:tc>
          <w:tcPr>
            <w:tcW w:w="66" w:type="pct"/>
            <w:tcBorders>
              <w:top w:val="single" w:sz="4" w:space="0" w:color="000000"/>
              <w:left w:val="single" w:sz="4" w:space="0" w:color="000000"/>
              <w:bottom w:val="single" w:sz="4" w:space="0" w:color="000000"/>
              <w:right w:val="nil"/>
            </w:tcBorders>
            <w:hideMark/>
          </w:tcPr>
          <w:p w14:paraId="547DA28D" w14:textId="77777777" w:rsidR="00504E27" w:rsidRPr="00504E27" w:rsidRDefault="00504E27" w:rsidP="00504E27">
            <w:pPr>
              <w:tabs>
                <w:tab w:val="left" w:pos="445"/>
              </w:tabs>
              <w:spacing w:after="0" w:line="360" w:lineRule="auto"/>
              <w:rPr>
                <w:rFonts w:eastAsia="Arial MT"/>
                <w:sz w:val="20"/>
                <w:szCs w:val="20"/>
                <w:u w:color="000000"/>
                <w:lang w:val="es-ES"/>
              </w:rPr>
            </w:pPr>
            <w:r w:rsidRPr="00504E27">
              <w:rPr>
                <w:rFonts w:eastAsia="Arial MT"/>
                <w:sz w:val="20"/>
                <w:szCs w:val="20"/>
                <w:u w:color="000000"/>
                <w:lang w:val="es-ES"/>
              </w:rPr>
              <w:t>$</w:t>
            </w:r>
          </w:p>
        </w:tc>
        <w:tc>
          <w:tcPr>
            <w:tcW w:w="932" w:type="pct"/>
            <w:tcBorders>
              <w:top w:val="single" w:sz="4" w:space="0" w:color="000000"/>
              <w:left w:val="nil"/>
              <w:bottom w:val="single" w:sz="4" w:space="0" w:color="000000"/>
              <w:right w:val="single" w:sz="4" w:space="0" w:color="000000"/>
            </w:tcBorders>
            <w:hideMark/>
          </w:tcPr>
          <w:p w14:paraId="72D1DC7A" w14:textId="77777777" w:rsidR="00504E27" w:rsidRPr="00504E27" w:rsidRDefault="00504E27" w:rsidP="00504E27">
            <w:pPr>
              <w:tabs>
                <w:tab w:val="left" w:pos="445"/>
              </w:tabs>
              <w:spacing w:after="0" w:line="360" w:lineRule="auto"/>
              <w:jc w:val="right"/>
              <w:rPr>
                <w:rFonts w:eastAsia="Arial MT"/>
                <w:sz w:val="20"/>
                <w:szCs w:val="20"/>
                <w:u w:color="000000"/>
                <w:lang w:val="es-ES"/>
              </w:rPr>
            </w:pPr>
            <w:r w:rsidRPr="00504E27">
              <w:rPr>
                <w:rFonts w:eastAsia="Arial MT"/>
                <w:sz w:val="20"/>
                <w:szCs w:val="20"/>
                <w:u w:color="000000"/>
                <w:lang w:val="es-ES"/>
              </w:rPr>
              <w:t xml:space="preserve"> 250.00</w:t>
            </w:r>
          </w:p>
        </w:tc>
      </w:tr>
      <w:tr w:rsidR="00504E27" w:rsidRPr="00504E27" w14:paraId="14148EA7" w14:textId="77777777" w:rsidTr="00504E27">
        <w:trPr>
          <w:trHeight w:val="345"/>
        </w:trPr>
        <w:tc>
          <w:tcPr>
            <w:tcW w:w="4001" w:type="pct"/>
            <w:tcBorders>
              <w:top w:val="single" w:sz="4" w:space="0" w:color="000000"/>
              <w:left w:val="single" w:sz="4" w:space="0" w:color="000000"/>
              <w:bottom w:val="single" w:sz="4" w:space="0" w:color="000000"/>
              <w:right w:val="single" w:sz="4" w:space="0" w:color="000000"/>
            </w:tcBorders>
            <w:hideMark/>
          </w:tcPr>
          <w:p w14:paraId="530C99B0"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IV.- Exhumación después de transcurrido el término de ley (2 años)</w:t>
            </w:r>
          </w:p>
        </w:tc>
        <w:tc>
          <w:tcPr>
            <w:tcW w:w="66" w:type="pct"/>
            <w:tcBorders>
              <w:top w:val="single" w:sz="4" w:space="0" w:color="000000"/>
              <w:left w:val="single" w:sz="4" w:space="0" w:color="000000"/>
              <w:bottom w:val="single" w:sz="4" w:space="0" w:color="000000"/>
              <w:right w:val="nil"/>
            </w:tcBorders>
            <w:hideMark/>
          </w:tcPr>
          <w:p w14:paraId="2570C8EF" w14:textId="77777777" w:rsidR="00504E27" w:rsidRPr="00504E27" w:rsidRDefault="00504E27" w:rsidP="00504E27">
            <w:pPr>
              <w:tabs>
                <w:tab w:val="left" w:pos="444"/>
              </w:tabs>
              <w:spacing w:after="0" w:line="360" w:lineRule="auto"/>
              <w:rPr>
                <w:rFonts w:eastAsia="Arial MT"/>
                <w:sz w:val="20"/>
                <w:szCs w:val="20"/>
                <w:u w:color="000000"/>
                <w:lang w:val="es-ES"/>
              </w:rPr>
            </w:pPr>
            <w:r w:rsidRPr="00504E27">
              <w:rPr>
                <w:rFonts w:eastAsia="Arial MT"/>
                <w:sz w:val="20"/>
                <w:szCs w:val="20"/>
                <w:u w:color="000000"/>
                <w:lang w:val="es-ES"/>
              </w:rPr>
              <w:t>$</w:t>
            </w:r>
          </w:p>
        </w:tc>
        <w:tc>
          <w:tcPr>
            <w:tcW w:w="932" w:type="pct"/>
            <w:tcBorders>
              <w:top w:val="single" w:sz="4" w:space="0" w:color="000000"/>
              <w:left w:val="nil"/>
              <w:bottom w:val="single" w:sz="4" w:space="0" w:color="000000"/>
              <w:right w:val="single" w:sz="4" w:space="0" w:color="000000"/>
            </w:tcBorders>
            <w:hideMark/>
          </w:tcPr>
          <w:p w14:paraId="72D9440D" w14:textId="77777777" w:rsidR="00504E27" w:rsidRPr="00504E27" w:rsidRDefault="00504E27" w:rsidP="00504E27">
            <w:pPr>
              <w:tabs>
                <w:tab w:val="left" w:pos="444"/>
              </w:tabs>
              <w:spacing w:after="0" w:line="360" w:lineRule="auto"/>
              <w:jc w:val="right"/>
              <w:rPr>
                <w:rFonts w:eastAsia="Arial MT"/>
                <w:sz w:val="20"/>
                <w:szCs w:val="20"/>
                <w:u w:color="000000"/>
                <w:lang w:val="es-ES"/>
              </w:rPr>
            </w:pPr>
            <w:r w:rsidRPr="00504E27">
              <w:rPr>
                <w:rFonts w:eastAsia="Arial MT"/>
                <w:sz w:val="20"/>
                <w:szCs w:val="20"/>
                <w:u w:color="000000"/>
                <w:lang w:val="es-ES"/>
              </w:rPr>
              <w:t>300.00</w:t>
            </w:r>
          </w:p>
        </w:tc>
      </w:tr>
      <w:tr w:rsidR="00504E27" w:rsidRPr="00504E27" w14:paraId="003B6DA8" w14:textId="77777777" w:rsidTr="00504E27">
        <w:trPr>
          <w:trHeight w:val="345"/>
        </w:trPr>
        <w:tc>
          <w:tcPr>
            <w:tcW w:w="4001" w:type="pct"/>
            <w:tcBorders>
              <w:top w:val="single" w:sz="4" w:space="0" w:color="000000"/>
              <w:left w:val="single" w:sz="4" w:space="0" w:color="000000"/>
              <w:bottom w:val="single" w:sz="4" w:space="0" w:color="000000"/>
              <w:right w:val="single" w:sz="4" w:space="0" w:color="000000"/>
            </w:tcBorders>
            <w:hideMark/>
          </w:tcPr>
          <w:p w14:paraId="73B14DBE"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V.- Inhumación</w:t>
            </w:r>
          </w:p>
        </w:tc>
        <w:tc>
          <w:tcPr>
            <w:tcW w:w="66" w:type="pct"/>
            <w:tcBorders>
              <w:top w:val="single" w:sz="4" w:space="0" w:color="000000"/>
              <w:left w:val="single" w:sz="4" w:space="0" w:color="000000"/>
              <w:bottom w:val="single" w:sz="4" w:space="0" w:color="000000"/>
              <w:right w:val="nil"/>
            </w:tcBorders>
            <w:hideMark/>
          </w:tcPr>
          <w:p w14:paraId="74007140" w14:textId="77777777" w:rsidR="00504E27" w:rsidRPr="00504E27" w:rsidRDefault="00504E27" w:rsidP="00504E27">
            <w:pPr>
              <w:tabs>
                <w:tab w:val="left" w:pos="445"/>
              </w:tabs>
              <w:spacing w:after="0" w:line="360" w:lineRule="auto"/>
              <w:rPr>
                <w:rFonts w:eastAsia="Arial MT"/>
                <w:sz w:val="20"/>
                <w:szCs w:val="20"/>
                <w:u w:color="000000"/>
                <w:lang w:val="es-ES"/>
              </w:rPr>
            </w:pPr>
            <w:r w:rsidRPr="00504E27">
              <w:rPr>
                <w:rFonts w:eastAsia="Arial MT"/>
                <w:sz w:val="20"/>
                <w:szCs w:val="20"/>
                <w:u w:color="000000"/>
                <w:lang w:val="es-ES"/>
              </w:rPr>
              <w:t xml:space="preserve"> $</w:t>
            </w:r>
          </w:p>
        </w:tc>
        <w:tc>
          <w:tcPr>
            <w:tcW w:w="932" w:type="pct"/>
            <w:tcBorders>
              <w:top w:val="single" w:sz="4" w:space="0" w:color="000000"/>
              <w:left w:val="nil"/>
              <w:bottom w:val="single" w:sz="4" w:space="0" w:color="000000"/>
              <w:right w:val="single" w:sz="4" w:space="0" w:color="000000"/>
            </w:tcBorders>
            <w:hideMark/>
          </w:tcPr>
          <w:p w14:paraId="50058E93" w14:textId="77777777" w:rsidR="00504E27" w:rsidRPr="00504E27" w:rsidRDefault="00504E27" w:rsidP="00504E27">
            <w:pPr>
              <w:tabs>
                <w:tab w:val="left" w:pos="445"/>
              </w:tabs>
              <w:spacing w:after="0" w:line="360" w:lineRule="auto"/>
              <w:jc w:val="right"/>
              <w:rPr>
                <w:rFonts w:eastAsia="Arial MT"/>
                <w:sz w:val="20"/>
                <w:szCs w:val="20"/>
                <w:u w:color="000000"/>
                <w:lang w:val="es-ES"/>
              </w:rPr>
            </w:pPr>
            <w:r w:rsidRPr="00504E27">
              <w:rPr>
                <w:rFonts w:eastAsia="Arial MT"/>
                <w:sz w:val="20"/>
                <w:szCs w:val="20"/>
                <w:u w:color="000000"/>
                <w:lang w:val="es-ES"/>
              </w:rPr>
              <w:t xml:space="preserve"> 300.00</w:t>
            </w:r>
          </w:p>
        </w:tc>
      </w:tr>
      <w:tr w:rsidR="00504E27" w:rsidRPr="00504E27" w14:paraId="46565F50" w14:textId="77777777" w:rsidTr="00504E27">
        <w:trPr>
          <w:trHeight w:val="345"/>
        </w:trPr>
        <w:tc>
          <w:tcPr>
            <w:tcW w:w="4001" w:type="pct"/>
            <w:tcBorders>
              <w:top w:val="single" w:sz="4" w:space="0" w:color="000000"/>
              <w:left w:val="single" w:sz="4" w:space="0" w:color="000000"/>
              <w:bottom w:val="single" w:sz="4" w:space="0" w:color="000000"/>
              <w:right w:val="single" w:sz="4" w:space="0" w:color="000000"/>
            </w:tcBorders>
            <w:hideMark/>
          </w:tcPr>
          <w:p w14:paraId="02EA67C1"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VI.- Concesión nueva de espacio para depósito de restos</w:t>
            </w:r>
          </w:p>
        </w:tc>
        <w:tc>
          <w:tcPr>
            <w:tcW w:w="66" w:type="pct"/>
            <w:tcBorders>
              <w:top w:val="single" w:sz="4" w:space="0" w:color="000000"/>
              <w:left w:val="single" w:sz="4" w:space="0" w:color="000000"/>
              <w:bottom w:val="single" w:sz="4" w:space="0" w:color="000000"/>
              <w:right w:val="nil"/>
            </w:tcBorders>
            <w:hideMark/>
          </w:tcPr>
          <w:p w14:paraId="759B008C" w14:textId="77777777" w:rsidR="00504E27" w:rsidRPr="00504E27" w:rsidRDefault="00504E27" w:rsidP="00504E27">
            <w:pPr>
              <w:tabs>
                <w:tab w:val="left" w:pos="445"/>
              </w:tabs>
              <w:spacing w:after="0" w:line="360" w:lineRule="auto"/>
              <w:rPr>
                <w:rFonts w:eastAsia="Arial MT"/>
                <w:sz w:val="20"/>
                <w:szCs w:val="20"/>
                <w:u w:color="000000"/>
                <w:lang w:val="es-ES"/>
              </w:rPr>
            </w:pPr>
            <w:r w:rsidRPr="00504E27">
              <w:rPr>
                <w:rFonts w:eastAsia="Arial MT"/>
                <w:sz w:val="20"/>
                <w:szCs w:val="20"/>
                <w:u w:color="000000"/>
                <w:lang w:val="es-ES"/>
              </w:rPr>
              <w:t xml:space="preserve"> $ </w:t>
            </w:r>
          </w:p>
        </w:tc>
        <w:tc>
          <w:tcPr>
            <w:tcW w:w="932" w:type="pct"/>
            <w:tcBorders>
              <w:top w:val="single" w:sz="4" w:space="0" w:color="000000"/>
              <w:left w:val="nil"/>
              <w:bottom w:val="single" w:sz="4" w:space="0" w:color="000000"/>
              <w:right w:val="single" w:sz="4" w:space="0" w:color="000000"/>
            </w:tcBorders>
            <w:hideMark/>
          </w:tcPr>
          <w:p w14:paraId="5670F43B" w14:textId="77777777" w:rsidR="00504E27" w:rsidRPr="00504E27" w:rsidRDefault="00504E27" w:rsidP="00504E27">
            <w:pPr>
              <w:tabs>
                <w:tab w:val="left" w:pos="445"/>
              </w:tabs>
              <w:spacing w:after="0" w:line="360" w:lineRule="auto"/>
              <w:jc w:val="right"/>
              <w:rPr>
                <w:rFonts w:eastAsia="Arial MT"/>
                <w:sz w:val="20"/>
                <w:szCs w:val="20"/>
                <w:u w:color="000000"/>
                <w:lang w:val="es-ES"/>
              </w:rPr>
            </w:pPr>
            <w:r w:rsidRPr="00504E27">
              <w:rPr>
                <w:rFonts w:eastAsia="Arial MT"/>
                <w:sz w:val="20"/>
                <w:szCs w:val="20"/>
                <w:u w:color="000000"/>
                <w:lang w:val="es-ES"/>
              </w:rPr>
              <w:t>200.00</w:t>
            </w:r>
          </w:p>
        </w:tc>
      </w:tr>
      <w:tr w:rsidR="00504E27" w:rsidRPr="00504E27" w14:paraId="1D12B22B" w14:textId="77777777" w:rsidTr="00504E27">
        <w:trPr>
          <w:trHeight w:val="345"/>
        </w:trPr>
        <w:tc>
          <w:tcPr>
            <w:tcW w:w="4001" w:type="pct"/>
            <w:tcBorders>
              <w:top w:val="single" w:sz="4" w:space="0" w:color="000000"/>
              <w:left w:val="single" w:sz="4" w:space="0" w:color="000000"/>
              <w:bottom w:val="single" w:sz="4" w:space="0" w:color="000000"/>
              <w:right w:val="single" w:sz="4" w:space="0" w:color="000000"/>
            </w:tcBorders>
            <w:hideMark/>
          </w:tcPr>
          <w:p w14:paraId="7A935EC5"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VII.- Revalidación de concesión de osarios y bóvedas</w:t>
            </w:r>
          </w:p>
        </w:tc>
        <w:tc>
          <w:tcPr>
            <w:tcW w:w="66" w:type="pct"/>
            <w:tcBorders>
              <w:top w:val="single" w:sz="4" w:space="0" w:color="000000"/>
              <w:left w:val="single" w:sz="4" w:space="0" w:color="000000"/>
              <w:bottom w:val="single" w:sz="4" w:space="0" w:color="000000"/>
              <w:right w:val="nil"/>
            </w:tcBorders>
            <w:hideMark/>
          </w:tcPr>
          <w:p w14:paraId="02A79C30" w14:textId="77777777" w:rsidR="00504E27" w:rsidRPr="00504E27" w:rsidRDefault="00504E27" w:rsidP="00504E27">
            <w:pPr>
              <w:tabs>
                <w:tab w:val="left" w:pos="444"/>
              </w:tabs>
              <w:spacing w:after="0" w:line="360" w:lineRule="auto"/>
              <w:rPr>
                <w:rFonts w:eastAsia="Arial MT"/>
                <w:sz w:val="20"/>
                <w:szCs w:val="20"/>
                <w:u w:color="000000"/>
                <w:lang w:val="es-ES"/>
              </w:rPr>
            </w:pPr>
            <w:r w:rsidRPr="00504E27">
              <w:rPr>
                <w:rFonts w:eastAsia="Arial MT"/>
                <w:sz w:val="20"/>
                <w:szCs w:val="20"/>
                <w:u w:color="000000"/>
                <w:lang w:val="es-ES"/>
              </w:rPr>
              <w:t xml:space="preserve"> $</w:t>
            </w:r>
          </w:p>
        </w:tc>
        <w:tc>
          <w:tcPr>
            <w:tcW w:w="932" w:type="pct"/>
            <w:tcBorders>
              <w:top w:val="single" w:sz="4" w:space="0" w:color="000000"/>
              <w:left w:val="nil"/>
              <w:bottom w:val="single" w:sz="4" w:space="0" w:color="000000"/>
              <w:right w:val="single" w:sz="4" w:space="0" w:color="000000"/>
            </w:tcBorders>
            <w:hideMark/>
          </w:tcPr>
          <w:p w14:paraId="731F9136" w14:textId="77777777" w:rsidR="00504E27" w:rsidRPr="00504E27" w:rsidRDefault="00504E27" w:rsidP="00504E27">
            <w:pPr>
              <w:tabs>
                <w:tab w:val="left" w:pos="444"/>
              </w:tabs>
              <w:spacing w:after="0" w:line="360" w:lineRule="auto"/>
              <w:jc w:val="right"/>
              <w:rPr>
                <w:rFonts w:eastAsia="Arial MT"/>
                <w:sz w:val="20"/>
                <w:szCs w:val="20"/>
                <w:u w:color="000000"/>
                <w:lang w:val="es-ES"/>
              </w:rPr>
            </w:pPr>
            <w:r w:rsidRPr="00504E27">
              <w:rPr>
                <w:rFonts w:eastAsia="Arial MT"/>
                <w:sz w:val="20"/>
                <w:szCs w:val="20"/>
                <w:u w:color="000000"/>
                <w:lang w:val="es-ES"/>
              </w:rPr>
              <w:t xml:space="preserve"> 250.00</w:t>
            </w:r>
          </w:p>
        </w:tc>
      </w:tr>
      <w:tr w:rsidR="00504E27" w:rsidRPr="00504E27" w14:paraId="22767FB8" w14:textId="77777777" w:rsidTr="00504E27">
        <w:trPr>
          <w:trHeight w:val="345"/>
        </w:trPr>
        <w:tc>
          <w:tcPr>
            <w:tcW w:w="4001" w:type="pct"/>
            <w:tcBorders>
              <w:top w:val="single" w:sz="4" w:space="0" w:color="000000"/>
              <w:left w:val="single" w:sz="4" w:space="0" w:color="000000"/>
              <w:bottom w:val="single" w:sz="4" w:space="0" w:color="000000"/>
              <w:right w:val="single" w:sz="4" w:space="0" w:color="000000"/>
            </w:tcBorders>
            <w:hideMark/>
          </w:tcPr>
          <w:p w14:paraId="7149D53D"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VIII.- Concesión nueva de bóveda</w:t>
            </w:r>
          </w:p>
        </w:tc>
        <w:tc>
          <w:tcPr>
            <w:tcW w:w="66" w:type="pct"/>
            <w:tcBorders>
              <w:top w:val="single" w:sz="4" w:space="0" w:color="000000"/>
              <w:left w:val="single" w:sz="4" w:space="0" w:color="000000"/>
              <w:bottom w:val="single" w:sz="4" w:space="0" w:color="000000"/>
              <w:right w:val="nil"/>
            </w:tcBorders>
            <w:hideMark/>
          </w:tcPr>
          <w:p w14:paraId="38867926" w14:textId="77777777" w:rsidR="00504E27" w:rsidRPr="00504E27" w:rsidRDefault="00504E27" w:rsidP="00504E27">
            <w:pPr>
              <w:tabs>
                <w:tab w:val="left" w:pos="444"/>
              </w:tabs>
              <w:spacing w:after="0" w:line="360" w:lineRule="auto"/>
              <w:rPr>
                <w:rFonts w:eastAsia="Arial MT"/>
                <w:sz w:val="20"/>
                <w:szCs w:val="20"/>
                <w:u w:color="000000"/>
                <w:lang w:val="es-ES"/>
              </w:rPr>
            </w:pPr>
            <w:r w:rsidRPr="00504E27">
              <w:rPr>
                <w:rFonts w:eastAsia="Arial MT"/>
                <w:sz w:val="20"/>
                <w:szCs w:val="20"/>
                <w:u w:color="000000"/>
                <w:lang w:val="es-ES"/>
              </w:rPr>
              <w:t>$</w:t>
            </w:r>
          </w:p>
        </w:tc>
        <w:tc>
          <w:tcPr>
            <w:tcW w:w="932" w:type="pct"/>
            <w:tcBorders>
              <w:top w:val="single" w:sz="4" w:space="0" w:color="000000"/>
              <w:left w:val="nil"/>
              <w:bottom w:val="single" w:sz="4" w:space="0" w:color="000000"/>
              <w:right w:val="single" w:sz="4" w:space="0" w:color="000000"/>
            </w:tcBorders>
            <w:hideMark/>
          </w:tcPr>
          <w:p w14:paraId="19E2878A" w14:textId="77777777" w:rsidR="00504E27" w:rsidRPr="00504E27" w:rsidRDefault="00504E27" w:rsidP="00504E27">
            <w:pPr>
              <w:tabs>
                <w:tab w:val="left" w:pos="444"/>
              </w:tabs>
              <w:spacing w:after="0" w:line="360" w:lineRule="auto"/>
              <w:jc w:val="right"/>
              <w:rPr>
                <w:rFonts w:eastAsia="Arial MT"/>
                <w:sz w:val="20"/>
                <w:szCs w:val="20"/>
                <w:u w:color="000000"/>
                <w:lang w:val="es-ES"/>
              </w:rPr>
            </w:pPr>
            <w:r w:rsidRPr="00504E27">
              <w:rPr>
                <w:rFonts w:eastAsia="Arial MT"/>
                <w:sz w:val="20"/>
                <w:szCs w:val="20"/>
                <w:u w:color="000000"/>
                <w:lang w:val="es-ES"/>
              </w:rPr>
              <w:t>250.00</w:t>
            </w:r>
          </w:p>
        </w:tc>
      </w:tr>
      <w:tr w:rsidR="00504E27" w:rsidRPr="00504E27" w14:paraId="046C4528" w14:textId="77777777" w:rsidTr="00504E27">
        <w:trPr>
          <w:trHeight w:val="345"/>
        </w:trPr>
        <w:tc>
          <w:tcPr>
            <w:tcW w:w="4001" w:type="pct"/>
            <w:tcBorders>
              <w:top w:val="single" w:sz="4" w:space="0" w:color="000000"/>
              <w:left w:val="single" w:sz="4" w:space="0" w:color="000000"/>
              <w:bottom w:val="single" w:sz="4" w:space="0" w:color="000000"/>
              <w:right w:val="single" w:sz="4" w:space="0" w:color="000000"/>
            </w:tcBorders>
            <w:hideMark/>
          </w:tcPr>
          <w:p w14:paraId="370E6D5E" w14:textId="77777777" w:rsidR="00504E27" w:rsidRPr="00504E27" w:rsidRDefault="00504E27" w:rsidP="00504E27">
            <w:pPr>
              <w:spacing w:after="0" w:line="360" w:lineRule="auto"/>
              <w:rPr>
                <w:rFonts w:eastAsia="Arial MT"/>
                <w:sz w:val="20"/>
                <w:szCs w:val="20"/>
                <w:u w:color="000000"/>
                <w:lang w:val="es-ES"/>
              </w:rPr>
            </w:pPr>
            <w:r w:rsidRPr="00504E27">
              <w:rPr>
                <w:rFonts w:eastAsia="Arial MT"/>
                <w:sz w:val="20"/>
                <w:szCs w:val="20"/>
                <w:u w:color="000000"/>
                <w:lang w:val="es-ES"/>
              </w:rPr>
              <w:t>IX.- Limpieza interior y pintura de placas</w:t>
            </w:r>
          </w:p>
        </w:tc>
        <w:tc>
          <w:tcPr>
            <w:tcW w:w="66" w:type="pct"/>
            <w:tcBorders>
              <w:top w:val="single" w:sz="4" w:space="0" w:color="000000"/>
              <w:left w:val="single" w:sz="4" w:space="0" w:color="000000"/>
              <w:bottom w:val="single" w:sz="4" w:space="0" w:color="000000"/>
              <w:right w:val="nil"/>
            </w:tcBorders>
            <w:hideMark/>
          </w:tcPr>
          <w:p w14:paraId="3F86797A" w14:textId="77777777" w:rsidR="00504E27" w:rsidRPr="00504E27" w:rsidRDefault="00504E27" w:rsidP="00504E27">
            <w:pPr>
              <w:tabs>
                <w:tab w:val="left" w:pos="445"/>
              </w:tabs>
              <w:spacing w:after="0" w:line="360" w:lineRule="auto"/>
              <w:rPr>
                <w:rFonts w:eastAsia="Arial MT"/>
                <w:sz w:val="20"/>
                <w:szCs w:val="20"/>
                <w:u w:color="000000"/>
                <w:lang w:val="es-ES"/>
              </w:rPr>
            </w:pPr>
            <w:r w:rsidRPr="00504E27">
              <w:rPr>
                <w:rFonts w:eastAsia="Arial MT"/>
                <w:sz w:val="20"/>
                <w:szCs w:val="20"/>
                <w:u w:color="000000"/>
                <w:lang w:val="es-ES"/>
              </w:rPr>
              <w:t>$</w:t>
            </w:r>
          </w:p>
        </w:tc>
        <w:tc>
          <w:tcPr>
            <w:tcW w:w="932" w:type="pct"/>
            <w:tcBorders>
              <w:top w:val="single" w:sz="4" w:space="0" w:color="000000"/>
              <w:left w:val="nil"/>
              <w:bottom w:val="single" w:sz="4" w:space="0" w:color="000000"/>
              <w:right w:val="single" w:sz="4" w:space="0" w:color="000000"/>
            </w:tcBorders>
            <w:hideMark/>
          </w:tcPr>
          <w:p w14:paraId="24EF1E5B" w14:textId="77777777" w:rsidR="00504E27" w:rsidRPr="00504E27" w:rsidRDefault="00504E27" w:rsidP="00504E27">
            <w:pPr>
              <w:tabs>
                <w:tab w:val="left" w:pos="445"/>
              </w:tabs>
              <w:spacing w:after="0" w:line="360" w:lineRule="auto"/>
              <w:jc w:val="right"/>
              <w:rPr>
                <w:rFonts w:eastAsia="Arial MT"/>
                <w:sz w:val="20"/>
                <w:szCs w:val="20"/>
                <w:u w:color="000000"/>
                <w:lang w:val="es-ES"/>
              </w:rPr>
            </w:pPr>
            <w:r w:rsidRPr="00504E27">
              <w:rPr>
                <w:rFonts w:eastAsia="Arial MT"/>
                <w:sz w:val="20"/>
                <w:szCs w:val="20"/>
                <w:u w:color="000000"/>
                <w:lang w:val="es-ES"/>
              </w:rPr>
              <w:t xml:space="preserve"> 100.00</w:t>
            </w:r>
          </w:p>
        </w:tc>
      </w:tr>
    </w:tbl>
    <w:p w14:paraId="48A5B692"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p>
    <w:p w14:paraId="1859CADF"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CAPÍTULO VIII</w:t>
      </w:r>
    </w:p>
    <w:p w14:paraId="47C87998"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Derechos por Servicios de la Unidad de Acceso a la Información</w:t>
      </w:r>
    </w:p>
    <w:p w14:paraId="70ED98FA" w14:textId="77777777" w:rsidR="00504E27" w:rsidRPr="00504E27" w:rsidRDefault="00504E27" w:rsidP="00504E27">
      <w:pPr>
        <w:widowControl w:val="0"/>
        <w:autoSpaceDE w:val="0"/>
        <w:autoSpaceDN w:val="0"/>
        <w:spacing w:after="0" w:line="360" w:lineRule="auto"/>
        <w:rPr>
          <w:rFonts w:ascii="Arial" w:eastAsia="Arial MT" w:hAnsi="Arial"/>
          <w:b/>
          <w:sz w:val="20"/>
          <w:szCs w:val="20"/>
          <w:u w:color="000000"/>
          <w:lang w:val="es-ES"/>
        </w:rPr>
      </w:pPr>
    </w:p>
    <w:p w14:paraId="6612AA13" w14:textId="77777777" w:rsidR="00504E27" w:rsidRPr="00504E27" w:rsidRDefault="00504E27" w:rsidP="00504E27">
      <w:pPr>
        <w:widowControl w:val="0"/>
        <w:autoSpaceDE w:val="0"/>
        <w:autoSpaceDN w:val="0"/>
        <w:spacing w:after="0" w:line="360" w:lineRule="auto"/>
        <w:jc w:val="both"/>
        <w:rPr>
          <w:rFonts w:ascii="Arial" w:eastAsia="Arial MT" w:hAnsi="Arial"/>
          <w:b/>
          <w:sz w:val="20"/>
          <w:szCs w:val="20"/>
          <w:u w:color="000000"/>
          <w:lang w:val="es-ES"/>
        </w:rPr>
      </w:pPr>
      <w:r w:rsidRPr="00504E27">
        <w:rPr>
          <w:rFonts w:ascii="Arial" w:eastAsia="Arial MT" w:hAnsi="Arial"/>
          <w:b/>
          <w:sz w:val="20"/>
          <w:szCs w:val="20"/>
          <w:u w:color="000000"/>
          <w:lang w:val="es-ES"/>
        </w:rPr>
        <w:t xml:space="preserve">Artículo 35. </w:t>
      </w:r>
      <w:r w:rsidRPr="00504E27">
        <w:rPr>
          <w:rFonts w:ascii="Arial" w:eastAsia="Arial MT" w:hAnsi="Arial"/>
          <w:bCs/>
          <w:sz w:val="20"/>
          <w:szCs w:val="20"/>
          <w:u w:color="000000"/>
          <w:lang w:val="es-ES"/>
        </w:rPr>
        <w:t>El derecho por acceso a la información pública que proporciona la Unidad de Transparencia municipal será gratuita.</w:t>
      </w:r>
    </w:p>
    <w:p w14:paraId="75139376" w14:textId="77777777" w:rsidR="00504E27" w:rsidRPr="00504E27" w:rsidRDefault="00504E27" w:rsidP="00504E27">
      <w:pPr>
        <w:widowControl w:val="0"/>
        <w:autoSpaceDE w:val="0"/>
        <w:autoSpaceDN w:val="0"/>
        <w:spacing w:after="0" w:line="360" w:lineRule="auto"/>
        <w:jc w:val="both"/>
        <w:rPr>
          <w:rFonts w:ascii="Arial" w:eastAsia="Arial MT" w:hAnsi="Arial"/>
          <w:bCs/>
          <w:sz w:val="20"/>
          <w:szCs w:val="20"/>
          <w:u w:color="000000"/>
          <w:lang w:val="es-ES"/>
        </w:rPr>
      </w:pPr>
    </w:p>
    <w:p w14:paraId="0B0CF9AD" w14:textId="77777777" w:rsidR="00504E27" w:rsidRPr="00504E27" w:rsidRDefault="00504E27" w:rsidP="00504E27">
      <w:pPr>
        <w:widowControl w:val="0"/>
        <w:autoSpaceDE w:val="0"/>
        <w:autoSpaceDN w:val="0"/>
        <w:spacing w:after="0" w:line="360" w:lineRule="auto"/>
        <w:jc w:val="both"/>
        <w:rPr>
          <w:rFonts w:ascii="Arial" w:eastAsia="Arial MT" w:hAnsi="Arial"/>
          <w:bCs/>
          <w:sz w:val="20"/>
          <w:szCs w:val="20"/>
          <w:u w:color="000000"/>
          <w:lang w:val="es-ES"/>
        </w:rPr>
      </w:pPr>
      <w:r w:rsidRPr="00504E27">
        <w:rPr>
          <w:rFonts w:ascii="Arial" w:eastAsia="Arial MT" w:hAnsi="Arial"/>
          <w:b/>
          <w:bCs/>
          <w:sz w:val="20"/>
          <w:szCs w:val="20"/>
          <w:u w:color="000000"/>
          <w:lang w:val="es-ES"/>
        </w:rPr>
        <w:t xml:space="preserve">Artículo 36. </w:t>
      </w:r>
      <w:r w:rsidRPr="00504E27">
        <w:rPr>
          <w:rFonts w:ascii="Arial" w:eastAsia="Arial MT" w:hAnsi="Arial"/>
          <w:bCs/>
          <w:sz w:val="20"/>
          <w:szCs w:val="20"/>
          <w:u w:color="000000"/>
          <w:lang w:val="es-ES"/>
        </w:rPr>
        <w:t>Los derechos a que se refiere este capítulo únicamente se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0BD3133B" w14:textId="77777777" w:rsidR="00504E27" w:rsidRPr="00504E27" w:rsidRDefault="00504E27" w:rsidP="00504E27">
      <w:pPr>
        <w:widowControl w:val="0"/>
        <w:autoSpaceDE w:val="0"/>
        <w:autoSpaceDN w:val="0"/>
        <w:spacing w:after="0" w:line="360" w:lineRule="auto"/>
        <w:jc w:val="both"/>
        <w:rPr>
          <w:rFonts w:ascii="Arial" w:eastAsia="Arial MT" w:hAnsi="Arial"/>
          <w:bCs/>
          <w:sz w:val="20"/>
          <w:szCs w:val="20"/>
          <w:u w:color="000000"/>
          <w:lang w:val="es-ES"/>
        </w:rPr>
      </w:pPr>
    </w:p>
    <w:p w14:paraId="3B956672" w14:textId="77777777" w:rsidR="00504E27" w:rsidRPr="00504E27" w:rsidRDefault="00504E27" w:rsidP="00504E27">
      <w:pPr>
        <w:widowControl w:val="0"/>
        <w:autoSpaceDE w:val="0"/>
        <w:autoSpaceDN w:val="0"/>
        <w:spacing w:after="0" w:line="360" w:lineRule="auto"/>
        <w:jc w:val="both"/>
        <w:rPr>
          <w:rFonts w:ascii="Arial" w:eastAsia="Arial MT" w:hAnsi="Arial"/>
          <w:bCs/>
          <w:sz w:val="20"/>
          <w:szCs w:val="20"/>
          <w:u w:color="000000"/>
          <w:lang w:val="es-ES"/>
        </w:rPr>
      </w:pPr>
      <w:r w:rsidRPr="00504E27">
        <w:rPr>
          <w:rFonts w:ascii="Arial" w:eastAsia="Arial MT" w:hAnsi="Arial"/>
          <w:bCs/>
          <w:sz w:val="20"/>
          <w:szCs w:val="20"/>
          <w:u w:color="000000"/>
          <w:lang w:val="es-ES"/>
        </w:rPr>
        <w:t xml:space="preserve">El costo de recuperación que deberá cubrir el solicitante </w:t>
      </w:r>
      <w:r w:rsidRPr="00504E27">
        <w:rPr>
          <w:rFonts w:ascii="Arial" w:eastAsia="Arial MT" w:hAnsi="Arial"/>
          <w:sz w:val="20"/>
          <w:szCs w:val="20"/>
          <w:u w:color="000000"/>
          <w:lang w:val="es-ES" w:eastAsia="es-MX"/>
        </w:rPr>
        <w:t>por la modalidad de entrega de reproducción de la información a que se refiere este Capítulo,</w:t>
      </w:r>
      <w:r w:rsidRPr="00504E27">
        <w:rPr>
          <w:rFonts w:ascii="Arial" w:eastAsia="Arial MT" w:hAnsi="Arial"/>
          <w:bCs/>
          <w:sz w:val="20"/>
          <w:szCs w:val="20"/>
          <w:u w:color="000000"/>
          <w:lang w:val="es-ES"/>
        </w:rPr>
        <w:t xml:space="preserve"> no podrá ser superior a la suma del precio total del medio utilizado, y será de acuerdo con la siguiente tabla:</w:t>
      </w:r>
    </w:p>
    <w:tbl>
      <w:tblPr>
        <w:tblW w:w="9498" w:type="dxa"/>
        <w:tblInd w:w="-8" w:type="dxa"/>
        <w:tblLook w:val="04A0" w:firstRow="1" w:lastRow="0" w:firstColumn="1" w:lastColumn="0" w:noHBand="0" w:noVBand="1"/>
      </w:tblPr>
      <w:tblGrid>
        <w:gridCol w:w="6601"/>
        <w:gridCol w:w="2897"/>
      </w:tblGrid>
      <w:tr w:rsidR="00504E27" w:rsidRPr="00504E27" w14:paraId="17858E21" w14:textId="77777777" w:rsidTr="00504E27">
        <w:tc>
          <w:tcPr>
            <w:tcW w:w="6601"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6D87FD1A" w14:textId="77777777" w:rsidR="00504E27" w:rsidRPr="00504E27" w:rsidRDefault="00504E27" w:rsidP="00504E27">
            <w:pPr>
              <w:autoSpaceDN w:val="0"/>
              <w:spacing w:after="0" w:line="256" w:lineRule="auto"/>
              <w:jc w:val="center"/>
              <w:rPr>
                <w:rFonts w:ascii="Arial" w:eastAsia="Arial MT" w:hAnsi="Arial"/>
                <w:b/>
                <w:color w:val="000000"/>
                <w:sz w:val="20"/>
                <w:szCs w:val="20"/>
                <w:u w:color="000000"/>
                <w:lang w:eastAsia="es-MX"/>
              </w:rPr>
            </w:pPr>
            <w:r w:rsidRPr="00504E27">
              <w:rPr>
                <w:rFonts w:ascii="Arial" w:eastAsia="Arial MT" w:hAnsi="Arial"/>
                <w:b/>
                <w:color w:val="000000"/>
                <w:sz w:val="20"/>
                <w:szCs w:val="20"/>
                <w:u w:color="000000"/>
                <w:lang w:eastAsia="es-MX"/>
              </w:rPr>
              <w:t>Medio de reproducción</w:t>
            </w:r>
          </w:p>
        </w:tc>
        <w:tc>
          <w:tcPr>
            <w:tcW w:w="2897"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1505B88C" w14:textId="77777777" w:rsidR="00504E27" w:rsidRPr="00504E27" w:rsidRDefault="00504E27" w:rsidP="00504E27">
            <w:pPr>
              <w:autoSpaceDN w:val="0"/>
              <w:spacing w:after="0" w:line="256" w:lineRule="auto"/>
              <w:jc w:val="center"/>
              <w:rPr>
                <w:rFonts w:ascii="Arial" w:eastAsia="Arial MT" w:hAnsi="Arial"/>
                <w:b/>
                <w:color w:val="000000"/>
                <w:sz w:val="20"/>
                <w:szCs w:val="20"/>
                <w:u w:color="000000"/>
                <w:lang w:eastAsia="es-MX"/>
              </w:rPr>
            </w:pPr>
            <w:r w:rsidRPr="00504E27">
              <w:rPr>
                <w:rFonts w:ascii="Arial" w:eastAsia="Arial MT" w:hAnsi="Arial"/>
                <w:b/>
                <w:color w:val="000000"/>
                <w:sz w:val="20"/>
                <w:szCs w:val="20"/>
                <w:u w:color="000000"/>
                <w:lang w:eastAsia="es-MX"/>
              </w:rPr>
              <w:t>Costo aplicable</w:t>
            </w:r>
          </w:p>
        </w:tc>
      </w:tr>
      <w:tr w:rsidR="00504E27" w:rsidRPr="00504E27" w14:paraId="447DF328" w14:textId="77777777" w:rsidTr="00504E27">
        <w:tc>
          <w:tcPr>
            <w:tcW w:w="66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9AA5576" w14:textId="77777777" w:rsidR="00504E27" w:rsidRPr="00504E27" w:rsidRDefault="00504E27" w:rsidP="00504E27">
            <w:pPr>
              <w:autoSpaceDN w:val="0"/>
              <w:spacing w:after="0" w:line="256" w:lineRule="auto"/>
              <w:jc w:val="both"/>
              <w:rPr>
                <w:rFonts w:ascii="Arial" w:eastAsia="Arial MT" w:hAnsi="Arial"/>
                <w:color w:val="000000"/>
                <w:sz w:val="20"/>
                <w:szCs w:val="20"/>
                <w:u w:color="000000"/>
                <w:lang w:eastAsia="es-MX"/>
              </w:rPr>
            </w:pPr>
            <w:r w:rsidRPr="00504E27">
              <w:rPr>
                <w:rFonts w:ascii="Arial" w:eastAsia="Arial MT" w:hAnsi="Arial"/>
                <w:b/>
                <w:color w:val="000000"/>
                <w:sz w:val="20"/>
                <w:szCs w:val="20"/>
                <w:u w:color="000000"/>
                <w:lang w:eastAsia="es-MX"/>
              </w:rPr>
              <w:t>I.</w:t>
            </w:r>
            <w:r w:rsidRPr="00504E27">
              <w:rPr>
                <w:rFonts w:ascii="Arial" w:eastAsia="Arial MT" w:hAnsi="Arial"/>
                <w:color w:val="000000"/>
                <w:sz w:val="20"/>
                <w:szCs w:val="20"/>
                <w:u w:color="000000"/>
                <w:lang w:eastAsia="es-MX"/>
              </w:rPr>
              <w:t xml:space="preserve"> Copia simple o impresa a partir de la vigesimoprimera hoja proporcionada por la Unidad de Transparencia.</w:t>
            </w:r>
          </w:p>
        </w:tc>
        <w:tc>
          <w:tcPr>
            <w:tcW w:w="289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169D8907" w14:textId="77777777" w:rsidR="00504E27" w:rsidRPr="00504E27" w:rsidRDefault="00504E27" w:rsidP="00504E27">
            <w:pPr>
              <w:autoSpaceDN w:val="0"/>
              <w:spacing w:after="0" w:line="256" w:lineRule="auto"/>
              <w:jc w:val="right"/>
              <w:rPr>
                <w:rFonts w:ascii="Arial" w:eastAsia="Arial MT" w:hAnsi="Arial"/>
                <w:color w:val="000000"/>
                <w:sz w:val="20"/>
                <w:szCs w:val="20"/>
                <w:u w:color="000000"/>
                <w:lang w:eastAsia="es-MX"/>
              </w:rPr>
            </w:pPr>
          </w:p>
          <w:p w14:paraId="349EA072" w14:textId="77777777" w:rsidR="00504E27" w:rsidRPr="00504E27" w:rsidRDefault="00504E27" w:rsidP="00504E27">
            <w:pPr>
              <w:autoSpaceDN w:val="0"/>
              <w:spacing w:after="0" w:line="256" w:lineRule="auto"/>
              <w:jc w:val="right"/>
              <w:rPr>
                <w:rFonts w:ascii="Arial" w:eastAsia="Arial MT" w:hAnsi="Arial"/>
                <w:color w:val="000000"/>
                <w:sz w:val="20"/>
                <w:szCs w:val="20"/>
                <w:u w:color="000000"/>
                <w:lang w:eastAsia="es-MX"/>
              </w:rPr>
            </w:pPr>
            <w:r w:rsidRPr="00504E27">
              <w:rPr>
                <w:rFonts w:ascii="Arial" w:eastAsia="Arial MT" w:hAnsi="Arial"/>
                <w:color w:val="000000"/>
                <w:sz w:val="20"/>
                <w:szCs w:val="20"/>
                <w:u w:color="000000"/>
                <w:lang w:eastAsia="es-MX"/>
              </w:rPr>
              <w:t xml:space="preserve">$1.00 </w:t>
            </w:r>
          </w:p>
        </w:tc>
      </w:tr>
      <w:tr w:rsidR="00504E27" w:rsidRPr="00504E27" w14:paraId="2E666E64" w14:textId="77777777" w:rsidTr="00504E27">
        <w:tc>
          <w:tcPr>
            <w:tcW w:w="66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EE612C9" w14:textId="77777777" w:rsidR="00504E27" w:rsidRPr="00504E27" w:rsidRDefault="00504E27" w:rsidP="00504E27">
            <w:pPr>
              <w:autoSpaceDN w:val="0"/>
              <w:spacing w:after="0" w:line="256" w:lineRule="auto"/>
              <w:jc w:val="both"/>
              <w:rPr>
                <w:rFonts w:ascii="Arial" w:eastAsia="Arial MT" w:hAnsi="Arial"/>
                <w:color w:val="000000"/>
                <w:sz w:val="20"/>
                <w:szCs w:val="20"/>
                <w:u w:color="000000"/>
                <w:lang w:eastAsia="es-MX"/>
              </w:rPr>
            </w:pPr>
            <w:r w:rsidRPr="00504E27">
              <w:rPr>
                <w:rFonts w:ascii="Arial" w:eastAsia="Arial MT" w:hAnsi="Arial"/>
                <w:b/>
                <w:color w:val="000000"/>
                <w:sz w:val="20"/>
                <w:szCs w:val="20"/>
                <w:u w:color="000000"/>
                <w:lang w:eastAsia="es-MX"/>
              </w:rPr>
              <w:t>II.</w:t>
            </w:r>
            <w:r w:rsidRPr="00504E27">
              <w:rPr>
                <w:rFonts w:ascii="Arial" w:eastAsia="Arial MT" w:hAnsi="Arial"/>
                <w:color w:val="000000"/>
                <w:sz w:val="20"/>
                <w:szCs w:val="20"/>
                <w:u w:color="000000"/>
                <w:lang w:eastAsia="es-MX"/>
              </w:rPr>
              <w:t xml:space="preserve"> Copia certificada a partir de la vigesimoprimera hoja proporcionada por la Unidad de Transparencia.</w:t>
            </w:r>
          </w:p>
        </w:tc>
        <w:tc>
          <w:tcPr>
            <w:tcW w:w="289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4B6B66E9" w14:textId="77777777" w:rsidR="00504E27" w:rsidRPr="00504E27" w:rsidRDefault="00504E27" w:rsidP="00504E27">
            <w:pPr>
              <w:autoSpaceDN w:val="0"/>
              <w:spacing w:after="0" w:line="256" w:lineRule="auto"/>
              <w:jc w:val="right"/>
              <w:rPr>
                <w:rFonts w:ascii="Arial" w:eastAsia="Arial MT" w:hAnsi="Arial"/>
                <w:color w:val="000000"/>
                <w:sz w:val="20"/>
                <w:szCs w:val="20"/>
                <w:u w:color="000000"/>
                <w:lang w:eastAsia="es-MX"/>
              </w:rPr>
            </w:pPr>
          </w:p>
          <w:p w14:paraId="7257D3D4" w14:textId="77777777" w:rsidR="00504E27" w:rsidRPr="00504E27" w:rsidRDefault="00504E27" w:rsidP="00504E27">
            <w:pPr>
              <w:autoSpaceDN w:val="0"/>
              <w:spacing w:after="0" w:line="256" w:lineRule="auto"/>
              <w:jc w:val="right"/>
              <w:rPr>
                <w:rFonts w:ascii="Arial" w:eastAsia="Arial MT" w:hAnsi="Arial"/>
                <w:color w:val="000000"/>
                <w:sz w:val="20"/>
                <w:szCs w:val="20"/>
                <w:u w:color="000000"/>
                <w:lang w:eastAsia="es-MX"/>
              </w:rPr>
            </w:pPr>
            <w:r w:rsidRPr="00504E27">
              <w:rPr>
                <w:rFonts w:ascii="Arial" w:eastAsia="Arial MT" w:hAnsi="Arial"/>
                <w:color w:val="000000"/>
                <w:sz w:val="20"/>
                <w:szCs w:val="20"/>
                <w:u w:color="000000"/>
                <w:lang w:eastAsia="es-MX"/>
              </w:rPr>
              <w:t>$3.00</w:t>
            </w:r>
          </w:p>
        </w:tc>
      </w:tr>
      <w:tr w:rsidR="00504E27" w:rsidRPr="00504E27" w14:paraId="5AB5961E" w14:textId="77777777" w:rsidTr="00504E27">
        <w:tc>
          <w:tcPr>
            <w:tcW w:w="66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AA5CE44" w14:textId="77777777" w:rsidR="00504E27" w:rsidRPr="00504E27" w:rsidRDefault="00504E27" w:rsidP="00504E27">
            <w:pPr>
              <w:autoSpaceDN w:val="0"/>
              <w:spacing w:after="0" w:line="256" w:lineRule="auto"/>
              <w:jc w:val="both"/>
              <w:rPr>
                <w:rFonts w:ascii="Arial" w:eastAsia="Arial MT" w:hAnsi="Arial"/>
                <w:color w:val="000000"/>
                <w:sz w:val="20"/>
                <w:szCs w:val="20"/>
                <w:u w:color="000000"/>
                <w:lang w:val="pt-BR" w:eastAsia="es-MX"/>
              </w:rPr>
            </w:pPr>
            <w:r w:rsidRPr="00504E27">
              <w:rPr>
                <w:rFonts w:ascii="Arial" w:eastAsia="Arial MT" w:hAnsi="Arial"/>
                <w:b/>
                <w:color w:val="000000"/>
                <w:sz w:val="20"/>
                <w:szCs w:val="20"/>
                <w:u w:color="000000"/>
                <w:lang w:val="pt-BR" w:eastAsia="es-MX"/>
              </w:rPr>
              <w:lastRenderedPageBreak/>
              <w:t>III.</w:t>
            </w:r>
            <w:r w:rsidRPr="00504E27">
              <w:rPr>
                <w:rFonts w:ascii="Arial" w:eastAsia="Arial MT" w:hAnsi="Arial"/>
                <w:color w:val="000000"/>
                <w:sz w:val="20"/>
                <w:szCs w:val="20"/>
                <w:u w:color="000000"/>
                <w:lang w:val="pt-BR" w:eastAsia="es-MX"/>
              </w:rPr>
              <w:t xml:space="preserve"> Disco compacto o multimédia (CD ó DVD) </w:t>
            </w:r>
            <w:r w:rsidRPr="00504E27">
              <w:rPr>
                <w:rFonts w:ascii="Arial" w:eastAsia="Arial MT" w:hAnsi="Arial"/>
                <w:color w:val="000000"/>
                <w:sz w:val="20"/>
                <w:szCs w:val="20"/>
                <w:u w:color="000000"/>
                <w:lang w:eastAsia="es-MX"/>
              </w:rPr>
              <w:t>proporcionada por la Unidad de Transparencia.</w:t>
            </w:r>
          </w:p>
        </w:tc>
        <w:tc>
          <w:tcPr>
            <w:tcW w:w="289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35E6DBAC" w14:textId="77777777" w:rsidR="00504E27" w:rsidRPr="00504E27" w:rsidRDefault="00504E27" w:rsidP="00504E27">
            <w:pPr>
              <w:autoSpaceDN w:val="0"/>
              <w:spacing w:after="0" w:line="256" w:lineRule="auto"/>
              <w:jc w:val="right"/>
              <w:rPr>
                <w:rFonts w:ascii="Arial" w:eastAsia="Arial MT" w:hAnsi="Arial"/>
                <w:color w:val="000000"/>
                <w:sz w:val="20"/>
                <w:szCs w:val="20"/>
                <w:u w:color="000000"/>
                <w:lang w:eastAsia="es-MX"/>
              </w:rPr>
            </w:pPr>
          </w:p>
          <w:p w14:paraId="74862E92" w14:textId="77777777" w:rsidR="00504E27" w:rsidRPr="00504E27" w:rsidRDefault="00504E27" w:rsidP="00504E27">
            <w:pPr>
              <w:autoSpaceDN w:val="0"/>
              <w:spacing w:after="0" w:line="256" w:lineRule="auto"/>
              <w:jc w:val="right"/>
              <w:rPr>
                <w:rFonts w:ascii="Arial" w:eastAsia="Arial MT" w:hAnsi="Arial"/>
                <w:color w:val="000000"/>
                <w:sz w:val="20"/>
                <w:szCs w:val="20"/>
                <w:u w:color="000000"/>
                <w:lang w:eastAsia="es-MX"/>
              </w:rPr>
            </w:pPr>
            <w:r w:rsidRPr="00504E27">
              <w:rPr>
                <w:rFonts w:ascii="Arial" w:eastAsia="Arial MT" w:hAnsi="Arial"/>
                <w:color w:val="000000"/>
                <w:sz w:val="20"/>
                <w:szCs w:val="20"/>
                <w:u w:color="000000"/>
                <w:lang w:eastAsia="es-MX"/>
              </w:rPr>
              <w:t xml:space="preserve">$10.00 </w:t>
            </w:r>
          </w:p>
        </w:tc>
      </w:tr>
    </w:tbl>
    <w:p w14:paraId="034CD924" w14:textId="77777777" w:rsidR="00504E27" w:rsidRPr="00504E27" w:rsidRDefault="00504E27" w:rsidP="00504E27">
      <w:pPr>
        <w:widowControl w:val="0"/>
        <w:autoSpaceDE w:val="0"/>
        <w:autoSpaceDN w:val="0"/>
        <w:spacing w:after="0" w:line="360" w:lineRule="auto"/>
        <w:ind w:left="426" w:right="49"/>
        <w:jc w:val="center"/>
        <w:rPr>
          <w:rFonts w:ascii="Arial" w:eastAsia="Arial MT" w:hAnsi="Arial"/>
          <w:b/>
          <w:sz w:val="20"/>
          <w:szCs w:val="20"/>
          <w:u w:color="000000"/>
          <w:lang w:val="es-ES"/>
        </w:rPr>
      </w:pPr>
    </w:p>
    <w:p w14:paraId="3632DE32"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CAPÍTULO IX</w:t>
      </w:r>
    </w:p>
    <w:p w14:paraId="5882ECC5"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Derechos por servicio de alumbrado público</w:t>
      </w:r>
    </w:p>
    <w:p w14:paraId="31C232C9" w14:textId="77777777" w:rsidR="00504E27" w:rsidRPr="00504E27" w:rsidRDefault="00504E27" w:rsidP="00504E27">
      <w:pPr>
        <w:widowControl w:val="0"/>
        <w:autoSpaceDE w:val="0"/>
        <w:autoSpaceDN w:val="0"/>
        <w:spacing w:after="0" w:line="360" w:lineRule="auto"/>
        <w:rPr>
          <w:rFonts w:ascii="Arial" w:eastAsia="Arial MT" w:hAnsi="Arial"/>
          <w:b/>
          <w:sz w:val="20"/>
          <w:szCs w:val="20"/>
          <w:u w:color="000000"/>
          <w:lang w:val="es-ES"/>
        </w:rPr>
      </w:pPr>
    </w:p>
    <w:p w14:paraId="02230E1C"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Artículo 37. </w:t>
      </w:r>
      <w:r w:rsidRPr="00504E27">
        <w:rPr>
          <w:rFonts w:ascii="Arial" w:eastAsia="Arial MT" w:hAnsi="Arial"/>
          <w:sz w:val="20"/>
          <w:szCs w:val="20"/>
          <w:u w:color="000000"/>
          <w:lang w:val="es-ES"/>
        </w:rPr>
        <w:t>El derecho por el servicio de alumbrado público será el que resulte de aplicar la tarifa que se describe en la Ley de Hacienda Municipal del Estado de Yucatán.</w:t>
      </w:r>
    </w:p>
    <w:p w14:paraId="15E0E76B"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sz w:val="20"/>
          <w:szCs w:val="20"/>
          <w:lang w:val="es-ES"/>
        </w:rPr>
        <w:br w:type="column"/>
      </w:r>
    </w:p>
    <w:p w14:paraId="701AC3E5"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CAPÍTULO X</w:t>
      </w:r>
    </w:p>
    <w:p w14:paraId="4DDA18BC"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Derechos por servicios de supervisión sanitaria de matanza</w:t>
      </w:r>
    </w:p>
    <w:p w14:paraId="42F3B78B" w14:textId="77777777" w:rsidR="00504E27" w:rsidRPr="00504E27" w:rsidRDefault="00504E27" w:rsidP="00504E27">
      <w:pPr>
        <w:widowControl w:val="0"/>
        <w:autoSpaceDE w:val="0"/>
        <w:autoSpaceDN w:val="0"/>
        <w:spacing w:after="0" w:line="360" w:lineRule="auto"/>
        <w:rPr>
          <w:rFonts w:ascii="Arial" w:eastAsia="Arial MT" w:hAnsi="Arial"/>
          <w:b/>
          <w:sz w:val="20"/>
          <w:szCs w:val="20"/>
          <w:u w:color="000000"/>
          <w:lang w:val="es-ES"/>
        </w:rPr>
      </w:pPr>
    </w:p>
    <w:p w14:paraId="1AD521C5"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Artículo 38. </w:t>
      </w:r>
      <w:r w:rsidRPr="00504E27">
        <w:rPr>
          <w:rFonts w:ascii="Arial" w:eastAsia="Arial MT" w:hAnsi="Arial"/>
          <w:sz w:val="20"/>
          <w:szCs w:val="20"/>
          <w:u w:color="000000"/>
          <w:lang w:val="es-ES"/>
        </w:rPr>
        <w:t>Los derechos por la autorización de la matanza de ganado se pagarán de acuerdo a la siguiente tarifa:</w:t>
      </w:r>
    </w:p>
    <w:p w14:paraId="7D7D46F9" w14:textId="77777777" w:rsidR="00504E27" w:rsidRPr="00504E27" w:rsidRDefault="00504E27" w:rsidP="00504E27">
      <w:pPr>
        <w:widowControl w:val="0"/>
        <w:tabs>
          <w:tab w:val="left" w:pos="2381"/>
        </w:tabs>
        <w:autoSpaceDE w:val="0"/>
        <w:autoSpaceDN w:val="0"/>
        <w:spacing w:after="0" w:line="360" w:lineRule="auto"/>
        <w:rPr>
          <w:rFonts w:ascii="Arial" w:eastAsia="Arial MT" w:hAnsi="Arial"/>
          <w:sz w:val="20"/>
          <w:szCs w:val="20"/>
          <w:u w:color="000000"/>
          <w:lang w:val="es-ES"/>
        </w:rPr>
      </w:pPr>
      <w:r w:rsidRPr="00504E27">
        <w:rPr>
          <w:rFonts w:ascii="Arial" w:eastAsia="Arial MT" w:hAnsi="Arial"/>
          <w:b/>
          <w:sz w:val="20"/>
          <w:szCs w:val="20"/>
          <w:u w:color="000000"/>
          <w:lang w:val="es-ES"/>
        </w:rPr>
        <w:t xml:space="preserve">  I.- </w:t>
      </w:r>
      <w:r w:rsidRPr="00504E27">
        <w:rPr>
          <w:rFonts w:ascii="Arial" w:eastAsia="Arial MT" w:hAnsi="Arial"/>
          <w:sz w:val="20"/>
          <w:szCs w:val="20"/>
          <w:u w:color="000000"/>
          <w:lang w:val="es-ES"/>
        </w:rPr>
        <w:t>Ganado vacuno</w:t>
      </w:r>
      <w:r w:rsidRPr="00504E27">
        <w:rPr>
          <w:rFonts w:ascii="Arial" w:eastAsia="Arial MT" w:hAnsi="Arial"/>
          <w:sz w:val="20"/>
          <w:szCs w:val="20"/>
          <w:u w:color="000000"/>
          <w:lang w:val="es-ES"/>
        </w:rPr>
        <w:tab/>
        <w:t xml:space="preserve"> $ 300.00 por cabeza.</w:t>
      </w:r>
    </w:p>
    <w:p w14:paraId="4A18B871" w14:textId="77777777" w:rsidR="00504E27" w:rsidRPr="00504E27" w:rsidRDefault="00504E27" w:rsidP="00504E27">
      <w:pPr>
        <w:widowControl w:val="0"/>
        <w:tabs>
          <w:tab w:val="left" w:pos="2380"/>
        </w:tabs>
        <w:autoSpaceDE w:val="0"/>
        <w:autoSpaceDN w:val="0"/>
        <w:spacing w:after="0" w:line="360" w:lineRule="auto"/>
        <w:rPr>
          <w:rFonts w:ascii="Arial" w:eastAsia="Arial MT" w:hAnsi="Arial"/>
          <w:sz w:val="20"/>
          <w:szCs w:val="20"/>
          <w:u w:color="000000"/>
          <w:lang w:val="es-ES"/>
        </w:rPr>
      </w:pPr>
      <w:r w:rsidRPr="00504E27">
        <w:rPr>
          <w:rFonts w:ascii="Arial" w:eastAsia="Arial MT" w:hAnsi="Arial"/>
          <w:b/>
          <w:sz w:val="20"/>
          <w:szCs w:val="20"/>
          <w:u w:color="000000"/>
          <w:lang w:val="es-ES"/>
        </w:rPr>
        <w:t xml:space="preserve">  II.-</w:t>
      </w:r>
      <w:r w:rsidRPr="00504E27">
        <w:rPr>
          <w:rFonts w:ascii="Arial" w:eastAsia="Arial MT" w:hAnsi="Arial"/>
          <w:sz w:val="20"/>
          <w:szCs w:val="20"/>
          <w:u w:color="000000"/>
          <w:lang w:val="es-ES"/>
        </w:rPr>
        <w:t>Ganado porcino</w:t>
      </w:r>
      <w:r w:rsidRPr="00504E27">
        <w:rPr>
          <w:rFonts w:ascii="Arial" w:eastAsia="Arial MT" w:hAnsi="Arial"/>
          <w:sz w:val="20"/>
          <w:szCs w:val="20"/>
          <w:u w:color="000000"/>
          <w:lang w:val="es-ES"/>
        </w:rPr>
        <w:tab/>
        <w:t xml:space="preserve"> $ 200.00 por cabeza</w:t>
      </w:r>
    </w:p>
    <w:p w14:paraId="316895CD"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p>
    <w:p w14:paraId="1447AFA5"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r w:rsidRPr="00504E27">
        <w:rPr>
          <w:rFonts w:ascii="Arial" w:eastAsia="Arial MT" w:hAnsi="Arial"/>
          <w:sz w:val="20"/>
          <w:szCs w:val="20"/>
          <w:u w:color="000000"/>
          <w:lang w:val="es-ES"/>
        </w:rPr>
        <w:t>Los derechos por servicio de uso de corrales del rastro se pagarán de acuerdo a la siguiente tarifa:</w:t>
      </w:r>
    </w:p>
    <w:p w14:paraId="1D29FC13" w14:textId="77777777" w:rsidR="00504E27" w:rsidRPr="00504E27" w:rsidRDefault="00504E27" w:rsidP="00504E27">
      <w:pPr>
        <w:widowControl w:val="0"/>
        <w:tabs>
          <w:tab w:val="left" w:pos="2380"/>
        </w:tabs>
        <w:autoSpaceDE w:val="0"/>
        <w:autoSpaceDN w:val="0"/>
        <w:spacing w:after="0" w:line="360" w:lineRule="auto"/>
        <w:rPr>
          <w:rFonts w:ascii="Arial" w:eastAsia="Arial MT" w:hAnsi="Arial"/>
          <w:sz w:val="20"/>
          <w:szCs w:val="20"/>
          <w:u w:color="000000"/>
          <w:lang w:val="es-ES"/>
        </w:rPr>
      </w:pPr>
      <w:r w:rsidRPr="00504E27">
        <w:rPr>
          <w:rFonts w:ascii="Arial" w:eastAsia="Arial MT" w:hAnsi="Arial"/>
          <w:b/>
          <w:sz w:val="20"/>
          <w:szCs w:val="20"/>
          <w:u w:color="000000"/>
          <w:lang w:val="es-ES"/>
        </w:rPr>
        <w:t xml:space="preserve">  I.-</w:t>
      </w:r>
      <w:r w:rsidRPr="00504E27">
        <w:rPr>
          <w:rFonts w:ascii="Arial" w:eastAsia="Arial MT" w:hAnsi="Arial"/>
          <w:sz w:val="20"/>
          <w:szCs w:val="20"/>
          <w:u w:color="000000"/>
          <w:lang w:val="es-ES"/>
        </w:rPr>
        <w:t>Ganado vacuno</w:t>
      </w:r>
      <w:r w:rsidRPr="00504E27">
        <w:rPr>
          <w:rFonts w:ascii="Arial" w:eastAsia="Arial MT" w:hAnsi="Arial"/>
          <w:sz w:val="20"/>
          <w:szCs w:val="20"/>
          <w:u w:color="000000"/>
          <w:lang w:val="es-ES"/>
        </w:rPr>
        <w:tab/>
        <w:t xml:space="preserve"> $60.00 por cabeza.</w:t>
      </w:r>
    </w:p>
    <w:p w14:paraId="6EB8220B" w14:textId="77777777" w:rsidR="00504E27" w:rsidRPr="00504E27" w:rsidRDefault="00504E27" w:rsidP="00504E27">
      <w:pPr>
        <w:widowControl w:val="0"/>
        <w:tabs>
          <w:tab w:val="left" w:pos="2380"/>
        </w:tabs>
        <w:autoSpaceDE w:val="0"/>
        <w:autoSpaceDN w:val="0"/>
        <w:spacing w:after="0" w:line="360" w:lineRule="auto"/>
        <w:rPr>
          <w:rFonts w:ascii="Arial" w:eastAsia="Arial MT" w:hAnsi="Arial"/>
          <w:sz w:val="20"/>
          <w:szCs w:val="20"/>
          <w:u w:color="000000"/>
          <w:lang w:val="es-ES"/>
        </w:rPr>
      </w:pPr>
      <w:r w:rsidRPr="00504E27">
        <w:rPr>
          <w:rFonts w:ascii="Arial" w:eastAsia="Arial MT" w:hAnsi="Arial"/>
          <w:b/>
          <w:sz w:val="20"/>
          <w:szCs w:val="20"/>
          <w:u w:color="000000"/>
          <w:lang w:val="es-ES"/>
        </w:rPr>
        <w:t xml:space="preserve">  II.-</w:t>
      </w:r>
      <w:r w:rsidRPr="00504E27">
        <w:rPr>
          <w:rFonts w:ascii="Arial" w:eastAsia="Arial MT" w:hAnsi="Arial"/>
          <w:sz w:val="20"/>
          <w:szCs w:val="20"/>
          <w:u w:color="000000"/>
          <w:lang w:val="es-ES"/>
        </w:rPr>
        <w:t>Ganado porcino</w:t>
      </w:r>
      <w:r w:rsidRPr="00504E27">
        <w:rPr>
          <w:rFonts w:ascii="Arial" w:eastAsia="Arial MT" w:hAnsi="Arial"/>
          <w:sz w:val="20"/>
          <w:szCs w:val="20"/>
          <w:u w:color="000000"/>
          <w:lang w:val="es-ES"/>
        </w:rPr>
        <w:tab/>
        <w:t xml:space="preserve"> $40.00 por cabeza</w:t>
      </w:r>
    </w:p>
    <w:p w14:paraId="28FEE23B" w14:textId="77777777" w:rsidR="00504E27" w:rsidRPr="00504E27" w:rsidRDefault="00504E27" w:rsidP="00504E27">
      <w:pPr>
        <w:widowControl w:val="0"/>
        <w:tabs>
          <w:tab w:val="left" w:pos="2380"/>
        </w:tabs>
        <w:autoSpaceDE w:val="0"/>
        <w:autoSpaceDN w:val="0"/>
        <w:spacing w:after="0" w:line="240" w:lineRule="auto"/>
        <w:rPr>
          <w:rFonts w:ascii="Arial" w:eastAsia="Arial MT" w:hAnsi="Arial"/>
          <w:sz w:val="20"/>
          <w:szCs w:val="20"/>
          <w:u w:color="000000"/>
          <w:lang w:val="es-ES"/>
        </w:rPr>
      </w:pPr>
    </w:p>
    <w:p w14:paraId="5539AA01"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 xml:space="preserve">TÍTULO CUARTO </w:t>
      </w:r>
    </w:p>
    <w:p w14:paraId="203BC786"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CONTRIBUCIONES DE MEJORAS</w:t>
      </w:r>
    </w:p>
    <w:p w14:paraId="30622D62" w14:textId="77777777" w:rsidR="00504E27" w:rsidRPr="00504E27" w:rsidRDefault="00504E27" w:rsidP="00504E27">
      <w:pPr>
        <w:widowControl w:val="0"/>
        <w:autoSpaceDE w:val="0"/>
        <w:autoSpaceDN w:val="0"/>
        <w:spacing w:after="0" w:line="240" w:lineRule="auto"/>
        <w:rPr>
          <w:rFonts w:ascii="Arial" w:eastAsia="Arial MT" w:hAnsi="Arial"/>
          <w:b/>
          <w:sz w:val="20"/>
          <w:szCs w:val="20"/>
          <w:u w:color="000000"/>
          <w:lang w:val="es-ES"/>
        </w:rPr>
      </w:pPr>
    </w:p>
    <w:p w14:paraId="4173C9F0"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CAPÍTULO ÚNICO</w:t>
      </w:r>
    </w:p>
    <w:p w14:paraId="1216E504"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Contribuciones de mejoras</w:t>
      </w:r>
    </w:p>
    <w:p w14:paraId="135C825A" w14:textId="77777777" w:rsidR="00504E27" w:rsidRPr="00504E27" w:rsidRDefault="00504E27" w:rsidP="00504E27">
      <w:pPr>
        <w:widowControl w:val="0"/>
        <w:autoSpaceDE w:val="0"/>
        <w:autoSpaceDN w:val="0"/>
        <w:spacing w:after="0" w:line="240" w:lineRule="auto"/>
        <w:rPr>
          <w:rFonts w:ascii="Arial" w:eastAsia="Arial MT" w:hAnsi="Arial"/>
          <w:b/>
          <w:sz w:val="20"/>
          <w:szCs w:val="20"/>
          <w:u w:color="000000"/>
          <w:lang w:val="es-ES"/>
        </w:rPr>
      </w:pPr>
    </w:p>
    <w:p w14:paraId="5F017D80"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Artículo 39. </w:t>
      </w:r>
      <w:r w:rsidRPr="00504E27">
        <w:rPr>
          <w:rFonts w:ascii="Arial" w:eastAsia="Arial MT" w:hAnsi="Arial"/>
          <w:sz w:val="20"/>
          <w:szCs w:val="20"/>
          <w:u w:color="000000"/>
          <w:lang w:val="es-ES"/>
        </w:rPr>
        <w:t>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57388A4A" w14:textId="77777777" w:rsidR="00504E27" w:rsidRPr="00504E27" w:rsidRDefault="00504E27" w:rsidP="00504E27">
      <w:pPr>
        <w:widowControl w:val="0"/>
        <w:autoSpaceDE w:val="0"/>
        <w:autoSpaceDN w:val="0"/>
        <w:spacing w:after="0" w:line="240" w:lineRule="auto"/>
        <w:jc w:val="both"/>
        <w:rPr>
          <w:rFonts w:ascii="Arial" w:eastAsia="Arial MT" w:hAnsi="Arial"/>
          <w:sz w:val="20"/>
          <w:szCs w:val="20"/>
          <w:u w:color="000000"/>
          <w:lang w:val="es-ES"/>
        </w:rPr>
      </w:pPr>
    </w:p>
    <w:p w14:paraId="2F1E1D37"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sz w:val="20"/>
          <w:szCs w:val="20"/>
          <w:u w:color="000000"/>
          <w:lang w:val="es-ES"/>
        </w:rPr>
        <w:t>La cuota a pagar se determinará de conformidad con lo establecido al efecto por la Ley de Hacienda Municipal del Estado de Yucatán.</w:t>
      </w:r>
    </w:p>
    <w:p w14:paraId="315382C6" w14:textId="77777777" w:rsidR="00504E27" w:rsidRPr="00504E27" w:rsidRDefault="00504E27" w:rsidP="00504E27">
      <w:pPr>
        <w:widowControl w:val="0"/>
        <w:autoSpaceDE w:val="0"/>
        <w:autoSpaceDN w:val="0"/>
        <w:spacing w:before="240" w:after="240" w:line="240" w:lineRule="auto"/>
        <w:rPr>
          <w:rFonts w:ascii="Arial" w:eastAsia="Arial MT" w:hAnsi="Arial"/>
          <w:b/>
          <w:sz w:val="20"/>
          <w:szCs w:val="20"/>
          <w:u w:color="000000"/>
          <w:lang w:val="es-ES"/>
        </w:rPr>
      </w:pPr>
    </w:p>
    <w:p w14:paraId="6BCCBDD1"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 xml:space="preserve">TÍTULO QUINTO </w:t>
      </w:r>
    </w:p>
    <w:p w14:paraId="289AFD9A"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PRODUCTOS</w:t>
      </w:r>
    </w:p>
    <w:p w14:paraId="5CFFCE64" w14:textId="77777777" w:rsidR="00504E27" w:rsidRPr="00504E27" w:rsidRDefault="00504E27" w:rsidP="00504E27">
      <w:pPr>
        <w:widowControl w:val="0"/>
        <w:autoSpaceDE w:val="0"/>
        <w:autoSpaceDN w:val="0"/>
        <w:spacing w:after="0" w:line="360" w:lineRule="auto"/>
        <w:rPr>
          <w:rFonts w:ascii="Arial" w:eastAsia="Arial MT" w:hAnsi="Arial"/>
          <w:b/>
          <w:sz w:val="20"/>
          <w:szCs w:val="20"/>
          <w:u w:color="000000"/>
          <w:lang w:val="es-ES"/>
        </w:rPr>
      </w:pPr>
    </w:p>
    <w:p w14:paraId="5C9DBD2D"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CAPÍTULO I</w:t>
      </w:r>
    </w:p>
    <w:p w14:paraId="2A6F41F0" w14:textId="77777777" w:rsidR="00504E27" w:rsidRPr="00504E27" w:rsidRDefault="00504E27" w:rsidP="00504E27">
      <w:pPr>
        <w:widowControl w:val="0"/>
        <w:autoSpaceDE w:val="0"/>
        <w:autoSpaceDN w:val="0"/>
        <w:spacing w:after="0" w:line="24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Productos derivados de bienes inmuebles</w:t>
      </w:r>
    </w:p>
    <w:p w14:paraId="09415ED2" w14:textId="77777777" w:rsidR="00504E27" w:rsidRPr="00504E27" w:rsidRDefault="00504E27" w:rsidP="00504E27">
      <w:pPr>
        <w:widowControl w:val="0"/>
        <w:autoSpaceDE w:val="0"/>
        <w:autoSpaceDN w:val="0"/>
        <w:spacing w:after="0" w:line="360" w:lineRule="auto"/>
        <w:rPr>
          <w:rFonts w:ascii="Arial" w:eastAsia="Arial MT" w:hAnsi="Arial"/>
          <w:b/>
          <w:sz w:val="20"/>
          <w:szCs w:val="20"/>
          <w:u w:color="000000"/>
          <w:lang w:val="es-ES"/>
        </w:rPr>
      </w:pPr>
    </w:p>
    <w:p w14:paraId="2BDF4E78"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Artículo 40. </w:t>
      </w:r>
      <w:r w:rsidRPr="00504E27">
        <w:rPr>
          <w:rFonts w:ascii="Arial" w:eastAsia="Arial MT" w:hAnsi="Arial"/>
          <w:sz w:val="20"/>
          <w:szCs w:val="20"/>
          <w:u w:color="000000"/>
          <w:lang w:val="es-ES"/>
        </w:rPr>
        <w:t>Son productos las contraprestaciones por los servicios que preste el en sus funciones de derecho privado, así como por el uso, aprovechamiento o enajenación de bienes del dominio privado, que deben pagar las personas físicas y morales de acuerdo con lo previsto en los contratos, convenios o concesiones correspondientes.</w:t>
      </w:r>
    </w:p>
    <w:p w14:paraId="30D22391"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p>
    <w:p w14:paraId="08AB4094"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sz w:val="20"/>
          <w:szCs w:val="20"/>
          <w:u w:color="000000"/>
          <w:lang w:val="es-ES"/>
        </w:rPr>
        <w:t>El Municipio percibirá productos derivados de sus bienes inmuebles por los siguientes conceptos:</w:t>
      </w:r>
    </w:p>
    <w:p w14:paraId="2CD92B82"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p>
    <w:p w14:paraId="2266E77B" w14:textId="77777777" w:rsidR="00504E27" w:rsidRPr="00504E27" w:rsidRDefault="00504E27" w:rsidP="00504E27">
      <w:pPr>
        <w:widowControl w:val="0"/>
        <w:autoSpaceDE w:val="0"/>
        <w:autoSpaceDN w:val="0"/>
        <w:spacing w:after="0"/>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I.- </w:t>
      </w:r>
      <w:r w:rsidRPr="00504E27">
        <w:rPr>
          <w:rFonts w:ascii="Arial" w:eastAsia="Arial MT" w:hAnsi="Arial"/>
          <w:sz w:val="20"/>
          <w:szCs w:val="20"/>
          <w:u w:color="000000"/>
          <w:lang w:val="es-ES"/>
        </w:rPr>
        <w:t>Arrendamiento o enajenación de bienes inmuebles.</w:t>
      </w:r>
    </w:p>
    <w:p w14:paraId="60CB1793" w14:textId="77777777" w:rsidR="00504E27" w:rsidRPr="00504E27" w:rsidRDefault="00504E27" w:rsidP="00504E27">
      <w:pPr>
        <w:widowControl w:val="0"/>
        <w:autoSpaceDE w:val="0"/>
        <w:autoSpaceDN w:val="0"/>
        <w:spacing w:after="0"/>
        <w:ind w:left="708"/>
        <w:rPr>
          <w:rFonts w:ascii="Arial" w:eastAsia="Arial MT" w:hAnsi="Arial"/>
          <w:sz w:val="20"/>
          <w:szCs w:val="20"/>
          <w:u w:color="000000"/>
          <w:lang w:val="es-ES"/>
        </w:rPr>
      </w:pPr>
    </w:p>
    <w:p w14:paraId="6A543D96" w14:textId="77777777" w:rsidR="00504E27" w:rsidRPr="00504E27" w:rsidRDefault="00504E27" w:rsidP="00504E27">
      <w:pPr>
        <w:widowControl w:val="0"/>
        <w:autoSpaceDE w:val="0"/>
        <w:autoSpaceDN w:val="0"/>
        <w:spacing w:after="0"/>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II.- </w:t>
      </w:r>
      <w:r w:rsidRPr="00504E27">
        <w:rPr>
          <w:rFonts w:ascii="Arial" w:eastAsia="Arial MT" w:hAnsi="Arial"/>
          <w:sz w:val="20"/>
          <w:szCs w:val="20"/>
          <w:u w:color="000000"/>
          <w:lang w:val="es-ES"/>
        </w:rPr>
        <w:t xml:space="preserve">Por arrendamiento temporal o concesión por el tiempo útil de locales ubicados en bienes de dominio </w:t>
      </w:r>
    </w:p>
    <w:p w14:paraId="3CCBA5DE" w14:textId="77777777" w:rsidR="00504E27" w:rsidRPr="00504E27" w:rsidRDefault="00504E27" w:rsidP="00504E27">
      <w:pPr>
        <w:widowControl w:val="0"/>
        <w:autoSpaceDE w:val="0"/>
        <w:autoSpaceDN w:val="0"/>
        <w:spacing w:after="0"/>
        <w:jc w:val="both"/>
        <w:rPr>
          <w:rFonts w:ascii="Arial" w:eastAsia="Arial MT" w:hAnsi="Arial"/>
          <w:sz w:val="20"/>
          <w:szCs w:val="20"/>
          <w:u w:color="000000"/>
          <w:lang w:val="es-ES"/>
        </w:rPr>
      </w:pPr>
      <w:r w:rsidRPr="00504E27">
        <w:rPr>
          <w:rFonts w:ascii="Arial" w:eastAsia="Arial MT" w:hAnsi="Arial"/>
          <w:sz w:val="20"/>
          <w:szCs w:val="20"/>
          <w:u w:color="000000"/>
          <w:lang w:val="es-ES"/>
        </w:rPr>
        <w:t>público, tales como mercados, plazas, jardines, unidades deportivas y otros bienes destinados a un servicio público.</w:t>
      </w:r>
    </w:p>
    <w:p w14:paraId="6BA71195" w14:textId="77777777" w:rsidR="00504E27" w:rsidRPr="00504E27" w:rsidRDefault="00504E27" w:rsidP="00504E27">
      <w:pPr>
        <w:widowControl w:val="0"/>
        <w:autoSpaceDE w:val="0"/>
        <w:autoSpaceDN w:val="0"/>
        <w:spacing w:after="0" w:line="360" w:lineRule="auto"/>
        <w:ind w:left="708"/>
        <w:rPr>
          <w:rFonts w:ascii="Arial" w:eastAsia="Arial MT" w:hAnsi="Arial"/>
          <w:sz w:val="20"/>
          <w:szCs w:val="20"/>
          <w:u w:color="000000"/>
          <w:lang w:val="es-ES"/>
        </w:rPr>
      </w:pPr>
    </w:p>
    <w:p w14:paraId="035A7C77"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III.- </w:t>
      </w:r>
      <w:r w:rsidRPr="00504E27">
        <w:rPr>
          <w:rFonts w:ascii="Arial" w:eastAsia="Arial MT" w:hAnsi="Arial"/>
          <w:sz w:val="20"/>
          <w:szCs w:val="20"/>
          <w:u w:color="000000"/>
          <w:lang w:val="es-ES"/>
        </w:rPr>
        <w:t>Por concesión del uso del piso en la vía pública o en bienes destinados a un servicio público como unidades deportivas, plazas y otros bienes de dominio público:</w:t>
      </w:r>
    </w:p>
    <w:p w14:paraId="4165941B"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p>
    <w:p w14:paraId="70EFB675" w14:textId="77777777" w:rsidR="00504E27" w:rsidRPr="00504E27" w:rsidRDefault="00504E27" w:rsidP="00910B63">
      <w:pPr>
        <w:widowControl w:val="0"/>
        <w:numPr>
          <w:ilvl w:val="0"/>
          <w:numId w:val="11"/>
        </w:numPr>
        <w:tabs>
          <w:tab w:val="left" w:pos="993"/>
        </w:tabs>
        <w:autoSpaceDE w:val="0"/>
        <w:autoSpaceDN w:val="0"/>
        <w:spacing w:after="0" w:line="360" w:lineRule="auto"/>
        <w:ind w:left="993" w:firstLine="0"/>
        <w:rPr>
          <w:rFonts w:ascii="Arial" w:eastAsia="Arial MT" w:hAnsi="Arial"/>
          <w:sz w:val="20"/>
          <w:szCs w:val="20"/>
          <w:u w:color="000000"/>
          <w:lang w:val="es-ES"/>
        </w:rPr>
      </w:pPr>
      <w:r w:rsidRPr="00504E27">
        <w:rPr>
          <w:rFonts w:ascii="Arial" w:eastAsia="Arial MT" w:hAnsi="Arial"/>
          <w:sz w:val="20"/>
          <w:szCs w:val="20"/>
          <w:u w:color="000000"/>
          <w:lang w:val="es-ES"/>
        </w:rPr>
        <w:t>Por derecho de piso a vendedores con puestos semifijos se pagará una cuota de $ 100.00 diarios.</w:t>
      </w:r>
    </w:p>
    <w:p w14:paraId="3737A0DD" w14:textId="77777777" w:rsidR="00504E27" w:rsidRPr="00504E27" w:rsidRDefault="00504E27" w:rsidP="00910B63">
      <w:pPr>
        <w:widowControl w:val="0"/>
        <w:numPr>
          <w:ilvl w:val="0"/>
          <w:numId w:val="11"/>
        </w:numPr>
        <w:tabs>
          <w:tab w:val="left" w:pos="993"/>
        </w:tabs>
        <w:autoSpaceDE w:val="0"/>
        <w:autoSpaceDN w:val="0"/>
        <w:spacing w:after="0" w:line="360" w:lineRule="auto"/>
        <w:ind w:left="993" w:firstLine="0"/>
        <w:rPr>
          <w:rFonts w:ascii="Arial" w:eastAsia="Arial MT" w:hAnsi="Arial"/>
          <w:sz w:val="20"/>
          <w:szCs w:val="20"/>
          <w:u w:color="000000"/>
          <w:lang w:val="es-ES"/>
        </w:rPr>
      </w:pPr>
      <w:r w:rsidRPr="00504E27">
        <w:rPr>
          <w:rFonts w:ascii="Arial" w:eastAsia="Arial MT" w:hAnsi="Arial"/>
          <w:sz w:val="20"/>
          <w:szCs w:val="20"/>
          <w:u w:color="000000"/>
          <w:lang w:val="es-ES"/>
        </w:rPr>
        <w:t xml:space="preserve"> En los casos de vendedores ambulantes se establecerá una cuota fija de $ 70.00 por día.</w:t>
      </w:r>
    </w:p>
    <w:p w14:paraId="6C230996" w14:textId="77777777" w:rsidR="00504E27" w:rsidRPr="00504E27" w:rsidRDefault="00504E27" w:rsidP="00504E27">
      <w:pPr>
        <w:widowControl w:val="0"/>
        <w:autoSpaceDE w:val="0"/>
        <w:autoSpaceDN w:val="0"/>
        <w:spacing w:after="0" w:line="360" w:lineRule="auto"/>
        <w:rPr>
          <w:rFonts w:ascii="Arial" w:eastAsia="Arial MT" w:hAnsi="Arial"/>
          <w:b/>
          <w:sz w:val="20"/>
          <w:szCs w:val="20"/>
          <w:u w:color="000000"/>
          <w:lang w:val="es-ES"/>
        </w:rPr>
      </w:pPr>
    </w:p>
    <w:p w14:paraId="1733AE64"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CAPÍTULO II</w:t>
      </w:r>
    </w:p>
    <w:p w14:paraId="34B5DF36"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Productos derivados de bienes muebles</w:t>
      </w:r>
    </w:p>
    <w:p w14:paraId="4040ECE4" w14:textId="77777777" w:rsidR="00504E27" w:rsidRPr="00504E27" w:rsidRDefault="00504E27" w:rsidP="00504E27">
      <w:pPr>
        <w:widowControl w:val="0"/>
        <w:autoSpaceDE w:val="0"/>
        <w:autoSpaceDN w:val="0"/>
        <w:spacing w:after="0" w:line="360" w:lineRule="auto"/>
        <w:rPr>
          <w:rFonts w:ascii="Arial" w:eastAsia="Arial MT" w:hAnsi="Arial"/>
          <w:b/>
          <w:sz w:val="20"/>
          <w:szCs w:val="20"/>
          <w:u w:color="000000"/>
          <w:lang w:val="es-ES"/>
        </w:rPr>
      </w:pPr>
    </w:p>
    <w:p w14:paraId="15CCAB3E"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Artículo 41. </w:t>
      </w:r>
      <w:r w:rsidRPr="00504E27">
        <w:rPr>
          <w:rFonts w:ascii="Arial" w:eastAsia="Arial MT" w:hAnsi="Arial"/>
          <w:sz w:val="20"/>
          <w:szCs w:val="20"/>
          <w:u w:color="000000"/>
          <w:lang w:val="es-ES"/>
        </w:rPr>
        <w:t>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Municipal del Estado de Yucatán.</w:t>
      </w:r>
    </w:p>
    <w:p w14:paraId="67D216C7" w14:textId="77777777" w:rsidR="00504E27" w:rsidRPr="00504E27" w:rsidRDefault="00504E27" w:rsidP="00504E27">
      <w:pPr>
        <w:widowControl w:val="0"/>
        <w:autoSpaceDE w:val="0"/>
        <w:autoSpaceDN w:val="0"/>
        <w:spacing w:after="0" w:line="360" w:lineRule="auto"/>
        <w:rPr>
          <w:rFonts w:ascii="Arial" w:eastAsia="Arial MT" w:hAnsi="Arial"/>
          <w:b/>
          <w:sz w:val="20"/>
          <w:szCs w:val="20"/>
          <w:u w:color="000000"/>
          <w:lang w:val="es-ES"/>
        </w:rPr>
      </w:pPr>
    </w:p>
    <w:p w14:paraId="01C0C569"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CAPÍTULO III</w:t>
      </w:r>
    </w:p>
    <w:p w14:paraId="5B61FCF3"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Productos Financieros</w:t>
      </w:r>
    </w:p>
    <w:p w14:paraId="5931CBC6" w14:textId="77777777" w:rsidR="00504E27" w:rsidRPr="00504E27" w:rsidRDefault="00504E27" w:rsidP="00504E27">
      <w:pPr>
        <w:widowControl w:val="0"/>
        <w:autoSpaceDE w:val="0"/>
        <w:autoSpaceDN w:val="0"/>
        <w:spacing w:after="0" w:line="360" w:lineRule="auto"/>
        <w:rPr>
          <w:rFonts w:ascii="Arial" w:eastAsia="Arial MT" w:hAnsi="Arial"/>
          <w:b/>
          <w:sz w:val="20"/>
          <w:szCs w:val="20"/>
          <w:u w:color="000000"/>
          <w:lang w:val="es-ES"/>
        </w:rPr>
      </w:pPr>
    </w:p>
    <w:p w14:paraId="66633F12"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Artículo 42. </w:t>
      </w:r>
      <w:r w:rsidRPr="00504E27">
        <w:rPr>
          <w:rFonts w:ascii="Arial" w:eastAsia="Arial MT" w:hAnsi="Arial"/>
          <w:sz w:val="20"/>
          <w:szCs w:val="20"/>
          <w:u w:color="000000"/>
          <w:lang w:val="es-ES"/>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limite la disponibilidad inmediata de los recursos conforme las fechas en que éstos serán requeridos por la administración.</w:t>
      </w:r>
    </w:p>
    <w:p w14:paraId="08779512" w14:textId="77777777" w:rsidR="00504E27" w:rsidRPr="00504E27" w:rsidRDefault="00504E27" w:rsidP="00504E27">
      <w:pPr>
        <w:widowControl w:val="0"/>
        <w:autoSpaceDE w:val="0"/>
        <w:autoSpaceDN w:val="0"/>
        <w:spacing w:after="0" w:line="360" w:lineRule="auto"/>
        <w:rPr>
          <w:rFonts w:ascii="Arial" w:eastAsia="Arial MT" w:hAnsi="Arial"/>
          <w:b/>
          <w:sz w:val="20"/>
          <w:szCs w:val="20"/>
          <w:u w:color="000000"/>
          <w:lang w:val="es-ES"/>
        </w:rPr>
      </w:pPr>
    </w:p>
    <w:p w14:paraId="6E9E8CDB"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CAPÍTULO IV</w:t>
      </w:r>
    </w:p>
    <w:p w14:paraId="538EAC09"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Otros productos</w:t>
      </w:r>
    </w:p>
    <w:p w14:paraId="236AC67D" w14:textId="77777777" w:rsidR="00504E27" w:rsidRPr="00504E27" w:rsidRDefault="00504E27" w:rsidP="00504E27">
      <w:pPr>
        <w:widowControl w:val="0"/>
        <w:autoSpaceDE w:val="0"/>
        <w:autoSpaceDN w:val="0"/>
        <w:spacing w:after="0" w:line="360" w:lineRule="auto"/>
        <w:rPr>
          <w:rFonts w:ascii="Arial" w:eastAsia="Arial MT" w:hAnsi="Arial"/>
          <w:b/>
          <w:sz w:val="20"/>
          <w:szCs w:val="20"/>
          <w:u w:color="000000"/>
          <w:lang w:val="es-ES"/>
        </w:rPr>
      </w:pPr>
    </w:p>
    <w:p w14:paraId="524D6E7E"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lastRenderedPageBreak/>
        <w:t xml:space="preserve">Artículo 43. </w:t>
      </w:r>
      <w:r w:rsidRPr="00504E27">
        <w:rPr>
          <w:rFonts w:ascii="Arial" w:eastAsia="Arial MT" w:hAnsi="Arial"/>
          <w:sz w:val="20"/>
          <w:szCs w:val="20"/>
          <w:u w:color="000000"/>
          <w:lang w:val="es-ES"/>
        </w:rPr>
        <w:t>El Municipio percibirá productos derivados de sus funciones de derecho privado, por el ejercicio de sus derechos sobre bienes ajenos y cualquier otro tipo de productos no comprendidos en los tres capítulos anteriores.</w:t>
      </w:r>
    </w:p>
    <w:p w14:paraId="7F94C3BE"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p>
    <w:p w14:paraId="0926466A"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TÍTULO SEXTO</w:t>
      </w:r>
    </w:p>
    <w:p w14:paraId="1C6803B0"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APROVECHAMIENTOS</w:t>
      </w:r>
    </w:p>
    <w:p w14:paraId="5D622CBC"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p>
    <w:p w14:paraId="1A5B122C"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CAPÍTULO I</w:t>
      </w:r>
    </w:p>
    <w:p w14:paraId="32D4EEB6"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Aprovechamientos derivados por sanciones municipales</w:t>
      </w:r>
    </w:p>
    <w:p w14:paraId="2DD695F5" w14:textId="77777777" w:rsidR="00504E27" w:rsidRPr="00504E27" w:rsidRDefault="00504E27" w:rsidP="00504E27">
      <w:pPr>
        <w:widowControl w:val="0"/>
        <w:autoSpaceDE w:val="0"/>
        <w:autoSpaceDN w:val="0"/>
        <w:spacing w:after="0" w:line="360" w:lineRule="auto"/>
        <w:rPr>
          <w:rFonts w:ascii="Arial" w:eastAsia="Arial MT" w:hAnsi="Arial"/>
          <w:b/>
          <w:sz w:val="20"/>
          <w:szCs w:val="20"/>
          <w:u w:color="000000"/>
          <w:lang w:val="es-ES"/>
        </w:rPr>
      </w:pPr>
    </w:p>
    <w:p w14:paraId="1C43A9AE"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Artículo 44. </w:t>
      </w:r>
      <w:r w:rsidRPr="00504E27">
        <w:rPr>
          <w:rFonts w:ascii="Arial" w:eastAsia="Arial MT" w:hAnsi="Arial"/>
          <w:sz w:val="20"/>
          <w:szCs w:val="20"/>
          <w:u w:color="000000"/>
          <w:lang w:val="es-ES"/>
        </w:rPr>
        <w:t>Son aprovechamientos los ingresos que percibe el estado por funciones de derecho público distintos de las contribuciones, los ingresos derivados de financiamiento y de los que obtengan los organismos descentralizados y las empresas de participación estatal.</w:t>
      </w:r>
    </w:p>
    <w:p w14:paraId="6AD12B3C"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p>
    <w:p w14:paraId="75749162"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sz w:val="20"/>
          <w:szCs w:val="20"/>
          <w:u w:color="000000"/>
          <w:lang w:val="es-ES"/>
        </w:rPr>
        <w:t>El Municipio percibirá aprovechamientos derivados de:</w:t>
      </w:r>
    </w:p>
    <w:p w14:paraId="13FA4EB8"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p>
    <w:p w14:paraId="04AAB4E6"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I.- </w:t>
      </w:r>
      <w:r w:rsidRPr="00504E27">
        <w:rPr>
          <w:rFonts w:ascii="Arial" w:eastAsia="Arial MT" w:hAnsi="Arial"/>
          <w:sz w:val="20"/>
          <w:szCs w:val="20"/>
          <w:u w:color="000000"/>
          <w:lang w:val="es-ES"/>
        </w:rPr>
        <w:t>Infracciones por faltas administrativas:</w:t>
      </w:r>
    </w:p>
    <w:p w14:paraId="23EA9D0B"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sz w:val="20"/>
          <w:szCs w:val="20"/>
          <w:u w:color="000000"/>
          <w:lang w:val="es-ES"/>
        </w:rPr>
        <w:t>Por violación a las disposiciones contenidas en los reglamentos municipales, se cobrarán las multas establecidas en cada uno de dichos ordenamientos.</w:t>
      </w:r>
    </w:p>
    <w:p w14:paraId="7A977F64" w14:textId="77777777" w:rsidR="00504E27" w:rsidRPr="00504E27" w:rsidRDefault="00504E27" w:rsidP="00504E27">
      <w:pPr>
        <w:widowControl w:val="0"/>
        <w:autoSpaceDE w:val="0"/>
        <w:autoSpaceDN w:val="0"/>
        <w:spacing w:after="0" w:line="360" w:lineRule="auto"/>
        <w:rPr>
          <w:rFonts w:ascii="Arial" w:eastAsia="Arial MT" w:hAnsi="Arial"/>
          <w:b/>
          <w:sz w:val="20"/>
          <w:szCs w:val="20"/>
          <w:u w:color="000000"/>
          <w:lang w:val="es-ES"/>
        </w:rPr>
      </w:pPr>
    </w:p>
    <w:p w14:paraId="20FF1BB6"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r w:rsidRPr="00504E27">
        <w:rPr>
          <w:rFonts w:ascii="Arial" w:eastAsia="Arial MT" w:hAnsi="Arial"/>
          <w:b/>
          <w:sz w:val="20"/>
          <w:szCs w:val="20"/>
          <w:u w:color="000000"/>
          <w:lang w:val="es-ES"/>
        </w:rPr>
        <w:t xml:space="preserve">II.- </w:t>
      </w:r>
      <w:r w:rsidRPr="00504E27">
        <w:rPr>
          <w:rFonts w:ascii="Arial" w:eastAsia="Arial MT" w:hAnsi="Arial"/>
          <w:sz w:val="20"/>
          <w:szCs w:val="20"/>
          <w:u w:color="000000"/>
          <w:lang w:val="es-ES"/>
        </w:rPr>
        <w:t>Infracciones por faltas de carácter fiscal:</w:t>
      </w:r>
    </w:p>
    <w:p w14:paraId="75D6DCAC"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p>
    <w:p w14:paraId="4EDC9E3B" w14:textId="77777777" w:rsidR="00504E27" w:rsidRPr="00504E27" w:rsidRDefault="00504E27" w:rsidP="00910B63">
      <w:pPr>
        <w:widowControl w:val="0"/>
        <w:numPr>
          <w:ilvl w:val="0"/>
          <w:numId w:val="12"/>
        </w:numPr>
        <w:tabs>
          <w:tab w:val="left" w:pos="1010"/>
        </w:tabs>
        <w:autoSpaceDE w:val="0"/>
        <w:autoSpaceDN w:val="0"/>
        <w:spacing w:after="0" w:line="360" w:lineRule="auto"/>
        <w:ind w:left="708" w:firstLine="0"/>
        <w:jc w:val="both"/>
        <w:rPr>
          <w:rFonts w:ascii="Arial" w:eastAsia="Arial MT" w:hAnsi="Arial"/>
          <w:sz w:val="20"/>
          <w:szCs w:val="20"/>
          <w:u w:color="000000"/>
          <w:lang w:val="es-ES"/>
        </w:rPr>
      </w:pPr>
      <w:r w:rsidRPr="00504E27">
        <w:rPr>
          <w:rFonts w:ascii="Arial" w:eastAsia="Arial MT" w:hAnsi="Arial"/>
          <w:sz w:val="20"/>
          <w:szCs w:val="20"/>
          <w:u w:color="000000"/>
          <w:lang w:val="es-ES"/>
        </w:rPr>
        <w:t>Por pagarse en forma extemporánea y a requerimiento de la autoridad municipal cualquiera de las contribuciones a que se refiera a esta ley, multa de 1.5 a 4.5 veces la Unidad de Medida de Actualización.</w:t>
      </w:r>
    </w:p>
    <w:p w14:paraId="00AF1F12" w14:textId="77777777" w:rsidR="00504E27" w:rsidRPr="00504E27" w:rsidRDefault="00504E27" w:rsidP="00910B63">
      <w:pPr>
        <w:widowControl w:val="0"/>
        <w:numPr>
          <w:ilvl w:val="0"/>
          <w:numId w:val="12"/>
        </w:numPr>
        <w:tabs>
          <w:tab w:val="left" w:pos="1010"/>
        </w:tabs>
        <w:autoSpaceDE w:val="0"/>
        <w:autoSpaceDN w:val="0"/>
        <w:spacing w:after="0" w:line="360" w:lineRule="auto"/>
        <w:ind w:left="708" w:firstLine="0"/>
        <w:jc w:val="both"/>
        <w:rPr>
          <w:rFonts w:ascii="Arial" w:eastAsia="Arial MT" w:hAnsi="Arial"/>
          <w:sz w:val="20"/>
          <w:szCs w:val="20"/>
          <w:u w:color="000000"/>
          <w:lang w:val="es-ES"/>
        </w:rPr>
      </w:pPr>
      <w:r w:rsidRPr="00504E27">
        <w:rPr>
          <w:rFonts w:ascii="Arial" w:eastAsia="Arial MT" w:hAnsi="Arial"/>
          <w:sz w:val="20"/>
          <w:szCs w:val="20"/>
          <w:u w:color="000000"/>
          <w:lang w:val="es-ES"/>
        </w:rPr>
        <w:t>Por no presentar o proporcionar el contribuyente los datos e informes que exigen las leyes fiscales o proporcionarlos extemporáneamente, hacerlo con información alterada, multa de 1.5 a 4.5 la Unidad de Medida de Actualización.</w:t>
      </w:r>
    </w:p>
    <w:p w14:paraId="59479CA7" w14:textId="77777777" w:rsidR="00504E27" w:rsidRPr="00504E27" w:rsidRDefault="00504E27" w:rsidP="00504E27">
      <w:pPr>
        <w:widowControl w:val="0"/>
        <w:tabs>
          <w:tab w:val="left" w:pos="1010"/>
        </w:tabs>
        <w:autoSpaceDE w:val="0"/>
        <w:autoSpaceDN w:val="0"/>
        <w:spacing w:after="0" w:line="360" w:lineRule="auto"/>
        <w:ind w:left="708"/>
        <w:jc w:val="both"/>
        <w:rPr>
          <w:rFonts w:ascii="Arial" w:eastAsia="Arial MT" w:hAnsi="Arial"/>
          <w:sz w:val="20"/>
          <w:szCs w:val="20"/>
          <w:u w:color="000000"/>
          <w:lang w:val="es-ES"/>
        </w:rPr>
      </w:pPr>
    </w:p>
    <w:p w14:paraId="2B518577" w14:textId="77777777" w:rsidR="00504E27" w:rsidRPr="00504E27" w:rsidRDefault="00504E27" w:rsidP="00910B63">
      <w:pPr>
        <w:widowControl w:val="0"/>
        <w:numPr>
          <w:ilvl w:val="0"/>
          <w:numId w:val="12"/>
        </w:numPr>
        <w:tabs>
          <w:tab w:val="left" w:pos="1010"/>
        </w:tabs>
        <w:autoSpaceDE w:val="0"/>
        <w:autoSpaceDN w:val="0"/>
        <w:spacing w:after="0" w:line="360" w:lineRule="auto"/>
        <w:ind w:left="708" w:firstLine="0"/>
        <w:jc w:val="both"/>
        <w:rPr>
          <w:rFonts w:ascii="Arial" w:eastAsia="Arial MT" w:hAnsi="Arial"/>
          <w:sz w:val="20"/>
          <w:szCs w:val="20"/>
          <w:u w:color="000000"/>
          <w:lang w:val="es-ES"/>
        </w:rPr>
      </w:pPr>
      <w:r w:rsidRPr="00504E27">
        <w:rPr>
          <w:rFonts w:ascii="Arial" w:eastAsia="Arial MT" w:hAnsi="Arial"/>
          <w:sz w:val="20"/>
          <w:szCs w:val="20"/>
          <w:u w:color="000000"/>
          <w:lang w:val="es-ES"/>
        </w:rPr>
        <w:t>Por no comparecer el contribuyente ante la autoridad municipal para presentar, comprobar o aclarar cualquier asunto, para el que dicha autoridad esté facultada por las leyes fiscales vigentes, multa de 1.5 a 4.5 la Unidad de Medida de Actualización.</w:t>
      </w:r>
    </w:p>
    <w:p w14:paraId="717A0084" w14:textId="77777777" w:rsidR="00504E27" w:rsidRPr="00504E27" w:rsidRDefault="00504E27" w:rsidP="00504E27">
      <w:pPr>
        <w:widowControl w:val="0"/>
        <w:autoSpaceDE w:val="0"/>
        <w:autoSpaceDN w:val="0"/>
        <w:spacing w:after="0" w:line="240" w:lineRule="auto"/>
        <w:ind w:left="708"/>
        <w:rPr>
          <w:rFonts w:ascii="Arial" w:eastAsia="Arial MT" w:hAnsi="Arial"/>
          <w:sz w:val="20"/>
          <w:szCs w:val="20"/>
          <w:u w:color="000000"/>
          <w:lang w:val="es-ES"/>
        </w:rPr>
      </w:pPr>
    </w:p>
    <w:p w14:paraId="7072C36F"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III.- </w:t>
      </w:r>
      <w:r w:rsidRPr="00504E27">
        <w:rPr>
          <w:rFonts w:ascii="Arial" w:eastAsia="Arial MT" w:hAnsi="Arial"/>
          <w:sz w:val="20"/>
          <w:szCs w:val="20"/>
          <w:u w:color="000000"/>
          <w:lang w:val="es-ES"/>
        </w:rPr>
        <w:t>Sanciones por falta de pago oportuno de créditos fiscales.</w:t>
      </w:r>
    </w:p>
    <w:p w14:paraId="7DC06059" w14:textId="77777777" w:rsidR="00504E27" w:rsidRPr="00504E27" w:rsidRDefault="00504E27" w:rsidP="00504E27">
      <w:pPr>
        <w:widowControl w:val="0"/>
        <w:autoSpaceDE w:val="0"/>
        <w:autoSpaceDN w:val="0"/>
        <w:spacing w:after="0" w:line="240" w:lineRule="auto"/>
        <w:rPr>
          <w:rFonts w:ascii="Arial" w:eastAsia="Arial MT" w:hAnsi="Arial"/>
          <w:b/>
          <w:sz w:val="20"/>
          <w:szCs w:val="20"/>
          <w:u w:color="000000"/>
          <w:lang w:val="es-ES"/>
        </w:rPr>
      </w:pPr>
    </w:p>
    <w:p w14:paraId="583D2D3E"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CAPÍTULO II</w:t>
      </w:r>
    </w:p>
    <w:p w14:paraId="3DFD878E"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lastRenderedPageBreak/>
        <w:t>Aprovechamientos derivados de recursos transferidos al municipio</w:t>
      </w:r>
    </w:p>
    <w:p w14:paraId="424618DE" w14:textId="77777777" w:rsidR="00504E27" w:rsidRPr="00504E27" w:rsidRDefault="00504E27" w:rsidP="00504E27">
      <w:pPr>
        <w:widowControl w:val="0"/>
        <w:autoSpaceDE w:val="0"/>
        <w:autoSpaceDN w:val="0"/>
        <w:spacing w:after="0" w:line="240" w:lineRule="auto"/>
        <w:rPr>
          <w:rFonts w:ascii="Arial" w:eastAsia="Arial MT" w:hAnsi="Arial"/>
          <w:b/>
          <w:sz w:val="20"/>
          <w:szCs w:val="20"/>
          <w:u w:color="000000"/>
          <w:lang w:val="es-ES"/>
        </w:rPr>
      </w:pPr>
    </w:p>
    <w:p w14:paraId="1634E507"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Artículo 45. </w:t>
      </w:r>
      <w:r w:rsidRPr="00504E27">
        <w:rPr>
          <w:rFonts w:ascii="Arial" w:eastAsia="Arial MT" w:hAnsi="Arial"/>
          <w:sz w:val="20"/>
          <w:szCs w:val="20"/>
          <w:u w:color="000000"/>
          <w:lang w:val="es-ES"/>
        </w:rPr>
        <w:t>Corresponderán a este capítulo de ingresos, los que perciba el municipio por cuenta de:</w:t>
      </w:r>
    </w:p>
    <w:p w14:paraId="0642F1FF" w14:textId="77777777" w:rsidR="00504E27" w:rsidRPr="00504E27" w:rsidRDefault="00504E27" w:rsidP="00504E27">
      <w:pPr>
        <w:widowControl w:val="0"/>
        <w:autoSpaceDE w:val="0"/>
        <w:autoSpaceDN w:val="0"/>
        <w:spacing w:after="0" w:line="240" w:lineRule="auto"/>
        <w:rPr>
          <w:rFonts w:ascii="Arial" w:eastAsia="Arial MT" w:hAnsi="Arial"/>
          <w:sz w:val="20"/>
          <w:szCs w:val="20"/>
          <w:u w:color="000000"/>
          <w:lang w:val="es-ES"/>
        </w:rPr>
      </w:pPr>
    </w:p>
    <w:p w14:paraId="514A7CCE" w14:textId="77777777" w:rsidR="00504E27" w:rsidRPr="00504E27" w:rsidRDefault="00504E27" w:rsidP="00910B63">
      <w:pPr>
        <w:widowControl w:val="0"/>
        <w:numPr>
          <w:ilvl w:val="0"/>
          <w:numId w:val="13"/>
        </w:numPr>
        <w:tabs>
          <w:tab w:val="left" w:pos="868"/>
        </w:tabs>
        <w:autoSpaceDE w:val="0"/>
        <w:autoSpaceDN w:val="0"/>
        <w:spacing w:after="0" w:line="360" w:lineRule="auto"/>
        <w:ind w:left="708" w:firstLine="0"/>
        <w:jc w:val="both"/>
        <w:rPr>
          <w:rFonts w:ascii="Arial" w:eastAsia="Arial MT" w:hAnsi="Arial"/>
          <w:sz w:val="20"/>
          <w:szCs w:val="20"/>
          <w:u w:color="000000"/>
          <w:lang w:val="es-ES"/>
        </w:rPr>
      </w:pPr>
      <w:r w:rsidRPr="00504E27">
        <w:rPr>
          <w:rFonts w:ascii="Arial" w:eastAsia="Arial MT" w:hAnsi="Arial"/>
          <w:sz w:val="20"/>
          <w:szCs w:val="20"/>
          <w:u w:color="000000"/>
          <w:lang w:val="es-ES"/>
        </w:rPr>
        <w:t xml:space="preserve">         Cesiones.</w:t>
      </w:r>
    </w:p>
    <w:p w14:paraId="31A2DB61" w14:textId="77777777" w:rsidR="00504E27" w:rsidRPr="00504E27" w:rsidRDefault="00504E27" w:rsidP="00910B63">
      <w:pPr>
        <w:widowControl w:val="0"/>
        <w:numPr>
          <w:ilvl w:val="0"/>
          <w:numId w:val="13"/>
        </w:numPr>
        <w:tabs>
          <w:tab w:val="left" w:pos="868"/>
        </w:tabs>
        <w:autoSpaceDE w:val="0"/>
        <w:autoSpaceDN w:val="0"/>
        <w:spacing w:after="0" w:line="360" w:lineRule="auto"/>
        <w:ind w:left="708" w:firstLine="0"/>
        <w:jc w:val="both"/>
        <w:rPr>
          <w:rFonts w:ascii="Arial" w:eastAsia="Arial MT" w:hAnsi="Arial"/>
          <w:sz w:val="20"/>
          <w:szCs w:val="20"/>
          <w:u w:color="000000"/>
          <w:lang w:val="es-ES"/>
        </w:rPr>
      </w:pPr>
      <w:r w:rsidRPr="00504E27">
        <w:rPr>
          <w:rFonts w:ascii="Arial" w:eastAsia="Arial MT" w:hAnsi="Arial"/>
          <w:sz w:val="20"/>
          <w:szCs w:val="20"/>
          <w:u w:color="000000"/>
          <w:lang w:val="es-ES"/>
        </w:rPr>
        <w:t>Herencias.</w:t>
      </w:r>
    </w:p>
    <w:p w14:paraId="4FC6EB55" w14:textId="77777777" w:rsidR="00504E27" w:rsidRPr="00504E27" w:rsidRDefault="00504E27" w:rsidP="00910B63">
      <w:pPr>
        <w:widowControl w:val="0"/>
        <w:numPr>
          <w:ilvl w:val="0"/>
          <w:numId w:val="13"/>
        </w:numPr>
        <w:tabs>
          <w:tab w:val="left" w:pos="868"/>
        </w:tabs>
        <w:autoSpaceDE w:val="0"/>
        <w:autoSpaceDN w:val="0"/>
        <w:spacing w:after="0" w:line="360" w:lineRule="auto"/>
        <w:ind w:left="708" w:firstLine="0"/>
        <w:jc w:val="both"/>
        <w:rPr>
          <w:rFonts w:ascii="Arial" w:eastAsia="Arial MT" w:hAnsi="Arial"/>
          <w:sz w:val="20"/>
          <w:szCs w:val="20"/>
          <w:u w:color="000000"/>
          <w:lang w:val="es-ES"/>
        </w:rPr>
      </w:pPr>
      <w:r w:rsidRPr="00504E27">
        <w:rPr>
          <w:rFonts w:ascii="Arial" w:eastAsia="Arial MT" w:hAnsi="Arial"/>
          <w:sz w:val="20"/>
          <w:szCs w:val="20"/>
          <w:u w:color="000000"/>
          <w:lang w:val="es-ES"/>
        </w:rPr>
        <w:t>Legados.</w:t>
      </w:r>
    </w:p>
    <w:p w14:paraId="1D3F0694" w14:textId="77777777" w:rsidR="00504E27" w:rsidRPr="00504E27" w:rsidRDefault="00504E27" w:rsidP="00910B63">
      <w:pPr>
        <w:widowControl w:val="0"/>
        <w:numPr>
          <w:ilvl w:val="0"/>
          <w:numId w:val="13"/>
        </w:numPr>
        <w:tabs>
          <w:tab w:val="left" w:pos="868"/>
        </w:tabs>
        <w:autoSpaceDE w:val="0"/>
        <w:autoSpaceDN w:val="0"/>
        <w:spacing w:after="0" w:line="360" w:lineRule="auto"/>
        <w:ind w:left="708" w:firstLine="0"/>
        <w:jc w:val="both"/>
        <w:rPr>
          <w:rFonts w:ascii="Arial" w:eastAsia="Arial MT" w:hAnsi="Arial"/>
          <w:sz w:val="20"/>
          <w:szCs w:val="20"/>
          <w:u w:color="000000"/>
          <w:lang w:val="es-ES"/>
        </w:rPr>
      </w:pPr>
      <w:r w:rsidRPr="00504E27">
        <w:rPr>
          <w:rFonts w:ascii="Arial" w:eastAsia="Arial MT" w:hAnsi="Arial"/>
          <w:sz w:val="20"/>
          <w:szCs w:val="20"/>
          <w:u w:color="000000"/>
          <w:lang w:val="es-ES"/>
        </w:rPr>
        <w:t>Donaciones.</w:t>
      </w:r>
    </w:p>
    <w:p w14:paraId="15EC286C" w14:textId="77777777" w:rsidR="00504E27" w:rsidRPr="00504E27" w:rsidRDefault="00504E27" w:rsidP="00910B63">
      <w:pPr>
        <w:widowControl w:val="0"/>
        <w:numPr>
          <w:ilvl w:val="0"/>
          <w:numId w:val="13"/>
        </w:numPr>
        <w:tabs>
          <w:tab w:val="left" w:pos="868"/>
        </w:tabs>
        <w:autoSpaceDE w:val="0"/>
        <w:autoSpaceDN w:val="0"/>
        <w:spacing w:after="0" w:line="360" w:lineRule="auto"/>
        <w:ind w:left="708" w:firstLine="0"/>
        <w:jc w:val="both"/>
        <w:rPr>
          <w:rFonts w:ascii="Arial" w:eastAsia="Arial MT" w:hAnsi="Arial"/>
          <w:sz w:val="20"/>
          <w:szCs w:val="20"/>
          <w:u w:color="000000"/>
          <w:lang w:val="es-ES"/>
        </w:rPr>
      </w:pPr>
      <w:r w:rsidRPr="00504E27">
        <w:rPr>
          <w:rFonts w:ascii="Arial" w:eastAsia="Arial MT" w:hAnsi="Arial"/>
          <w:sz w:val="20"/>
          <w:szCs w:val="20"/>
          <w:u w:color="000000"/>
          <w:lang w:val="es-ES"/>
        </w:rPr>
        <w:t>Adjudicaciones judiciales.</w:t>
      </w:r>
    </w:p>
    <w:p w14:paraId="1FD763BE" w14:textId="77777777" w:rsidR="00504E27" w:rsidRPr="00504E27" w:rsidRDefault="00504E27" w:rsidP="00910B63">
      <w:pPr>
        <w:widowControl w:val="0"/>
        <w:numPr>
          <w:ilvl w:val="0"/>
          <w:numId w:val="13"/>
        </w:numPr>
        <w:tabs>
          <w:tab w:val="left" w:pos="868"/>
        </w:tabs>
        <w:autoSpaceDE w:val="0"/>
        <w:autoSpaceDN w:val="0"/>
        <w:spacing w:after="0" w:line="360" w:lineRule="auto"/>
        <w:ind w:left="708" w:firstLine="0"/>
        <w:jc w:val="both"/>
        <w:rPr>
          <w:rFonts w:ascii="Arial" w:eastAsia="Arial MT" w:hAnsi="Arial"/>
          <w:sz w:val="20"/>
          <w:szCs w:val="20"/>
          <w:u w:color="000000"/>
          <w:lang w:val="es-ES"/>
        </w:rPr>
      </w:pPr>
      <w:r w:rsidRPr="00504E27">
        <w:rPr>
          <w:rFonts w:ascii="Arial" w:eastAsia="Arial MT" w:hAnsi="Arial"/>
          <w:sz w:val="20"/>
          <w:szCs w:val="20"/>
          <w:u w:color="000000"/>
          <w:lang w:val="es-ES"/>
        </w:rPr>
        <w:t>Adjudicaciones administrativas.</w:t>
      </w:r>
    </w:p>
    <w:p w14:paraId="251A45D1" w14:textId="77777777" w:rsidR="00504E27" w:rsidRPr="00504E27" w:rsidRDefault="00504E27" w:rsidP="00910B63">
      <w:pPr>
        <w:widowControl w:val="0"/>
        <w:numPr>
          <w:ilvl w:val="0"/>
          <w:numId w:val="13"/>
        </w:numPr>
        <w:tabs>
          <w:tab w:val="left" w:pos="868"/>
        </w:tabs>
        <w:autoSpaceDE w:val="0"/>
        <w:autoSpaceDN w:val="0"/>
        <w:spacing w:after="0" w:line="360" w:lineRule="auto"/>
        <w:ind w:left="708" w:firstLine="0"/>
        <w:jc w:val="both"/>
        <w:rPr>
          <w:rFonts w:ascii="Arial" w:eastAsia="Arial MT" w:hAnsi="Arial"/>
          <w:sz w:val="20"/>
          <w:szCs w:val="20"/>
          <w:u w:color="000000"/>
          <w:lang w:val="es-ES"/>
        </w:rPr>
      </w:pPr>
      <w:r w:rsidRPr="00504E27">
        <w:rPr>
          <w:rFonts w:ascii="Arial" w:eastAsia="Arial MT" w:hAnsi="Arial"/>
          <w:sz w:val="20"/>
          <w:szCs w:val="20"/>
          <w:u w:color="000000"/>
          <w:lang w:val="es-ES"/>
        </w:rPr>
        <w:t>Subsidios de otro nivel de gobierno.</w:t>
      </w:r>
    </w:p>
    <w:p w14:paraId="7BF53BF0" w14:textId="77777777" w:rsidR="00504E27" w:rsidRPr="00504E27" w:rsidRDefault="00504E27" w:rsidP="00910B63">
      <w:pPr>
        <w:widowControl w:val="0"/>
        <w:numPr>
          <w:ilvl w:val="0"/>
          <w:numId w:val="13"/>
        </w:numPr>
        <w:tabs>
          <w:tab w:val="left" w:pos="868"/>
        </w:tabs>
        <w:autoSpaceDE w:val="0"/>
        <w:autoSpaceDN w:val="0"/>
        <w:spacing w:after="0" w:line="360" w:lineRule="auto"/>
        <w:ind w:left="708" w:firstLine="0"/>
        <w:jc w:val="both"/>
        <w:rPr>
          <w:rFonts w:ascii="Arial" w:eastAsia="Arial MT" w:hAnsi="Arial"/>
          <w:sz w:val="20"/>
          <w:szCs w:val="20"/>
          <w:u w:color="000000"/>
          <w:lang w:val="es-ES"/>
        </w:rPr>
      </w:pPr>
      <w:r w:rsidRPr="00504E27">
        <w:rPr>
          <w:rFonts w:ascii="Arial" w:eastAsia="Arial MT" w:hAnsi="Arial"/>
          <w:sz w:val="20"/>
          <w:szCs w:val="20"/>
          <w:u w:color="000000"/>
          <w:lang w:val="es-ES"/>
        </w:rPr>
        <w:t>Subsidios de organismos públicos y privados.</w:t>
      </w:r>
    </w:p>
    <w:p w14:paraId="0A095E4D" w14:textId="77777777" w:rsidR="00504E27" w:rsidRPr="00504E27" w:rsidRDefault="00504E27" w:rsidP="00910B63">
      <w:pPr>
        <w:widowControl w:val="0"/>
        <w:numPr>
          <w:ilvl w:val="0"/>
          <w:numId w:val="13"/>
        </w:numPr>
        <w:tabs>
          <w:tab w:val="left" w:pos="868"/>
        </w:tabs>
        <w:autoSpaceDE w:val="0"/>
        <w:autoSpaceDN w:val="0"/>
        <w:spacing w:after="0" w:line="360" w:lineRule="auto"/>
        <w:ind w:left="708" w:firstLine="0"/>
        <w:jc w:val="both"/>
        <w:rPr>
          <w:rFonts w:ascii="Arial" w:eastAsia="Arial MT" w:hAnsi="Arial"/>
          <w:sz w:val="20"/>
          <w:szCs w:val="20"/>
          <w:u w:color="000000"/>
          <w:lang w:val="es-ES"/>
        </w:rPr>
      </w:pPr>
      <w:r w:rsidRPr="00504E27">
        <w:rPr>
          <w:rFonts w:ascii="Arial" w:eastAsia="Arial MT" w:hAnsi="Arial"/>
          <w:sz w:val="20"/>
          <w:szCs w:val="20"/>
          <w:u w:color="000000"/>
          <w:lang w:val="es-ES"/>
        </w:rPr>
        <w:t>Multas impuestas por autoridades administrativas federales no fiscales.</w:t>
      </w:r>
    </w:p>
    <w:p w14:paraId="24736A0B" w14:textId="77777777" w:rsidR="00504E27" w:rsidRPr="00504E27" w:rsidRDefault="00504E27" w:rsidP="00504E27">
      <w:pPr>
        <w:widowControl w:val="0"/>
        <w:autoSpaceDE w:val="0"/>
        <w:autoSpaceDN w:val="0"/>
        <w:spacing w:after="0" w:line="240" w:lineRule="auto"/>
        <w:ind w:left="708"/>
        <w:rPr>
          <w:rFonts w:ascii="Arial" w:eastAsia="Arial MT" w:hAnsi="Arial"/>
          <w:sz w:val="20"/>
          <w:szCs w:val="20"/>
          <w:u w:color="000000"/>
          <w:lang w:val="es-ES"/>
        </w:rPr>
      </w:pPr>
    </w:p>
    <w:p w14:paraId="7AB7F911"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CAPÍTULO III</w:t>
      </w:r>
    </w:p>
    <w:p w14:paraId="7EDAEF8B" w14:textId="77777777" w:rsidR="00504E27" w:rsidRPr="00504E27" w:rsidRDefault="00504E27" w:rsidP="00504E27">
      <w:pPr>
        <w:widowControl w:val="0"/>
        <w:autoSpaceDE w:val="0"/>
        <w:autoSpaceDN w:val="0"/>
        <w:spacing w:after="0" w:line="24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Aprovechamientos diversos</w:t>
      </w:r>
    </w:p>
    <w:p w14:paraId="302496C4" w14:textId="77777777" w:rsidR="00504E27" w:rsidRPr="00504E27" w:rsidRDefault="00504E27" w:rsidP="00504E27">
      <w:pPr>
        <w:widowControl w:val="0"/>
        <w:autoSpaceDE w:val="0"/>
        <w:autoSpaceDN w:val="0"/>
        <w:spacing w:after="0" w:line="240" w:lineRule="auto"/>
        <w:rPr>
          <w:rFonts w:ascii="Arial" w:eastAsia="Arial MT" w:hAnsi="Arial"/>
          <w:b/>
          <w:sz w:val="20"/>
          <w:szCs w:val="20"/>
          <w:u w:color="000000"/>
          <w:lang w:val="es-ES"/>
        </w:rPr>
      </w:pPr>
    </w:p>
    <w:p w14:paraId="06B8AD01"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Artículo 46.  </w:t>
      </w:r>
      <w:r w:rsidRPr="00504E27">
        <w:rPr>
          <w:rFonts w:ascii="Arial" w:eastAsia="Arial MT" w:hAnsi="Arial"/>
          <w:sz w:val="20"/>
          <w:szCs w:val="20"/>
          <w:u w:color="000000"/>
          <w:lang w:val="es-ES"/>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75D1C3FF" w14:textId="77777777" w:rsidR="00504E27" w:rsidRPr="00504E27" w:rsidRDefault="00504E27" w:rsidP="00504E27">
      <w:pPr>
        <w:widowControl w:val="0"/>
        <w:autoSpaceDE w:val="0"/>
        <w:autoSpaceDN w:val="0"/>
        <w:spacing w:after="0" w:line="240" w:lineRule="auto"/>
        <w:rPr>
          <w:rFonts w:ascii="Arial" w:eastAsia="Arial MT" w:hAnsi="Arial"/>
          <w:sz w:val="20"/>
          <w:szCs w:val="20"/>
          <w:u w:color="000000"/>
          <w:lang w:val="es-ES"/>
        </w:rPr>
      </w:pPr>
    </w:p>
    <w:p w14:paraId="0B58F62A"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TÍTULO SÉPTIMO</w:t>
      </w:r>
    </w:p>
    <w:p w14:paraId="6EE86BB7"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PARTICIPACIONES Y APORTACIONES</w:t>
      </w:r>
    </w:p>
    <w:p w14:paraId="6579501A" w14:textId="77777777" w:rsidR="00504E27" w:rsidRPr="00504E27" w:rsidRDefault="00504E27" w:rsidP="00504E27">
      <w:pPr>
        <w:widowControl w:val="0"/>
        <w:autoSpaceDE w:val="0"/>
        <w:autoSpaceDN w:val="0"/>
        <w:spacing w:after="0" w:line="240" w:lineRule="auto"/>
        <w:rPr>
          <w:rFonts w:ascii="Arial" w:eastAsia="Arial MT" w:hAnsi="Arial"/>
          <w:b/>
          <w:sz w:val="20"/>
          <w:szCs w:val="20"/>
          <w:u w:color="000000"/>
          <w:lang w:val="es-ES"/>
        </w:rPr>
      </w:pPr>
    </w:p>
    <w:p w14:paraId="7A02E2C3"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CAPÍTULO ÚNICO</w:t>
      </w:r>
    </w:p>
    <w:p w14:paraId="5BC25391" w14:textId="77777777" w:rsidR="00504E27" w:rsidRPr="00504E27" w:rsidRDefault="00504E27" w:rsidP="00504E27">
      <w:pPr>
        <w:widowControl w:val="0"/>
        <w:autoSpaceDE w:val="0"/>
        <w:autoSpaceDN w:val="0"/>
        <w:spacing w:after="0" w:line="24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Participaciones federales, estatales y aportaciones</w:t>
      </w:r>
    </w:p>
    <w:p w14:paraId="490CBDEA" w14:textId="77777777" w:rsidR="00504E27" w:rsidRPr="00504E27" w:rsidRDefault="00504E27" w:rsidP="00504E27">
      <w:pPr>
        <w:widowControl w:val="0"/>
        <w:autoSpaceDE w:val="0"/>
        <w:autoSpaceDN w:val="0"/>
        <w:spacing w:after="0" w:line="240" w:lineRule="auto"/>
        <w:rPr>
          <w:rFonts w:ascii="Arial" w:eastAsia="Arial MT" w:hAnsi="Arial"/>
          <w:b/>
          <w:sz w:val="20"/>
          <w:szCs w:val="20"/>
          <w:u w:color="000000"/>
          <w:lang w:val="es-ES"/>
        </w:rPr>
      </w:pPr>
    </w:p>
    <w:p w14:paraId="08DE847D"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Artículo 47. </w:t>
      </w:r>
      <w:r w:rsidRPr="00504E27">
        <w:rPr>
          <w:rFonts w:ascii="Arial" w:eastAsia="Arial MT" w:hAnsi="Arial"/>
          <w:sz w:val="20"/>
          <w:szCs w:val="20"/>
          <w:u w:color="000000"/>
          <w:lang w:val="es-ES"/>
        </w:rPr>
        <w:t>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5B8D7804" w14:textId="77777777" w:rsidR="00504E27" w:rsidRPr="00504E27" w:rsidRDefault="00504E27" w:rsidP="00504E27">
      <w:pPr>
        <w:widowControl w:val="0"/>
        <w:autoSpaceDE w:val="0"/>
        <w:autoSpaceDN w:val="0"/>
        <w:spacing w:after="0" w:line="360" w:lineRule="auto"/>
        <w:rPr>
          <w:rFonts w:ascii="Arial" w:eastAsia="Arial MT" w:hAnsi="Arial"/>
          <w:sz w:val="20"/>
          <w:szCs w:val="20"/>
          <w:u w:color="000000"/>
          <w:lang w:val="es-ES"/>
        </w:rPr>
      </w:pPr>
    </w:p>
    <w:p w14:paraId="5D420BAA"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p>
    <w:p w14:paraId="49C66D45"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sz w:val="20"/>
          <w:szCs w:val="20"/>
          <w:u w:color="000000"/>
          <w:lang w:val="es-ES"/>
        </w:rPr>
        <w:t>La Hacienda Pública Municipal percibirá las participaciones estatales y federales determinadas en los convenios relativos y en la Ley de Coordinación Fiscal del Estado de Yucatán.</w:t>
      </w:r>
    </w:p>
    <w:p w14:paraId="5C5ADB36"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p>
    <w:p w14:paraId="24989D15"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TÍTULO OCTAVO</w:t>
      </w:r>
    </w:p>
    <w:p w14:paraId="0DCEE8C7"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INGRESOS EXTRAORDINARIOS</w:t>
      </w:r>
    </w:p>
    <w:p w14:paraId="55C4CBF8" w14:textId="77777777" w:rsidR="00504E27" w:rsidRPr="00504E27" w:rsidRDefault="00504E27" w:rsidP="00504E27">
      <w:pPr>
        <w:widowControl w:val="0"/>
        <w:autoSpaceDE w:val="0"/>
        <w:autoSpaceDN w:val="0"/>
        <w:spacing w:after="0" w:line="360" w:lineRule="auto"/>
        <w:rPr>
          <w:rFonts w:ascii="Arial" w:eastAsia="Arial MT" w:hAnsi="Arial"/>
          <w:b/>
          <w:sz w:val="20"/>
          <w:szCs w:val="20"/>
          <w:u w:color="000000"/>
          <w:lang w:val="es-ES"/>
        </w:rPr>
      </w:pPr>
    </w:p>
    <w:p w14:paraId="79D1D357"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CAPÍTULO ÚNICO</w:t>
      </w:r>
    </w:p>
    <w:p w14:paraId="01A5A02E"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s-ES"/>
        </w:rPr>
      </w:pPr>
      <w:r w:rsidRPr="00504E27">
        <w:rPr>
          <w:rFonts w:ascii="Arial" w:eastAsia="Arial MT" w:hAnsi="Arial"/>
          <w:b/>
          <w:sz w:val="20"/>
          <w:szCs w:val="20"/>
          <w:u w:color="000000"/>
          <w:lang w:val="es-ES"/>
        </w:rPr>
        <w:t>De los empréstitos, subsidios y los provenientes del Estado o la federación</w:t>
      </w:r>
    </w:p>
    <w:p w14:paraId="49FEA3A8" w14:textId="77777777" w:rsidR="00504E27" w:rsidRPr="00504E27" w:rsidRDefault="00504E27" w:rsidP="00504E27">
      <w:pPr>
        <w:widowControl w:val="0"/>
        <w:autoSpaceDE w:val="0"/>
        <w:autoSpaceDN w:val="0"/>
        <w:spacing w:after="0" w:line="360" w:lineRule="auto"/>
        <w:rPr>
          <w:rFonts w:ascii="Arial" w:eastAsia="Arial MT" w:hAnsi="Arial"/>
          <w:b/>
          <w:sz w:val="20"/>
          <w:szCs w:val="20"/>
          <w:u w:color="000000"/>
          <w:lang w:val="es-ES"/>
        </w:rPr>
      </w:pPr>
    </w:p>
    <w:p w14:paraId="48D93E8C"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Artículo 48. </w:t>
      </w:r>
      <w:r w:rsidRPr="00504E27">
        <w:rPr>
          <w:rFonts w:ascii="Arial" w:eastAsia="Arial MT" w:hAnsi="Arial"/>
          <w:sz w:val="20"/>
          <w:szCs w:val="20"/>
          <w:u w:color="000000"/>
          <w:lang w:val="es-ES"/>
        </w:rPr>
        <w:t>Son ingresos extraordinarios los empréstitos, los subsidios o aquellos que el Municipio reciba de la federación o del Estado, por conceptos diferentes a participaciones o aportaciones y los decretados excepcionalmente.</w:t>
      </w:r>
    </w:p>
    <w:p w14:paraId="51414FFC"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n-US"/>
        </w:rPr>
      </w:pPr>
    </w:p>
    <w:p w14:paraId="51A64931" w14:textId="77777777" w:rsidR="00504E27" w:rsidRPr="00504E27" w:rsidRDefault="00504E27" w:rsidP="00504E27">
      <w:pPr>
        <w:widowControl w:val="0"/>
        <w:autoSpaceDE w:val="0"/>
        <w:autoSpaceDN w:val="0"/>
        <w:spacing w:after="0" w:line="360" w:lineRule="auto"/>
        <w:jc w:val="center"/>
        <w:rPr>
          <w:rFonts w:ascii="Arial" w:eastAsia="Arial MT" w:hAnsi="Arial"/>
          <w:b/>
          <w:sz w:val="20"/>
          <w:szCs w:val="20"/>
          <w:u w:color="000000"/>
          <w:lang w:val="en-US"/>
        </w:rPr>
      </w:pPr>
      <w:r w:rsidRPr="00504E27">
        <w:rPr>
          <w:rFonts w:ascii="Arial" w:eastAsia="Arial MT" w:hAnsi="Arial"/>
          <w:b/>
          <w:sz w:val="20"/>
          <w:szCs w:val="20"/>
          <w:u w:color="000000"/>
          <w:lang w:val="en-US"/>
        </w:rPr>
        <w:t>T r a n s i t o r i o</w:t>
      </w:r>
    </w:p>
    <w:p w14:paraId="7352C40D" w14:textId="77777777" w:rsidR="00504E27" w:rsidRPr="00504E27" w:rsidRDefault="00504E27" w:rsidP="00504E27">
      <w:pPr>
        <w:widowControl w:val="0"/>
        <w:autoSpaceDE w:val="0"/>
        <w:autoSpaceDN w:val="0"/>
        <w:spacing w:after="0" w:line="360" w:lineRule="auto"/>
        <w:rPr>
          <w:rFonts w:ascii="Arial" w:eastAsia="Arial MT" w:hAnsi="Arial"/>
          <w:b/>
          <w:sz w:val="20"/>
          <w:szCs w:val="20"/>
          <w:u w:color="000000"/>
          <w:lang w:val="en-US"/>
        </w:rPr>
      </w:pPr>
    </w:p>
    <w:p w14:paraId="49380C1A"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r w:rsidRPr="00504E27">
        <w:rPr>
          <w:rFonts w:ascii="Arial" w:eastAsia="Arial MT" w:hAnsi="Arial"/>
          <w:b/>
          <w:sz w:val="20"/>
          <w:szCs w:val="20"/>
          <w:u w:color="000000"/>
          <w:lang w:val="es-ES"/>
        </w:rPr>
        <w:t xml:space="preserve">Artículo único. </w:t>
      </w:r>
      <w:r w:rsidRPr="00504E27">
        <w:rPr>
          <w:rFonts w:ascii="Arial" w:eastAsia="Arial MT" w:hAnsi="Arial"/>
          <w:sz w:val="20"/>
          <w:szCs w:val="20"/>
          <w:u w:color="000000"/>
          <w:lang w:val="es-ES"/>
        </w:rPr>
        <w:t>Para poder percibir aprovechamientos vía infracciones por faltas administrativas, el Ayuntamiento deberá contar con los reglamentos municipales respectivos, los que establecerán los montos de las sanciones correspondientes.</w:t>
      </w:r>
    </w:p>
    <w:p w14:paraId="06351226" w14:textId="77777777" w:rsidR="00504E27" w:rsidRPr="00504E27" w:rsidRDefault="00504E27" w:rsidP="00504E27">
      <w:pPr>
        <w:widowControl w:val="0"/>
        <w:autoSpaceDE w:val="0"/>
        <w:autoSpaceDN w:val="0"/>
        <w:spacing w:after="0" w:line="360" w:lineRule="auto"/>
        <w:jc w:val="both"/>
        <w:rPr>
          <w:rFonts w:ascii="Arial" w:eastAsia="Arial MT" w:hAnsi="Arial"/>
          <w:sz w:val="20"/>
          <w:szCs w:val="20"/>
          <w:u w:color="000000"/>
          <w:lang w:val="es-ES"/>
        </w:rPr>
      </w:pPr>
    </w:p>
    <w:p w14:paraId="00C1B31E" w14:textId="77777777" w:rsidR="007F3FF0" w:rsidRPr="007F3FF0" w:rsidRDefault="007F3FF0" w:rsidP="007F3FF0">
      <w:pPr>
        <w:widowControl w:val="0"/>
        <w:autoSpaceDE w:val="0"/>
        <w:autoSpaceDN w:val="0"/>
        <w:spacing w:after="0" w:line="360" w:lineRule="auto"/>
        <w:jc w:val="center"/>
        <w:rPr>
          <w:rFonts w:ascii="Arial" w:eastAsia="Arial MT" w:hAnsi="Arial"/>
          <w:b/>
          <w:sz w:val="20"/>
          <w:szCs w:val="20"/>
          <w:lang w:val="pt-BR"/>
        </w:rPr>
      </w:pPr>
      <w:bookmarkStart w:id="5" w:name="_GoBack"/>
      <w:bookmarkEnd w:id="5"/>
      <w:r w:rsidRPr="007F3FF0">
        <w:rPr>
          <w:rFonts w:ascii="Arial" w:eastAsia="Arial MT" w:hAnsi="Arial"/>
          <w:b/>
          <w:sz w:val="20"/>
          <w:szCs w:val="20"/>
          <w:lang w:val="pt-BR"/>
        </w:rPr>
        <w:t>T r a n s i t o r i o s</w:t>
      </w:r>
    </w:p>
    <w:p w14:paraId="22012C57" w14:textId="77777777" w:rsidR="007F3FF0" w:rsidRPr="007F3FF0" w:rsidRDefault="007F3FF0" w:rsidP="007F3FF0">
      <w:pPr>
        <w:widowControl w:val="0"/>
        <w:autoSpaceDE w:val="0"/>
        <w:autoSpaceDN w:val="0"/>
        <w:adjustRightInd w:val="0"/>
        <w:spacing w:after="0" w:line="360" w:lineRule="auto"/>
        <w:jc w:val="center"/>
        <w:rPr>
          <w:rFonts w:ascii="Arial" w:eastAsia="Arial MT" w:hAnsi="Arial"/>
          <w:b/>
          <w:sz w:val="20"/>
          <w:szCs w:val="20"/>
          <w:lang w:val="pt-BR"/>
        </w:rPr>
      </w:pPr>
    </w:p>
    <w:p w14:paraId="220EC00E" w14:textId="430B2862"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rPr>
        <w:t xml:space="preserve">Artículo primero. </w:t>
      </w:r>
      <w:r w:rsidRPr="007F3FF0">
        <w:rPr>
          <w:rFonts w:ascii="Arial" w:eastAsia="Arial MT" w:hAnsi="Arial"/>
          <w:sz w:val="20"/>
          <w:szCs w:val="20"/>
        </w:rPr>
        <w:t xml:space="preserve">Este decreto y las leyes contenidas en él, entrarán en vigor el día primero de enero del año dos mil </w:t>
      </w:r>
      <w:r w:rsidR="00B82CB3" w:rsidRPr="007F3FF0">
        <w:rPr>
          <w:rFonts w:ascii="Arial" w:eastAsia="Arial MT" w:hAnsi="Arial"/>
          <w:sz w:val="20"/>
          <w:szCs w:val="20"/>
        </w:rPr>
        <w:t>veintiséis</w:t>
      </w:r>
      <w:r w:rsidRPr="007F3FF0">
        <w:rPr>
          <w:rFonts w:ascii="Arial" w:eastAsia="Arial MT" w:hAnsi="Arial"/>
          <w:sz w:val="20"/>
          <w:szCs w:val="20"/>
        </w:rPr>
        <w:t>, previa su publicación en el Diario Oficial del Gobierno del Estado de Yucatán, y tendrán vigencia hasta el treinta y uno de diciembre del mismo año.</w:t>
      </w:r>
    </w:p>
    <w:p w14:paraId="2AEA8BC7"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03011359"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shd w:val="clear" w:color="auto" w:fill="FFFFFF"/>
        </w:rPr>
      </w:pPr>
      <w:r w:rsidRPr="007F3FF0">
        <w:rPr>
          <w:rFonts w:ascii="Arial" w:eastAsia="Arial MT" w:hAnsi="Arial"/>
          <w:b/>
          <w:sz w:val="20"/>
          <w:szCs w:val="20"/>
        </w:rPr>
        <w:t xml:space="preserve">Artículo segundo. </w:t>
      </w:r>
      <w:r w:rsidRPr="007F3FF0">
        <w:rPr>
          <w:rFonts w:ascii="Arial" w:eastAsia="Arial MT" w:hAnsi="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F3FF0">
        <w:rPr>
          <w:rFonts w:ascii="Arial" w:eastAsia="Arial MT" w:hAnsi="Arial"/>
          <w:bCs/>
          <w:iCs/>
          <w:sz w:val="20"/>
          <w:szCs w:val="20"/>
          <w:shd w:val="clear" w:color="auto" w:fill="FFFFFF"/>
        </w:rPr>
        <w:t xml:space="preserve">dará </w:t>
      </w:r>
      <w:r w:rsidRPr="007F3FF0">
        <w:rPr>
          <w:rFonts w:ascii="Arial" w:eastAsia="Arial MT" w:hAnsi="Arial"/>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7F3FF0" w:rsidRDefault="007F3FF0" w:rsidP="007F3FF0">
      <w:pPr>
        <w:widowControl w:val="0"/>
        <w:autoSpaceDE w:val="0"/>
        <w:autoSpaceDN w:val="0"/>
        <w:spacing w:after="0" w:line="240" w:lineRule="auto"/>
        <w:jc w:val="both"/>
        <w:rPr>
          <w:rFonts w:ascii="Arial" w:eastAsia="Arial MT" w:hAnsi="Arial"/>
          <w:b/>
          <w:sz w:val="20"/>
          <w:szCs w:val="20"/>
          <w:shd w:val="clear" w:color="auto" w:fill="FFFFFF"/>
        </w:rPr>
      </w:pPr>
    </w:p>
    <w:p w14:paraId="22A1304A"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shd w:val="clear" w:color="auto" w:fill="FFFFFF"/>
        </w:rPr>
        <w:t xml:space="preserve">Artículo tercero. </w:t>
      </w:r>
      <w:r w:rsidRPr="007F3FF0">
        <w:rPr>
          <w:rFonts w:ascii="Arial" w:eastAsia="Arial MT" w:hAnsi="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7CD92028" w14:textId="77777777" w:rsidR="007F3FF0" w:rsidRDefault="007F3FF0" w:rsidP="007F3FF0">
      <w:pPr>
        <w:widowControl w:val="0"/>
        <w:autoSpaceDE w:val="0"/>
        <w:autoSpaceDN w:val="0"/>
        <w:spacing w:after="0" w:line="360" w:lineRule="auto"/>
        <w:jc w:val="both"/>
        <w:rPr>
          <w:rFonts w:ascii="Arial" w:eastAsia="Arial MT" w:hAnsi="Arial"/>
          <w:sz w:val="20"/>
          <w:szCs w:val="20"/>
          <w:lang w:val="es-ES"/>
        </w:rPr>
      </w:pPr>
      <w:r w:rsidRPr="007F3FF0">
        <w:rPr>
          <w:rFonts w:ascii="Arial" w:eastAsia="Arial MT" w:hAnsi="Arial"/>
          <w:b/>
          <w:sz w:val="20"/>
          <w:szCs w:val="20"/>
        </w:rPr>
        <w:t>Artículo cuarto.</w:t>
      </w:r>
      <w:r w:rsidRPr="007F3FF0">
        <w:rPr>
          <w:rFonts w:ascii="Arial" w:eastAsia="Arial MT" w:hAnsi="Arial"/>
          <w:sz w:val="20"/>
          <w:szCs w:val="20"/>
        </w:rPr>
        <w:t xml:space="preserve"> </w:t>
      </w:r>
      <w:r w:rsidRPr="007F3FF0">
        <w:rPr>
          <w:rFonts w:ascii="Arial" w:eastAsia="Arial MT" w:hAnsi="Arial"/>
          <w:bCs/>
          <w:sz w:val="20"/>
          <w:szCs w:val="20"/>
          <w:lang w:val="es-ES"/>
        </w:rPr>
        <w:t xml:space="preserve">Los derechos por servicios de la Unidad de Acceso a la Información a que se refieren las leyes de ingresos municipales, de ninguna manera condiciona la entrega de la información que se </w:t>
      </w:r>
      <w:r w:rsidRPr="007F3FF0">
        <w:rPr>
          <w:rFonts w:ascii="Arial" w:eastAsia="Arial MT" w:hAnsi="Arial"/>
          <w:bCs/>
          <w:sz w:val="20"/>
          <w:szCs w:val="20"/>
          <w:lang w:val="es-ES"/>
        </w:rPr>
        <w:lastRenderedPageBreak/>
        <w:t>solicite en la Unidad Administrativa, ya que las cuotas a que se hacen referencia se refieren al costo del insumo para poder hacer entrega de la información</w:t>
      </w:r>
      <w:r w:rsidRPr="007F3FF0">
        <w:rPr>
          <w:rFonts w:ascii="Arial" w:eastAsia="Arial MT" w:hAnsi="Arial"/>
          <w:sz w:val="20"/>
          <w:szCs w:val="20"/>
          <w:lang w:val="es-ES"/>
        </w:rPr>
        <w:t>.</w:t>
      </w:r>
    </w:p>
    <w:p w14:paraId="5536E268" w14:textId="77777777" w:rsidR="007F3FF0" w:rsidRDefault="007F3FF0" w:rsidP="007F3FF0">
      <w:pPr>
        <w:widowControl w:val="0"/>
        <w:autoSpaceDE w:val="0"/>
        <w:autoSpaceDN w:val="0"/>
        <w:spacing w:after="0" w:line="240" w:lineRule="auto"/>
        <w:jc w:val="both"/>
        <w:rPr>
          <w:rFonts w:ascii="Arial" w:eastAsia="Arial MT" w:hAnsi="Arial"/>
          <w:sz w:val="20"/>
          <w:szCs w:val="20"/>
          <w:lang w:val="es-ES"/>
        </w:rPr>
      </w:pPr>
    </w:p>
    <w:p w14:paraId="610B8ED5" w14:textId="77777777" w:rsidR="007F3FF0" w:rsidRPr="007F3FF0" w:rsidRDefault="007F3FF0" w:rsidP="007F3FF0">
      <w:pPr>
        <w:widowControl w:val="0"/>
        <w:autoSpaceDE w:val="0"/>
        <w:autoSpaceDN w:val="0"/>
        <w:spacing w:after="0" w:line="240" w:lineRule="auto"/>
        <w:jc w:val="both"/>
        <w:rPr>
          <w:rFonts w:ascii="Arial" w:eastAsia="Arial MT" w:hAnsi="Arial"/>
          <w:b/>
          <w:bCs/>
          <w:sz w:val="20"/>
          <w:szCs w:val="20"/>
        </w:rPr>
      </w:pPr>
      <w:r w:rsidRPr="007F3FF0">
        <w:rPr>
          <w:rFonts w:ascii="Arial" w:eastAsia="Arial MT" w:hAnsi="Arial"/>
          <w:b/>
          <w:bCs/>
          <w:sz w:val="20"/>
          <w:szCs w:val="20"/>
        </w:rPr>
        <w:t xml:space="preserve">DADO EN EL SALÓN DE SESIONES ‘‘CONSTITUYENTES DE 1918’’ DEL RECINTO DEL PODER LEGISLATIVO, EN LA CIUDAD DE MÉRIDA, YUCATÁN, A LOS DOCE DÍAS DEL MES DE DICIEMBRE DEL AÑO DOS MIL VEINTICINCO.- PRESIDENTE DIPUTADO MARIO ALEJANDRO CUEVAS MENA.- SECRETARIA DIPUTADA SAYDA MELINA RODRÍGUEZ GÓMEZ.- SECRETARIA DIPUTADA NAOMI RAQUEL PENICHE LÓPEZ.- RUBRICAS.” </w:t>
      </w:r>
    </w:p>
    <w:p w14:paraId="4B7F4504"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25D9C3B2" w14:textId="77777777" w:rsid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 xml:space="preserve">Y, por tanto, mando se imprima, publique y circule para su conocimiento y debido cumplimiento. </w:t>
      </w:r>
    </w:p>
    <w:p w14:paraId="4E3487D9"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3A0971BC" w14:textId="2E354F6B" w:rsidR="007F3FF0" w:rsidRP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Se expide este decreto en la sede del Poder Ejecutivo, en Mérida, Yucatán, a 23 de diciembre de 2025.</w:t>
      </w:r>
    </w:p>
    <w:p w14:paraId="6D978ED6" w14:textId="77777777" w:rsidR="00535FB8" w:rsidRDefault="00535FB8"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EFA31" w14:textId="77777777" w:rsidR="00910B63" w:rsidRDefault="00910B63">
      <w:pPr>
        <w:spacing w:after="0" w:line="240" w:lineRule="auto"/>
      </w:pPr>
      <w:r>
        <w:separator/>
      </w:r>
    </w:p>
  </w:endnote>
  <w:endnote w:type="continuationSeparator" w:id="0">
    <w:p w14:paraId="5BE6E2BB" w14:textId="77777777" w:rsidR="00910B63" w:rsidRDefault="00910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504E27" w:rsidRPr="00504E27">
          <w:rPr>
            <w:rFonts w:ascii="Arial" w:hAnsi="Arial"/>
            <w:noProof/>
            <w:sz w:val="20"/>
            <w:szCs w:val="20"/>
            <w:lang w:val="es-ES"/>
          </w:rPr>
          <w:t>57</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15C08" w14:textId="77777777" w:rsidR="00910B63" w:rsidRDefault="00910B63">
      <w:pPr>
        <w:spacing w:after="0" w:line="240" w:lineRule="auto"/>
      </w:pPr>
      <w:r>
        <w:separator/>
      </w:r>
    </w:p>
  </w:footnote>
  <w:footnote w:type="continuationSeparator" w:id="0">
    <w:p w14:paraId="29E4D529" w14:textId="77777777" w:rsidR="00910B63" w:rsidRDefault="00910B63">
      <w:pPr>
        <w:spacing w:after="0" w:line="240" w:lineRule="auto"/>
      </w:pPr>
      <w:r>
        <w:continuationSeparator/>
      </w:r>
    </w:p>
  </w:footnote>
  <w:footnote w:id="1">
    <w:p w14:paraId="6070AB37" w14:textId="77777777" w:rsidR="00086586" w:rsidRPr="00776E50" w:rsidRDefault="00086586"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086586" w:rsidRPr="0055215F" w:rsidRDefault="00086586" w:rsidP="00086586">
      <w:pPr>
        <w:pStyle w:val="Textonotapie"/>
        <w:rPr>
          <w:lang w:val="es-MX"/>
        </w:rPr>
      </w:pPr>
    </w:p>
  </w:footnote>
  <w:footnote w:id="3">
    <w:p w14:paraId="5FACF0C6"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086586" w:rsidRPr="00776E50" w:rsidRDefault="00086586"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086586" w:rsidRPr="00791FEA" w:rsidRDefault="00086586" w:rsidP="00086586">
      <w:pPr>
        <w:pStyle w:val="Textonotapie"/>
      </w:pPr>
    </w:p>
  </w:footnote>
  <w:footnote w:id="5">
    <w:p w14:paraId="70030380" w14:textId="77777777" w:rsidR="00086586" w:rsidRPr="00D60D3C" w:rsidRDefault="00086586"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086586" w:rsidRDefault="00086586"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086586" w:rsidRPr="00776E50" w:rsidRDefault="00086586"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086586" w:rsidRPr="000D12FA" w:rsidRDefault="00086586"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086586" w:rsidRPr="00776E50" w:rsidRDefault="00086586"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3" w:dyaOrig="989"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25pt;height:49.5pt" o:ole="">
                <v:imagedata r:id="rId1" o:title=""/>
              </v:shape>
              <o:OLEObject Type="Embed" ProgID="Word.Picture.8" ShapeID="_x0000_i1026" DrawAspect="Content" ObjectID="_1831021461"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3" w:dyaOrig="979"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25pt;height:48.75pt" o:ole="">
                <v:imagedata r:id="rId1" o:title=""/>
              </v:shape>
              <o:OLEObject Type="Embed" ProgID="Word.Picture.8" ShapeID="_x0000_i1027" DrawAspect="Content" ObjectID="_1831021462" r:id="rId2"/>
            </w:object>
          </w:r>
        </w:p>
      </w:tc>
      <w:tc>
        <w:tcPr>
          <w:tcW w:w="9000" w:type="dxa"/>
          <w:gridSpan w:val="2"/>
          <w:tcBorders>
            <w:bottom w:val="double" w:sz="4" w:space="0" w:color="auto"/>
          </w:tcBorders>
          <w:vAlign w:val="bottom"/>
        </w:tcPr>
        <w:p w14:paraId="2A73F189" w14:textId="0F8E6951" w:rsidR="0076165F" w:rsidRDefault="0076165F" w:rsidP="00504E27">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504E27">
            <w:rPr>
              <w:rFonts w:ascii="Franklin Gothic Medium" w:hAnsi="Franklin Gothic Medium" w:cs="Franklin Gothic Medium"/>
              <w:b/>
              <w:bCs/>
              <w:sz w:val="18"/>
              <w:szCs w:val="18"/>
            </w:rPr>
            <w:t>CUZAMÁ</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33388"/>
    <w:multiLevelType w:val="hybridMultilevel"/>
    <w:tmpl w:val="6E902AFC"/>
    <w:lvl w:ilvl="0" w:tplc="836C3B54">
      <w:start w:val="1"/>
      <w:numFmt w:val="upperRoman"/>
      <w:lvlText w:val="%1."/>
      <w:lvlJc w:val="left"/>
      <w:pPr>
        <w:ind w:left="-1097" w:hanging="427"/>
      </w:pPr>
      <w:rPr>
        <w:rFonts w:ascii="Arial" w:eastAsia="Arial" w:hAnsi="Arial" w:cs="Arial" w:hint="default"/>
        <w:b/>
        <w:bCs/>
        <w:spacing w:val="-2"/>
        <w:w w:val="100"/>
        <w:sz w:val="20"/>
        <w:szCs w:val="20"/>
        <w:lang w:val="es-ES" w:eastAsia="en-US" w:bidi="ar-SA"/>
      </w:rPr>
    </w:lvl>
    <w:lvl w:ilvl="1" w:tplc="736088E2">
      <w:numFmt w:val="bullet"/>
      <w:lvlText w:val="•"/>
      <w:lvlJc w:val="left"/>
      <w:pPr>
        <w:ind w:left="-172" w:hanging="427"/>
      </w:pPr>
      <w:rPr>
        <w:lang w:val="es-ES" w:eastAsia="en-US" w:bidi="ar-SA"/>
      </w:rPr>
    </w:lvl>
    <w:lvl w:ilvl="2" w:tplc="DD2A503C">
      <w:numFmt w:val="bullet"/>
      <w:lvlText w:val="•"/>
      <w:lvlJc w:val="left"/>
      <w:pPr>
        <w:ind w:left="760" w:hanging="427"/>
      </w:pPr>
      <w:rPr>
        <w:lang w:val="es-ES" w:eastAsia="en-US" w:bidi="ar-SA"/>
      </w:rPr>
    </w:lvl>
    <w:lvl w:ilvl="3" w:tplc="9266014E">
      <w:numFmt w:val="bullet"/>
      <w:lvlText w:val="•"/>
      <w:lvlJc w:val="left"/>
      <w:pPr>
        <w:ind w:left="1692" w:hanging="427"/>
      </w:pPr>
      <w:rPr>
        <w:lang w:val="es-ES" w:eastAsia="en-US" w:bidi="ar-SA"/>
      </w:rPr>
    </w:lvl>
    <w:lvl w:ilvl="4" w:tplc="722A19C0">
      <w:numFmt w:val="bullet"/>
      <w:lvlText w:val="•"/>
      <w:lvlJc w:val="left"/>
      <w:pPr>
        <w:ind w:left="2624" w:hanging="427"/>
      </w:pPr>
      <w:rPr>
        <w:lang w:val="es-ES" w:eastAsia="en-US" w:bidi="ar-SA"/>
      </w:rPr>
    </w:lvl>
    <w:lvl w:ilvl="5" w:tplc="420C2030">
      <w:numFmt w:val="bullet"/>
      <w:lvlText w:val="•"/>
      <w:lvlJc w:val="left"/>
      <w:pPr>
        <w:ind w:left="3556" w:hanging="427"/>
      </w:pPr>
      <w:rPr>
        <w:lang w:val="es-ES" w:eastAsia="en-US" w:bidi="ar-SA"/>
      </w:rPr>
    </w:lvl>
    <w:lvl w:ilvl="6" w:tplc="5B4848FA">
      <w:numFmt w:val="bullet"/>
      <w:lvlText w:val="•"/>
      <w:lvlJc w:val="left"/>
      <w:pPr>
        <w:ind w:left="4488" w:hanging="427"/>
      </w:pPr>
      <w:rPr>
        <w:lang w:val="es-ES" w:eastAsia="en-US" w:bidi="ar-SA"/>
      </w:rPr>
    </w:lvl>
    <w:lvl w:ilvl="7" w:tplc="214CE2C2">
      <w:numFmt w:val="bullet"/>
      <w:lvlText w:val="•"/>
      <w:lvlJc w:val="left"/>
      <w:pPr>
        <w:ind w:left="5420" w:hanging="427"/>
      </w:pPr>
      <w:rPr>
        <w:lang w:val="es-ES" w:eastAsia="en-US" w:bidi="ar-SA"/>
      </w:rPr>
    </w:lvl>
    <w:lvl w:ilvl="8" w:tplc="AB36EA90">
      <w:numFmt w:val="bullet"/>
      <w:lvlText w:val="•"/>
      <w:lvlJc w:val="left"/>
      <w:pPr>
        <w:ind w:left="6352" w:hanging="427"/>
      </w:pPr>
      <w:rPr>
        <w:lang w:val="es-ES" w:eastAsia="en-US" w:bidi="ar-SA"/>
      </w:rPr>
    </w:lvl>
  </w:abstractNum>
  <w:abstractNum w:abstractNumId="2" w15:restartNumberingAfterBreak="0">
    <w:nsid w:val="192F60F9"/>
    <w:multiLevelType w:val="hybridMultilevel"/>
    <w:tmpl w:val="381C1A58"/>
    <w:lvl w:ilvl="0" w:tplc="00E0FCC8">
      <w:start w:val="1"/>
      <w:numFmt w:val="lowerLetter"/>
      <w:lvlText w:val="%1)"/>
      <w:lvlJc w:val="left"/>
      <w:pPr>
        <w:ind w:left="441" w:hanging="569"/>
      </w:pPr>
      <w:rPr>
        <w:rFonts w:ascii="Arial MT" w:eastAsia="Arial MT" w:hAnsi="Arial MT" w:cs="Arial MT" w:hint="default"/>
        <w:b/>
        <w:spacing w:val="-1"/>
        <w:w w:val="100"/>
        <w:sz w:val="20"/>
        <w:szCs w:val="20"/>
        <w:lang w:val="es-ES" w:eastAsia="en-US" w:bidi="ar-SA"/>
      </w:rPr>
    </w:lvl>
    <w:lvl w:ilvl="1" w:tplc="8034BCB2">
      <w:numFmt w:val="bullet"/>
      <w:lvlText w:val="•"/>
      <w:lvlJc w:val="left"/>
      <w:pPr>
        <w:ind w:left="1414" w:hanging="569"/>
      </w:pPr>
      <w:rPr>
        <w:lang w:val="es-ES" w:eastAsia="en-US" w:bidi="ar-SA"/>
      </w:rPr>
    </w:lvl>
    <w:lvl w:ilvl="2" w:tplc="8970F506">
      <w:numFmt w:val="bullet"/>
      <w:lvlText w:val="•"/>
      <w:lvlJc w:val="left"/>
      <w:pPr>
        <w:ind w:left="2388" w:hanging="569"/>
      </w:pPr>
      <w:rPr>
        <w:lang w:val="es-ES" w:eastAsia="en-US" w:bidi="ar-SA"/>
      </w:rPr>
    </w:lvl>
    <w:lvl w:ilvl="3" w:tplc="AB7AEF3C">
      <w:numFmt w:val="bullet"/>
      <w:lvlText w:val="•"/>
      <w:lvlJc w:val="left"/>
      <w:pPr>
        <w:ind w:left="3362" w:hanging="569"/>
      </w:pPr>
      <w:rPr>
        <w:lang w:val="es-ES" w:eastAsia="en-US" w:bidi="ar-SA"/>
      </w:rPr>
    </w:lvl>
    <w:lvl w:ilvl="4" w:tplc="9B1AC338">
      <w:numFmt w:val="bullet"/>
      <w:lvlText w:val="•"/>
      <w:lvlJc w:val="left"/>
      <w:pPr>
        <w:ind w:left="4336" w:hanging="569"/>
      </w:pPr>
      <w:rPr>
        <w:lang w:val="es-ES" w:eastAsia="en-US" w:bidi="ar-SA"/>
      </w:rPr>
    </w:lvl>
    <w:lvl w:ilvl="5" w:tplc="ED243CFE">
      <w:numFmt w:val="bullet"/>
      <w:lvlText w:val="•"/>
      <w:lvlJc w:val="left"/>
      <w:pPr>
        <w:ind w:left="5310" w:hanging="569"/>
      </w:pPr>
      <w:rPr>
        <w:lang w:val="es-ES" w:eastAsia="en-US" w:bidi="ar-SA"/>
      </w:rPr>
    </w:lvl>
    <w:lvl w:ilvl="6" w:tplc="36EA2B02">
      <w:numFmt w:val="bullet"/>
      <w:lvlText w:val="•"/>
      <w:lvlJc w:val="left"/>
      <w:pPr>
        <w:ind w:left="6284" w:hanging="569"/>
      </w:pPr>
      <w:rPr>
        <w:lang w:val="es-ES" w:eastAsia="en-US" w:bidi="ar-SA"/>
      </w:rPr>
    </w:lvl>
    <w:lvl w:ilvl="7" w:tplc="5FFEF81C">
      <w:numFmt w:val="bullet"/>
      <w:lvlText w:val="•"/>
      <w:lvlJc w:val="left"/>
      <w:pPr>
        <w:ind w:left="7258" w:hanging="569"/>
      </w:pPr>
      <w:rPr>
        <w:lang w:val="es-ES" w:eastAsia="en-US" w:bidi="ar-SA"/>
      </w:rPr>
    </w:lvl>
    <w:lvl w:ilvl="8" w:tplc="0BA624A4">
      <w:numFmt w:val="bullet"/>
      <w:lvlText w:val="•"/>
      <w:lvlJc w:val="left"/>
      <w:pPr>
        <w:ind w:left="8232" w:hanging="569"/>
      </w:pPr>
      <w:rPr>
        <w:lang w:val="es-ES" w:eastAsia="en-US" w:bidi="ar-SA"/>
      </w:rPr>
    </w:lvl>
  </w:abstractNum>
  <w:abstractNum w:abstractNumId="3" w15:restartNumberingAfterBreak="0">
    <w:nsid w:val="20E34CC8"/>
    <w:multiLevelType w:val="hybridMultilevel"/>
    <w:tmpl w:val="7DDCE67C"/>
    <w:lvl w:ilvl="0" w:tplc="071AD90E">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73061A3"/>
    <w:multiLevelType w:val="hybridMultilevel"/>
    <w:tmpl w:val="8E32B2B6"/>
    <w:lvl w:ilvl="0" w:tplc="D134351A">
      <w:start w:val="1"/>
      <w:numFmt w:val="decimal"/>
      <w:lvlText w:val="%1."/>
      <w:lvlJc w:val="left"/>
      <w:pPr>
        <w:ind w:left="1315" w:hanging="360"/>
      </w:pPr>
    </w:lvl>
    <w:lvl w:ilvl="1" w:tplc="080A0019">
      <w:start w:val="1"/>
      <w:numFmt w:val="lowerLetter"/>
      <w:lvlText w:val="%2."/>
      <w:lvlJc w:val="left"/>
      <w:pPr>
        <w:ind w:left="2035" w:hanging="360"/>
      </w:pPr>
    </w:lvl>
    <w:lvl w:ilvl="2" w:tplc="080A001B">
      <w:start w:val="1"/>
      <w:numFmt w:val="lowerRoman"/>
      <w:lvlText w:val="%3."/>
      <w:lvlJc w:val="right"/>
      <w:pPr>
        <w:ind w:left="2755" w:hanging="180"/>
      </w:pPr>
    </w:lvl>
    <w:lvl w:ilvl="3" w:tplc="080A000F">
      <w:start w:val="1"/>
      <w:numFmt w:val="decimal"/>
      <w:lvlText w:val="%4."/>
      <w:lvlJc w:val="left"/>
      <w:pPr>
        <w:ind w:left="3475" w:hanging="360"/>
      </w:pPr>
    </w:lvl>
    <w:lvl w:ilvl="4" w:tplc="080A0019">
      <w:start w:val="1"/>
      <w:numFmt w:val="lowerLetter"/>
      <w:lvlText w:val="%5."/>
      <w:lvlJc w:val="left"/>
      <w:pPr>
        <w:ind w:left="4195" w:hanging="360"/>
      </w:pPr>
    </w:lvl>
    <w:lvl w:ilvl="5" w:tplc="080A001B">
      <w:start w:val="1"/>
      <w:numFmt w:val="lowerRoman"/>
      <w:lvlText w:val="%6."/>
      <w:lvlJc w:val="right"/>
      <w:pPr>
        <w:ind w:left="4915" w:hanging="180"/>
      </w:pPr>
    </w:lvl>
    <w:lvl w:ilvl="6" w:tplc="080A000F">
      <w:start w:val="1"/>
      <w:numFmt w:val="decimal"/>
      <w:lvlText w:val="%7."/>
      <w:lvlJc w:val="left"/>
      <w:pPr>
        <w:ind w:left="5635" w:hanging="360"/>
      </w:pPr>
    </w:lvl>
    <w:lvl w:ilvl="7" w:tplc="080A0019">
      <w:start w:val="1"/>
      <w:numFmt w:val="lowerLetter"/>
      <w:lvlText w:val="%8."/>
      <w:lvlJc w:val="left"/>
      <w:pPr>
        <w:ind w:left="6355" w:hanging="360"/>
      </w:pPr>
    </w:lvl>
    <w:lvl w:ilvl="8" w:tplc="080A001B">
      <w:start w:val="1"/>
      <w:numFmt w:val="lowerRoman"/>
      <w:lvlText w:val="%9."/>
      <w:lvlJc w:val="right"/>
      <w:pPr>
        <w:ind w:left="7075" w:hanging="180"/>
      </w:pPr>
    </w:lvl>
  </w:abstractNum>
  <w:abstractNum w:abstractNumId="5" w15:restartNumberingAfterBreak="0">
    <w:nsid w:val="43892C27"/>
    <w:multiLevelType w:val="hybridMultilevel"/>
    <w:tmpl w:val="295E7E4C"/>
    <w:lvl w:ilvl="0" w:tplc="D4B816EE">
      <w:start w:val="1"/>
      <w:numFmt w:val="decimal"/>
      <w:lvlText w:val="%1."/>
      <w:lvlJc w:val="left"/>
      <w:pPr>
        <w:ind w:left="1315" w:hanging="360"/>
      </w:pPr>
    </w:lvl>
    <w:lvl w:ilvl="1" w:tplc="080A0019">
      <w:start w:val="1"/>
      <w:numFmt w:val="lowerLetter"/>
      <w:lvlText w:val="%2."/>
      <w:lvlJc w:val="left"/>
      <w:pPr>
        <w:ind w:left="2035" w:hanging="360"/>
      </w:pPr>
    </w:lvl>
    <w:lvl w:ilvl="2" w:tplc="080A001B">
      <w:start w:val="1"/>
      <w:numFmt w:val="lowerRoman"/>
      <w:lvlText w:val="%3."/>
      <w:lvlJc w:val="right"/>
      <w:pPr>
        <w:ind w:left="2755" w:hanging="180"/>
      </w:pPr>
    </w:lvl>
    <w:lvl w:ilvl="3" w:tplc="080A000F">
      <w:start w:val="1"/>
      <w:numFmt w:val="decimal"/>
      <w:lvlText w:val="%4."/>
      <w:lvlJc w:val="left"/>
      <w:pPr>
        <w:ind w:left="3475" w:hanging="360"/>
      </w:pPr>
    </w:lvl>
    <w:lvl w:ilvl="4" w:tplc="080A0019">
      <w:start w:val="1"/>
      <w:numFmt w:val="lowerLetter"/>
      <w:lvlText w:val="%5."/>
      <w:lvlJc w:val="left"/>
      <w:pPr>
        <w:ind w:left="4195" w:hanging="360"/>
      </w:pPr>
    </w:lvl>
    <w:lvl w:ilvl="5" w:tplc="080A001B">
      <w:start w:val="1"/>
      <w:numFmt w:val="lowerRoman"/>
      <w:lvlText w:val="%6."/>
      <w:lvlJc w:val="right"/>
      <w:pPr>
        <w:ind w:left="4915" w:hanging="180"/>
      </w:pPr>
    </w:lvl>
    <w:lvl w:ilvl="6" w:tplc="080A000F">
      <w:start w:val="1"/>
      <w:numFmt w:val="decimal"/>
      <w:lvlText w:val="%7."/>
      <w:lvlJc w:val="left"/>
      <w:pPr>
        <w:ind w:left="5635" w:hanging="360"/>
      </w:pPr>
    </w:lvl>
    <w:lvl w:ilvl="7" w:tplc="080A0019">
      <w:start w:val="1"/>
      <w:numFmt w:val="lowerLetter"/>
      <w:lvlText w:val="%8."/>
      <w:lvlJc w:val="left"/>
      <w:pPr>
        <w:ind w:left="6355" w:hanging="360"/>
      </w:pPr>
    </w:lvl>
    <w:lvl w:ilvl="8" w:tplc="080A001B">
      <w:start w:val="1"/>
      <w:numFmt w:val="lowerRoman"/>
      <w:lvlText w:val="%9."/>
      <w:lvlJc w:val="right"/>
      <w:pPr>
        <w:ind w:left="7075" w:hanging="180"/>
      </w:pPr>
    </w:lvl>
  </w:abstractNum>
  <w:abstractNum w:abstractNumId="6" w15:restartNumberingAfterBreak="0">
    <w:nsid w:val="439D1FA5"/>
    <w:multiLevelType w:val="hybridMultilevel"/>
    <w:tmpl w:val="656E8EEA"/>
    <w:lvl w:ilvl="0" w:tplc="4BA8E46E">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15:restartNumberingAfterBreak="0">
    <w:nsid w:val="550614C2"/>
    <w:multiLevelType w:val="hybridMultilevel"/>
    <w:tmpl w:val="EF0659F2"/>
    <w:lvl w:ilvl="0" w:tplc="E90AE2CA">
      <w:start w:val="1"/>
      <w:numFmt w:val="decimal"/>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8" w15:restartNumberingAfterBreak="0">
    <w:nsid w:val="5731370A"/>
    <w:multiLevelType w:val="hybridMultilevel"/>
    <w:tmpl w:val="F5A68B56"/>
    <w:lvl w:ilvl="0" w:tplc="0ACEE66C">
      <w:start w:val="1"/>
      <w:numFmt w:val="lowerLetter"/>
      <w:lvlText w:val="%1)"/>
      <w:lvlJc w:val="left"/>
      <w:pPr>
        <w:ind w:left="955" w:hanging="360"/>
      </w:pPr>
      <w:rPr>
        <w:b/>
      </w:rPr>
    </w:lvl>
    <w:lvl w:ilvl="1" w:tplc="080A0019">
      <w:start w:val="1"/>
      <w:numFmt w:val="lowerLetter"/>
      <w:lvlText w:val="%2."/>
      <w:lvlJc w:val="left"/>
      <w:pPr>
        <w:ind w:left="1675" w:hanging="360"/>
      </w:pPr>
    </w:lvl>
    <w:lvl w:ilvl="2" w:tplc="080A001B">
      <w:start w:val="1"/>
      <w:numFmt w:val="lowerRoman"/>
      <w:lvlText w:val="%3."/>
      <w:lvlJc w:val="right"/>
      <w:pPr>
        <w:ind w:left="2395" w:hanging="180"/>
      </w:pPr>
    </w:lvl>
    <w:lvl w:ilvl="3" w:tplc="080A000F">
      <w:start w:val="1"/>
      <w:numFmt w:val="decimal"/>
      <w:lvlText w:val="%4."/>
      <w:lvlJc w:val="left"/>
      <w:pPr>
        <w:ind w:left="3115" w:hanging="360"/>
      </w:pPr>
    </w:lvl>
    <w:lvl w:ilvl="4" w:tplc="080A0019">
      <w:start w:val="1"/>
      <w:numFmt w:val="lowerLetter"/>
      <w:lvlText w:val="%5."/>
      <w:lvlJc w:val="left"/>
      <w:pPr>
        <w:ind w:left="3835" w:hanging="360"/>
      </w:pPr>
    </w:lvl>
    <w:lvl w:ilvl="5" w:tplc="080A001B">
      <w:start w:val="1"/>
      <w:numFmt w:val="lowerRoman"/>
      <w:lvlText w:val="%6."/>
      <w:lvlJc w:val="right"/>
      <w:pPr>
        <w:ind w:left="4555" w:hanging="180"/>
      </w:pPr>
    </w:lvl>
    <w:lvl w:ilvl="6" w:tplc="080A000F">
      <w:start w:val="1"/>
      <w:numFmt w:val="decimal"/>
      <w:lvlText w:val="%7."/>
      <w:lvlJc w:val="left"/>
      <w:pPr>
        <w:ind w:left="5275" w:hanging="360"/>
      </w:pPr>
    </w:lvl>
    <w:lvl w:ilvl="7" w:tplc="080A0019">
      <w:start w:val="1"/>
      <w:numFmt w:val="lowerLetter"/>
      <w:lvlText w:val="%8."/>
      <w:lvlJc w:val="left"/>
      <w:pPr>
        <w:ind w:left="5995" w:hanging="360"/>
      </w:pPr>
    </w:lvl>
    <w:lvl w:ilvl="8" w:tplc="080A001B">
      <w:start w:val="1"/>
      <w:numFmt w:val="lowerRoman"/>
      <w:lvlText w:val="%9."/>
      <w:lvlJc w:val="right"/>
      <w:pPr>
        <w:ind w:left="6715" w:hanging="180"/>
      </w:pPr>
    </w:lvl>
  </w:abstractNum>
  <w:abstractNum w:abstractNumId="9" w15:restartNumberingAfterBreak="0">
    <w:nsid w:val="65244FF1"/>
    <w:multiLevelType w:val="hybridMultilevel"/>
    <w:tmpl w:val="3BF47DDC"/>
    <w:lvl w:ilvl="0" w:tplc="CCCAEA5A">
      <w:start w:val="1"/>
      <w:numFmt w:val="decimal"/>
      <w:lvlText w:val="%1."/>
      <w:lvlJc w:val="left"/>
      <w:pPr>
        <w:ind w:left="1353" w:hanging="360"/>
      </w:pPr>
    </w:lvl>
    <w:lvl w:ilvl="1" w:tplc="080A0019">
      <w:start w:val="1"/>
      <w:numFmt w:val="lowerLetter"/>
      <w:lvlText w:val="%2."/>
      <w:lvlJc w:val="left"/>
      <w:pPr>
        <w:ind w:left="2073" w:hanging="360"/>
      </w:pPr>
    </w:lvl>
    <w:lvl w:ilvl="2" w:tplc="080A001B">
      <w:start w:val="1"/>
      <w:numFmt w:val="lowerRoman"/>
      <w:lvlText w:val="%3."/>
      <w:lvlJc w:val="right"/>
      <w:pPr>
        <w:ind w:left="2793" w:hanging="180"/>
      </w:pPr>
    </w:lvl>
    <w:lvl w:ilvl="3" w:tplc="080A000F">
      <w:start w:val="1"/>
      <w:numFmt w:val="decimal"/>
      <w:lvlText w:val="%4."/>
      <w:lvlJc w:val="left"/>
      <w:pPr>
        <w:ind w:left="3513" w:hanging="360"/>
      </w:pPr>
    </w:lvl>
    <w:lvl w:ilvl="4" w:tplc="080A0019">
      <w:start w:val="1"/>
      <w:numFmt w:val="lowerLetter"/>
      <w:lvlText w:val="%5."/>
      <w:lvlJc w:val="left"/>
      <w:pPr>
        <w:ind w:left="4233" w:hanging="360"/>
      </w:pPr>
    </w:lvl>
    <w:lvl w:ilvl="5" w:tplc="080A001B">
      <w:start w:val="1"/>
      <w:numFmt w:val="lowerRoman"/>
      <w:lvlText w:val="%6."/>
      <w:lvlJc w:val="right"/>
      <w:pPr>
        <w:ind w:left="4953" w:hanging="180"/>
      </w:pPr>
    </w:lvl>
    <w:lvl w:ilvl="6" w:tplc="080A000F">
      <w:start w:val="1"/>
      <w:numFmt w:val="decimal"/>
      <w:lvlText w:val="%7."/>
      <w:lvlJc w:val="left"/>
      <w:pPr>
        <w:ind w:left="5673" w:hanging="360"/>
      </w:pPr>
    </w:lvl>
    <w:lvl w:ilvl="7" w:tplc="080A0019">
      <w:start w:val="1"/>
      <w:numFmt w:val="lowerLetter"/>
      <w:lvlText w:val="%8."/>
      <w:lvlJc w:val="left"/>
      <w:pPr>
        <w:ind w:left="6393" w:hanging="360"/>
      </w:pPr>
    </w:lvl>
    <w:lvl w:ilvl="8" w:tplc="080A001B">
      <w:start w:val="1"/>
      <w:numFmt w:val="lowerRoman"/>
      <w:lvlText w:val="%9."/>
      <w:lvlJc w:val="right"/>
      <w:pPr>
        <w:ind w:left="7113" w:hanging="180"/>
      </w:pPr>
    </w:lvl>
  </w:abstractNum>
  <w:abstractNum w:abstractNumId="10" w15:restartNumberingAfterBreak="0">
    <w:nsid w:val="71A467AC"/>
    <w:multiLevelType w:val="hybridMultilevel"/>
    <w:tmpl w:val="4AB22296"/>
    <w:lvl w:ilvl="0" w:tplc="2F867050">
      <w:start w:val="1"/>
      <w:numFmt w:val="decimal"/>
      <w:lvlText w:val="%1."/>
      <w:lvlJc w:val="left"/>
      <w:pPr>
        <w:ind w:left="1069" w:hanging="36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1" w15:restartNumberingAfterBreak="0">
    <w:nsid w:val="788D146F"/>
    <w:multiLevelType w:val="hybridMultilevel"/>
    <w:tmpl w:val="059ED6CC"/>
    <w:lvl w:ilvl="0" w:tplc="0420A86C">
      <w:start w:val="1"/>
      <w:numFmt w:val="lowerLetter"/>
      <w:lvlText w:val="%1)"/>
      <w:lvlJc w:val="left"/>
      <w:pPr>
        <w:ind w:left="1212" w:hanging="360"/>
      </w:pPr>
      <w:rPr>
        <w:b/>
      </w:rPr>
    </w:lvl>
    <w:lvl w:ilvl="1" w:tplc="080A0019">
      <w:start w:val="1"/>
      <w:numFmt w:val="lowerLetter"/>
      <w:lvlText w:val="%2."/>
      <w:lvlJc w:val="left"/>
      <w:pPr>
        <w:ind w:left="1932" w:hanging="360"/>
      </w:pPr>
    </w:lvl>
    <w:lvl w:ilvl="2" w:tplc="080A001B">
      <w:start w:val="1"/>
      <w:numFmt w:val="lowerRoman"/>
      <w:lvlText w:val="%3."/>
      <w:lvlJc w:val="right"/>
      <w:pPr>
        <w:ind w:left="2652" w:hanging="180"/>
      </w:pPr>
    </w:lvl>
    <w:lvl w:ilvl="3" w:tplc="080A000F">
      <w:start w:val="1"/>
      <w:numFmt w:val="decimal"/>
      <w:lvlText w:val="%4."/>
      <w:lvlJc w:val="left"/>
      <w:pPr>
        <w:ind w:left="3372" w:hanging="360"/>
      </w:pPr>
    </w:lvl>
    <w:lvl w:ilvl="4" w:tplc="080A0019">
      <w:start w:val="1"/>
      <w:numFmt w:val="lowerLetter"/>
      <w:lvlText w:val="%5."/>
      <w:lvlJc w:val="left"/>
      <w:pPr>
        <w:ind w:left="4092" w:hanging="360"/>
      </w:pPr>
    </w:lvl>
    <w:lvl w:ilvl="5" w:tplc="080A001B">
      <w:start w:val="1"/>
      <w:numFmt w:val="lowerRoman"/>
      <w:lvlText w:val="%6."/>
      <w:lvlJc w:val="right"/>
      <w:pPr>
        <w:ind w:left="4812" w:hanging="180"/>
      </w:pPr>
    </w:lvl>
    <w:lvl w:ilvl="6" w:tplc="080A000F">
      <w:start w:val="1"/>
      <w:numFmt w:val="decimal"/>
      <w:lvlText w:val="%7."/>
      <w:lvlJc w:val="left"/>
      <w:pPr>
        <w:ind w:left="5532" w:hanging="360"/>
      </w:pPr>
    </w:lvl>
    <w:lvl w:ilvl="7" w:tplc="080A0019">
      <w:start w:val="1"/>
      <w:numFmt w:val="lowerLetter"/>
      <w:lvlText w:val="%8."/>
      <w:lvlJc w:val="left"/>
      <w:pPr>
        <w:ind w:left="6252" w:hanging="360"/>
      </w:pPr>
    </w:lvl>
    <w:lvl w:ilvl="8" w:tplc="080A001B">
      <w:start w:val="1"/>
      <w:numFmt w:val="lowerRoman"/>
      <w:lvlText w:val="%9."/>
      <w:lvlJc w:val="right"/>
      <w:pPr>
        <w:ind w:left="6972" w:hanging="180"/>
      </w:pPr>
    </w:lvl>
  </w:abstractNum>
  <w:abstractNum w:abstractNumId="12" w15:restartNumberingAfterBreak="0">
    <w:nsid w:val="78F65242"/>
    <w:multiLevelType w:val="hybridMultilevel"/>
    <w:tmpl w:val="02F6EDDA"/>
    <w:lvl w:ilvl="0" w:tplc="5E06A1B2">
      <w:start w:val="1"/>
      <w:numFmt w:val="lowerLetter"/>
      <w:lvlText w:val="%1)"/>
      <w:lvlJc w:val="left"/>
      <w:pPr>
        <w:ind w:left="441" w:hanging="682"/>
      </w:pPr>
      <w:rPr>
        <w:rFonts w:ascii="Arial" w:eastAsia="Arial" w:hAnsi="Arial" w:cs="Arial" w:hint="default"/>
        <w:b/>
        <w:bCs/>
        <w:spacing w:val="-1"/>
        <w:w w:val="100"/>
        <w:sz w:val="20"/>
        <w:szCs w:val="20"/>
        <w:lang w:val="es-ES" w:eastAsia="en-US" w:bidi="ar-SA"/>
      </w:rPr>
    </w:lvl>
    <w:lvl w:ilvl="1" w:tplc="CD967B08">
      <w:numFmt w:val="bullet"/>
      <w:lvlText w:val="•"/>
      <w:lvlJc w:val="left"/>
      <w:pPr>
        <w:ind w:left="1414" w:hanging="682"/>
      </w:pPr>
      <w:rPr>
        <w:lang w:val="es-ES" w:eastAsia="en-US" w:bidi="ar-SA"/>
      </w:rPr>
    </w:lvl>
    <w:lvl w:ilvl="2" w:tplc="453EE3B6">
      <w:numFmt w:val="bullet"/>
      <w:lvlText w:val="•"/>
      <w:lvlJc w:val="left"/>
      <w:pPr>
        <w:ind w:left="2388" w:hanging="682"/>
      </w:pPr>
      <w:rPr>
        <w:lang w:val="es-ES" w:eastAsia="en-US" w:bidi="ar-SA"/>
      </w:rPr>
    </w:lvl>
    <w:lvl w:ilvl="3" w:tplc="49C8E44C">
      <w:numFmt w:val="bullet"/>
      <w:lvlText w:val="•"/>
      <w:lvlJc w:val="left"/>
      <w:pPr>
        <w:ind w:left="3362" w:hanging="682"/>
      </w:pPr>
      <w:rPr>
        <w:lang w:val="es-ES" w:eastAsia="en-US" w:bidi="ar-SA"/>
      </w:rPr>
    </w:lvl>
    <w:lvl w:ilvl="4" w:tplc="C380B45A">
      <w:numFmt w:val="bullet"/>
      <w:lvlText w:val="•"/>
      <w:lvlJc w:val="left"/>
      <w:pPr>
        <w:ind w:left="4336" w:hanging="682"/>
      </w:pPr>
      <w:rPr>
        <w:lang w:val="es-ES" w:eastAsia="en-US" w:bidi="ar-SA"/>
      </w:rPr>
    </w:lvl>
    <w:lvl w:ilvl="5" w:tplc="595811EE">
      <w:numFmt w:val="bullet"/>
      <w:lvlText w:val="•"/>
      <w:lvlJc w:val="left"/>
      <w:pPr>
        <w:ind w:left="5310" w:hanging="682"/>
      </w:pPr>
      <w:rPr>
        <w:lang w:val="es-ES" w:eastAsia="en-US" w:bidi="ar-SA"/>
      </w:rPr>
    </w:lvl>
    <w:lvl w:ilvl="6" w:tplc="21307BF8">
      <w:numFmt w:val="bullet"/>
      <w:lvlText w:val="•"/>
      <w:lvlJc w:val="left"/>
      <w:pPr>
        <w:ind w:left="6284" w:hanging="682"/>
      </w:pPr>
      <w:rPr>
        <w:lang w:val="es-ES" w:eastAsia="en-US" w:bidi="ar-SA"/>
      </w:rPr>
    </w:lvl>
    <w:lvl w:ilvl="7" w:tplc="498A92B0">
      <w:numFmt w:val="bullet"/>
      <w:lvlText w:val="•"/>
      <w:lvlJc w:val="left"/>
      <w:pPr>
        <w:ind w:left="7258" w:hanging="682"/>
      </w:pPr>
      <w:rPr>
        <w:lang w:val="es-ES" w:eastAsia="en-US" w:bidi="ar-SA"/>
      </w:rPr>
    </w:lvl>
    <w:lvl w:ilvl="8" w:tplc="F24AC750">
      <w:numFmt w:val="bullet"/>
      <w:lvlText w:val="•"/>
      <w:lvlJc w:val="left"/>
      <w:pPr>
        <w:ind w:left="8232" w:hanging="682"/>
      </w:pPr>
      <w:rPr>
        <w:lang w:val="es-ES" w:eastAsia="en-US" w:bidi="ar-SA"/>
      </w:r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lvlOverride w:ilvl="2"/>
    <w:lvlOverride w:ilvl="3"/>
    <w:lvlOverride w:ilvl="4"/>
    <w:lvlOverride w:ilvl="5"/>
    <w:lvlOverride w:ilvl="6"/>
    <w:lvlOverride w:ilvl="7"/>
    <w:lvlOverride w:ilvl="8"/>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1"/>
    <w:lvlOverride w:ilvl="0">
      <w:startOverride w:val="1"/>
    </w:lvlOverride>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4B67"/>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4E27"/>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0B63"/>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4DA2"/>
    <w:rsid w:val="00D756DE"/>
    <w:rsid w:val="00D75CA4"/>
    <w:rsid w:val="00D75CB0"/>
    <w:rsid w:val="00D76ECA"/>
    <w:rsid w:val="00D81B44"/>
    <w:rsid w:val="00D82063"/>
    <w:rsid w:val="00D84B74"/>
    <w:rsid w:val="00D86B75"/>
    <w:rsid w:val="00D9105A"/>
    <w:rsid w:val="00D92FD1"/>
    <w:rsid w:val="00D93419"/>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1"/>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1"/>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iPriority w:val="99"/>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uiPriority w:val="99"/>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uiPriority w:val="1"/>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1"/>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504E27"/>
  </w:style>
  <w:style w:type="character" w:customStyle="1" w:styleId="DefaultCarCar">
    <w:name w:val="Default Car Car"/>
    <w:link w:val="DefaultCar"/>
    <w:locked/>
    <w:rsid w:val="00504E27"/>
    <w:rPr>
      <w:rFonts w:ascii="Arial" w:eastAsia="Times New Roman" w:hAnsi="Arial"/>
      <w:color w:val="000000"/>
      <w:sz w:val="24"/>
      <w:szCs w:val="24"/>
      <w:lang w:val="es-ES" w:eastAsia="es-ES"/>
    </w:rPr>
  </w:style>
  <w:style w:type="paragraph" w:customStyle="1" w:styleId="DefaultCar">
    <w:name w:val="Default Car"/>
    <w:link w:val="DefaultCarCar"/>
    <w:rsid w:val="00504E27"/>
    <w:pPr>
      <w:autoSpaceDE w:val="0"/>
      <w:autoSpaceDN w:val="0"/>
      <w:adjustRightInd w:val="0"/>
    </w:pPr>
    <w:rPr>
      <w:rFonts w:ascii="Arial" w:eastAsia="Times New Roman" w:hAnsi="Arial"/>
      <w:color w:val="000000"/>
      <w:sz w:val="24"/>
      <w:szCs w:val="24"/>
      <w:lang w:val="es-ES" w:eastAsia="es-ES"/>
    </w:rPr>
  </w:style>
  <w:style w:type="paragraph" w:customStyle="1" w:styleId="Prrafodelista1">
    <w:name w:val="Párrafo de lista1"/>
    <w:uiPriority w:val="99"/>
    <w:rsid w:val="00504E27"/>
    <w:pPr>
      <w:spacing w:after="200" w:line="276" w:lineRule="auto"/>
      <w:ind w:left="720"/>
      <w:contextualSpacing/>
    </w:pPr>
    <w:rPr>
      <w:rFonts w:eastAsia="Times New Roman" w:cs="Times New Roman"/>
      <w:sz w:val="22"/>
      <w:szCs w:val="22"/>
      <w:u w:color="000000"/>
      <w:lang w:val="es-ES" w:eastAsia="en-US"/>
    </w:rPr>
  </w:style>
  <w:style w:type="table" w:customStyle="1" w:styleId="Tablaconcuadrcula4">
    <w:name w:val="Tabla con cuadrícula4"/>
    <w:basedOn w:val="Tablanormal"/>
    <w:next w:val="Tablaconcuadrcula"/>
    <w:uiPriority w:val="59"/>
    <w:rsid w:val="00504E27"/>
    <w:rPr>
      <w:rFonts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504E27"/>
    <w:pPr>
      <w:widowControl w:val="0"/>
      <w:autoSpaceDE w:val="0"/>
      <w:autoSpaceDN w:val="0"/>
    </w:pPr>
    <w:rPr>
      <w:rFonts w:cs="Times New Roman"/>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991904307">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FAD97-1A13-4DF5-B9A9-A558389CA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15464</Words>
  <Characters>85055</Characters>
  <Application>Microsoft Office Word</Application>
  <DocSecurity>0</DocSecurity>
  <Lines>708</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Mónica Ivette Herrera Fuente</cp:lastModifiedBy>
  <cp:revision>3</cp:revision>
  <cp:lastPrinted>2025-01-27T16:36:00Z</cp:lastPrinted>
  <dcterms:created xsi:type="dcterms:W3CDTF">2026-01-27T18:18:00Z</dcterms:created>
  <dcterms:modified xsi:type="dcterms:W3CDTF">2026-01-27T18:18:00Z</dcterms:modified>
</cp:coreProperties>
</file>