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fIw+59wbGtU7R46Bai7boy==&#10;" textCheckSum="" ver="1">
  <a:bounds l="585" t="1935" r="2985" b="270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0" name="Cuadro de texto 20"/>
        <wps:cNvSpPr txBox="1">
          <a:spLocks noChangeArrowheads="1"/>
        </wps:cNvSpPr>
        <wps:spPr bwMode="auto">
          <a:xfrm>
            <a:off x="0" y="0"/>
            <a:ext cx="1524000" cy="485775"/>
          </a:xfrm>
          <a:prstGeom prst="rect">
            <a:avLst/>
          </a:prstGeom>
          <a:solidFill>
            <a:srgbClr val="FFFFFF"/>
          </a:solidFill>
          <a:ln>
            <a:noFill/>
          </a:ln>
          <a:extLs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 id="1"/>
        <wps:bodyPr rot="0" vert="horz" wrap="square" lIns="91440" tIns="45720" rIns="91440" bIns="45720" anchor="t" anchorCtr="0" upright="1">
          <a:noAutofit/>
        </wps:bodyPr>
      </wps:wsp>
    </a:graphicData>
  </a:graphic>
</wp:e2oholder>
</file>